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15179" w14:textId="77777777" w:rsidR="000E1D26" w:rsidRPr="007465B8" w:rsidRDefault="000E1D26" w:rsidP="000E1D26">
      <w:pPr>
        <w:suppressAutoHyphens w:val="0"/>
        <w:rPr>
          <w:sz w:val="22"/>
        </w:rPr>
      </w:pPr>
    </w:p>
    <w:p w14:paraId="0332B0F8" w14:textId="37CF8476" w:rsidR="000E1D26" w:rsidRPr="007465B8" w:rsidRDefault="000E1D26" w:rsidP="00BC655F">
      <w:pPr>
        <w:tabs>
          <w:tab w:val="left" w:pos="4440"/>
        </w:tabs>
        <w:spacing w:before="0" w:after="0" w:line="240" w:lineRule="auto"/>
        <w:jc w:val="right"/>
        <w:rPr>
          <w:b/>
          <w:i/>
          <w:sz w:val="22"/>
        </w:rPr>
      </w:pPr>
      <w:r w:rsidRPr="007465B8">
        <w:rPr>
          <w:b/>
          <w:i/>
          <w:sz w:val="22"/>
        </w:rPr>
        <w:t xml:space="preserve">FORMULARUL nr. </w:t>
      </w:r>
      <w:r w:rsidR="009238B6" w:rsidRPr="007465B8">
        <w:rPr>
          <w:b/>
          <w:i/>
          <w:sz w:val="22"/>
        </w:rPr>
        <w:t>8</w:t>
      </w:r>
    </w:p>
    <w:p w14:paraId="4ABBDC8E" w14:textId="77777777" w:rsidR="000E1D26" w:rsidRPr="007465B8" w:rsidRDefault="000E1D26" w:rsidP="000E1D26">
      <w:pPr>
        <w:suppressAutoHyphens w:val="0"/>
        <w:rPr>
          <w:b/>
          <w:bCs/>
          <w:sz w:val="22"/>
        </w:rPr>
      </w:pPr>
    </w:p>
    <w:p w14:paraId="55267CF0" w14:textId="77777777" w:rsidR="000E1D26" w:rsidRPr="007465B8" w:rsidRDefault="000E1D26" w:rsidP="000E1D26">
      <w:pPr>
        <w:suppressAutoHyphens w:val="0"/>
        <w:rPr>
          <w:i/>
          <w:iCs/>
          <w:sz w:val="22"/>
        </w:rPr>
      </w:pPr>
    </w:p>
    <w:p w14:paraId="5EE1DF5E" w14:textId="77777777" w:rsidR="00B42622" w:rsidRPr="007465B8" w:rsidRDefault="00B42622" w:rsidP="00B42622">
      <w:pPr>
        <w:jc w:val="center"/>
        <w:rPr>
          <w:rFonts w:cs="Times New Roman"/>
          <w:b/>
          <w:bCs/>
          <w:sz w:val="22"/>
        </w:rPr>
      </w:pPr>
      <w:r w:rsidRPr="007465B8">
        <w:rPr>
          <w:rFonts w:cs="Times New Roman"/>
          <w:b/>
          <w:bCs/>
          <w:sz w:val="22"/>
        </w:rPr>
        <w:t>FORMULAR DE PROPUNERE TEHNICĂ</w:t>
      </w:r>
    </w:p>
    <w:p w14:paraId="1A42FD8E" w14:textId="77777777" w:rsidR="00B42622" w:rsidRPr="007465B8" w:rsidRDefault="00B42622" w:rsidP="00B42622">
      <w:pPr>
        <w:jc w:val="center"/>
        <w:rPr>
          <w:rFonts w:cs="Times New Roman"/>
          <w:b/>
          <w:bCs/>
          <w:sz w:val="22"/>
        </w:rPr>
      </w:pPr>
    </w:p>
    <w:bookmarkStart w:id="0" w:name="_Toc220632449" w:displacedByCustomXml="next"/>
    <w:sdt>
      <w:sdtPr>
        <w:rPr>
          <w:rFonts w:eastAsia="Times New Roman" w:cstheme="minorBidi"/>
          <w:b w:val="0"/>
          <w:bCs/>
          <w:color w:val="auto"/>
          <w:sz w:val="24"/>
        </w:rPr>
        <w:id w:val="1094819197"/>
        <w:docPartObj>
          <w:docPartGallery w:val="Table of Contents"/>
          <w:docPartUnique/>
        </w:docPartObj>
      </w:sdtPr>
      <w:sdtEndPr>
        <w:rPr>
          <w:rFonts w:eastAsiaTheme="minorHAnsi"/>
          <w:bCs w:val="0"/>
        </w:rPr>
      </w:sdtEndPr>
      <w:sdtContent>
        <w:p w14:paraId="1705F35A" w14:textId="77777777" w:rsidR="00B42622" w:rsidRPr="007465B8" w:rsidRDefault="00B42622" w:rsidP="0044168B">
          <w:pPr>
            <w:pStyle w:val="Heading1"/>
            <w:numPr>
              <w:ilvl w:val="0"/>
              <w:numId w:val="0"/>
            </w:numPr>
          </w:pPr>
          <w:r w:rsidRPr="007465B8">
            <w:t>Cuprins</w:t>
          </w:r>
          <w:bookmarkEnd w:id="0"/>
        </w:p>
        <w:p w14:paraId="5A55711A" w14:textId="77777777" w:rsidR="00B42622" w:rsidRPr="007465B8" w:rsidRDefault="00B42622" w:rsidP="00B42622">
          <w:pPr>
            <w:rPr>
              <w:rFonts w:cs="Times New Roman"/>
              <w:b/>
              <w:sz w:val="22"/>
              <w:lang w:eastAsia="ja-JP"/>
            </w:rPr>
          </w:pPr>
        </w:p>
        <w:p w14:paraId="7A9E1353" w14:textId="106D646B" w:rsidR="004C16D4" w:rsidRDefault="00B42622">
          <w:pPr>
            <w:pStyle w:val="TOC1"/>
            <w:tabs>
              <w:tab w:val="right" w:leader="dot" w:pos="9074"/>
            </w:tabs>
            <w:rPr>
              <w:rFonts w:cstheme="minorBidi"/>
              <w:noProof/>
              <w:kern w:val="2"/>
              <w:sz w:val="24"/>
              <w:szCs w:val="24"/>
              <w:lang w:eastAsia="en-GB"/>
              <w14:ligatures w14:val="standardContextual"/>
            </w:rPr>
          </w:pPr>
          <w:r w:rsidRPr="007465B8">
            <w:rPr>
              <w:rFonts w:ascii="Trebuchet MS" w:eastAsia="Calibri" w:hAnsi="Trebuchet MS"/>
              <w:b/>
              <w:lang w:val="ro-RO"/>
            </w:rPr>
            <w:fldChar w:fldCharType="begin"/>
          </w:r>
          <w:r w:rsidRPr="007465B8">
            <w:rPr>
              <w:rFonts w:ascii="Trebuchet MS" w:hAnsi="Trebuchet MS"/>
              <w:b/>
              <w:lang w:val="ro-RO"/>
            </w:rPr>
            <w:instrText xml:space="preserve"> TOC \o "1-3" \h \z \u </w:instrText>
          </w:r>
          <w:r w:rsidRPr="007465B8">
            <w:rPr>
              <w:rFonts w:ascii="Trebuchet MS" w:eastAsia="Calibri" w:hAnsi="Trebuchet MS"/>
              <w:b/>
              <w:lang w:val="ro-RO"/>
            </w:rPr>
            <w:fldChar w:fldCharType="separate"/>
          </w:r>
          <w:hyperlink w:anchor="_Toc220632449" w:history="1">
            <w:r w:rsidR="004C16D4" w:rsidRPr="00C335D9">
              <w:rPr>
                <w:rStyle w:val="Hyperlink"/>
                <w:noProof/>
              </w:rPr>
              <w:t>Cuprins</w:t>
            </w:r>
            <w:r w:rsidR="004C16D4">
              <w:rPr>
                <w:noProof/>
                <w:webHidden/>
              </w:rPr>
              <w:tab/>
            </w:r>
            <w:r w:rsidR="004C16D4">
              <w:rPr>
                <w:noProof/>
                <w:webHidden/>
              </w:rPr>
              <w:fldChar w:fldCharType="begin"/>
            </w:r>
            <w:r w:rsidR="004C16D4">
              <w:rPr>
                <w:noProof/>
                <w:webHidden/>
              </w:rPr>
              <w:instrText xml:space="preserve"> PAGEREF _Toc220632449 \h </w:instrText>
            </w:r>
            <w:r w:rsidR="004C16D4">
              <w:rPr>
                <w:noProof/>
                <w:webHidden/>
              </w:rPr>
            </w:r>
            <w:r w:rsidR="004C16D4">
              <w:rPr>
                <w:noProof/>
                <w:webHidden/>
              </w:rPr>
              <w:fldChar w:fldCharType="separate"/>
            </w:r>
            <w:r w:rsidR="00BE3FAE">
              <w:rPr>
                <w:noProof/>
                <w:webHidden/>
              </w:rPr>
              <w:t>1</w:t>
            </w:r>
            <w:r w:rsidR="004C16D4">
              <w:rPr>
                <w:noProof/>
                <w:webHidden/>
              </w:rPr>
              <w:fldChar w:fldCharType="end"/>
            </w:r>
          </w:hyperlink>
        </w:p>
        <w:p w14:paraId="1D583F61" w14:textId="7DA2B292" w:rsidR="004C16D4" w:rsidRDefault="004C16D4">
          <w:pPr>
            <w:pStyle w:val="TOC1"/>
            <w:tabs>
              <w:tab w:val="left" w:pos="440"/>
              <w:tab w:val="right" w:leader="dot" w:pos="9074"/>
            </w:tabs>
            <w:rPr>
              <w:rFonts w:cstheme="minorBidi"/>
              <w:noProof/>
              <w:kern w:val="2"/>
              <w:sz w:val="24"/>
              <w:szCs w:val="24"/>
              <w:lang w:eastAsia="en-GB"/>
              <w14:ligatures w14:val="standardContextual"/>
            </w:rPr>
          </w:pPr>
          <w:hyperlink w:anchor="_Toc220632450" w:history="1">
            <w:r w:rsidRPr="00C335D9">
              <w:rPr>
                <w:rStyle w:val="Hyperlink"/>
                <w:noProof/>
              </w:rPr>
              <w:t>1.</w:t>
            </w:r>
            <w:r>
              <w:rPr>
                <w:rFonts w:cstheme="minorBidi"/>
                <w:noProof/>
                <w:kern w:val="2"/>
                <w:sz w:val="24"/>
                <w:szCs w:val="24"/>
                <w:lang w:eastAsia="en-GB"/>
                <w14:ligatures w14:val="standardContextual"/>
              </w:rPr>
              <w:tab/>
            </w:r>
            <w:r w:rsidRPr="00C335D9">
              <w:rPr>
                <w:rStyle w:val="Hyperlink"/>
                <w:noProof/>
              </w:rPr>
              <w:t>Descrierea  Ofertantului (Ofertanților) și a subcontractorilor acestora (dacă este cazul), împreună cu lista de servicii profesionale relevante pe care organizația acestora le oferă, curent</w:t>
            </w:r>
            <w:r>
              <w:rPr>
                <w:noProof/>
                <w:webHidden/>
              </w:rPr>
              <w:tab/>
            </w:r>
            <w:r>
              <w:rPr>
                <w:noProof/>
                <w:webHidden/>
              </w:rPr>
              <w:fldChar w:fldCharType="begin"/>
            </w:r>
            <w:r>
              <w:rPr>
                <w:noProof/>
                <w:webHidden/>
              </w:rPr>
              <w:instrText xml:space="preserve"> PAGEREF _Toc220632450 \h </w:instrText>
            </w:r>
            <w:r>
              <w:rPr>
                <w:noProof/>
                <w:webHidden/>
              </w:rPr>
            </w:r>
            <w:r>
              <w:rPr>
                <w:noProof/>
                <w:webHidden/>
              </w:rPr>
              <w:fldChar w:fldCharType="separate"/>
            </w:r>
            <w:r w:rsidR="00BE3FAE">
              <w:rPr>
                <w:noProof/>
                <w:webHidden/>
              </w:rPr>
              <w:t>2</w:t>
            </w:r>
            <w:r>
              <w:rPr>
                <w:noProof/>
                <w:webHidden/>
              </w:rPr>
              <w:fldChar w:fldCharType="end"/>
            </w:r>
          </w:hyperlink>
        </w:p>
        <w:p w14:paraId="5D843930" w14:textId="314D3DEE" w:rsidR="004C16D4" w:rsidRDefault="004C16D4">
          <w:pPr>
            <w:pStyle w:val="TOC1"/>
            <w:tabs>
              <w:tab w:val="left" w:pos="440"/>
              <w:tab w:val="right" w:leader="dot" w:pos="9074"/>
            </w:tabs>
            <w:rPr>
              <w:rFonts w:cstheme="minorBidi"/>
              <w:noProof/>
              <w:kern w:val="2"/>
              <w:sz w:val="24"/>
              <w:szCs w:val="24"/>
              <w:lang w:eastAsia="en-GB"/>
              <w14:ligatures w14:val="standardContextual"/>
            </w:rPr>
          </w:pPr>
          <w:hyperlink w:anchor="_Toc220632451" w:history="1">
            <w:r w:rsidRPr="00C335D9">
              <w:rPr>
                <w:rStyle w:val="Hyperlink"/>
                <w:noProof/>
              </w:rPr>
              <w:t>2.</w:t>
            </w:r>
            <w:r>
              <w:rPr>
                <w:rFonts w:cstheme="minorBidi"/>
                <w:noProof/>
                <w:kern w:val="2"/>
                <w:sz w:val="24"/>
                <w:szCs w:val="24"/>
                <w:lang w:eastAsia="en-GB"/>
                <w14:ligatures w14:val="standardContextual"/>
              </w:rPr>
              <w:tab/>
            </w:r>
            <w:r w:rsidRPr="00C335D9">
              <w:rPr>
                <w:rStyle w:val="Hyperlink"/>
                <w:noProof/>
              </w:rPr>
              <w:t>Înțelegerea Ofertantului (Ofertanților) asupra obiectivelor și a specificului serviciilor, ținând cont de cerințele prezentate în caietul de sarcini</w:t>
            </w:r>
            <w:r>
              <w:rPr>
                <w:noProof/>
                <w:webHidden/>
              </w:rPr>
              <w:tab/>
            </w:r>
            <w:r>
              <w:rPr>
                <w:noProof/>
                <w:webHidden/>
              </w:rPr>
              <w:fldChar w:fldCharType="begin"/>
            </w:r>
            <w:r>
              <w:rPr>
                <w:noProof/>
                <w:webHidden/>
              </w:rPr>
              <w:instrText xml:space="preserve"> PAGEREF _Toc220632451 \h </w:instrText>
            </w:r>
            <w:r>
              <w:rPr>
                <w:noProof/>
                <w:webHidden/>
              </w:rPr>
            </w:r>
            <w:r>
              <w:rPr>
                <w:noProof/>
                <w:webHidden/>
              </w:rPr>
              <w:fldChar w:fldCharType="separate"/>
            </w:r>
            <w:r w:rsidR="00BE3FAE">
              <w:rPr>
                <w:noProof/>
                <w:webHidden/>
              </w:rPr>
              <w:t>15</w:t>
            </w:r>
            <w:r>
              <w:rPr>
                <w:noProof/>
                <w:webHidden/>
              </w:rPr>
              <w:fldChar w:fldCharType="end"/>
            </w:r>
          </w:hyperlink>
        </w:p>
        <w:p w14:paraId="3492D52F" w14:textId="6DC1D75C" w:rsidR="004C16D4" w:rsidRDefault="004C16D4">
          <w:pPr>
            <w:pStyle w:val="TOC1"/>
            <w:tabs>
              <w:tab w:val="left" w:pos="440"/>
              <w:tab w:val="right" w:leader="dot" w:pos="9074"/>
            </w:tabs>
            <w:rPr>
              <w:rFonts w:cstheme="minorBidi"/>
              <w:noProof/>
              <w:kern w:val="2"/>
              <w:sz w:val="24"/>
              <w:szCs w:val="24"/>
              <w:lang w:eastAsia="en-GB"/>
              <w14:ligatures w14:val="standardContextual"/>
            </w:rPr>
          </w:pPr>
          <w:hyperlink w:anchor="_Toc220632452" w:history="1">
            <w:r w:rsidRPr="00C335D9">
              <w:rPr>
                <w:rStyle w:val="Hyperlink"/>
                <w:noProof/>
              </w:rPr>
              <w:t>3.</w:t>
            </w:r>
            <w:r>
              <w:rPr>
                <w:rFonts w:cstheme="minorBidi"/>
                <w:noProof/>
                <w:kern w:val="2"/>
                <w:sz w:val="24"/>
                <w:szCs w:val="24"/>
                <w:lang w:eastAsia="en-GB"/>
                <w14:ligatures w14:val="standardContextual"/>
              </w:rPr>
              <w:tab/>
            </w:r>
            <w:r w:rsidRPr="00C335D9">
              <w:rPr>
                <w:rStyle w:val="Hyperlink"/>
                <w:noProof/>
              </w:rPr>
              <w:t>Abordarea și metodologia propuse pentru prestarea serviciilor, datele de intrare și datele de ieșire pentru activitățile din cadrul Contractului</w:t>
            </w:r>
            <w:r>
              <w:rPr>
                <w:noProof/>
                <w:webHidden/>
              </w:rPr>
              <w:tab/>
            </w:r>
            <w:r>
              <w:rPr>
                <w:noProof/>
                <w:webHidden/>
              </w:rPr>
              <w:fldChar w:fldCharType="begin"/>
            </w:r>
            <w:r>
              <w:rPr>
                <w:noProof/>
                <w:webHidden/>
              </w:rPr>
              <w:instrText xml:space="preserve"> PAGEREF _Toc220632452 \h </w:instrText>
            </w:r>
            <w:r>
              <w:rPr>
                <w:noProof/>
                <w:webHidden/>
              </w:rPr>
            </w:r>
            <w:r>
              <w:rPr>
                <w:noProof/>
                <w:webHidden/>
              </w:rPr>
              <w:fldChar w:fldCharType="separate"/>
            </w:r>
            <w:r w:rsidR="00BE3FAE">
              <w:rPr>
                <w:noProof/>
                <w:webHidden/>
              </w:rPr>
              <w:t>18</w:t>
            </w:r>
            <w:r>
              <w:rPr>
                <w:noProof/>
                <w:webHidden/>
              </w:rPr>
              <w:fldChar w:fldCharType="end"/>
            </w:r>
          </w:hyperlink>
        </w:p>
        <w:p w14:paraId="00093163" w14:textId="1B4D11CB" w:rsidR="004C16D4" w:rsidRDefault="004C16D4">
          <w:pPr>
            <w:pStyle w:val="TOC1"/>
            <w:tabs>
              <w:tab w:val="left" w:pos="720"/>
              <w:tab w:val="right" w:leader="dot" w:pos="9074"/>
            </w:tabs>
            <w:rPr>
              <w:rFonts w:cstheme="minorBidi"/>
              <w:noProof/>
              <w:kern w:val="2"/>
              <w:sz w:val="24"/>
              <w:szCs w:val="24"/>
              <w:lang w:eastAsia="en-GB"/>
              <w14:ligatures w14:val="standardContextual"/>
            </w:rPr>
          </w:pPr>
          <w:hyperlink w:anchor="_Toc220632453" w:history="1">
            <w:r w:rsidRPr="00C335D9">
              <w:rPr>
                <w:rStyle w:val="Hyperlink"/>
                <w:noProof/>
              </w:rPr>
              <w:t>3.1.</w:t>
            </w:r>
            <w:r>
              <w:rPr>
                <w:rFonts w:cstheme="minorBidi"/>
                <w:noProof/>
                <w:kern w:val="2"/>
                <w:sz w:val="24"/>
                <w:szCs w:val="24"/>
                <w:lang w:eastAsia="en-GB"/>
                <w14:ligatures w14:val="standardContextual"/>
              </w:rPr>
              <w:tab/>
            </w:r>
            <w:r w:rsidRPr="00C335D9">
              <w:rPr>
                <w:rStyle w:val="Hyperlink"/>
                <w:noProof/>
              </w:rPr>
              <w:t>Abordarea propusă</w:t>
            </w:r>
            <w:r>
              <w:rPr>
                <w:noProof/>
                <w:webHidden/>
              </w:rPr>
              <w:tab/>
            </w:r>
            <w:r>
              <w:rPr>
                <w:noProof/>
                <w:webHidden/>
              </w:rPr>
              <w:fldChar w:fldCharType="begin"/>
            </w:r>
            <w:r>
              <w:rPr>
                <w:noProof/>
                <w:webHidden/>
              </w:rPr>
              <w:instrText xml:space="preserve"> PAGEREF _Toc220632453 \h </w:instrText>
            </w:r>
            <w:r>
              <w:rPr>
                <w:noProof/>
                <w:webHidden/>
              </w:rPr>
            </w:r>
            <w:r>
              <w:rPr>
                <w:noProof/>
                <w:webHidden/>
              </w:rPr>
              <w:fldChar w:fldCharType="separate"/>
            </w:r>
            <w:r w:rsidR="00BE3FAE">
              <w:rPr>
                <w:noProof/>
                <w:webHidden/>
              </w:rPr>
              <w:t>18</w:t>
            </w:r>
            <w:r>
              <w:rPr>
                <w:noProof/>
                <w:webHidden/>
              </w:rPr>
              <w:fldChar w:fldCharType="end"/>
            </w:r>
          </w:hyperlink>
        </w:p>
        <w:p w14:paraId="7BB8571D" w14:textId="680F2E59" w:rsidR="004C16D4" w:rsidRDefault="004C16D4">
          <w:pPr>
            <w:pStyle w:val="TOC1"/>
            <w:tabs>
              <w:tab w:val="left" w:pos="720"/>
              <w:tab w:val="right" w:leader="dot" w:pos="9074"/>
            </w:tabs>
            <w:rPr>
              <w:rFonts w:cstheme="minorBidi"/>
              <w:noProof/>
              <w:kern w:val="2"/>
              <w:sz w:val="24"/>
              <w:szCs w:val="24"/>
              <w:lang w:eastAsia="en-GB"/>
              <w14:ligatures w14:val="standardContextual"/>
            </w:rPr>
          </w:pPr>
          <w:hyperlink w:anchor="_Toc220632454" w:history="1">
            <w:r w:rsidRPr="00C335D9">
              <w:rPr>
                <w:rStyle w:val="Hyperlink"/>
                <w:noProof/>
              </w:rPr>
              <w:t>3.2.</w:t>
            </w:r>
            <w:r>
              <w:rPr>
                <w:rFonts w:cstheme="minorBidi"/>
                <w:noProof/>
                <w:kern w:val="2"/>
                <w:sz w:val="24"/>
                <w:szCs w:val="24"/>
                <w:lang w:eastAsia="en-GB"/>
                <w14:ligatures w14:val="standardContextual"/>
              </w:rPr>
              <w:tab/>
            </w:r>
            <w:r w:rsidRPr="00C335D9">
              <w:rPr>
                <w:rStyle w:val="Hyperlink"/>
                <w:noProof/>
              </w:rPr>
              <w:t>Metodologia propusă</w:t>
            </w:r>
            <w:r>
              <w:rPr>
                <w:noProof/>
                <w:webHidden/>
              </w:rPr>
              <w:tab/>
            </w:r>
            <w:r>
              <w:rPr>
                <w:noProof/>
                <w:webHidden/>
              </w:rPr>
              <w:fldChar w:fldCharType="begin"/>
            </w:r>
            <w:r>
              <w:rPr>
                <w:noProof/>
                <w:webHidden/>
              </w:rPr>
              <w:instrText xml:space="preserve"> PAGEREF _Toc220632454 \h </w:instrText>
            </w:r>
            <w:r>
              <w:rPr>
                <w:noProof/>
                <w:webHidden/>
              </w:rPr>
            </w:r>
            <w:r>
              <w:rPr>
                <w:noProof/>
                <w:webHidden/>
              </w:rPr>
              <w:fldChar w:fldCharType="separate"/>
            </w:r>
            <w:r w:rsidR="00BE3FAE">
              <w:rPr>
                <w:noProof/>
                <w:webHidden/>
              </w:rPr>
              <w:t>22</w:t>
            </w:r>
            <w:r>
              <w:rPr>
                <w:noProof/>
                <w:webHidden/>
              </w:rPr>
              <w:fldChar w:fldCharType="end"/>
            </w:r>
          </w:hyperlink>
        </w:p>
        <w:p w14:paraId="69F2DD8F" w14:textId="120AF27C" w:rsidR="004C16D4" w:rsidRDefault="004C16D4">
          <w:pPr>
            <w:pStyle w:val="TOC1"/>
            <w:tabs>
              <w:tab w:val="left" w:pos="440"/>
              <w:tab w:val="right" w:leader="dot" w:pos="9074"/>
            </w:tabs>
            <w:rPr>
              <w:rFonts w:cstheme="minorBidi"/>
              <w:noProof/>
              <w:kern w:val="2"/>
              <w:sz w:val="24"/>
              <w:szCs w:val="24"/>
              <w:lang w:eastAsia="en-GB"/>
              <w14:ligatures w14:val="standardContextual"/>
            </w:rPr>
          </w:pPr>
          <w:hyperlink w:anchor="_Toc220632455" w:history="1">
            <w:r w:rsidRPr="00C335D9">
              <w:rPr>
                <w:rStyle w:val="Hyperlink"/>
                <w:noProof/>
              </w:rPr>
              <w:t>4.</w:t>
            </w:r>
            <w:r>
              <w:rPr>
                <w:rFonts w:cstheme="minorBidi"/>
                <w:noProof/>
                <w:kern w:val="2"/>
                <w:sz w:val="24"/>
                <w:szCs w:val="24"/>
                <w:lang w:eastAsia="en-GB"/>
                <w14:ligatures w14:val="standardContextual"/>
              </w:rPr>
              <w:tab/>
            </w:r>
            <w:r w:rsidRPr="00C335D9">
              <w:rPr>
                <w:rStyle w:val="Hyperlink"/>
                <w:noProof/>
              </w:rPr>
              <w:t>Planul de lucru pentru implementarea/realizarea serviciilor/obținerea rezultatelor în cadrul Contractului</w:t>
            </w:r>
            <w:r>
              <w:rPr>
                <w:noProof/>
                <w:webHidden/>
              </w:rPr>
              <w:tab/>
            </w:r>
            <w:r>
              <w:rPr>
                <w:noProof/>
                <w:webHidden/>
              </w:rPr>
              <w:fldChar w:fldCharType="begin"/>
            </w:r>
            <w:r>
              <w:rPr>
                <w:noProof/>
                <w:webHidden/>
              </w:rPr>
              <w:instrText xml:space="preserve"> PAGEREF _Toc220632455 \h </w:instrText>
            </w:r>
            <w:r>
              <w:rPr>
                <w:noProof/>
                <w:webHidden/>
              </w:rPr>
            </w:r>
            <w:r>
              <w:rPr>
                <w:noProof/>
                <w:webHidden/>
              </w:rPr>
              <w:fldChar w:fldCharType="separate"/>
            </w:r>
            <w:r w:rsidR="00BE3FAE">
              <w:rPr>
                <w:noProof/>
                <w:webHidden/>
              </w:rPr>
              <w:t>146</w:t>
            </w:r>
            <w:r>
              <w:rPr>
                <w:noProof/>
                <w:webHidden/>
              </w:rPr>
              <w:fldChar w:fldCharType="end"/>
            </w:r>
          </w:hyperlink>
        </w:p>
        <w:p w14:paraId="252A9F54" w14:textId="6B69A291" w:rsidR="004C16D4" w:rsidRDefault="004C16D4">
          <w:pPr>
            <w:pStyle w:val="TOC1"/>
            <w:tabs>
              <w:tab w:val="left" w:pos="440"/>
              <w:tab w:val="right" w:leader="dot" w:pos="9074"/>
            </w:tabs>
            <w:rPr>
              <w:rFonts w:cstheme="minorBidi"/>
              <w:noProof/>
              <w:kern w:val="2"/>
              <w:sz w:val="24"/>
              <w:szCs w:val="24"/>
              <w:lang w:eastAsia="en-GB"/>
              <w14:ligatures w14:val="standardContextual"/>
            </w:rPr>
          </w:pPr>
          <w:hyperlink w:anchor="_Toc220632456" w:history="1">
            <w:r w:rsidRPr="00C335D9">
              <w:rPr>
                <w:rStyle w:val="Hyperlink"/>
                <w:noProof/>
              </w:rPr>
              <w:t>5.</w:t>
            </w:r>
            <w:r>
              <w:rPr>
                <w:rFonts w:cstheme="minorBidi"/>
                <w:noProof/>
                <w:kern w:val="2"/>
                <w:sz w:val="24"/>
                <w:szCs w:val="24"/>
                <w:lang w:eastAsia="en-GB"/>
                <w14:ligatures w14:val="standardContextual"/>
              </w:rPr>
              <w:tab/>
            </w:r>
            <w:r w:rsidRPr="00C335D9">
              <w:rPr>
                <w:rStyle w:val="Hyperlink"/>
                <w:noProof/>
              </w:rPr>
              <w:t>Personalul propus și managementul realizării serviciilor</w:t>
            </w:r>
            <w:r>
              <w:rPr>
                <w:noProof/>
                <w:webHidden/>
              </w:rPr>
              <w:tab/>
            </w:r>
            <w:r>
              <w:rPr>
                <w:noProof/>
                <w:webHidden/>
              </w:rPr>
              <w:fldChar w:fldCharType="begin"/>
            </w:r>
            <w:r>
              <w:rPr>
                <w:noProof/>
                <w:webHidden/>
              </w:rPr>
              <w:instrText xml:space="preserve"> PAGEREF _Toc220632456 \h </w:instrText>
            </w:r>
            <w:r>
              <w:rPr>
                <w:noProof/>
                <w:webHidden/>
              </w:rPr>
            </w:r>
            <w:r>
              <w:rPr>
                <w:noProof/>
                <w:webHidden/>
              </w:rPr>
              <w:fldChar w:fldCharType="separate"/>
            </w:r>
            <w:r w:rsidR="00BE3FAE">
              <w:rPr>
                <w:noProof/>
                <w:webHidden/>
              </w:rPr>
              <w:t>190</w:t>
            </w:r>
            <w:r>
              <w:rPr>
                <w:noProof/>
                <w:webHidden/>
              </w:rPr>
              <w:fldChar w:fldCharType="end"/>
            </w:r>
          </w:hyperlink>
        </w:p>
        <w:p w14:paraId="6F2F0DF6" w14:textId="4EB8D012" w:rsidR="004C16D4" w:rsidRDefault="004C16D4">
          <w:pPr>
            <w:pStyle w:val="TOC1"/>
            <w:tabs>
              <w:tab w:val="left" w:pos="440"/>
              <w:tab w:val="right" w:leader="dot" w:pos="9074"/>
            </w:tabs>
            <w:rPr>
              <w:rFonts w:cstheme="minorBidi"/>
              <w:noProof/>
              <w:kern w:val="2"/>
              <w:sz w:val="24"/>
              <w:szCs w:val="24"/>
              <w:lang w:eastAsia="en-GB"/>
              <w14:ligatures w14:val="standardContextual"/>
            </w:rPr>
          </w:pPr>
          <w:hyperlink w:anchor="_Toc220632457" w:history="1">
            <w:r w:rsidRPr="00C335D9">
              <w:rPr>
                <w:rStyle w:val="Hyperlink"/>
                <w:noProof/>
              </w:rPr>
              <w:t>6.</w:t>
            </w:r>
            <w:r>
              <w:rPr>
                <w:rFonts w:cstheme="minorBidi"/>
                <w:noProof/>
                <w:kern w:val="2"/>
                <w:sz w:val="24"/>
                <w:szCs w:val="24"/>
                <w:lang w:eastAsia="en-GB"/>
                <w14:ligatures w14:val="standardContextual"/>
              </w:rPr>
              <w:tab/>
            </w:r>
            <w:r w:rsidRPr="00C335D9">
              <w:rPr>
                <w:rStyle w:val="Hyperlink"/>
                <w:noProof/>
              </w:rPr>
              <w:t>Infrastructura care va fi utilizată în realizarea activităților în cadrul Contractului</w:t>
            </w:r>
            <w:r>
              <w:rPr>
                <w:noProof/>
                <w:webHidden/>
              </w:rPr>
              <w:tab/>
            </w:r>
            <w:r>
              <w:rPr>
                <w:noProof/>
                <w:webHidden/>
              </w:rPr>
              <w:fldChar w:fldCharType="begin"/>
            </w:r>
            <w:r>
              <w:rPr>
                <w:noProof/>
                <w:webHidden/>
              </w:rPr>
              <w:instrText xml:space="preserve"> PAGEREF _Toc220632457 \h </w:instrText>
            </w:r>
            <w:r>
              <w:rPr>
                <w:noProof/>
                <w:webHidden/>
              </w:rPr>
            </w:r>
            <w:r>
              <w:rPr>
                <w:noProof/>
                <w:webHidden/>
              </w:rPr>
              <w:fldChar w:fldCharType="separate"/>
            </w:r>
            <w:r w:rsidR="00BE3FAE">
              <w:rPr>
                <w:noProof/>
                <w:webHidden/>
              </w:rPr>
              <w:t>353</w:t>
            </w:r>
            <w:r>
              <w:rPr>
                <w:noProof/>
                <w:webHidden/>
              </w:rPr>
              <w:fldChar w:fldCharType="end"/>
            </w:r>
          </w:hyperlink>
        </w:p>
        <w:p w14:paraId="7B379C43" w14:textId="310911D5" w:rsidR="004C16D4" w:rsidRDefault="004C16D4">
          <w:pPr>
            <w:pStyle w:val="TOC1"/>
            <w:tabs>
              <w:tab w:val="left" w:pos="440"/>
              <w:tab w:val="right" w:leader="dot" w:pos="9074"/>
            </w:tabs>
            <w:rPr>
              <w:rFonts w:cstheme="minorBidi"/>
              <w:noProof/>
              <w:kern w:val="2"/>
              <w:sz w:val="24"/>
              <w:szCs w:val="24"/>
              <w:lang w:eastAsia="en-GB"/>
              <w14:ligatures w14:val="standardContextual"/>
            </w:rPr>
          </w:pPr>
          <w:hyperlink w:anchor="_Toc220632458" w:history="1">
            <w:r w:rsidRPr="00C335D9">
              <w:rPr>
                <w:rStyle w:val="Hyperlink"/>
                <w:noProof/>
              </w:rPr>
              <w:t>7.</w:t>
            </w:r>
            <w:r>
              <w:rPr>
                <w:rFonts w:cstheme="minorBidi"/>
                <w:noProof/>
                <w:kern w:val="2"/>
                <w:sz w:val="24"/>
                <w:szCs w:val="24"/>
                <w:lang w:eastAsia="en-GB"/>
                <w14:ligatures w14:val="standardContextual"/>
              </w:rPr>
              <w:tab/>
            </w:r>
            <w:r w:rsidRPr="00C335D9">
              <w:rPr>
                <w:rStyle w:val="Hyperlink"/>
                <w:noProof/>
              </w:rPr>
              <w:t>Modalitatea de efectuare a înregistrărilor și înregistrările efectuate în legătură cu indicatorii de performanță incluși în Documentația de atribuire</w:t>
            </w:r>
            <w:r>
              <w:rPr>
                <w:noProof/>
                <w:webHidden/>
              </w:rPr>
              <w:tab/>
            </w:r>
            <w:r>
              <w:rPr>
                <w:noProof/>
                <w:webHidden/>
              </w:rPr>
              <w:fldChar w:fldCharType="begin"/>
            </w:r>
            <w:r>
              <w:rPr>
                <w:noProof/>
                <w:webHidden/>
              </w:rPr>
              <w:instrText xml:space="preserve"> PAGEREF _Toc220632458 \h </w:instrText>
            </w:r>
            <w:r>
              <w:rPr>
                <w:noProof/>
                <w:webHidden/>
              </w:rPr>
            </w:r>
            <w:r>
              <w:rPr>
                <w:noProof/>
                <w:webHidden/>
              </w:rPr>
              <w:fldChar w:fldCharType="separate"/>
            </w:r>
            <w:r w:rsidR="00BE3FAE">
              <w:rPr>
                <w:noProof/>
                <w:webHidden/>
              </w:rPr>
              <w:t>355</w:t>
            </w:r>
            <w:r>
              <w:rPr>
                <w:noProof/>
                <w:webHidden/>
              </w:rPr>
              <w:fldChar w:fldCharType="end"/>
            </w:r>
          </w:hyperlink>
        </w:p>
        <w:p w14:paraId="1F72A6F6" w14:textId="7D42A28B" w:rsidR="004C16D4" w:rsidRDefault="004C16D4">
          <w:pPr>
            <w:pStyle w:val="TOC1"/>
            <w:tabs>
              <w:tab w:val="left" w:pos="440"/>
              <w:tab w:val="right" w:leader="dot" w:pos="9074"/>
            </w:tabs>
            <w:rPr>
              <w:rFonts w:cstheme="minorBidi"/>
              <w:noProof/>
              <w:kern w:val="2"/>
              <w:sz w:val="24"/>
              <w:szCs w:val="24"/>
              <w:lang w:eastAsia="en-GB"/>
              <w14:ligatures w14:val="standardContextual"/>
            </w:rPr>
          </w:pPr>
          <w:hyperlink w:anchor="_Toc220632459" w:history="1">
            <w:r w:rsidRPr="00C335D9">
              <w:rPr>
                <w:rStyle w:val="Hyperlink"/>
                <w:noProof/>
              </w:rPr>
              <w:t>8.</w:t>
            </w:r>
            <w:r>
              <w:rPr>
                <w:rFonts w:cstheme="minorBidi"/>
                <w:noProof/>
                <w:kern w:val="2"/>
                <w:sz w:val="24"/>
                <w:szCs w:val="24"/>
                <w:lang w:eastAsia="en-GB"/>
                <w14:ligatures w14:val="standardContextual"/>
              </w:rPr>
              <w:tab/>
            </w:r>
            <w:r w:rsidRPr="00C335D9">
              <w:rPr>
                <w:rStyle w:val="Hyperlink"/>
                <w:noProof/>
              </w:rPr>
              <w:t>Descrierea instrumentelor utilizate pentru gestionarea relației și a comunicării dintre Autoritatea Contractantă și Contractant pe durata contractului / proiectului</w:t>
            </w:r>
            <w:r>
              <w:rPr>
                <w:noProof/>
                <w:webHidden/>
              </w:rPr>
              <w:tab/>
            </w:r>
            <w:r>
              <w:rPr>
                <w:noProof/>
                <w:webHidden/>
              </w:rPr>
              <w:fldChar w:fldCharType="begin"/>
            </w:r>
            <w:r>
              <w:rPr>
                <w:noProof/>
                <w:webHidden/>
              </w:rPr>
              <w:instrText xml:space="preserve"> PAGEREF _Toc220632459 \h </w:instrText>
            </w:r>
            <w:r>
              <w:rPr>
                <w:noProof/>
                <w:webHidden/>
              </w:rPr>
            </w:r>
            <w:r>
              <w:rPr>
                <w:noProof/>
                <w:webHidden/>
              </w:rPr>
              <w:fldChar w:fldCharType="separate"/>
            </w:r>
            <w:r w:rsidR="00BE3FAE">
              <w:rPr>
                <w:noProof/>
                <w:webHidden/>
              </w:rPr>
              <w:t>356</w:t>
            </w:r>
            <w:r>
              <w:rPr>
                <w:noProof/>
                <w:webHidden/>
              </w:rPr>
              <w:fldChar w:fldCharType="end"/>
            </w:r>
          </w:hyperlink>
        </w:p>
        <w:p w14:paraId="0C7BDF25" w14:textId="62EF108E" w:rsidR="004C16D4" w:rsidRDefault="004C16D4">
          <w:pPr>
            <w:pStyle w:val="TOC1"/>
            <w:tabs>
              <w:tab w:val="left" w:pos="440"/>
              <w:tab w:val="right" w:leader="dot" w:pos="9074"/>
            </w:tabs>
            <w:rPr>
              <w:rFonts w:cstheme="minorBidi"/>
              <w:noProof/>
              <w:kern w:val="2"/>
              <w:sz w:val="24"/>
              <w:szCs w:val="24"/>
              <w:lang w:eastAsia="en-GB"/>
              <w14:ligatures w14:val="standardContextual"/>
            </w:rPr>
          </w:pPr>
          <w:hyperlink w:anchor="_Toc220632460" w:history="1">
            <w:r w:rsidRPr="00C335D9">
              <w:rPr>
                <w:rStyle w:val="Hyperlink"/>
                <w:noProof/>
              </w:rPr>
              <w:t>9.</w:t>
            </w:r>
            <w:r>
              <w:rPr>
                <w:rFonts w:cstheme="minorBidi"/>
                <w:noProof/>
                <w:kern w:val="2"/>
                <w:sz w:val="24"/>
                <w:szCs w:val="24"/>
                <w:lang w:eastAsia="en-GB"/>
                <w14:ligatures w14:val="standardContextual"/>
              </w:rPr>
              <w:tab/>
            </w:r>
            <w:r w:rsidRPr="00C335D9">
              <w:rPr>
                <w:rStyle w:val="Hyperlink"/>
                <w:noProof/>
              </w:rPr>
              <w:t>Măsuri aplicabile de Ofertant pe perioada Contractului pentru asigurarea îndeplinirii obligațiilor din domeniul mediului care derivă din îndeplinirea obiectului Contractului</w:t>
            </w:r>
            <w:r>
              <w:rPr>
                <w:noProof/>
                <w:webHidden/>
              </w:rPr>
              <w:tab/>
            </w:r>
            <w:r>
              <w:rPr>
                <w:noProof/>
                <w:webHidden/>
              </w:rPr>
              <w:fldChar w:fldCharType="begin"/>
            </w:r>
            <w:r>
              <w:rPr>
                <w:noProof/>
                <w:webHidden/>
              </w:rPr>
              <w:instrText xml:space="preserve"> PAGEREF _Toc220632460 \h </w:instrText>
            </w:r>
            <w:r>
              <w:rPr>
                <w:noProof/>
                <w:webHidden/>
              </w:rPr>
            </w:r>
            <w:r>
              <w:rPr>
                <w:noProof/>
                <w:webHidden/>
              </w:rPr>
              <w:fldChar w:fldCharType="separate"/>
            </w:r>
            <w:r w:rsidR="00BE3FAE">
              <w:rPr>
                <w:noProof/>
                <w:webHidden/>
              </w:rPr>
              <w:t>358</w:t>
            </w:r>
            <w:r>
              <w:rPr>
                <w:noProof/>
                <w:webHidden/>
              </w:rPr>
              <w:fldChar w:fldCharType="end"/>
            </w:r>
          </w:hyperlink>
        </w:p>
        <w:p w14:paraId="072C55A1" w14:textId="24BE9938" w:rsidR="004C16D4" w:rsidRDefault="004C16D4">
          <w:pPr>
            <w:pStyle w:val="TOC1"/>
            <w:tabs>
              <w:tab w:val="left" w:pos="720"/>
              <w:tab w:val="right" w:leader="dot" w:pos="9074"/>
            </w:tabs>
            <w:rPr>
              <w:rFonts w:cstheme="minorBidi"/>
              <w:noProof/>
              <w:kern w:val="2"/>
              <w:sz w:val="24"/>
              <w:szCs w:val="24"/>
              <w:lang w:eastAsia="en-GB"/>
              <w14:ligatures w14:val="standardContextual"/>
            </w:rPr>
          </w:pPr>
          <w:hyperlink w:anchor="_Toc220632461" w:history="1">
            <w:r w:rsidRPr="00C335D9">
              <w:rPr>
                <w:rStyle w:val="Hyperlink"/>
                <w:noProof/>
              </w:rPr>
              <w:t>10.</w:t>
            </w:r>
            <w:r>
              <w:rPr>
                <w:rFonts w:cstheme="minorBidi"/>
                <w:noProof/>
                <w:kern w:val="2"/>
                <w:sz w:val="24"/>
                <w:szCs w:val="24"/>
                <w:lang w:eastAsia="en-GB"/>
                <w14:ligatures w14:val="standardContextual"/>
              </w:rPr>
              <w:tab/>
            </w:r>
            <w:r w:rsidRPr="00C335D9">
              <w:rPr>
                <w:rStyle w:val="Hyperlink"/>
                <w:noProof/>
              </w:rPr>
              <w:t>Măsuri aplicabile de Ofertant pe perioada Contractului pentru asigurarea îndeplinirii obligațiilor din domeniul social și al relațiilor de muncă ce derivă din îndeplinirea obiectului Contractului</w:t>
            </w:r>
            <w:r>
              <w:rPr>
                <w:noProof/>
                <w:webHidden/>
              </w:rPr>
              <w:tab/>
            </w:r>
            <w:r>
              <w:rPr>
                <w:noProof/>
                <w:webHidden/>
              </w:rPr>
              <w:fldChar w:fldCharType="begin"/>
            </w:r>
            <w:r>
              <w:rPr>
                <w:noProof/>
                <w:webHidden/>
              </w:rPr>
              <w:instrText xml:space="preserve"> PAGEREF _Toc220632461 \h </w:instrText>
            </w:r>
            <w:r>
              <w:rPr>
                <w:noProof/>
                <w:webHidden/>
              </w:rPr>
            </w:r>
            <w:r>
              <w:rPr>
                <w:noProof/>
                <w:webHidden/>
              </w:rPr>
              <w:fldChar w:fldCharType="separate"/>
            </w:r>
            <w:r w:rsidR="00BE3FAE">
              <w:rPr>
                <w:noProof/>
                <w:webHidden/>
              </w:rPr>
              <w:t>360</w:t>
            </w:r>
            <w:r>
              <w:rPr>
                <w:noProof/>
                <w:webHidden/>
              </w:rPr>
              <w:fldChar w:fldCharType="end"/>
            </w:r>
          </w:hyperlink>
        </w:p>
        <w:p w14:paraId="4ADDA408" w14:textId="4AFA648A" w:rsidR="004C16D4" w:rsidRDefault="004C16D4">
          <w:pPr>
            <w:pStyle w:val="TOC1"/>
            <w:tabs>
              <w:tab w:val="left" w:pos="720"/>
              <w:tab w:val="right" w:leader="dot" w:pos="9074"/>
            </w:tabs>
            <w:rPr>
              <w:rFonts w:cstheme="minorBidi"/>
              <w:noProof/>
              <w:kern w:val="2"/>
              <w:sz w:val="24"/>
              <w:szCs w:val="24"/>
              <w:lang w:eastAsia="en-GB"/>
              <w14:ligatures w14:val="standardContextual"/>
            </w:rPr>
          </w:pPr>
          <w:hyperlink w:anchor="_Toc220632462" w:history="1">
            <w:r w:rsidRPr="00C335D9">
              <w:rPr>
                <w:rStyle w:val="Hyperlink"/>
                <w:noProof/>
              </w:rPr>
              <w:t>11.</w:t>
            </w:r>
            <w:r>
              <w:rPr>
                <w:rFonts w:cstheme="minorBidi"/>
                <w:noProof/>
                <w:kern w:val="2"/>
                <w:sz w:val="24"/>
                <w:szCs w:val="24"/>
                <w:lang w:eastAsia="en-GB"/>
                <w14:ligatures w14:val="standardContextual"/>
              </w:rPr>
              <w:tab/>
            </w:r>
            <w:r w:rsidRPr="00C335D9">
              <w:rPr>
                <w:rStyle w:val="Hyperlink"/>
                <w:noProof/>
              </w:rPr>
              <w:t>Anexe la Propunerea Tehnică</w:t>
            </w:r>
            <w:r>
              <w:rPr>
                <w:noProof/>
                <w:webHidden/>
              </w:rPr>
              <w:tab/>
            </w:r>
            <w:r>
              <w:rPr>
                <w:noProof/>
                <w:webHidden/>
              </w:rPr>
              <w:fldChar w:fldCharType="begin"/>
            </w:r>
            <w:r>
              <w:rPr>
                <w:noProof/>
                <w:webHidden/>
              </w:rPr>
              <w:instrText xml:space="preserve"> PAGEREF _Toc220632462 \h </w:instrText>
            </w:r>
            <w:r>
              <w:rPr>
                <w:noProof/>
                <w:webHidden/>
              </w:rPr>
            </w:r>
            <w:r>
              <w:rPr>
                <w:noProof/>
                <w:webHidden/>
              </w:rPr>
              <w:fldChar w:fldCharType="separate"/>
            </w:r>
            <w:r w:rsidR="00BE3FAE">
              <w:rPr>
                <w:noProof/>
                <w:webHidden/>
              </w:rPr>
              <w:t>372</w:t>
            </w:r>
            <w:r>
              <w:rPr>
                <w:noProof/>
                <w:webHidden/>
              </w:rPr>
              <w:fldChar w:fldCharType="end"/>
            </w:r>
          </w:hyperlink>
        </w:p>
        <w:p w14:paraId="7D36BBF7" w14:textId="33EA96A2" w:rsidR="00B42622" w:rsidRPr="007465B8" w:rsidRDefault="00B42622" w:rsidP="00B42622">
          <w:pPr>
            <w:spacing w:before="240"/>
            <w:rPr>
              <w:rFonts w:cs="Times New Roman"/>
              <w:b/>
              <w:sz w:val="22"/>
            </w:rPr>
          </w:pPr>
          <w:r w:rsidRPr="007465B8">
            <w:rPr>
              <w:rFonts w:cs="Times New Roman"/>
              <w:b/>
              <w:bCs/>
              <w:sz w:val="22"/>
            </w:rPr>
            <w:fldChar w:fldCharType="end"/>
          </w:r>
        </w:p>
      </w:sdtContent>
    </w:sdt>
    <w:p w14:paraId="37D5EBAA" w14:textId="77777777" w:rsidR="00B42622" w:rsidRPr="007465B8" w:rsidRDefault="00B42622" w:rsidP="00B42622">
      <w:pPr>
        <w:rPr>
          <w:rFonts w:eastAsia="Calibri" w:cs="Times New Roman"/>
          <w:b/>
          <w:i/>
          <w:sz w:val="22"/>
        </w:rPr>
      </w:pPr>
      <w:r w:rsidRPr="007465B8">
        <w:rPr>
          <w:rFonts w:eastAsia="Calibri" w:cs="Times New Roman"/>
          <w:b/>
          <w:i/>
          <w:sz w:val="22"/>
        </w:rPr>
        <w:br w:type="page"/>
      </w:r>
    </w:p>
    <w:p w14:paraId="24BEB931" w14:textId="77777777" w:rsidR="00B42622" w:rsidRPr="007465B8" w:rsidRDefault="00B42622" w:rsidP="00B42622">
      <w:pPr>
        <w:rPr>
          <w:rFonts w:eastAsia="Calibri" w:cs="Times New Roman"/>
          <w:i/>
          <w:sz w:val="22"/>
        </w:rPr>
      </w:pPr>
    </w:p>
    <w:p w14:paraId="43D35DE0" w14:textId="4BCBAFAC" w:rsidR="00B42622" w:rsidRPr="007465B8" w:rsidRDefault="00B42622" w:rsidP="00B42622">
      <w:pPr>
        <w:rPr>
          <w:rFonts w:cs="Times New Roman"/>
          <w:i/>
          <w:sz w:val="22"/>
        </w:rPr>
      </w:pPr>
      <w:r w:rsidRPr="007465B8">
        <w:rPr>
          <w:rFonts w:eastAsia="Calibri" w:cs="Times New Roman"/>
          <w:i/>
          <w:sz w:val="22"/>
        </w:rPr>
        <w:t xml:space="preserve">Numele Ofertantului (operator economic individual sau asociere de operatori economici): </w:t>
      </w:r>
      <w:r w:rsidR="00527581" w:rsidRPr="007465B8">
        <w:rPr>
          <w:rFonts w:cs="Times New Roman"/>
          <w:b/>
          <w:bCs/>
          <w:i/>
          <w:sz w:val="22"/>
        </w:rPr>
        <w:t>FLAME DATA TECHNOLOGIES SRL</w:t>
      </w:r>
    </w:p>
    <w:p w14:paraId="1EC52262" w14:textId="77777777" w:rsidR="00B42622" w:rsidRPr="007465B8" w:rsidRDefault="00B42622" w:rsidP="00B42622">
      <w:pPr>
        <w:rPr>
          <w:rFonts w:eastAsia="Calibri" w:cs="Times New Roman"/>
          <w:i/>
          <w:sz w:val="22"/>
          <w:highlight w:val="lightGray"/>
        </w:rPr>
      </w:pPr>
    </w:p>
    <w:p w14:paraId="0BC4D26F" w14:textId="77777777" w:rsidR="00B42622" w:rsidRPr="007465B8" w:rsidRDefault="00B42622" w:rsidP="00B42622">
      <w:pPr>
        <w:rPr>
          <w:rFonts w:eastAsia="Calibri" w:cs="Times New Roman"/>
          <w:b/>
          <w:sz w:val="22"/>
        </w:rPr>
      </w:pPr>
    </w:p>
    <w:p w14:paraId="18C9B515" w14:textId="77777777" w:rsidR="00B42622" w:rsidRPr="007465B8" w:rsidRDefault="00B42622" w:rsidP="00B42622">
      <w:pPr>
        <w:rPr>
          <w:rFonts w:eastAsia="Calibri" w:cs="Times New Roman"/>
          <w:b/>
          <w:sz w:val="22"/>
        </w:rPr>
      </w:pPr>
    </w:p>
    <w:p w14:paraId="0D34A86B" w14:textId="13908D00" w:rsidR="00B42622" w:rsidRPr="007465B8" w:rsidRDefault="00B42622" w:rsidP="00B42622">
      <w:pPr>
        <w:jc w:val="right"/>
        <w:rPr>
          <w:rFonts w:cs="Times New Roman"/>
          <w:i/>
          <w:sz w:val="22"/>
        </w:rPr>
      </w:pPr>
      <w:r w:rsidRPr="007465B8">
        <w:rPr>
          <w:rFonts w:cs="Times New Roman"/>
          <w:b/>
          <w:bCs/>
          <w:sz w:val="22"/>
        </w:rPr>
        <w:t>Data</w:t>
      </w:r>
      <w:r w:rsidRPr="007465B8">
        <w:rPr>
          <w:rFonts w:cs="Times New Roman"/>
          <w:sz w:val="22"/>
        </w:rPr>
        <w:t>:</w:t>
      </w:r>
      <w:r w:rsidRPr="007465B8">
        <w:rPr>
          <w:rFonts w:cs="Times New Roman"/>
          <w:i/>
          <w:sz w:val="22"/>
        </w:rPr>
        <w:t xml:space="preserve"> </w:t>
      </w:r>
      <w:r w:rsidR="00527581" w:rsidRPr="007465B8">
        <w:rPr>
          <w:rFonts w:cs="Times New Roman"/>
          <w:i/>
          <w:sz w:val="22"/>
        </w:rPr>
        <w:t>29</w:t>
      </w:r>
      <w:r w:rsidRPr="007465B8">
        <w:rPr>
          <w:rFonts w:cs="Times New Roman"/>
          <w:i/>
          <w:sz w:val="22"/>
        </w:rPr>
        <w:t>/</w:t>
      </w:r>
      <w:r w:rsidR="00527581" w:rsidRPr="007465B8">
        <w:rPr>
          <w:rFonts w:cs="Times New Roman"/>
          <w:i/>
          <w:sz w:val="22"/>
        </w:rPr>
        <w:t>01</w:t>
      </w:r>
      <w:r w:rsidRPr="007465B8">
        <w:rPr>
          <w:rFonts w:cs="Times New Roman"/>
          <w:i/>
          <w:sz w:val="22"/>
        </w:rPr>
        <w:t>/</w:t>
      </w:r>
      <w:r w:rsidR="00527581" w:rsidRPr="007465B8">
        <w:rPr>
          <w:rFonts w:cs="Times New Roman"/>
          <w:i/>
          <w:sz w:val="22"/>
        </w:rPr>
        <w:t>2026</w:t>
      </w:r>
    </w:p>
    <w:p w14:paraId="382DD6C8" w14:textId="1E48B750" w:rsidR="00B42622" w:rsidRPr="007465B8" w:rsidRDefault="00B42622" w:rsidP="00B42622">
      <w:pPr>
        <w:jc w:val="right"/>
        <w:rPr>
          <w:rFonts w:cs="Times New Roman"/>
          <w:i/>
          <w:sz w:val="22"/>
          <w:highlight w:val="lightGray"/>
        </w:rPr>
      </w:pPr>
      <w:r w:rsidRPr="007465B8">
        <w:rPr>
          <w:rFonts w:cs="Times New Roman"/>
          <w:b/>
          <w:bCs/>
          <w:i/>
          <w:sz w:val="22"/>
        </w:rPr>
        <w:t>Anunț de participare</w:t>
      </w:r>
      <w:r w:rsidRPr="007465B8">
        <w:rPr>
          <w:rFonts w:cs="Times New Roman"/>
          <w:i/>
          <w:sz w:val="22"/>
        </w:rPr>
        <w:t xml:space="preserve">: </w:t>
      </w:r>
      <w:r w:rsidR="001E3412" w:rsidRPr="007465B8">
        <w:rPr>
          <w:rFonts w:cs="Times New Roman"/>
          <w:i/>
          <w:sz w:val="22"/>
        </w:rPr>
        <w:t>CN1087944</w:t>
      </w:r>
    </w:p>
    <w:p w14:paraId="51957C30" w14:textId="16570BA3" w:rsidR="00B42622" w:rsidRPr="007465B8" w:rsidRDefault="00B42622" w:rsidP="00B42622">
      <w:pPr>
        <w:jc w:val="right"/>
        <w:rPr>
          <w:rFonts w:cs="Times New Roman"/>
          <w:i/>
          <w:sz w:val="22"/>
        </w:rPr>
      </w:pPr>
      <w:r w:rsidRPr="007465B8">
        <w:rPr>
          <w:rFonts w:cs="Times New Roman"/>
          <w:b/>
          <w:bCs/>
          <w:i/>
          <w:sz w:val="22"/>
        </w:rPr>
        <w:t>Obiectul contractului</w:t>
      </w:r>
      <w:r w:rsidR="001E3412" w:rsidRPr="007465B8">
        <w:rPr>
          <w:rFonts w:cs="Times New Roman"/>
          <w:i/>
          <w:sz w:val="22"/>
        </w:rPr>
        <w:t>:</w:t>
      </w:r>
      <w:r w:rsidR="001E3412" w:rsidRPr="007465B8">
        <w:rPr>
          <w:sz w:val="22"/>
        </w:rPr>
        <w:t xml:space="preserve"> </w:t>
      </w:r>
      <w:r w:rsidR="001E3412" w:rsidRPr="007465B8">
        <w:rPr>
          <w:rFonts w:cs="Times New Roman"/>
          <w:i/>
          <w:sz w:val="22"/>
        </w:rPr>
        <w:t>Servicii și produse necesare implementării Măsurii 184 în cadrul proiectului „Crearea unui „set de instrumente” pentru creșterea competențelor în materie de securitate cibernetică cu aplicabilitate în domeniile prioritare ale economiei și societății” finanțat prin Investiția I15, Pilonul II, Componenta C7 Transformare Digitală, PNRR</w:t>
      </w:r>
    </w:p>
    <w:p w14:paraId="1198A7B9" w14:textId="77777777" w:rsidR="00B42622" w:rsidRPr="007465B8" w:rsidRDefault="00B42622" w:rsidP="00B42622">
      <w:pPr>
        <w:rPr>
          <w:rFonts w:eastAsia="Calibri" w:cs="Times New Roman"/>
          <w:sz w:val="22"/>
          <w:highlight w:val="lightGray"/>
        </w:rPr>
      </w:pPr>
    </w:p>
    <w:p w14:paraId="286716B6" w14:textId="2C488DB8" w:rsidR="00B42622" w:rsidRPr="007465B8" w:rsidRDefault="00B42622" w:rsidP="006113B4">
      <w:pPr>
        <w:pStyle w:val="Heading1"/>
        <w:numPr>
          <w:ilvl w:val="0"/>
          <w:numId w:val="17"/>
        </w:numPr>
      </w:pPr>
      <w:bookmarkStart w:id="1" w:name="_Toc220632450"/>
      <w:r w:rsidRPr="007465B8">
        <w:t>Descriere</w:t>
      </w:r>
      <w:r w:rsidR="004474EE" w:rsidRPr="007465B8">
        <w:t>a</w:t>
      </w:r>
      <w:r w:rsidRPr="007465B8">
        <w:t xml:space="preserve">  Ofertantului (Ofertanților) și a subcontractorilor acestora (dacă este cazul), împreună cu lista de servicii profesionale relevante pe care organizația acestora le oferă, </w:t>
      </w:r>
      <w:r w:rsidR="004474EE" w:rsidRPr="007465B8">
        <w:t>curent</w:t>
      </w:r>
      <w:bookmarkEnd w:id="1"/>
    </w:p>
    <w:p w14:paraId="7847919B" w14:textId="77777777" w:rsidR="004474EE" w:rsidRPr="007465B8" w:rsidRDefault="004474EE" w:rsidP="004474EE">
      <w:pPr>
        <w:rPr>
          <w:sz w:val="22"/>
        </w:rPr>
      </w:pPr>
    </w:p>
    <w:p w14:paraId="32DAB8C2" w14:textId="3877FFBD" w:rsidR="00EE190C" w:rsidRPr="007465B8" w:rsidRDefault="00C32DA7" w:rsidP="004474EE">
      <w:pPr>
        <w:rPr>
          <w:sz w:val="22"/>
        </w:rPr>
      </w:pPr>
      <w:r w:rsidRPr="007465B8">
        <w:rPr>
          <w:sz w:val="22"/>
        </w:rPr>
        <w:t>Ofertantul este societatea comercială FLAME DATA TECHNOLOGIES S.R.L., alături de subcontractanții săi:</w:t>
      </w:r>
    </w:p>
    <w:p w14:paraId="215F7F47" w14:textId="3B158333" w:rsidR="00C32DA7" w:rsidRPr="007465B8" w:rsidRDefault="00C32DA7" w:rsidP="006113B4">
      <w:pPr>
        <w:pStyle w:val="ListParagraph"/>
        <w:numPr>
          <w:ilvl w:val="0"/>
          <w:numId w:val="9"/>
        </w:numPr>
        <w:rPr>
          <w:rFonts w:ascii="Trebuchet MS" w:hAnsi="Trebuchet MS"/>
          <w:lang w:val="ro-RO"/>
        </w:rPr>
      </w:pPr>
      <w:r w:rsidRPr="007465B8">
        <w:rPr>
          <w:rFonts w:ascii="Trebuchet MS" w:hAnsi="Trebuchet MS"/>
          <w:lang w:val="ro-RO"/>
        </w:rPr>
        <w:t xml:space="preserve">Safetech Innovations </w:t>
      </w:r>
      <w:r w:rsidR="00C333EB">
        <w:rPr>
          <w:rFonts w:ascii="Trebuchet MS" w:hAnsi="Trebuchet MS"/>
          <w:lang w:val="ro-RO"/>
        </w:rPr>
        <w:t>SA</w:t>
      </w:r>
      <w:r w:rsidRPr="007465B8">
        <w:rPr>
          <w:rFonts w:ascii="Trebuchet MS" w:hAnsi="Trebuchet MS"/>
          <w:lang w:val="ro-RO"/>
        </w:rPr>
        <w:t>, cu rol de terț susținător și subcontractant</w:t>
      </w:r>
    </w:p>
    <w:p w14:paraId="72B46A98" w14:textId="4B39600F" w:rsidR="00C32DA7" w:rsidRPr="007465B8" w:rsidRDefault="00C32DA7" w:rsidP="006113B4">
      <w:pPr>
        <w:pStyle w:val="ListParagraph"/>
        <w:numPr>
          <w:ilvl w:val="0"/>
          <w:numId w:val="9"/>
        </w:numPr>
        <w:rPr>
          <w:rFonts w:ascii="Trebuchet MS" w:hAnsi="Trebuchet MS"/>
          <w:lang w:val="ro-RO"/>
        </w:rPr>
      </w:pPr>
      <w:r w:rsidRPr="007465B8">
        <w:rPr>
          <w:rFonts w:ascii="Trebuchet MS" w:hAnsi="Trebuchet MS"/>
          <w:lang w:val="ro-RO"/>
        </w:rPr>
        <w:t>Software Imagination &amp; Vision cu rol de subcontractant</w:t>
      </w:r>
    </w:p>
    <w:p w14:paraId="70F2E0FC" w14:textId="6FDC2393" w:rsidR="00C32DA7" w:rsidRPr="007465B8" w:rsidRDefault="00C32DA7" w:rsidP="006113B4">
      <w:pPr>
        <w:pStyle w:val="ListParagraph"/>
        <w:numPr>
          <w:ilvl w:val="0"/>
          <w:numId w:val="9"/>
        </w:numPr>
        <w:rPr>
          <w:rFonts w:ascii="Trebuchet MS" w:hAnsi="Trebuchet MS"/>
          <w:lang w:val="ro-RO"/>
        </w:rPr>
      </w:pPr>
      <w:r w:rsidRPr="007465B8">
        <w:rPr>
          <w:rFonts w:ascii="Trebuchet MS" w:hAnsi="Trebuchet MS"/>
          <w:lang w:val="ro-RO"/>
        </w:rPr>
        <w:t>Evotech-IT cu rol de subcontractant</w:t>
      </w:r>
    </w:p>
    <w:p w14:paraId="6B2AD3CE" w14:textId="27227151" w:rsidR="00C32DA7" w:rsidRPr="007465B8" w:rsidRDefault="00C32DA7" w:rsidP="006113B4">
      <w:pPr>
        <w:pStyle w:val="ListParagraph"/>
        <w:numPr>
          <w:ilvl w:val="0"/>
          <w:numId w:val="9"/>
        </w:numPr>
        <w:rPr>
          <w:rFonts w:ascii="Trebuchet MS" w:hAnsi="Trebuchet MS"/>
          <w:lang w:val="ro-RO"/>
        </w:rPr>
      </w:pPr>
      <w:r w:rsidRPr="007465B8">
        <w:rPr>
          <w:rFonts w:ascii="Trebuchet MS" w:hAnsi="Trebuchet MS"/>
          <w:lang w:val="ro-RO"/>
        </w:rPr>
        <w:t>IT Med cu rol de subcontractant.</w:t>
      </w:r>
    </w:p>
    <w:p w14:paraId="48903ED8" w14:textId="405C3BB8" w:rsidR="00C32DA7" w:rsidRPr="007465B8" w:rsidRDefault="00C32DA7" w:rsidP="00C32DA7">
      <w:pPr>
        <w:rPr>
          <w:sz w:val="22"/>
        </w:rPr>
      </w:pPr>
    </w:p>
    <w:p w14:paraId="4472600C" w14:textId="2BE915A1" w:rsidR="00422FB2" w:rsidRPr="007465B8" w:rsidRDefault="00290D05" w:rsidP="00C32DA7">
      <w:pPr>
        <w:rPr>
          <w:b/>
          <w:bCs/>
          <w:sz w:val="22"/>
          <w:u w:val="single"/>
        </w:rPr>
      </w:pPr>
      <w:r w:rsidRPr="007465B8">
        <w:rPr>
          <w:b/>
          <w:bCs/>
          <w:sz w:val="22"/>
          <w:u w:val="single"/>
        </w:rPr>
        <w:t xml:space="preserve">OFERTANT: </w:t>
      </w:r>
      <w:r w:rsidR="00422FB2" w:rsidRPr="007465B8">
        <w:rPr>
          <w:b/>
          <w:bCs/>
          <w:sz w:val="22"/>
          <w:u w:val="single"/>
        </w:rPr>
        <w:t>FLAME DATA TECHNOLOGIES S.R.L.</w:t>
      </w:r>
    </w:p>
    <w:p w14:paraId="7BD62803" w14:textId="6DFA4DE4" w:rsidR="00C32DA7" w:rsidRPr="007465B8" w:rsidRDefault="00C32DA7" w:rsidP="00C32DA7">
      <w:pPr>
        <w:rPr>
          <w:sz w:val="22"/>
        </w:rPr>
      </w:pPr>
      <w:r w:rsidRPr="007465B8">
        <w:rPr>
          <w:sz w:val="22"/>
        </w:rPr>
        <w:t xml:space="preserve">Compania </w:t>
      </w:r>
      <w:r w:rsidRPr="007465B8">
        <w:rPr>
          <w:b/>
          <w:bCs/>
          <w:sz w:val="22"/>
        </w:rPr>
        <w:t>Flame Data Technologies</w:t>
      </w:r>
      <w:r w:rsidRPr="007465B8">
        <w:rPr>
          <w:sz w:val="22"/>
        </w:rPr>
        <w:t xml:space="preserve"> a fost infiintata in 2015 cu scopul clar definit de a sprijinii atat sectorul privat cat si cel public, cu accent pe serviciile dedicate sectoarelor:</w:t>
      </w:r>
    </w:p>
    <w:p w14:paraId="61C9F78B" w14:textId="255785B9" w:rsidR="00C32DA7" w:rsidRPr="007465B8" w:rsidRDefault="00C32DA7" w:rsidP="00C32DA7">
      <w:pPr>
        <w:rPr>
          <w:sz w:val="22"/>
        </w:rPr>
      </w:pPr>
      <w:r w:rsidRPr="007465B8">
        <w:rPr>
          <w:sz w:val="22"/>
        </w:rPr>
        <w:t>•</w:t>
      </w:r>
      <w:r w:rsidRPr="007465B8">
        <w:rPr>
          <w:sz w:val="22"/>
        </w:rPr>
        <w:tab/>
        <w:t xml:space="preserve">Banking, </w:t>
      </w:r>
    </w:p>
    <w:p w14:paraId="1C2A8476" w14:textId="34B58200" w:rsidR="00C32DA7" w:rsidRPr="007465B8" w:rsidRDefault="00C32DA7" w:rsidP="00C32DA7">
      <w:pPr>
        <w:rPr>
          <w:sz w:val="22"/>
        </w:rPr>
      </w:pPr>
      <w:r w:rsidRPr="007465B8">
        <w:rPr>
          <w:sz w:val="22"/>
        </w:rPr>
        <w:t>•</w:t>
      </w:r>
      <w:r w:rsidRPr="007465B8">
        <w:rPr>
          <w:sz w:val="22"/>
        </w:rPr>
        <w:tab/>
        <w:t xml:space="preserve">Telecom, </w:t>
      </w:r>
    </w:p>
    <w:p w14:paraId="26286B1A" w14:textId="21188F67" w:rsidR="00C32DA7" w:rsidRPr="007465B8" w:rsidRDefault="00C32DA7" w:rsidP="00C32DA7">
      <w:pPr>
        <w:rPr>
          <w:sz w:val="22"/>
        </w:rPr>
      </w:pPr>
      <w:r w:rsidRPr="007465B8">
        <w:rPr>
          <w:sz w:val="22"/>
        </w:rPr>
        <w:t>•</w:t>
      </w:r>
      <w:r w:rsidRPr="007465B8">
        <w:rPr>
          <w:sz w:val="22"/>
        </w:rPr>
        <w:tab/>
        <w:t xml:space="preserve">Utilitati, </w:t>
      </w:r>
    </w:p>
    <w:p w14:paraId="77A17BD0" w14:textId="67739B7E" w:rsidR="00C32DA7" w:rsidRPr="007465B8" w:rsidRDefault="00C32DA7" w:rsidP="00C32DA7">
      <w:pPr>
        <w:rPr>
          <w:sz w:val="22"/>
        </w:rPr>
      </w:pPr>
      <w:r w:rsidRPr="007465B8">
        <w:rPr>
          <w:sz w:val="22"/>
        </w:rPr>
        <w:t xml:space="preserve">astfel incat sa ajute la o abordare profesionala a acestora in intampinarea noilor provocari si dezvoltari continue necesare infrastructurii IT&amp;C, precum si a optimizarilor proceselor si costurilor necesare  acestora. </w:t>
      </w:r>
    </w:p>
    <w:p w14:paraId="635DD606" w14:textId="4E6F22CC" w:rsidR="00C32DA7" w:rsidRPr="007465B8" w:rsidRDefault="00C32DA7" w:rsidP="00C32DA7">
      <w:pPr>
        <w:rPr>
          <w:sz w:val="22"/>
        </w:rPr>
      </w:pPr>
      <w:r w:rsidRPr="007465B8">
        <w:rPr>
          <w:sz w:val="22"/>
        </w:rPr>
        <w:t>Astfel, ne asumam intregul proces de design si implementare a sistemelor IT&amp;C complexe, cum ar fi Arhitectura customizata, integrarea solutiilor, precum si o buna optimizare a resurselor existente cu cele nou implementate.</w:t>
      </w:r>
    </w:p>
    <w:p w14:paraId="15DF07EE" w14:textId="6FCBF43A" w:rsidR="00B42622" w:rsidRPr="007465B8" w:rsidRDefault="00B42622" w:rsidP="00B42622">
      <w:pPr>
        <w:rPr>
          <w:sz w:val="22"/>
        </w:rPr>
      </w:pPr>
    </w:p>
    <w:p w14:paraId="42113091" w14:textId="735A94D0" w:rsidR="009D20CC" w:rsidRPr="007465B8" w:rsidRDefault="009D20CC" w:rsidP="009D20CC">
      <w:pPr>
        <w:rPr>
          <w:sz w:val="22"/>
        </w:rPr>
      </w:pPr>
      <w:r w:rsidRPr="007465B8">
        <w:rPr>
          <w:sz w:val="22"/>
        </w:rPr>
        <w:t>Principalele noastre servicii: Consultanta dezvoltare IT&amp;C, Design/ Arhitectura, Integrare &amp; Implementare, Servicii Outsourcing, Servicii Data center service</w:t>
      </w:r>
    </w:p>
    <w:p w14:paraId="01B3610E" w14:textId="49BDB1DA" w:rsidR="009D20CC" w:rsidRPr="007465B8" w:rsidRDefault="009D20CC" w:rsidP="009D20CC">
      <w:pPr>
        <w:rPr>
          <w:sz w:val="22"/>
        </w:rPr>
      </w:pPr>
      <w:r w:rsidRPr="007465B8">
        <w:rPr>
          <w:sz w:val="22"/>
        </w:rPr>
        <w:t>Servicii sales (Pre &amp; after): Training, Suport si mentenanta, Suport customizat prin intermediul partenerilor globali</w:t>
      </w:r>
    </w:p>
    <w:p w14:paraId="1FE04106" w14:textId="4D69C8D2" w:rsidR="00C32DA7" w:rsidRPr="007465B8" w:rsidRDefault="00C32DA7" w:rsidP="00B42622">
      <w:pPr>
        <w:rPr>
          <w:rFonts w:cs="Times New Roman"/>
          <w:sz w:val="22"/>
        </w:rPr>
      </w:pPr>
    </w:p>
    <w:p w14:paraId="42DE1B48" w14:textId="77777777" w:rsidR="00C32DA7" w:rsidRPr="007465B8" w:rsidRDefault="00C32DA7" w:rsidP="00B42622">
      <w:pPr>
        <w:rPr>
          <w:rFonts w:cs="Times New Roman"/>
          <w:sz w:val="22"/>
        </w:rPr>
      </w:pPr>
    </w:p>
    <w:p w14:paraId="46D1BFCA" w14:textId="196A305A" w:rsidR="00C32DA7" w:rsidRPr="007465B8" w:rsidRDefault="00C32DA7" w:rsidP="00B42622">
      <w:pPr>
        <w:rPr>
          <w:rFonts w:cs="Times New Roman"/>
          <w:sz w:val="22"/>
        </w:rPr>
      </w:pPr>
    </w:p>
    <w:p w14:paraId="1D894CF0" w14:textId="1C6AD2D7" w:rsidR="00C32DA7" w:rsidRPr="007465B8" w:rsidRDefault="00C32DA7" w:rsidP="00B42622">
      <w:pPr>
        <w:rPr>
          <w:rFonts w:cs="Times New Roman"/>
          <w:sz w:val="22"/>
        </w:rPr>
      </w:pPr>
    </w:p>
    <w:p w14:paraId="0C5F79E6" w14:textId="77777777" w:rsidR="00C32DA7" w:rsidRPr="007465B8" w:rsidRDefault="00C32DA7" w:rsidP="00B42622">
      <w:pPr>
        <w:rPr>
          <w:rFonts w:cs="Times New Roman"/>
          <w:sz w:val="22"/>
        </w:rPr>
      </w:pPr>
    </w:p>
    <w:p w14:paraId="65EC77E8" w14:textId="413AACB2" w:rsidR="00C32DA7" w:rsidRPr="007465B8" w:rsidRDefault="00C32DA7" w:rsidP="00B42622">
      <w:pPr>
        <w:rPr>
          <w:rFonts w:cs="Times New Roman"/>
          <w:sz w:val="22"/>
        </w:rPr>
      </w:pPr>
      <w:r w:rsidRPr="007465B8">
        <w:rPr>
          <w:rFonts w:cs="Times New Roman"/>
          <w:noProof/>
          <w:sz w:val="22"/>
        </w:rPr>
        <w:drawing>
          <wp:anchor distT="0" distB="0" distL="114300" distR="114300" simplePos="0" relativeHeight="251658240" behindDoc="0" locked="0" layoutInCell="1" allowOverlap="1" wp14:anchorId="183338F8" wp14:editId="1EECE150">
            <wp:simplePos x="0" y="0"/>
            <wp:positionH relativeFrom="column">
              <wp:posOffset>-35773</wp:posOffset>
            </wp:positionH>
            <wp:positionV relativeFrom="paragraph">
              <wp:posOffset>80009</wp:posOffset>
            </wp:positionV>
            <wp:extent cx="5753663" cy="2655147"/>
            <wp:effectExtent l="0" t="0" r="0" b="0"/>
            <wp:wrapNone/>
            <wp:docPr id="1554568705"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68705" name="Picture 1" descr="A diagram of a network&#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68369" cy="2661934"/>
                    </a:xfrm>
                    <a:prstGeom prst="rect">
                      <a:avLst/>
                    </a:prstGeom>
                  </pic:spPr>
                </pic:pic>
              </a:graphicData>
            </a:graphic>
            <wp14:sizeRelH relativeFrom="page">
              <wp14:pctWidth>0</wp14:pctWidth>
            </wp14:sizeRelH>
            <wp14:sizeRelV relativeFrom="page">
              <wp14:pctHeight>0</wp14:pctHeight>
            </wp14:sizeRelV>
          </wp:anchor>
        </w:drawing>
      </w:r>
    </w:p>
    <w:p w14:paraId="71E8B9D3" w14:textId="2CA22425" w:rsidR="00C32DA7" w:rsidRPr="007465B8" w:rsidRDefault="00C32DA7" w:rsidP="00B42622">
      <w:pPr>
        <w:rPr>
          <w:rFonts w:cs="Times New Roman"/>
          <w:sz w:val="22"/>
        </w:rPr>
      </w:pPr>
    </w:p>
    <w:p w14:paraId="60DA8DAB" w14:textId="337F5B9D" w:rsidR="00C32DA7" w:rsidRPr="007465B8" w:rsidRDefault="00C32DA7" w:rsidP="00B42622">
      <w:pPr>
        <w:rPr>
          <w:rFonts w:cs="Times New Roman"/>
          <w:sz w:val="22"/>
        </w:rPr>
      </w:pPr>
    </w:p>
    <w:p w14:paraId="469CBB7F" w14:textId="524F1E36" w:rsidR="00C32DA7" w:rsidRPr="007465B8" w:rsidRDefault="00C32DA7" w:rsidP="00B42622">
      <w:pPr>
        <w:rPr>
          <w:rFonts w:cs="Times New Roman"/>
          <w:sz w:val="22"/>
        </w:rPr>
      </w:pPr>
    </w:p>
    <w:p w14:paraId="5D75F68D" w14:textId="799CFE69" w:rsidR="00C32DA7" w:rsidRPr="007465B8" w:rsidRDefault="00C32DA7" w:rsidP="00B42622">
      <w:pPr>
        <w:rPr>
          <w:rFonts w:cs="Times New Roman"/>
          <w:sz w:val="22"/>
        </w:rPr>
      </w:pPr>
    </w:p>
    <w:p w14:paraId="06105387" w14:textId="1D680B0F" w:rsidR="00C32DA7" w:rsidRPr="007465B8" w:rsidRDefault="00C32DA7" w:rsidP="00B42622">
      <w:pPr>
        <w:rPr>
          <w:rFonts w:cs="Times New Roman"/>
          <w:sz w:val="22"/>
        </w:rPr>
      </w:pPr>
    </w:p>
    <w:p w14:paraId="17FBF00D" w14:textId="6507B2F7" w:rsidR="00C32DA7" w:rsidRPr="007465B8" w:rsidRDefault="00C32DA7" w:rsidP="00B42622">
      <w:pPr>
        <w:rPr>
          <w:rFonts w:cs="Times New Roman"/>
          <w:sz w:val="22"/>
        </w:rPr>
      </w:pPr>
    </w:p>
    <w:p w14:paraId="008E99C4" w14:textId="0962EF77" w:rsidR="00C32DA7" w:rsidRPr="007465B8" w:rsidRDefault="00C32DA7" w:rsidP="00B42622">
      <w:pPr>
        <w:rPr>
          <w:rFonts w:cs="Times New Roman"/>
          <w:sz w:val="22"/>
        </w:rPr>
      </w:pPr>
    </w:p>
    <w:p w14:paraId="13C4C9E2" w14:textId="6119C416" w:rsidR="00C32DA7" w:rsidRPr="007465B8" w:rsidRDefault="00C32DA7" w:rsidP="00B42622">
      <w:pPr>
        <w:rPr>
          <w:rFonts w:cs="Times New Roman"/>
          <w:sz w:val="22"/>
        </w:rPr>
      </w:pPr>
    </w:p>
    <w:p w14:paraId="28C84575" w14:textId="46BC081F" w:rsidR="00C32DA7" w:rsidRPr="007465B8" w:rsidRDefault="00C32DA7" w:rsidP="00B42622">
      <w:pPr>
        <w:rPr>
          <w:rFonts w:cs="Times New Roman"/>
          <w:sz w:val="22"/>
        </w:rPr>
      </w:pPr>
    </w:p>
    <w:p w14:paraId="50D95FEB" w14:textId="3F1A7F77" w:rsidR="00C32DA7" w:rsidRPr="007465B8" w:rsidRDefault="00C32DA7" w:rsidP="00B42622">
      <w:pPr>
        <w:rPr>
          <w:rFonts w:cs="Times New Roman"/>
          <w:sz w:val="22"/>
        </w:rPr>
      </w:pPr>
    </w:p>
    <w:p w14:paraId="76BCD7D1" w14:textId="3464E294" w:rsidR="00C32DA7" w:rsidRPr="007465B8" w:rsidRDefault="00C32DA7" w:rsidP="00B42622">
      <w:pPr>
        <w:rPr>
          <w:rFonts w:cs="Times New Roman"/>
          <w:sz w:val="22"/>
        </w:rPr>
      </w:pPr>
    </w:p>
    <w:p w14:paraId="1D3D5264" w14:textId="5CA564E6" w:rsidR="00C32DA7" w:rsidRPr="007465B8" w:rsidRDefault="00C32DA7" w:rsidP="00B42622">
      <w:pPr>
        <w:rPr>
          <w:rFonts w:cs="Times New Roman"/>
          <w:sz w:val="22"/>
        </w:rPr>
      </w:pPr>
    </w:p>
    <w:p w14:paraId="7FC7A05C" w14:textId="77777777" w:rsidR="00C32DA7" w:rsidRPr="007465B8" w:rsidRDefault="00C32DA7" w:rsidP="00B42622">
      <w:pPr>
        <w:rPr>
          <w:rFonts w:cs="Times New Roman"/>
          <w:sz w:val="22"/>
        </w:rPr>
      </w:pPr>
    </w:p>
    <w:p w14:paraId="7C339F5A" w14:textId="49EB84E7" w:rsidR="00C32DA7" w:rsidRPr="007465B8" w:rsidRDefault="00C32DA7" w:rsidP="00B42622">
      <w:pPr>
        <w:rPr>
          <w:rFonts w:cs="Times New Roman"/>
          <w:sz w:val="22"/>
        </w:rPr>
      </w:pPr>
      <w:r w:rsidRPr="007465B8">
        <w:rPr>
          <w:rFonts w:cs="Times New Roman"/>
          <w:noProof/>
          <w:sz w:val="22"/>
        </w:rPr>
        <w:drawing>
          <wp:anchor distT="0" distB="0" distL="114300" distR="114300" simplePos="0" relativeHeight="251658241" behindDoc="0" locked="0" layoutInCell="1" allowOverlap="1" wp14:anchorId="0E9A4569" wp14:editId="047098E6">
            <wp:simplePos x="0" y="0"/>
            <wp:positionH relativeFrom="column">
              <wp:posOffset>-146672</wp:posOffset>
            </wp:positionH>
            <wp:positionV relativeFrom="paragraph">
              <wp:posOffset>54610</wp:posOffset>
            </wp:positionV>
            <wp:extent cx="6014707" cy="4097867"/>
            <wp:effectExtent l="0" t="0" r="5715" b="4445"/>
            <wp:wrapNone/>
            <wp:docPr id="9918133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13377"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021057" cy="4102193"/>
                    </a:xfrm>
                    <a:prstGeom prst="rect">
                      <a:avLst/>
                    </a:prstGeom>
                  </pic:spPr>
                </pic:pic>
              </a:graphicData>
            </a:graphic>
            <wp14:sizeRelH relativeFrom="page">
              <wp14:pctWidth>0</wp14:pctWidth>
            </wp14:sizeRelH>
            <wp14:sizeRelV relativeFrom="page">
              <wp14:pctHeight>0</wp14:pctHeight>
            </wp14:sizeRelV>
          </wp:anchor>
        </w:drawing>
      </w:r>
    </w:p>
    <w:p w14:paraId="4DB7E49B" w14:textId="79D68DE3" w:rsidR="00C32DA7" w:rsidRPr="007465B8" w:rsidRDefault="00C32DA7" w:rsidP="00B42622">
      <w:pPr>
        <w:rPr>
          <w:rFonts w:cs="Times New Roman"/>
          <w:sz w:val="22"/>
        </w:rPr>
      </w:pPr>
    </w:p>
    <w:p w14:paraId="05FBAC18" w14:textId="4F0A9C14" w:rsidR="00C32DA7" w:rsidRPr="007465B8" w:rsidRDefault="00C32DA7" w:rsidP="00B42622">
      <w:pPr>
        <w:rPr>
          <w:rFonts w:cs="Times New Roman"/>
          <w:sz w:val="22"/>
        </w:rPr>
      </w:pPr>
    </w:p>
    <w:p w14:paraId="31E3608F" w14:textId="6F54DB27" w:rsidR="00C32DA7" w:rsidRPr="007465B8" w:rsidRDefault="00C32DA7" w:rsidP="00B42622">
      <w:pPr>
        <w:rPr>
          <w:rFonts w:cs="Times New Roman"/>
          <w:sz w:val="22"/>
        </w:rPr>
      </w:pPr>
    </w:p>
    <w:p w14:paraId="348F9913" w14:textId="1289C231" w:rsidR="00C32DA7" w:rsidRPr="007465B8" w:rsidRDefault="00C32DA7" w:rsidP="00B42622">
      <w:pPr>
        <w:rPr>
          <w:rFonts w:cs="Times New Roman"/>
          <w:sz w:val="22"/>
        </w:rPr>
      </w:pPr>
    </w:p>
    <w:p w14:paraId="349E0E74" w14:textId="4BB306E8" w:rsidR="00C32DA7" w:rsidRPr="007465B8" w:rsidRDefault="00C32DA7" w:rsidP="00B42622">
      <w:pPr>
        <w:rPr>
          <w:rFonts w:cs="Times New Roman"/>
          <w:sz w:val="22"/>
        </w:rPr>
      </w:pPr>
    </w:p>
    <w:p w14:paraId="64369DAA" w14:textId="77777777" w:rsidR="00C32DA7" w:rsidRPr="007465B8" w:rsidRDefault="00C32DA7" w:rsidP="00B42622">
      <w:pPr>
        <w:rPr>
          <w:rFonts w:cs="Times New Roman"/>
          <w:sz w:val="22"/>
        </w:rPr>
      </w:pPr>
    </w:p>
    <w:p w14:paraId="4F008AAA" w14:textId="77777777" w:rsidR="00C32DA7" w:rsidRPr="007465B8" w:rsidRDefault="00C32DA7" w:rsidP="00B42622">
      <w:pPr>
        <w:rPr>
          <w:rFonts w:cs="Times New Roman"/>
          <w:sz w:val="22"/>
        </w:rPr>
      </w:pPr>
    </w:p>
    <w:p w14:paraId="0B3785B0" w14:textId="77777777" w:rsidR="00C32DA7" w:rsidRPr="007465B8" w:rsidRDefault="00C32DA7" w:rsidP="00B42622">
      <w:pPr>
        <w:rPr>
          <w:rFonts w:cs="Times New Roman"/>
          <w:sz w:val="22"/>
        </w:rPr>
      </w:pPr>
    </w:p>
    <w:p w14:paraId="4EC8E712" w14:textId="77777777" w:rsidR="00C32DA7" w:rsidRPr="007465B8" w:rsidRDefault="00C32DA7" w:rsidP="00B42622">
      <w:pPr>
        <w:rPr>
          <w:rFonts w:cs="Times New Roman"/>
          <w:sz w:val="22"/>
        </w:rPr>
      </w:pPr>
    </w:p>
    <w:p w14:paraId="48A03594" w14:textId="77777777" w:rsidR="00C32DA7" w:rsidRPr="007465B8" w:rsidRDefault="00C32DA7" w:rsidP="00B42622">
      <w:pPr>
        <w:rPr>
          <w:rFonts w:cs="Times New Roman"/>
          <w:sz w:val="22"/>
        </w:rPr>
      </w:pPr>
    </w:p>
    <w:p w14:paraId="0295AB31" w14:textId="77777777" w:rsidR="00C32DA7" w:rsidRPr="007465B8" w:rsidRDefault="00C32DA7" w:rsidP="00B42622">
      <w:pPr>
        <w:rPr>
          <w:rFonts w:cs="Times New Roman"/>
          <w:sz w:val="22"/>
        </w:rPr>
      </w:pPr>
    </w:p>
    <w:p w14:paraId="04F20C6C" w14:textId="77777777" w:rsidR="00C32DA7" w:rsidRPr="007465B8" w:rsidRDefault="00C32DA7" w:rsidP="00B42622">
      <w:pPr>
        <w:rPr>
          <w:rFonts w:cs="Times New Roman"/>
          <w:sz w:val="22"/>
        </w:rPr>
      </w:pPr>
    </w:p>
    <w:p w14:paraId="5E734D0B" w14:textId="77777777" w:rsidR="00C32DA7" w:rsidRPr="007465B8" w:rsidRDefault="00C32DA7" w:rsidP="00B42622">
      <w:pPr>
        <w:rPr>
          <w:rFonts w:cs="Times New Roman"/>
          <w:sz w:val="22"/>
        </w:rPr>
      </w:pPr>
    </w:p>
    <w:p w14:paraId="519FFBEE" w14:textId="77777777" w:rsidR="00C32DA7" w:rsidRPr="007465B8" w:rsidRDefault="00C32DA7" w:rsidP="00B42622">
      <w:pPr>
        <w:rPr>
          <w:rFonts w:cs="Times New Roman"/>
          <w:sz w:val="22"/>
        </w:rPr>
      </w:pPr>
    </w:p>
    <w:p w14:paraId="29A286F8" w14:textId="77777777" w:rsidR="00C32DA7" w:rsidRPr="007465B8" w:rsidRDefault="00C32DA7" w:rsidP="00B42622">
      <w:pPr>
        <w:rPr>
          <w:rFonts w:cs="Times New Roman"/>
          <w:sz w:val="22"/>
        </w:rPr>
      </w:pPr>
    </w:p>
    <w:p w14:paraId="1056FB00" w14:textId="77777777" w:rsidR="00C32DA7" w:rsidRPr="007465B8" w:rsidRDefault="00C32DA7" w:rsidP="00B42622">
      <w:pPr>
        <w:rPr>
          <w:rFonts w:cs="Times New Roman"/>
          <w:sz w:val="22"/>
        </w:rPr>
      </w:pPr>
    </w:p>
    <w:p w14:paraId="240A5B6C" w14:textId="77777777" w:rsidR="00C32DA7" w:rsidRPr="007465B8" w:rsidRDefault="00C32DA7" w:rsidP="00B42622">
      <w:pPr>
        <w:rPr>
          <w:rFonts w:cs="Times New Roman"/>
          <w:sz w:val="22"/>
        </w:rPr>
      </w:pPr>
    </w:p>
    <w:p w14:paraId="17D57E83" w14:textId="77777777" w:rsidR="00C32DA7" w:rsidRPr="007465B8" w:rsidRDefault="00C32DA7" w:rsidP="00B42622">
      <w:pPr>
        <w:rPr>
          <w:rFonts w:cs="Times New Roman"/>
          <w:sz w:val="22"/>
        </w:rPr>
      </w:pPr>
    </w:p>
    <w:p w14:paraId="1A2BE02D" w14:textId="77777777" w:rsidR="00C32DA7" w:rsidRPr="007465B8" w:rsidRDefault="00C32DA7" w:rsidP="00B42622">
      <w:pPr>
        <w:rPr>
          <w:rFonts w:cs="Times New Roman"/>
          <w:sz w:val="22"/>
        </w:rPr>
      </w:pPr>
    </w:p>
    <w:p w14:paraId="677BBECD" w14:textId="77777777" w:rsidR="00C32DA7" w:rsidRPr="007465B8" w:rsidRDefault="00C32DA7" w:rsidP="00B42622">
      <w:pPr>
        <w:rPr>
          <w:rFonts w:cs="Times New Roman"/>
          <w:sz w:val="22"/>
        </w:rPr>
      </w:pPr>
    </w:p>
    <w:p w14:paraId="52B01C93" w14:textId="77777777" w:rsidR="00C32DA7" w:rsidRPr="007465B8" w:rsidRDefault="00C32DA7" w:rsidP="00B42622">
      <w:pPr>
        <w:rPr>
          <w:rFonts w:cs="Times New Roman"/>
          <w:sz w:val="22"/>
        </w:rPr>
      </w:pPr>
    </w:p>
    <w:p w14:paraId="6CBE8B2A" w14:textId="77777777" w:rsidR="00C32DA7" w:rsidRPr="007465B8" w:rsidRDefault="00C32DA7" w:rsidP="00B42622">
      <w:pPr>
        <w:rPr>
          <w:rFonts w:cs="Times New Roman"/>
          <w:sz w:val="22"/>
        </w:rPr>
      </w:pPr>
    </w:p>
    <w:p w14:paraId="59E417EC" w14:textId="77777777" w:rsidR="00821B78" w:rsidRPr="007465B8" w:rsidRDefault="00821B78" w:rsidP="00B42622">
      <w:pPr>
        <w:rPr>
          <w:rFonts w:cs="Times New Roman"/>
          <w:sz w:val="22"/>
        </w:rPr>
      </w:pPr>
    </w:p>
    <w:p w14:paraId="4A628F37" w14:textId="77777777" w:rsidR="00821B78" w:rsidRPr="007465B8" w:rsidRDefault="00821B78" w:rsidP="00B42622">
      <w:pPr>
        <w:rPr>
          <w:rFonts w:cs="Times New Roman"/>
          <w:sz w:val="22"/>
        </w:rPr>
      </w:pPr>
    </w:p>
    <w:p w14:paraId="6EB391C7" w14:textId="77777777" w:rsidR="00821B78" w:rsidRPr="007465B8" w:rsidRDefault="00821B78" w:rsidP="00B42622">
      <w:pPr>
        <w:rPr>
          <w:rFonts w:cs="Times New Roman"/>
          <w:sz w:val="22"/>
        </w:rPr>
      </w:pPr>
    </w:p>
    <w:p w14:paraId="7FDE6893" w14:textId="4CE244F9" w:rsidR="00821B78" w:rsidRPr="007465B8" w:rsidRDefault="009D20CC" w:rsidP="00B42622">
      <w:pPr>
        <w:rPr>
          <w:rFonts w:cs="Times New Roman"/>
          <w:sz w:val="22"/>
        </w:rPr>
      </w:pPr>
      <w:r w:rsidRPr="007465B8">
        <w:rPr>
          <w:rFonts w:cs="Times New Roman"/>
          <w:noProof/>
          <w:sz w:val="22"/>
        </w:rPr>
        <w:drawing>
          <wp:anchor distT="0" distB="0" distL="114300" distR="114300" simplePos="0" relativeHeight="251658242" behindDoc="0" locked="0" layoutInCell="1" allowOverlap="1" wp14:anchorId="5F8ACBA1" wp14:editId="38CD3398">
            <wp:simplePos x="0" y="0"/>
            <wp:positionH relativeFrom="column">
              <wp:posOffset>60960</wp:posOffset>
            </wp:positionH>
            <wp:positionV relativeFrom="paragraph">
              <wp:posOffset>-34502</wp:posOffset>
            </wp:positionV>
            <wp:extent cx="5768340" cy="4078605"/>
            <wp:effectExtent l="0" t="0" r="0" b="0"/>
            <wp:wrapNone/>
            <wp:docPr id="2043067429" name="Picture 1" descr="A red rectangular box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67429" name="Picture 1" descr="A red rectangular box with white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68340" cy="4078605"/>
                    </a:xfrm>
                    <a:prstGeom prst="rect">
                      <a:avLst/>
                    </a:prstGeom>
                  </pic:spPr>
                </pic:pic>
              </a:graphicData>
            </a:graphic>
            <wp14:sizeRelH relativeFrom="page">
              <wp14:pctWidth>0</wp14:pctWidth>
            </wp14:sizeRelH>
            <wp14:sizeRelV relativeFrom="page">
              <wp14:pctHeight>0</wp14:pctHeight>
            </wp14:sizeRelV>
          </wp:anchor>
        </w:drawing>
      </w:r>
    </w:p>
    <w:p w14:paraId="58F64E93" w14:textId="24609996" w:rsidR="00821B78" w:rsidRPr="007465B8" w:rsidRDefault="00821B78" w:rsidP="00B42622">
      <w:pPr>
        <w:rPr>
          <w:rFonts w:cs="Times New Roman"/>
          <w:sz w:val="22"/>
        </w:rPr>
      </w:pPr>
    </w:p>
    <w:p w14:paraId="67CF9951" w14:textId="77777777" w:rsidR="00C32DA7" w:rsidRPr="007465B8" w:rsidRDefault="00C32DA7" w:rsidP="00B42622">
      <w:pPr>
        <w:rPr>
          <w:rFonts w:cs="Times New Roman"/>
          <w:sz w:val="22"/>
        </w:rPr>
      </w:pPr>
    </w:p>
    <w:p w14:paraId="183F4EC3" w14:textId="77777777" w:rsidR="00C32DA7" w:rsidRPr="007465B8" w:rsidRDefault="00C32DA7" w:rsidP="00B42622">
      <w:pPr>
        <w:rPr>
          <w:rFonts w:cs="Times New Roman"/>
          <w:sz w:val="22"/>
        </w:rPr>
      </w:pPr>
    </w:p>
    <w:p w14:paraId="2CE1F55D" w14:textId="77777777" w:rsidR="00C32DA7" w:rsidRPr="007465B8" w:rsidRDefault="00C32DA7" w:rsidP="00B42622">
      <w:pPr>
        <w:rPr>
          <w:rFonts w:cs="Times New Roman"/>
          <w:sz w:val="22"/>
        </w:rPr>
      </w:pPr>
    </w:p>
    <w:p w14:paraId="45C42788" w14:textId="77777777" w:rsidR="00C32DA7" w:rsidRPr="007465B8" w:rsidRDefault="00C32DA7" w:rsidP="00B42622">
      <w:pPr>
        <w:rPr>
          <w:rFonts w:cs="Times New Roman"/>
          <w:sz w:val="22"/>
        </w:rPr>
      </w:pPr>
    </w:p>
    <w:p w14:paraId="17D4B840" w14:textId="10B00CA8" w:rsidR="00C32DA7" w:rsidRPr="007465B8" w:rsidRDefault="00C32DA7" w:rsidP="00B42622">
      <w:pPr>
        <w:rPr>
          <w:rFonts w:cs="Times New Roman"/>
          <w:sz w:val="22"/>
        </w:rPr>
      </w:pPr>
    </w:p>
    <w:p w14:paraId="31EAB5AC" w14:textId="57C60193" w:rsidR="00C32DA7" w:rsidRPr="007465B8" w:rsidRDefault="00C32DA7" w:rsidP="00B42622">
      <w:pPr>
        <w:rPr>
          <w:rFonts w:cs="Times New Roman"/>
          <w:sz w:val="22"/>
        </w:rPr>
      </w:pPr>
    </w:p>
    <w:p w14:paraId="7A445E4B" w14:textId="77777777" w:rsidR="009D20CC" w:rsidRPr="007465B8" w:rsidRDefault="009D20CC" w:rsidP="00B42622">
      <w:pPr>
        <w:rPr>
          <w:rFonts w:cs="Times New Roman"/>
          <w:sz w:val="22"/>
        </w:rPr>
      </w:pPr>
    </w:p>
    <w:p w14:paraId="28EB2F0F" w14:textId="77777777" w:rsidR="009D20CC" w:rsidRPr="007465B8" w:rsidRDefault="009D20CC" w:rsidP="00B42622">
      <w:pPr>
        <w:rPr>
          <w:rFonts w:cs="Times New Roman"/>
          <w:sz w:val="22"/>
        </w:rPr>
      </w:pPr>
    </w:p>
    <w:p w14:paraId="5A3C20D7" w14:textId="77777777" w:rsidR="009D20CC" w:rsidRPr="007465B8" w:rsidRDefault="009D20CC" w:rsidP="00B42622">
      <w:pPr>
        <w:rPr>
          <w:rFonts w:cs="Times New Roman"/>
          <w:sz w:val="22"/>
        </w:rPr>
      </w:pPr>
    </w:p>
    <w:p w14:paraId="3CC887F4" w14:textId="77777777" w:rsidR="009D20CC" w:rsidRPr="007465B8" w:rsidRDefault="009D20CC" w:rsidP="00B42622">
      <w:pPr>
        <w:rPr>
          <w:rFonts w:cs="Times New Roman"/>
          <w:sz w:val="22"/>
        </w:rPr>
      </w:pPr>
    </w:p>
    <w:p w14:paraId="1EBD0580" w14:textId="77777777" w:rsidR="009D20CC" w:rsidRPr="007465B8" w:rsidRDefault="009D20CC" w:rsidP="00B42622">
      <w:pPr>
        <w:rPr>
          <w:rFonts w:cs="Times New Roman"/>
          <w:sz w:val="22"/>
        </w:rPr>
      </w:pPr>
    </w:p>
    <w:p w14:paraId="1045C46E" w14:textId="77777777" w:rsidR="009D20CC" w:rsidRPr="007465B8" w:rsidRDefault="009D20CC" w:rsidP="00B42622">
      <w:pPr>
        <w:rPr>
          <w:rFonts w:cs="Times New Roman"/>
          <w:sz w:val="22"/>
        </w:rPr>
      </w:pPr>
    </w:p>
    <w:p w14:paraId="28B6CB24" w14:textId="77777777" w:rsidR="009D20CC" w:rsidRPr="007465B8" w:rsidRDefault="009D20CC" w:rsidP="00B42622">
      <w:pPr>
        <w:rPr>
          <w:rFonts w:cs="Times New Roman"/>
          <w:sz w:val="22"/>
        </w:rPr>
      </w:pPr>
    </w:p>
    <w:p w14:paraId="2A6DAEA4" w14:textId="77777777" w:rsidR="009D20CC" w:rsidRPr="007465B8" w:rsidRDefault="009D20CC" w:rsidP="00B42622">
      <w:pPr>
        <w:rPr>
          <w:rFonts w:cs="Times New Roman"/>
          <w:sz w:val="22"/>
        </w:rPr>
      </w:pPr>
    </w:p>
    <w:p w14:paraId="687DD67C" w14:textId="77777777" w:rsidR="009D20CC" w:rsidRPr="007465B8" w:rsidRDefault="009D20CC" w:rsidP="00B42622">
      <w:pPr>
        <w:rPr>
          <w:rFonts w:cs="Times New Roman"/>
          <w:sz w:val="22"/>
        </w:rPr>
      </w:pPr>
    </w:p>
    <w:p w14:paraId="6ACDE2EA" w14:textId="77777777" w:rsidR="009D20CC" w:rsidRPr="007465B8" w:rsidRDefault="009D20CC" w:rsidP="00B42622">
      <w:pPr>
        <w:rPr>
          <w:rFonts w:cs="Times New Roman"/>
          <w:sz w:val="22"/>
        </w:rPr>
      </w:pPr>
    </w:p>
    <w:p w14:paraId="456C67A2" w14:textId="77777777" w:rsidR="009D20CC" w:rsidRPr="007465B8" w:rsidRDefault="009D20CC" w:rsidP="00B42622">
      <w:pPr>
        <w:rPr>
          <w:rFonts w:cs="Times New Roman"/>
          <w:sz w:val="22"/>
        </w:rPr>
      </w:pPr>
    </w:p>
    <w:p w14:paraId="7DAC102F" w14:textId="173E09F5" w:rsidR="00422FB2" w:rsidRPr="007465B8" w:rsidRDefault="00422FB2" w:rsidP="00422FB2">
      <w:pPr>
        <w:rPr>
          <w:rFonts w:cs="Times New Roman"/>
          <w:sz w:val="22"/>
        </w:rPr>
      </w:pPr>
    </w:p>
    <w:p w14:paraId="4CF5D5CE" w14:textId="088DE067" w:rsidR="00422FB2" w:rsidRPr="007465B8" w:rsidRDefault="00290D05" w:rsidP="00422FB2">
      <w:pPr>
        <w:rPr>
          <w:rFonts w:cs="Times New Roman"/>
          <w:b/>
          <w:bCs/>
          <w:sz w:val="22"/>
          <w:u w:val="single"/>
        </w:rPr>
      </w:pPr>
      <w:r w:rsidRPr="007465B8">
        <w:rPr>
          <w:rFonts w:cs="Times New Roman"/>
          <w:b/>
          <w:bCs/>
          <w:sz w:val="22"/>
          <w:u w:val="single"/>
        </w:rPr>
        <w:t xml:space="preserve">SUBCONTRACTOR: </w:t>
      </w:r>
      <w:r w:rsidR="00422FB2" w:rsidRPr="007465B8">
        <w:rPr>
          <w:rFonts w:cs="Times New Roman"/>
          <w:b/>
          <w:bCs/>
          <w:sz w:val="22"/>
          <w:u w:val="single"/>
        </w:rPr>
        <w:t>SOFTWARE IMAGINATION &amp; VISION SRL (SIMAVI)</w:t>
      </w:r>
    </w:p>
    <w:p w14:paraId="0E182DE9" w14:textId="77777777" w:rsidR="00422FB2" w:rsidRPr="007465B8" w:rsidRDefault="00422FB2" w:rsidP="00422FB2">
      <w:pPr>
        <w:rPr>
          <w:rFonts w:cs="Times New Roman"/>
          <w:sz w:val="22"/>
        </w:rPr>
      </w:pPr>
      <w:r w:rsidRPr="007465B8">
        <w:rPr>
          <w:rFonts w:cs="Times New Roman"/>
          <w:sz w:val="22"/>
        </w:rPr>
        <w:t xml:space="preserve">Software Imagination &amp; VISION SRL (numita in continuare SIMAVI) este o companie infiinţată in 2019, în urma procesului de divizare al SIVECO Romania SA, prin desprinderea departamentului de dezvoltare. Desi compania este infiinţată recent, experienţa ei este vastă si este asigurată de preluarea tuturor activităţilor de dezvoltare software în domenii specifice de învaţământ (eLearning), sănătate (eHealth), vamă (eXCustoms), nuclear (eNuclear), afaceri (eBusiness), sistemul bancar (CAD), utilităţi, producţie, etc. </w:t>
      </w:r>
    </w:p>
    <w:p w14:paraId="50A5F09A" w14:textId="77777777" w:rsidR="00422FB2" w:rsidRPr="007465B8" w:rsidRDefault="00422FB2" w:rsidP="00422FB2">
      <w:pPr>
        <w:rPr>
          <w:rFonts w:cs="Times New Roman"/>
          <w:sz w:val="22"/>
        </w:rPr>
      </w:pPr>
      <w:r w:rsidRPr="007465B8">
        <w:rPr>
          <w:rFonts w:cs="Times New Roman"/>
          <w:sz w:val="22"/>
        </w:rPr>
        <w:t>Organizaţie cu centre de competenţă unice şi specialişti competitivi la nivel internaţional, Software Imagination &amp; VISION este firma românească de software care furnizează servicii informatice direct către organisme ale Comisiei Europene.</w:t>
      </w:r>
    </w:p>
    <w:p w14:paraId="090C1D30" w14:textId="77777777" w:rsidR="00422FB2" w:rsidRPr="007465B8" w:rsidRDefault="00422FB2" w:rsidP="00422FB2">
      <w:pPr>
        <w:rPr>
          <w:rFonts w:cs="Times New Roman"/>
          <w:sz w:val="22"/>
        </w:rPr>
      </w:pPr>
      <w:r w:rsidRPr="007465B8">
        <w:rPr>
          <w:rFonts w:cs="Times New Roman"/>
          <w:sz w:val="22"/>
        </w:rPr>
        <w:t xml:space="preserve">Avem o echipă ambiţioasă, formată din cei mai buni specialişti IT şi antrenată în proiecte mari de informatizare pentru peste 1.700 de clienti de pe 4 continente. </w:t>
      </w:r>
    </w:p>
    <w:p w14:paraId="30C87ABA" w14:textId="77777777" w:rsidR="00422FB2" w:rsidRPr="007465B8" w:rsidRDefault="00422FB2" w:rsidP="00422FB2">
      <w:pPr>
        <w:rPr>
          <w:rFonts w:cs="Times New Roman"/>
          <w:sz w:val="22"/>
        </w:rPr>
      </w:pPr>
      <w:r w:rsidRPr="007465B8">
        <w:rPr>
          <w:rFonts w:cs="Times New Roman"/>
          <w:sz w:val="22"/>
        </w:rPr>
        <w:t xml:space="preserve">Proiectele noastre de eBusiness, eLearning, eCustoms sau eHealth sprijină dezvoltarea societăţii, organizaţiilor private şi publice, contribuie la protejarea mediului, la formarea profesională, la eliminarea discriminării şi la reducerea decalajelor digitale. </w:t>
      </w:r>
    </w:p>
    <w:p w14:paraId="16190591" w14:textId="77777777" w:rsidR="00422FB2" w:rsidRPr="007465B8" w:rsidRDefault="00422FB2" w:rsidP="00422FB2">
      <w:pPr>
        <w:rPr>
          <w:rFonts w:cs="Times New Roman"/>
          <w:sz w:val="22"/>
        </w:rPr>
      </w:pPr>
      <w:r w:rsidRPr="007465B8">
        <w:rPr>
          <w:rFonts w:cs="Times New Roman"/>
          <w:sz w:val="22"/>
        </w:rPr>
        <w:t>Proiectele noastre de succes au fost replicate în ţări din Uniunea Europeană, spaţiul CIS, Orientul Mijlociu sau din Africa. Extinderea internaţională a afacerilor noastre se bazează pe expertiza şi bunele practici în dezvoltarea, implementarea şi integrarea de soft pe care le-am acumulat.</w:t>
      </w:r>
    </w:p>
    <w:p w14:paraId="58F756E7" w14:textId="77777777" w:rsidR="00422FB2" w:rsidRPr="007465B8" w:rsidRDefault="00422FB2" w:rsidP="00422FB2">
      <w:pPr>
        <w:rPr>
          <w:rFonts w:cs="Times New Roman"/>
          <w:sz w:val="22"/>
        </w:rPr>
      </w:pPr>
      <w:r w:rsidRPr="007465B8">
        <w:rPr>
          <w:rFonts w:cs="Times New Roman"/>
          <w:sz w:val="22"/>
        </w:rPr>
        <w:t>Ne place să construim soluţii în folosul oamenilor. Implicarea consecventă în domeniul responsabilităţii sociale şi asumarea acesteia dintr-o perspectivă strategică, de sustenabilitatea este parte componentă a modelului de business al companiei.</w:t>
      </w:r>
    </w:p>
    <w:p w14:paraId="23CDC3D8" w14:textId="77777777" w:rsidR="00422FB2" w:rsidRPr="007465B8" w:rsidRDefault="00422FB2" w:rsidP="00422FB2">
      <w:pPr>
        <w:rPr>
          <w:rFonts w:cs="Times New Roman"/>
          <w:sz w:val="22"/>
        </w:rPr>
      </w:pPr>
    </w:p>
    <w:p w14:paraId="27DF0CD6" w14:textId="77777777" w:rsidR="00422FB2" w:rsidRPr="007465B8" w:rsidRDefault="00422FB2" w:rsidP="00422FB2">
      <w:pPr>
        <w:rPr>
          <w:rFonts w:cs="Times New Roman"/>
          <w:sz w:val="22"/>
        </w:rPr>
      </w:pPr>
      <w:r w:rsidRPr="007465B8">
        <w:rPr>
          <w:rFonts w:cs="Times New Roman"/>
          <w:sz w:val="22"/>
        </w:rPr>
        <w:lastRenderedPageBreak/>
        <w:t>Ce facem: Ciclu complet de viata al sistemelor informatice complexe: analiza, dezvoltarea, testare, implementare, gazduire, intretinere, administrare, asistenta/consultanta, suport tehnic, managementul continutului, auditul securitatii si protectiei datelor.</w:t>
      </w:r>
    </w:p>
    <w:p w14:paraId="32FC3FA4" w14:textId="77777777" w:rsidR="00422FB2" w:rsidRPr="007465B8" w:rsidRDefault="00422FB2" w:rsidP="00422FB2">
      <w:pPr>
        <w:rPr>
          <w:rFonts w:cs="Times New Roman"/>
          <w:sz w:val="22"/>
        </w:rPr>
      </w:pPr>
      <w:r w:rsidRPr="007465B8">
        <w:rPr>
          <w:rFonts w:cs="Times New Roman"/>
          <w:sz w:val="22"/>
        </w:rPr>
        <w:t>Expertiză în lucrul cu Uniunea Europeana: Suntem furnizor direct către diferite instituții UE cu o vastă experiență în furnizarea de contracte-cadru pentru UE. Experiența noastră în colaborarea cu instituțiile UE constă în furnizarea de servicii IT în 24 de contracte-cadru, pentru clienți precum: Biroul pentru Publicații, DG TAXUD, DG JUST (Chafea), Eurostat, DG Connect, Consiliul Europei, EASA, DG HR, DG EMPL, EuropeAid, 40+ proiecte UE în domeniul cercetării și dezvoltării, Horizon 2020.</w:t>
      </w:r>
    </w:p>
    <w:p w14:paraId="12223E83" w14:textId="77777777" w:rsidR="00422FB2" w:rsidRPr="007465B8" w:rsidRDefault="00422FB2" w:rsidP="00422FB2">
      <w:pPr>
        <w:rPr>
          <w:rFonts w:cs="Times New Roman"/>
          <w:sz w:val="22"/>
        </w:rPr>
      </w:pPr>
      <w:r w:rsidRPr="007465B8">
        <w:rPr>
          <w:rFonts w:cs="Times New Roman"/>
          <w:sz w:val="22"/>
        </w:rPr>
        <w:t>Avem experiență în implementarea sistemelor complexe bazate pe web, site-uri web și portaluri: analiză, dezvoltare, testare, implementare, găzduire, întreținere, administrare, asistență/ consultanță, suport tehnic, managementul conținutului.</w:t>
      </w:r>
    </w:p>
    <w:p w14:paraId="46C4E974" w14:textId="77777777" w:rsidR="00422FB2" w:rsidRPr="007465B8" w:rsidRDefault="00422FB2" w:rsidP="00422FB2">
      <w:pPr>
        <w:rPr>
          <w:rFonts w:cs="Times New Roman"/>
          <w:sz w:val="22"/>
        </w:rPr>
      </w:pPr>
      <w:r w:rsidRPr="007465B8">
        <w:rPr>
          <w:rFonts w:cs="Times New Roman"/>
          <w:sz w:val="22"/>
        </w:rPr>
        <w:t>1.1.1.</w:t>
      </w:r>
      <w:r w:rsidRPr="007465B8">
        <w:rPr>
          <w:rFonts w:cs="Times New Roman"/>
          <w:sz w:val="22"/>
        </w:rPr>
        <w:tab/>
        <w:t>Expertiză tehnică - centre de competență</w:t>
      </w:r>
    </w:p>
    <w:p w14:paraId="0B3CD405"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 xml:space="preserve">Centrul de competență Java/open-source: sisteme Java/J2EE (programare Java, arhitecturi software JEE, aplicatii enterprise de tip N-tier, SOA Middleware), dar și diverse alte instrumente și platforme, folosind o gamă largă de framework-uri, arhitecturi, instrumente și component precum: IntelliJ IDEA, Platforma Eclipse, Google Web Toolkit, ExtJS, Hibernate, Spring Framework, Serverul de aplicații JBoss, Serverul Oracle Weblogic, JBoss jBPM, Mule Enterprise Service Bus, Acegi Security, Ant, Maven, Atlassian JIRA, Bamboo, Crucible etc. </w:t>
      </w:r>
    </w:p>
    <w:p w14:paraId="379E853B"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Centrul de competență Oracle: Oracle Applications Business Suite, Oracle database, SQL, PL/ SQL, Oracle Developer, Oracle WebCenter Portal and AS, Oracle BI, Oracle Identity Management, Oracle SOA Suite and Fusion Middleware etc.</w:t>
      </w:r>
    </w:p>
    <w:p w14:paraId="5769F1DD"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Raportare si BI: Oracle BI, Jasper Reports Server, Spago BI</w:t>
      </w:r>
    </w:p>
    <w:p w14:paraId="1670856D"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Dezvoltare portal Web: Drupal, Liferay, Sharepoint, Webcenter Portal, Coldfusion, Python</w:t>
      </w:r>
    </w:p>
    <w:p w14:paraId="75BB6DC7"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Centrul de competență Microsoft: SharePoint, .NET, SQL Server, IIS, MSAD, Exchange, Learning Gateway, COM-DCOM, OLE automation, Visual Studio, ISA, Spring. NET, NHibernate, Microsoft Azure IAAS/PAAS cu Active Directory, Azure Storage si Azure SQL Database etc.</w:t>
      </w:r>
    </w:p>
    <w:p w14:paraId="326F5A90" w14:textId="77777777" w:rsidR="00422FB2" w:rsidRPr="007465B8" w:rsidRDefault="00422FB2" w:rsidP="00422FB2">
      <w:pPr>
        <w:rPr>
          <w:rFonts w:cs="Times New Roman"/>
          <w:sz w:val="22"/>
        </w:rPr>
      </w:pPr>
      <w:r w:rsidRPr="007465B8">
        <w:rPr>
          <w:rFonts w:cs="Times New Roman"/>
          <w:sz w:val="22"/>
        </w:rPr>
        <w:t>Avem si urmatoarele centre de competență în cadrul companiei:</w:t>
      </w:r>
    </w:p>
    <w:p w14:paraId="74F2161C"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Metodologie: PMBoK si Agile SCRUM</w:t>
      </w:r>
    </w:p>
    <w:p w14:paraId="06471B2C"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Guvernanță: Standarde și certificări – CobiT, ITIL, ISO 9001, ISO 20000, ISO 14001, ISO 45001, alte standarde și politici, parte a departamentului QA</w:t>
      </w:r>
    </w:p>
    <w:p w14:paraId="70EA2925"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Sistemul pentru managementul bazei de cunoștințe (KBS - the Knowledge Base System), bazat pe Confluence, este un suport important pentru echipele de dezvoltare. Acesta imbunătățește performanța echipei, eficiența și calitatea proiectelor.</w:t>
      </w:r>
    </w:p>
    <w:p w14:paraId="62395930" w14:textId="77777777" w:rsidR="00422FB2" w:rsidRPr="007465B8" w:rsidRDefault="00422FB2" w:rsidP="00422FB2">
      <w:pPr>
        <w:rPr>
          <w:rFonts w:cs="Times New Roman"/>
          <w:sz w:val="22"/>
        </w:rPr>
      </w:pPr>
      <w:r w:rsidRPr="007465B8">
        <w:rPr>
          <w:rFonts w:cs="Times New Roman"/>
          <w:sz w:val="22"/>
        </w:rPr>
        <w:t>Specificațiile centrului nostru de dezvoltare</w:t>
      </w:r>
    </w:p>
    <w:p w14:paraId="4D1F8417" w14:textId="77777777" w:rsidR="00422FB2" w:rsidRPr="007465B8" w:rsidRDefault="00422FB2" w:rsidP="00422FB2">
      <w:pPr>
        <w:rPr>
          <w:rFonts w:cs="Times New Roman"/>
          <w:sz w:val="22"/>
        </w:rPr>
      </w:pPr>
      <w:r w:rsidRPr="007465B8">
        <w:rPr>
          <w:rFonts w:cs="Times New Roman"/>
          <w:sz w:val="22"/>
        </w:rPr>
        <w:t>Locatia mediului nostru de dezvoltare se afla la sediul societatii, localizata la adresa: Victoria Park, 73-81 Bucuresti-Ploiesti Drive, Cladirea C4, Sector 1, Bucuresti, Romania.</w:t>
      </w:r>
    </w:p>
    <w:p w14:paraId="4D1B57A6" w14:textId="77777777" w:rsidR="00422FB2" w:rsidRPr="007465B8" w:rsidRDefault="00422FB2" w:rsidP="00422FB2">
      <w:pPr>
        <w:rPr>
          <w:rFonts w:cs="Times New Roman"/>
          <w:sz w:val="22"/>
        </w:rPr>
      </w:pPr>
      <w:r w:rsidRPr="007465B8">
        <w:rPr>
          <w:rFonts w:cs="Times New Roman"/>
          <w:sz w:val="22"/>
        </w:rPr>
        <w:t>Infrastructura de dezvoltare este orientată către proiect, ceea ce înseamnă că fiecare proiect are propriul său mediu de dezvoltare (parte a infrastructurii firmei) și propriul mediu de testare, izolat de restul rețelei și de alte infrastructuri de proiecte. Securitatea fizică este asigurată prin accesul bazat pe cartele personale.</w:t>
      </w:r>
    </w:p>
    <w:p w14:paraId="2CFE475C" w14:textId="77777777" w:rsidR="00422FB2" w:rsidRPr="007465B8" w:rsidRDefault="00422FB2" w:rsidP="00422FB2">
      <w:pPr>
        <w:rPr>
          <w:rFonts w:cs="Times New Roman"/>
          <w:sz w:val="22"/>
        </w:rPr>
      </w:pPr>
    </w:p>
    <w:p w14:paraId="320455E9" w14:textId="77777777" w:rsidR="00422FB2" w:rsidRPr="007465B8" w:rsidRDefault="00422FB2" w:rsidP="00422FB2">
      <w:pPr>
        <w:rPr>
          <w:rFonts w:cs="Times New Roman"/>
          <w:sz w:val="22"/>
        </w:rPr>
      </w:pPr>
      <w:r w:rsidRPr="007465B8">
        <w:rPr>
          <w:rFonts w:cs="Times New Roman"/>
          <w:sz w:val="22"/>
        </w:rPr>
        <w:t xml:space="preserve">Proiectăm soft care contează </w:t>
      </w:r>
    </w:p>
    <w:p w14:paraId="6B609C0A" w14:textId="77777777" w:rsidR="00422FB2" w:rsidRPr="007465B8" w:rsidRDefault="00422FB2" w:rsidP="00422FB2">
      <w:pPr>
        <w:rPr>
          <w:rFonts w:cs="Times New Roman"/>
          <w:sz w:val="22"/>
        </w:rPr>
      </w:pPr>
      <w:r w:rsidRPr="007465B8">
        <w:rPr>
          <w:rFonts w:cs="Times New Roman"/>
          <w:sz w:val="22"/>
        </w:rPr>
        <w:t>Prin permanentă inovaţie proiectăm soft care contează pentru:</w:t>
      </w:r>
    </w:p>
    <w:p w14:paraId="744F2803"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mii de elevi, profesori şi părinţi care beneficiază de soluţiile noastre eLearning;</w:t>
      </w:r>
    </w:p>
    <w:p w14:paraId="1BBEE903"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sute de organizaţii cu impact major în mediul de afaceri care folosesc soluţiile noastre eBusiness;</w:t>
      </w:r>
    </w:p>
    <w:p w14:paraId="05FDDD8D" w14:textId="77777777" w:rsidR="00422FB2" w:rsidRPr="007465B8" w:rsidRDefault="00422FB2" w:rsidP="00422FB2">
      <w:pPr>
        <w:rPr>
          <w:rFonts w:cs="Times New Roman"/>
          <w:sz w:val="22"/>
        </w:rPr>
      </w:pPr>
      <w:r w:rsidRPr="007465B8">
        <w:rPr>
          <w:rFonts w:cs="Times New Roman"/>
          <w:sz w:val="22"/>
        </w:rPr>
        <w:lastRenderedPageBreak/>
        <w:t>•</w:t>
      </w:r>
      <w:r w:rsidRPr="007465B8">
        <w:rPr>
          <w:rFonts w:cs="Times New Roman"/>
          <w:sz w:val="22"/>
        </w:rPr>
        <w:tab/>
        <w:t>companii orientate spre performanţă, care investesc în instruirea a mii de angajaţi prin soluţii eTraining;</w:t>
      </w:r>
    </w:p>
    <w:p w14:paraId="77292C4E"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zeci de mii de medici şi zeci de milioane de beneficiari ai serviciilor de sănătate eficientizate cu ajutorul soluţiilor noastre eHealth;</w:t>
      </w:r>
    </w:p>
    <w:p w14:paraId="0195B47C"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sute de mii de beneficiari ai proiectelor din fonduri structurale;</w:t>
      </w:r>
    </w:p>
    <w:p w14:paraId="6739AE2B"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afirmarea inteligenţei româneşti prin inovaţie continuă şi cercetare–dezvoltare;</w:t>
      </w:r>
    </w:p>
    <w:p w14:paraId="2ADB9F82"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recunoaşterea României în elita mondială a dezvoltatorilor de software</w:t>
      </w:r>
    </w:p>
    <w:p w14:paraId="46831525" w14:textId="77777777" w:rsidR="00422FB2" w:rsidRPr="007465B8" w:rsidRDefault="00422FB2" w:rsidP="00422FB2">
      <w:pPr>
        <w:rPr>
          <w:rFonts w:cs="Times New Roman"/>
          <w:sz w:val="22"/>
        </w:rPr>
      </w:pPr>
    </w:p>
    <w:p w14:paraId="2DCEFAE5" w14:textId="77777777" w:rsidR="00422FB2" w:rsidRPr="007465B8" w:rsidRDefault="00422FB2" w:rsidP="00422FB2">
      <w:pPr>
        <w:rPr>
          <w:rFonts w:cs="Times New Roman"/>
          <w:sz w:val="22"/>
        </w:rPr>
      </w:pPr>
      <w:r w:rsidRPr="007465B8">
        <w:rPr>
          <w:rFonts w:cs="Times New Roman"/>
          <w:sz w:val="22"/>
        </w:rPr>
        <w:t>Prezență internationala de anvergura</w:t>
      </w:r>
    </w:p>
    <w:p w14:paraId="787BDD7C" w14:textId="77777777" w:rsidR="00422FB2" w:rsidRPr="007465B8" w:rsidRDefault="00422FB2" w:rsidP="00422FB2">
      <w:pPr>
        <w:rPr>
          <w:rFonts w:cs="Times New Roman"/>
          <w:sz w:val="22"/>
        </w:rPr>
      </w:pPr>
      <w:r w:rsidRPr="007465B8">
        <w:rPr>
          <w:rFonts w:cs="Times New Roman"/>
          <w:sz w:val="22"/>
        </w:rPr>
        <w:t xml:space="preserve">Specialiștii echipei SIMAVI au lucrat la numeroase proiecte internaționale: </w:t>
      </w:r>
    </w:p>
    <w:p w14:paraId="42ECC406" w14:textId="77777777" w:rsidR="00422FB2" w:rsidRPr="007465B8" w:rsidRDefault="00422FB2" w:rsidP="00422FB2">
      <w:pPr>
        <w:rPr>
          <w:rFonts w:cs="Times New Roman"/>
          <w:sz w:val="22"/>
        </w:rPr>
      </w:pPr>
      <w:r w:rsidRPr="007465B8">
        <w:rPr>
          <w:rFonts w:cs="Times New Roman"/>
          <w:sz w:val="22"/>
        </w:rPr>
        <w:t>eLearning</w:t>
      </w:r>
    </w:p>
    <w:p w14:paraId="1028FC44"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 xml:space="preserve">Reforma sistemului de învățământ din Malta, prin soluții eLearning pentru nivelul primar și secundar </w:t>
      </w:r>
    </w:p>
    <w:p w14:paraId="0F626744"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Proiectul de repartizare computerizată în licee tip ADLIC, în Liban</w:t>
      </w:r>
    </w:p>
    <w:p w14:paraId="4D2055C6"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Proiectul eLearning, la nivel naţional, în Republica Moldova</w:t>
      </w:r>
    </w:p>
    <w:p w14:paraId="6C875E00"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eContent pentru şcolile din Emiratele Arabe Unite și Kazahstan</w:t>
      </w:r>
    </w:p>
    <w:p w14:paraId="202E145F"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Programul de implementare a soluţiei integrate de eLearning în Azerbaijan</w:t>
      </w:r>
    </w:p>
    <w:p w14:paraId="22D0496B"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Proiectul de informatizare a procesului educaţional din Oman</w:t>
      </w:r>
    </w:p>
    <w:p w14:paraId="2B9D5D99"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Programul de informatizare a sistemului educaţional din România – SEI, Sistemul Educaţional Informatizat</w:t>
      </w:r>
    </w:p>
    <w:p w14:paraId="4F1C743F"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Implementarea sistemului complex de eLearning pentru Ministerul Educaţiei şi Culturii din Cipru</w:t>
      </w:r>
    </w:p>
    <w:p w14:paraId="11A48189" w14:textId="77777777" w:rsidR="00422FB2" w:rsidRPr="007465B8" w:rsidRDefault="00422FB2" w:rsidP="00422FB2">
      <w:pPr>
        <w:rPr>
          <w:rFonts w:cs="Times New Roman"/>
          <w:sz w:val="22"/>
        </w:rPr>
      </w:pPr>
      <w:r w:rsidRPr="007465B8">
        <w:rPr>
          <w:rFonts w:cs="Times New Roman"/>
          <w:sz w:val="22"/>
        </w:rPr>
        <w:t>eCustoms</w:t>
      </w:r>
    </w:p>
    <w:p w14:paraId="6F0A26C7"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Proiectul de informatizare a sistemului vamal din Republica Macedonia şi dezvoltarea sistemului de informare privind Tariful vamal integrat al Comunităţii (TARIC)Implementarea soluţiei eCustoms la Autoritatea Vamală din Turcia</w:t>
      </w:r>
    </w:p>
    <w:p w14:paraId="737EA177"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Proiectul de informatizare a sistemului vamal, Autoritatea Naţională a Vămilor din România – New Computerized Transit System (NCTS)</w:t>
      </w:r>
    </w:p>
    <w:p w14:paraId="5C055820" w14:textId="77777777" w:rsidR="00422FB2" w:rsidRPr="007465B8" w:rsidRDefault="00422FB2" w:rsidP="00422FB2">
      <w:pPr>
        <w:rPr>
          <w:rFonts w:cs="Times New Roman"/>
          <w:sz w:val="22"/>
        </w:rPr>
      </w:pPr>
      <w:r w:rsidRPr="007465B8">
        <w:rPr>
          <w:rFonts w:cs="Times New Roman"/>
          <w:sz w:val="22"/>
        </w:rPr>
        <w:t>eHealth</w:t>
      </w:r>
    </w:p>
    <w:p w14:paraId="5412B43E"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Proiectul de informatizare a Casei Naţionale de Asigurări de Sănătate din Bulgaria (National Health Insurance House - NHIH)</w:t>
      </w:r>
    </w:p>
    <w:p w14:paraId="6C998896"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Proiectul de informatizare a Casei Naţionale de Asigurări de Sănătate din România cuprinde o suită de sisteme integrate în Platforma Informatică de Asigurări de Sănătate (PIAS):</w:t>
      </w:r>
    </w:p>
    <w:p w14:paraId="5919C911"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SIUI – Sistemul Informatic Unic Integrat asigură funcționarea întregului sistem medical românesc prin gestionarea tuturor fluxurilor de contractare, raportare, validare și decontare a serviciilor medicale și farmaceutice</w:t>
      </w:r>
    </w:p>
    <w:p w14:paraId="4D4384A4"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SIPE – Sistemul Informatic pentru Prescripția Electronică asigură toate funcționalitățile pentru generarea, validarea și eliberarea în farmacii a rețetelor medicale</w:t>
      </w:r>
    </w:p>
    <w:p w14:paraId="32445DE6"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CEAS – Sistemul Informatic pentru Cardul Electronic al Asigurărilor de Sănătate asigură gestionarea informațiilor și fluxurilor de autorizare a serviciilor medicale.</w:t>
      </w:r>
    </w:p>
    <w:p w14:paraId="03D2FDA0"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DES – Sistemul Informatic pentru Dosarul Electronic de Sănătat, gestionează datele și fluxurile referitoare la istoricul medical de Date Medicale Relevante (DMR) ale pacientului</w:t>
      </w:r>
    </w:p>
    <w:p w14:paraId="2DFAFCCF" w14:textId="77777777" w:rsidR="00935A83" w:rsidRDefault="00935A83" w:rsidP="00422FB2">
      <w:pPr>
        <w:rPr>
          <w:rFonts w:cs="Times New Roman"/>
          <w:sz w:val="22"/>
        </w:rPr>
      </w:pPr>
    </w:p>
    <w:p w14:paraId="1C748012" w14:textId="77777777" w:rsidR="00935A83" w:rsidRDefault="00935A83" w:rsidP="00422FB2">
      <w:pPr>
        <w:rPr>
          <w:rFonts w:cs="Times New Roman"/>
          <w:sz w:val="22"/>
        </w:rPr>
      </w:pPr>
    </w:p>
    <w:p w14:paraId="50589806" w14:textId="773A8E5D" w:rsidR="00422FB2" w:rsidRPr="007465B8" w:rsidRDefault="00422FB2" w:rsidP="00422FB2">
      <w:pPr>
        <w:rPr>
          <w:rFonts w:cs="Times New Roman"/>
          <w:sz w:val="22"/>
        </w:rPr>
      </w:pPr>
      <w:r w:rsidRPr="007465B8">
        <w:rPr>
          <w:rFonts w:cs="Times New Roman"/>
          <w:sz w:val="22"/>
        </w:rPr>
        <w:lastRenderedPageBreak/>
        <w:t>Customized Applications</w:t>
      </w:r>
    </w:p>
    <w:p w14:paraId="71CD0128"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Implementarea sistemului SIVABON la Biroul de Credit din Republica Moldova</w:t>
      </w:r>
    </w:p>
    <w:p w14:paraId="60B259B5"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Implementarea sistemului SIVABON la Biroul de Credit din România</w:t>
      </w:r>
    </w:p>
    <w:p w14:paraId="35287076"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Sistemul de gestionare electronică a documentelor şi a fluxurilor de lucru SIVADOC pentru Primăria din Chişinău, Republica Moldova</w:t>
      </w:r>
    </w:p>
    <w:p w14:paraId="6B6F346F" w14:textId="77777777" w:rsidR="00422FB2" w:rsidRPr="007465B8" w:rsidRDefault="00422FB2" w:rsidP="00422FB2">
      <w:pPr>
        <w:rPr>
          <w:rFonts w:cs="Times New Roman"/>
          <w:sz w:val="22"/>
        </w:rPr>
      </w:pPr>
      <w:r w:rsidRPr="007465B8">
        <w:rPr>
          <w:rFonts w:cs="Times New Roman"/>
          <w:sz w:val="22"/>
        </w:rPr>
        <w:t>Enterprise Application Suite</w:t>
      </w:r>
    </w:p>
    <w:p w14:paraId="243B70CD"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Sistemul de EAS SIVECO APPLICATIONS 2020 pentru sectorul bancar: CEC Bank, Raiffeisen Bank (România), Managementul Resurselor Umane și Salarizare la Bank of Baku, în Azerbaidjan</w:t>
      </w:r>
    </w:p>
    <w:p w14:paraId="1763204C"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Sistemul EAS pentru companiile private din sectorul de producție: AEROSTAR BACĂU, DOBROGEA BISCUIT Constanța, GENERAL TURBO, GRIRO SA, Kathrein Romania, MAREX SA, MEVA SA, Rohde &amp; Schwarz Topex SA, SEVERNAV SA, ULTEX, UMR Rovinari, UZTEL Ploiești</w:t>
      </w:r>
    </w:p>
    <w:p w14:paraId="50DAC373"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Sistemul EAS pentru firmele de foraj subterane: FORADEX, Foraj Sonde SA și pentru compania petrolieră SOCAR din Georgia</w:t>
      </w:r>
    </w:p>
    <w:p w14:paraId="7388E353" w14:textId="77777777" w:rsidR="00422FB2" w:rsidRPr="007465B8" w:rsidRDefault="00422FB2" w:rsidP="00422FB2">
      <w:pPr>
        <w:rPr>
          <w:rFonts w:cs="Times New Roman"/>
          <w:sz w:val="22"/>
        </w:rPr>
      </w:pPr>
      <w:r w:rsidRPr="007465B8">
        <w:rPr>
          <w:rFonts w:cs="Times New Roman"/>
          <w:sz w:val="22"/>
        </w:rPr>
        <w:t>1.1.2.</w:t>
      </w:r>
      <w:r w:rsidRPr="007465B8">
        <w:rPr>
          <w:rFonts w:cs="Times New Roman"/>
          <w:sz w:val="22"/>
        </w:rPr>
        <w:tab/>
        <w:t>Soluţii</w:t>
      </w:r>
    </w:p>
    <w:p w14:paraId="6585CB1B" w14:textId="77777777" w:rsidR="00422FB2" w:rsidRPr="007465B8" w:rsidRDefault="00422FB2" w:rsidP="00422FB2">
      <w:pPr>
        <w:rPr>
          <w:rFonts w:cs="Times New Roman"/>
          <w:sz w:val="22"/>
        </w:rPr>
      </w:pPr>
      <w:r w:rsidRPr="007465B8">
        <w:rPr>
          <w:rFonts w:cs="Times New Roman"/>
          <w:sz w:val="22"/>
        </w:rPr>
        <w:t>Soluţiile noastre globale de IT, create în România, generează schimbare pozitivă, prosperitate şi competitivitate clienţilor noştri, contribuind seminificativ la dezvoltarea lor.</w:t>
      </w:r>
    </w:p>
    <w:p w14:paraId="58CDB07C" w14:textId="77777777" w:rsidR="00422FB2" w:rsidRPr="007465B8" w:rsidRDefault="00422FB2" w:rsidP="00422FB2">
      <w:pPr>
        <w:rPr>
          <w:rFonts w:cs="Times New Roman"/>
          <w:sz w:val="22"/>
        </w:rPr>
      </w:pPr>
      <w:r w:rsidRPr="007465B8">
        <w:rPr>
          <w:rFonts w:cs="Times New Roman"/>
          <w:sz w:val="22"/>
        </w:rPr>
        <w:t>Furnizăm soluţii software bazate pe cele mai noi tehnologii, dedicate organizaţiilor din toate sectoarele industriale şi comerciale, aparţinând domeniului privat şi public.</w:t>
      </w:r>
    </w:p>
    <w:p w14:paraId="65F8718B" w14:textId="77777777" w:rsidR="00422FB2" w:rsidRPr="007465B8" w:rsidRDefault="00422FB2" w:rsidP="00422FB2">
      <w:pPr>
        <w:rPr>
          <w:rFonts w:cs="Times New Roman"/>
          <w:sz w:val="22"/>
        </w:rPr>
      </w:pPr>
    </w:p>
    <w:p w14:paraId="40BEA2E1" w14:textId="3C61F6CD" w:rsidR="00422FB2" w:rsidRPr="007465B8" w:rsidRDefault="00422FB2" w:rsidP="00422FB2">
      <w:pPr>
        <w:rPr>
          <w:rFonts w:cs="Times New Roman"/>
          <w:sz w:val="22"/>
        </w:rPr>
      </w:pPr>
      <w:r w:rsidRPr="007465B8">
        <w:rPr>
          <w:rFonts w:cs="Times New Roman"/>
          <w:sz w:val="22"/>
        </w:rPr>
        <w:t xml:space="preserve">Soluţii de tip Business-to-Business </w:t>
      </w:r>
    </w:p>
    <w:p w14:paraId="6C7B7085"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Enterprise Application Suite</w:t>
      </w:r>
    </w:p>
    <w:p w14:paraId="569895E7"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eLearning</w:t>
      </w:r>
    </w:p>
    <w:p w14:paraId="36BB94DD"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eHealth</w:t>
      </w:r>
      <w:r w:rsidRPr="007465B8">
        <w:rPr>
          <w:rFonts w:cs="Times New Roman"/>
          <w:sz w:val="22"/>
        </w:rPr>
        <w:tab/>
      </w:r>
    </w:p>
    <w:p w14:paraId="554AA2DF"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Customized Applications</w:t>
      </w:r>
      <w:r w:rsidRPr="007465B8">
        <w:rPr>
          <w:rFonts w:cs="Times New Roman"/>
          <w:sz w:val="22"/>
        </w:rPr>
        <w:tab/>
        <w:t>Soluţii Business-to-Public (soluţii de tip eGovernment)</w:t>
      </w:r>
    </w:p>
    <w:p w14:paraId="2B5734E2"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Enterprise Application Suite</w:t>
      </w:r>
    </w:p>
    <w:p w14:paraId="4B947CD8"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eLearning</w:t>
      </w:r>
    </w:p>
    <w:p w14:paraId="1A8653E5"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eHealth</w:t>
      </w:r>
    </w:p>
    <w:p w14:paraId="2E4D4179"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eCustoms</w:t>
      </w:r>
    </w:p>
    <w:p w14:paraId="64D58B28"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Customized Applications</w:t>
      </w:r>
    </w:p>
    <w:p w14:paraId="6F487351"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eNuclear</w:t>
      </w:r>
    </w:p>
    <w:p w14:paraId="497CD8F2" w14:textId="77777777" w:rsidR="00422FB2" w:rsidRPr="007465B8" w:rsidRDefault="00422FB2" w:rsidP="00422FB2">
      <w:pPr>
        <w:rPr>
          <w:rFonts w:cs="Times New Roman"/>
          <w:sz w:val="22"/>
        </w:rPr>
      </w:pPr>
      <w:r w:rsidRPr="007465B8">
        <w:rPr>
          <w:rFonts w:cs="Times New Roman"/>
          <w:sz w:val="22"/>
        </w:rPr>
        <w:t>Suntem în slujba marilor corporaţii</w:t>
      </w:r>
    </w:p>
    <w:p w14:paraId="559B92C1" w14:textId="77777777" w:rsidR="00422FB2" w:rsidRPr="007465B8" w:rsidRDefault="00422FB2" w:rsidP="00422FB2">
      <w:pPr>
        <w:rPr>
          <w:rFonts w:cs="Times New Roman"/>
          <w:sz w:val="22"/>
        </w:rPr>
      </w:pPr>
      <w:r w:rsidRPr="007465B8">
        <w:rPr>
          <w:rFonts w:cs="Times New Roman"/>
          <w:sz w:val="22"/>
        </w:rPr>
        <w:t>Şi în slujba naţiunilor</w:t>
      </w:r>
    </w:p>
    <w:p w14:paraId="4C59E3F5" w14:textId="77777777" w:rsidR="00422FB2" w:rsidRPr="007465B8" w:rsidRDefault="00422FB2" w:rsidP="00422FB2">
      <w:pPr>
        <w:rPr>
          <w:rFonts w:cs="Times New Roman"/>
          <w:sz w:val="22"/>
        </w:rPr>
      </w:pPr>
      <w:r w:rsidRPr="007465B8">
        <w:rPr>
          <w:rFonts w:cs="Times New Roman"/>
          <w:sz w:val="22"/>
        </w:rPr>
        <w:t xml:space="preserve">Enterprise </w:t>
      </w:r>
    </w:p>
    <w:p w14:paraId="2F8B12C9" w14:textId="77777777" w:rsidR="00422FB2" w:rsidRPr="007465B8" w:rsidRDefault="00422FB2" w:rsidP="00422FB2">
      <w:pPr>
        <w:rPr>
          <w:rFonts w:cs="Times New Roman"/>
          <w:sz w:val="22"/>
        </w:rPr>
      </w:pPr>
      <w:r w:rsidRPr="007465B8">
        <w:rPr>
          <w:rFonts w:cs="Times New Roman"/>
          <w:sz w:val="22"/>
        </w:rPr>
        <w:t>Cea mai completă soluţie locală de ERP din piaţa românească: 100% acoperire a proceselor de business şi conformitate legală, experienţă solidă de implementare în peste 80% din sectoarele de activitate din România.</w:t>
      </w:r>
    </w:p>
    <w:p w14:paraId="055C6843" w14:textId="77777777" w:rsidR="00422FB2" w:rsidRPr="007465B8" w:rsidRDefault="00422FB2" w:rsidP="00422FB2">
      <w:pPr>
        <w:rPr>
          <w:rFonts w:cs="Times New Roman"/>
          <w:sz w:val="22"/>
        </w:rPr>
      </w:pPr>
      <w:r w:rsidRPr="007465B8">
        <w:rPr>
          <w:rFonts w:cs="Times New Roman"/>
          <w:sz w:val="22"/>
        </w:rPr>
        <w:t xml:space="preserve">eLearning </w:t>
      </w:r>
    </w:p>
    <w:p w14:paraId="45189181" w14:textId="77777777" w:rsidR="00422FB2" w:rsidRPr="007465B8" w:rsidRDefault="00422FB2" w:rsidP="00422FB2">
      <w:pPr>
        <w:rPr>
          <w:rFonts w:cs="Times New Roman"/>
          <w:sz w:val="22"/>
        </w:rPr>
      </w:pPr>
      <w:r w:rsidRPr="007465B8">
        <w:rPr>
          <w:rFonts w:cs="Times New Roman"/>
          <w:sz w:val="22"/>
        </w:rPr>
        <w:t>Peste 18 milioane de copii şi adulţi din Europa, Orientul Apropiat, Africa de Nord şi Spaţiul CIS beneficiază de soluţii de tip eLearning dezvoltate de specialiștii SIMAVI.</w:t>
      </w:r>
    </w:p>
    <w:p w14:paraId="5A92E06C" w14:textId="77777777" w:rsidR="00422FB2" w:rsidRPr="007465B8" w:rsidRDefault="00422FB2" w:rsidP="00422FB2">
      <w:pPr>
        <w:rPr>
          <w:rFonts w:cs="Times New Roman"/>
          <w:sz w:val="22"/>
        </w:rPr>
      </w:pPr>
      <w:r w:rsidRPr="007465B8">
        <w:rPr>
          <w:rFonts w:cs="Times New Roman"/>
          <w:sz w:val="22"/>
        </w:rPr>
        <w:t xml:space="preserve">eHealth </w:t>
      </w:r>
    </w:p>
    <w:p w14:paraId="4FB871EA" w14:textId="77777777" w:rsidR="00422FB2" w:rsidRPr="007465B8" w:rsidRDefault="00422FB2" w:rsidP="00422FB2">
      <w:pPr>
        <w:rPr>
          <w:rFonts w:cs="Times New Roman"/>
          <w:sz w:val="22"/>
        </w:rPr>
      </w:pPr>
      <w:r w:rsidRPr="007465B8">
        <w:rPr>
          <w:rFonts w:cs="Times New Roman"/>
          <w:sz w:val="22"/>
        </w:rPr>
        <w:t>În fiecare oră, în Romania se înregistrează 23.000 de servicii medico-farmaceutice şi se generează 70.000 de documente electronice în cadrul Sistemului Informatic Unic Integrat, ce administrează fondul asigurărilor de sănătate.</w:t>
      </w:r>
    </w:p>
    <w:p w14:paraId="71F70050" w14:textId="77777777" w:rsidR="00422FB2" w:rsidRPr="007465B8" w:rsidRDefault="00422FB2" w:rsidP="00422FB2">
      <w:pPr>
        <w:rPr>
          <w:rFonts w:cs="Times New Roman"/>
          <w:sz w:val="22"/>
        </w:rPr>
      </w:pPr>
      <w:r w:rsidRPr="007465B8">
        <w:rPr>
          <w:rFonts w:cs="Times New Roman"/>
          <w:sz w:val="22"/>
        </w:rPr>
        <w:lastRenderedPageBreak/>
        <w:t xml:space="preserve">eCustoms </w:t>
      </w:r>
    </w:p>
    <w:p w14:paraId="2BD3E2E4" w14:textId="77777777" w:rsidR="00422FB2" w:rsidRPr="007465B8" w:rsidRDefault="00422FB2" w:rsidP="00422FB2">
      <w:pPr>
        <w:rPr>
          <w:rFonts w:cs="Times New Roman"/>
          <w:sz w:val="22"/>
        </w:rPr>
      </w:pPr>
      <w:r w:rsidRPr="007465B8">
        <w:rPr>
          <w:rFonts w:cs="Times New Roman"/>
          <w:sz w:val="22"/>
        </w:rPr>
        <w:t>La fiecare 20 de secunde, vămile din Turcia şi România rezolvă o cerere de tranzitare cu ajutorul sistemului modern NCTS, aliniat la standarde europene.</w:t>
      </w:r>
    </w:p>
    <w:p w14:paraId="7AB418F8" w14:textId="77777777" w:rsidR="00422FB2" w:rsidRPr="007465B8" w:rsidRDefault="00422FB2" w:rsidP="00422FB2">
      <w:pPr>
        <w:rPr>
          <w:rFonts w:cs="Times New Roman"/>
          <w:sz w:val="22"/>
        </w:rPr>
      </w:pPr>
      <w:r w:rsidRPr="007465B8">
        <w:rPr>
          <w:rFonts w:cs="Times New Roman"/>
          <w:sz w:val="22"/>
        </w:rPr>
        <w:t>Customized Applications</w:t>
      </w:r>
    </w:p>
    <w:p w14:paraId="6A2EE19F" w14:textId="77777777" w:rsidR="00422FB2" w:rsidRPr="007465B8" w:rsidRDefault="00422FB2" w:rsidP="00422FB2">
      <w:pPr>
        <w:rPr>
          <w:rFonts w:cs="Times New Roman"/>
          <w:sz w:val="22"/>
        </w:rPr>
      </w:pPr>
      <w:r w:rsidRPr="007465B8">
        <w:rPr>
          <w:rFonts w:cs="Times New Roman"/>
          <w:sz w:val="22"/>
        </w:rPr>
        <w:t>Cât ai da un click: 1 secundă este timpul mediu de răspuns la o cerere de raport de credit cu ajutorul soluţiei SIVABON implementată la Biroul de Credit.</w:t>
      </w:r>
    </w:p>
    <w:p w14:paraId="23927072" w14:textId="77777777" w:rsidR="00422FB2" w:rsidRPr="007465B8" w:rsidRDefault="00422FB2" w:rsidP="00422FB2">
      <w:pPr>
        <w:rPr>
          <w:rFonts w:cs="Times New Roman"/>
          <w:sz w:val="22"/>
        </w:rPr>
      </w:pPr>
      <w:r w:rsidRPr="007465B8">
        <w:rPr>
          <w:rFonts w:cs="Times New Roman"/>
          <w:sz w:val="22"/>
        </w:rPr>
        <w:t>eNuclear</w:t>
      </w:r>
    </w:p>
    <w:p w14:paraId="43F09D88" w14:textId="77777777" w:rsidR="00422FB2" w:rsidRPr="007465B8" w:rsidRDefault="00422FB2" w:rsidP="00422FB2">
      <w:pPr>
        <w:rPr>
          <w:rFonts w:cs="Times New Roman"/>
          <w:sz w:val="22"/>
        </w:rPr>
      </w:pPr>
      <w:r w:rsidRPr="007465B8">
        <w:rPr>
          <w:rFonts w:cs="Times New Roman"/>
          <w:sz w:val="22"/>
        </w:rPr>
        <w:t>12 proiecte complexe de eficientizare a managementului activităţilor de producţie nucleară.</w:t>
      </w:r>
    </w:p>
    <w:p w14:paraId="00D83544" w14:textId="77777777" w:rsidR="00422FB2" w:rsidRPr="007465B8" w:rsidRDefault="00422FB2" w:rsidP="00422FB2">
      <w:pPr>
        <w:rPr>
          <w:rFonts w:cs="Times New Roman"/>
          <w:sz w:val="22"/>
        </w:rPr>
      </w:pPr>
      <w:r w:rsidRPr="007465B8">
        <w:rPr>
          <w:rFonts w:cs="Times New Roman"/>
          <w:sz w:val="22"/>
        </w:rPr>
        <w:t>1.1.3.</w:t>
      </w:r>
      <w:r w:rsidRPr="007465B8">
        <w:rPr>
          <w:rFonts w:cs="Times New Roman"/>
          <w:sz w:val="22"/>
        </w:rPr>
        <w:tab/>
        <w:t>Proiecte de cercetare și dezvoltare</w:t>
      </w:r>
    </w:p>
    <w:p w14:paraId="0180106E" w14:textId="77777777" w:rsidR="00422FB2" w:rsidRPr="007465B8" w:rsidRDefault="00422FB2" w:rsidP="00422FB2">
      <w:pPr>
        <w:rPr>
          <w:rFonts w:cs="Times New Roman"/>
          <w:sz w:val="22"/>
        </w:rPr>
      </w:pPr>
      <w:r w:rsidRPr="007465B8">
        <w:rPr>
          <w:rFonts w:cs="Times New Roman"/>
          <w:sz w:val="22"/>
        </w:rPr>
        <w:t xml:space="preserve">Oportunitatea României de accesare a proiectelor majore, dublată de statutul nostru pe piaţa românească a produselor software, dar şi cota deţinută în exportul de produse informatice, au condus la consolidarea strategiei de dezvoltare a proiectelor europene de cercetare, în calitate de partener sau coordonator. </w:t>
      </w:r>
    </w:p>
    <w:p w14:paraId="2902EB35" w14:textId="77777777" w:rsidR="00422FB2" w:rsidRPr="007465B8" w:rsidRDefault="00422FB2" w:rsidP="00422FB2">
      <w:pPr>
        <w:rPr>
          <w:rFonts w:cs="Times New Roman"/>
          <w:sz w:val="22"/>
        </w:rPr>
      </w:pPr>
      <w:r w:rsidRPr="007465B8">
        <w:rPr>
          <w:rFonts w:cs="Times New Roman"/>
          <w:sz w:val="22"/>
        </w:rPr>
        <w:t>Dezvoltăm proiecte majore în cadrul programelor HORIZON 2020, FP6, FP7, Lifelong Learning Programme, ICT PSP, Ambient Assisted Living, EUREKA.</w:t>
      </w:r>
    </w:p>
    <w:p w14:paraId="70062BC6" w14:textId="77777777" w:rsidR="00422FB2" w:rsidRPr="007465B8" w:rsidRDefault="00422FB2" w:rsidP="00422FB2">
      <w:pPr>
        <w:rPr>
          <w:rFonts w:cs="Times New Roman"/>
          <w:sz w:val="22"/>
        </w:rPr>
      </w:pPr>
      <w:r w:rsidRPr="007465B8">
        <w:rPr>
          <w:rFonts w:cs="Times New Roman"/>
          <w:sz w:val="22"/>
        </w:rPr>
        <w:t>Zone strategice de cercetare și dezvoltare</w:t>
      </w:r>
    </w:p>
    <w:p w14:paraId="37CA427B" w14:textId="77777777" w:rsidR="00422FB2" w:rsidRPr="007465B8" w:rsidRDefault="00422FB2" w:rsidP="00422FB2">
      <w:pPr>
        <w:rPr>
          <w:rFonts w:cs="Times New Roman"/>
          <w:sz w:val="22"/>
        </w:rPr>
      </w:pPr>
      <w:r w:rsidRPr="007465B8">
        <w:rPr>
          <w:rFonts w:cs="Times New Roman"/>
          <w:sz w:val="22"/>
        </w:rPr>
        <w:t>Participarea noastră la proiectele de cercetare și dezvoltare este în concordanță cu domeniile strategice ale aplicațiilor de cercetare și dezvoltare ale companiei:</w:t>
      </w:r>
    </w:p>
    <w:p w14:paraId="656527FF"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eGovernment</w:t>
      </w:r>
    </w:p>
    <w:p w14:paraId="74BC4E21"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Energie &amp; Smart City</w:t>
      </w:r>
    </w:p>
    <w:p w14:paraId="770E48C9"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eLearning</w:t>
      </w:r>
    </w:p>
    <w:p w14:paraId="7A0B5082"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eHealth</w:t>
      </w:r>
    </w:p>
    <w:p w14:paraId="1F1C976B"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Smart Community</w:t>
      </w:r>
    </w:p>
    <w:p w14:paraId="26E9B804" w14:textId="77777777" w:rsidR="00422FB2" w:rsidRPr="007465B8" w:rsidRDefault="00422FB2" w:rsidP="00422FB2">
      <w:pPr>
        <w:rPr>
          <w:rFonts w:cs="Times New Roman"/>
          <w:sz w:val="22"/>
        </w:rPr>
      </w:pPr>
      <w:r w:rsidRPr="007465B8">
        <w:rPr>
          <w:rFonts w:cs="Times New Roman"/>
          <w:sz w:val="22"/>
        </w:rPr>
        <w:t>Zone orizontale de interes</w:t>
      </w:r>
    </w:p>
    <w:p w14:paraId="6F454A9D"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Big Data</w:t>
      </w:r>
    </w:p>
    <w:p w14:paraId="504C6F15"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Analiză statistică</w:t>
      </w:r>
    </w:p>
    <w:p w14:paraId="1F4E50D2"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Cloud</w:t>
      </w:r>
    </w:p>
    <w:p w14:paraId="1A7F5A1D"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Data mining</w:t>
      </w:r>
    </w:p>
    <w:p w14:paraId="22B0CB80"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Sisteme decizionale</w:t>
      </w:r>
    </w:p>
    <w:p w14:paraId="737BB37B"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Tehnologii mobile</w:t>
      </w:r>
    </w:p>
    <w:p w14:paraId="6BA1688C"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 xml:space="preserve">Realitatea augmentată, Realitate virtuală, Aplicatii 3D </w:t>
      </w:r>
    </w:p>
    <w:p w14:paraId="2A34AE3C"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 xml:space="preserve">Jocuri </w:t>
      </w:r>
    </w:p>
    <w:p w14:paraId="420CF283" w14:textId="77777777" w:rsidR="00422FB2" w:rsidRPr="007465B8" w:rsidRDefault="00422FB2" w:rsidP="00422FB2">
      <w:pPr>
        <w:rPr>
          <w:rFonts w:cs="Times New Roman"/>
          <w:sz w:val="22"/>
        </w:rPr>
      </w:pPr>
      <w:r w:rsidRPr="007465B8">
        <w:rPr>
          <w:rFonts w:cs="Times New Roman"/>
          <w:sz w:val="22"/>
        </w:rPr>
        <w:t>Avem o echipă puternică de cercetare și dezvoltare cu experiență vastă în calitate de furnizor tehnologic, integrator și coordonator în numeroase proiecte europene:</w:t>
      </w:r>
    </w:p>
    <w:p w14:paraId="05C066B5"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Tehnologii proprii și produse cu referințe europene</w:t>
      </w:r>
    </w:p>
    <w:p w14:paraId="4130DC6F"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Experiență în implementarea proiectelor internaționale la scară largă</w:t>
      </w:r>
    </w:p>
    <w:p w14:paraId="0A856E63"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Parteneriate puternice cu universitățile și institutele de cercetare în domenii-cheie de cercetare-dezvoltare</w:t>
      </w:r>
    </w:p>
    <w:p w14:paraId="3BE87A32"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Implementarea pilotului în colaborare cu organizațiile strategice publice / private din România</w:t>
      </w:r>
    </w:p>
    <w:p w14:paraId="60A4ACC6" w14:textId="77777777" w:rsidR="00422FB2" w:rsidRPr="007465B8" w:rsidRDefault="00422FB2" w:rsidP="00422FB2">
      <w:pPr>
        <w:rPr>
          <w:rFonts w:cs="Times New Roman"/>
          <w:sz w:val="22"/>
        </w:rPr>
      </w:pPr>
      <w:r w:rsidRPr="007465B8">
        <w:rPr>
          <w:rFonts w:cs="Times New Roman"/>
          <w:sz w:val="22"/>
        </w:rPr>
        <w:t xml:space="preserve">eGovernment </w:t>
      </w:r>
    </w:p>
    <w:p w14:paraId="28851540"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 xml:space="preserve">FLOOD-serv - Public FLOOD Emergency and Awareness SERVice (HORIZON 2020 - INSO) – Coordonator </w:t>
      </w:r>
    </w:p>
    <w:p w14:paraId="148D129E" w14:textId="77777777" w:rsidR="00422FB2" w:rsidRPr="007465B8" w:rsidRDefault="00422FB2" w:rsidP="00422FB2">
      <w:pPr>
        <w:rPr>
          <w:rFonts w:cs="Times New Roman"/>
          <w:sz w:val="22"/>
        </w:rPr>
      </w:pPr>
      <w:r w:rsidRPr="007465B8">
        <w:rPr>
          <w:rFonts w:cs="Times New Roman"/>
          <w:sz w:val="22"/>
        </w:rPr>
        <w:t xml:space="preserve">http://www.floodserv-project.eu/ </w:t>
      </w:r>
    </w:p>
    <w:p w14:paraId="030FED20" w14:textId="77777777" w:rsidR="00422FB2" w:rsidRPr="007465B8" w:rsidRDefault="00422FB2" w:rsidP="00422FB2">
      <w:pPr>
        <w:rPr>
          <w:rFonts w:cs="Times New Roman"/>
          <w:sz w:val="22"/>
        </w:rPr>
      </w:pPr>
      <w:r w:rsidRPr="007465B8">
        <w:rPr>
          <w:rFonts w:cs="Times New Roman"/>
          <w:sz w:val="22"/>
        </w:rPr>
        <w:lastRenderedPageBreak/>
        <w:t>Energie</w:t>
      </w:r>
    </w:p>
    <w:p w14:paraId="1508A12C"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inteGRIDy - integrated Smart GRID Cross-Functional Solutions for Optimized Synergetic Energy Distribution, Utilization Storage Technologies (HORIZON 2020 - Energy)</w:t>
      </w:r>
    </w:p>
    <w:p w14:paraId="071BBF7A" w14:textId="77777777" w:rsidR="00422FB2" w:rsidRPr="007465B8" w:rsidRDefault="00422FB2" w:rsidP="00422FB2">
      <w:pPr>
        <w:rPr>
          <w:rFonts w:cs="Times New Roman"/>
          <w:sz w:val="22"/>
        </w:rPr>
      </w:pPr>
      <w:r w:rsidRPr="007465B8">
        <w:rPr>
          <w:rFonts w:cs="Times New Roman"/>
          <w:sz w:val="22"/>
        </w:rPr>
        <w:t>http://www.integridy.eu/</w:t>
      </w:r>
    </w:p>
    <w:p w14:paraId="4E8D4F10"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FLEXMETER - Flexible smart metering for multiple energy vectors with active prosumers (HORIZON 2020 - Energy)</w:t>
      </w:r>
    </w:p>
    <w:p w14:paraId="1E1EE4F1" w14:textId="77777777" w:rsidR="00422FB2" w:rsidRPr="007465B8" w:rsidRDefault="00422FB2" w:rsidP="00422FB2">
      <w:pPr>
        <w:rPr>
          <w:rFonts w:cs="Times New Roman"/>
          <w:sz w:val="22"/>
        </w:rPr>
      </w:pPr>
      <w:r w:rsidRPr="007465B8">
        <w:rPr>
          <w:rFonts w:cs="Times New Roman"/>
          <w:sz w:val="22"/>
        </w:rPr>
        <w:t xml:space="preserve">http://flexmeter.polito.it/  </w:t>
      </w:r>
    </w:p>
    <w:p w14:paraId="2241BA02" w14:textId="77777777" w:rsidR="00422FB2" w:rsidRPr="007465B8" w:rsidRDefault="00422FB2" w:rsidP="00422FB2">
      <w:pPr>
        <w:rPr>
          <w:rFonts w:cs="Times New Roman"/>
          <w:sz w:val="22"/>
        </w:rPr>
      </w:pPr>
      <w:r w:rsidRPr="007465B8">
        <w:rPr>
          <w:rFonts w:cs="Times New Roman"/>
          <w:sz w:val="22"/>
        </w:rPr>
        <w:t>În cadrul proiectului s-a dezvoltat o arhitectură inteligentă și flexibilă de măsurare, bazată pe componente ieftine, deja disponibile, care pot fi puse în aplicare într-un “plug and play”, combinând măsurători ale diferitelor servicii (electricitate, apă, gaz, termoficare), oferind servicii avansate utilizatorilor pentru utilități, precum și îmbunătățirea serviciilor pieței cu amănuntul.</w:t>
      </w:r>
    </w:p>
    <w:p w14:paraId="4E89AB01" w14:textId="77777777" w:rsidR="00422FB2" w:rsidRPr="007465B8" w:rsidRDefault="00422FB2" w:rsidP="00422FB2">
      <w:pPr>
        <w:rPr>
          <w:rFonts w:cs="Times New Roman"/>
          <w:sz w:val="22"/>
        </w:rPr>
      </w:pPr>
      <w:r w:rsidRPr="007465B8">
        <w:rPr>
          <w:rFonts w:cs="Times New Roman"/>
          <w:sz w:val="22"/>
        </w:rPr>
        <w:t>eLearning</w:t>
      </w:r>
    </w:p>
    <w:p w14:paraId="12721BC2"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 xml:space="preserve">NEWTON - Networked Labs for Training in Sciences and Technologies for Information and Communication (HORIZON 2020 - ICT) </w:t>
      </w:r>
    </w:p>
    <w:p w14:paraId="3E9FA583" w14:textId="77777777" w:rsidR="00422FB2" w:rsidRPr="007465B8" w:rsidRDefault="00422FB2" w:rsidP="00422FB2">
      <w:pPr>
        <w:rPr>
          <w:rFonts w:cs="Times New Roman"/>
          <w:sz w:val="22"/>
        </w:rPr>
      </w:pPr>
      <w:r w:rsidRPr="007465B8">
        <w:rPr>
          <w:rFonts w:cs="Times New Roman"/>
          <w:sz w:val="22"/>
        </w:rPr>
        <w:t xml:space="preserve">http://www.newtonproject.eu/ </w:t>
      </w:r>
    </w:p>
    <w:p w14:paraId="0D9D69BC"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 xml:space="preserve">BEACONING - Breaking Educational Barriers with Contextualised, Pervasive and Gameful Learning (HORIZON 2020 - ICT) </w:t>
      </w:r>
    </w:p>
    <w:p w14:paraId="6AEE0E49" w14:textId="77777777" w:rsidR="00422FB2" w:rsidRPr="007465B8" w:rsidRDefault="00422FB2" w:rsidP="00422FB2">
      <w:pPr>
        <w:rPr>
          <w:rFonts w:cs="Times New Roman"/>
          <w:sz w:val="22"/>
        </w:rPr>
      </w:pPr>
      <w:r w:rsidRPr="007465B8">
        <w:rPr>
          <w:rFonts w:cs="Times New Roman"/>
          <w:sz w:val="22"/>
        </w:rPr>
        <w:t xml:space="preserve">http://www.beaconing.eu/  </w:t>
      </w:r>
    </w:p>
    <w:p w14:paraId="49A7012D"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 xml:space="preserve">ODS - Open Discovery Space - A socially powered and multilingual open learning infrastructure to boost the adoption of eLearning resources (ICT-PSP) </w:t>
      </w:r>
    </w:p>
    <w:p w14:paraId="26E50287" w14:textId="77777777" w:rsidR="00422FB2" w:rsidRPr="007465B8" w:rsidRDefault="00422FB2" w:rsidP="00422FB2">
      <w:pPr>
        <w:rPr>
          <w:rFonts w:cs="Times New Roman"/>
          <w:sz w:val="22"/>
        </w:rPr>
      </w:pPr>
      <w:r w:rsidRPr="007465B8">
        <w:rPr>
          <w:rFonts w:cs="Times New Roman"/>
          <w:sz w:val="22"/>
        </w:rPr>
        <w:t xml:space="preserve">http://www.opendiscoveryspace.eu </w:t>
      </w:r>
    </w:p>
    <w:p w14:paraId="3A9EAD17" w14:textId="77777777" w:rsidR="00422FB2" w:rsidRPr="007465B8" w:rsidRDefault="00422FB2" w:rsidP="00422FB2">
      <w:pPr>
        <w:rPr>
          <w:rFonts w:cs="Times New Roman"/>
          <w:sz w:val="22"/>
        </w:rPr>
      </w:pPr>
      <w:r w:rsidRPr="007465B8">
        <w:rPr>
          <w:rFonts w:cs="Times New Roman"/>
          <w:sz w:val="22"/>
        </w:rPr>
        <w:t>O soluție cu o infrastructură de învățare multilingvă, orientată pe partea socială pentru a stimula adoptarea de resurse de eLearning (TIC PSP).</w:t>
      </w:r>
    </w:p>
    <w:p w14:paraId="74632019" w14:textId="77777777" w:rsidR="00422FB2" w:rsidRPr="007465B8" w:rsidRDefault="00422FB2" w:rsidP="00422FB2">
      <w:pPr>
        <w:rPr>
          <w:rFonts w:cs="Times New Roman"/>
          <w:sz w:val="22"/>
        </w:rPr>
      </w:pPr>
      <w:r w:rsidRPr="007465B8">
        <w:rPr>
          <w:rFonts w:cs="Times New Roman"/>
          <w:sz w:val="22"/>
        </w:rPr>
        <w:t>Proiectul își propune să demonstreze modalități de a implica comunitățile școlare în practicile de predare și de învățare inovatoare prin utilizarea eficientă a resurselor eLearning.</w:t>
      </w:r>
    </w:p>
    <w:p w14:paraId="19D349A2"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 xml:space="preserve">Inspiring Science Education - Large Scale Experimentation Scenarios to Mainstream eLearning in Science, Mathematics and Technology in Primary and Secondary Schools (ICT-PSP) </w:t>
      </w:r>
    </w:p>
    <w:p w14:paraId="59BC8A91" w14:textId="77777777" w:rsidR="00422FB2" w:rsidRPr="007465B8" w:rsidRDefault="00422FB2" w:rsidP="00422FB2">
      <w:pPr>
        <w:rPr>
          <w:rFonts w:cs="Times New Roman"/>
          <w:sz w:val="22"/>
        </w:rPr>
      </w:pPr>
      <w:r w:rsidRPr="007465B8">
        <w:rPr>
          <w:rFonts w:cs="Times New Roman"/>
          <w:sz w:val="22"/>
        </w:rPr>
        <w:t xml:space="preserve">http://www.inspiring-science-education.net/ </w:t>
      </w:r>
    </w:p>
    <w:p w14:paraId="311CB7CA" w14:textId="77777777" w:rsidR="00422FB2" w:rsidRPr="007465B8" w:rsidRDefault="00422FB2" w:rsidP="00422FB2">
      <w:pPr>
        <w:rPr>
          <w:rFonts w:cs="Times New Roman"/>
          <w:sz w:val="22"/>
        </w:rPr>
      </w:pPr>
      <w:r w:rsidRPr="007465B8">
        <w:rPr>
          <w:rFonts w:cs="Times New Roman"/>
          <w:sz w:val="22"/>
        </w:rPr>
        <w:t>Scenariu de experimentare a introducerii pe scară largă a eLearning-ului în stiința, matematică și tehnologie pentru școli primare și gimnaziale (TIC PSP).</w:t>
      </w:r>
    </w:p>
    <w:p w14:paraId="35C3956D" w14:textId="77777777" w:rsidR="00422FB2" w:rsidRPr="007465B8" w:rsidRDefault="00422FB2" w:rsidP="00422FB2">
      <w:pPr>
        <w:rPr>
          <w:rFonts w:cs="Times New Roman"/>
          <w:sz w:val="22"/>
        </w:rPr>
      </w:pPr>
      <w:r w:rsidRPr="007465B8">
        <w:rPr>
          <w:rFonts w:cs="Times New Roman"/>
          <w:sz w:val="22"/>
        </w:rPr>
        <w:t>Proiectul are ca obiectiv definirea procesului de realizare a scenariilor pentru utilizarea aplicațiilor educaționale în mediile școlare, ca parte a –curriculumului de învățare (integrarea lor în practica de zi cu zi de școală) și/sau activități extra-curriculare (de exemplu, vizite la muzee, centre de știință, centre de cercetare, excursii), împreună cu activitățile la domiciliu sau în comunitate, centrate pe învățare (informale).</w:t>
      </w:r>
    </w:p>
    <w:p w14:paraId="2B4856A8"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 xml:space="preserve">3D Pathology - Developing 3D Digital Pathology with Spectroscopy (ITEA 3) </w:t>
      </w:r>
    </w:p>
    <w:p w14:paraId="11313FA1" w14:textId="77777777" w:rsidR="00422FB2" w:rsidRPr="007465B8" w:rsidRDefault="00422FB2" w:rsidP="00422FB2">
      <w:pPr>
        <w:rPr>
          <w:rFonts w:cs="Times New Roman"/>
          <w:sz w:val="22"/>
        </w:rPr>
      </w:pPr>
      <w:r w:rsidRPr="007465B8">
        <w:rPr>
          <w:rFonts w:cs="Times New Roman"/>
          <w:sz w:val="22"/>
        </w:rPr>
        <w:t xml:space="preserve">https://itea3.org/project/3dpathology.html </w:t>
      </w:r>
    </w:p>
    <w:p w14:paraId="2962B9BD"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TERENCE - A European Project for educators of poor comprehenders, which aims to create a first text comprehension tool that educators can use in their daily work with poor comprehenders (FP7)</w:t>
      </w:r>
    </w:p>
    <w:p w14:paraId="4B7C4E9E" w14:textId="77777777" w:rsidR="00422FB2" w:rsidRPr="007465B8" w:rsidRDefault="00422FB2" w:rsidP="00422FB2">
      <w:pPr>
        <w:rPr>
          <w:rFonts w:cs="Times New Roman"/>
          <w:sz w:val="22"/>
        </w:rPr>
      </w:pPr>
      <w:r w:rsidRPr="007465B8">
        <w:rPr>
          <w:rFonts w:cs="Times New Roman"/>
          <w:sz w:val="22"/>
        </w:rPr>
        <w:t xml:space="preserve">http://www.terenceproject.eu  </w:t>
      </w:r>
    </w:p>
    <w:p w14:paraId="7AE0DDC2" w14:textId="77777777" w:rsidR="00422FB2" w:rsidRPr="007465B8" w:rsidRDefault="00422FB2" w:rsidP="00422FB2">
      <w:pPr>
        <w:rPr>
          <w:rFonts w:cs="Times New Roman"/>
          <w:sz w:val="22"/>
        </w:rPr>
      </w:pPr>
      <w:r w:rsidRPr="007465B8">
        <w:rPr>
          <w:rFonts w:cs="Times New Roman"/>
          <w:sz w:val="22"/>
        </w:rPr>
        <w:t>Un sistem adaptabil de învățare și înțelegere pentru copiii cu capacități auditive reduse și pentru cadrele didactice ale acestora (PC7) .</w:t>
      </w:r>
    </w:p>
    <w:p w14:paraId="1FA85DEE" w14:textId="77777777" w:rsidR="00422FB2" w:rsidRPr="007465B8" w:rsidRDefault="00422FB2" w:rsidP="00422FB2">
      <w:pPr>
        <w:rPr>
          <w:rFonts w:cs="Times New Roman"/>
          <w:sz w:val="22"/>
        </w:rPr>
      </w:pPr>
      <w:r w:rsidRPr="007465B8">
        <w:rPr>
          <w:rFonts w:cs="Times New Roman"/>
          <w:sz w:val="22"/>
        </w:rPr>
        <w:t xml:space="preserve">Proiectul se adresează copiilor de vârstă școlară cu deficiențe de auz și are ca scop dezvoltarea de metodologii inovatoare de aplicare și de evaluare, de modele cognitive și </w:t>
      </w:r>
      <w:r w:rsidRPr="007465B8">
        <w:rPr>
          <w:rFonts w:cs="Times New Roman"/>
          <w:sz w:val="22"/>
        </w:rPr>
        <w:lastRenderedPageBreak/>
        <w:t>pedagogice, precum și un sistem de învățare adaptiv pentru înțelegerea poveștilor în italiană și în limba engleză, printr-un efort trans-disciplinar realizat de experți europeni în domenii diverse și complementare.</w:t>
      </w:r>
    </w:p>
    <w:p w14:paraId="19283015"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RENOVA - A knowledge transfer and framework construction for nursing staff across Europe to develop professional skills as Managers (LLP) – Coordonator</w:t>
      </w:r>
    </w:p>
    <w:p w14:paraId="35C94715" w14:textId="77777777" w:rsidR="00422FB2" w:rsidRPr="007465B8" w:rsidRDefault="00422FB2" w:rsidP="00422FB2">
      <w:pPr>
        <w:rPr>
          <w:rFonts w:cs="Times New Roman"/>
          <w:sz w:val="22"/>
        </w:rPr>
      </w:pPr>
      <w:r w:rsidRPr="007465B8">
        <w:rPr>
          <w:rFonts w:cs="Times New Roman"/>
          <w:sz w:val="22"/>
        </w:rPr>
        <w:t>Transfer de know-how pentru personalul medical în Europa pentru dezvoltarea abilităților profesionale ca manageri (Programul de învățare pe tot parcursul vieții) .</w:t>
      </w:r>
    </w:p>
    <w:p w14:paraId="05B8C5FA" w14:textId="77777777" w:rsidR="00422FB2" w:rsidRPr="007465B8" w:rsidRDefault="00422FB2" w:rsidP="00422FB2">
      <w:pPr>
        <w:rPr>
          <w:rFonts w:cs="Times New Roman"/>
          <w:sz w:val="22"/>
        </w:rPr>
      </w:pPr>
      <w:r w:rsidRPr="007465B8">
        <w:rPr>
          <w:rFonts w:cs="Times New Roman"/>
          <w:sz w:val="22"/>
        </w:rPr>
        <w:t>Proiectul a  avut în vedere sprijinirea participanților în obținerea și punerea în practică a competențelor și calificărilor pentru dezvoltare profesională și găsirea locurilor de muncă pentru personalul medical experimentat în managementul sănătății. Proiectul a urmărit să sprijine îmbunătățirea calității serviciilor, inovarea sistemelor și a practicilor VET, precum și sporirea mobilității personalului în beneficiul ambelor organizații de sănătate și a personalului acestora.</w:t>
      </w:r>
    </w:p>
    <w:p w14:paraId="1C8FB707" w14:textId="77777777" w:rsidR="00422FB2" w:rsidRPr="007465B8" w:rsidRDefault="00422FB2" w:rsidP="00422FB2">
      <w:pPr>
        <w:rPr>
          <w:rFonts w:cs="Times New Roman"/>
          <w:sz w:val="22"/>
        </w:rPr>
      </w:pPr>
      <w:r w:rsidRPr="007465B8">
        <w:rPr>
          <w:rFonts w:cs="Times New Roman"/>
          <w:sz w:val="22"/>
        </w:rPr>
        <w:t>eHealth</w:t>
      </w:r>
    </w:p>
    <w:p w14:paraId="506D4BA7"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 xml:space="preserve">vCARE - Virtual Coaching Activities for Rehabilitation in Elderly (HORIZON 2020 - Health) </w:t>
      </w:r>
    </w:p>
    <w:p w14:paraId="0BFC23C8"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 xml:space="preserve">EXPOsE - Exacerbation Prediction Engine: early warning and decision-making tool (FP7 Future Internet FI-STAR) </w:t>
      </w:r>
    </w:p>
    <w:p w14:paraId="62F56886" w14:textId="77777777" w:rsidR="00422FB2" w:rsidRPr="007465B8" w:rsidRDefault="00422FB2" w:rsidP="00422FB2">
      <w:pPr>
        <w:rPr>
          <w:rFonts w:cs="Times New Roman"/>
          <w:sz w:val="22"/>
        </w:rPr>
      </w:pPr>
      <w:r w:rsidRPr="007465B8">
        <w:rPr>
          <w:rFonts w:cs="Times New Roman"/>
          <w:sz w:val="22"/>
        </w:rPr>
        <w:t xml:space="preserve">Sistem informatic pentru luarea deciziilor și avertizare timpurie (PC7 internetul viitorului FI-STAR). </w:t>
      </w:r>
    </w:p>
    <w:p w14:paraId="7BB7D7B5" w14:textId="77777777" w:rsidR="00422FB2" w:rsidRPr="007465B8" w:rsidRDefault="00422FB2" w:rsidP="00422FB2">
      <w:pPr>
        <w:rPr>
          <w:rFonts w:cs="Times New Roman"/>
          <w:sz w:val="22"/>
        </w:rPr>
      </w:pPr>
      <w:r w:rsidRPr="007465B8">
        <w:rPr>
          <w:rFonts w:cs="Times New Roman"/>
          <w:sz w:val="22"/>
        </w:rPr>
        <w:t>Proiectul dezvoltă, testează și validează o soluție pentru prelucrarea în timp real a datelor pentru mai mulți pacienți în același timp. Sistemul ia decizii automate și alertează furnizorul despre starea curentă sau agravarea simptomelor pacientului.</w:t>
      </w:r>
    </w:p>
    <w:p w14:paraId="56DB44B2"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Linked2Safety - A next-generation, secure linked data medical information space for semantically interconnecting electronic health records and clinical trials systems advancing patients safety in clinical research (FP7)</w:t>
      </w:r>
    </w:p>
    <w:p w14:paraId="34E749F0" w14:textId="77777777" w:rsidR="00422FB2" w:rsidRPr="007465B8" w:rsidRDefault="00422FB2" w:rsidP="00422FB2">
      <w:pPr>
        <w:rPr>
          <w:rFonts w:cs="Times New Roman"/>
          <w:sz w:val="22"/>
        </w:rPr>
      </w:pPr>
      <w:r w:rsidRPr="007465B8">
        <w:rPr>
          <w:rFonts w:cs="Times New Roman"/>
          <w:sz w:val="22"/>
        </w:rPr>
        <w:t>Proiectul a avut ca scop asigurarea și îmbunătățirea siguranței pacienților, susținerea cercetărilor clinice și medicale și îmbunătățirea calității asistenței medicale prin furnizarea pacienților, personalului medico-sanitar și companiilor farmaceutice, un cadru inovator de interoperabilitate, accesul și utilizarea eficientă a informațiilor medicale cuprinse în Dosarele Electronice de Sănătate (Electronic Health Records - EHRs) și a sistemului electronic de înregistrare a informațiilor (Electronic Data Capture - EDC) care s-a desfășurat la nivel regional și/sau la nivel național în întreaga Europă.</w:t>
      </w:r>
    </w:p>
    <w:p w14:paraId="280C5DE5"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 xml:space="preserve">Brain@home - Moving and enhancing brain training for an active life (AAL) - Coordonator </w:t>
      </w:r>
    </w:p>
    <w:p w14:paraId="7D7AEEA2" w14:textId="77777777" w:rsidR="00422FB2" w:rsidRPr="007465B8" w:rsidRDefault="00422FB2" w:rsidP="00422FB2">
      <w:pPr>
        <w:rPr>
          <w:rFonts w:cs="Times New Roman"/>
          <w:sz w:val="22"/>
        </w:rPr>
      </w:pPr>
      <w:r w:rsidRPr="007465B8">
        <w:rPr>
          <w:rFonts w:cs="Times New Roman"/>
          <w:sz w:val="22"/>
        </w:rPr>
        <w:t xml:space="preserve">http://www.brainathome-aal.com </w:t>
      </w:r>
    </w:p>
    <w:p w14:paraId="7021B1E3" w14:textId="77777777" w:rsidR="00422FB2" w:rsidRPr="007465B8" w:rsidRDefault="00422FB2" w:rsidP="00422FB2">
      <w:pPr>
        <w:rPr>
          <w:rFonts w:cs="Times New Roman"/>
          <w:sz w:val="22"/>
        </w:rPr>
      </w:pPr>
      <w:r w:rsidRPr="007465B8">
        <w:rPr>
          <w:rFonts w:cs="Times New Roman"/>
          <w:sz w:val="22"/>
        </w:rPr>
        <w:t xml:space="preserve">PALETTEV2 - PervAsive Learning Environment for Training and motivation of Elderly (AAL) </w:t>
      </w:r>
    </w:p>
    <w:p w14:paraId="57B24707" w14:textId="77777777" w:rsidR="00422FB2" w:rsidRPr="007465B8" w:rsidRDefault="00422FB2" w:rsidP="00422FB2">
      <w:pPr>
        <w:rPr>
          <w:rFonts w:cs="Times New Roman"/>
          <w:sz w:val="22"/>
        </w:rPr>
      </w:pPr>
      <w:r w:rsidRPr="007465B8">
        <w:rPr>
          <w:rFonts w:cs="Times New Roman"/>
          <w:sz w:val="22"/>
        </w:rPr>
        <w:t xml:space="preserve">http://www.palettev2.eu/ </w:t>
      </w:r>
    </w:p>
    <w:p w14:paraId="6D5BB13B"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 xml:space="preserve">Follow.Me (AAL) </w:t>
      </w:r>
    </w:p>
    <w:p w14:paraId="71AB0E88" w14:textId="77777777" w:rsidR="00422FB2" w:rsidRPr="007465B8" w:rsidRDefault="00422FB2" w:rsidP="00422FB2">
      <w:pPr>
        <w:rPr>
          <w:rFonts w:cs="Times New Roman"/>
          <w:sz w:val="22"/>
        </w:rPr>
      </w:pPr>
      <w:r w:rsidRPr="007465B8">
        <w:rPr>
          <w:rFonts w:cs="Times New Roman"/>
          <w:sz w:val="22"/>
        </w:rPr>
        <w:t xml:space="preserve">http://www.followmeproject.eu/  </w:t>
      </w:r>
    </w:p>
    <w:p w14:paraId="4A59590A"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LetltFLOW – Active Distributed Workflow System for elderly (AAL)</w:t>
      </w:r>
    </w:p>
    <w:p w14:paraId="60B9A22F" w14:textId="77777777" w:rsidR="00422FB2" w:rsidRPr="007465B8" w:rsidRDefault="00422FB2" w:rsidP="00422FB2">
      <w:pPr>
        <w:rPr>
          <w:rFonts w:cs="Times New Roman"/>
          <w:sz w:val="22"/>
        </w:rPr>
      </w:pPr>
      <w:r w:rsidRPr="007465B8">
        <w:rPr>
          <w:rFonts w:cs="Times New Roman"/>
          <w:sz w:val="22"/>
        </w:rPr>
        <w:t xml:space="preserve">http://www.letitflow-project.com  </w:t>
      </w:r>
    </w:p>
    <w:p w14:paraId="4C8FBED6"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 xml:space="preserve">MEDIATE – Collaborative and intermediating solution including formal and informal careers for the Management of Daily Activities for The Elderly at home (AAL) </w:t>
      </w:r>
    </w:p>
    <w:p w14:paraId="419908CF" w14:textId="77777777" w:rsidR="00422FB2" w:rsidRPr="007465B8" w:rsidRDefault="00422FB2" w:rsidP="00422FB2">
      <w:pPr>
        <w:rPr>
          <w:rFonts w:cs="Times New Roman"/>
          <w:sz w:val="22"/>
        </w:rPr>
      </w:pPr>
      <w:r w:rsidRPr="007465B8">
        <w:rPr>
          <w:rFonts w:cs="Times New Roman"/>
          <w:sz w:val="22"/>
        </w:rPr>
        <w:t xml:space="preserve">Soluție colaborativă și de intermediere pentru gestionarea activităților zilnice a persoanelor în vârstă care stau la domiciliu (Ambient Assisted Living). </w:t>
      </w:r>
    </w:p>
    <w:p w14:paraId="26F3CAB6" w14:textId="77777777" w:rsidR="00422FB2" w:rsidRPr="007465B8" w:rsidRDefault="00422FB2" w:rsidP="00422FB2">
      <w:pPr>
        <w:rPr>
          <w:rFonts w:cs="Times New Roman"/>
          <w:sz w:val="22"/>
        </w:rPr>
      </w:pPr>
      <w:r w:rsidRPr="007465B8">
        <w:rPr>
          <w:rFonts w:cs="Times New Roman"/>
          <w:sz w:val="22"/>
        </w:rPr>
        <w:t xml:space="preserve">Proiectul are ca obiectiv proiectarea, construirea unui mediu de comunicare pentru stakeholderi, furnizând o soluție de tipul “open-service” pentru susținerea persoanelor în </w:t>
      </w:r>
      <w:r w:rsidRPr="007465B8">
        <w:rPr>
          <w:rFonts w:cs="Times New Roman"/>
          <w:sz w:val="22"/>
        </w:rPr>
        <w:lastRenderedPageBreak/>
        <w:t>vârstă și în mod extins acoperă toate nevoile funcționale din viața socială a femeilor/ bărbaților care trebuie urmărite și coordonate.</w:t>
      </w:r>
    </w:p>
    <w:p w14:paraId="71B475F7" w14:textId="77777777" w:rsidR="00422FB2" w:rsidRPr="007465B8" w:rsidRDefault="00422FB2" w:rsidP="00422FB2">
      <w:pPr>
        <w:rPr>
          <w:rFonts w:cs="Times New Roman"/>
          <w:sz w:val="22"/>
        </w:rPr>
      </w:pPr>
    </w:p>
    <w:p w14:paraId="331E7A5E"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HEALTH EVERYDAY – Mobile environment for healthcare services and health educati on for a better life of NMD’s patients (EUREKA)</w:t>
      </w:r>
    </w:p>
    <w:p w14:paraId="334948BB"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Eurocancercoms – Establishing an efficient network for cancer communication in Europe (FP7)</w:t>
      </w:r>
    </w:p>
    <w:p w14:paraId="1D780CF2" w14:textId="77777777" w:rsidR="00422FB2" w:rsidRPr="007465B8" w:rsidRDefault="00422FB2" w:rsidP="00422FB2">
      <w:pPr>
        <w:rPr>
          <w:rFonts w:cs="Times New Roman"/>
          <w:sz w:val="22"/>
        </w:rPr>
      </w:pPr>
      <w:r w:rsidRPr="007465B8">
        <w:rPr>
          <w:rFonts w:cs="Times New Roman"/>
          <w:sz w:val="22"/>
        </w:rPr>
        <w:t>Stabilirea unei rețele eficiente de comunicare pentru bolnavii de cancer din Europa (PC7).</w:t>
      </w:r>
    </w:p>
    <w:p w14:paraId="21955FAE" w14:textId="77777777" w:rsidR="00422FB2" w:rsidRPr="007465B8" w:rsidRDefault="00422FB2" w:rsidP="00422FB2">
      <w:pPr>
        <w:rPr>
          <w:rFonts w:cs="Times New Roman"/>
          <w:sz w:val="22"/>
        </w:rPr>
      </w:pPr>
      <w:r w:rsidRPr="007465B8">
        <w:rPr>
          <w:rFonts w:cs="Times New Roman"/>
          <w:sz w:val="22"/>
        </w:rPr>
        <w:t>Proiectul are ca obiectiv utilizarea tehnologiei web pentru a crea un "hub" pentru pacienți, decidenții politici, cercetatori și profesioniștii din domeniul sanătății pentru a accesa și partaja informații.</w:t>
      </w:r>
    </w:p>
    <w:p w14:paraId="7A845FCA" w14:textId="77777777" w:rsidR="00422FB2" w:rsidRPr="007465B8" w:rsidRDefault="00422FB2" w:rsidP="00422FB2">
      <w:pPr>
        <w:rPr>
          <w:rFonts w:cs="Times New Roman"/>
          <w:sz w:val="22"/>
        </w:rPr>
      </w:pPr>
      <w:r w:rsidRPr="007465B8">
        <w:rPr>
          <w:rFonts w:cs="Times New Roman"/>
          <w:sz w:val="22"/>
        </w:rPr>
        <w:t>Comunități inteligente</w:t>
      </w:r>
    </w:p>
    <w:p w14:paraId="435BB075"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 xml:space="preserve">ACCELERATE – A Platform for the Acceleration of go-to market in the ICT Industry (ITEA 2) </w:t>
      </w:r>
    </w:p>
    <w:p w14:paraId="2F8D5DE2" w14:textId="77777777" w:rsidR="00422FB2" w:rsidRPr="007465B8" w:rsidRDefault="00422FB2" w:rsidP="00422FB2">
      <w:pPr>
        <w:rPr>
          <w:rFonts w:cs="Times New Roman"/>
          <w:sz w:val="22"/>
        </w:rPr>
      </w:pPr>
      <w:r w:rsidRPr="007465B8">
        <w:rPr>
          <w:rFonts w:cs="Times New Roman"/>
          <w:sz w:val="22"/>
        </w:rPr>
        <w:t xml:space="preserve">http://www.accelerateproject.eu </w:t>
      </w:r>
    </w:p>
    <w:p w14:paraId="5D5777B9"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 xml:space="preserve">ESTABLISH – Environmental Sensing to Act for a Better quality of Life: Smart Health (ITEA 3) </w:t>
      </w:r>
    </w:p>
    <w:p w14:paraId="7F98DF20" w14:textId="77777777" w:rsidR="00422FB2" w:rsidRPr="007465B8" w:rsidRDefault="00422FB2" w:rsidP="00422FB2">
      <w:pPr>
        <w:rPr>
          <w:rFonts w:cs="Times New Roman"/>
          <w:sz w:val="22"/>
        </w:rPr>
      </w:pPr>
      <w:r w:rsidRPr="007465B8">
        <w:rPr>
          <w:rFonts w:cs="Times New Roman"/>
          <w:sz w:val="22"/>
        </w:rPr>
        <w:t xml:space="preserve">http://itea3.org/project/establish.html </w:t>
      </w:r>
    </w:p>
    <w:p w14:paraId="26B4D68C"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 xml:space="preserve">ETS – Electronic Ticketing System (ITEA 3) </w:t>
      </w:r>
    </w:p>
    <w:p w14:paraId="02977F5F" w14:textId="77777777" w:rsidR="00422FB2" w:rsidRPr="007465B8" w:rsidRDefault="00422FB2" w:rsidP="00422FB2">
      <w:pPr>
        <w:rPr>
          <w:rFonts w:cs="Times New Roman"/>
          <w:sz w:val="22"/>
        </w:rPr>
      </w:pPr>
      <w:r w:rsidRPr="007465B8">
        <w:rPr>
          <w:rFonts w:cs="Times New Roman"/>
          <w:sz w:val="22"/>
        </w:rPr>
        <w:t xml:space="preserve">http://front4.itea3.eu/project/ets.html </w:t>
      </w:r>
    </w:p>
    <w:p w14:paraId="08FE1012"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SOMEDI – Social Media and Digital Interaction Intelligence (ITEA 3)</w:t>
      </w:r>
    </w:p>
    <w:p w14:paraId="15BB2AA2" w14:textId="77777777" w:rsidR="00422FB2" w:rsidRPr="007465B8" w:rsidRDefault="00422FB2" w:rsidP="00422FB2">
      <w:pPr>
        <w:rPr>
          <w:rFonts w:cs="Times New Roman"/>
          <w:sz w:val="22"/>
        </w:rPr>
      </w:pPr>
      <w:r w:rsidRPr="007465B8">
        <w:rPr>
          <w:rFonts w:cs="Times New Roman"/>
          <w:sz w:val="22"/>
        </w:rPr>
        <w:t xml:space="preserve">http://itea3.org/project/somedi.html  </w:t>
      </w:r>
    </w:p>
    <w:p w14:paraId="485F33C7"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STAGE – Streaming of Theatre and Arts for old aGe Entertainment (AAL)</w:t>
      </w:r>
    </w:p>
    <w:p w14:paraId="075226F6" w14:textId="77777777" w:rsidR="00422FB2" w:rsidRPr="007465B8" w:rsidRDefault="00422FB2" w:rsidP="00422FB2">
      <w:pPr>
        <w:rPr>
          <w:rFonts w:cs="Times New Roman"/>
          <w:sz w:val="22"/>
        </w:rPr>
      </w:pPr>
      <w:r w:rsidRPr="007465B8">
        <w:rPr>
          <w:rFonts w:cs="Times New Roman"/>
          <w:sz w:val="22"/>
        </w:rPr>
        <w:t xml:space="preserve">http://www.stage-aal.eu/  </w:t>
      </w:r>
    </w:p>
    <w:p w14:paraId="75AD5613"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iCareCoops – Fostering Care Cooperatives in Europe by Building an Innovative Platform with ICT Based and AAL-Driven Services (AAL)</w:t>
      </w:r>
    </w:p>
    <w:p w14:paraId="15CC0546" w14:textId="77777777" w:rsidR="00422FB2" w:rsidRPr="007465B8" w:rsidRDefault="00422FB2" w:rsidP="00422FB2">
      <w:pPr>
        <w:rPr>
          <w:rFonts w:cs="Times New Roman"/>
          <w:sz w:val="22"/>
        </w:rPr>
      </w:pPr>
      <w:r w:rsidRPr="007465B8">
        <w:rPr>
          <w:rFonts w:cs="Times New Roman"/>
          <w:sz w:val="22"/>
        </w:rPr>
        <w:t xml:space="preserve">http://project.icarecoops.eu  </w:t>
      </w:r>
    </w:p>
    <w:p w14:paraId="4EF31756"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Pro.Me – PROfessional InterGenerational Cooperation and Mentoring (AAL)</w:t>
      </w:r>
    </w:p>
    <w:p w14:paraId="5ED30DF7" w14:textId="77777777" w:rsidR="00422FB2" w:rsidRPr="007465B8" w:rsidRDefault="00422FB2" w:rsidP="00422FB2">
      <w:pPr>
        <w:rPr>
          <w:rFonts w:cs="Times New Roman"/>
          <w:sz w:val="22"/>
        </w:rPr>
      </w:pPr>
      <w:r w:rsidRPr="007465B8">
        <w:rPr>
          <w:rFonts w:cs="Times New Roman"/>
          <w:sz w:val="22"/>
        </w:rPr>
        <w:t xml:space="preserve">http://www.pro-me.eu </w:t>
      </w:r>
    </w:p>
    <w:p w14:paraId="61CBA0C2" w14:textId="77777777" w:rsidR="00422FB2" w:rsidRPr="007465B8" w:rsidRDefault="00422FB2" w:rsidP="00422FB2">
      <w:pPr>
        <w:rPr>
          <w:rFonts w:cs="Times New Roman"/>
          <w:sz w:val="22"/>
        </w:rPr>
      </w:pPr>
      <w:r w:rsidRPr="007465B8">
        <w:rPr>
          <w:rFonts w:cs="Times New Roman"/>
          <w:sz w:val="22"/>
        </w:rPr>
        <w:t>Soluții profesionale de cooperare și mentoring pentru personale de vârsta a 2- a (Ambient Assisted Living).</w:t>
      </w:r>
    </w:p>
    <w:p w14:paraId="5BE31F1F" w14:textId="77777777" w:rsidR="00422FB2" w:rsidRPr="007465B8" w:rsidRDefault="00422FB2" w:rsidP="00422FB2">
      <w:pPr>
        <w:rPr>
          <w:rFonts w:cs="Times New Roman"/>
          <w:sz w:val="22"/>
        </w:rPr>
      </w:pPr>
      <w:r w:rsidRPr="007465B8">
        <w:rPr>
          <w:rFonts w:cs="Times New Roman"/>
          <w:sz w:val="22"/>
        </w:rPr>
        <w:t xml:space="preserve">Proiectul își propune să ofere oportunități pentru viata profesională a adulților, în etapa de trecere de la locul de muncă la pensionare și perioada dupa și pentru a realiza trecerea de la o etapa la alta prin cooperare și mentorat. </w:t>
      </w:r>
    </w:p>
    <w:p w14:paraId="332DD0A3"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 xml:space="preserve">SEAS – Smart Energy Systems Aware (ITEA2 - EUREKA) </w:t>
      </w:r>
    </w:p>
    <w:p w14:paraId="7FA9D806" w14:textId="77777777" w:rsidR="00422FB2" w:rsidRPr="007465B8" w:rsidRDefault="00422FB2" w:rsidP="00422FB2">
      <w:pPr>
        <w:rPr>
          <w:rFonts w:cs="Times New Roman"/>
          <w:sz w:val="22"/>
        </w:rPr>
      </w:pPr>
      <w:r w:rsidRPr="007465B8">
        <w:rPr>
          <w:rFonts w:cs="Times New Roman"/>
          <w:sz w:val="22"/>
        </w:rPr>
        <w:t>Proiectul are ca obiectiv creșterea eficienței energetice și dezvoltarea durabilă prin intermediul sistemelor energetice inteligente în medii de construcții și micro-rețea.</w:t>
      </w:r>
    </w:p>
    <w:p w14:paraId="31D16414" w14:textId="77777777" w:rsidR="00422FB2" w:rsidRPr="007465B8" w:rsidRDefault="00422FB2" w:rsidP="00422FB2">
      <w:pPr>
        <w:rPr>
          <w:rFonts w:cs="Times New Roman"/>
          <w:sz w:val="22"/>
        </w:rPr>
      </w:pPr>
    </w:p>
    <w:p w14:paraId="48F91D85" w14:textId="77777777" w:rsidR="00422FB2" w:rsidRPr="007465B8" w:rsidRDefault="00422FB2" w:rsidP="00422FB2">
      <w:pPr>
        <w:rPr>
          <w:rFonts w:cs="Times New Roman"/>
          <w:sz w:val="22"/>
        </w:rPr>
      </w:pPr>
      <w:r w:rsidRPr="007465B8">
        <w:rPr>
          <w:rFonts w:cs="Times New Roman"/>
          <w:sz w:val="22"/>
        </w:rPr>
        <w:t>1.1.4.</w:t>
      </w:r>
      <w:r w:rsidRPr="007465B8">
        <w:rPr>
          <w:rFonts w:cs="Times New Roman"/>
          <w:sz w:val="22"/>
        </w:rPr>
        <w:tab/>
        <w:t>Proiecte pentru organizaţii ale Uniunii Europene</w:t>
      </w:r>
    </w:p>
    <w:p w14:paraId="17EE5162" w14:textId="77777777" w:rsidR="00422FB2" w:rsidRPr="007465B8" w:rsidRDefault="00422FB2" w:rsidP="00422FB2">
      <w:pPr>
        <w:rPr>
          <w:rFonts w:cs="Times New Roman"/>
          <w:sz w:val="22"/>
        </w:rPr>
      </w:pPr>
      <w:r w:rsidRPr="007465B8">
        <w:rPr>
          <w:rFonts w:cs="Times New Roman"/>
          <w:sz w:val="22"/>
        </w:rPr>
        <w:t xml:space="preserve">Suntem un jucător activ pe piaţa Uniunii Europene, în statele membre sau candidate, cât şi un partener al Comisiei Europene în peste 20 de proiecte, furnizând servicii IT pentru: </w:t>
      </w:r>
    </w:p>
    <w:p w14:paraId="2CB4DCD1"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Trainusers III – SIMAVI dezvoltă aplicații și cursuri eLearning pentru Comisia Europeană, Parlamentul European,  Oficiul de Publicații Oficiale al Comisiei Europene, Institutul de Statistică Eurostat, Serviciul de Acțiuni Externe ale Uniunii Europene, și pentru numeroase alte agenții europene</w:t>
      </w:r>
    </w:p>
    <w:p w14:paraId="31880AF4" w14:textId="77777777" w:rsidR="00422FB2" w:rsidRPr="007465B8" w:rsidRDefault="00422FB2" w:rsidP="00422FB2">
      <w:pPr>
        <w:rPr>
          <w:rFonts w:cs="Times New Roman"/>
          <w:sz w:val="22"/>
        </w:rPr>
      </w:pPr>
      <w:r w:rsidRPr="007465B8">
        <w:rPr>
          <w:rFonts w:cs="Times New Roman"/>
          <w:sz w:val="22"/>
        </w:rPr>
        <w:lastRenderedPageBreak/>
        <w:t>•</w:t>
      </w:r>
      <w:r w:rsidRPr="007465B8">
        <w:rPr>
          <w:rFonts w:cs="Times New Roman"/>
          <w:sz w:val="22"/>
        </w:rPr>
        <w:tab/>
        <w:t>Oficiul pentru Publicaţii al Comisiei Europene - portalul CORDIS (dezvoltarea de software şi servicii de întreţinere pentru portalul CORDIS privind cercetarea şi dezvoltarea - FP7)</w:t>
      </w:r>
    </w:p>
    <w:p w14:paraId="4B1901FD" w14:textId="77777777" w:rsidR="00422FB2" w:rsidRPr="007465B8" w:rsidRDefault="00422FB2" w:rsidP="00422FB2">
      <w:pPr>
        <w:rPr>
          <w:rFonts w:cs="Times New Roman"/>
          <w:sz w:val="22"/>
        </w:rPr>
      </w:pPr>
      <w:r w:rsidRPr="007465B8">
        <w:rPr>
          <w:rFonts w:cs="Times New Roman"/>
          <w:sz w:val="22"/>
        </w:rPr>
        <w:t xml:space="preserve">https://cordis.europa.eu/ </w:t>
      </w:r>
    </w:p>
    <w:p w14:paraId="196E2E77" w14:textId="77777777" w:rsidR="00422FB2" w:rsidRPr="007465B8" w:rsidRDefault="00422FB2" w:rsidP="00422FB2">
      <w:pPr>
        <w:rPr>
          <w:rFonts w:cs="Times New Roman"/>
          <w:sz w:val="22"/>
        </w:rPr>
      </w:pPr>
      <w:r w:rsidRPr="007465B8">
        <w:rPr>
          <w:rFonts w:cs="Times New Roman"/>
          <w:sz w:val="22"/>
        </w:rPr>
        <w:t xml:space="preserve">SIMAVI asigurã dezvoltarea de software și servicii de întreţinere pentru portalul CORDIS privind cercetarea și dezvoltarea (FP7). </w:t>
      </w:r>
    </w:p>
    <w:p w14:paraId="32F93FC2" w14:textId="77777777" w:rsidR="00422FB2" w:rsidRPr="007465B8" w:rsidRDefault="00422FB2" w:rsidP="00422FB2">
      <w:pPr>
        <w:rPr>
          <w:rFonts w:cs="Times New Roman"/>
          <w:sz w:val="22"/>
        </w:rPr>
      </w:pPr>
      <w:r w:rsidRPr="007465B8">
        <w:rPr>
          <w:rFonts w:cs="Times New Roman"/>
          <w:sz w:val="22"/>
        </w:rPr>
        <w:t>Acesta este cel mai important proiect de servicii IT dezvoltat de o companie din România pentru Comisia Europeană.</w:t>
      </w:r>
    </w:p>
    <w:p w14:paraId="1F0FB59E" w14:textId="77777777" w:rsidR="00422FB2" w:rsidRPr="007465B8" w:rsidRDefault="00422FB2" w:rsidP="00422FB2">
      <w:pPr>
        <w:rPr>
          <w:rFonts w:cs="Times New Roman"/>
          <w:sz w:val="22"/>
        </w:rPr>
      </w:pPr>
      <w:r w:rsidRPr="007465B8">
        <w:rPr>
          <w:rFonts w:cs="Times New Roman"/>
          <w:sz w:val="22"/>
        </w:rPr>
        <w:t>Misiunea CORDIS este să faciliteze participarea în activităţi de cercetare europene, să fie sursa oficială de informaţii pentru lansarea de cerere de oferte pentru Programul Cadru FP7, să fructifice rezultatele cercetării, cu accent pe sectoarele vitale pentru competitivitatea europeană, să pro-moveze diseminarea de cunoştinţe care stimulează performanţele inovative ale companiilor şi acceptarea de noi tehnologii.</w:t>
      </w:r>
    </w:p>
    <w:p w14:paraId="38B73475" w14:textId="77777777" w:rsidR="00422FB2" w:rsidRPr="007465B8" w:rsidRDefault="00422FB2" w:rsidP="00422FB2">
      <w:pPr>
        <w:rPr>
          <w:rFonts w:cs="Times New Roman"/>
          <w:sz w:val="22"/>
        </w:rPr>
      </w:pPr>
      <w:r w:rsidRPr="007465B8">
        <w:rPr>
          <w:rFonts w:cs="Times New Roman"/>
          <w:sz w:val="22"/>
        </w:rPr>
        <w:t>Împreună cu Sword Technologies Luxembourg, SIMAVI asigură servicii de dezvoltare şi mentenanţă software pentru diferite aplicaţii IT necesare Oficiului pentru Publicaţii al Uniunii Europene. Această instituţie publică zilnic Jurnalul Oficial al Uniunii Europene în 23 de limbi, Raportul General de Activitate al Uniunii şi are un rol cheie în comunicarea iniţiativelor şi activităţilor acesteia.</w:t>
      </w:r>
    </w:p>
    <w:p w14:paraId="67643FF9"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Agenţia Executivă pentru Sănătate şi Consumatori a Comisiei Europene – portalul Consumer Classroom (Dolceta), Portalul european pentru educarea consumatorilor, stimulează educaţia consumatorilor la nivel şcolar</w:t>
      </w:r>
    </w:p>
    <w:p w14:paraId="0BF71AA3" w14:textId="77777777" w:rsidR="00422FB2" w:rsidRPr="007465B8" w:rsidRDefault="00422FB2" w:rsidP="00422FB2">
      <w:pPr>
        <w:rPr>
          <w:rFonts w:cs="Times New Roman"/>
          <w:sz w:val="22"/>
        </w:rPr>
      </w:pPr>
      <w:r w:rsidRPr="007465B8">
        <w:rPr>
          <w:rFonts w:cs="Times New Roman"/>
          <w:sz w:val="22"/>
        </w:rPr>
        <w:t xml:space="preserve">https://www.consumerclassroom.eu/ </w:t>
      </w:r>
    </w:p>
    <w:p w14:paraId="21C59743" w14:textId="77777777" w:rsidR="00422FB2" w:rsidRPr="007465B8" w:rsidRDefault="00422FB2" w:rsidP="00422FB2">
      <w:pPr>
        <w:rPr>
          <w:rFonts w:cs="Times New Roman"/>
          <w:sz w:val="22"/>
        </w:rPr>
      </w:pPr>
      <w:r w:rsidRPr="007465B8">
        <w:rPr>
          <w:rFonts w:cs="Times New Roman"/>
          <w:sz w:val="22"/>
        </w:rPr>
        <w:t xml:space="preserve">Actualizarea, dezvoltarea, promovarea portalului Dolceta - portal de informare şi educare a consumatorilor europeni - se face împreună cu partenerii Adetef, Astec, Euronet Consulting şi Federconsumatori. </w:t>
      </w:r>
    </w:p>
    <w:p w14:paraId="3448BA16"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 xml:space="preserve">Directoratul General al Comisiei Europene pentru Taxe și Vămi (DG TAXUD) </w:t>
      </w:r>
    </w:p>
    <w:p w14:paraId="6517A22D" w14:textId="77777777" w:rsidR="00422FB2" w:rsidRPr="007465B8" w:rsidRDefault="00422FB2" w:rsidP="00422FB2">
      <w:pPr>
        <w:rPr>
          <w:rFonts w:cs="Times New Roman"/>
          <w:sz w:val="22"/>
        </w:rPr>
      </w:pPr>
      <w:r w:rsidRPr="007465B8">
        <w:rPr>
          <w:rFonts w:cs="Times New Roman"/>
          <w:sz w:val="22"/>
        </w:rPr>
        <w:t>Servicii de suport pentru programele de instruire în domeniul vamal și al taxelor, soluții de eLearning și de comunicare, care vizează toate cele 28 de țări membre ale Uniunii Europene în cadrul proiectului B-Train 3 Programme.</w:t>
      </w:r>
    </w:p>
    <w:p w14:paraId="56B57D6D"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 xml:space="preserve">Agenția Executivă pentru Sănătate și Consumatori a Comisiei Europene și Directoratul General Sanco - "Creșterea capacității organizațiilor de consumatori" </w:t>
      </w:r>
    </w:p>
    <w:p w14:paraId="0B9999B7"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Agenţia Europeană de Siguranţă a Aviaţiei (EASA)</w:t>
      </w:r>
    </w:p>
    <w:p w14:paraId="1EAAB02A" w14:textId="77777777" w:rsidR="00422FB2" w:rsidRPr="007465B8" w:rsidRDefault="00422FB2" w:rsidP="00422FB2">
      <w:pPr>
        <w:rPr>
          <w:rFonts w:cs="Times New Roman"/>
          <w:sz w:val="22"/>
        </w:rPr>
      </w:pPr>
      <w:r w:rsidRPr="007465B8">
        <w:rPr>
          <w:rFonts w:cs="Times New Roman"/>
          <w:sz w:val="22"/>
        </w:rPr>
        <w:t xml:space="preserve">SIMAVI furnizează EASA, cu sediul în Germania, un sistem de gestionare a documentelor, înregistrãrilor și fluxurilor de lucru. </w:t>
      </w:r>
    </w:p>
    <w:p w14:paraId="1534F4F5" w14:textId="77777777" w:rsidR="00422FB2" w:rsidRPr="007465B8" w:rsidRDefault="00422FB2" w:rsidP="00422FB2">
      <w:pPr>
        <w:rPr>
          <w:rFonts w:cs="Times New Roman"/>
          <w:sz w:val="22"/>
        </w:rPr>
      </w:pPr>
      <w:r w:rsidRPr="007465B8">
        <w:rPr>
          <w:rFonts w:cs="Times New Roman"/>
          <w:sz w:val="22"/>
        </w:rPr>
        <w:t>EASA este instituţia cheie a Uniunii Europene, responsabilă de strategia pentru siguranţa aviaţiei, având misiunea de a promova cele mai înalte standarde comune de securitate şi protecţie a mediului în aviaţia civilă din Europa.</w:t>
      </w:r>
    </w:p>
    <w:p w14:paraId="2BA6093C" w14:textId="77777777" w:rsidR="00422FB2" w:rsidRPr="007465B8" w:rsidRDefault="00422FB2" w:rsidP="00422FB2">
      <w:pPr>
        <w:rPr>
          <w:rFonts w:cs="Times New Roman"/>
          <w:sz w:val="22"/>
        </w:rPr>
      </w:pPr>
      <w:r w:rsidRPr="007465B8">
        <w:rPr>
          <w:rFonts w:cs="Times New Roman"/>
          <w:sz w:val="22"/>
        </w:rPr>
        <w:t>•</w:t>
      </w:r>
      <w:r w:rsidRPr="007465B8">
        <w:rPr>
          <w:rFonts w:cs="Times New Roman"/>
          <w:sz w:val="22"/>
        </w:rPr>
        <w:tab/>
        <w:t>Comisia Europeană, Banca Europeană pentru Reconstrucţie şi Dezvoltare, Banca Europeană de Investiţii şi Fondul European de Investiţii (EIB Group) – programul JASPERS</w:t>
      </w:r>
    </w:p>
    <w:p w14:paraId="1BBD1F69" w14:textId="77777777" w:rsidR="00422FB2" w:rsidRPr="007465B8" w:rsidRDefault="00422FB2" w:rsidP="00422FB2">
      <w:pPr>
        <w:rPr>
          <w:rFonts w:cs="Times New Roman"/>
          <w:sz w:val="22"/>
        </w:rPr>
      </w:pPr>
      <w:r w:rsidRPr="007465B8">
        <w:rPr>
          <w:rFonts w:cs="Times New Roman"/>
          <w:sz w:val="22"/>
        </w:rPr>
        <w:t xml:space="preserve">Împreună cu Astec (Irlanda), SIMAVI  a încheiat  un contract de consultanţă pentru programul JASPERS - Joint Assistance to Support Projects in European Regions. </w:t>
      </w:r>
    </w:p>
    <w:p w14:paraId="416AC61A" w14:textId="77777777" w:rsidR="00422FB2" w:rsidRPr="007465B8" w:rsidRDefault="00422FB2" w:rsidP="00422FB2">
      <w:pPr>
        <w:rPr>
          <w:rFonts w:cs="Times New Roman"/>
          <w:sz w:val="22"/>
        </w:rPr>
      </w:pPr>
      <w:r w:rsidRPr="007465B8">
        <w:rPr>
          <w:rFonts w:cs="Times New Roman"/>
          <w:sz w:val="22"/>
        </w:rPr>
        <w:t>Programul oferă expertiză pentru a ajuta noile state membre să valorifice la maxim finanţarea disponibilă, furnizând asistenţă pentru structurarea şi pregătirea proiectului, până la etapa în care se ia decizia privind acordarea finanţării.</w:t>
      </w:r>
    </w:p>
    <w:p w14:paraId="383EADCF" w14:textId="77777777" w:rsidR="00422FB2" w:rsidRPr="007465B8" w:rsidRDefault="00422FB2" w:rsidP="00422FB2">
      <w:pPr>
        <w:rPr>
          <w:rFonts w:cs="Times New Roman"/>
          <w:sz w:val="22"/>
        </w:rPr>
      </w:pPr>
    </w:p>
    <w:p w14:paraId="579EBA49" w14:textId="77777777" w:rsidR="00422FB2" w:rsidRPr="007465B8" w:rsidRDefault="00422FB2" w:rsidP="00422FB2">
      <w:pPr>
        <w:rPr>
          <w:rFonts w:cs="Times New Roman"/>
          <w:sz w:val="22"/>
        </w:rPr>
      </w:pPr>
      <w:r w:rsidRPr="007465B8">
        <w:rPr>
          <w:rFonts w:cs="Times New Roman"/>
          <w:sz w:val="22"/>
        </w:rPr>
        <w:t>Dezvoltarea afacerilor în Europa este un obiectiv important în evoluţia companiei, care urmăreşte să devină un lider european în furnizarea de proiecte integrate complexe.</w:t>
      </w:r>
    </w:p>
    <w:p w14:paraId="53D4070B" w14:textId="53F1D116" w:rsidR="00422FB2" w:rsidRPr="007465B8" w:rsidRDefault="00422FB2" w:rsidP="00422FB2">
      <w:pPr>
        <w:rPr>
          <w:rFonts w:cs="Times New Roman"/>
          <w:sz w:val="22"/>
        </w:rPr>
      </w:pPr>
      <w:r w:rsidRPr="007465B8">
        <w:rPr>
          <w:rFonts w:cs="Times New Roman"/>
          <w:sz w:val="22"/>
        </w:rPr>
        <w:t xml:space="preserve">Ne dorim ca soluţiile noastre globale de IT, create în România, să genereze schimbare pozitivă, prosperitate și competitivitate clienților noștri, contribuind </w:t>
      </w:r>
      <w:r w:rsidR="00290D05" w:rsidRPr="007465B8">
        <w:rPr>
          <w:rFonts w:cs="Times New Roman"/>
          <w:sz w:val="22"/>
        </w:rPr>
        <w:t>semnificativ</w:t>
      </w:r>
      <w:r w:rsidRPr="007465B8">
        <w:rPr>
          <w:rFonts w:cs="Times New Roman"/>
          <w:sz w:val="22"/>
        </w:rPr>
        <w:t xml:space="preserve"> la dezvoltarea lor.</w:t>
      </w:r>
    </w:p>
    <w:p w14:paraId="01349DBA" w14:textId="77777777" w:rsidR="009D20CC" w:rsidRPr="007465B8" w:rsidRDefault="009D20CC" w:rsidP="00B42622">
      <w:pPr>
        <w:rPr>
          <w:rFonts w:cs="Times New Roman"/>
          <w:sz w:val="22"/>
        </w:rPr>
      </w:pPr>
    </w:p>
    <w:p w14:paraId="73CF59C4" w14:textId="77777777" w:rsidR="00290D05" w:rsidRPr="007465B8" w:rsidRDefault="00290D05" w:rsidP="00B42622">
      <w:pPr>
        <w:rPr>
          <w:rFonts w:cs="Times New Roman"/>
          <w:sz w:val="22"/>
        </w:rPr>
      </w:pPr>
    </w:p>
    <w:p w14:paraId="46DFC8E2" w14:textId="3A738C18" w:rsidR="00290D05" w:rsidRPr="007465B8" w:rsidRDefault="00290D05" w:rsidP="00290D05">
      <w:pPr>
        <w:rPr>
          <w:rFonts w:cs="Times New Roman"/>
          <w:b/>
          <w:bCs/>
          <w:sz w:val="22"/>
          <w:u w:val="single"/>
        </w:rPr>
      </w:pPr>
      <w:r w:rsidRPr="007465B8">
        <w:rPr>
          <w:rFonts w:cs="Times New Roman"/>
          <w:b/>
          <w:bCs/>
          <w:sz w:val="22"/>
          <w:u w:val="single"/>
        </w:rPr>
        <w:t>SUBCONTRACTOR: EVOTECH-IT</w:t>
      </w:r>
    </w:p>
    <w:p w14:paraId="00759DCB" w14:textId="46D24F28" w:rsidR="00290D05" w:rsidRPr="007465B8" w:rsidRDefault="00290D05" w:rsidP="00290D05">
      <w:pPr>
        <w:rPr>
          <w:rFonts w:cs="Times New Roman"/>
          <w:sz w:val="22"/>
        </w:rPr>
      </w:pPr>
      <w:r w:rsidRPr="007465B8">
        <w:rPr>
          <w:rFonts w:cs="Times New Roman"/>
          <w:sz w:val="22"/>
        </w:rPr>
        <w:t>Evotech-IT activează pe piața din România ca integrator de soluții informatice de înaltă performanță, oferind un portofoliu complet de servicii: consultanță tehnică specializată, proiectare și implementare de infrastructură de rețea, securitate cibernetică, soluții de tip cloud și programe de training tehnologic. Misiunea noastră este de a livra arhitecturi IT optimizate, adaptate riguros cerințelor operaționale și constrângerilor bugetare specifice fiecărei autorități contractante.</w:t>
      </w:r>
    </w:p>
    <w:p w14:paraId="3B3328D2" w14:textId="77777777" w:rsidR="00290D05" w:rsidRPr="007465B8" w:rsidRDefault="00290D05" w:rsidP="00290D05">
      <w:pPr>
        <w:rPr>
          <w:rFonts w:cs="Times New Roman"/>
          <w:sz w:val="22"/>
        </w:rPr>
      </w:pPr>
      <w:r w:rsidRPr="007465B8">
        <w:rPr>
          <w:rFonts w:cs="Times New Roman"/>
          <w:sz w:val="22"/>
        </w:rPr>
        <w:t>Echipa de specialiști Evotech-IT reunește ingineri de sistem, experți în comunicații de date și consultanți pre-sales cu o experiență de peste 10 ani în gestionarea proiectelor complexe.</w:t>
      </w:r>
    </w:p>
    <w:p w14:paraId="34B1E359" w14:textId="77777777" w:rsidR="00290D05" w:rsidRPr="007465B8" w:rsidRDefault="00290D05" w:rsidP="00290D05">
      <w:pPr>
        <w:rPr>
          <w:rFonts w:cs="Times New Roman"/>
          <w:sz w:val="22"/>
        </w:rPr>
      </w:pPr>
      <w:r w:rsidRPr="007465B8">
        <w:rPr>
          <w:rFonts w:cs="Times New Roman"/>
          <w:sz w:val="22"/>
        </w:rPr>
        <w:t>Asigurăm asistență tehnică continuă pe tot parcursul proiectului, de la analiza de nevoi și proiectare, până la faza critică de post-implementare și mentenanță.</w:t>
      </w:r>
    </w:p>
    <w:p w14:paraId="276B9138" w14:textId="77777777" w:rsidR="00290D05" w:rsidRPr="007465B8" w:rsidRDefault="00290D05" w:rsidP="00290D05">
      <w:pPr>
        <w:rPr>
          <w:rFonts w:cs="Times New Roman"/>
          <w:sz w:val="22"/>
        </w:rPr>
      </w:pPr>
    </w:p>
    <w:p w14:paraId="23031875" w14:textId="0D338B99" w:rsidR="00290D05" w:rsidRPr="007465B8" w:rsidRDefault="00290D05" w:rsidP="00290D05">
      <w:pPr>
        <w:rPr>
          <w:rFonts w:cs="Times New Roman"/>
          <w:sz w:val="22"/>
        </w:rPr>
      </w:pPr>
      <w:r w:rsidRPr="007465B8">
        <w:rPr>
          <w:rFonts w:cs="Times New Roman"/>
          <w:sz w:val="22"/>
        </w:rPr>
        <w:t>Capacitate Tehnică și Conformitate:</w:t>
      </w:r>
    </w:p>
    <w:p w14:paraId="24E3FE82" w14:textId="0D7F2CCD" w:rsidR="00290D05" w:rsidRPr="007465B8" w:rsidRDefault="00290D05" w:rsidP="00290D05">
      <w:pPr>
        <w:rPr>
          <w:rFonts w:cs="Times New Roman"/>
          <w:sz w:val="22"/>
        </w:rPr>
      </w:pPr>
      <w:r w:rsidRPr="007465B8">
        <w:rPr>
          <w:rFonts w:cs="Times New Roman"/>
          <w:sz w:val="22"/>
        </w:rPr>
        <w:t>•</w:t>
      </w:r>
      <w:r w:rsidRPr="007465B8">
        <w:rPr>
          <w:rFonts w:cs="Times New Roman"/>
          <w:sz w:val="22"/>
        </w:rPr>
        <w:tab/>
        <w:t>Prezență în SEAP/SICAP: Evotech-IT este înregistrată și activă în Sistemul Electronic de Achiziții Publice, facilitând un proces de achiziție transparent, rapid și conform legislației în vigoare.</w:t>
      </w:r>
    </w:p>
    <w:p w14:paraId="08462E4A" w14:textId="62E65B22" w:rsidR="00290D05" w:rsidRPr="007465B8" w:rsidRDefault="00290D05" w:rsidP="00290D05">
      <w:pPr>
        <w:rPr>
          <w:rFonts w:cs="Times New Roman"/>
          <w:sz w:val="22"/>
        </w:rPr>
      </w:pPr>
      <w:r w:rsidRPr="007465B8">
        <w:rPr>
          <w:rFonts w:cs="Times New Roman"/>
          <w:sz w:val="22"/>
        </w:rPr>
        <w:t>Experiență în Sectorul Public:</w:t>
      </w:r>
    </w:p>
    <w:p w14:paraId="076A8D8D" w14:textId="77777777" w:rsidR="00290D05" w:rsidRPr="007465B8" w:rsidRDefault="00290D05" w:rsidP="00290D05">
      <w:pPr>
        <w:rPr>
          <w:rFonts w:cs="Times New Roman"/>
          <w:sz w:val="22"/>
        </w:rPr>
      </w:pPr>
      <w:r w:rsidRPr="007465B8">
        <w:rPr>
          <w:rFonts w:cs="Times New Roman"/>
          <w:sz w:val="22"/>
        </w:rPr>
        <w:t>•</w:t>
      </w:r>
      <w:r w:rsidRPr="007465B8">
        <w:rPr>
          <w:rFonts w:cs="Times New Roman"/>
          <w:sz w:val="22"/>
        </w:rPr>
        <w:tab/>
        <w:t>Portofoliul nostru cuprinde numeroase implementări de succes atât în mediul privat, cât și în cel public, demonstrând capacitatea de a răspunde standardelor specifice administrației de stat.</w:t>
      </w:r>
    </w:p>
    <w:p w14:paraId="1DC50456" w14:textId="77777777" w:rsidR="00290D05" w:rsidRPr="007465B8" w:rsidRDefault="00290D05" w:rsidP="00290D05">
      <w:pPr>
        <w:rPr>
          <w:rFonts w:cs="Times New Roman"/>
          <w:sz w:val="22"/>
        </w:rPr>
      </w:pPr>
    </w:p>
    <w:p w14:paraId="0FD4C116" w14:textId="3A431D11" w:rsidR="00290D05" w:rsidRPr="007465B8" w:rsidRDefault="00290D05" w:rsidP="00290D05">
      <w:pPr>
        <w:rPr>
          <w:rFonts w:cs="Times New Roman"/>
          <w:sz w:val="22"/>
        </w:rPr>
      </w:pPr>
      <w:r w:rsidRPr="007465B8">
        <w:rPr>
          <w:rFonts w:cs="Times New Roman"/>
          <w:sz w:val="22"/>
        </w:rPr>
        <w:t>Expertiză Certificată:</w:t>
      </w:r>
    </w:p>
    <w:p w14:paraId="70002EBF" w14:textId="77777777" w:rsidR="00290D05" w:rsidRPr="007465B8" w:rsidRDefault="00290D05" w:rsidP="00290D05">
      <w:pPr>
        <w:rPr>
          <w:rFonts w:cs="Times New Roman"/>
          <w:sz w:val="22"/>
        </w:rPr>
      </w:pPr>
      <w:r w:rsidRPr="007465B8">
        <w:rPr>
          <w:rFonts w:cs="Times New Roman"/>
          <w:sz w:val="22"/>
        </w:rPr>
        <w:t>•</w:t>
      </w:r>
      <w:r w:rsidRPr="007465B8">
        <w:rPr>
          <w:rFonts w:cs="Times New Roman"/>
          <w:sz w:val="22"/>
        </w:rPr>
        <w:tab/>
        <w:t>Deținem certificări internaționale în domeniul IT și suntem susținuți de parteneriate tehnologice cu producători de top.</w:t>
      </w:r>
    </w:p>
    <w:p w14:paraId="0B946C6B" w14:textId="3BBED65D" w:rsidR="00290D05" w:rsidRPr="007465B8" w:rsidRDefault="00290D05" w:rsidP="00290D05">
      <w:pPr>
        <w:rPr>
          <w:rFonts w:cs="Times New Roman"/>
          <w:sz w:val="22"/>
        </w:rPr>
      </w:pPr>
      <w:r w:rsidRPr="007465B8">
        <w:rPr>
          <w:rFonts w:cs="Times New Roman"/>
          <w:sz w:val="22"/>
        </w:rPr>
        <w:t>Standarde Calitative:</w:t>
      </w:r>
    </w:p>
    <w:p w14:paraId="580FFB6B" w14:textId="77777777" w:rsidR="00290D05" w:rsidRPr="007465B8" w:rsidRDefault="00290D05" w:rsidP="00290D05">
      <w:pPr>
        <w:rPr>
          <w:rFonts w:cs="Times New Roman"/>
          <w:sz w:val="22"/>
        </w:rPr>
      </w:pPr>
      <w:r w:rsidRPr="007465B8">
        <w:rPr>
          <w:rFonts w:cs="Times New Roman"/>
          <w:sz w:val="22"/>
        </w:rPr>
        <w:t>•</w:t>
      </w:r>
      <w:r w:rsidRPr="007465B8">
        <w:rPr>
          <w:rFonts w:cs="Times New Roman"/>
          <w:sz w:val="22"/>
        </w:rPr>
        <w:tab/>
        <w:t>Compania este acreditată conform standardelor ISO 9001 (Managementul Calității) și ISO 27001 (Securitatea Informației), garantând integritatea și calitatea proceselor livrate.</w:t>
      </w:r>
    </w:p>
    <w:p w14:paraId="782D1AB3" w14:textId="77777777" w:rsidR="00290D05" w:rsidRPr="007465B8" w:rsidRDefault="00290D05" w:rsidP="00290D05">
      <w:pPr>
        <w:rPr>
          <w:rFonts w:cs="Times New Roman"/>
          <w:sz w:val="22"/>
        </w:rPr>
      </w:pPr>
    </w:p>
    <w:p w14:paraId="6D1675A6" w14:textId="233288AD" w:rsidR="00290D05" w:rsidRPr="007465B8" w:rsidRDefault="00290D05" w:rsidP="00290D05">
      <w:pPr>
        <w:rPr>
          <w:rFonts w:cs="Times New Roman"/>
          <w:sz w:val="22"/>
        </w:rPr>
      </w:pPr>
      <w:r w:rsidRPr="007465B8">
        <w:rPr>
          <w:rFonts w:cs="Times New Roman"/>
          <w:sz w:val="22"/>
        </w:rPr>
        <w:t>Angajament Social și Etică Profesională:</w:t>
      </w:r>
    </w:p>
    <w:p w14:paraId="11AC5C91" w14:textId="77777777" w:rsidR="00290D05" w:rsidRPr="007465B8" w:rsidRDefault="00290D05" w:rsidP="00290D05">
      <w:pPr>
        <w:rPr>
          <w:rFonts w:cs="Times New Roman"/>
          <w:sz w:val="22"/>
        </w:rPr>
      </w:pPr>
      <w:r w:rsidRPr="007465B8">
        <w:rPr>
          <w:rFonts w:cs="Times New Roman"/>
          <w:sz w:val="22"/>
        </w:rPr>
        <w:t>•</w:t>
      </w:r>
      <w:r w:rsidRPr="007465B8">
        <w:rPr>
          <w:rFonts w:cs="Times New Roman"/>
          <w:sz w:val="22"/>
        </w:rPr>
        <w:tab/>
        <w:t>În conformitate cu principiile responsabilității sociale, susținem activ dezvoltarea competențelor digitale ale tinerei generații prin parteneriate precum FIRST Tech Challenge și implicarea în proiecte de impact social sub egida #safacembine.</w:t>
      </w:r>
    </w:p>
    <w:p w14:paraId="1C67D283" w14:textId="77777777" w:rsidR="00290D05" w:rsidRPr="007465B8" w:rsidRDefault="00290D05" w:rsidP="00290D05">
      <w:pPr>
        <w:rPr>
          <w:rFonts w:cs="Times New Roman"/>
          <w:sz w:val="22"/>
        </w:rPr>
      </w:pPr>
    </w:p>
    <w:p w14:paraId="29D29159" w14:textId="5603A908" w:rsidR="00290D05" w:rsidRPr="007465B8" w:rsidRDefault="00290D05" w:rsidP="00290D05">
      <w:pPr>
        <w:rPr>
          <w:rFonts w:cs="Times New Roman"/>
          <w:sz w:val="22"/>
        </w:rPr>
      </w:pPr>
      <w:r w:rsidRPr="007465B8">
        <w:rPr>
          <w:rFonts w:cs="Times New Roman"/>
          <w:sz w:val="22"/>
        </w:rPr>
        <w:t>Cu sediul în București, Evotech-IT se poziționează ca un partener strategic pentru instituțiile de stat, oferind expertiza necesară pentru modernizarea infrastructurii digitale și optimizarea sustenabilă a costurilor publice.</w:t>
      </w:r>
    </w:p>
    <w:p w14:paraId="1EDBF3F8" w14:textId="77777777" w:rsidR="00290D05" w:rsidRPr="007465B8" w:rsidRDefault="00290D05" w:rsidP="00290D05">
      <w:pPr>
        <w:rPr>
          <w:rFonts w:cs="Times New Roman"/>
          <w:sz w:val="22"/>
        </w:rPr>
      </w:pPr>
    </w:p>
    <w:p w14:paraId="38DD7343" w14:textId="177C4CD2" w:rsidR="00290D05" w:rsidRPr="007465B8" w:rsidRDefault="00290D05" w:rsidP="00290D05">
      <w:pPr>
        <w:rPr>
          <w:rFonts w:cs="Times New Roman"/>
          <w:b/>
          <w:bCs/>
          <w:sz w:val="22"/>
          <w:u w:val="single"/>
        </w:rPr>
      </w:pPr>
      <w:r w:rsidRPr="007465B8">
        <w:rPr>
          <w:rFonts w:cs="Times New Roman"/>
          <w:b/>
          <w:bCs/>
          <w:sz w:val="22"/>
          <w:u w:val="single"/>
        </w:rPr>
        <w:t>SUBCONTRACTOR: Safetech Innovations S.A.</w:t>
      </w:r>
    </w:p>
    <w:p w14:paraId="37748E7B" w14:textId="77777777" w:rsidR="00FC2CFF" w:rsidRPr="007465B8" w:rsidRDefault="00FC2CFF" w:rsidP="00FC2CFF">
      <w:pPr>
        <w:rPr>
          <w:rFonts w:cs="Times New Roman"/>
          <w:sz w:val="22"/>
        </w:rPr>
      </w:pPr>
      <w:r w:rsidRPr="007465B8">
        <w:rPr>
          <w:rFonts w:cs="Times New Roman"/>
          <w:sz w:val="22"/>
        </w:rPr>
        <w:t>Safetech Innovations S.A. furnizează, din 2011, servicii și soluții de securitate cibernetică adaptate nevoilor fiecărei organizații. Portofoliul de servicii si soluții al companiei include:</w:t>
      </w:r>
    </w:p>
    <w:p w14:paraId="0D8AD396" w14:textId="77777777" w:rsidR="00FC2CFF" w:rsidRPr="007465B8" w:rsidRDefault="00FC2CFF" w:rsidP="00FC2CFF">
      <w:pPr>
        <w:rPr>
          <w:rFonts w:cs="Times New Roman"/>
          <w:sz w:val="22"/>
        </w:rPr>
      </w:pPr>
      <w:r w:rsidRPr="007465B8">
        <w:rPr>
          <w:rFonts w:cs="Times New Roman"/>
          <w:sz w:val="22"/>
        </w:rPr>
        <w:t>•</w:t>
      </w:r>
      <w:r w:rsidRPr="007465B8">
        <w:rPr>
          <w:rFonts w:cs="Times New Roman"/>
          <w:sz w:val="22"/>
        </w:rPr>
        <w:tab/>
        <w:t>Consultanță pentru guvernanță, managementul riscului şi conformitate (GRC) în securitate</w:t>
      </w:r>
    </w:p>
    <w:p w14:paraId="21E3DF3C" w14:textId="77777777" w:rsidR="00FC2CFF" w:rsidRPr="007465B8" w:rsidRDefault="00FC2CFF" w:rsidP="00FC2CFF">
      <w:pPr>
        <w:rPr>
          <w:rFonts w:cs="Times New Roman"/>
          <w:sz w:val="22"/>
        </w:rPr>
      </w:pPr>
      <w:r w:rsidRPr="007465B8">
        <w:rPr>
          <w:rFonts w:cs="Times New Roman"/>
          <w:sz w:val="22"/>
        </w:rPr>
        <w:t>•</w:t>
      </w:r>
      <w:r w:rsidRPr="007465B8">
        <w:rPr>
          <w:rFonts w:cs="Times New Roman"/>
          <w:sz w:val="22"/>
        </w:rPr>
        <w:tab/>
        <w:t>Testare de securitate şi managementul vulnerabilităților</w:t>
      </w:r>
    </w:p>
    <w:p w14:paraId="3DF7CE0C" w14:textId="77777777" w:rsidR="00FC2CFF" w:rsidRPr="007465B8" w:rsidRDefault="00FC2CFF" w:rsidP="00FC2CFF">
      <w:pPr>
        <w:rPr>
          <w:rFonts w:cs="Times New Roman"/>
          <w:sz w:val="22"/>
        </w:rPr>
      </w:pPr>
      <w:r w:rsidRPr="007465B8">
        <w:rPr>
          <w:rFonts w:cs="Times New Roman"/>
          <w:sz w:val="22"/>
        </w:rPr>
        <w:lastRenderedPageBreak/>
        <w:t>•</w:t>
      </w:r>
      <w:r w:rsidRPr="007465B8">
        <w:rPr>
          <w:rFonts w:cs="Times New Roman"/>
          <w:sz w:val="22"/>
        </w:rPr>
        <w:tab/>
        <w:t>Soluții de securitate pentru majoritatea componentelor unei arhitecturi de securitate cibernetică, inclusiv soluții de protecție a dispozitivelor endpoint, soluții de phishing și Cyberange</w:t>
      </w:r>
    </w:p>
    <w:p w14:paraId="66A8869D" w14:textId="77777777" w:rsidR="00FC2CFF" w:rsidRPr="007465B8" w:rsidRDefault="00FC2CFF" w:rsidP="00FC2CFF">
      <w:pPr>
        <w:rPr>
          <w:rFonts w:cs="Times New Roman"/>
          <w:sz w:val="22"/>
        </w:rPr>
      </w:pPr>
      <w:r w:rsidRPr="007465B8">
        <w:rPr>
          <w:rFonts w:cs="Times New Roman"/>
          <w:sz w:val="22"/>
        </w:rPr>
        <w:t>•</w:t>
      </w:r>
      <w:r w:rsidRPr="007465B8">
        <w:rPr>
          <w:rFonts w:cs="Times New Roman"/>
          <w:sz w:val="22"/>
        </w:rPr>
        <w:tab/>
        <w:t>Servicii profesionale de implementare/integrare soluții de securitate cibernetică</w:t>
      </w:r>
    </w:p>
    <w:p w14:paraId="6A411038" w14:textId="77777777" w:rsidR="00FC2CFF" w:rsidRPr="007465B8" w:rsidRDefault="00FC2CFF" w:rsidP="00FC2CFF">
      <w:pPr>
        <w:rPr>
          <w:rFonts w:cs="Times New Roman"/>
          <w:sz w:val="22"/>
        </w:rPr>
      </w:pPr>
      <w:r w:rsidRPr="007465B8">
        <w:rPr>
          <w:rFonts w:cs="Times New Roman"/>
          <w:sz w:val="22"/>
        </w:rPr>
        <w:t>•</w:t>
      </w:r>
      <w:r w:rsidRPr="007465B8">
        <w:rPr>
          <w:rFonts w:cs="Times New Roman"/>
          <w:sz w:val="22"/>
        </w:rPr>
        <w:tab/>
        <w:t>Servicii externalizate de securitate cibernetică (de ex. Security Operations Center)</w:t>
      </w:r>
    </w:p>
    <w:p w14:paraId="5D1836B8" w14:textId="77777777" w:rsidR="00FC2CFF" w:rsidRPr="007465B8" w:rsidRDefault="00FC2CFF" w:rsidP="00FC2CFF">
      <w:pPr>
        <w:rPr>
          <w:rFonts w:cs="Times New Roman"/>
          <w:sz w:val="22"/>
        </w:rPr>
      </w:pPr>
      <w:r w:rsidRPr="007465B8">
        <w:rPr>
          <w:rFonts w:cs="Times New Roman"/>
          <w:sz w:val="22"/>
        </w:rPr>
        <w:t>•</w:t>
      </w:r>
      <w:r w:rsidRPr="007465B8">
        <w:rPr>
          <w:rFonts w:cs="Times New Roman"/>
          <w:sz w:val="22"/>
        </w:rPr>
        <w:tab/>
        <w:t>Aplicații software proprii pentru securitate cibernetică</w:t>
      </w:r>
    </w:p>
    <w:p w14:paraId="04F80CC9" w14:textId="77777777" w:rsidR="00FC2CFF" w:rsidRPr="007465B8" w:rsidRDefault="00FC2CFF" w:rsidP="00FC2CFF">
      <w:pPr>
        <w:rPr>
          <w:rFonts w:cs="Times New Roman"/>
          <w:sz w:val="22"/>
        </w:rPr>
      </w:pPr>
      <w:r w:rsidRPr="007465B8">
        <w:rPr>
          <w:rFonts w:cs="Times New Roman"/>
          <w:sz w:val="22"/>
        </w:rPr>
        <w:t>Safetech a livrat de-a lungul timpului sute de proiecte în majoritatea verticalelor pieței, local și internațional, bazate pe bune practici în domeniu și stadarde internaționale, reglementări naționale și europene (ex. ISO27001, NIST CSF, NIS1/NIS2, GDPR, DORA, etc.).</w:t>
      </w:r>
    </w:p>
    <w:p w14:paraId="3B0F29A0" w14:textId="77777777" w:rsidR="00FC2CFF" w:rsidRPr="007465B8" w:rsidRDefault="00FC2CFF" w:rsidP="00FC2CFF">
      <w:pPr>
        <w:rPr>
          <w:rFonts w:cs="Times New Roman"/>
          <w:sz w:val="22"/>
        </w:rPr>
      </w:pPr>
      <w:r w:rsidRPr="007465B8">
        <w:rPr>
          <w:rFonts w:cs="Times New Roman"/>
          <w:sz w:val="22"/>
        </w:rPr>
        <w:t>Numărând în prezent peste 70 de angajați, compania are echipe dedicate de cercetare și dezvoltare de produse software de securitate cibernetică, de implementare și suport de soluții de securitate și, respectiv, de tip Computer Emergency Response Team (CERT).</w:t>
      </w:r>
    </w:p>
    <w:p w14:paraId="4FBCB837" w14:textId="77777777" w:rsidR="00FC2CFF" w:rsidRPr="007465B8" w:rsidRDefault="00FC2CFF" w:rsidP="00FC2CFF">
      <w:pPr>
        <w:rPr>
          <w:rFonts w:cs="Times New Roman"/>
          <w:sz w:val="22"/>
        </w:rPr>
      </w:pPr>
      <w:r w:rsidRPr="007465B8">
        <w:rPr>
          <w:rFonts w:cs="Times New Roman"/>
          <w:sz w:val="22"/>
        </w:rPr>
        <w:t>Centrul de operatiuni de securitate al Safetech prestează servicii către clienți din 2015 și oferă acestora o capacitate matură și eficientă de detecție, răspuns și remediere, concepută pentru a trata amenințări cibernetice, cu acoperire 24/7/365. Safetech CERT (STI CERT®) este acreditat de către Trusted Introducer, serviciul de acreditare si certificare infiintat de comunitatea europeana de organizatii de tip Computer Emergency Response Team (www.trusted-introducer.org). Analiștii din STI CERT dețin multiple certificări personale, obținute prin (ISC)², ISACA și EC-Council.</w:t>
      </w:r>
    </w:p>
    <w:p w14:paraId="15F3EEB3" w14:textId="77777777" w:rsidR="00FC2CFF" w:rsidRPr="007465B8" w:rsidRDefault="00FC2CFF" w:rsidP="00FC2CFF">
      <w:pPr>
        <w:rPr>
          <w:rFonts w:cs="Times New Roman"/>
          <w:sz w:val="22"/>
        </w:rPr>
      </w:pPr>
      <w:r w:rsidRPr="007465B8">
        <w:rPr>
          <w:rFonts w:cs="Times New Roman"/>
          <w:sz w:val="22"/>
        </w:rPr>
        <w:t>Safetech Innovations este inclusă în Lista auditorilor de securitate cibernetică valabil atestați (LASC), cât și în lista auditorior IT (ADR, ASF), persoane juridice atestate. Personalul firmei includee persoane fizice cu atestate valabile de auditori.</w:t>
      </w:r>
    </w:p>
    <w:p w14:paraId="4A18FEE7" w14:textId="77777777" w:rsidR="00FC2CFF" w:rsidRPr="007465B8" w:rsidRDefault="00FC2CFF" w:rsidP="00FC2CFF">
      <w:pPr>
        <w:rPr>
          <w:rFonts w:cs="Times New Roman"/>
          <w:sz w:val="22"/>
        </w:rPr>
      </w:pPr>
      <w:r w:rsidRPr="007465B8">
        <w:rPr>
          <w:rFonts w:cs="Times New Roman"/>
          <w:sz w:val="22"/>
        </w:rPr>
        <w:t>Compania deține certificare CREST pentru livrarea de servicii de pentest la cele mai inalte standarde internationale din domeniul securității cibernetice.</w:t>
      </w:r>
    </w:p>
    <w:p w14:paraId="3BF7AE66" w14:textId="77777777" w:rsidR="00FC2CFF" w:rsidRPr="007465B8" w:rsidRDefault="00FC2CFF" w:rsidP="00FC2CFF">
      <w:pPr>
        <w:rPr>
          <w:rFonts w:cs="Times New Roman"/>
          <w:sz w:val="22"/>
        </w:rPr>
      </w:pPr>
      <w:r w:rsidRPr="007465B8">
        <w:rPr>
          <w:rFonts w:cs="Times New Roman"/>
          <w:sz w:val="22"/>
        </w:rPr>
        <w:t>De asemenea, din 2017 si până în prezent Safetech Innovations a participat lanumeroase  proiecte cu finanțare europeană. Safetech Innovations este membru al Organizației Europene de Securitate Cibernetică (ECSO).</w:t>
      </w:r>
    </w:p>
    <w:p w14:paraId="27EA47A9" w14:textId="77777777" w:rsidR="00FC2CFF" w:rsidRPr="007465B8" w:rsidRDefault="00FC2CFF" w:rsidP="00FC2CFF">
      <w:pPr>
        <w:rPr>
          <w:rFonts w:cs="Times New Roman"/>
          <w:sz w:val="22"/>
        </w:rPr>
      </w:pPr>
      <w:r w:rsidRPr="007465B8">
        <w:rPr>
          <w:rFonts w:cs="Times New Roman"/>
          <w:sz w:val="22"/>
        </w:rPr>
        <w:t>Această experiență permite abordarea activităților într-o manieră coerentă cu practicile europene, asigurând faptul că rezultatele analizei naționale și recomandările formulate sunt aliniate cu cadrul european și pot fi implementate eficient de către organizațiile din România care desfășoară activități la nivel european.</w:t>
      </w:r>
    </w:p>
    <w:p w14:paraId="75B5290C" w14:textId="23C2CBCF" w:rsidR="00290D05" w:rsidRPr="007465B8" w:rsidRDefault="00FC2CFF" w:rsidP="00FC2CFF">
      <w:pPr>
        <w:rPr>
          <w:rFonts w:cs="Times New Roman"/>
          <w:sz w:val="22"/>
        </w:rPr>
      </w:pPr>
      <w:r w:rsidRPr="007465B8">
        <w:rPr>
          <w:rFonts w:cs="Times New Roman"/>
          <w:sz w:val="22"/>
        </w:rPr>
        <w:t xml:space="preserve">Mai multe detalii pe pagina web a companiei: </w:t>
      </w:r>
      <w:hyperlink r:id="rId14" w:history="1">
        <w:r w:rsidRPr="007465B8">
          <w:rPr>
            <w:rStyle w:val="Hyperlink"/>
            <w:rFonts w:cs="Times New Roman"/>
            <w:sz w:val="22"/>
          </w:rPr>
          <w:t>https://safetech.ro/</w:t>
        </w:r>
      </w:hyperlink>
      <w:r w:rsidRPr="007465B8">
        <w:rPr>
          <w:rFonts w:cs="Times New Roman"/>
          <w:sz w:val="22"/>
        </w:rPr>
        <w:t xml:space="preserve"> </w:t>
      </w:r>
    </w:p>
    <w:p w14:paraId="15716FE0" w14:textId="77777777" w:rsidR="00FC2CFF" w:rsidRPr="007465B8" w:rsidRDefault="00FC2CFF" w:rsidP="00FC2CFF">
      <w:pPr>
        <w:rPr>
          <w:rFonts w:cs="Times New Roman"/>
          <w:sz w:val="22"/>
        </w:rPr>
      </w:pPr>
    </w:p>
    <w:p w14:paraId="607048B6" w14:textId="2E037E8D" w:rsidR="00290D05" w:rsidRPr="007465B8" w:rsidRDefault="00290D05" w:rsidP="00290D05">
      <w:pPr>
        <w:rPr>
          <w:rFonts w:cs="Times New Roman"/>
          <w:b/>
          <w:bCs/>
          <w:sz w:val="22"/>
          <w:u w:val="single"/>
        </w:rPr>
      </w:pPr>
      <w:r w:rsidRPr="007465B8">
        <w:rPr>
          <w:rFonts w:cs="Times New Roman"/>
          <w:b/>
          <w:bCs/>
          <w:sz w:val="22"/>
          <w:u w:val="single"/>
        </w:rPr>
        <w:t>SUBCONTRACTOR: IT MED SRL</w:t>
      </w:r>
    </w:p>
    <w:p w14:paraId="782E710D" w14:textId="01053CE7" w:rsidR="003B225E" w:rsidRPr="007465B8" w:rsidRDefault="003B225E" w:rsidP="003B225E">
      <w:pPr>
        <w:rPr>
          <w:rFonts w:cs="Times New Roman"/>
          <w:sz w:val="22"/>
        </w:rPr>
      </w:pPr>
      <w:r w:rsidRPr="007465B8">
        <w:rPr>
          <w:rFonts w:cs="Times New Roman"/>
          <w:sz w:val="22"/>
        </w:rPr>
        <w:t>IT MED SRL este o companie dinamică și inovatoare în sectorul tehnologiei informației din România, recunoscută pentru angajamentul său față de calitate, dezvoltare tehnologică și satisfacția clienților. Înființată cu viziunea de a aduce soluții digitale de impact pe piața locală și internațională, MED SRL combină expertiza tehnică cu o cultură orientată spre inovație și colaborare.</w:t>
      </w:r>
    </w:p>
    <w:p w14:paraId="28B3EC25" w14:textId="77777777" w:rsidR="003B225E" w:rsidRPr="007465B8" w:rsidRDefault="003B225E" w:rsidP="003B225E">
      <w:pPr>
        <w:rPr>
          <w:rFonts w:cs="Times New Roman"/>
          <w:sz w:val="22"/>
        </w:rPr>
      </w:pPr>
    </w:p>
    <w:p w14:paraId="19771AFD" w14:textId="77777777" w:rsidR="003B225E" w:rsidRPr="007465B8" w:rsidRDefault="003B225E" w:rsidP="003B225E">
      <w:pPr>
        <w:rPr>
          <w:rFonts w:cs="Times New Roman"/>
          <w:sz w:val="22"/>
        </w:rPr>
      </w:pPr>
      <w:r w:rsidRPr="007465B8">
        <w:rPr>
          <w:rFonts w:cs="Times New Roman"/>
          <w:sz w:val="22"/>
        </w:rPr>
        <w:t>Cu un portofoliu diversificat de servicii software, de la dezvoltare aplicații personalizate și soluții enterprise până la consultanță IT și integrare de sisteme, MED SRL se poziționează ca un partener strategic pentru companii care doresc să își accelereze transformarea digitală. Prin adoptarea celor mai noi tehnologii și practici agile, echipa MED SRL construiește produse scalabile și robuste, adaptate nevoilor specifice ale fiecărui client.</w:t>
      </w:r>
    </w:p>
    <w:p w14:paraId="095323B2" w14:textId="77777777" w:rsidR="003B225E" w:rsidRPr="007465B8" w:rsidRDefault="003B225E" w:rsidP="003B225E">
      <w:pPr>
        <w:rPr>
          <w:rFonts w:cs="Times New Roman"/>
          <w:sz w:val="22"/>
        </w:rPr>
      </w:pPr>
    </w:p>
    <w:p w14:paraId="558D1797" w14:textId="77777777" w:rsidR="003B225E" w:rsidRPr="007465B8" w:rsidRDefault="003B225E" w:rsidP="003B225E">
      <w:pPr>
        <w:rPr>
          <w:rFonts w:cs="Times New Roman"/>
          <w:sz w:val="22"/>
        </w:rPr>
      </w:pPr>
      <w:r w:rsidRPr="007465B8">
        <w:rPr>
          <w:rFonts w:cs="Times New Roman"/>
          <w:sz w:val="22"/>
        </w:rPr>
        <w:t>Cultura organizațională a MED SRL valorizează profesionalismul, dezvoltarea continuă și responsabilitatea socială. Profesioniștii din echipă sunt specializați în diverse limbaje de programare și arhitecturi software moderne, asigurând astfel livrarea de soluții performante și fiabile. Compania investește constant în training și certificări, ceea ce îi permite să rămână competitivă într-un domeniu în continuă evoluție.</w:t>
      </w:r>
    </w:p>
    <w:p w14:paraId="20CED0FA" w14:textId="77777777" w:rsidR="003B225E" w:rsidRPr="007465B8" w:rsidRDefault="003B225E" w:rsidP="003B225E">
      <w:pPr>
        <w:rPr>
          <w:rFonts w:cs="Times New Roman"/>
          <w:sz w:val="22"/>
        </w:rPr>
      </w:pPr>
    </w:p>
    <w:p w14:paraId="3933C77C" w14:textId="77777777" w:rsidR="003B225E" w:rsidRPr="007465B8" w:rsidRDefault="003B225E" w:rsidP="003B225E">
      <w:pPr>
        <w:rPr>
          <w:rFonts w:cs="Times New Roman"/>
          <w:sz w:val="22"/>
        </w:rPr>
      </w:pPr>
      <w:r w:rsidRPr="007465B8">
        <w:rPr>
          <w:rFonts w:cs="Times New Roman"/>
          <w:sz w:val="22"/>
        </w:rPr>
        <w:t>Pe lângă orientarea puternică spre excelență tehnică, MED SRL pune accent pe etica în afaceri și relații durabile cu partenerii, bazate pe încredere, transparență și rezultate măsurabile. Prin această abordare, firma și-a consolidat o reputație solidă atât pe plan național, cât și în proiecte cu parteneri internaționali.</w:t>
      </w:r>
    </w:p>
    <w:p w14:paraId="1278B086" w14:textId="77777777" w:rsidR="003B225E" w:rsidRPr="007465B8" w:rsidRDefault="003B225E" w:rsidP="003B225E">
      <w:pPr>
        <w:rPr>
          <w:rFonts w:cs="Times New Roman"/>
          <w:sz w:val="22"/>
        </w:rPr>
      </w:pPr>
    </w:p>
    <w:p w14:paraId="1022DB9E" w14:textId="782927FF" w:rsidR="00C174A0" w:rsidRPr="007465B8" w:rsidRDefault="003B225E" w:rsidP="00290D05">
      <w:pPr>
        <w:rPr>
          <w:rFonts w:cs="Times New Roman"/>
          <w:sz w:val="22"/>
        </w:rPr>
      </w:pPr>
      <w:r w:rsidRPr="007465B8">
        <w:rPr>
          <w:rFonts w:cs="Times New Roman"/>
          <w:sz w:val="22"/>
        </w:rPr>
        <w:t>Prin viziunea sa orientată spre viitor și angajamentul față de inovare, MED SRL continuă să contribuie la digitalizarea mediului de afaceri din România și să sprijine transformările tehnologice ale clienților săi.</w:t>
      </w:r>
    </w:p>
    <w:p w14:paraId="6EE334F3" w14:textId="77777777" w:rsidR="00C174A0" w:rsidRPr="007465B8" w:rsidRDefault="00C174A0" w:rsidP="00290D05">
      <w:pPr>
        <w:rPr>
          <w:rFonts w:cs="Times New Roman"/>
          <w:sz w:val="22"/>
        </w:rPr>
      </w:pPr>
    </w:p>
    <w:p w14:paraId="283FF7B3" w14:textId="500A544B" w:rsidR="00B42622" w:rsidRPr="007465B8" w:rsidRDefault="00B42622" w:rsidP="006113B4">
      <w:pPr>
        <w:pStyle w:val="Heading1"/>
        <w:numPr>
          <w:ilvl w:val="0"/>
          <w:numId w:val="17"/>
        </w:numPr>
      </w:pPr>
      <w:bookmarkStart w:id="2" w:name="_Toc220632451"/>
      <w:r w:rsidRPr="007465B8">
        <w:t>Înțelegerea Ofertantului (Ofertanților) asupra obiectivelor și a specificului serviciilor, ținând cont de cerințele prezentate în caietul de sarcini</w:t>
      </w:r>
      <w:bookmarkEnd w:id="2"/>
    </w:p>
    <w:p w14:paraId="0AB12E06" w14:textId="77777777" w:rsidR="00C174A0" w:rsidRPr="007465B8" w:rsidRDefault="00C174A0" w:rsidP="00C174A0">
      <w:pPr>
        <w:widowControl w:val="0"/>
        <w:autoSpaceDE w:val="0"/>
        <w:autoSpaceDN w:val="0"/>
        <w:spacing w:after="0" w:line="240" w:lineRule="auto"/>
        <w:rPr>
          <w:iCs/>
          <w:sz w:val="22"/>
          <w:highlight w:val="lightGray"/>
        </w:rPr>
      </w:pPr>
    </w:p>
    <w:p w14:paraId="732EED20" w14:textId="77777777" w:rsidR="009A7EFA" w:rsidRPr="007465B8" w:rsidRDefault="009A7EFA" w:rsidP="009A7EFA">
      <w:pPr>
        <w:widowControl w:val="0"/>
        <w:autoSpaceDE w:val="0"/>
        <w:autoSpaceDN w:val="0"/>
        <w:spacing w:after="0" w:line="240" w:lineRule="auto"/>
        <w:rPr>
          <w:iCs/>
          <w:sz w:val="22"/>
        </w:rPr>
      </w:pPr>
      <w:r w:rsidRPr="007465B8">
        <w:rPr>
          <w:iCs/>
          <w:sz w:val="22"/>
        </w:rPr>
        <w:t>Regulamentul (UE) 2021/241 al Parlamentului European și al Consiliului a instituit Mecanismul de Redresare și Reziliență ca răspuns strategic al Uniunii Europene la impactul profund generat de criza COVID-19, într-un context marcat de accelerarea digitalizării, de interconectarea tot mai intensă a companiilor și lanțurilor lor de aprovizionare, precum și de creșterea semnificativă a riscurilor și amenințărilor cibernetice. Prin acest regulament, Uniunea Europeană a urmărit nu doar redresarea economică pe termen scurt, ci și consolidarea rezilienței structurale a statelor membre, prin reforme și investiții orientate către tranziția digitală, securitatea infrastructurilor critice, dezvoltarea competențelor și întărirea capacității instituționale de prevenire, gestionare și recuperare în fața crizelor viitoare.</w:t>
      </w:r>
    </w:p>
    <w:p w14:paraId="6A4BD16B" w14:textId="77777777" w:rsidR="009A7EFA" w:rsidRPr="007465B8" w:rsidRDefault="009A7EFA" w:rsidP="009A7EFA">
      <w:pPr>
        <w:widowControl w:val="0"/>
        <w:autoSpaceDE w:val="0"/>
        <w:autoSpaceDN w:val="0"/>
        <w:spacing w:after="0" w:line="240" w:lineRule="auto"/>
        <w:rPr>
          <w:iCs/>
          <w:sz w:val="22"/>
        </w:rPr>
      </w:pPr>
      <w:r w:rsidRPr="007465B8">
        <w:rPr>
          <w:iCs/>
          <w:sz w:val="22"/>
        </w:rPr>
        <w:t>Planul Național de Redresare și Reziliență al României reprezintă instrumentul prin care statul român pune în aplicare, la nivel național, Mecanismul de Redresare și Reziliență instituit prin Regulamentul (UE) 2021/241, asumându-și un set coerent de reforme și investiții menite să răspundă atât priorităților strategice europene, cât și nevoilor specifice ale economiei și societății românești. În acest cadru, Componenta C7 – Transformare Digitală reflectă angajamentul României pentru digitalizarea serviciilor publice destinate cetățenilor și companiilor, precum și pentru digitalizarea operațiunilor interne ale administrației publice, în scopul creșterii eficienței, transparenței și rezilienței instituționale.</w:t>
      </w:r>
    </w:p>
    <w:p w14:paraId="79ADEC2E" w14:textId="77777777" w:rsidR="009A7EFA" w:rsidRPr="007465B8" w:rsidRDefault="009A7EFA" w:rsidP="009A7EFA">
      <w:pPr>
        <w:widowControl w:val="0"/>
        <w:autoSpaceDE w:val="0"/>
        <w:autoSpaceDN w:val="0"/>
        <w:spacing w:after="0" w:line="240" w:lineRule="auto"/>
        <w:rPr>
          <w:iCs/>
          <w:sz w:val="22"/>
        </w:rPr>
      </w:pPr>
      <w:r w:rsidRPr="007465B8">
        <w:rPr>
          <w:iCs/>
          <w:sz w:val="22"/>
        </w:rPr>
        <w:t>Investiția I15, în cadrul căreia este finanțată Măsura 184, vizează în mod direct întărirea capacităților naționale în domeniul securității cibernetice, prin dezvoltarea competențelor, creșterea nivelului de maturitate cibernetică a actorilor publici și privați și alinierea României la standardele, cadrele și bunele practici europene. Proiectul „Crearea de noi competențe de securitate cibernetică pentru societate și economie” răspunde acestor obiective printr-o intervenție structurată și de amploare, orientată atât către consolidarea competențelor resurselor umane, cât și către creșterea rezilienței operaționale și tehnologice a celor 1.000 de actori cheie beneficiari ai proiectului.</w:t>
      </w:r>
    </w:p>
    <w:p w14:paraId="204A99A6" w14:textId="77777777" w:rsidR="009A7EFA" w:rsidRPr="007465B8" w:rsidRDefault="009A7EFA" w:rsidP="009A7EFA">
      <w:pPr>
        <w:widowControl w:val="0"/>
        <w:autoSpaceDE w:val="0"/>
        <w:autoSpaceDN w:val="0"/>
        <w:spacing w:after="0" w:line="240" w:lineRule="auto"/>
        <w:rPr>
          <w:iCs/>
          <w:sz w:val="22"/>
        </w:rPr>
      </w:pPr>
      <w:r w:rsidRPr="007465B8">
        <w:rPr>
          <w:iCs/>
          <w:sz w:val="22"/>
        </w:rPr>
        <w:t>Ofertantul înțelege că obiectul viitorului contract este unul complex și pluridisciplinar, integrând activități de analiză strategică, evaluare tehnică, dezvoltare de instrumente, formare, monitorizare și sprijin metodologic. Realizarea cu succes a contractului este esențială pentru analiza, revizuirea și documentarea nevoilor de competențe cibernetice și a consecințelor acestora asupra domeniilor prioritare ale economiei și societății, pentru evaluarea și monitorizarea nivelului de maturitate în materie de securitate cibernetică (operațional, tehnologie, competențe) a celor 1.000 de actori cheie economici și din administrația publică, precum și pentru crearea și livrarea unui „set de instrumente și servicii guvernamentale” destinat creșterii acestui nivel de maturitate.</w:t>
      </w:r>
    </w:p>
    <w:p w14:paraId="68F52F39" w14:textId="77777777" w:rsidR="009A7EFA" w:rsidRPr="007465B8" w:rsidRDefault="009A7EFA" w:rsidP="009A7EFA">
      <w:pPr>
        <w:widowControl w:val="0"/>
        <w:autoSpaceDE w:val="0"/>
        <w:autoSpaceDN w:val="0"/>
        <w:spacing w:after="0" w:line="240" w:lineRule="auto"/>
        <w:rPr>
          <w:iCs/>
          <w:sz w:val="22"/>
        </w:rPr>
      </w:pPr>
      <w:r w:rsidRPr="007465B8">
        <w:rPr>
          <w:iCs/>
          <w:sz w:val="22"/>
        </w:rPr>
        <w:t xml:space="preserve">Obiectivul general al contractului, respectiv crearea de noi competențe de securitate cibernetică pentru societate și economie, este înțeles de ofertant ca o condiție esențială pentru implementarea sustenabilă a e-guvernării și pentru creșterea rezilienței </w:t>
      </w:r>
      <w:r w:rsidRPr="007465B8">
        <w:rPr>
          <w:iCs/>
          <w:sz w:val="22"/>
        </w:rPr>
        <w:lastRenderedPageBreak/>
        <w:t>instituționale la nivel național. În acest sens, dezvoltarea competențelor și abilităților practice în domeniul securității cibernetice, atât pentru elevi și studenți, cât și pentru actorii publici și privați, reprezintă o măsură complementară critică pentru digitalizarea serviciilor publice și pentru protejarea ecosistemului digital românesc.</w:t>
      </w:r>
    </w:p>
    <w:p w14:paraId="21218735" w14:textId="77777777" w:rsidR="009A7EFA" w:rsidRPr="007465B8" w:rsidRDefault="009A7EFA" w:rsidP="009A7EFA">
      <w:pPr>
        <w:widowControl w:val="0"/>
        <w:autoSpaceDE w:val="0"/>
        <w:autoSpaceDN w:val="0"/>
        <w:spacing w:after="0" w:line="240" w:lineRule="auto"/>
        <w:rPr>
          <w:iCs/>
          <w:sz w:val="22"/>
        </w:rPr>
      </w:pPr>
      <w:r w:rsidRPr="007465B8">
        <w:rPr>
          <w:iCs/>
          <w:sz w:val="22"/>
        </w:rPr>
        <w:t>Obiectivul specific al contractului, constând în dezvoltarea și livrarea unui set de instrumente pentru sporirea maturității în materie de securitate cibernetică pentru 1.000 de actori cheie, pe baza unei evaluări inițiale axate pe cunoștințele operaționale și tehnologice și pe competențele grupurilor-țintă, este perceput de ofertant ca o intervenție sistemică, cu impact direct asupra capacității organizațiilor de a preveni, detecta, gestiona și recupera în urma incidentelor cibernetice.</w:t>
      </w:r>
    </w:p>
    <w:p w14:paraId="1E4CCC81" w14:textId="77777777" w:rsidR="009A7EFA" w:rsidRPr="007465B8" w:rsidRDefault="009A7EFA" w:rsidP="009A7EFA">
      <w:pPr>
        <w:widowControl w:val="0"/>
        <w:autoSpaceDE w:val="0"/>
        <w:autoSpaceDN w:val="0"/>
        <w:spacing w:after="0" w:line="240" w:lineRule="auto"/>
        <w:rPr>
          <w:iCs/>
          <w:sz w:val="22"/>
        </w:rPr>
      </w:pPr>
      <w:r w:rsidRPr="007465B8">
        <w:rPr>
          <w:iCs/>
          <w:sz w:val="22"/>
        </w:rPr>
        <w:t>În acest context, ofertantul conștientizează importanța strategică a rezultatului contractului pentru Autoritatea Contractantă, respectiv pentru Directoratul Național de Securitate Cibernetică, atât din perspectiva atingerii jaloanelor și țintelor asumate de România prin PNRR, cât și din perspectiva consolidării rolului DNSC ca autoritate națională competentă în domeniul securității cibernetice. Rezultatele contractului vor contribui în mod direct la creșterea eficienței și rezilienței instituționale, la alinierea practicilor naționale cu cadrul european de reglementare (inclusiv NIS2, DORA, CER, Cyber Resilience Act) și la întărirea capacității României de a răspunde unui peisaj al amenințărilor cibernetice aflat într-o continuă evoluție.</w:t>
      </w:r>
    </w:p>
    <w:p w14:paraId="1F5F9D23" w14:textId="53E9C528" w:rsidR="009A7EFA" w:rsidRPr="007465B8" w:rsidRDefault="009A7EFA" w:rsidP="00C174A0">
      <w:pPr>
        <w:widowControl w:val="0"/>
        <w:autoSpaceDE w:val="0"/>
        <w:autoSpaceDN w:val="0"/>
        <w:spacing w:after="0" w:line="240" w:lineRule="auto"/>
        <w:rPr>
          <w:iCs/>
          <w:sz w:val="22"/>
          <w:highlight w:val="lightGray"/>
        </w:rPr>
      </w:pPr>
      <w:r w:rsidRPr="007465B8">
        <w:rPr>
          <w:iCs/>
          <w:sz w:val="22"/>
        </w:rPr>
        <w:t>Abordarea și metodologia propusă de ofertant sunt concepute pentru a răspunde integral obiectivelor și specificului serviciilor solicitate, asigurând o corelare clară între activități, livrabile și rezultatele așteptate, precum și crearea unui cadru coerent și sustenabil pentru dezvoltarea și consolidarea pe termen mediu și lung a capacităților și competențelor de securitate cibernetică la nivel național.</w:t>
      </w:r>
    </w:p>
    <w:p w14:paraId="64D95AE4" w14:textId="77777777" w:rsidR="00C174A0" w:rsidRPr="007465B8" w:rsidRDefault="00C174A0" w:rsidP="00C174A0">
      <w:pPr>
        <w:widowControl w:val="0"/>
        <w:autoSpaceDE w:val="0"/>
        <w:autoSpaceDN w:val="0"/>
        <w:spacing w:after="0" w:line="240" w:lineRule="auto"/>
        <w:rPr>
          <w:iCs/>
          <w:sz w:val="22"/>
        </w:rPr>
      </w:pPr>
      <w:r w:rsidRPr="007465B8">
        <w:rPr>
          <w:iCs/>
          <w:sz w:val="22"/>
        </w:rPr>
        <w:t>In baza analizei detaliate a cerintelor prezentate in Caietul de Sarcini, Ofertantul demonstreaza o intelegere completa si corecta a obiectului Contractului, precum si a importantei strategice a rezultatelor acestuia pentru Autoritatea Contractanta – Directoratul National de Securitate Cibernetica (DNSC), in contextul implementarii Masurii 184 din cadrul Planului National de Redresare si Rezilienta.</w:t>
      </w:r>
    </w:p>
    <w:p w14:paraId="0180B88B" w14:textId="77777777" w:rsidR="00C174A0" w:rsidRPr="007465B8" w:rsidRDefault="00C174A0" w:rsidP="00C174A0">
      <w:pPr>
        <w:widowControl w:val="0"/>
        <w:autoSpaceDE w:val="0"/>
        <w:autoSpaceDN w:val="0"/>
        <w:spacing w:after="0" w:line="240" w:lineRule="auto"/>
        <w:rPr>
          <w:iCs/>
          <w:sz w:val="22"/>
        </w:rPr>
      </w:pPr>
      <w:r w:rsidRPr="007465B8">
        <w:rPr>
          <w:iCs/>
          <w:sz w:val="22"/>
        </w:rPr>
        <w:t>Ofertantul intelege ca obiectul Contractului nu vizeaza exclusiv furnizarea unor activitati punctuale de formare profesionala, ci dezvoltarea si implementarea unui mecanism national integrat de evaluare, formare, certificare si monitorizare a competentelor in domeniul securitatii cibernetice, cu impact structural si durabil asupra capacitatii institutionale si operationale a ecosistemului national.</w:t>
      </w:r>
    </w:p>
    <w:p w14:paraId="42346C8F" w14:textId="77777777" w:rsidR="00C174A0" w:rsidRPr="007465B8" w:rsidRDefault="00C174A0" w:rsidP="00C174A0">
      <w:pPr>
        <w:widowControl w:val="0"/>
        <w:autoSpaceDE w:val="0"/>
        <w:autoSpaceDN w:val="0"/>
        <w:spacing w:after="0" w:line="240" w:lineRule="auto"/>
        <w:rPr>
          <w:iCs/>
          <w:sz w:val="22"/>
        </w:rPr>
      </w:pPr>
      <w:r w:rsidRPr="007465B8">
        <w:rPr>
          <w:iCs/>
          <w:sz w:val="22"/>
        </w:rPr>
        <w:t>Intelegerea obiectului Contractului</w:t>
      </w:r>
    </w:p>
    <w:p w14:paraId="70358F67" w14:textId="77777777" w:rsidR="00C174A0" w:rsidRPr="007465B8" w:rsidRDefault="00C174A0" w:rsidP="00C174A0">
      <w:pPr>
        <w:widowControl w:val="0"/>
        <w:autoSpaceDE w:val="0"/>
        <w:autoSpaceDN w:val="0"/>
        <w:spacing w:after="0" w:line="240" w:lineRule="auto"/>
        <w:rPr>
          <w:iCs/>
          <w:sz w:val="22"/>
        </w:rPr>
      </w:pPr>
      <w:r w:rsidRPr="007465B8">
        <w:rPr>
          <w:iCs/>
          <w:sz w:val="22"/>
        </w:rPr>
        <w:t>Obiectul Contractului este inteles ca avand drept scop crearea unei capacitati functionale, standardizate si sustenabile, care sa permita:</w:t>
      </w:r>
    </w:p>
    <w:p w14:paraId="51CB4579" w14:textId="06E07AE4" w:rsidR="00C174A0" w:rsidRPr="00E3640B" w:rsidRDefault="00C174A0" w:rsidP="006113B4">
      <w:pPr>
        <w:pStyle w:val="ListParagraph"/>
        <w:widowControl w:val="0"/>
        <w:numPr>
          <w:ilvl w:val="0"/>
          <w:numId w:val="10"/>
        </w:numPr>
        <w:autoSpaceDE w:val="0"/>
        <w:autoSpaceDN w:val="0"/>
        <w:spacing w:after="0" w:line="240" w:lineRule="auto"/>
        <w:rPr>
          <w:rFonts w:ascii="Trebuchet MS" w:hAnsi="Trebuchet MS"/>
          <w:iCs/>
          <w:lang w:val="it-IT"/>
        </w:rPr>
      </w:pPr>
      <w:r w:rsidRPr="00E3640B">
        <w:rPr>
          <w:rFonts w:ascii="Trebuchet MS" w:hAnsi="Trebuchet MS"/>
          <w:iCs/>
          <w:lang w:val="it-IT"/>
        </w:rPr>
        <w:t>formarea si operationalizarea unui nucleu de experti evaluatori si formatori;</w:t>
      </w:r>
    </w:p>
    <w:p w14:paraId="7E3511BD" w14:textId="193C314B" w:rsidR="00C174A0" w:rsidRPr="00E3640B" w:rsidRDefault="00C174A0" w:rsidP="006113B4">
      <w:pPr>
        <w:pStyle w:val="ListParagraph"/>
        <w:widowControl w:val="0"/>
        <w:numPr>
          <w:ilvl w:val="0"/>
          <w:numId w:val="10"/>
        </w:numPr>
        <w:autoSpaceDE w:val="0"/>
        <w:autoSpaceDN w:val="0"/>
        <w:spacing w:after="0" w:line="240" w:lineRule="auto"/>
        <w:rPr>
          <w:rFonts w:ascii="Trebuchet MS" w:hAnsi="Trebuchet MS"/>
          <w:iCs/>
          <w:lang w:val="it-IT"/>
        </w:rPr>
      </w:pPr>
      <w:r w:rsidRPr="00E3640B">
        <w:rPr>
          <w:rFonts w:ascii="Trebuchet MS" w:hAnsi="Trebuchet MS"/>
          <w:iCs/>
          <w:lang w:val="it-IT"/>
        </w:rPr>
        <w:t>multiplicarea competentelor catre un numar semnificativ de actori cheie;</w:t>
      </w:r>
    </w:p>
    <w:p w14:paraId="54F6773F" w14:textId="4ED6404B" w:rsidR="00C174A0" w:rsidRPr="00E3640B" w:rsidRDefault="00C174A0" w:rsidP="006113B4">
      <w:pPr>
        <w:pStyle w:val="ListParagraph"/>
        <w:widowControl w:val="0"/>
        <w:numPr>
          <w:ilvl w:val="0"/>
          <w:numId w:val="10"/>
        </w:numPr>
        <w:autoSpaceDE w:val="0"/>
        <w:autoSpaceDN w:val="0"/>
        <w:spacing w:after="0" w:line="240" w:lineRule="auto"/>
        <w:rPr>
          <w:rFonts w:ascii="Trebuchet MS" w:hAnsi="Trebuchet MS"/>
          <w:iCs/>
          <w:lang w:val="it-IT"/>
        </w:rPr>
      </w:pPr>
      <w:r w:rsidRPr="00E3640B">
        <w:rPr>
          <w:rFonts w:ascii="Trebuchet MS" w:hAnsi="Trebuchet MS"/>
          <w:iCs/>
          <w:lang w:val="it-IT"/>
        </w:rPr>
        <w:t>aplicarea unitara a unei metodologii de evaluare a maturitatii organizationale in domeniul securitatii cibernetice;</w:t>
      </w:r>
    </w:p>
    <w:p w14:paraId="0E4981D5" w14:textId="5B6D64BF" w:rsidR="00C174A0" w:rsidRPr="00E3640B" w:rsidRDefault="00C174A0" w:rsidP="006113B4">
      <w:pPr>
        <w:pStyle w:val="ListParagraph"/>
        <w:widowControl w:val="0"/>
        <w:numPr>
          <w:ilvl w:val="0"/>
          <w:numId w:val="10"/>
        </w:numPr>
        <w:autoSpaceDE w:val="0"/>
        <w:autoSpaceDN w:val="0"/>
        <w:spacing w:after="0" w:line="240" w:lineRule="auto"/>
        <w:rPr>
          <w:rFonts w:ascii="Trebuchet MS" w:hAnsi="Trebuchet MS"/>
          <w:iCs/>
          <w:lang w:val="it-IT"/>
        </w:rPr>
      </w:pPr>
      <w:r w:rsidRPr="00E3640B">
        <w:rPr>
          <w:rFonts w:ascii="Trebuchet MS" w:hAnsi="Trebuchet MS"/>
          <w:iCs/>
          <w:lang w:val="it-IT"/>
        </w:rPr>
        <w:t>monitorizarea performantei si a impactului prin mecanisme dedicate;</w:t>
      </w:r>
    </w:p>
    <w:p w14:paraId="350688F8" w14:textId="4B635E41" w:rsidR="00C174A0" w:rsidRPr="00E3640B" w:rsidRDefault="00C174A0" w:rsidP="006113B4">
      <w:pPr>
        <w:pStyle w:val="ListParagraph"/>
        <w:widowControl w:val="0"/>
        <w:numPr>
          <w:ilvl w:val="0"/>
          <w:numId w:val="10"/>
        </w:numPr>
        <w:autoSpaceDE w:val="0"/>
        <w:autoSpaceDN w:val="0"/>
        <w:spacing w:after="0" w:line="240" w:lineRule="auto"/>
        <w:rPr>
          <w:rFonts w:ascii="Trebuchet MS" w:hAnsi="Trebuchet MS"/>
          <w:iCs/>
          <w:lang w:val="it-IT"/>
        </w:rPr>
      </w:pPr>
      <w:r w:rsidRPr="00E3640B">
        <w:rPr>
          <w:rFonts w:ascii="Trebuchet MS" w:hAnsi="Trebuchet MS"/>
          <w:iCs/>
          <w:lang w:val="it-IT"/>
        </w:rPr>
        <w:t>asigurarea continuitatii si utilizarii rezultatelor dupa finalizarea finantarii PNRR.</w:t>
      </w:r>
    </w:p>
    <w:p w14:paraId="56C15B99" w14:textId="77777777" w:rsidR="00C174A0" w:rsidRPr="007465B8" w:rsidRDefault="00C174A0" w:rsidP="00C174A0">
      <w:pPr>
        <w:widowControl w:val="0"/>
        <w:autoSpaceDE w:val="0"/>
        <w:autoSpaceDN w:val="0"/>
        <w:spacing w:after="0" w:line="240" w:lineRule="auto"/>
        <w:rPr>
          <w:iCs/>
          <w:sz w:val="22"/>
        </w:rPr>
      </w:pPr>
      <w:r w:rsidRPr="007465B8">
        <w:rPr>
          <w:iCs/>
          <w:sz w:val="22"/>
        </w:rPr>
        <w:t>In acest sens, Ofertantul intelege ca livrabilele contractuale trebuie sa conduca la rezultate masurabile si utilizabile de catre DNSC, nu doar la realizarea activitatilor asumate.</w:t>
      </w:r>
    </w:p>
    <w:p w14:paraId="52E3DDB0" w14:textId="77777777" w:rsidR="00C174A0" w:rsidRPr="007465B8" w:rsidRDefault="00C174A0" w:rsidP="00C174A0">
      <w:pPr>
        <w:widowControl w:val="0"/>
        <w:autoSpaceDE w:val="0"/>
        <w:autoSpaceDN w:val="0"/>
        <w:spacing w:after="0" w:line="240" w:lineRule="auto"/>
        <w:rPr>
          <w:b/>
          <w:bCs/>
          <w:iCs/>
          <w:sz w:val="22"/>
        </w:rPr>
      </w:pPr>
      <w:r w:rsidRPr="007465B8">
        <w:rPr>
          <w:b/>
          <w:bCs/>
          <w:iCs/>
          <w:sz w:val="22"/>
        </w:rPr>
        <w:t>Intelegerea rolului si interesului strategic al DNSC</w:t>
      </w:r>
    </w:p>
    <w:p w14:paraId="0ABC925D" w14:textId="77777777" w:rsidR="00C174A0" w:rsidRPr="007465B8" w:rsidRDefault="00C174A0" w:rsidP="00C174A0">
      <w:pPr>
        <w:widowControl w:val="0"/>
        <w:autoSpaceDE w:val="0"/>
        <w:autoSpaceDN w:val="0"/>
        <w:spacing w:after="0" w:line="240" w:lineRule="auto"/>
        <w:rPr>
          <w:iCs/>
          <w:sz w:val="22"/>
        </w:rPr>
      </w:pPr>
      <w:r w:rsidRPr="007465B8">
        <w:rPr>
          <w:iCs/>
          <w:sz w:val="22"/>
        </w:rPr>
        <w:t>Ofertantul intelege rolul DNSC ca autoritate nationala responsabila de coordonarea politicilor publice in domeniul securitatii cibernetice, precum si pozitia sa de interfata intre cadrul national si cerintele europene relevante, inclusiv cele derivate din Directiva NIS2 si recomandarile ENISA.</w:t>
      </w:r>
    </w:p>
    <w:p w14:paraId="7F47C310" w14:textId="77777777" w:rsidR="00C174A0" w:rsidRPr="007465B8" w:rsidRDefault="00C174A0" w:rsidP="00C174A0">
      <w:pPr>
        <w:widowControl w:val="0"/>
        <w:autoSpaceDE w:val="0"/>
        <w:autoSpaceDN w:val="0"/>
        <w:spacing w:after="0" w:line="240" w:lineRule="auto"/>
        <w:rPr>
          <w:iCs/>
          <w:sz w:val="22"/>
        </w:rPr>
      </w:pPr>
      <w:r w:rsidRPr="007465B8">
        <w:rPr>
          <w:iCs/>
          <w:sz w:val="22"/>
        </w:rPr>
        <w:t xml:space="preserve">Din aceasta perspectiva, rezultatele Contractului sunt esentiale pentru DNSC nu doar ca </w:t>
      </w:r>
      <w:r w:rsidRPr="007465B8">
        <w:rPr>
          <w:iCs/>
          <w:sz w:val="22"/>
        </w:rPr>
        <w:lastRenderedPageBreak/>
        <w:t>beneficiar direct al serviciilor, ci ca utilizator strategic al informatiilor, datelor si capacitatilor generate, in vederea:</w:t>
      </w:r>
    </w:p>
    <w:p w14:paraId="7F132F60" w14:textId="6609D3F0" w:rsidR="00C174A0" w:rsidRPr="00E3640B" w:rsidRDefault="00C174A0" w:rsidP="006113B4">
      <w:pPr>
        <w:pStyle w:val="ListParagraph"/>
        <w:widowControl w:val="0"/>
        <w:numPr>
          <w:ilvl w:val="0"/>
          <w:numId w:val="11"/>
        </w:numPr>
        <w:autoSpaceDE w:val="0"/>
        <w:autoSpaceDN w:val="0"/>
        <w:spacing w:after="0" w:line="240" w:lineRule="auto"/>
        <w:rPr>
          <w:rFonts w:ascii="Trebuchet MS" w:hAnsi="Trebuchet MS"/>
          <w:iCs/>
          <w:lang w:val="it-IT"/>
        </w:rPr>
      </w:pPr>
      <w:r w:rsidRPr="00E3640B">
        <w:rPr>
          <w:rFonts w:ascii="Trebuchet MS" w:hAnsi="Trebuchet MS"/>
          <w:iCs/>
          <w:lang w:val="it-IT"/>
        </w:rPr>
        <w:t>fundamentarii deciziilor de politica publica;</w:t>
      </w:r>
    </w:p>
    <w:p w14:paraId="1E0D6BBD" w14:textId="074A6AD7" w:rsidR="00C174A0" w:rsidRPr="00E3640B" w:rsidRDefault="00C174A0" w:rsidP="006113B4">
      <w:pPr>
        <w:pStyle w:val="ListParagraph"/>
        <w:widowControl w:val="0"/>
        <w:numPr>
          <w:ilvl w:val="0"/>
          <w:numId w:val="11"/>
        </w:numPr>
        <w:autoSpaceDE w:val="0"/>
        <w:autoSpaceDN w:val="0"/>
        <w:spacing w:after="0" w:line="240" w:lineRule="auto"/>
        <w:rPr>
          <w:rFonts w:ascii="Trebuchet MS" w:hAnsi="Trebuchet MS"/>
          <w:iCs/>
          <w:lang w:val="it-IT"/>
        </w:rPr>
      </w:pPr>
      <w:r w:rsidRPr="00E3640B">
        <w:rPr>
          <w:rFonts w:ascii="Trebuchet MS" w:hAnsi="Trebuchet MS"/>
          <w:iCs/>
          <w:lang w:val="it-IT"/>
        </w:rPr>
        <w:t>standardizarii abordarilor la nivel national;</w:t>
      </w:r>
    </w:p>
    <w:p w14:paraId="03EB00DD" w14:textId="62599D94" w:rsidR="00C174A0" w:rsidRPr="00E3640B" w:rsidRDefault="00C174A0" w:rsidP="006113B4">
      <w:pPr>
        <w:pStyle w:val="ListParagraph"/>
        <w:widowControl w:val="0"/>
        <w:numPr>
          <w:ilvl w:val="0"/>
          <w:numId w:val="11"/>
        </w:numPr>
        <w:autoSpaceDE w:val="0"/>
        <w:autoSpaceDN w:val="0"/>
        <w:spacing w:after="0" w:line="240" w:lineRule="auto"/>
        <w:rPr>
          <w:rFonts w:ascii="Trebuchet MS" w:hAnsi="Trebuchet MS"/>
          <w:iCs/>
          <w:lang w:val="it-IT"/>
        </w:rPr>
      </w:pPr>
      <w:r w:rsidRPr="00E3640B">
        <w:rPr>
          <w:rFonts w:ascii="Trebuchet MS" w:hAnsi="Trebuchet MS"/>
          <w:iCs/>
          <w:lang w:val="it-IT"/>
        </w:rPr>
        <w:t>monitorizarii nivelului de maturitate cibernetica;</w:t>
      </w:r>
    </w:p>
    <w:p w14:paraId="698CD189" w14:textId="668BA036" w:rsidR="00C174A0" w:rsidRPr="007465B8" w:rsidRDefault="00C174A0" w:rsidP="006113B4">
      <w:pPr>
        <w:pStyle w:val="ListParagraph"/>
        <w:widowControl w:val="0"/>
        <w:numPr>
          <w:ilvl w:val="0"/>
          <w:numId w:val="11"/>
        </w:numPr>
        <w:autoSpaceDE w:val="0"/>
        <w:autoSpaceDN w:val="0"/>
        <w:spacing w:after="0" w:line="240" w:lineRule="auto"/>
        <w:rPr>
          <w:rFonts w:ascii="Trebuchet MS" w:hAnsi="Trebuchet MS"/>
          <w:iCs/>
        </w:rPr>
      </w:pPr>
      <w:r w:rsidRPr="007465B8">
        <w:rPr>
          <w:rFonts w:ascii="Trebuchet MS" w:hAnsi="Trebuchet MS"/>
          <w:iCs/>
        </w:rPr>
        <w:t>prioritizarii interventiilor si masurilor de sprijin;</w:t>
      </w:r>
    </w:p>
    <w:p w14:paraId="5A4F57E6" w14:textId="315D3741" w:rsidR="00C174A0" w:rsidRPr="00E3640B" w:rsidRDefault="00C174A0" w:rsidP="006113B4">
      <w:pPr>
        <w:pStyle w:val="ListParagraph"/>
        <w:widowControl w:val="0"/>
        <w:numPr>
          <w:ilvl w:val="0"/>
          <w:numId w:val="11"/>
        </w:numPr>
        <w:autoSpaceDE w:val="0"/>
        <w:autoSpaceDN w:val="0"/>
        <w:spacing w:after="0" w:line="240" w:lineRule="auto"/>
        <w:rPr>
          <w:rFonts w:ascii="Trebuchet MS" w:hAnsi="Trebuchet MS"/>
          <w:iCs/>
          <w:lang w:val="it-IT"/>
        </w:rPr>
      </w:pPr>
      <w:r w:rsidRPr="00E3640B">
        <w:rPr>
          <w:rFonts w:ascii="Trebuchet MS" w:hAnsi="Trebuchet MS"/>
          <w:iCs/>
          <w:lang w:val="it-IT"/>
        </w:rPr>
        <w:t>raportarii catre structurile nationale si europene relevante.</w:t>
      </w:r>
    </w:p>
    <w:p w14:paraId="30EBF84F" w14:textId="77777777" w:rsidR="00C174A0" w:rsidRPr="007465B8" w:rsidRDefault="00C174A0" w:rsidP="00C174A0">
      <w:pPr>
        <w:widowControl w:val="0"/>
        <w:autoSpaceDE w:val="0"/>
        <w:autoSpaceDN w:val="0"/>
        <w:spacing w:after="0" w:line="240" w:lineRule="auto"/>
        <w:rPr>
          <w:iCs/>
          <w:sz w:val="22"/>
        </w:rPr>
      </w:pPr>
      <w:r w:rsidRPr="007465B8">
        <w:rPr>
          <w:iCs/>
          <w:sz w:val="22"/>
        </w:rPr>
        <w:t>Ofertantul intelege ca DNSC trebuie sa poata utiliza rezultatele Contractului intr-un mod operational si strategic, pe termen mediu si lung.</w:t>
      </w:r>
    </w:p>
    <w:p w14:paraId="5F1D40DB" w14:textId="77777777" w:rsidR="008E46A5" w:rsidRPr="007465B8" w:rsidRDefault="008E46A5" w:rsidP="00C174A0">
      <w:pPr>
        <w:widowControl w:val="0"/>
        <w:autoSpaceDE w:val="0"/>
        <w:autoSpaceDN w:val="0"/>
        <w:spacing w:after="0" w:line="240" w:lineRule="auto"/>
        <w:rPr>
          <w:iCs/>
          <w:sz w:val="22"/>
        </w:rPr>
      </w:pPr>
    </w:p>
    <w:p w14:paraId="67A1BBCC" w14:textId="7FEB1BFA" w:rsidR="00C174A0" w:rsidRPr="007465B8" w:rsidRDefault="00C174A0" w:rsidP="00C174A0">
      <w:pPr>
        <w:widowControl w:val="0"/>
        <w:autoSpaceDE w:val="0"/>
        <w:autoSpaceDN w:val="0"/>
        <w:spacing w:after="0" w:line="240" w:lineRule="auto"/>
        <w:rPr>
          <w:b/>
          <w:bCs/>
          <w:iCs/>
          <w:sz w:val="22"/>
        </w:rPr>
      </w:pPr>
      <w:r w:rsidRPr="007465B8">
        <w:rPr>
          <w:b/>
          <w:bCs/>
          <w:iCs/>
          <w:sz w:val="22"/>
        </w:rPr>
        <w:t>Intelegerea importantei rezultatului Contractului</w:t>
      </w:r>
    </w:p>
    <w:p w14:paraId="42AE7DCA" w14:textId="77777777" w:rsidR="00C174A0" w:rsidRPr="007465B8" w:rsidRDefault="00C174A0" w:rsidP="00C174A0">
      <w:pPr>
        <w:widowControl w:val="0"/>
        <w:autoSpaceDE w:val="0"/>
        <w:autoSpaceDN w:val="0"/>
        <w:spacing w:after="0" w:line="240" w:lineRule="auto"/>
        <w:rPr>
          <w:iCs/>
          <w:sz w:val="22"/>
        </w:rPr>
      </w:pPr>
      <w:r w:rsidRPr="007465B8">
        <w:rPr>
          <w:iCs/>
          <w:sz w:val="22"/>
        </w:rPr>
        <w:t>Ofertantul intelege ca importanta rezultatului Contractului consta in existenta unui mecanism functional si coerent care sa asigure:</w:t>
      </w:r>
    </w:p>
    <w:p w14:paraId="3B1C91D0" w14:textId="3039CF51" w:rsidR="00C174A0" w:rsidRPr="00E3640B" w:rsidRDefault="00C174A0" w:rsidP="006113B4">
      <w:pPr>
        <w:pStyle w:val="ListParagraph"/>
        <w:widowControl w:val="0"/>
        <w:numPr>
          <w:ilvl w:val="0"/>
          <w:numId w:val="12"/>
        </w:numPr>
        <w:autoSpaceDE w:val="0"/>
        <w:autoSpaceDN w:val="0"/>
        <w:spacing w:after="0" w:line="240" w:lineRule="auto"/>
        <w:rPr>
          <w:rFonts w:ascii="Trebuchet MS" w:hAnsi="Trebuchet MS"/>
          <w:iCs/>
          <w:lang w:val="it-IT"/>
        </w:rPr>
      </w:pPr>
      <w:r w:rsidRPr="00E3640B">
        <w:rPr>
          <w:rFonts w:ascii="Trebuchet MS" w:hAnsi="Trebuchet MS"/>
          <w:iCs/>
          <w:lang w:val="it-IT"/>
        </w:rPr>
        <w:t>competente validate si comparabile la nivel national;</w:t>
      </w:r>
    </w:p>
    <w:p w14:paraId="5212B3D3" w14:textId="22828E50" w:rsidR="00C174A0" w:rsidRPr="007465B8" w:rsidRDefault="00C174A0" w:rsidP="006113B4">
      <w:pPr>
        <w:pStyle w:val="ListParagraph"/>
        <w:widowControl w:val="0"/>
        <w:numPr>
          <w:ilvl w:val="0"/>
          <w:numId w:val="12"/>
        </w:numPr>
        <w:autoSpaceDE w:val="0"/>
        <w:autoSpaceDN w:val="0"/>
        <w:spacing w:after="0" w:line="240" w:lineRule="auto"/>
        <w:rPr>
          <w:rFonts w:ascii="Trebuchet MS" w:hAnsi="Trebuchet MS"/>
          <w:iCs/>
        </w:rPr>
      </w:pPr>
      <w:r w:rsidRPr="007465B8">
        <w:rPr>
          <w:rFonts w:ascii="Trebuchet MS" w:hAnsi="Trebuchet MS"/>
          <w:iCs/>
        </w:rPr>
        <w:t>capacitate de evaluare a maturitatii organizationale;</w:t>
      </w:r>
    </w:p>
    <w:p w14:paraId="328988A2" w14:textId="0BAAA122" w:rsidR="00C174A0" w:rsidRPr="00E3640B" w:rsidRDefault="00C174A0" w:rsidP="006113B4">
      <w:pPr>
        <w:pStyle w:val="ListParagraph"/>
        <w:widowControl w:val="0"/>
        <w:numPr>
          <w:ilvl w:val="0"/>
          <w:numId w:val="12"/>
        </w:numPr>
        <w:autoSpaceDE w:val="0"/>
        <w:autoSpaceDN w:val="0"/>
        <w:spacing w:after="0" w:line="240" w:lineRule="auto"/>
        <w:rPr>
          <w:rFonts w:ascii="Trebuchet MS" w:hAnsi="Trebuchet MS"/>
          <w:iCs/>
          <w:lang w:val="it-IT"/>
        </w:rPr>
      </w:pPr>
      <w:r w:rsidRPr="00E3640B">
        <w:rPr>
          <w:rFonts w:ascii="Trebuchet MS" w:hAnsi="Trebuchet MS"/>
          <w:iCs/>
          <w:lang w:val="it-IT"/>
        </w:rPr>
        <w:t>formare orientata pe guvernanta, procese si decizie;</w:t>
      </w:r>
    </w:p>
    <w:p w14:paraId="614B86AA" w14:textId="5841202A" w:rsidR="00C174A0" w:rsidRPr="00E3640B" w:rsidRDefault="00C174A0" w:rsidP="006113B4">
      <w:pPr>
        <w:pStyle w:val="ListParagraph"/>
        <w:widowControl w:val="0"/>
        <w:numPr>
          <w:ilvl w:val="0"/>
          <w:numId w:val="12"/>
        </w:numPr>
        <w:autoSpaceDE w:val="0"/>
        <w:autoSpaceDN w:val="0"/>
        <w:spacing w:after="0" w:line="240" w:lineRule="auto"/>
        <w:rPr>
          <w:rFonts w:ascii="Trebuchet MS" w:hAnsi="Trebuchet MS"/>
          <w:iCs/>
          <w:lang w:val="it-IT"/>
        </w:rPr>
      </w:pPr>
      <w:r w:rsidRPr="00E3640B">
        <w:rPr>
          <w:rFonts w:ascii="Trebuchet MS" w:hAnsi="Trebuchet MS"/>
          <w:iCs/>
          <w:lang w:val="it-IT"/>
        </w:rPr>
        <w:t>colectarea si utilizarea datelor relevante prin mecanisme de monitorizare;</w:t>
      </w:r>
    </w:p>
    <w:p w14:paraId="297A2377" w14:textId="0BEE3799" w:rsidR="00C174A0" w:rsidRPr="007465B8" w:rsidRDefault="00C174A0" w:rsidP="006113B4">
      <w:pPr>
        <w:pStyle w:val="ListParagraph"/>
        <w:widowControl w:val="0"/>
        <w:numPr>
          <w:ilvl w:val="0"/>
          <w:numId w:val="12"/>
        </w:numPr>
        <w:autoSpaceDE w:val="0"/>
        <w:autoSpaceDN w:val="0"/>
        <w:spacing w:after="0" w:line="240" w:lineRule="auto"/>
        <w:rPr>
          <w:rFonts w:ascii="Trebuchet MS" w:hAnsi="Trebuchet MS"/>
          <w:iCs/>
        </w:rPr>
      </w:pPr>
      <w:r w:rsidRPr="007465B8">
        <w:rPr>
          <w:rFonts w:ascii="Trebuchet MS" w:hAnsi="Trebuchet MS"/>
          <w:iCs/>
        </w:rPr>
        <w:t>trasabilitatea si auditabilitatea rezultatelor;</w:t>
      </w:r>
    </w:p>
    <w:p w14:paraId="4DAF61CC" w14:textId="065CBF32" w:rsidR="00C174A0" w:rsidRPr="00E3640B" w:rsidRDefault="00C174A0" w:rsidP="006113B4">
      <w:pPr>
        <w:pStyle w:val="ListParagraph"/>
        <w:widowControl w:val="0"/>
        <w:numPr>
          <w:ilvl w:val="0"/>
          <w:numId w:val="12"/>
        </w:numPr>
        <w:autoSpaceDE w:val="0"/>
        <w:autoSpaceDN w:val="0"/>
        <w:spacing w:after="0" w:line="240" w:lineRule="auto"/>
        <w:rPr>
          <w:rFonts w:ascii="Trebuchet MS" w:hAnsi="Trebuchet MS"/>
          <w:iCs/>
          <w:lang w:val="it-IT"/>
        </w:rPr>
      </w:pPr>
      <w:r w:rsidRPr="00E3640B">
        <w:rPr>
          <w:rFonts w:ascii="Trebuchet MS" w:hAnsi="Trebuchet MS"/>
          <w:iCs/>
          <w:lang w:val="it-IT"/>
        </w:rPr>
        <w:t>sustenabilitatea mecanismului dupa incheierea perioadei de finantare PNRR.</w:t>
      </w:r>
    </w:p>
    <w:p w14:paraId="5C47B995" w14:textId="77777777" w:rsidR="00C174A0" w:rsidRPr="007465B8" w:rsidRDefault="00C174A0" w:rsidP="00C174A0">
      <w:pPr>
        <w:widowControl w:val="0"/>
        <w:autoSpaceDE w:val="0"/>
        <w:autoSpaceDN w:val="0"/>
        <w:spacing w:after="0" w:line="240" w:lineRule="auto"/>
        <w:rPr>
          <w:iCs/>
          <w:sz w:val="22"/>
        </w:rPr>
      </w:pPr>
      <w:r w:rsidRPr="007465B8">
        <w:rPr>
          <w:iCs/>
          <w:sz w:val="22"/>
        </w:rPr>
        <w:t>Astfel, succesul Contractului este definit prin impactul generat asupra capacitatii nationale in domeniul securitatii cibernetice si prin valoarea adaugata adusa DNSC in exercitarea atributiilor sale.</w:t>
      </w:r>
    </w:p>
    <w:p w14:paraId="46A7673D" w14:textId="77777777" w:rsidR="00C174A0" w:rsidRPr="007465B8" w:rsidRDefault="00C174A0" w:rsidP="00C174A0">
      <w:pPr>
        <w:widowControl w:val="0"/>
        <w:autoSpaceDE w:val="0"/>
        <w:autoSpaceDN w:val="0"/>
        <w:spacing w:after="0" w:line="240" w:lineRule="auto"/>
        <w:rPr>
          <w:iCs/>
          <w:sz w:val="22"/>
        </w:rPr>
      </w:pPr>
      <w:r w:rsidRPr="007465B8">
        <w:rPr>
          <w:iCs/>
          <w:sz w:val="22"/>
        </w:rPr>
        <w:t> </w:t>
      </w:r>
    </w:p>
    <w:p w14:paraId="1F306E65" w14:textId="77777777" w:rsidR="00C174A0" w:rsidRPr="007465B8" w:rsidRDefault="00C174A0" w:rsidP="00C174A0">
      <w:pPr>
        <w:widowControl w:val="0"/>
        <w:autoSpaceDE w:val="0"/>
        <w:autoSpaceDN w:val="0"/>
        <w:spacing w:after="0" w:line="240" w:lineRule="auto"/>
        <w:rPr>
          <w:b/>
          <w:bCs/>
          <w:iCs/>
          <w:sz w:val="22"/>
        </w:rPr>
      </w:pPr>
      <w:r w:rsidRPr="007465B8">
        <w:rPr>
          <w:b/>
          <w:bCs/>
          <w:iCs/>
          <w:sz w:val="22"/>
        </w:rPr>
        <w:t>Corelarea metodologiei propuse cu obiectivele Contractului</w:t>
      </w:r>
    </w:p>
    <w:p w14:paraId="2007ED5D" w14:textId="77777777" w:rsidR="00C174A0" w:rsidRPr="007465B8" w:rsidRDefault="00C174A0" w:rsidP="00C174A0">
      <w:pPr>
        <w:widowControl w:val="0"/>
        <w:autoSpaceDE w:val="0"/>
        <w:autoSpaceDN w:val="0"/>
        <w:spacing w:after="0" w:line="240" w:lineRule="auto"/>
        <w:rPr>
          <w:iCs/>
          <w:sz w:val="22"/>
        </w:rPr>
      </w:pPr>
      <w:r w:rsidRPr="007465B8">
        <w:rPr>
          <w:iCs/>
          <w:sz w:val="22"/>
        </w:rPr>
        <w:t>Pornind de la aceasta intelegere a obiectivelor si specificului serviciilor, Ofertantul a elaborat o metodologie integrata care raspunde in mod direct cerintelor din Caietul de Sarcini, fiind conceputa astfel incat sa:</w:t>
      </w:r>
    </w:p>
    <w:p w14:paraId="6B29C600" w14:textId="6931FA2A" w:rsidR="00C174A0" w:rsidRPr="00E3640B" w:rsidRDefault="00C174A0" w:rsidP="006113B4">
      <w:pPr>
        <w:pStyle w:val="ListParagraph"/>
        <w:widowControl w:val="0"/>
        <w:numPr>
          <w:ilvl w:val="0"/>
          <w:numId w:val="13"/>
        </w:numPr>
        <w:autoSpaceDE w:val="0"/>
        <w:autoSpaceDN w:val="0"/>
        <w:spacing w:after="0" w:line="240" w:lineRule="auto"/>
        <w:rPr>
          <w:rFonts w:ascii="Trebuchet MS" w:hAnsi="Trebuchet MS"/>
          <w:iCs/>
          <w:lang w:val="it-IT"/>
        </w:rPr>
      </w:pPr>
      <w:r w:rsidRPr="00E3640B">
        <w:rPr>
          <w:rFonts w:ascii="Trebuchet MS" w:hAnsi="Trebuchet MS"/>
          <w:iCs/>
          <w:lang w:val="it-IT"/>
        </w:rPr>
        <w:t>asigure o abordare unitara si standardizata la nivel national;</w:t>
      </w:r>
    </w:p>
    <w:p w14:paraId="3C9DD733" w14:textId="508DFAFF" w:rsidR="00C174A0" w:rsidRPr="00E3640B" w:rsidRDefault="00C174A0" w:rsidP="006113B4">
      <w:pPr>
        <w:pStyle w:val="ListParagraph"/>
        <w:widowControl w:val="0"/>
        <w:numPr>
          <w:ilvl w:val="0"/>
          <w:numId w:val="13"/>
        </w:numPr>
        <w:autoSpaceDE w:val="0"/>
        <w:autoSpaceDN w:val="0"/>
        <w:spacing w:after="0" w:line="240" w:lineRule="auto"/>
        <w:rPr>
          <w:rFonts w:ascii="Trebuchet MS" w:hAnsi="Trebuchet MS"/>
          <w:iCs/>
          <w:lang w:val="it-IT"/>
        </w:rPr>
      </w:pPr>
      <w:r w:rsidRPr="00E3640B">
        <w:rPr>
          <w:rFonts w:ascii="Trebuchet MS" w:hAnsi="Trebuchet MS"/>
          <w:iCs/>
          <w:lang w:val="it-IT"/>
        </w:rPr>
        <w:t>separe clar rolurile de evaluare si formare;</w:t>
      </w:r>
    </w:p>
    <w:p w14:paraId="0E559A45" w14:textId="2AE8B388" w:rsidR="00C174A0" w:rsidRPr="00E3640B" w:rsidRDefault="00C174A0" w:rsidP="006113B4">
      <w:pPr>
        <w:pStyle w:val="ListParagraph"/>
        <w:widowControl w:val="0"/>
        <w:numPr>
          <w:ilvl w:val="0"/>
          <w:numId w:val="13"/>
        </w:numPr>
        <w:autoSpaceDE w:val="0"/>
        <w:autoSpaceDN w:val="0"/>
        <w:spacing w:after="0" w:line="240" w:lineRule="auto"/>
        <w:rPr>
          <w:rFonts w:ascii="Trebuchet MS" w:hAnsi="Trebuchet MS"/>
          <w:iCs/>
          <w:lang w:val="it-IT"/>
        </w:rPr>
      </w:pPr>
      <w:r w:rsidRPr="00E3640B">
        <w:rPr>
          <w:rFonts w:ascii="Trebuchet MS" w:hAnsi="Trebuchet MS"/>
          <w:iCs/>
          <w:lang w:val="it-IT"/>
        </w:rPr>
        <w:t>fie orientata pe evaluarea maturitatii organizationale, nu exclusiv pe competente tehnice;</w:t>
      </w:r>
    </w:p>
    <w:p w14:paraId="050BFB46" w14:textId="6EEE7ABF" w:rsidR="00C174A0" w:rsidRPr="00E3640B" w:rsidRDefault="00C174A0" w:rsidP="006113B4">
      <w:pPr>
        <w:pStyle w:val="ListParagraph"/>
        <w:widowControl w:val="0"/>
        <w:numPr>
          <w:ilvl w:val="0"/>
          <w:numId w:val="13"/>
        </w:numPr>
        <w:autoSpaceDE w:val="0"/>
        <w:autoSpaceDN w:val="0"/>
        <w:spacing w:after="0" w:line="240" w:lineRule="auto"/>
        <w:rPr>
          <w:rFonts w:ascii="Trebuchet MS" w:hAnsi="Trebuchet MS"/>
          <w:iCs/>
          <w:lang w:val="it-IT"/>
        </w:rPr>
      </w:pPr>
      <w:r w:rsidRPr="00E3640B">
        <w:rPr>
          <w:rFonts w:ascii="Trebuchet MS" w:hAnsi="Trebuchet MS"/>
          <w:iCs/>
          <w:lang w:val="it-IT"/>
        </w:rPr>
        <w:t>integreze mecanisme de monitorizare si learning analytics;</w:t>
      </w:r>
    </w:p>
    <w:p w14:paraId="37B3545E" w14:textId="533521BE" w:rsidR="00C174A0" w:rsidRPr="00E3640B" w:rsidRDefault="00C174A0" w:rsidP="006113B4">
      <w:pPr>
        <w:pStyle w:val="ListParagraph"/>
        <w:widowControl w:val="0"/>
        <w:numPr>
          <w:ilvl w:val="0"/>
          <w:numId w:val="13"/>
        </w:numPr>
        <w:autoSpaceDE w:val="0"/>
        <w:autoSpaceDN w:val="0"/>
        <w:spacing w:after="0" w:line="240" w:lineRule="auto"/>
        <w:rPr>
          <w:rFonts w:ascii="Trebuchet MS" w:hAnsi="Trebuchet MS"/>
          <w:iCs/>
          <w:lang w:val="it-IT"/>
        </w:rPr>
      </w:pPr>
      <w:r w:rsidRPr="00E3640B">
        <w:rPr>
          <w:rFonts w:ascii="Trebuchet MS" w:hAnsi="Trebuchet MS"/>
          <w:iCs/>
          <w:lang w:val="it-IT"/>
        </w:rPr>
        <w:t>permita utilizarea rezultatelor de catre DNSC in scopuri strategice;</w:t>
      </w:r>
    </w:p>
    <w:p w14:paraId="75B86CDE" w14:textId="4B7B9FE9" w:rsidR="00C174A0" w:rsidRPr="00E3640B" w:rsidRDefault="00C174A0" w:rsidP="006113B4">
      <w:pPr>
        <w:pStyle w:val="ListParagraph"/>
        <w:widowControl w:val="0"/>
        <w:numPr>
          <w:ilvl w:val="0"/>
          <w:numId w:val="13"/>
        </w:numPr>
        <w:autoSpaceDE w:val="0"/>
        <w:autoSpaceDN w:val="0"/>
        <w:spacing w:after="0" w:line="240" w:lineRule="auto"/>
        <w:rPr>
          <w:rFonts w:ascii="Trebuchet MS" w:hAnsi="Trebuchet MS"/>
          <w:iCs/>
          <w:lang w:val="it-IT"/>
        </w:rPr>
      </w:pPr>
      <w:r w:rsidRPr="00E3640B">
        <w:rPr>
          <w:rFonts w:ascii="Trebuchet MS" w:hAnsi="Trebuchet MS"/>
          <w:iCs/>
          <w:lang w:val="it-IT"/>
        </w:rPr>
        <w:t>sustina sustenabilitatea si adaptabilitatea post-PNRR.</w:t>
      </w:r>
    </w:p>
    <w:p w14:paraId="665F242D" w14:textId="0A43530D" w:rsidR="008E46A5" w:rsidRPr="007465B8" w:rsidRDefault="00C174A0" w:rsidP="008C35ED">
      <w:pPr>
        <w:widowControl w:val="0"/>
        <w:autoSpaceDE w:val="0"/>
        <w:autoSpaceDN w:val="0"/>
        <w:spacing w:after="0" w:line="240" w:lineRule="auto"/>
        <w:rPr>
          <w:iCs/>
          <w:sz w:val="22"/>
          <w:highlight w:val="lightGray"/>
        </w:rPr>
      </w:pPr>
      <w:r w:rsidRPr="007465B8">
        <w:rPr>
          <w:iCs/>
          <w:sz w:val="22"/>
        </w:rPr>
        <w:t>Metodologia propusa reflecta in mod direct nivelul de intelegere al Ofertantului asupra obiectivelor Contractului si importantei acestuia pentru Autoritatea Contractanta, fiind construita pentru a genera rezultate relevante, masurabile si durabile.</w:t>
      </w:r>
    </w:p>
    <w:p w14:paraId="796D73D0" w14:textId="77777777" w:rsidR="008E46A5" w:rsidRDefault="008E46A5" w:rsidP="00B42622">
      <w:pPr>
        <w:rPr>
          <w:sz w:val="22"/>
        </w:rPr>
      </w:pPr>
    </w:p>
    <w:p w14:paraId="6AA3FE50" w14:textId="77777777" w:rsidR="00935A83" w:rsidRDefault="00935A83" w:rsidP="00B42622">
      <w:pPr>
        <w:rPr>
          <w:sz w:val="22"/>
        </w:rPr>
      </w:pPr>
    </w:p>
    <w:p w14:paraId="78773412" w14:textId="77777777" w:rsidR="00935A83" w:rsidRDefault="00935A83" w:rsidP="00B42622">
      <w:pPr>
        <w:rPr>
          <w:sz w:val="22"/>
        </w:rPr>
      </w:pPr>
    </w:p>
    <w:p w14:paraId="1CCD9745" w14:textId="77777777" w:rsidR="00935A83" w:rsidRPr="007465B8" w:rsidRDefault="00935A83" w:rsidP="00B42622">
      <w:pPr>
        <w:rPr>
          <w:sz w:val="22"/>
        </w:rPr>
      </w:pPr>
    </w:p>
    <w:p w14:paraId="62FFC667" w14:textId="19847AD6" w:rsidR="00B42622" w:rsidRPr="007465B8" w:rsidRDefault="00B42622" w:rsidP="006113B4">
      <w:pPr>
        <w:pStyle w:val="Heading1"/>
        <w:numPr>
          <w:ilvl w:val="0"/>
          <w:numId w:val="17"/>
        </w:numPr>
      </w:pPr>
      <w:bookmarkStart w:id="3" w:name="_Toc220632452"/>
      <w:r w:rsidRPr="007465B8">
        <w:lastRenderedPageBreak/>
        <w:t>Abordarea</w:t>
      </w:r>
      <w:r w:rsidRPr="007465B8">
        <w:rPr>
          <w:rStyle w:val="FootnoteReference"/>
          <w:color w:val="auto"/>
        </w:rPr>
        <w:footnoteReference w:id="1"/>
      </w:r>
      <w:r w:rsidRPr="007465B8">
        <w:t xml:space="preserve"> și metodologia</w:t>
      </w:r>
      <w:r w:rsidRPr="007465B8">
        <w:rPr>
          <w:rStyle w:val="FootnoteReference"/>
          <w:color w:val="auto"/>
        </w:rPr>
        <w:footnoteReference w:id="2"/>
      </w:r>
      <w:r w:rsidRPr="007465B8">
        <w:t xml:space="preserve"> propuse pentru prestarea serviciilor, datele de intrare și datele de ieșire pentru activitățile din cadrul Contractului</w:t>
      </w:r>
      <w:bookmarkEnd w:id="3"/>
    </w:p>
    <w:p w14:paraId="71421000" w14:textId="77777777" w:rsidR="00B42622" w:rsidRPr="007465B8" w:rsidRDefault="00B42622" w:rsidP="00B42622">
      <w:pPr>
        <w:adjustRightInd w:val="0"/>
        <w:contextualSpacing/>
        <w:rPr>
          <w:rFonts w:eastAsia="Calibri" w:cs="Times New Roman"/>
          <w:i/>
          <w:sz w:val="22"/>
          <w:highlight w:val="lightGray"/>
        </w:rPr>
      </w:pPr>
    </w:p>
    <w:p w14:paraId="16BF0922" w14:textId="77777777" w:rsidR="008E46A5" w:rsidRPr="007465B8" w:rsidRDefault="008E46A5" w:rsidP="008E46A5">
      <w:pPr>
        <w:adjustRightInd w:val="0"/>
        <w:contextualSpacing/>
        <w:rPr>
          <w:rFonts w:eastAsia="Calibri" w:cs="Times New Roman"/>
          <w:iCs/>
          <w:sz w:val="22"/>
        </w:rPr>
      </w:pPr>
      <w:r w:rsidRPr="007465B8">
        <w:rPr>
          <w:rFonts w:eastAsia="Calibri" w:cs="Times New Roman"/>
          <w:iCs/>
          <w:sz w:val="22"/>
        </w:rPr>
        <w:t>Abordarea si metodologia propuse de Ofertant pentru prestarea serviciilor sunt concepute pentru a raspunde integral, coerent si operational cerintelor formulate in Caietul de Sarcini, avand ca obiectiv principal realizarea unui mecanism national integrat de formare, evaluare, certificare si monitorizare a competentelor in domeniul securitatii cibernetice, cu impact sustenabil asupra capacitatii institutionale coordonate de DNSC.</w:t>
      </w:r>
    </w:p>
    <w:p w14:paraId="20F7DE9C" w14:textId="77777777" w:rsidR="008E46A5" w:rsidRPr="007465B8" w:rsidRDefault="008E46A5" w:rsidP="008E46A5">
      <w:pPr>
        <w:adjustRightInd w:val="0"/>
        <w:contextualSpacing/>
        <w:rPr>
          <w:rFonts w:eastAsia="Calibri" w:cs="Times New Roman"/>
          <w:iCs/>
          <w:sz w:val="22"/>
        </w:rPr>
      </w:pPr>
    </w:p>
    <w:p w14:paraId="6F812E9C" w14:textId="31122A92" w:rsidR="00B42622" w:rsidRPr="007465B8" w:rsidRDefault="008E46A5" w:rsidP="008E46A5">
      <w:pPr>
        <w:adjustRightInd w:val="0"/>
        <w:contextualSpacing/>
        <w:rPr>
          <w:rFonts w:eastAsia="Calibri" w:cs="Times New Roman"/>
          <w:iCs/>
          <w:sz w:val="22"/>
        </w:rPr>
      </w:pPr>
      <w:r w:rsidRPr="007465B8">
        <w:rPr>
          <w:rFonts w:eastAsia="Calibri" w:cs="Times New Roman"/>
          <w:iCs/>
          <w:sz w:val="22"/>
        </w:rPr>
        <w:t>Metodologia propusa este structurata astfel incat sa asigure trasabilitate completa intre obiectivele Contractului, activitatile derulate, livrabilele obtinute si rezultatele finale utilizabile de Autoritatea Contractanta, evitand abordarile fragmentate sau exclusiv orientate pe livrarea punctuala de formare.</w:t>
      </w:r>
    </w:p>
    <w:p w14:paraId="49E5F6F4" w14:textId="77777777" w:rsidR="00B42622" w:rsidRPr="007465B8" w:rsidRDefault="00B42622" w:rsidP="00B42622">
      <w:pPr>
        <w:adjustRightInd w:val="0"/>
        <w:contextualSpacing/>
        <w:rPr>
          <w:rFonts w:eastAsia="Calibri" w:cs="Times New Roman"/>
          <w:sz w:val="22"/>
        </w:rPr>
      </w:pPr>
    </w:p>
    <w:p w14:paraId="163FD838" w14:textId="52E4C4BC" w:rsidR="00B42622" w:rsidRPr="007465B8" w:rsidRDefault="00B42622" w:rsidP="006113B4">
      <w:pPr>
        <w:pStyle w:val="Heading1"/>
        <w:numPr>
          <w:ilvl w:val="1"/>
          <w:numId w:val="18"/>
        </w:numPr>
      </w:pPr>
      <w:bookmarkStart w:id="4" w:name="_Toc220632453"/>
      <w:r w:rsidRPr="007465B8">
        <w:t>Abordarea propusă</w:t>
      </w:r>
      <w:bookmarkEnd w:id="4"/>
    </w:p>
    <w:p w14:paraId="2A568D33" w14:textId="77777777" w:rsidR="00B42622" w:rsidRPr="007465B8" w:rsidRDefault="00B42622" w:rsidP="00B42622">
      <w:pPr>
        <w:rPr>
          <w:rFonts w:eastAsia="Calibri" w:cs="Times New Roman"/>
          <w:sz w:val="22"/>
        </w:rPr>
      </w:pPr>
    </w:p>
    <w:p w14:paraId="7285C297" w14:textId="77777777" w:rsidR="008E46A5" w:rsidRPr="007465B8" w:rsidRDefault="008E46A5" w:rsidP="008E46A5">
      <w:pPr>
        <w:tabs>
          <w:tab w:val="left" w:pos="2400"/>
        </w:tabs>
        <w:rPr>
          <w:rFonts w:eastAsia="Calibri" w:cs="Times New Roman"/>
          <w:iCs/>
          <w:sz w:val="22"/>
        </w:rPr>
      </w:pPr>
      <w:r w:rsidRPr="007465B8">
        <w:rPr>
          <w:rFonts w:eastAsia="Calibri" w:cs="Times New Roman"/>
          <w:iCs/>
          <w:sz w:val="22"/>
        </w:rPr>
        <w:t>Ofertantul propune o abordare integrata, etapizata si standardizata, fundamentata pe urmatoarele principii:</w:t>
      </w:r>
    </w:p>
    <w:p w14:paraId="1087069B" w14:textId="374402B5" w:rsidR="008E46A5" w:rsidRPr="00E3640B" w:rsidRDefault="008E46A5" w:rsidP="006113B4">
      <w:pPr>
        <w:pStyle w:val="ListParagraph"/>
        <w:numPr>
          <w:ilvl w:val="0"/>
          <w:numId w:val="14"/>
        </w:numPr>
        <w:tabs>
          <w:tab w:val="left" w:pos="2400"/>
        </w:tabs>
        <w:rPr>
          <w:rFonts w:ascii="Trebuchet MS" w:eastAsia="Calibri" w:hAnsi="Trebuchet MS" w:cs="Times New Roman"/>
          <w:iCs/>
          <w:lang w:val="it-IT"/>
        </w:rPr>
      </w:pPr>
      <w:r w:rsidRPr="00E3640B">
        <w:rPr>
          <w:rFonts w:ascii="Trebuchet MS" w:eastAsia="Calibri" w:hAnsi="Trebuchet MS" w:cs="Times New Roman"/>
          <w:iCs/>
          <w:lang w:val="it-IT"/>
        </w:rPr>
        <w:t>orientarea pe dezvoltarea unei capacitati nationale, nu pe livrarea de activitati izolate;</w:t>
      </w:r>
    </w:p>
    <w:p w14:paraId="2715236E" w14:textId="0064958C" w:rsidR="008E46A5" w:rsidRPr="00E3640B" w:rsidRDefault="008E46A5" w:rsidP="006113B4">
      <w:pPr>
        <w:pStyle w:val="ListParagraph"/>
        <w:numPr>
          <w:ilvl w:val="0"/>
          <w:numId w:val="14"/>
        </w:numPr>
        <w:tabs>
          <w:tab w:val="left" w:pos="2400"/>
        </w:tabs>
        <w:rPr>
          <w:rFonts w:ascii="Trebuchet MS" w:eastAsia="Calibri" w:hAnsi="Trebuchet MS" w:cs="Times New Roman"/>
          <w:iCs/>
          <w:lang w:val="it-IT"/>
        </w:rPr>
      </w:pPr>
      <w:r w:rsidRPr="00E3640B">
        <w:rPr>
          <w:rFonts w:ascii="Trebuchet MS" w:eastAsia="Calibri" w:hAnsi="Trebuchet MS" w:cs="Times New Roman"/>
          <w:iCs/>
          <w:lang w:val="it-IT"/>
        </w:rPr>
        <w:t>separarea clara a rolurilor de evaluare si formare;</w:t>
      </w:r>
    </w:p>
    <w:p w14:paraId="70FCF27F" w14:textId="34688DCB" w:rsidR="008E46A5" w:rsidRPr="00E3640B" w:rsidRDefault="008E46A5" w:rsidP="006113B4">
      <w:pPr>
        <w:pStyle w:val="ListParagraph"/>
        <w:numPr>
          <w:ilvl w:val="0"/>
          <w:numId w:val="14"/>
        </w:numPr>
        <w:tabs>
          <w:tab w:val="left" w:pos="2400"/>
        </w:tabs>
        <w:rPr>
          <w:rFonts w:ascii="Trebuchet MS" w:eastAsia="Calibri" w:hAnsi="Trebuchet MS" w:cs="Times New Roman"/>
          <w:iCs/>
          <w:lang w:val="it-IT"/>
        </w:rPr>
      </w:pPr>
      <w:r w:rsidRPr="00E3640B">
        <w:rPr>
          <w:rFonts w:ascii="Trebuchet MS" w:eastAsia="Calibri" w:hAnsi="Trebuchet MS" w:cs="Times New Roman"/>
          <w:iCs/>
          <w:lang w:val="it-IT"/>
        </w:rPr>
        <w:t>accentul pe evaluarea maturitatii organizationale si a capacitatii de guvernanta;</w:t>
      </w:r>
    </w:p>
    <w:p w14:paraId="32EFF38A" w14:textId="6D5AA868" w:rsidR="008E46A5" w:rsidRPr="00E3640B" w:rsidRDefault="008E46A5" w:rsidP="006113B4">
      <w:pPr>
        <w:pStyle w:val="ListParagraph"/>
        <w:numPr>
          <w:ilvl w:val="0"/>
          <w:numId w:val="14"/>
        </w:numPr>
        <w:tabs>
          <w:tab w:val="left" w:pos="2400"/>
        </w:tabs>
        <w:rPr>
          <w:rFonts w:ascii="Trebuchet MS" w:eastAsia="Calibri" w:hAnsi="Trebuchet MS" w:cs="Times New Roman"/>
          <w:iCs/>
          <w:lang w:val="it-IT"/>
        </w:rPr>
      </w:pPr>
      <w:r w:rsidRPr="00E3640B">
        <w:rPr>
          <w:rFonts w:ascii="Trebuchet MS" w:eastAsia="Calibri" w:hAnsi="Trebuchet MS" w:cs="Times New Roman"/>
          <w:iCs/>
          <w:lang w:val="it-IT"/>
        </w:rPr>
        <w:t>utilizarea unui cadru metodologic unitar si replicabil;</w:t>
      </w:r>
    </w:p>
    <w:p w14:paraId="3A5EC349" w14:textId="51D501BA" w:rsidR="008E46A5" w:rsidRPr="007465B8" w:rsidRDefault="008E46A5" w:rsidP="006113B4">
      <w:pPr>
        <w:pStyle w:val="ListParagraph"/>
        <w:numPr>
          <w:ilvl w:val="0"/>
          <w:numId w:val="14"/>
        </w:numPr>
        <w:tabs>
          <w:tab w:val="left" w:pos="2400"/>
        </w:tabs>
        <w:rPr>
          <w:rFonts w:ascii="Trebuchet MS" w:eastAsia="Calibri" w:hAnsi="Trebuchet MS" w:cs="Times New Roman"/>
          <w:iCs/>
        </w:rPr>
      </w:pPr>
      <w:r w:rsidRPr="007465B8">
        <w:rPr>
          <w:rFonts w:ascii="Trebuchet MS" w:eastAsia="Calibri" w:hAnsi="Trebuchet MS" w:cs="Times New Roman"/>
          <w:iCs/>
        </w:rPr>
        <w:t>integrarea mecanismelor de monitorizare si learning analytics;</w:t>
      </w:r>
    </w:p>
    <w:p w14:paraId="60768C4D" w14:textId="48D0C3DB" w:rsidR="008E46A5" w:rsidRPr="00E3640B" w:rsidRDefault="008E46A5" w:rsidP="006113B4">
      <w:pPr>
        <w:pStyle w:val="ListParagraph"/>
        <w:numPr>
          <w:ilvl w:val="0"/>
          <w:numId w:val="14"/>
        </w:numPr>
        <w:tabs>
          <w:tab w:val="left" w:pos="2400"/>
        </w:tabs>
        <w:rPr>
          <w:rFonts w:ascii="Trebuchet MS" w:eastAsia="Calibri" w:hAnsi="Trebuchet MS" w:cs="Times New Roman"/>
          <w:iCs/>
          <w:lang w:val="it-IT"/>
        </w:rPr>
      </w:pPr>
      <w:r w:rsidRPr="00E3640B">
        <w:rPr>
          <w:rFonts w:ascii="Trebuchet MS" w:eastAsia="Calibri" w:hAnsi="Trebuchet MS" w:cs="Times New Roman"/>
          <w:iCs/>
          <w:lang w:val="it-IT"/>
        </w:rPr>
        <w:t>asigurarea sustenabilitatii si utilizarii rezultatelor post-PNRR.</w:t>
      </w:r>
    </w:p>
    <w:p w14:paraId="51472353" w14:textId="3EF15C6F" w:rsidR="00B42622" w:rsidRPr="007465B8" w:rsidRDefault="008E46A5" w:rsidP="008E46A5">
      <w:pPr>
        <w:tabs>
          <w:tab w:val="left" w:pos="2400"/>
        </w:tabs>
        <w:rPr>
          <w:rFonts w:eastAsia="Calibri" w:cs="Times New Roman"/>
          <w:iCs/>
          <w:sz w:val="22"/>
        </w:rPr>
      </w:pPr>
      <w:r w:rsidRPr="007465B8">
        <w:rPr>
          <w:rFonts w:eastAsia="Calibri" w:cs="Times New Roman"/>
          <w:iCs/>
          <w:sz w:val="22"/>
        </w:rPr>
        <w:t>Abordarea este aliniata obiectivelor DNSC si permite utilizarea directa a rezultatelor Contractului in activitati de coordonare, monitorizare si fundamentare a deciziilor strategice.</w:t>
      </w:r>
    </w:p>
    <w:p w14:paraId="48635573" w14:textId="77777777" w:rsidR="008C35ED" w:rsidRPr="007465B8" w:rsidRDefault="008C35ED" w:rsidP="008E46A5">
      <w:pPr>
        <w:tabs>
          <w:tab w:val="left" w:pos="2400"/>
        </w:tabs>
        <w:rPr>
          <w:rFonts w:eastAsia="Calibri" w:cs="Times New Roman"/>
          <w:iCs/>
          <w:sz w:val="22"/>
        </w:rPr>
      </w:pPr>
    </w:p>
    <w:p w14:paraId="64919391" w14:textId="4C7570A6" w:rsidR="008C35ED" w:rsidRPr="007465B8" w:rsidRDefault="008C35ED" w:rsidP="008E46A5">
      <w:pPr>
        <w:tabs>
          <w:tab w:val="left" w:pos="2400"/>
        </w:tabs>
        <w:rPr>
          <w:rFonts w:eastAsia="Calibri" w:cs="Times New Roman"/>
          <w:b/>
          <w:bCs/>
          <w:iCs/>
          <w:sz w:val="22"/>
        </w:rPr>
      </w:pPr>
      <w:r w:rsidRPr="007465B8">
        <w:rPr>
          <w:rFonts w:eastAsia="Calibri" w:cs="Times New Roman"/>
          <w:b/>
          <w:bCs/>
          <w:iCs/>
          <w:sz w:val="22"/>
        </w:rPr>
        <w:t>Caracterizarea abordării propuse</w:t>
      </w:r>
    </w:p>
    <w:p w14:paraId="6AD8E7F7"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t>Abordarea propusă de ofertant este una integrată, etapizată și orientată către rezultate măsurabile, concepută pentru a răspunde complexității și dimensiunii obiectului contractului, precum și necesității de a produce un impact real și sustenabil asupra nivelului de maturitate în materie de securitate cibernetică al celor 1.000 de actori cheie.</w:t>
      </w:r>
    </w:p>
    <w:p w14:paraId="1E47F0F5"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t>Abordarea pornește de la premisa că îmbunătățirea maturității cibernetice la nivel național nu poate fi realizată prin activități punctuale sau demersuri izolate, ci printr-un proces coerent și structurat care corelează, în mod logic și operațional:</w:t>
      </w:r>
    </w:p>
    <w:p w14:paraId="3744BE3C" w14:textId="77777777" w:rsidR="008C35ED" w:rsidRPr="00E3640B" w:rsidRDefault="008C35ED" w:rsidP="006113B4">
      <w:pPr>
        <w:pStyle w:val="ListParagraph"/>
        <w:numPr>
          <w:ilvl w:val="0"/>
          <w:numId w:val="14"/>
        </w:numPr>
        <w:tabs>
          <w:tab w:val="left" w:pos="2400"/>
        </w:tabs>
        <w:rPr>
          <w:rFonts w:ascii="Trebuchet MS" w:eastAsia="Calibri" w:hAnsi="Trebuchet MS" w:cs="Times New Roman"/>
          <w:iCs/>
          <w:lang w:val="it-IT"/>
        </w:rPr>
      </w:pPr>
      <w:r w:rsidRPr="00E3640B">
        <w:rPr>
          <w:rFonts w:ascii="Trebuchet MS" w:eastAsia="Calibri" w:hAnsi="Trebuchet MS" w:cs="Times New Roman"/>
          <w:iCs/>
          <w:lang w:val="it-IT"/>
        </w:rPr>
        <w:t>evaluarea standardizată a nivelului de maturitate (operațional, tehnologic și de competențe);</w:t>
      </w:r>
    </w:p>
    <w:p w14:paraId="1E88A4C8" w14:textId="77777777" w:rsidR="008C35ED" w:rsidRPr="00E3640B" w:rsidRDefault="008C35ED" w:rsidP="006113B4">
      <w:pPr>
        <w:pStyle w:val="ListParagraph"/>
        <w:numPr>
          <w:ilvl w:val="0"/>
          <w:numId w:val="14"/>
        </w:numPr>
        <w:tabs>
          <w:tab w:val="left" w:pos="2400"/>
        </w:tabs>
        <w:rPr>
          <w:rFonts w:ascii="Trebuchet MS" w:eastAsia="Calibri" w:hAnsi="Trebuchet MS" w:cs="Times New Roman"/>
          <w:iCs/>
          <w:lang w:val="it-IT"/>
        </w:rPr>
      </w:pPr>
      <w:r w:rsidRPr="00E3640B">
        <w:rPr>
          <w:rFonts w:ascii="Trebuchet MS" w:eastAsia="Calibri" w:hAnsi="Trebuchet MS" w:cs="Times New Roman"/>
          <w:iCs/>
          <w:lang w:val="it-IT"/>
        </w:rPr>
        <w:t>dezvoltarea capacității umane și instituționale (experți evaluatori, formatori și personal din cadrul organizațiilor evaluate);</w:t>
      </w:r>
    </w:p>
    <w:p w14:paraId="2962D0BD" w14:textId="77777777" w:rsidR="008C35ED" w:rsidRPr="00E3640B" w:rsidRDefault="008C35ED" w:rsidP="006113B4">
      <w:pPr>
        <w:pStyle w:val="ListParagraph"/>
        <w:numPr>
          <w:ilvl w:val="0"/>
          <w:numId w:val="14"/>
        </w:numPr>
        <w:tabs>
          <w:tab w:val="left" w:pos="2400"/>
        </w:tabs>
        <w:rPr>
          <w:rFonts w:ascii="Trebuchet MS" w:eastAsia="Calibri" w:hAnsi="Trebuchet MS" w:cs="Times New Roman"/>
          <w:iCs/>
          <w:lang w:val="it-IT"/>
        </w:rPr>
      </w:pPr>
      <w:r w:rsidRPr="00E3640B">
        <w:rPr>
          <w:rFonts w:ascii="Trebuchet MS" w:eastAsia="Calibri" w:hAnsi="Trebuchet MS" w:cs="Times New Roman"/>
          <w:iCs/>
          <w:lang w:val="it-IT"/>
        </w:rPr>
        <w:t>furnizarea de instrumente, ghiduri, materiale de conștientizare, servicii de instruire și asistență;</w:t>
      </w:r>
    </w:p>
    <w:p w14:paraId="3A873FC8" w14:textId="23A26E01" w:rsidR="008C35ED" w:rsidRPr="007465B8" w:rsidRDefault="008C35ED" w:rsidP="006113B4">
      <w:pPr>
        <w:pStyle w:val="ListParagraph"/>
        <w:numPr>
          <w:ilvl w:val="0"/>
          <w:numId w:val="14"/>
        </w:numPr>
        <w:tabs>
          <w:tab w:val="left" w:pos="2400"/>
        </w:tabs>
        <w:rPr>
          <w:rFonts w:ascii="Trebuchet MS" w:eastAsia="Calibri" w:hAnsi="Trebuchet MS" w:cs="Times New Roman"/>
          <w:iCs/>
        </w:rPr>
      </w:pPr>
      <w:r w:rsidRPr="007465B8">
        <w:rPr>
          <w:rFonts w:ascii="Trebuchet MS" w:eastAsia="Calibri" w:hAnsi="Trebuchet MS" w:cs="Times New Roman"/>
          <w:iCs/>
        </w:rPr>
        <w:lastRenderedPageBreak/>
        <w:t>monitorizarea evoluției în timp și sprijinirea implementării recomandărilor formulate.</w:t>
      </w:r>
    </w:p>
    <w:p w14:paraId="098996A8" w14:textId="77777777" w:rsidR="008C35ED" w:rsidRPr="007465B8" w:rsidRDefault="008C35ED" w:rsidP="008C35ED">
      <w:pPr>
        <w:tabs>
          <w:tab w:val="left" w:pos="2400"/>
        </w:tabs>
        <w:rPr>
          <w:rFonts w:eastAsia="Calibri" w:cs="Times New Roman"/>
          <w:iCs/>
          <w:sz w:val="22"/>
        </w:rPr>
      </w:pPr>
    </w:p>
    <w:p w14:paraId="2456D1C2"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t>În mod concret, ofertantul propune o abordare care:</w:t>
      </w:r>
    </w:p>
    <w:p w14:paraId="2DC2BAFA" w14:textId="77777777" w:rsidR="008C35ED" w:rsidRPr="00E3640B" w:rsidRDefault="008C35ED" w:rsidP="006113B4">
      <w:pPr>
        <w:pStyle w:val="ListParagraph"/>
        <w:numPr>
          <w:ilvl w:val="0"/>
          <w:numId w:val="14"/>
        </w:numPr>
        <w:tabs>
          <w:tab w:val="left" w:pos="2400"/>
        </w:tabs>
        <w:rPr>
          <w:rFonts w:ascii="Trebuchet MS" w:eastAsia="Calibri" w:hAnsi="Trebuchet MS" w:cs="Times New Roman"/>
          <w:iCs/>
          <w:lang w:val="it-IT"/>
        </w:rPr>
      </w:pPr>
      <w:r w:rsidRPr="00E3640B">
        <w:rPr>
          <w:rFonts w:ascii="Trebuchet MS" w:eastAsia="Calibri" w:hAnsi="Trebuchet MS" w:cs="Times New Roman"/>
          <w:iCs/>
          <w:lang w:val="it-IT"/>
        </w:rPr>
        <w:t>structurează activitățile pe etape clar definite, de la analiză și evaluare inițială, la pilotare, validare și extindere;</w:t>
      </w:r>
    </w:p>
    <w:p w14:paraId="4FE5BF8E" w14:textId="77777777" w:rsidR="008C35ED" w:rsidRPr="007465B8" w:rsidRDefault="008C35ED" w:rsidP="006113B4">
      <w:pPr>
        <w:pStyle w:val="ListParagraph"/>
        <w:numPr>
          <w:ilvl w:val="0"/>
          <w:numId w:val="14"/>
        </w:numPr>
        <w:tabs>
          <w:tab w:val="left" w:pos="2400"/>
        </w:tabs>
        <w:rPr>
          <w:rFonts w:ascii="Trebuchet MS" w:eastAsia="Calibri" w:hAnsi="Trebuchet MS" w:cs="Times New Roman"/>
          <w:iCs/>
        </w:rPr>
      </w:pPr>
      <w:r w:rsidRPr="007465B8">
        <w:rPr>
          <w:rFonts w:ascii="Trebuchet MS" w:eastAsia="Calibri" w:hAnsi="Trebuchet MS" w:cs="Times New Roman"/>
          <w:iCs/>
        </w:rPr>
        <w:t>adaptează activitățile și livrabilele în funcție de tipul organizației, sectorul de activitate și nivelul de maturitate identificat;</w:t>
      </w:r>
    </w:p>
    <w:p w14:paraId="3A84A970" w14:textId="77777777" w:rsidR="008C35ED" w:rsidRPr="00E3640B" w:rsidRDefault="008C35ED" w:rsidP="006113B4">
      <w:pPr>
        <w:pStyle w:val="ListParagraph"/>
        <w:numPr>
          <w:ilvl w:val="0"/>
          <w:numId w:val="14"/>
        </w:numPr>
        <w:tabs>
          <w:tab w:val="left" w:pos="2400"/>
        </w:tabs>
        <w:rPr>
          <w:rFonts w:ascii="Trebuchet MS" w:eastAsia="Calibri" w:hAnsi="Trebuchet MS" w:cs="Times New Roman"/>
          <w:iCs/>
          <w:lang w:val="it-IT"/>
        </w:rPr>
      </w:pPr>
      <w:r w:rsidRPr="00E3640B">
        <w:rPr>
          <w:rFonts w:ascii="Trebuchet MS" w:eastAsia="Calibri" w:hAnsi="Trebuchet MS" w:cs="Times New Roman"/>
          <w:iCs/>
          <w:lang w:val="it-IT"/>
        </w:rPr>
        <w:t>utilizează un cadru unitar de lucru, susținut de platforma tehnică, pentru colectarea datelor, calculul indicatorilor, raportare și monitorizare;</w:t>
      </w:r>
    </w:p>
    <w:p w14:paraId="60227765" w14:textId="77777777" w:rsidR="008C35ED" w:rsidRPr="00E3640B" w:rsidRDefault="008C35ED" w:rsidP="006113B4">
      <w:pPr>
        <w:pStyle w:val="ListParagraph"/>
        <w:numPr>
          <w:ilvl w:val="0"/>
          <w:numId w:val="14"/>
        </w:numPr>
        <w:tabs>
          <w:tab w:val="left" w:pos="2400"/>
        </w:tabs>
        <w:rPr>
          <w:rFonts w:ascii="Trebuchet MS" w:eastAsia="Calibri" w:hAnsi="Trebuchet MS" w:cs="Times New Roman"/>
          <w:iCs/>
          <w:lang w:val="it-IT"/>
        </w:rPr>
      </w:pPr>
      <w:r w:rsidRPr="00E3640B">
        <w:rPr>
          <w:rFonts w:ascii="Trebuchet MS" w:eastAsia="Calibri" w:hAnsi="Trebuchet MS" w:cs="Times New Roman"/>
          <w:iCs/>
          <w:lang w:val="it-IT"/>
        </w:rPr>
        <w:t>corelează evaluarea cu măsuri concrete de îmbunătățire, astfel încât rezultatele evaluărilor să conducă direct la recomandări aplicabile, programe de formare, exerciții cibernetice și servicii de suport;</w:t>
      </w:r>
    </w:p>
    <w:p w14:paraId="5F397C75" w14:textId="29F61222" w:rsidR="008C35ED" w:rsidRPr="00E3640B" w:rsidRDefault="008C35ED" w:rsidP="006113B4">
      <w:pPr>
        <w:pStyle w:val="ListParagraph"/>
        <w:numPr>
          <w:ilvl w:val="0"/>
          <w:numId w:val="14"/>
        </w:numPr>
        <w:tabs>
          <w:tab w:val="left" w:pos="2400"/>
        </w:tabs>
        <w:rPr>
          <w:rFonts w:ascii="Trebuchet MS" w:eastAsia="Calibri" w:hAnsi="Trebuchet MS" w:cs="Times New Roman"/>
          <w:iCs/>
          <w:lang w:val="it-IT"/>
        </w:rPr>
      </w:pPr>
      <w:r w:rsidRPr="00E3640B">
        <w:rPr>
          <w:rFonts w:ascii="Trebuchet MS" w:eastAsia="Calibri" w:hAnsi="Trebuchet MS" w:cs="Times New Roman"/>
          <w:iCs/>
          <w:lang w:val="it-IT"/>
        </w:rPr>
        <w:t>asigură transferul practic de cunoștințe și bune practici, dincolo de livrarea de documente sau rapoarte formale.</w:t>
      </w:r>
    </w:p>
    <w:p w14:paraId="3B688A71"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t>Un element central al abordării îl constituie platforma tehnică, utilizată ca instrument unic pentru:</w:t>
      </w:r>
    </w:p>
    <w:p w14:paraId="21853C13" w14:textId="77777777" w:rsidR="008C35ED" w:rsidRPr="007465B8" w:rsidRDefault="008C35ED" w:rsidP="006113B4">
      <w:pPr>
        <w:pStyle w:val="ListParagraph"/>
        <w:numPr>
          <w:ilvl w:val="0"/>
          <w:numId w:val="14"/>
        </w:numPr>
        <w:tabs>
          <w:tab w:val="left" w:pos="2400"/>
        </w:tabs>
        <w:rPr>
          <w:rFonts w:ascii="Trebuchet MS" w:eastAsia="Calibri" w:hAnsi="Trebuchet MS" w:cs="Times New Roman"/>
          <w:iCs/>
        </w:rPr>
      </w:pPr>
      <w:r w:rsidRPr="007465B8">
        <w:rPr>
          <w:rFonts w:ascii="Trebuchet MS" w:eastAsia="Calibri" w:hAnsi="Trebuchet MS" w:cs="Times New Roman"/>
          <w:iCs/>
        </w:rPr>
        <w:t>administrarea chestionarelor și a proceselor de evaluare;</w:t>
      </w:r>
    </w:p>
    <w:p w14:paraId="3BCEF726" w14:textId="77777777" w:rsidR="008C35ED" w:rsidRPr="00E3640B" w:rsidRDefault="008C35ED" w:rsidP="006113B4">
      <w:pPr>
        <w:pStyle w:val="ListParagraph"/>
        <w:numPr>
          <w:ilvl w:val="0"/>
          <w:numId w:val="14"/>
        </w:numPr>
        <w:tabs>
          <w:tab w:val="left" w:pos="2400"/>
        </w:tabs>
        <w:rPr>
          <w:rFonts w:ascii="Trebuchet MS" w:eastAsia="Calibri" w:hAnsi="Trebuchet MS" w:cs="Times New Roman"/>
          <w:iCs/>
          <w:lang w:val="it-IT"/>
        </w:rPr>
      </w:pPr>
      <w:r w:rsidRPr="00E3640B">
        <w:rPr>
          <w:rFonts w:ascii="Trebuchet MS" w:eastAsia="Calibri" w:hAnsi="Trebuchet MS" w:cs="Times New Roman"/>
          <w:iCs/>
          <w:lang w:val="it-IT"/>
        </w:rPr>
        <w:t>consolidarea și analiza datelor colectate;</w:t>
      </w:r>
    </w:p>
    <w:p w14:paraId="69CB1F7A" w14:textId="77777777" w:rsidR="008C35ED" w:rsidRPr="00E3640B" w:rsidRDefault="008C35ED" w:rsidP="006113B4">
      <w:pPr>
        <w:pStyle w:val="ListParagraph"/>
        <w:numPr>
          <w:ilvl w:val="0"/>
          <w:numId w:val="14"/>
        </w:numPr>
        <w:tabs>
          <w:tab w:val="left" w:pos="2400"/>
        </w:tabs>
        <w:rPr>
          <w:rFonts w:ascii="Trebuchet MS" w:eastAsia="Calibri" w:hAnsi="Trebuchet MS" w:cs="Times New Roman"/>
          <w:iCs/>
          <w:lang w:val="it-IT"/>
        </w:rPr>
      </w:pPr>
      <w:r w:rsidRPr="00E3640B">
        <w:rPr>
          <w:rFonts w:ascii="Trebuchet MS" w:eastAsia="Calibri" w:hAnsi="Trebuchet MS" w:cs="Times New Roman"/>
          <w:iCs/>
          <w:lang w:val="it-IT"/>
        </w:rPr>
        <w:t>generarea de rapoarte individuale și agregate;</w:t>
      </w:r>
    </w:p>
    <w:p w14:paraId="7D1944DB" w14:textId="77777777" w:rsidR="008C35ED" w:rsidRPr="00E3640B" w:rsidRDefault="008C35ED" w:rsidP="006113B4">
      <w:pPr>
        <w:pStyle w:val="ListParagraph"/>
        <w:numPr>
          <w:ilvl w:val="0"/>
          <w:numId w:val="14"/>
        </w:numPr>
        <w:tabs>
          <w:tab w:val="left" w:pos="2400"/>
        </w:tabs>
        <w:rPr>
          <w:rFonts w:ascii="Trebuchet MS" w:eastAsia="Calibri" w:hAnsi="Trebuchet MS" w:cs="Times New Roman"/>
          <w:iCs/>
          <w:lang w:val="it-IT"/>
        </w:rPr>
      </w:pPr>
      <w:r w:rsidRPr="00E3640B">
        <w:rPr>
          <w:rFonts w:ascii="Trebuchet MS" w:eastAsia="Calibri" w:hAnsi="Trebuchet MS" w:cs="Times New Roman"/>
          <w:iCs/>
          <w:lang w:val="it-IT"/>
        </w:rPr>
        <w:t>monitorizarea evoluției indicatorilor de maturitate în timp;</w:t>
      </w:r>
    </w:p>
    <w:p w14:paraId="73AEBE63" w14:textId="39AEAC6B" w:rsidR="008C35ED" w:rsidRPr="00E3640B" w:rsidRDefault="008C35ED" w:rsidP="006113B4">
      <w:pPr>
        <w:pStyle w:val="ListParagraph"/>
        <w:numPr>
          <w:ilvl w:val="0"/>
          <w:numId w:val="14"/>
        </w:numPr>
        <w:tabs>
          <w:tab w:val="left" w:pos="2400"/>
        </w:tabs>
        <w:rPr>
          <w:rFonts w:ascii="Trebuchet MS" w:eastAsia="Calibri" w:hAnsi="Trebuchet MS" w:cs="Times New Roman"/>
          <w:iCs/>
          <w:lang w:val="it-IT"/>
        </w:rPr>
      </w:pPr>
      <w:r w:rsidRPr="00E3640B">
        <w:rPr>
          <w:rFonts w:ascii="Trebuchet MS" w:eastAsia="Calibri" w:hAnsi="Trebuchet MS" w:cs="Times New Roman"/>
          <w:iCs/>
          <w:lang w:val="it-IT"/>
        </w:rPr>
        <w:t>sprijinirea procesului decizional al Autorității Contractante.</w:t>
      </w:r>
    </w:p>
    <w:p w14:paraId="11CAC8C4"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t>Totodată, ofertantul recunoaște dimensiunea europeană a proiectului, iar abordarea propusă valorifică standardele, cadrele metodologice și bunele practici validate la nivel european, inclusiv cele promovate de ENISA, precum și mecanismele de cooperare prevăzute în Caietul de Sarcini, în limitele cadrului instituțional stabilit de Autoritatea Contractantă.</w:t>
      </w:r>
    </w:p>
    <w:p w14:paraId="2B84B0CA"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t>În ansamblu, abordarea propusă urmărește nu doar livrarea activităților și livrabilelor contractuale, ci crearea unui model operațional coerent și sustenabil, care poate fi utilizat, adaptat și extins ulterior de Autoritatea Contractantă pentru cicluri viitoare de evaluare, monitorizare și dezvoltare a competențelor în materie de securitate cibernetică.</w:t>
      </w:r>
    </w:p>
    <w:p w14:paraId="1BA326B0" w14:textId="77777777" w:rsidR="008C35ED" w:rsidRPr="007465B8" w:rsidRDefault="008C35ED" w:rsidP="008C35ED">
      <w:pPr>
        <w:tabs>
          <w:tab w:val="left" w:pos="2400"/>
        </w:tabs>
        <w:rPr>
          <w:rFonts w:eastAsia="Calibri" w:cs="Times New Roman"/>
          <w:iCs/>
          <w:sz w:val="22"/>
        </w:rPr>
      </w:pPr>
    </w:p>
    <w:p w14:paraId="1C7F07F5" w14:textId="44481039" w:rsidR="008C35ED" w:rsidRPr="007465B8" w:rsidRDefault="008C35ED" w:rsidP="008C35ED">
      <w:pPr>
        <w:tabs>
          <w:tab w:val="left" w:pos="2400"/>
        </w:tabs>
        <w:rPr>
          <w:rFonts w:eastAsia="Calibri" w:cs="Times New Roman"/>
          <w:b/>
          <w:bCs/>
          <w:iCs/>
          <w:sz w:val="22"/>
        </w:rPr>
      </w:pPr>
      <w:r w:rsidRPr="007465B8">
        <w:rPr>
          <w:rFonts w:eastAsia="Calibri" w:cs="Times New Roman"/>
          <w:b/>
          <w:bCs/>
          <w:iCs/>
          <w:sz w:val="22"/>
        </w:rPr>
        <w:t>Punctele tari în contextul cerințelor din Caietul de Sarcini</w:t>
      </w:r>
    </w:p>
    <w:p w14:paraId="5060FBEC"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t>1. Acoperire integrală și coerentă a obiectului contractului</w:t>
      </w:r>
    </w:p>
    <w:p w14:paraId="33AD763C"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t>Abordarea propusă asigură acoperirea completă a tuturor componentelor solicitate în Caietul de Sarcini, de la analiza nevoilor de competențe și evaluarea maturității cibernetice, până la formare, exerciții cibernetice, monitorizare și cooperare europeană. Activitățile sunt corelate logic și operațional, evitând fragmentarea sau tratarea izolată a cerințelor.</w:t>
      </w:r>
    </w:p>
    <w:p w14:paraId="209DAC0C"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t>Valoare adăugată: reduce riscul de livrabile disparate și asigură consistență între rezultate.</w:t>
      </w:r>
    </w:p>
    <w:p w14:paraId="7D9C4B80" w14:textId="77777777" w:rsidR="008C35ED" w:rsidRPr="007465B8" w:rsidRDefault="008C35ED" w:rsidP="008C35ED">
      <w:pPr>
        <w:tabs>
          <w:tab w:val="left" w:pos="2400"/>
        </w:tabs>
        <w:rPr>
          <w:rFonts w:eastAsia="Calibri" w:cs="Times New Roman"/>
          <w:iCs/>
          <w:sz w:val="22"/>
        </w:rPr>
      </w:pPr>
    </w:p>
    <w:p w14:paraId="5BDE1070"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t>2. Scalabilitate și implementare etapizată a activităților</w:t>
      </w:r>
    </w:p>
    <w:p w14:paraId="71298ED9"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t>Abordarea propusă este concepută ținând cont de dimensiunea, diversitatea și efortul operațional semnificativ asociate lucrului cu un număr mare de actori cheie (1.000), aparținând unor sectoare, tipuri de organizații și niveluri de maturitate diferite.</w:t>
      </w:r>
    </w:p>
    <w:p w14:paraId="625A05D4"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t>Evaluarea, documentarea și monitorizarea celor 1.000 de actori cheie vor fi realizate în valuri succesive, conform unui calendar agreat cu Autoritatea Contractantă, ținând cont de:</w:t>
      </w:r>
    </w:p>
    <w:p w14:paraId="53C2B057" w14:textId="77777777" w:rsidR="008C35ED" w:rsidRPr="007465B8" w:rsidRDefault="008C35ED" w:rsidP="006113B4">
      <w:pPr>
        <w:pStyle w:val="ListParagraph"/>
        <w:numPr>
          <w:ilvl w:val="0"/>
          <w:numId w:val="14"/>
        </w:numPr>
        <w:tabs>
          <w:tab w:val="left" w:pos="2400"/>
        </w:tabs>
        <w:rPr>
          <w:rFonts w:ascii="Trebuchet MS" w:eastAsia="Calibri" w:hAnsi="Trebuchet MS" w:cs="Times New Roman"/>
          <w:iCs/>
        </w:rPr>
      </w:pPr>
      <w:r w:rsidRPr="007465B8">
        <w:rPr>
          <w:rFonts w:ascii="Trebuchet MS" w:eastAsia="Calibri" w:hAnsi="Trebuchet MS" w:cs="Times New Roman"/>
          <w:iCs/>
        </w:rPr>
        <w:t>disponibilitatea actorilor evaluați;</w:t>
      </w:r>
    </w:p>
    <w:p w14:paraId="6FF97C01" w14:textId="77777777" w:rsidR="008C35ED" w:rsidRPr="007465B8" w:rsidRDefault="008C35ED" w:rsidP="006113B4">
      <w:pPr>
        <w:pStyle w:val="ListParagraph"/>
        <w:numPr>
          <w:ilvl w:val="0"/>
          <w:numId w:val="14"/>
        </w:numPr>
        <w:tabs>
          <w:tab w:val="left" w:pos="2400"/>
        </w:tabs>
        <w:rPr>
          <w:rFonts w:ascii="Trebuchet MS" w:eastAsia="Calibri" w:hAnsi="Trebuchet MS" w:cs="Times New Roman"/>
          <w:iCs/>
        </w:rPr>
      </w:pPr>
      <w:r w:rsidRPr="007465B8">
        <w:rPr>
          <w:rFonts w:ascii="Trebuchet MS" w:eastAsia="Calibri" w:hAnsi="Trebuchet MS" w:cs="Times New Roman"/>
          <w:iCs/>
        </w:rPr>
        <w:t>capacitatea operațională a echipelor de experți;</w:t>
      </w:r>
    </w:p>
    <w:p w14:paraId="361D2165" w14:textId="1F35DA04" w:rsidR="008C35ED" w:rsidRPr="007465B8" w:rsidRDefault="008C35ED" w:rsidP="006113B4">
      <w:pPr>
        <w:pStyle w:val="ListParagraph"/>
        <w:numPr>
          <w:ilvl w:val="0"/>
          <w:numId w:val="14"/>
        </w:numPr>
        <w:tabs>
          <w:tab w:val="left" w:pos="2400"/>
        </w:tabs>
        <w:rPr>
          <w:rFonts w:ascii="Trebuchet MS" w:eastAsia="Calibri" w:hAnsi="Trebuchet MS" w:cs="Times New Roman"/>
          <w:iCs/>
        </w:rPr>
      </w:pPr>
      <w:r w:rsidRPr="007465B8">
        <w:rPr>
          <w:rFonts w:ascii="Trebuchet MS" w:eastAsia="Calibri" w:hAnsi="Trebuchet MS" w:cs="Times New Roman"/>
          <w:iCs/>
        </w:rPr>
        <w:t>prioritizarea sectoarelor și a actorilor cu impact critic.</w:t>
      </w:r>
    </w:p>
    <w:p w14:paraId="1696EA9F"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lastRenderedPageBreak/>
        <w:t>Această abordare permite controlul eficient al volumului de activități, menținerea calității livrabilelor și respectarea termenelor contractuale, asigurând în același timp flexibilitatea necesară pentru ajustarea ritmului de implementare în funcție de evoluția proiectului.</w:t>
      </w:r>
    </w:p>
    <w:p w14:paraId="36B3A1D1"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t>Valoare adăugată: fezabilitate operațională și respectarea termenelor contractuale.</w:t>
      </w:r>
    </w:p>
    <w:p w14:paraId="0046CA16" w14:textId="77777777" w:rsidR="008C35ED" w:rsidRPr="007465B8" w:rsidRDefault="008C35ED" w:rsidP="008C35ED">
      <w:pPr>
        <w:tabs>
          <w:tab w:val="left" w:pos="2400"/>
        </w:tabs>
        <w:rPr>
          <w:rFonts w:eastAsia="Calibri" w:cs="Times New Roman"/>
          <w:iCs/>
          <w:sz w:val="22"/>
        </w:rPr>
      </w:pPr>
    </w:p>
    <w:p w14:paraId="2453906A"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t>3. Adaptabilitate la diversitatea actorilor cheie și a sectoarelor</w:t>
      </w:r>
    </w:p>
    <w:p w14:paraId="34D802E8"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t>Abordarea recunoaște caracterul eterogen al celor 1.000 de actori (instituții publice, IMM-uri, companii mari, școli, spitale etc.) și prevede:</w:t>
      </w:r>
    </w:p>
    <w:p w14:paraId="616E3C99" w14:textId="77777777" w:rsidR="008C35ED" w:rsidRPr="007465B8" w:rsidRDefault="008C35ED" w:rsidP="006113B4">
      <w:pPr>
        <w:pStyle w:val="ListParagraph"/>
        <w:numPr>
          <w:ilvl w:val="0"/>
          <w:numId w:val="14"/>
        </w:numPr>
        <w:tabs>
          <w:tab w:val="left" w:pos="2400"/>
        </w:tabs>
        <w:rPr>
          <w:rFonts w:ascii="Trebuchet MS" w:eastAsia="Calibri" w:hAnsi="Trebuchet MS" w:cs="Times New Roman"/>
          <w:iCs/>
        </w:rPr>
      </w:pPr>
      <w:r w:rsidRPr="007465B8">
        <w:rPr>
          <w:rFonts w:ascii="Trebuchet MS" w:eastAsia="Calibri" w:hAnsi="Trebuchet MS" w:cs="Times New Roman"/>
          <w:iCs/>
        </w:rPr>
        <w:t>adaptarea chestionarelor, indicatorilor și recomandărilor;</w:t>
      </w:r>
    </w:p>
    <w:p w14:paraId="5BFA4C17" w14:textId="77777777" w:rsidR="008C35ED" w:rsidRPr="00E3640B" w:rsidRDefault="008C35ED" w:rsidP="006113B4">
      <w:pPr>
        <w:pStyle w:val="ListParagraph"/>
        <w:numPr>
          <w:ilvl w:val="0"/>
          <w:numId w:val="14"/>
        </w:numPr>
        <w:tabs>
          <w:tab w:val="left" w:pos="2400"/>
        </w:tabs>
        <w:rPr>
          <w:rFonts w:ascii="Trebuchet MS" w:eastAsia="Calibri" w:hAnsi="Trebuchet MS" w:cs="Times New Roman"/>
          <w:iCs/>
          <w:lang w:val="it-IT"/>
        </w:rPr>
      </w:pPr>
      <w:r w:rsidRPr="00E3640B">
        <w:rPr>
          <w:rFonts w:ascii="Trebuchet MS" w:eastAsia="Calibri" w:hAnsi="Trebuchet MS" w:cs="Times New Roman"/>
          <w:iCs/>
          <w:lang w:val="it-IT"/>
        </w:rPr>
        <w:t>utilizarea de instrumente și servicii modulare;</w:t>
      </w:r>
    </w:p>
    <w:p w14:paraId="61D687CA" w14:textId="3650FCAD" w:rsidR="008C35ED" w:rsidRPr="007465B8" w:rsidRDefault="008C35ED" w:rsidP="006113B4">
      <w:pPr>
        <w:pStyle w:val="ListParagraph"/>
        <w:numPr>
          <w:ilvl w:val="0"/>
          <w:numId w:val="14"/>
        </w:numPr>
        <w:tabs>
          <w:tab w:val="left" w:pos="2400"/>
        </w:tabs>
        <w:rPr>
          <w:rFonts w:ascii="Trebuchet MS" w:eastAsia="Calibri" w:hAnsi="Trebuchet MS" w:cs="Times New Roman"/>
          <w:iCs/>
        </w:rPr>
      </w:pPr>
      <w:r w:rsidRPr="007465B8">
        <w:rPr>
          <w:rFonts w:ascii="Trebuchet MS" w:eastAsia="Calibri" w:hAnsi="Trebuchet MS" w:cs="Times New Roman"/>
          <w:iCs/>
        </w:rPr>
        <w:t>diferențierea activităților în funcție de nivelul de maturitate și sector.</w:t>
      </w:r>
    </w:p>
    <w:p w14:paraId="7E2431DD"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t>Aceasta răspunde cerințelor privind reprezentativitatea, diversitatea instituțională și sectorială.</w:t>
      </w:r>
    </w:p>
    <w:p w14:paraId="4D99DCA7"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t>Valoare adăugată: relevanță practică a rezultatelor pentru fiecare tip de beneficiar.</w:t>
      </w:r>
    </w:p>
    <w:p w14:paraId="158702B0" w14:textId="77777777" w:rsidR="008C35ED" w:rsidRPr="007465B8" w:rsidRDefault="008C35ED" w:rsidP="008C35ED">
      <w:pPr>
        <w:tabs>
          <w:tab w:val="left" w:pos="2400"/>
        </w:tabs>
        <w:rPr>
          <w:rFonts w:eastAsia="Calibri" w:cs="Times New Roman"/>
          <w:iCs/>
          <w:sz w:val="22"/>
        </w:rPr>
      </w:pPr>
    </w:p>
    <w:p w14:paraId="22B2C5C4"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t>4. Orientare clară către rezultate măsurabile și indicatori de performanță</w:t>
      </w:r>
    </w:p>
    <w:p w14:paraId="3F59B48A"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t>Abordarea este construită în jurul indicatorilor de maturitate, KPI-urilor și mecanismelor de monitorizare prevăzute în Caietul de Sarcini, asigurând:</w:t>
      </w:r>
    </w:p>
    <w:p w14:paraId="3F023D35" w14:textId="77777777" w:rsidR="008C35ED" w:rsidRPr="00E3640B" w:rsidRDefault="008C35ED" w:rsidP="006113B4">
      <w:pPr>
        <w:pStyle w:val="ListParagraph"/>
        <w:numPr>
          <w:ilvl w:val="0"/>
          <w:numId w:val="14"/>
        </w:numPr>
        <w:tabs>
          <w:tab w:val="left" w:pos="2400"/>
        </w:tabs>
        <w:rPr>
          <w:rFonts w:ascii="Trebuchet MS" w:eastAsia="Calibri" w:hAnsi="Trebuchet MS" w:cs="Times New Roman"/>
          <w:iCs/>
          <w:lang w:val="it-IT"/>
        </w:rPr>
      </w:pPr>
      <w:r w:rsidRPr="00E3640B">
        <w:rPr>
          <w:rFonts w:ascii="Trebuchet MS" w:eastAsia="Calibri" w:hAnsi="Trebuchet MS" w:cs="Times New Roman"/>
          <w:iCs/>
          <w:lang w:val="it-IT"/>
        </w:rPr>
        <w:t xml:space="preserve">trasabilitatea între evaluare </w:t>
      </w:r>
      <w:r w:rsidRPr="00E3640B">
        <w:rPr>
          <w:rFonts w:ascii="Arial" w:eastAsia="Calibri" w:hAnsi="Arial" w:cs="Arial"/>
          <w:iCs/>
          <w:lang w:val="it-IT"/>
        </w:rPr>
        <w:t>→</w:t>
      </w:r>
      <w:r w:rsidRPr="00E3640B">
        <w:rPr>
          <w:rFonts w:ascii="Trebuchet MS" w:eastAsia="Calibri" w:hAnsi="Trebuchet MS" w:cs="Times New Roman"/>
          <w:iCs/>
          <w:lang w:val="it-IT"/>
        </w:rPr>
        <w:t xml:space="preserve"> recomandări </w:t>
      </w:r>
      <w:r w:rsidRPr="00E3640B">
        <w:rPr>
          <w:rFonts w:ascii="Arial" w:eastAsia="Calibri" w:hAnsi="Arial" w:cs="Arial"/>
          <w:iCs/>
          <w:lang w:val="it-IT"/>
        </w:rPr>
        <w:t>→</w:t>
      </w:r>
      <w:r w:rsidRPr="00E3640B">
        <w:rPr>
          <w:rFonts w:ascii="Trebuchet MS" w:eastAsia="Calibri" w:hAnsi="Trebuchet MS" w:cs="Times New Roman"/>
          <w:iCs/>
          <w:lang w:val="it-IT"/>
        </w:rPr>
        <w:t xml:space="preserve"> monitorizare;</w:t>
      </w:r>
    </w:p>
    <w:p w14:paraId="47E21BAB" w14:textId="77777777" w:rsidR="008C35ED" w:rsidRPr="00E3640B" w:rsidRDefault="008C35ED" w:rsidP="006113B4">
      <w:pPr>
        <w:pStyle w:val="ListParagraph"/>
        <w:numPr>
          <w:ilvl w:val="0"/>
          <w:numId w:val="14"/>
        </w:numPr>
        <w:tabs>
          <w:tab w:val="left" w:pos="2400"/>
        </w:tabs>
        <w:rPr>
          <w:rFonts w:ascii="Trebuchet MS" w:eastAsia="Calibri" w:hAnsi="Trebuchet MS" w:cs="Times New Roman"/>
          <w:iCs/>
          <w:lang w:val="it-IT"/>
        </w:rPr>
      </w:pPr>
      <w:r w:rsidRPr="00E3640B">
        <w:rPr>
          <w:rFonts w:ascii="Trebuchet MS" w:eastAsia="Calibri" w:hAnsi="Trebuchet MS" w:cs="Times New Roman"/>
          <w:iCs/>
          <w:lang w:val="it-IT"/>
        </w:rPr>
        <w:t>posibilitatea măsurării progresului în timp;</w:t>
      </w:r>
    </w:p>
    <w:p w14:paraId="597B3BC6" w14:textId="347F79A3" w:rsidR="008C35ED" w:rsidRPr="007465B8" w:rsidRDefault="008C35ED" w:rsidP="006113B4">
      <w:pPr>
        <w:pStyle w:val="ListParagraph"/>
        <w:numPr>
          <w:ilvl w:val="0"/>
          <w:numId w:val="14"/>
        </w:numPr>
        <w:tabs>
          <w:tab w:val="left" w:pos="2400"/>
        </w:tabs>
        <w:rPr>
          <w:rFonts w:ascii="Trebuchet MS" w:eastAsia="Calibri" w:hAnsi="Trebuchet MS" w:cs="Times New Roman"/>
          <w:iCs/>
        </w:rPr>
      </w:pPr>
      <w:r w:rsidRPr="007465B8">
        <w:rPr>
          <w:rFonts w:ascii="Trebuchet MS" w:eastAsia="Calibri" w:hAnsi="Trebuchet MS" w:cs="Times New Roman"/>
          <w:iCs/>
        </w:rPr>
        <w:t>fundamentarea deciziilor Autorității Contractante pe date obiective.</w:t>
      </w:r>
    </w:p>
    <w:p w14:paraId="67B1130A"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t>Acest aspect este în deplină concordanță cu cerințele privind definirea, calcularea și urmărirea indicatorilor.</w:t>
      </w:r>
    </w:p>
    <w:p w14:paraId="0F3446FE"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t>Valoare adăugată: creșterea calității deciziilor și justificarea impactului proiectului.</w:t>
      </w:r>
    </w:p>
    <w:p w14:paraId="185B7B9E" w14:textId="77777777" w:rsidR="008C35ED" w:rsidRPr="007465B8" w:rsidRDefault="008C35ED" w:rsidP="008C35ED">
      <w:pPr>
        <w:tabs>
          <w:tab w:val="left" w:pos="2400"/>
        </w:tabs>
        <w:rPr>
          <w:rFonts w:eastAsia="Calibri" w:cs="Times New Roman"/>
          <w:iCs/>
          <w:sz w:val="22"/>
        </w:rPr>
      </w:pPr>
    </w:p>
    <w:p w14:paraId="63944860"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t>5. Integrarea naturală a componentei de formare și transfer de competențe</w:t>
      </w:r>
    </w:p>
    <w:p w14:paraId="4AA97D5D"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t>Un punct forte major al abordării este legătura directă dintre evaluare și dezvoltarea competențelor, prin:</w:t>
      </w:r>
    </w:p>
    <w:p w14:paraId="3FDDDD7E" w14:textId="77777777" w:rsidR="008C35ED" w:rsidRPr="007465B8" w:rsidRDefault="008C35ED" w:rsidP="006113B4">
      <w:pPr>
        <w:pStyle w:val="ListParagraph"/>
        <w:numPr>
          <w:ilvl w:val="0"/>
          <w:numId w:val="14"/>
        </w:numPr>
        <w:tabs>
          <w:tab w:val="left" w:pos="2400"/>
        </w:tabs>
        <w:rPr>
          <w:rFonts w:ascii="Trebuchet MS" w:eastAsia="Calibri" w:hAnsi="Trebuchet MS" w:cs="Times New Roman"/>
          <w:iCs/>
        </w:rPr>
      </w:pPr>
      <w:r w:rsidRPr="007465B8">
        <w:rPr>
          <w:rFonts w:ascii="Trebuchet MS" w:eastAsia="Calibri" w:hAnsi="Trebuchet MS" w:cs="Times New Roman"/>
          <w:iCs/>
        </w:rPr>
        <w:t>constituirea nucleului de experți;</w:t>
      </w:r>
    </w:p>
    <w:p w14:paraId="013A034D" w14:textId="77777777" w:rsidR="008C35ED" w:rsidRPr="007465B8" w:rsidRDefault="008C35ED" w:rsidP="006113B4">
      <w:pPr>
        <w:pStyle w:val="ListParagraph"/>
        <w:numPr>
          <w:ilvl w:val="0"/>
          <w:numId w:val="14"/>
        </w:numPr>
        <w:tabs>
          <w:tab w:val="left" w:pos="2400"/>
        </w:tabs>
        <w:rPr>
          <w:rFonts w:ascii="Trebuchet MS" w:eastAsia="Calibri" w:hAnsi="Trebuchet MS" w:cs="Times New Roman"/>
          <w:iCs/>
        </w:rPr>
      </w:pPr>
      <w:r w:rsidRPr="007465B8">
        <w:rPr>
          <w:rFonts w:ascii="Trebuchet MS" w:eastAsia="Calibri" w:hAnsi="Trebuchet MS" w:cs="Times New Roman"/>
          <w:iCs/>
        </w:rPr>
        <w:t>pregătirea formatorilor;</w:t>
      </w:r>
    </w:p>
    <w:p w14:paraId="76133DE2" w14:textId="641E80A4" w:rsidR="008C35ED" w:rsidRPr="00E3640B" w:rsidRDefault="008C35ED" w:rsidP="006113B4">
      <w:pPr>
        <w:pStyle w:val="ListParagraph"/>
        <w:numPr>
          <w:ilvl w:val="0"/>
          <w:numId w:val="14"/>
        </w:numPr>
        <w:tabs>
          <w:tab w:val="left" w:pos="2400"/>
        </w:tabs>
        <w:rPr>
          <w:rFonts w:ascii="Trebuchet MS" w:eastAsia="Calibri" w:hAnsi="Trebuchet MS" w:cs="Times New Roman"/>
          <w:iCs/>
          <w:lang w:val="it-IT"/>
        </w:rPr>
      </w:pPr>
      <w:r w:rsidRPr="00E3640B">
        <w:rPr>
          <w:rFonts w:ascii="Trebuchet MS" w:eastAsia="Calibri" w:hAnsi="Trebuchet MS" w:cs="Times New Roman"/>
          <w:iCs/>
          <w:lang w:val="it-IT"/>
        </w:rPr>
        <w:t>livrarea de ghiduri, materiale video, exerciții și servicii de asistență (C225–C233).</w:t>
      </w:r>
    </w:p>
    <w:p w14:paraId="5B39F193"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t>Abordarea evită separarea artificială între analiză și formare și asigură utilizarea efectivă a rezultatelor evaluărilor.</w:t>
      </w:r>
    </w:p>
    <w:p w14:paraId="58F57296"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t>Valoare adăugată: creșterea capacității reale a organizațiilor, nu doar conformitate formală.</w:t>
      </w:r>
    </w:p>
    <w:p w14:paraId="12BDBCF7" w14:textId="77777777" w:rsidR="008C35ED" w:rsidRPr="007465B8" w:rsidRDefault="008C35ED" w:rsidP="008C35ED">
      <w:pPr>
        <w:tabs>
          <w:tab w:val="left" w:pos="2400"/>
        </w:tabs>
        <w:rPr>
          <w:rFonts w:eastAsia="Calibri" w:cs="Times New Roman"/>
          <w:iCs/>
          <w:sz w:val="22"/>
        </w:rPr>
      </w:pPr>
    </w:p>
    <w:p w14:paraId="5B39CAB1"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t>6. Aliniere solidă la cadrele și bunele practici europene</w:t>
      </w:r>
    </w:p>
    <w:p w14:paraId="43C87CCE"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t>Abordarea propusă valorifică în mod sistematic:</w:t>
      </w:r>
    </w:p>
    <w:p w14:paraId="1D93FC23" w14:textId="77777777" w:rsidR="008C35ED" w:rsidRPr="007465B8" w:rsidRDefault="008C35ED" w:rsidP="006113B4">
      <w:pPr>
        <w:pStyle w:val="ListParagraph"/>
        <w:numPr>
          <w:ilvl w:val="0"/>
          <w:numId w:val="14"/>
        </w:numPr>
        <w:tabs>
          <w:tab w:val="left" w:pos="2400"/>
        </w:tabs>
        <w:rPr>
          <w:rFonts w:ascii="Trebuchet MS" w:eastAsia="Calibri" w:hAnsi="Trebuchet MS" w:cs="Times New Roman"/>
          <w:iCs/>
        </w:rPr>
      </w:pPr>
      <w:r w:rsidRPr="007465B8">
        <w:rPr>
          <w:rFonts w:ascii="Trebuchet MS" w:eastAsia="Calibri" w:hAnsi="Trebuchet MS" w:cs="Times New Roman"/>
          <w:iCs/>
        </w:rPr>
        <w:t>cadrele ENISA;</w:t>
      </w:r>
    </w:p>
    <w:p w14:paraId="508F3D47" w14:textId="77777777" w:rsidR="008C35ED" w:rsidRPr="00E3640B" w:rsidRDefault="008C35ED" w:rsidP="006113B4">
      <w:pPr>
        <w:pStyle w:val="ListParagraph"/>
        <w:numPr>
          <w:ilvl w:val="0"/>
          <w:numId w:val="14"/>
        </w:numPr>
        <w:tabs>
          <w:tab w:val="left" w:pos="2400"/>
        </w:tabs>
        <w:rPr>
          <w:rFonts w:ascii="Trebuchet MS" w:eastAsia="Calibri" w:hAnsi="Trebuchet MS" w:cs="Times New Roman"/>
          <w:iCs/>
          <w:lang w:val="it-IT"/>
        </w:rPr>
      </w:pPr>
      <w:r w:rsidRPr="00E3640B">
        <w:rPr>
          <w:rFonts w:ascii="Trebuchet MS" w:eastAsia="Calibri" w:hAnsi="Trebuchet MS" w:cs="Times New Roman"/>
          <w:iCs/>
          <w:lang w:val="it-IT"/>
        </w:rPr>
        <w:t>standarde și framework-uri recunoscute (ISO, NIST, CIS, ECSF etc.);</w:t>
      </w:r>
    </w:p>
    <w:p w14:paraId="08D7B4FB" w14:textId="25192438" w:rsidR="008C35ED" w:rsidRPr="00E3640B" w:rsidRDefault="008C35ED" w:rsidP="006113B4">
      <w:pPr>
        <w:pStyle w:val="ListParagraph"/>
        <w:numPr>
          <w:ilvl w:val="0"/>
          <w:numId w:val="14"/>
        </w:numPr>
        <w:tabs>
          <w:tab w:val="left" w:pos="2400"/>
        </w:tabs>
        <w:rPr>
          <w:rFonts w:ascii="Trebuchet MS" w:eastAsia="Calibri" w:hAnsi="Trebuchet MS" w:cs="Times New Roman"/>
          <w:iCs/>
          <w:lang w:val="it-IT"/>
        </w:rPr>
      </w:pPr>
      <w:r w:rsidRPr="00E3640B">
        <w:rPr>
          <w:rFonts w:ascii="Trebuchet MS" w:eastAsia="Calibri" w:hAnsi="Trebuchet MS" w:cs="Times New Roman"/>
          <w:iCs/>
          <w:lang w:val="it-IT"/>
        </w:rPr>
        <w:t>mecanismele de cooperare și validare europeană prevăzute în Caietul de Sarcini.</w:t>
      </w:r>
    </w:p>
    <w:p w14:paraId="5646B542"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t>Componenta europeană este tratată ca suport metodologic și de validare.</w:t>
      </w:r>
    </w:p>
    <w:p w14:paraId="71A48807"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t>Valoare adăugată: credibilitate, comparabilitate și deschidere către armonizare la nivel UE.</w:t>
      </w:r>
    </w:p>
    <w:p w14:paraId="735C5F47" w14:textId="77777777" w:rsidR="008C35ED" w:rsidRDefault="008C35ED" w:rsidP="008C35ED">
      <w:pPr>
        <w:tabs>
          <w:tab w:val="left" w:pos="2400"/>
        </w:tabs>
        <w:rPr>
          <w:rFonts w:eastAsia="Calibri" w:cs="Times New Roman"/>
          <w:iCs/>
          <w:sz w:val="22"/>
        </w:rPr>
      </w:pPr>
    </w:p>
    <w:p w14:paraId="4E0BFEB0" w14:textId="77777777" w:rsidR="00935A83" w:rsidRPr="007465B8" w:rsidRDefault="00935A83" w:rsidP="008C35ED">
      <w:pPr>
        <w:tabs>
          <w:tab w:val="left" w:pos="2400"/>
        </w:tabs>
        <w:rPr>
          <w:rFonts w:eastAsia="Calibri" w:cs="Times New Roman"/>
          <w:iCs/>
          <w:sz w:val="22"/>
        </w:rPr>
      </w:pPr>
    </w:p>
    <w:p w14:paraId="500379B1"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lastRenderedPageBreak/>
        <w:t>7. Control riguros al calității și reducerea riscului de respingere a livrabilelor</w:t>
      </w:r>
    </w:p>
    <w:p w14:paraId="03C546EC"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t>Abordarea este susținută de un plan clar de asigurare a calității, bazat pe:</w:t>
      </w:r>
    </w:p>
    <w:p w14:paraId="7967667D" w14:textId="19755C8F" w:rsidR="008C35ED" w:rsidRPr="007465B8" w:rsidRDefault="008C35ED" w:rsidP="006113B4">
      <w:pPr>
        <w:pStyle w:val="ListParagraph"/>
        <w:numPr>
          <w:ilvl w:val="0"/>
          <w:numId w:val="14"/>
        </w:numPr>
        <w:tabs>
          <w:tab w:val="left" w:pos="2400"/>
        </w:tabs>
        <w:rPr>
          <w:rFonts w:ascii="Trebuchet MS" w:eastAsia="Calibri" w:hAnsi="Trebuchet MS" w:cs="Times New Roman"/>
          <w:iCs/>
        </w:rPr>
      </w:pPr>
      <w:r w:rsidRPr="007465B8">
        <w:rPr>
          <w:rFonts w:ascii="Trebuchet MS" w:eastAsia="Calibri" w:hAnsi="Trebuchet MS" w:cs="Times New Roman"/>
          <w:iCs/>
        </w:rPr>
        <w:t>revizuiri interne („peer review”);</w:t>
      </w:r>
    </w:p>
    <w:p w14:paraId="0BD635BD" w14:textId="77777777" w:rsidR="008C35ED" w:rsidRPr="007465B8" w:rsidRDefault="008C35ED" w:rsidP="006113B4">
      <w:pPr>
        <w:pStyle w:val="ListParagraph"/>
        <w:numPr>
          <w:ilvl w:val="0"/>
          <w:numId w:val="14"/>
        </w:numPr>
        <w:tabs>
          <w:tab w:val="left" w:pos="2400"/>
        </w:tabs>
        <w:rPr>
          <w:rFonts w:ascii="Trebuchet MS" w:eastAsia="Calibri" w:hAnsi="Trebuchet MS" w:cs="Times New Roman"/>
          <w:iCs/>
        </w:rPr>
      </w:pPr>
      <w:r w:rsidRPr="007465B8">
        <w:rPr>
          <w:rFonts w:ascii="Trebuchet MS" w:eastAsia="Calibri" w:hAnsi="Trebuchet MS" w:cs="Times New Roman"/>
          <w:iCs/>
        </w:rPr>
        <w:t>validări etapizate;</w:t>
      </w:r>
    </w:p>
    <w:p w14:paraId="6F434E43" w14:textId="0A341A00" w:rsidR="008C35ED" w:rsidRPr="00E3640B" w:rsidRDefault="008C35ED" w:rsidP="006113B4">
      <w:pPr>
        <w:pStyle w:val="ListParagraph"/>
        <w:numPr>
          <w:ilvl w:val="0"/>
          <w:numId w:val="14"/>
        </w:numPr>
        <w:tabs>
          <w:tab w:val="left" w:pos="2400"/>
        </w:tabs>
        <w:rPr>
          <w:rFonts w:ascii="Trebuchet MS" w:eastAsia="Calibri" w:hAnsi="Trebuchet MS" w:cs="Times New Roman"/>
          <w:iCs/>
          <w:lang w:val="it-IT"/>
        </w:rPr>
      </w:pPr>
      <w:r w:rsidRPr="00E3640B">
        <w:rPr>
          <w:rFonts w:ascii="Trebuchet MS" w:eastAsia="Calibri" w:hAnsi="Trebuchet MS" w:cs="Times New Roman"/>
          <w:iCs/>
          <w:lang w:val="it-IT"/>
        </w:rPr>
        <w:t>corelarea livrabilelor cu cerințele din Caietul de Sarcini și cu indicatorii de performanță.</w:t>
      </w:r>
    </w:p>
    <w:p w14:paraId="041E44E6"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t>Aceasta răspunde direct cerințelor privind calitatea livrabilelor și respectarea termenelor.</w:t>
      </w:r>
    </w:p>
    <w:p w14:paraId="1845D5E4"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t>Valoare adăugată: facilitarea procesului de recepție și reducerea întârzierilor.</w:t>
      </w:r>
    </w:p>
    <w:p w14:paraId="0C58CDF1" w14:textId="77777777" w:rsidR="008C35ED" w:rsidRPr="007465B8" w:rsidRDefault="008C35ED" w:rsidP="008C35ED">
      <w:pPr>
        <w:tabs>
          <w:tab w:val="left" w:pos="2400"/>
        </w:tabs>
        <w:rPr>
          <w:rFonts w:eastAsia="Calibri" w:cs="Times New Roman"/>
          <w:iCs/>
          <w:sz w:val="22"/>
        </w:rPr>
      </w:pPr>
    </w:p>
    <w:p w14:paraId="4A2B575B"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t>8. Sustenabilitate și reutilizare pe termen mediu și lung</w:t>
      </w:r>
    </w:p>
    <w:p w14:paraId="7BC31B7E"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t>Abordarea este orientată către:</w:t>
      </w:r>
    </w:p>
    <w:p w14:paraId="32D9D72C" w14:textId="77777777" w:rsidR="008C35ED" w:rsidRPr="007465B8" w:rsidRDefault="008C35ED" w:rsidP="006113B4">
      <w:pPr>
        <w:pStyle w:val="ListParagraph"/>
        <w:numPr>
          <w:ilvl w:val="0"/>
          <w:numId w:val="14"/>
        </w:numPr>
        <w:tabs>
          <w:tab w:val="left" w:pos="2400"/>
        </w:tabs>
        <w:rPr>
          <w:rFonts w:ascii="Trebuchet MS" w:eastAsia="Calibri" w:hAnsi="Trebuchet MS" w:cs="Times New Roman"/>
          <w:iCs/>
        </w:rPr>
      </w:pPr>
      <w:r w:rsidRPr="007465B8">
        <w:rPr>
          <w:rFonts w:ascii="Trebuchet MS" w:eastAsia="Calibri" w:hAnsi="Trebuchet MS" w:cs="Times New Roman"/>
          <w:iCs/>
        </w:rPr>
        <w:t>reutilizarea platformei tehnice;</w:t>
      </w:r>
    </w:p>
    <w:p w14:paraId="1F376ABA" w14:textId="77777777" w:rsidR="008C35ED" w:rsidRPr="007465B8" w:rsidRDefault="008C35ED" w:rsidP="006113B4">
      <w:pPr>
        <w:pStyle w:val="ListParagraph"/>
        <w:numPr>
          <w:ilvl w:val="0"/>
          <w:numId w:val="14"/>
        </w:numPr>
        <w:tabs>
          <w:tab w:val="left" w:pos="2400"/>
        </w:tabs>
        <w:rPr>
          <w:rFonts w:ascii="Trebuchet MS" w:eastAsia="Calibri" w:hAnsi="Trebuchet MS" w:cs="Times New Roman"/>
          <w:iCs/>
        </w:rPr>
      </w:pPr>
      <w:r w:rsidRPr="007465B8">
        <w:rPr>
          <w:rFonts w:ascii="Trebuchet MS" w:eastAsia="Calibri" w:hAnsi="Trebuchet MS" w:cs="Times New Roman"/>
          <w:iCs/>
        </w:rPr>
        <w:t>actualizarea periodică a evaluărilor;</w:t>
      </w:r>
    </w:p>
    <w:p w14:paraId="44896CD3" w14:textId="3EF384B8" w:rsidR="008C35ED" w:rsidRPr="00E3640B" w:rsidRDefault="008C35ED" w:rsidP="006113B4">
      <w:pPr>
        <w:pStyle w:val="ListParagraph"/>
        <w:numPr>
          <w:ilvl w:val="0"/>
          <w:numId w:val="14"/>
        </w:numPr>
        <w:tabs>
          <w:tab w:val="left" w:pos="2400"/>
        </w:tabs>
        <w:rPr>
          <w:rFonts w:ascii="Trebuchet MS" w:eastAsia="Calibri" w:hAnsi="Trebuchet MS" w:cs="Times New Roman"/>
          <w:iCs/>
          <w:lang w:val="it-IT"/>
        </w:rPr>
      </w:pPr>
      <w:r w:rsidRPr="00E3640B">
        <w:rPr>
          <w:rFonts w:ascii="Trebuchet MS" w:eastAsia="Calibri" w:hAnsi="Trebuchet MS" w:cs="Times New Roman"/>
          <w:iCs/>
          <w:lang w:val="it-IT"/>
        </w:rPr>
        <w:t>extinderea modelului către alți actori sau cicluri viitoare.</w:t>
      </w:r>
    </w:p>
    <w:p w14:paraId="6720BD2E"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t>Acest lucru sprijină obiectivele PNRR și ale Autorității Contractante privind reziliența instituțională și continuitatea rezultatelor.</w:t>
      </w:r>
    </w:p>
    <w:p w14:paraId="6E068871"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t>Valoare adăugată: investiție cu impact pe termen lung, nu demers punctual.</w:t>
      </w:r>
    </w:p>
    <w:p w14:paraId="02D4E2D8" w14:textId="77777777" w:rsidR="008C35ED" w:rsidRPr="007465B8" w:rsidRDefault="008C35ED" w:rsidP="008C35ED">
      <w:pPr>
        <w:tabs>
          <w:tab w:val="left" w:pos="2400"/>
        </w:tabs>
        <w:rPr>
          <w:rFonts w:eastAsia="Calibri" w:cs="Times New Roman"/>
          <w:iCs/>
          <w:sz w:val="22"/>
        </w:rPr>
      </w:pPr>
    </w:p>
    <w:p w14:paraId="0BAD4520" w14:textId="703ACEF0" w:rsidR="008C35ED" w:rsidRPr="007465B8" w:rsidRDefault="008C35ED" w:rsidP="008C35ED">
      <w:pPr>
        <w:tabs>
          <w:tab w:val="left" w:pos="2400"/>
        </w:tabs>
        <w:rPr>
          <w:rFonts w:eastAsia="Calibri" w:cs="Times New Roman"/>
          <w:b/>
          <w:bCs/>
          <w:iCs/>
          <w:sz w:val="22"/>
        </w:rPr>
      </w:pPr>
      <w:r w:rsidRPr="007465B8">
        <w:rPr>
          <w:rFonts w:eastAsia="Calibri" w:cs="Times New Roman"/>
          <w:b/>
          <w:bCs/>
          <w:iCs/>
          <w:sz w:val="22"/>
        </w:rPr>
        <w:t>Corelația dintre abordarea propusă și metodologiile prezentate</w:t>
      </w:r>
    </w:p>
    <w:p w14:paraId="114189A9"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t>i. Corelația cu metodologia de realizare a activităților și obținerea rezultatelor</w:t>
      </w:r>
    </w:p>
    <w:p w14:paraId="1A4AD23E"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t>Abordarea propusă se reflectă direct în metodologia de realizare a activităților prin:</w:t>
      </w:r>
    </w:p>
    <w:p w14:paraId="0B9659A3" w14:textId="77777777" w:rsidR="008C35ED" w:rsidRPr="007465B8" w:rsidRDefault="008C35ED" w:rsidP="006113B4">
      <w:pPr>
        <w:pStyle w:val="ListParagraph"/>
        <w:numPr>
          <w:ilvl w:val="0"/>
          <w:numId w:val="14"/>
        </w:numPr>
        <w:tabs>
          <w:tab w:val="left" w:pos="2400"/>
        </w:tabs>
        <w:rPr>
          <w:rFonts w:ascii="Trebuchet MS" w:eastAsia="Calibri" w:hAnsi="Trebuchet MS" w:cs="Times New Roman"/>
          <w:iCs/>
        </w:rPr>
      </w:pPr>
      <w:r w:rsidRPr="007465B8">
        <w:rPr>
          <w:rFonts w:ascii="Trebuchet MS" w:eastAsia="Calibri" w:hAnsi="Trebuchet MS" w:cs="Times New Roman"/>
          <w:iCs/>
        </w:rPr>
        <w:t>structurarea activităților în etape logice și dependente;</w:t>
      </w:r>
    </w:p>
    <w:p w14:paraId="08D1233D" w14:textId="77777777" w:rsidR="008C35ED" w:rsidRPr="00E3640B" w:rsidRDefault="008C35ED" w:rsidP="006113B4">
      <w:pPr>
        <w:pStyle w:val="ListParagraph"/>
        <w:numPr>
          <w:ilvl w:val="0"/>
          <w:numId w:val="14"/>
        </w:numPr>
        <w:tabs>
          <w:tab w:val="left" w:pos="2400"/>
        </w:tabs>
        <w:rPr>
          <w:rFonts w:ascii="Trebuchet MS" w:eastAsia="Calibri" w:hAnsi="Trebuchet MS" w:cs="Times New Roman"/>
          <w:iCs/>
          <w:lang w:val="it-IT"/>
        </w:rPr>
      </w:pPr>
      <w:r w:rsidRPr="00E3640B">
        <w:rPr>
          <w:rFonts w:ascii="Trebuchet MS" w:eastAsia="Calibri" w:hAnsi="Trebuchet MS" w:cs="Times New Roman"/>
          <w:iCs/>
          <w:lang w:val="it-IT"/>
        </w:rPr>
        <w:t>definirea clară a livrabilelor pentru fiecare etapă;</w:t>
      </w:r>
    </w:p>
    <w:p w14:paraId="7579A225" w14:textId="77777777" w:rsidR="008C35ED" w:rsidRPr="00E3640B" w:rsidRDefault="008C35ED" w:rsidP="006113B4">
      <w:pPr>
        <w:pStyle w:val="ListParagraph"/>
        <w:numPr>
          <w:ilvl w:val="0"/>
          <w:numId w:val="14"/>
        </w:numPr>
        <w:tabs>
          <w:tab w:val="left" w:pos="2400"/>
        </w:tabs>
        <w:rPr>
          <w:rFonts w:ascii="Trebuchet MS" w:eastAsia="Calibri" w:hAnsi="Trebuchet MS" w:cs="Times New Roman"/>
          <w:iCs/>
          <w:lang w:val="it-IT"/>
        </w:rPr>
      </w:pPr>
      <w:r w:rsidRPr="00E3640B">
        <w:rPr>
          <w:rFonts w:ascii="Trebuchet MS" w:eastAsia="Calibri" w:hAnsi="Trebuchet MS" w:cs="Times New Roman"/>
          <w:iCs/>
          <w:lang w:val="it-IT"/>
        </w:rPr>
        <w:t>utilizarea unor instrumente și cadre standardizate;</w:t>
      </w:r>
    </w:p>
    <w:p w14:paraId="3632FB1F" w14:textId="7E5DF47F" w:rsidR="008C35ED" w:rsidRPr="00E3640B" w:rsidRDefault="008C35ED" w:rsidP="006113B4">
      <w:pPr>
        <w:pStyle w:val="ListParagraph"/>
        <w:numPr>
          <w:ilvl w:val="0"/>
          <w:numId w:val="14"/>
        </w:numPr>
        <w:tabs>
          <w:tab w:val="left" w:pos="2400"/>
        </w:tabs>
        <w:rPr>
          <w:rFonts w:ascii="Trebuchet MS" w:eastAsia="Calibri" w:hAnsi="Trebuchet MS" w:cs="Times New Roman"/>
          <w:iCs/>
          <w:lang w:val="it-IT"/>
        </w:rPr>
      </w:pPr>
      <w:r w:rsidRPr="00E3640B">
        <w:rPr>
          <w:rFonts w:ascii="Trebuchet MS" w:eastAsia="Calibri" w:hAnsi="Trebuchet MS" w:cs="Times New Roman"/>
          <w:iCs/>
          <w:lang w:val="it-IT"/>
        </w:rPr>
        <w:t>integrarea evaluării, formării, pilotării și monitorizării într-un flux unitar.</w:t>
      </w:r>
    </w:p>
    <w:p w14:paraId="5CD8AD80"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t>Astfel, metodologia operaționalizează abordarea, transformând principiile acesteia în activități concrete, măsurabile și verificabile.</w:t>
      </w:r>
    </w:p>
    <w:p w14:paraId="7F84EE26"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t>ii. Corelația cu metodologia de asigurare a calității</w:t>
      </w:r>
    </w:p>
    <w:p w14:paraId="29B1222A" w14:textId="77777777" w:rsidR="008C35ED" w:rsidRPr="007465B8" w:rsidRDefault="008C35ED" w:rsidP="008C35ED">
      <w:pPr>
        <w:tabs>
          <w:tab w:val="left" w:pos="2400"/>
        </w:tabs>
        <w:rPr>
          <w:rFonts w:eastAsia="Calibri" w:cs="Times New Roman"/>
          <w:iCs/>
          <w:sz w:val="22"/>
        </w:rPr>
      </w:pPr>
      <w:r w:rsidRPr="007465B8">
        <w:rPr>
          <w:rFonts w:eastAsia="Calibri" w:cs="Times New Roman"/>
          <w:iCs/>
          <w:sz w:val="22"/>
        </w:rPr>
        <w:t>Abordarea propusă este susținută de o metodologie de asigurare a calității care:</w:t>
      </w:r>
    </w:p>
    <w:p w14:paraId="764CE2C0" w14:textId="77777777" w:rsidR="008C35ED" w:rsidRPr="007465B8" w:rsidRDefault="008C35ED" w:rsidP="006113B4">
      <w:pPr>
        <w:pStyle w:val="ListParagraph"/>
        <w:numPr>
          <w:ilvl w:val="0"/>
          <w:numId w:val="14"/>
        </w:numPr>
        <w:tabs>
          <w:tab w:val="left" w:pos="2400"/>
        </w:tabs>
        <w:rPr>
          <w:rFonts w:ascii="Trebuchet MS" w:eastAsia="Calibri" w:hAnsi="Trebuchet MS" w:cs="Times New Roman"/>
          <w:iCs/>
        </w:rPr>
      </w:pPr>
      <w:r w:rsidRPr="007465B8">
        <w:rPr>
          <w:rFonts w:ascii="Trebuchet MS" w:eastAsia="Calibri" w:hAnsi="Trebuchet MS" w:cs="Times New Roman"/>
          <w:iCs/>
        </w:rPr>
        <w:t>integrează mecanisme de peer review;</w:t>
      </w:r>
    </w:p>
    <w:p w14:paraId="4EAC3954" w14:textId="77777777" w:rsidR="008C35ED" w:rsidRPr="00E3640B" w:rsidRDefault="008C35ED" w:rsidP="006113B4">
      <w:pPr>
        <w:pStyle w:val="ListParagraph"/>
        <w:numPr>
          <w:ilvl w:val="0"/>
          <w:numId w:val="14"/>
        </w:numPr>
        <w:tabs>
          <w:tab w:val="left" w:pos="2400"/>
        </w:tabs>
        <w:rPr>
          <w:rFonts w:ascii="Trebuchet MS" w:eastAsia="Calibri" w:hAnsi="Trebuchet MS" w:cs="Times New Roman"/>
          <w:iCs/>
          <w:lang w:val="it-IT"/>
        </w:rPr>
      </w:pPr>
      <w:r w:rsidRPr="00E3640B">
        <w:rPr>
          <w:rFonts w:ascii="Trebuchet MS" w:eastAsia="Calibri" w:hAnsi="Trebuchet MS" w:cs="Times New Roman"/>
          <w:iCs/>
          <w:lang w:val="it-IT"/>
        </w:rPr>
        <w:t>asigură verificarea conformității cu cerințele Caietului de Sarcini;</w:t>
      </w:r>
    </w:p>
    <w:p w14:paraId="66B613A1" w14:textId="77777777" w:rsidR="008C35ED" w:rsidRPr="00E3640B" w:rsidRDefault="008C35ED" w:rsidP="006113B4">
      <w:pPr>
        <w:pStyle w:val="ListParagraph"/>
        <w:numPr>
          <w:ilvl w:val="0"/>
          <w:numId w:val="14"/>
        </w:numPr>
        <w:tabs>
          <w:tab w:val="left" w:pos="2400"/>
        </w:tabs>
        <w:rPr>
          <w:rFonts w:ascii="Trebuchet MS" w:eastAsia="Calibri" w:hAnsi="Trebuchet MS" w:cs="Times New Roman"/>
          <w:iCs/>
          <w:lang w:val="it-IT"/>
        </w:rPr>
      </w:pPr>
      <w:r w:rsidRPr="00E3640B">
        <w:rPr>
          <w:rFonts w:ascii="Trebuchet MS" w:eastAsia="Calibri" w:hAnsi="Trebuchet MS" w:cs="Times New Roman"/>
          <w:iCs/>
          <w:lang w:val="it-IT"/>
        </w:rPr>
        <w:t>controlează respectarea termenelor de livrare;</w:t>
      </w:r>
    </w:p>
    <w:p w14:paraId="209977C1" w14:textId="44F0D8B3" w:rsidR="008C35ED" w:rsidRPr="00E3640B" w:rsidRDefault="008C35ED" w:rsidP="006113B4">
      <w:pPr>
        <w:pStyle w:val="ListParagraph"/>
        <w:numPr>
          <w:ilvl w:val="0"/>
          <w:numId w:val="14"/>
        </w:numPr>
        <w:tabs>
          <w:tab w:val="left" w:pos="2400"/>
        </w:tabs>
        <w:rPr>
          <w:rFonts w:ascii="Trebuchet MS" w:eastAsia="Calibri" w:hAnsi="Trebuchet MS" w:cs="Times New Roman"/>
          <w:iCs/>
          <w:lang w:val="it-IT"/>
        </w:rPr>
      </w:pPr>
      <w:r w:rsidRPr="00E3640B">
        <w:rPr>
          <w:rFonts w:ascii="Trebuchet MS" w:eastAsia="Calibri" w:hAnsi="Trebuchet MS" w:cs="Times New Roman"/>
          <w:iCs/>
          <w:lang w:val="it-IT"/>
        </w:rPr>
        <w:t>gestionează neconformitățile prin acțiuni corective și preventive.</w:t>
      </w:r>
    </w:p>
    <w:p w14:paraId="0367AEA5" w14:textId="3A93EB86" w:rsidR="008C35ED" w:rsidRPr="007465B8" w:rsidRDefault="008C35ED" w:rsidP="008C35ED">
      <w:pPr>
        <w:tabs>
          <w:tab w:val="left" w:pos="2400"/>
        </w:tabs>
        <w:rPr>
          <w:rFonts w:eastAsia="Calibri" w:cs="Times New Roman"/>
          <w:iCs/>
          <w:sz w:val="22"/>
        </w:rPr>
      </w:pPr>
      <w:r w:rsidRPr="007465B8">
        <w:rPr>
          <w:rFonts w:eastAsia="Calibri" w:cs="Times New Roman"/>
          <w:iCs/>
          <w:sz w:val="22"/>
        </w:rPr>
        <w:t>Prin această corelație, abordarea nu rămâne una declarativă, ci este susținută de procese concrete care garantează atingerea și depășirea nivelului calitativ solicitat, conform indicatorilor de performanță stabiliți de Autoritatea Contractantă.</w:t>
      </w:r>
    </w:p>
    <w:p w14:paraId="386E4254" w14:textId="77777777" w:rsidR="008C35ED" w:rsidRPr="007465B8" w:rsidRDefault="008C35ED" w:rsidP="008C35ED">
      <w:pPr>
        <w:tabs>
          <w:tab w:val="left" w:pos="2400"/>
        </w:tabs>
        <w:rPr>
          <w:rFonts w:eastAsia="Calibri" w:cs="Times New Roman"/>
          <w:iCs/>
          <w:sz w:val="22"/>
        </w:rPr>
      </w:pPr>
    </w:p>
    <w:p w14:paraId="2A1F1AF1" w14:textId="77777777" w:rsidR="008C35ED" w:rsidRPr="007465B8" w:rsidRDefault="008C35ED" w:rsidP="008C35ED">
      <w:pPr>
        <w:tabs>
          <w:tab w:val="left" w:pos="2400"/>
        </w:tabs>
        <w:rPr>
          <w:rFonts w:eastAsia="Calibri" w:cs="Times New Roman"/>
          <w:iCs/>
          <w:sz w:val="22"/>
        </w:rPr>
      </w:pPr>
    </w:p>
    <w:p w14:paraId="24E0A5FF" w14:textId="77777777" w:rsidR="008C35ED" w:rsidRPr="007465B8" w:rsidRDefault="008C35ED" w:rsidP="008C35ED">
      <w:pPr>
        <w:tabs>
          <w:tab w:val="left" w:pos="2400"/>
        </w:tabs>
        <w:rPr>
          <w:rFonts w:eastAsia="Calibri" w:cs="Times New Roman"/>
          <w:iCs/>
          <w:sz w:val="22"/>
        </w:rPr>
      </w:pPr>
    </w:p>
    <w:p w14:paraId="7F3C3C3C" w14:textId="77777777" w:rsidR="008C35ED" w:rsidRPr="007465B8" w:rsidRDefault="008C35ED" w:rsidP="008C35ED">
      <w:pPr>
        <w:tabs>
          <w:tab w:val="left" w:pos="2400"/>
        </w:tabs>
        <w:rPr>
          <w:rFonts w:eastAsia="Calibri" w:cs="Times New Roman"/>
          <w:iCs/>
          <w:sz w:val="22"/>
        </w:rPr>
      </w:pPr>
    </w:p>
    <w:p w14:paraId="268A8FE5" w14:textId="77777777" w:rsidR="008C35ED" w:rsidRPr="007465B8" w:rsidRDefault="008C35ED" w:rsidP="008C35ED">
      <w:pPr>
        <w:tabs>
          <w:tab w:val="left" w:pos="2400"/>
        </w:tabs>
        <w:rPr>
          <w:rFonts w:eastAsia="Calibri" w:cs="Times New Roman"/>
          <w:iCs/>
          <w:sz w:val="22"/>
        </w:rPr>
      </w:pPr>
    </w:p>
    <w:p w14:paraId="6D2FFE84" w14:textId="77777777" w:rsidR="008C35ED" w:rsidRPr="007465B8" w:rsidRDefault="008C35ED" w:rsidP="008C35ED">
      <w:pPr>
        <w:tabs>
          <w:tab w:val="left" w:pos="2400"/>
        </w:tabs>
        <w:rPr>
          <w:rFonts w:eastAsia="Calibri" w:cs="Times New Roman"/>
          <w:iCs/>
          <w:sz w:val="22"/>
        </w:rPr>
      </w:pPr>
    </w:p>
    <w:p w14:paraId="5924CDCE" w14:textId="77777777" w:rsidR="008C35ED" w:rsidRPr="007465B8" w:rsidRDefault="008C35ED" w:rsidP="008C35ED">
      <w:pPr>
        <w:tabs>
          <w:tab w:val="left" w:pos="2400"/>
        </w:tabs>
        <w:rPr>
          <w:rFonts w:eastAsia="Calibri" w:cs="Times New Roman"/>
          <w:iCs/>
          <w:sz w:val="22"/>
        </w:rPr>
      </w:pPr>
    </w:p>
    <w:p w14:paraId="3122FC92" w14:textId="684D01BD" w:rsidR="00B42622" w:rsidRPr="007465B8" w:rsidRDefault="00B42622" w:rsidP="006113B4">
      <w:pPr>
        <w:pStyle w:val="Heading1"/>
        <w:numPr>
          <w:ilvl w:val="1"/>
          <w:numId w:val="18"/>
        </w:numPr>
      </w:pPr>
      <w:bookmarkStart w:id="5" w:name="_Toc220632454"/>
      <w:r w:rsidRPr="007465B8">
        <w:lastRenderedPageBreak/>
        <w:t>Metodologia propusă</w:t>
      </w:r>
      <w:bookmarkEnd w:id="5"/>
    </w:p>
    <w:p w14:paraId="26404994" w14:textId="77777777" w:rsidR="00B42622" w:rsidRPr="007465B8" w:rsidRDefault="00B42622" w:rsidP="00B42622">
      <w:pPr>
        <w:rPr>
          <w:rFonts w:eastAsia="Calibri" w:cs="Times New Roman"/>
          <w:sz w:val="22"/>
        </w:rPr>
      </w:pPr>
    </w:p>
    <w:p w14:paraId="2242A026" w14:textId="77777777" w:rsidR="00F005F1" w:rsidRPr="007465B8" w:rsidRDefault="00F005F1" w:rsidP="00F005F1">
      <w:pPr>
        <w:adjustRightInd w:val="0"/>
        <w:contextualSpacing/>
        <w:rPr>
          <w:rFonts w:eastAsia="Calibri" w:cs="Times New Roman"/>
          <w:sz w:val="22"/>
        </w:rPr>
      </w:pPr>
      <w:r w:rsidRPr="007465B8">
        <w:rPr>
          <w:rFonts w:eastAsia="Calibri" w:cs="Times New Roman"/>
          <w:sz w:val="22"/>
        </w:rPr>
        <w:t>Metodologia este structurata pe un ciclu complet de implementare, care include urmatoarele componente majore:</w:t>
      </w:r>
    </w:p>
    <w:p w14:paraId="710686ED" w14:textId="3E64D626" w:rsidR="00F005F1" w:rsidRPr="00E3640B" w:rsidRDefault="00F005F1" w:rsidP="006113B4">
      <w:pPr>
        <w:pStyle w:val="ListParagraph"/>
        <w:numPr>
          <w:ilvl w:val="0"/>
          <w:numId w:val="15"/>
        </w:numPr>
        <w:adjustRightInd w:val="0"/>
        <w:rPr>
          <w:rFonts w:ascii="Trebuchet MS" w:eastAsia="Calibri" w:hAnsi="Trebuchet MS" w:cs="Times New Roman"/>
          <w:lang w:val="it-IT"/>
        </w:rPr>
      </w:pPr>
      <w:r w:rsidRPr="00E3640B">
        <w:rPr>
          <w:rFonts w:ascii="Trebuchet MS" w:eastAsia="Calibri" w:hAnsi="Trebuchet MS" w:cs="Times New Roman"/>
          <w:lang w:val="it-IT"/>
        </w:rPr>
        <w:t>proiectarea si operationalizarea metodologiei unitare;</w:t>
      </w:r>
    </w:p>
    <w:p w14:paraId="227329FC" w14:textId="4B5A88DA" w:rsidR="00F005F1" w:rsidRPr="00E3640B" w:rsidRDefault="00F005F1" w:rsidP="006113B4">
      <w:pPr>
        <w:pStyle w:val="ListParagraph"/>
        <w:numPr>
          <w:ilvl w:val="0"/>
          <w:numId w:val="15"/>
        </w:numPr>
        <w:adjustRightInd w:val="0"/>
        <w:rPr>
          <w:rFonts w:ascii="Trebuchet MS" w:eastAsia="Calibri" w:hAnsi="Trebuchet MS" w:cs="Times New Roman"/>
          <w:lang w:val="it-IT"/>
        </w:rPr>
      </w:pPr>
      <w:r w:rsidRPr="00E3640B">
        <w:rPr>
          <w:rFonts w:ascii="Trebuchet MS" w:eastAsia="Calibri" w:hAnsi="Trebuchet MS" w:cs="Times New Roman"/>
          <w:lang w:val="it-IT"/>
        </w:rPr>
        <w:t>formarea si certificarea nucleelor de experti evaluatori si formatori;</w:t>
      </w:r>
    </w:p>
    <w:p w14:paraId="371E7400" w14:textId="37F15FFD" w:rsidR="00F005F1" w:rsidRPr="007465B8" w:rsidRDefault="00F005F1" w:rsidP="006113B4">
      <w:pPr>
        <w:pStyle w:val="ListParagraph"/>
        <w:numPr>
          <w:ilvl w:val="0"/>
          <w:numId w:val="15"/>
        </w:numPr>
        <w:adjustRightInd w:val="0"/>
        <w:rPr>
          <w:rFonts w:ascii="Trebuchet MS" w:eastAsia="Calibri" w:hAnsi="Trebuchet MS" w:cs="Times New Roman"/>
        </w:rPr>
      </w:pPr>
      <w:r w:rsidRPr="007465B8">
        <w:rPr>
          <w:rFonts w:ascii="Trebuchet MS" w:eastAsia="Calibri" w:hAnsi="Trebuchet MS" w:cs="Times New Roman"/>
        </w:rPr>
        <w:t>livrarea programelor de formare catre actorii cheie;</w:t>
      </w:r>
    </w:p>
    <w:p w14:paraId="2654FA78" w14:textId="06EAFD26" w:rsidR="00F005F1" w:rsidRPr="00E3640B" w:rsidRDefault="00F005F1" w:rsidP="006113B4">
      <w:pPr>
        <w:pStyle w:val="ListParagraph"/>
        <w:numPr>
          <w:ilvl w:val="0"/>
          <w:numId w:val="15"/>
        </w:numPr>
        <w:adjustRightInd w:val="0"/>
        <w:rPr>
          <w:rFonts w:ascii="Trebuchet MS" w:eastAsia="Calibri" w:hAnsi="Trebuchet MS" w:cs="Times New Roman"/>
          <w:lang w:val="it-IT"/>
        </w:rPr>
      </w:pPr>
      <w:r w:rsidRPr="00E3640B">
        <w:rPr>
          <w:rFonts w:ascii="Trebuchet MS" w:eastAsia="Calibri" w:hAnsi="Trebuchet MS" w:cs="Times New Roman"/>
          <w:lang w:val="it-IT"/>
        </w:rPr>
        <w:t>monitorizarea performantei si a rezultatelor;</w:t>
      </w:r>
    </w:p>
    <w:p w14:paraId="25199899" w14:textId="5AB4AA53" w:rsidR="00F005F1" w:rsidRPr="00E3640B" w:rsidRDefault="00F005F1" w:rsidP="006113B4">
      <w:pPr>
        <w:pStyle w:val="ListParagraph"/>
        <w:numPr>
          <w:ilvl w:val="0"/>
          <w:numId w:val="15"/>
        </w:numPr>
        <w:adjustRightInd w:val="0"/>
        <w:rPr>
          <w:rFonts w:ascii="Trebuchet MS" w:eastAsia="Calibri" w:hAnsi="Trebuchet MS" w:cs="Times New Roman"/>
          <w:lang w:val="it-IT"/>
        </w:rPr>
      </w:pPr>
      <w:r w:rsidRPr="00E3640B">
        <w:rPr>
          <w:rFonts w:ascii="Trebuchet MS" w:eastAsia="Calibri" w:hAnsi="Trebuchet MS" w:cs="Times New Roman"/>
          <w:lang w:val="it-IT"/>
        </w:rPr>
        <w:t>managementul calitatii si al riscurilor;</w:t>
      </w:r>
    </w:p>
    <w:p w14:paraId="61FFF89A" w14:textId="27EF2EC5" w:rsidR="00F005F1" w:rsidRPr="007465B8" w:rsidRDefault="00F005F1" w:rsidP="006113B4">
      <w:pPr>
        <w:pStyle w:val="ListParagraph"/>
        <w:numPr>
          <w:ilvl w:val="0"/>
          <w:numId w:val="15"/>
        </w:numPr>
        <w:adjustRightInd w:val="0"/>
        <w:rPr>
          <w:rFonts w:ascii="Trebuchet MS" w:eastAsia="Calibri" w:hAnsi="Trebuchet MS" w:cs="Times New Roman"/>
        </w:rPr>
      </w:pPr>
      <w:r w:rsidRPr="007465B8">
        <w:rPr>
          <w:rFonts w:ascii="Trebuchet MS" w:eastAsia="Calibri" w:hAnsi="Trebuchet MS" w:cs="Times New Roman"/>
        </w:rPr>
        <w:t>raportarea catre Autoritatea Contractanta.</w:t>
      </w:r>
    </w:p>
    <w:p w14:paraId="1B66349A" w14:textId="33F10FAD" w:rsidR="00B42622" w:rsidRPr="007465B8" w:rsidRDefault="00F005F1" w:rsidP="00F005F1">
      <w:pPr>
        <w:adjustRightInd w:val="0"/>
        <w:rPr>
          <w:rFonts w:eastAsia="Calibri" w:cs="Times New Roman"/>
          <w:sz w:val="22"/>
        </w:rPr>
      </w:pPr>
      <w:r w:rsidRPr="007465B8">
        <w:rPr>
          <w:rFonts w:eastAsia="Calibri" w:cs="Times New Roman"/>
          <w:sz w:val="22"/>
        </w:rPr>
        <w:t>Aceasta structura asigura coerenta intre toate activitatile Contractului si permite controlul calitatii si al impactului.</w:t>
      </w:r>
    </w:p>
    <w:p w14:paraId="16F64569" w14:textId="77777777" w:rsidR="00F005F1" w:rsidRPr="007465B8" w:rsidRDefault="00F005F1" w:rsidP="00F005F1">
      <w:pPr>
        <w:adjustRightInd w:val="0"/>
        <w:rPr>
          <w:rFonts w:eastAsia="Calibri" w:cs="Times New Roman"/>
          <w:sz w:val="22"/>
        </w:rPr>
      </w:pPr>
    </w:p>
    <w:p w14:paraId="01347A72" w14:textId="77777777" w:rsidR="00F005F1" w:rsidRPr="007465B8" w:rsidRDefault="00F005F1" w:rsidP="00F005F1">
      <w:pPr>
        <w:adjustRightInd w:val="0"/>
        <w:rPr>
          <w:rFonts w:eastAsia="Calibri" w:cs="Times New Roman"/>
          <w:sz w:val="22"/>
        </w:rPr>
      </w:pPr>
    </w:p>
    <w:p w14:paraId="08CF137B" w14:textId="77777777" w:rsidR="00F005F1" w:rsidRPr="007465B8" w:rsidRDefault="00F005F1" w:rsidP="00F005F1">
      <w:pPr>
        <w:spacing w:before="0" w:after="0" w:line="240" w:lineRule="auto"/>
        <w:rPr>
          <w:rFonts w:eastAsia="Calibri" w:cs="Times New Roman"/>
          <w:b/>
          <w:bCs/>
          <w:sz w:val="22"/>
        </w:rPr>
      </w:pPr>
      <w:r w:rsidRPr="007465B8">
        <w:rPr>
          <w:rFonts w:eastAsia="Calibri" w:cs="Times New Roman"/>
          <w:b/>
          <w:bCs/>
          <w:sz w:val="22"/>
        </w:rPr>
        <w:t>CAPITOLUL 1 INTRODUCERE, CONTEXT SI POZITIONAREA METODOLOGIEI DE FORMARE</w:t>
      </w:r>
    </w:p>
    <w:p w14:paraId="71CB45D1" w14:textId="77777777" w:rsidR="00F005F1" w:rsidRPr="007465B8" w:rsidRDefault="00F005F1" w:rsidP="00F005F1">
      <w:pPr>
        <w:spacing w:before="0" w:after="0" w:line="240" w:lineRule="auto"/>
        <w:rPr>
          <w:rFonts w:eastAsia="Calibri" w:cs="Times New Roman"/>
          <w:b/>
          <w:bCs/>
          <w:sz w:val="22"/>
        </w:rPr>
      </w:pPr>
    </w:p>
    <w:p w14:paraId="0B2B1C7F" w14:textId="77777777" w:rsidR="00F005F1" w:rsidRPr="007465B8" w:rsidRDefault="00F005F1" w:rsidP="00F005F1">
      <w:pPr>
        <w:spacing w:before="0" w:after="0" w:line="240" w:lineRule="auto"/>
        <w:rPr>
          <w:rFonts w:eastAsia="Calibri" w:cs="Times New Roman"/>
          <w:b/>
          <w:bCs/>
          <w:sz w:val="22"/>
        </w:rPr>
      </w:pPr>
      <w:r w:rsidRPr="007465B8">
        <w:rPr>
          <w:rFonts w:eastAsia="Calibri" w:cs="Times New Roman"/>
          <w:b/>
          <w:bCs/>
          <w:sz w:val="22"/>
        </w:rPr>
        <w:t>1.1. Context general al interventiei</w:t>
      </w:r>
    </w:p>
    <w:p w14:paraId="0FF0DA3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Prezenta metodologie de formare profesionala este elaborata in cadrul Masurii 184 – „Crearea unui set de instrumente pentru cresterea competentelor in materie de securitate cibernetica”, finantata prin Planul National de Redresare si Rezilienta (PNRR), Componenta C7 – Transformare Digitala, Investitia I15, implementata de Directoratul National de Securitate Cibernetica (DNSC).</w:t>
      </w:r>
    </w:p>
    <w:p w14:paraId="74B1A36A" w14:textId="77777777" w:rsidR="00F005F1" w:rsidRPr="007465B8" w:rsidRDefault="00F005F1" w:rsidP="00F005F1">
      <w:pPr>
        <w:spacing w:before="0" w:after="0" w:line="240" w:lineRule="auto"/>
        <w:rPr>
          <w:rFonts w:eastAsia="Calibri" w:cs="Times New Roman"/>
          <w:sz w:val="22"/>
        </w:rPr>
      </w:pPr>
    </w:p>
    <w:p w14:paraId="25EFBADC" w14:textId="6BD8BC03"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Necesitatea acestei interventii rezulta din:</w:t>
      </w:r>
    </w:p>
    <w:p w14:paraId="78E045B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cresterea complexitatii si frecventei amenintarilor cibernetice;</w:t>
      </w:r>
    </w:p>
    <w:p w14:paraId="4EDF555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extinderea obligatiilor de securitate cibernetica impuse organizatiilor prin cadrul european;</w:t>
      </w:r>
    </w:p>
    <w:p w14:paraId="68DAF9E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nivelul eterogen de maturitate cibernetica existent la nivelul actorilor cheie din economie si administratia publica;</w:t>
      </w:r>
    </w:p>
    <w:p w14:paraId="33B1C4F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necesitatea instituirii unui mecanism national coerent de evaluare, monitorizare si crestere a maturitatii cibernetice.</w:t>
      </w:r>
    </w:p>
    <w:p w14:paraId="45DE44D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de formare constituie un element structural al acestui mecanism, asigurand dezvoltarea capitalului uman necesar pentru implementarea si operarea setului de instrumente guvernamentale prevazute in cadrul Masurii 184.</w:t>
      </w:r>
    </w:p>
    <w:p w14:paraId="21441E62" w14:textId="77777777" w:rsidR="00F005F1" w:rsidRPr="007465B8" w:rsidRDefault="00F005F1" w:rsidP="00F005F1">
      <w:pPr>
        <w:spacing w:before="0" w:after="0" w:line="240" w:lineRule="auto"/>
        <w:rPr>
          <w:rFonts w:eastAsia="Calibri" w:cs="Times New Roman"/>
          <w:sz w:val="22"/>
        </w:rPr>
      </w:pPr>
    </w:p>
    <w:p w14:paraId="7B030740" w14:textId="5DD7221A" w:rsidR="00F005F1" w:rsidRPr="007465B8" w:rsidRDefault="00F005F1" w:rsidP="00F005F1">
      <w:pPr>
        <w:spacing w:before="0" w:after="0" w:line="240" w:lineRule="auto"/>
        <w:rPr>
          <w:rFonts w:eastAsia="Calibri" w:cs="Times New Roman"/>
          <w:b/>
          <w:bCs/>
          <w:sz w:val="22"/>
        </w:rPr>
      </w:pPr>
      <w:r w:rsidRPr="007465B8">
        <w:rPr>
          <w:rFonts w:eastAsia="Calibri" w:cs="Times New Roman"/>
          <w:b/>
          <w:bCs/>
          <w:sz w:val="22"/>
        </w:rPr>
        <w:t>1.2. Incadrarea metodologiei in obiectivele Masurii 184</w:t>
      </w:r>
    </w:p>
    <w:p w14:paraId="3E3A0FB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este conceputa pentru a contribui direct la atingerea urmatoarelor obiective ale Masurii 184:</w:t>
      </w:r>
    </w:p>
    <w:p w14:paraId="5479EE3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dezvoltarea capacitatii nationale de evaluare a nivelului de maturitate in materie de securitate cibernetica;</w:t>
      </w:r>
    </w:p>
    <w:p w14:paraId="64B4B52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crearea unui nucleu de experti capabil sa realizeze evaluari standardizate si monitorizari recurente;</w:t>
      </w:r>
    </w:p>
    <w:p w14:paraId="03969F1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formarea unui nucleu de formatori care sa asigure diseminarea coerenta a competentelor;</w:t>
      </w:r>
    </w:p>
    <w:p w14:paraId="4461195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sprijinirea celor 1.000 de actori cheie in cresterea nivelului de maturitate organizationala;</w:t>
      </w:r>
    </w:p>
    <w:p w14:paraId="5C168B2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asigurarea sustenabilitatii mecanismului creat, inclusiv dupa finalizarea finantarii PNRR.</w:t>
      </w:r>
    </w:p>
    <w:p w14:paraId="67E541D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nu reprezinta un demers izolat de instruire, ci este integrata in arhitectura generala a proiectului, alaturi de:</w:t>
      </w:r>
    </w:p>
    <w:p w14:paraId="611CAE4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dezvoltarea platformei tehnice OSS;</w:t>
      </w:r>
    </w:p>
    <w:p w14:paraId="245792D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definirea indicatorilor de maturitate;</w:t>
      </w:r>
    </w:p>
    <w:p w14:paraId="4EA93E4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evaluarea si monitorizarea continua a actorilor cheie.</w:t>
      </w:r>
    </w:p>
    <w:p w14:paraId="50226CC1" w14:textId="77777777" w:rsidR="00F005F1" w:rsidRPr="007465B8" w:rsidRDefault="00F005F1" w:rsidP="00F005F1">
      <w:pPr>
        <w:spacing w:before="0" w:after="0" w:line="240" w:lineRule="auto"/>
        <w:rPr>
          <w:rFonts w:eastAsia="Calibri" w:cs="Times New Roman"/>
          <w:sz w:val="22"/>
        </w:rPr>
      </w:pPr>
    </w:p>
    <w:p w14:paraId="4DC6695B" w14:textId="4D4E4E66" w:rsidR="00F005F1" w:rsidRPr="007465B8" w:rsidRDefault="00F005F1" w:rsidP="00F005F1">
      <w:pPr>
        <w:spacing w:before="0" w:after="0" w:line="240" w:lineRule="auto"/>
        <w:rPr>
          <w:rFonts w:eastAsia="Calibri" w:cs="Times New Roman"/>
          <w:b/>
          <w:bCs/>
          <w:sz w:val="22"/>
        </w:rPr>
      </w:pPr>
      <w:r w:rsidRPr="007465B8">
        <w:rPr>
          <w:rFonts w:eastAsia="Calibri" w:cs="Times New Roman"/>
          <w:b/>
          <w:bCs/>
          <w:sz w:val="22"/>
        </w:rPr>
        <w:t>1.3. Pozitionarea metodologiei ca program national unitar</w:t>
      </w:r>
    </w:p>
    <w:p w14:paraId="4FC499C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de formare este conceputa ca program national unitar, aplicabil in mod uniform tuturor participantilor implicati in cadrul proiectului, fara diferentieri nejustificate sau adaptari locale neautorizate.</w:t>
      </w:r>
    </w:p>
    <w:p w14:paraId="444D543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abordare asigura:</w:t>
      </w:r>
    </w:p>
    <w:p w14:paraId="65A3CC4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consistenta evaluarilor realizate de experti;</w:t>
      </w:r>
    </w:p>
    <w:p w14:paraId="57E03F3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comparabilitatea rezultatelor in timp;</w:t>
      </w:r>
    </w:p>
    <w:p w14:paraId="50E5299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coerenta livrarii formarii catre actorii cheie;</w:t>
      </w:r>
    </w:p>
    <w:p w14:paraId="027A850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aplicarea uniforma a cadrului de maturitate.</w:t>
      </w:r>
    </w:p>
    <w:p w14:paraId="314EA70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Standardizarea completa a metodologiei este esentiala pentru:</w:t>
      </w:r>
    </w:p>
    <w:p w14:paraId="316A7B9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credibilitatea procesului de evaluare;</w:t>
      </w:r>
    </w:p>
    <w:p w14:paraId="5D13CAE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rezultatelor in fundamentarea deciziilor strategice;</w:t>
      </w:r>
    </w:p>
    <w:p w14:paraId="5B5C26E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asigurarea controlului calitatii la nivel national.</w:t>
      </w:r>
    </w:p>
    <w:p w14:paraId="418D9932" w14:textId="77777777" w:rsidR="00F005F1" w:rsidRPr="007465B8" w:rsidRDefault="00F005F1" w:rsidP="00F005F1">
      <w:pPr>
        <w:spacing w:before="0" w:after="0" w:line="240" w:lineRule="auto"/>
        <w:rPr>
          <w:rFonts w:eastAsia="Calibri" w:cs="Times New Roman"/>
          <w:sz w:val="22"/>
        </w:rPr>
      </w:pPr>
    </w:p>
    <w:p w14:paraId="794E73F1" w14:textId="2FA755A6" w:rsidR="00F005F1" w:rsidRPr="007465B8" w:rsidRDefault="00F005F1" w:rsidP="00F005F1">
      <w:pPr>
        <w:spacing w:before="0" w:after="0" w:line="240" w:lineRule="auto"/>
        <w:rPr>
          <w:rFonts w:eastAsia="Calibri" w:cs="Times New Roman"/>
          <w:b/>
          <w:bCs/>
          <w:sz w:val="22"/>
        </w:rPr>
      </w:pPr>
      <w:r w:rsidRPr="007465B8">
        <w:rPr>
          <w:rFonts w:eastAsia="Calibri" w:cs="Times New Roman"/>
          <w:b/>
          <w:bCs/>
          <w:sz w:val="22"/>
        </w:rPr>
        <w:t>1.4. Alinierea metodologiei la cadrul european si national</w:t>
      </w:r>
    </w:p>
    <w:p w14:paraId="2001ECC5" w14:textId="77777777" w:rsidR="00F005F1" w:rsidRPr="007465B8" w:rsidRDefault="00F005F1" w:rsidP="00F005F1">
      <w:pPr>
        <w:spacing w:before="0" w:after="0" w:line="240" w:lineRule="auto"/>
        <w:rPr>
          <w:rFonts w:eastAsia="Calibri" w:cs="Times New Roman"/>
          <w:sz w:val="22"/>
        </w:rPr>
      </w:pPr>
    </w:p>
    <w:p w14:paraId="51C2CB94" w14:textId="703AEF79"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1.4.1. Alinierea la cadrul european</w:t>
      </w:r>
    </w:p>
    <w:p w14:paraId="3908BD5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de formare profesionala este elaborata in deplina concordanta cu cadrul strategic, normativ si operational european in domeniul securitatii cibernetice, avand ca obiectiv principal transpunerea coerenta si aplicabila a cerintelor europene in competente profesionale concrete, orientate catre maturitatea organizationala.</w:t>
      </w:r>
    </w:p>
    <w:p w14:paraId="1F538A0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Alinierea la cadrul european nu este realizata la nivel declarativ, ci este integrata structural in arhitectura metodologiei, in continutul programelor de formare, in mecanismele de evaluare si in instrumentele operationale utilizate.</w:t>
      </w:r>
    </w:p>
    <w:p w14:paraId="6128DB2E" w14:textId="77777777" w:rsidR="00F005F1" w:rsidRPr="007465B8" w:rsidRDefault="00F005F1" w:rsidP="00F005F1">
      <w:pPr>
        <w:spacing w:before="0" w:after="0" w:line="240" w:lineRule="auto"/>
        <w:rPr>
          <w:rFonts w:eastAsia="Calibri" w:cs="Times New Roman"/>
          <w:sz w:val="22"/>
        </w:rPr>
      </w:pPr>
    </w:p>
    <w:p w14:paraId="62E2A121" w14:textId="04E50621"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 Alinierea la ENISA Cybersecurity Maturity Framework</w:t>
      </w:r>
    </w:p>
    <w:p w14:paraId="2B4C5B7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utilizeaza ENISA Cybersecurity Maturity Framework ca referinta metodologica centrala pentru evaluarea si cresterea maturitatii organizationale in materie de securitate cibernetica.</w:t>
      </w:r>
    </w:p>
    <w:p w14:paraId="2B5E7E7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 acest sens, metodologia raspunde cadrului ENISA prin urmatoarele elemente concrete:</w:t>
      </w:r>
    </w:p>
    <w:p w14:paraId="63273E1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preluarea structurii conceptuale a maturitatii organizationale, bazata pe:</w:t>
      </w:r>
    </w:p>
    <w:p w14:paraId="73864A3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o</w:t>
      </w:r>
      <w:r w:rsidRPr="007465B8">
        <w:rPr>
          <w:rFonts w:eastAsia="Calibri" w:cs="Times New Roman"/>
          <w:sz w:val="22"/>
        </w:rPr>
        <w:tab/>
        <w:t>guvernanta,</w:t>
      </w:r>
    </w:p>
    <w:p w14:paraId="01DA8AA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o</w:t>
      </w:r>
      <w:r w:rsidRPr="007465B8">
        <w:rPr>
          <w:rFonts w:eastAsia="Calibri" w:cs="Times New Roman"/>
          <w:sz w:val="22"/>
        </w:rPr>
        <w:tab/>
        <w:t>procese,</w:t>
      </w:r>
    </w:p>
    <w:p w14:paraId="380624F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o</w:t>
      </w:r>
      <w:r w:rsidRPr="007465B8">
        <w:rPr>
          <w:rFonts w:eastAsia="Calibri" w:cs="Times New Roman"/>
          <w:sz w:val="22"/>
        </w:rPr>
        <w:tab/>
        <w:t>responsabilitati,</w:t>
      </w:r>
    </w:p>
    <w:p w14:paraId="5EC54B6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o</w:t>
      </w:r>
      <w:r w:rsidRPr="007465B8">
        <w:rPr>
          <w:rFonts w:eastAsia="Calibri" w:cs="Times New Roman"/>
          <w:sz w:val="22"/>
        </w:rPr>
        <w:tab/>
        <w:t>mecanisme de control si monitorizare;</w:t>
      </w:r>
    </w:p>
    <w:p w14:paraId="51EADBA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definirea nivelurilor de maturitate intr-o maniera reproductibila si comparabila, aplicabila uniform tuturor actorilor evaluati;</w:t>
      </w:r>
    </w:p>
    <w:p w14:paraId="39F96DB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orientarea evaluarilor catre capacitatea organizatiilor de a gestiona riscurile cibernetice la nivel strategic si operational, si nu exclusiv catre implementarea unor solutii tehnice punctuale;</w:t>
      </w:r>
    </w:p>
    <w:p w14:paraId="30F2A30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cadrului ENISA ca instrument de analiza si pozitionare, fara a genera clasamente, benchmark-uri intre state membre sau evaluari comparative cu alte jurisdictii.</w:t>
      </w:r>
    </w:p>
    <w:p w14:paraId="6764269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 aceasta abordare, metodfologia transpune cadrul ENISA dintr-un instrument de referinta teoretic intr-un instrument operational utilizabil la nivel national, in concordanta cu obiectivele Masurii 184.</w:t>
      </w:r>
    </w:p>
    <w:p w14:paraId="3A1F0B0C" w14:textId="77777777" w:rsidR="00F005F1" w:rsidRPr="007465B8" w:rsidRDefault="00F005F1" w:rsidP="00F005F1">
      <w:pPr>
        <w:spacing w:before="0" w:after="0" w:line="240" w:lineRule="auto"/>
        <w:rPr>
          <w:rFonts w:eastAsia="Calibri" w:cs="Times New Roman"/>
          <w:sz w:val="22"/>
        </w:rPr>
      </w:pPr>
    </w:p>
    <w:p w14:paraId="08287447" w14:textId="776D6094"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b) Alinierea la Directiva (UE) 2022/2555 (NIS2)</w:t>
      </w:r>
    </w:p>
    <w:p w14:paraId="130174F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este conceputa pentru a sprijini implementarea coerenta a cerintelor Directivei (UE) 2022/2555 (NIS2), in special in ceea ce priveste dimensiunea organizationala si de guvernanta a securitatii cibernetice.</w:t>
      </w:r>
    </w:p>
    <w:p w14:paraId="39F1629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 mod specific, metodologia raspunde cerintelor NIS2 prin:</w:t>
      </w:r>
    </w:p>
    <w:p w14:paraId="7C60883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integrarea explicita a responsabilitatilor managementului in procesele de evaluare si formare, in conformitate cu prevederile directivei privind:</w:t>
      </w:r>
    </w:p>
    <w:p w14:paraId="1E573AE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o</w:t>
      </w:r>
      <w:r w:rsidRPr="007465B8">
        <w:rPr>
          <w:rFonts w:eastAsia="Calibri" w:cs="Times New Roman"/>
          <w:sz w:val="22"/>
        </w:rPr>
        <w:tab/>
        <w:t>asumarea responsabilitatii la nivel de conducere;</w:t>
      </w:r>
    </w:p>
    <w:p w14:paraId="137C0A0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o</w:t>
      </w:r>
      <w:r w:rsidRPr="007465B8">
        <w:rPr>
          <w:rFonts w:eastAsia="Calibri" w:cs="Times New Roman"/>
          <w:sz w:val="22"/>
        </w:rPr>
        <w:tab/>
        <w:t>existenta unor structuri clare de guvernanta;</w:t>
      </w:r>
    </w:p>
    <w:p w14:paraId="1899CBB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abordarea sistematica a managementului riscurilor cibernetice, ca proces continuu, documentat si monitorizat;</w:t>
      </w:r>
    </w:p>
    <w:p w14:paraId="5F2A150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corelarea cerintelor NIS2 cu nivelurile de maturitate organizationala, permitand:</w:t>
      </w:r>
    </w:p>
    <w:p w14:paraId="6C74D78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o</w:t>
      </w:r>
      <w:r w:rsidRPr="007465B8">
        <w:rPr>
          <w:rFonts w:eastAsia="Calibri" w:cs="Times New Roman"/>
          <w:sz w:val="22"/>
        </w:rPr>
        <w:tab/>
        <w:t>evaluarea stadiului de conformitate;</w:t>
      </w:r>
    </w:p>
    <w:p w14:paraId="597D1BC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o</w:t>
      </w:r>
      <w:r w:rsidRPr="007465B8">
        <w:rPr>
          <w:rFonts w:eastAsia="Calibri" w:cs="Times New Roman"/>
          <w:sz w:val="22"/>
        </w:rPr>
        <w:tab/>
        <w:t>identificarea decalajelor;</w:t>
      </w:r>
    </w:p>
    <w:p w14:paraId="2FA0658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o</w:t>
      </w:r>
      <w:r w:rsidRPr="007465B8">
        <w:rPr>
          <w:rFonts w:eastAsia="Calibri" w:cs="Times New Roman"/>
          <w:sz w:val="22"/>
        </w:rPr>
        <w:tab/>
        <w:t>formularea de recomandari structurate pentru cresterea maturitatii;</w:t>
      </w:r>
    </w:p>
    <w:p w14:paraId="3763047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dezvoltarea competentelor necesare pentru interpretarea si aplicarea cerintelor NIS2 in contexte organizationale diverse, atat in sectorul public, cat si in sectorul privat.</w:t>
      </w:r>
    </w:p>
    <w:p w14:paraId="0ACCAEC8" w14:textId="3D367E6E"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nu are ca scop evaluarea conformitatii juridice in sens strict, ci sprijina organizatiile si actorii implicati in intelegerea si operationalizarea cerintelor NIS2, in limitele rolurilor stabilite de cadrul legal.</w:t>
      </w:r>
    </w:p>
    <w:p w14:paraId="35E39F71" w14:textId="77777777" w:rsidR="00F005F1" w:rsidRPr="007465B8" w:rsidRDefault="00F005F1" w:rsidP="00F005F1">
      <w:pPr>
        <w:spacing w:before="0" w:after="0" w:line="240" w:lineRule="auto"/>
        <w:rPr>
          <w:rFonts w:eastAsia="Calibri" w:cs="Times New Roman"/>
          <w:sz w:val="22"/>
        </w:rPr>
      </w:pPr>
    </w:p>
    <w:p w14:paraId="3DF72D85" w14:textId="6959D23F"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 Alinierea la bunele practici europene promovate de ENISA</w:t>
      </w:r>
    </w:p>
    <w:p w14:paraId="4E9A0DA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integreaza bunele practici promovate de ENISA in domeniul dezvoltarii capacitatilor institutionale si al formarii profesionale in securitate cibernetica, in special prin:</w:t>
      </w:r>
    </w:p>
    <w:p w14:paraId="070B6ED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separarea functionala clara intre activitatile de:</w:t>
      </w:r>
    </w:p>
    <w:p w14:paraId="5CA791B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o</w:t>
      </w:r>
      <w:r w:rsidRPr="007465B8">
        <w:rPr>
          <w:rFonts w:eastAsia="Calibri" w:cs="Times New Roman"/>
          <w:sz w:val="22"/>
        </w:rPr>
        <w:tab/>
        <w:t>evaluare,</w:t>
      </w:r>
    </w:p>
    <w:p w14:paraId="238DACA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o</w:t>
      </w:r>
      <w:r w:rsidRPr="007465B8">
        <w:rPr>
          <w:rFonts w:eastAsia="Calibri" w:cs="Times New Roman"/>
          <w:sz w:val="22"/>
        </w:rPr>
        <w:tab/>
        <w:t>formare,</w:t>
      </w:r>
    </w:p>
    <w:p w14:paraId="0D25BC6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o</w:t>
      </w:r>
      <w:r w:rsidRPr="007465B8">
        <w:rPr>
          <w:rFonts w:eastAsia="Calibri" w:cs="Times New Roman"/>
          <w:sz w:val="22"/>
        </w:rPr>
        <w:tab/>
        <w:t>implementare;</w:t>
      </w:r>
    </w:p>
    <w:p w14:paraId="7BBA135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standardizarea instrumentelor utilizate pentru evaluare si formare;</w:t>
      </w:r>
    </w:p>
    <w:p w14:paraId="2C859CF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orientarea programelor de formare catre competente aplicate, direct utilizabile in activitatea organizatiilor;</w:t>
      </w:r>
    </w:p>
    <w:p w14:paraId="1CE49DC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mecanismelor de monitorizare si learning analytics pentru asigurarea calitatii si imbunatatirea continua a procesului de formare.</w:t>
      </w:r>
    </w:p>
    <w:p w14:paraId="0984DB0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abordare este aliniata principiilor europene privind profesionalizarea functiilor de securitate cibernetica si dezvoltarea unei capacitati sustenabile la nivel national.</w:t>
      </w:r>
    </w:p>
    <w:p w14:paraId="5C6CCB47" w14:textId="77777777" w:rsidR="00F005F1" w:rsidRPr="007465B8" w:rsidRDefault="00F005F1" w:rsidP="00F005F1">
      <w:pPr>
        <w:spacing w:before="0" w:after="0" w:line="240" w:lineRule="auto"/>
        <w:rPr>
          <w:rFonts w:eastAsia="Calibri" w:cs="Times New Roman"/>
          <w:sz w:val="22"/>
        </w:rPr>
      </w:pPr>
    </w:p>
    <w:p w14:paraId="48D3037E" w14:textId="786882BF"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 Alinierea la principiile de formare profesionala utilizate la nivel european (ESDC)</w:t>
      </w:r>
    </w:p>
    <w:p w14:paraId="6239C6D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respecta principiile utilizate la nivelul European Security and Defence College (ESDC) si in alte initiative europene de formare, prin:</w:t>
      </w:r>
    </w:p>
    <w:p w14:paraId="5D8E570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definirea clara a rezultatelor invatarii pentru fiecare modul de formare;</w:t>
      </w:r>
    </w:p>
    <w:p w14:paraId="38ACE24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indicatorilor de performanta masurabili (KPI);</w:t>
      </w:r>
    </w:p>
    <w:p w14:paraId="5B72D0D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asigurarea trasabilitatii intre competente, continut, evaluare si certificare;</w:t>
      </w:r>
    </w:p>
    <w:p w14:paraId="5EC256F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orientarea formarii catre dezvoltarea capacitatii operationale, nu catre acumularea teoretica de cunostinte.</w:t>
      </w:r>
    </w:p>
    <w:p w14:paraId="608E340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 aceasta structura, metodologia se aliniaza standardelor europene de calitate in formarea profesionala, asigurand recunoasterea interna si coerenta livrarii la nivel national.</w:t>
      </w:r>
    </w:p>
    <w:p w14:paraId="480FDE51" w14:textId="77777777" w:rsidR="00F005F1" w:rsidRPr="007465B8" w:rsidRDefault="00F005F1" w:rsidP="00F005F1">
      <w:pPr>
        <w:spacing w:before="0" w:after="0" w:line="240" w:lineRule="auto"/>
        <w:rPr>
          <w:rFonts w:eastAsia="Calibri" w:cs="Times New Roman"/>
          <w:sz w:val="22"/>
        </w:rPr>
      </w:pPr>
    </w:p>
    <w:p w14:paraId="4A6F5154" w14:textId="54BF403A"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 Limitarea intentionata a domeniului de aplicare in raport cu cadrul european</w:t>
      </w:r>
    </w:p>
    <w:p w14:paraId="2B8FDA5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utilizeaza cadrul european exclusiv ca standard de referinta metodologic, fara a genera obligatii suplimentare fata de cele prevazute de legislatia europeana sau nationala si fara a substitui rolurile autoritatilor competente.</w:t>
      </w:r>
    </w:p>
    <w:p w14:paraId="48B8C2E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Astfel:</w:t>
      </w:r>
    </w:p>
    <w:p w14:paraId="7319FCB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metodologia nu elaboreaza politici publice;</w:t>
      </w:r>
    </w:p>
    <w:p w14:paraId="47001E4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 creeaza scheme de certificare profesionala recunoscute la nivel european;</w:t>
      </w:r>
    </w:p>
    <w:p w14:paraId="6A95FC3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 intervine in procesul de reglementare sau control;</w:t>
      </w:r>
    </w:p>
    <w:p w14:paraId="16FA41F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 substituie atributiile legale ale DNSC sau ale altor autoritati.</w:t>
      </w:r>
    </w:p>
    <w:p w14:paraId="19C28FF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delimitare asigura conformitatea metodologiei cu principiile de subsidiaritate si competenta institutionala promovate la nivelul Uniunii Europene.</w:t>
      </w:r>
    </w:p>
    <w:p w14:paraId="151D0480" w14:textId="77777777" w:rsidR="00F005F1" w:rsidRPr="007465B8" w:rsidRDefault="00F005F1" w:rsidP="00F005F1">
      <w:pPr>
        <w:spacing w:before="0" w:after="0" w:line="240" w:lineRule="auto"/>
        <w:rPr>
          <w:rFonts w:eastAsia="Calibri" w:cs="Times New Roman"/>
          <w:sz w:val="22"/>
        </w:rPr>
      </w:pPr>
    </w:p>
    <w:p w14:paraId="581965F2" w14:textId="23D09CD3" w:rsidR="00F005F1" w:rsidRPr="007465B8" w:rsidRDefault="00F005F1" w:rsidP="00F005F1">
      <w:pPr>
        <w:spacing w:before="0" w:after="0" w:line="240" w:lineRule="auto"/>
        <w:rPr>
          <w:rFonts w:eastAsia="Calibri" w:cs="Times New Roman"/>
          <w:b/>
          <w:bCs/>
          <w:sz w:val="22"/>
        </w:rPr>
      </w:pPr>
      <w:r w:rsidRPr="007465B8">
        <w:rPr>
          <w:rFonts w:eastAsia="Calibri" w:cs="Times New Roman"/>
          <w:b/>
          <w:bCs/>
          <w:sz w:val="22"/>
        </w:rPr>
        <w:t>1.4.2. Alinierea la cadrul national</w:t>
      </w:r>
    </w:p>
    <w:p w14:paraId="6168DAB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de formare profesionala este elaborata in concordanta deplina cu cadrul strategic, institutional si normativ national in domeniul securitatii cibernetice, asigurand transpunerea coerenta a obiectivelor si responsabilitatilor asumate la nivel national in competente profesionale operationale.</w:t>
      </w:r>
    </w:p>
    <w:p w14:paraId="0E9C7F1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Alinierea la cadrul national este realizata in mod structural, fiind reflectata in arhitectura metodologiei, in rolurile definite, in continutul programelor de formare si in mecanismele de evaluare si monitorizare, in deplina corelare cu mandatul si atributiile Directoratului National de Securitate Cibernetica (DNSC).</w:t>
      </w:r>
    </w:p>
    <w:p w14:paraId="2E369A7E" w14:textId="77777777" w:rsidR="00F005F1" w:rsidRPr="007465B8" w:rsidRDefault="00F005F1" w:rsidP="00F005F1">
      <w:pPr>
        <w:spacing w:before="0" w:after="0" w:line="240" w:lineRule="auto"/>
        <w:rPr>
          <w:rFonts w:eastAsia="Calibri" w:cs="Times New Roman"/>
          <w:sz w:val="22"/>
        </w:rPr>
      </w:pPr>
    </w:p>
    <w:p w14:paraId="24C48DEB" w14:textId="15425EAC"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 Corelarea cu Strategia Nationala de Securitate Cibernetica</w:t>
      </w:r>
    </w:p>
    <w:p w14:paraId="23852DD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este corelata direct cu obiectivele Strategiei Nationale de Securitate Cibernetica, in special cu cele privind:</w:t>
      </w:r>
    </w:p>
    <w:p w14:paraId="473B5C4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cresterea nivelului de rezilienta cibernetica la nivel national;</w:t>
      </w:r>
    </w:p>
    <w:p w14:paraId="4B50EAB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dezvoltarea capacitatilor institutionale si organizationale;</w:t>
      </w:r>
    </w:p>
    <w:p w14:paraId="7A4921C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consolidarea culturii de securitate cibernetica;</w:t>
      </w:r>
    </w:p>
    <w:p w14:paraId="62A2C5E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asigurarea unei abordari unitare si coordonate la nivel national.</w:t>
      </w:r>
    </w:p>
    <w:p w14:paraId="1990437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 accentul pus pe maturitatea organizationala, guvernanta si procese, metodologia contribuie la operationalizarea obiectivelor strategice nationale, fara a introduce obligatii suplimentare fata de cele prevazute de cadrul normativ in vigoare.</w:t>
      </w:r>
    </w:p>
    <w:p w14:paraId="27469101" w14:textId="77777777" w:rsidR="00F005F1" w:rsidRPr="007465B8" w:rsidRDefault="00F005F1" w:rsidP="00F005F1">
      <w:pPr>
        <w:spacing w:before="0" w:after="0" w:line="240" w:lineRule="auto"/>
        <w:rPr>
          <w:rFonts w:eastAsia="Calibri" w:cs="Times New Roman"/>
          <w:sz w:val="22"/>
        </w:rPr>
      </w:pPr>
    </w:p>
    <w:p w14:paraId="4E78ACFB" w14:textId="7FD19B7A"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b) Alinierea la rolul si atributiile DNSC</w:t>
      </w:r>
    </w:p>
    <w:p w14:paraId="0690EBF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respecta si consolideaza rolul DNSC ca autoritate nationala competenta in domeniul securitatii cibernetice, fiind conceputa astfel incat:</w:t>
      </w:r>
    </w:p>
    <w:p w14:paraId="00B9CB0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sa sprijine activitatea DNSC prin dezvoltarea unui nucleu national de competente;</w:t>
      </w:r>
    </w:p>
    <w:p w14:paraId="72ADE8D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sa asigure suport tehnic si operational pentru implementarea instrumentelor guvernamentale;</w:t>
      </w:r>
    </w:p>
    <w:p w14:paraId="14CB37A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sa permita monitorizarea coerenta a nivelului de maturitate cibernetica;</w:t>
      </w:r>
    </w:p>
    <w:p w14:paraId="5323177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sa asigure trasabilitatea si comparabilitatea rezultatelor la nivel national.</w:t>
      </w:r>
    </w:p>
    <w:p w14:paraId="0447747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nu substituie atributiile DNSC si nu transfera responsabilitati de autoritate catre furnizorii de formare sau catre participanti, mentinand o delimitare functionala clara intre rolurile implicate.</w:t>
      </w:r>
    </w:p>
    <w:p w14:paraId="7B2B7698" w14:textId="77777777" w:rsidR="00F005F1" w:rsidRPr="007465B8" w:rsidRDefault="00F005F1" w:rsidP="00F005F1">
      <w:pPr>
        <w:spacing w:before="0" w:after="0" w:line="240" w:lineRule="auto"/>
        <w:rPr>
          <w:rFonts w:eastAsia="Calibri" w:cs="Times New Roman"/>
          <w:sz w:val="22"/>
        </w:rPr>
      </w:pPr>
    </w:p>
    <w:p w14:paraId="444AC87A" w14:textId="5935AC9A"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 Corelarea cu cadrul national de guvernanta si management al riscurilor</w:t>
      </w:r>
    </w:p>
    <w:p w14:paraId="03F9B75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este aliniata cu principiile nationale privind guvernanta si managementul riscurilor in domeniul securitatii cibernetice, prin:</w:t>
      </w:r>
    </w:p>
    <w:p w14:paraId="1DFBD90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integrarea proceselor de identificare, evaluare si monitorizare a riscurilor;</w:t>
      </w:r>
    </w:p>
    <w:p w14:paraId="61C1B98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promovarea unei abordari sistematice si documentate a riscurilor cibernetice;</w:t>
      </w:r>
    </w:p>
    <w:p w14:paraId="5FF6938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accentul pus pe responsabilitatea managementului si pe procesele decizionale;</w:t>
      </w:r>
    </w:p>
    <w:p w14:paraId="1185AF8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unor instrumente standardizate de evaluare si raportare.</w:t>
      </w:r>
    </w:p>
    <w:p w14:paraId="50AC9F7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abordare permite o implementare coerenta a politicilor nationale in materie de securitate cibernetica, in concordanta cu cerintele europene transpuse la nivel national.</w:t>
      </w:r>
    </w:p>
    <w:p w14:paraId="1B03BC12" w14:textId="77777777" w:rsidR="00F005F1" w:rsidRPr="007465B8" w:rsidRDefault="00F005F1" w:rsidP="00F005F1">
      <w:pPr>
        <w:spacing w:before="0" w:after="0" w:line="240" w:lineRule="auto"/>
        <w:rPr>
          <w:rFonts w:eastAsia="Calibri" w:cs="Times New Roman"/>
          <w:sz w:val="22"/>
        </w:rPr>
      </w:pPr>
    </w:p>
    <w:p w14:paraId="096DAF7C" w14:textId="4D719F93"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 Alinierea la obiectivele Masurii 184 si la arhitectura PNRR</w:t>
      </w:r>
    </w:p>
    <w:p w14:paraId="4FF1DE1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este conceputa ca parte integranta a arhitecturii Masurii 184 – „Crearea unui set de instrumente pentru cresterea competentelor in materie de securitate cibernetica”, contribuind direct la:</w:t>
      </w:r>
    </w:p>
    <w:p w14:paraId="0CE130F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dezvoltarea unui mecanism national coerent de evaluare a maturitatii cibernetice;</w:t>
      </w:r>
    </w:p>
    <w:p w14:paraId="361FE75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formarea unui nucleu de experti evaluatori si formatori;</w:t>
      </w:r>
    </w:p>
    <w:p w14:paraId="00FBDC1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sprijinirea celor 1.000 de actori cheie in cresterea nivelului de maturitate;</w:t>
      </w:r>
    </w:p>
    <w:p w14:paraId="59380BA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asigurarea sustenabilitatii mecanismului creat, inclusiv post-PNRR.</w:t>
      </w:r>
    </w:p>
    <w:p w14:paraId="56237AE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este corelata cu calendarul si cerintele de implementare ale PNRR, fara a afecta independenta decizionala sau atributiile institutionale ale DNSC.</w:t>
      </w:r>
    </w:p>
    <w:p w14:paraId="77ABD0C8" w14:textId="77777777" w:rsidR="00F005F1" w:rsidRPr="007465B8" w:rsidRDefault="00F005F1" w:rsidP="00F005F1">
      <w:pPr>
        <w:spacing w:before="0" w:after="0" w:line="240" w:lineRule="auto"/>
        <w:rPr>
          <w:rFonts w:eastAsia="Calibri" w:cs="Times New Roman"/>
          <w:sz w:val="22"/>
        </w:rPr>
      </w:pPr>
    </w:p>
    <w:p w14:paraId="2A2DE90C" w14:textId="7952C711"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 Delimitarea intentionata a domeniului de aplicare in raport cu cadrul national</w:t>
      </w:r>
    </w:p>
    <w:p w14:paraId="3E524CF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respecta principiul delimitarii clare a competentelor institutionale si operationale, fiind conceputa astfel incat:</w:t>
      </w:r>
    </w:p>
    <w:p w14:paraId="7660B21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sa nu creeze noi obligatii legale pentru organizatiile participante;</w:t>
      </w:r>
    </w:p>
    <w:p w14:paraId="769D2C4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sa nu substituie mecanismele de control, audit sau sanctionare prevazute de legislatia nationala;</w:t>
      </w:r>
    </w:p>
    <w:p w14:paraId="06B9108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sa nu genereze scheme de certificare profesionala cu recunoastere nationala sau europeana;</w:t>
      </w:r>
    </w:p>
    <w:p w14:paraId="04BC492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sa nu interfereze cu procesele de reglementare sau de elaborare a politicilor publice.</w:t>
      </w:r>
    </w:p>
    <w:p w14:paraId="464E96B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Furnizorul de formare si participantii la programele de formare actioneaza exclusiv in limitele rolurilor definite de metodologie, oferind suport tehnic si operational, fara exercitarea unor atributii de autoritate publica.</w:t>
      </w:r>
    </w:p>
    <w:p w14:paraId="57F0BE9A" w14:textId="77777777" w:rsidR="00F005F1" w:rsidRPr="007465B8" w:rsidRDefault="00F005F1" w:rsidP="00F005F1">
      <w:pPr>
        <w:spacing w:before="0" w:after="0" w:line="240" w:lineRule="auto"/>
        <w:rPr>
          <w:rFonts w:eastAsia="Calibri" w:cs="Times New Roman"/>
          <w:sz w:val="22"/>
        </w:rPr>
      </w:pPr>
    </w:p>
    <w:p w14:paraId="4FF98E07" w14:textId="1575815E"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 Integrarea metodologiei in ecosistemul institutional national</w:t>
      </w:r>
    </w:p>
    <w:p w14:paraId="33CA735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 structura sa, metodologia permite integrarea completa a mecanismului de formare si evaluare in activitatea curenta a DNSC, prin:</w:t>
      </w:r>
    </w:p>
    <w:p w14:paraId="78B6BCE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rezultatelor evaluarilor in procesele interne;</w:t>
      </w:r>
    </w:p>
    <w:p w14:paraId="157A830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actualizarea periodica a competentelor si instrumentelor;</w:t>
      </w:r>
    </w:p>
    <w:p w14:paraId="180250F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platformei OSS ca instrument operational permanent;</w:t>
      </w:r>
    </w:p>
    <w:p w14:paraId="2BE97D0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asigurarea continuitatii mecanismului post-PNRR.</w:t>
      </w:r>
    </w:p>
    <w:p w14:paraId="376F740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integrare contribuie la consolidarea capacitatii institutionale si la asigurarea unei abordari unitare la nivel national.</w:t>
      </w:r>
    </w:p>
    <w:p w14:paraId="562FDD83" w14:textId="77777777" w:rsidR="00F005F1" w:rsidRPr="007465B8" w:rsidRDefault="00F005F1" w:rsidP="00F005F1">
      <w:pPr>
        <w:spacing w:before="0" w:after="0" w:line="240" w:lineRule="auto"/>
        <w:rPr>
          <w:rFonts w:eastAsia="Calibri" w:cs="Times New Roman"/>
          <w:sz w:val="22"/>
        </w:rPr>
      </w:pPr>
    </w:p>
    <w:p w14:paraId="49C3FB20" w14:textId="49CCF06A"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1.5. Principii directoare ale metodologiei de formare</w:t>
      </w:r>
    </w:p>
    <w:p w14:paraId="7E85E3B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de formare profesionala este fundamentata pe un set de principii directoare care asigura coerenta conceptuala, aplicabilitatea practica, evaluabilitatea si sustenabilitatea interventiei. Aceste principii sunt aplicate transversal tuturor componentelor metodologiei si constituie baza pentru proiectarea, livrarea, evaluarea si monitorizarea procesului de formare.</w:t>
      </w:r>
    </w:p>
    <w:p w14:paraId="2BE3ED67" w14:textId="77777777" w:rsidR="00F005F1" w:rsidRPr="007465B8" w:rsidRDefault="00F005F1" w:rsidP="00F005F1">
      <w:pPr>
        <w:spacing w:before="0" w:after="0" w:line="240" w:lineRule="auto"/>
        <w:rPr>
          <w:rFonts w:eastAsia="Calibri" w:cs="Times New Roman"/>
          <w:sz w:val="22"/>
        </w:rPr>
      </w:pPr>
    </w:p>
    <w:p w14:paraId="717F1084" w14:textId="0551BD9D"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P1. Orientare catre maturitate organizationala</w:t>
      </w:r>
    </w:p>
    <w:p w14:paraId="32A99B0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este construita pe principiul orientarii prioritare catre maturitatea organizationala in materie de securitate cibernetica, si nu exclusiv catre implementarea sau utilizarea unor solutii tehnologice.</w:t>
      </w:r>
    </w:p>
    <w:p w14:paraId="2FAC435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 </w:t>
      </w:r>
    </w:p>
    <w:p w14:paraId="7EA123F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 acest sens, accentul este pus pe:</w:t>
      </w:r>
    </w:p>
    <w:p w14:paraId="06EEC5F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structurile de guvernanta si responsabilitate;</w:t>
      </w:r>
    </w:p>
    <w:p w14:paraId="112DE7A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procesele decizionale si operationale;</w:t>
      </w:r>
    </w:p>
    <w:p w14:paraId="291CD7B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politicile si procedurile interne;</w:t>
      </w:r>
    </w:p>
    <w:p w14:paraId="528C96D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mecanismele de control, monitorizare si raportare;</w:t>
      </w:r>
    </w:p>
    <w:p w14:paraId="7682BC1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capacitatea organizationala de a gestiona riscurile cibernetice in mod sistematic.</w:t>
      </w:r>
    </w:p>
    <w:p w14:paraId="1077D63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principiu reflecta abordarea promovata de ENISA si de Directiva NIS2, conform careia nivelul de securitate cibernetica al unei organizatii este determinat in principal de maturitatea proceselor si a guvernantei, si nu de existenta punctuala a unor solutii tehnice.</w:t>
      </w:r>
    </w:p>
    <w:p w14:paraId="6060E30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Formarea urmareste dezvoltarea capacitatii participantilor de a analiza si evalua aceste elemente la nivel organizational, contribuind la cresterea rezilientei cibernetice pe termen mediu si lung.</w:t>
      </w:r>
    </w:p>
    <w:p w14:paraId="34C57F4C" w14:textId="77777777" w:rsidR="00F005F1" w:rsidRPr="007465B8" w:rsidRDefault="00F005F1" w:rsidP="00F005F1">
      <w:pPr>
        <w:spacing w:before="0" w:after="0" w:line="240" w:lineRule="auto"/>
        <w:rPr>
          <w:rFonts w:eastAsia="Calibri" w:cs="Times New Roman"/>
          <w:sz w:val="22"/>
        </w:rPr>
      </w:pPr>
    </w:p>
    <w:p w14:paraId="7FF34DF9" w14:textId="62175930"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P2. Standardizare si reproductibilitate</w:t>
      </w:r>
    </w:p>
    <w:p w14:paraId="34034B0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se bazeaza pe principiul standardizarii complete a continutului, instrumentelor si proceselor de formare si evaluare, pentru a asigura reproductibilitatea rezultatelor la nivel national.</w:t>
      </w:r>
    </w:p>
    <w:p w14:paraId="7D6167C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 aplicarea acestui principiu:</w:t>
      </w:r>
    </w:p>
    <w:p w14:paraId="1CD8797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sunt utilizate instrumente standardizate de evaluare si documentare;</w:t>
      </w:r>
    </w:p>
    <w:p w14:paraId="37B8C17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continutul formarii este unic si aprobat la nivel central;</w:t>
      </w:r>
    </w:p>
    <w:p w14:paraId="45E1E58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metodologia este aplicata uniform tuturor participantilor;</w:t>
      </w:r>
    </w:p>
    <w:p w14:paraId="062ECE2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rezultatele evaluarilor sunt comparabile in timp si intre organizatii.</w:t>
      </w:r>
    </w:p>
    <w:p w14:paraId="4CA74F7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Standardizarea este esentiala pentru:</w:t>
      </w:r>
    </w:p>
    <w:p w14:paraId="499F480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credibilitatea procesului de evaluare a maturitatii;</w:t>
      </w:r>
    </w:p>
    <w:p w14:paraId="7E9B84F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rezultatelor in fundamentarea deciziilor strategice;</w:t>
      </w:r>
    </w:p>
    <w:p w14:paraId="2F49EA8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evolutiei maturitatii organizationale;</w:t>
      </w:r>
    </w:p>
    <w:p w14:paraId="41B7FAD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asigurarea controlului calitatii la nivel national.</w:t>
      </w:r>
    </w:p>
    <w:p w14:paraId="4A1DE45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Acest principiu garanteaza ca metodologia functioneaza ca un mecanism national unitar, si nu ca o suma de initiative locale disparate.</w:t>
      </w:r>
    </w:p>
    <w:p w14:paraId="0AB9CE5C" w14:textId="77777777" w:rsidR="00F005F1" w:rsidRPr="007465B8" w:rsidRDefault="00F005F1" w:rsidP="00F005F1">
      <w:pPr>
        <w:spacing w:before="0" w:after="0" w:line="240" w:lineRule="auto"/>
        <w:rPr>
          <w:rFonts w:eastAsia="Calibri" w:cs="Times New Roman"/>
          <w:sz w:val="22"/>
        </w:rPr>
      </w:pPr>
    </w:p>
    <w:p w14:paraId="77CEA5B7" w14:textId="17B15FED"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P3. Separare functionala clara</w:t>
      </w:r>
    </w:p>
    <w:p w14:paraId="4DB846D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respecta principiul separarii functionale stricte intre diferitele tipuri de activitati implicate in cadrul proiectului, pentru a evita conflictele de rol si pentru a asigura obiectivitatea proceselor.</w:t>
      </w:r>
    </w:p>
    <w:p w14:paraId="31821BB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 mod specific, se asigura separarea intre:</w:t>
      </w:r>
    </w:p>
    <w:p w14:paraId="676D259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activitatile de evaluare a maturitatii organizationale;</w:t>
      </w:r>
    </w:p>
    <w:p w14:paraId="61493A2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activitatile de formare profesionala;</w:t>
      </w:r>
    </w:p>
    <w:p w14:paraId="51499C0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activitatile de implementare a masurilor tehnice sau organizationale.</w:t>
      </w:r>
    </w:p>
    <w:p w14:paraId="0FF37D8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Evaluatorii nu desfasoara activitati de formare sau implementare, iar formatorii nu realizeaza evaluari sau scorari de maturitate. Aceasta separare este esentiala pentru:</w:t>
      </w:r>
    </w:p>
    <w:p w14:paraId="0B246F3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mentinerea neutralitatii si obiectivitatii evaluarilor;</w:t>
      </w:r>
    </w:p>
    <w:p w14:paraId="0FCBD83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respectarea bunelor practici europene;</w:t>
      </w:r>
    </w:p>
    <w:p w14:paraId="1A328F2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evitarea influentarii rezultatelor;</w:t>
      </w:r>
    </w:p>
    <w:p w14:paraId="20AA5E2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claritatea responsabilitatilor.</w:t>
      </w:r>
    </w:p>
    <w:p w14:paraId="42E9C9B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Principiul separarii functionale este aliniat cerintelor de guvernanta promovate de ENISA si NIS2 si contribuie la credibilitatea mecanismului creat.</w:t>
      </w:r>
    </w:p>
    <w:p w14:paraId="2BB0C46E" w14:textId="77777777" w:rsidR="00F005F1" w:rsidRPr="007465B8" w:rsidRDefault="00F005F1" w:rsidP="00F005F1">
      <w:pPr>
        <w:spacing w:before="0" w:after="0" w:line="240" w:lineRule="auto"/>
        <w:rPr>
          <w:rFonts w:eastAsia="Calibri" w:cs="Times New Roman"/>
          <w:sz w:val="22"/>
        </w:rPr>
      </w:pPr>
    </w:p>
    <w:p w14:paraId="1DED48E1" w14:textId="152E48EF"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P4. Abordare aplicata si operationala</w:t>
      </w:r>
    </w:p>
    <w:p w14:paraId="3311A4D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este orientata catre aplicabilitate practica imediata, evitand formarea exclusiv teoretica sau abstracta.</w:t>
      </w:r>
    </w:p>
    <w:p w14:paraId="46ECF84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 </w:t>
      </w:r>
    </w:p>
    <w:p w14:paraId="0BFCF25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 acest sens:</w:t>
      </w:r>
    </w:p>
    <w:p w14:paraId="01EAB35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continutul este structurat in jurul unor scenarii reale si studii de caz;</w:t>
      </w:r>
    </w:p>
    <w:p w14:paraId="23EE535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sunt utilizate exercitii aplicate si simulari;</w:t>
      </w:r>
    </w:p>
    <w:p w14:paraId="08FF0DF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competentele dobandite pot fi utilizate direct in activitatea profesionala;</w:t>
      </w:r>
    </w:p>
    <w:p w14:paraId="3BC693E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evaluarea se bazeaza pe capacitatea de aplicare practica, nu doar pe cunostinte declarative.</w:t>
      </w:r>
    </w:p>
    <w:p w14:paraId="4C256F2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principiu asigura relevanta formarii pentru nevoile reale ale organizatiilor si contribuie la transferul efectiv al competentelor in mediul operational.</w:t>
      </w:r>
    </w:p>
    <w:p w14:paraId="55C4DF20" w14:textId="77777777" w:rsidR="00F005F1" w:rsidRPr="007465B8" w:rsidRDefault="00F005F1" w:rsidP="00F005F1">
      <w:pPr>
        <w:spacing w:before="0" w:after="0" w:line="240" w:lineRule="auto"/>
        <w:rPr>
          <w:rFonts w:eastAsia="Calibri" w:cs="Times New Roman"/>
          <w:sz w:val="22"/>
        </w:rPr>
      </w:pPr>
    </w:p>
    <w:p w14:paraId="5325B0F0" w14:textId="376C6E01"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P5. Integrarea platformei OSS</w:t>
      </w:r>
    </w:p>
    <w:p w14:paraId="6801C08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Platforma tehnica OSS este integrata ca instrument central in cadrul metodologiei, fiind utilizata transversal pentru evaluare, formare, monitorizare si raportare.</w:t>
      </w:r>
    </w:p>
    <w:p w14:paraId="2642DC1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Integrarea platformei OSS permite:</w:t>
      </w:r>
    </w:p>
    <w:p w14:paraId="6E03612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unitara a instrumentelor de evaluare;</w:t>
      </w:r>
    </w:p>
    <w:p w14:paraId="12B2475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colectarea si gestionarea standardizata a datelor;</w:t>
      </w:r>
    </w:p>
    <w:p w14:paraId="5C66D2E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progresului si a performantei;</w:t>
      </w:r>
    </w:p>
    <w:p w14:paraId="6FB5D80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generarea de rapoarte comparabile si trasabile;</w:t>
      </w:r>
    </w:p>
    <w:p w14:paraId="2E2CBAB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suport pentru decizii operationale.</w:t>
      </w:r>
    </w:p>
    <w:p w14:paraId="0504C1C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Formarea include utilizarea efectiva a platformei OSS, asigurand dobandirea competentelor necesare pentru exploatarea acesteia in mod corect si uniform. Platforma nu este tratata ca un element auxiliar, ci ca o componenta structurala a metodologiei.</w:t>
      </w:r>
    </w:p>
    <w:p w14:paraId="1F52D961" w14:textId="77777777" w:rsidR="00F005F1" w:rsidRPr="007465B8" w:rsidRDefault="00F005F1" w:rsidP="00F005F1">
      <w:pPr>
        <w:spacing w:before="0" w:after="0" w:line="240" w:lineRule="auto"/>
        <w:rPr>
          <w:rFonts w:eastAsia="Calibri" w:cs="Times New Roman"/>
          <w:sz w:val="22"/>
        </w:rPr>
      </w:pPr>
    </w:p>
    <w:p w14:paraId="228B807C" w14:textId="7CB0A264"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P6. Sustenabilitate si continuitate</w:t>
      </w:r>
    </w:p>
    <w:p w14:paraId="5CCCD29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este conceputa pentru a fi utilizata si dupa finalizarea finantarii PNRR, asigurand continuitatea mecanismului de formare si evaluare a maturitatii cibernetice.</w:t>
      </w:r>
    </w:p>
    <w:p w14:paraId="38B6BD0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 aplicarea acestui principiu:</w:t>
      </w:r>
    </w:p>
    <w:p w14:paraId="557E596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sunt prevazute mecanisme de recertificare periodica;</w:t>
      </w:r>
    </w:p>
    <w:p w14:paraId="6B39D16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curriculumul poate fi actualizat in functie de evolutiile cadrului normativ;</w:t>
      </w:r>
    </w:p>
    <w:p w14:paraId="2422A98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nucleele de experti si formatori sunt integrate in ecosistemul DNSC;</w:t>
      </w:r>
    </w:p>
    <w:p w14:paraId="60CF069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platforma OSS este utilizata ca instrument permanent.</w:t>
      </w:r>
    </w:p>
    <w:p w14:paraId="013CF1E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Sustenabilitatea metodologiei contribuie la consolidarea capacitatii institutionale si la mentinerea unui nivel ridicat de competenta la nivel national, dincolo de perioada de implementare a proiectului.</w:t>
      </w:r>
    </w:p>
    <w:p w14:paraId="2C2FFD5F" w14:textId="77777777" w:rsidR="00F005F1" w:rsidRPr="007465B8" w:rsidRDefault="00F005F1" w:rsidP="00F005F1">
      <w:pPr>
        <w:spacing w:before="0" w:after="0" w:line="240" w:lineRule="auto"/>
        <w:rPr>
          <w:rFonts w:eastAsia="Calibri" w:cs="Times New Roman"/>
          <w:sz w:val="22"/>
        </w:rPr>
      </w:pPr>
    </w:p>
    <w:p w14:paraId="1A18E7FD" w14:textId="486A2C3D"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1.6. Structura generala a metodologiei de formare</w:t>
      </w:r>
    </w:p>
    <w:p w14:paraId="488889C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de formare este structurata in componente distincte, intercorelate, fiecare avand un rol clar definit in arhitectura generala a mecanismului national de crestere a competentelor si a maturitatii in materie de securitate cibernetica. Structurarea pe componente permite o abordare coerenta, etapizata si evaluabila a procesului de formare, asigurand trasabilitatea intre obiective, activitati, rezultate si indicatori de performanta.</w:t>
      </w:r>
    </w:p>
    <w:p w14:paraId="391BB8A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Componenta A – Formarea nucleului de 100 de experti evaluatori</w:t>
      </w:r>
    </w:p>
    <w:p w14:paraId="7788D1B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Componenta A vizeaza dezvoltarea capacitatii operationale nationale de evaluare, documentare si monitorizare a nivelului de maturitate in materie de securitate cibernetica al actorilor cheie identificati in cadrul Masurii 184.</w:t>
      </w:r>
    </w:p>
    <w:p w14:paraId="5B7273F4" w14:textId="77777777" w:rsidR="00F005F1" w:rsidRPr="007465B8" w:rsidRDefault="00F005F1" w:rsidP="00F005F1">
      <w:pPr>
        <w:spacing w:before="0" w:after="0" w:line="240" w:lineRule="auto"/>
        <w:rPr>
          <w:rFonts w:eastAsia="Calibri" w:cs="Times New Roman"/>
          <w:sz w:val="22"/>
        </w:rPr>
      </w:pPr>
    </w:p>
    <w:p w14:paraId="56E21F8A" w14:textId="4817FDDA"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componenta are ca obiective principale:</w:t>
      </w:r>
    </w:p>
    <w:p w14:paraId="3BE0C4A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formarea unui nucleu de experti capabili sa aplice unitar cadrul de evaluare a maturitatii;</w:t>
      </w:r>
    </w:p>
    <w:p w14:paraId="38E60EF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asigurarea unei abordari standardizate si reproductibile a evaluarilor;</w:t>
      </w:r>
    </w:p>
    <w:p w14:paraId="6CDA008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crearea unei baze de competente pentru monitorizarea evolutiei in timp a maturitatii organizationale.</w:t>
      </w:r>
    </w:p>
    <w:p w14:paraId="6B5B444D" w14:textId="77777777" w:rsidR="00F005F1" w:rsidRPr="007465B8" w:rsidRDefault="00F005F1" w:rsidP="00F005F1">
      <w:pPr>
        <w:spacing w:before="0" w:after="0" w:line="240" w:lineRule="auto"/>
        <w:rPr>
          <w:rFonts w:eastAsia="Calibri" w:cs="Times New Roman"/>
          <w:sz w:val="22"/>
        </w:rPr>
      </w:pPr>
    </w:p>
    <w:p w14:paraId="0254696F" w14:textId="50D736B9"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Componenta A este conceputa astfel incat expertii formati:</w:t>
      </w:r>
    </w:p>
    <w:p w14:paraId="7B5D87F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sa aplice ENISA Cybersecurity Maturity Framework in contexte organizationale diverse;</w:t>
      </w:r>
    </w:p>
    <w:p w14:paraId="4E36C56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sa interpreteze cerintele NIS2 la nivel de guvernanta si procese;</w:t>
      </w:r>
    </w:p>
    <w:p w14:paraId="263F348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sa utilizeze platforma OSS pentru evaluare si raportare;</w:t>
      </w:r>
    </w:p>
    <w:p w14:paraId="61CE85B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sa documenteze rezultatele evaluarilor intr-o maniera trasabila si verificabila.</w:t>
      </w:r>
    </w:p>
    <w:p w14:paraId="4AECAE8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Activitatile derulate in cadrul acestei componente sunt strict delimitate de activitatile de formare si implementare, asigurand obiectivitatea si neutralitatea procesului de evaluare.</w:t>
      </w:r>
    </w:p>
    <w:p w14:paraId="7C483945" w14:textId="77777777" w:rsidR="00F005F1" w:rsidRPr="007465B8" w:rsidRDefault="00F005F1" w:rsidP="00F005F1">
      <w:pPr>
        <w:spacing w:before="0" w:after="0" w:line="240" w:lineRule="auto"/>
        <w:rPr>
          <w:rFonts w:eastAsia="Calibri" w:cs="Times New Roman"/>
          <w:sz w:val="22"/>
        </w:rPr>
      </w:pPr>
    </w:p>
    <w:p w14:paraId="74F10E5E" w14:textId="275829CC"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Componenta B – Formarea nucleului de 50 de formatori</w:t>
      </w:r>
    </w:p>
    <w:p w14:paraId="5EC1205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Componenta B are rolul de a asigura transferul coerent si unitar al competentelor catre cei 1.000 de actori cheie, prin intermediul unui nucleu de formatori specializati.</w:t>
      </w:r>
    </w:p>
    <w:p w14:paraId="32035F2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Obiectivele principale ale componentei sunt:</w:t>
      </w:r>
    </w:p>
    <w:p w14:paraId="466582E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dezvoltarea competentelor de livrare a formarii standardizate;</w:t>
      </w:r>
    </w:p>
    <w:p w14:paraId="3F5BB2C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asigurarea unei diseminari unitare a setului de instrumente si servicii guvernamentale;</w:t>
      </w:r>
    </w:p>
    <w:p w14:paraId="3BE76F5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sprijinirea personalului IT in aplicarea recomandarilor rezultate din evaluarile de maturitate.</w:t>
      </w:r>
    </w:p>
    <w:p w14:paraId="38A722A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Formatorii formati in cadrul acestei componente:</w:t>
      </w:r>
    </w:p>
    <w:p w14:paraId="7EE9A73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livreaza continut operational standardizat;</w:t>
      </w:r>
    </w:p>
    <w:p w14:paraId="64C1433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utilizeaza platforma OSS ca instrument de formare;</w:t>
      </w:r>
    </w:p>
    <w:p w14:paraId="653DA65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faciliteaza exercitii aplicate si studii de caz;</w:t>
      </w:r>
    </w:p>
    <w:p w14:paraId="0924663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evalueaza cursantii conform criteriilor stabilite.</w:t>
      </w:r>
    </w:p>
    <w:p w14:paraId="54727F2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Componenta B respecta principiul separarii functionale, formatorii neavand atributii de evaluare a maturitatii sau de scorare a organizatiilor.</w:t>
      </w:r>
    </w:p>
    <w:p w14:paraId="53C1CD37" w14:textId="77777777" w:rsidR="00F005F1" w:rsidRPr="007465B8" w:rsidRDefault="00F005F1" w:rsidP="00F005F1">
      <w:pPr>
        <w:spacing w:before="0" w:after="0" w:line="240" w:lineRule="auto"/>
        <w:rPr>
          <w:rFonts w:eastAsia="Calibri" w:cs="Times New Roman"/>
          <w:sz w:val="22"/>
        </w:rPr>
      </w:pPr>
    </w:p>
    <w:p w14:paraId="478420CE" w14:textId="79C9F4D0"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Componenta C – Mecanisme de learning analytics si management al calitatii</w:t>
      </w:r>
    </w:p>
    <w:p w14:paraId="32EB566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Componenta C asigura cadrul de monitorizare, evaluare si imbunatatire continua a procesului de formare, fiind aplicabila atat nucleului de experti evaluatori, cat si nucleului de formatori.</w:t>
      </w:r>
    </w:p>
    <w:p w14:paraId="095F7A6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Rolul acestei componente este de a:</w:t>
      </w:r>
    </w:p>
    <w:p w14:paraId="2EE77CF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masura obiectiv rezultatele invatarii;</w:t>
      </w:r>
    </w:p>
    <w:p w14:paraId="01B2B8E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verifica atingerea competentelor asumate;</w:t>
      </w:r>
    </w:p>
    <w:p w14:paraId="406C11D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sprijini procesele de certificare si recertificare;</w:t>
      </w:r>
    </w:p>
    <w:p w14:paraId="0CF641F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fundamenta deciziile de ajustare metodologica.</w:t>
      </w:r>
    </w:p>
    <w:p w14:paraId="5E4DD38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Componenta C utilizeaza indicatori cantitativi si calitativi, instrumente standardizate de colectare a datelor si platforma OSS ca suport tehnic principal. Prin aceasta, se asigura trasabilitatea completa intre activitati de formare, rezultate si impact.</w:t>
      </w:r>
    </w:p>
    <w:p w14:paraId="6149315A" w14:textId="77777777" w:rsidR="00F005F1" w:rsidRPr="007465B8" w:rsidRDefault="00F005F1" w:rsidP="00F005F1">
      <w:pPr>
        <w:spacing w:before="0" w:after="0" w:line="240" w:lineRule="auto"/>
        <w:rPr>
          <w:rFonts w:eastAsia="Calibri" w:cs="Times New Roman"/>
          <w:sz w:val="22"/>
        </w:rPr>
      </w:pPr>
    </w:p>
    <w:p w14:paraId="6AB80B33" w14:textId="4CEAA859"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Componenta D – Managementul riscurilor si planul de sustenabilitate</w:t>
      </w:r>
    </w:p>
    <w:p w14:paraId="31928FB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Componenta D vizeaza identificarea, analiza si mitigarea riscurilor asociate procesului de formare, precum si asigurarea sustenabilitatii mecanismului creat pe termen mediu si lung.</w:t>
      </w:r>
    </w:p>
    <w:p w14:paraId="5EA0912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componenta include:</w:t>
      </w:r>
    </w:p>
    <w:p w14:paraId="50ECB8E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un cadru structurat de management al riscurilor aplicabil tuturor etapelor de formare;</w:t>
      </w:r>
    </w:p>
    <w:p w14:paraId="247DE01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un registru de riscuri actualizat periodic;</w:t>
      </w:r>
    </w:p>
    <w:p w14:paraId="0C0B97D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mecanisme de control si escaladare;</w:t>
      </w:r>
    </w:p>
    <w:p w14:paraId="33CD151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un plan de sustenabilitate post-PNRR.</w:t>
      </w:r>
    </w:p>
    <w:p w14:paraId="58967F5F" w14:textId="77777777" w:rsidR="00F005F1" w:rsidRPr="007465B8" w:rsidRDefault="00F005F1" w:rsidP="00F005F1">
      <w:pPr>
        <w:spacing w:before="0" w:after="0" w:line="240" w:lineRule="auto"/>
        <w:rPr>
          <w:rFonts w:eastAsia="Calibri" w:cs="Times New Roman"/>
          <w:sz w:val="22"/>
        </w:rPr>
      </w:pPr>
    </w:p>
    <w:p w14:paraId="5DAF8C44" w14:textId="4FF72D6D"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 Componenta D se asigura:</w:t>
      </w:r>
    </w:p>
    <w:p w14:paraId="32A4F64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respectarea calendarului PNRR;</w:t>
      </w:r>
    </w:p>
    <w:p w14:paraId="7D88D90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mentinerea calitatii formarii;</w:t>
      </w:r>
    </w:p>
    <w:p w14:paraId="05FA0C0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integrarea mecanismului in activitatea curenta a DNSC;</w:t>
      </w:r>
    </w:p>
    <w:p w14:paraId="64AD1EF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continuitatea evaluarii si formarii dupa finalizarea finantarii.</w:t>
      </w:r>
    </w:p>
    <w:p w14:paraId="6089FE8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Componenta E – Matricea competente – module – rezultate ale invatarii – KPI</w:t>
      </w:r>
    </w:p>
    <w:p w14:paraId="28F6C3E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Componenta E reprezinta instrumentul central de trasabilitate si evaluabilitate al metodologiei de formare.</w:t>
      </w:r>
    </w:p>
    <w:p w14:paraId="1DC76C7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 </w:t>
      </w:r>
    </w:p>
    <w:p w14:paraId="0698AD0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Rolul acestei componente este de a:</w:t>
      </w:r>
    </w:p>
    <w:p w14:paraId="2A32CE4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corela competentele vizate cu modulele de formare;</w:t>
      </w:r>
    </w:p>
    <w:p w14:paraId="7A20EA8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defini rezultate ale invatarii clare si masurabile;</w:t>
      </w:r>
    </w:p>
    <w:p w14:paraId="5BD27B0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stabili indicatori de performanta utilizati in evaluare si certificare;</w:t>
      </w:r>
    </w:p>
    <w:p w14:paraId="34C7E0D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demonstra indeplinirea cerintelor caietului de sarcini.</w:t>
      </w:r>
    </w:p>
    <w:p w14:paraId="730A662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Matricea este utilizata atat in evaluarea individuala a participantilor, cat si in monitorizarea agregata a performantei, constituind baza pentru procesele de certificare, recertificare si raportare catre DNSC.</w:t>
      </w:r>
    </w:p>
    <w:p w14:paraId="6308500A" w14:textId="77777777" w:rsidR="00F005F1" w:rsidRPr="007465B8" w:rsidRDefault="00F005F1" w:rsidP="00F005F1">
      <w:pPr>
        <w:spacing w:before="0" w:after="0" w:line="240" w:lineRule="auto"/>
        <w:rPr>
          <w:rFonts w:eastAsia="Calibri" w:cs="Times New Roman"/>
          <w:sz w:val="22"/>
        </w:rPr>
      </w:pPr>
    </w:p>
    <w:p w14:paraId="70FD1D1C" w14:textId="20A13203"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1.7. Corelarea metodologiei cu calendarul PNRR</w:t>
      </w:r>
    </w:p>
    <w:p w14:paraId="3952B7A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de formare este conceputa si structurata astfel incat sa permita implementarea completa, etapizata si controlata a activitatilor de formare in intervalul de timp prevazut de Planul National de Redresare si Rezilienta, respectiv pana cel tarziu in luna iulie 2026, in conformitate cu termenele asumate prin Masura 184.</w:t>
      </w:r>
    </w:p>
    <w:p w14:paraId="355B6A1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Corelarea cu calendarul PNRR este realizata la nivel strategic, operational si tactic, fiind reflectata atat in structura metodologiei, cat si in mecanismele de planificare, monitorizare si ajustare a activitatilor de formare.</w:t>
      </w:r>
    </w:p>
    <w:p w14:paraId="2818F67D" w14:textId="77777777" w:rsidR="00F005F1" w:rsidRPr="007465B8" w:rsidRDefault="00F005F1" w:rsidP="00F005F1">
      <w:pPr>
        <w:spacing w:before="0" w:after="0" w:line="240" w:lineRule="auto"/>
        <w:rPr>
          <w:rFonts w:eastAsia="Calibri" w:cs="Times New Roman"/>
          <w:sz w:val="22"/>
        </w:rPr>
      </w:pPr>
    </w:p>
    <w:p w14:paraId="0F01BC97" w14:textId="50F37D41"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1.7.1. Principii de planificare in raport cu calendarul PNRR</w:t>
      </w:r>
    </w:p>
    <w:p w14:paraId="50ACA43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Planificarea activitatilor de formare se bazeaza pe urmatoarele principii:</w:t>
      </w:r>
    </w:p>
    <w:p w14:paraId="0A2527D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etapizare clara a activitatilor, cu delimitarea fazelor critice;</w:t>
      </w:r>
    </w:p>
    <w:p w14:paraId="4E75B2E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prioritizarea activitatilor cu impact structural, necesare pentru declansarea etapelor ulterioare;</w:t>
      </w:r>
    </w:p>
    <w:p w14:paraId="145E0FC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paralelizarea controlata a activitatilor, acolo unde este posibil, fara a afecta calitatea;</w:t>
      </w:r>
    </w:p>
    <w:p w14:paraId="7791264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flexibilitate operationala limitata, pentru adaptarea la riscuri sau intarzieri punctuale;</w:t>
      </w:r>
    </w:p>
    <w:p w14:paraId="167666D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respectarea stricta a termenelor-limita PNRR, fara comprimarea nejustificata a etapelor esentiale.</w:t>
      </w:r>
    </w:p>
    <w:p w14:paraId="5753C89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Aceste principii asigura un echilibru intre respectarea calendarului PNRR si mentinerea standardelor de calitate asumate prin metodologie.</w:t>
      </w:r>
    </w:p>
    <w:p w14:paraId="16C2887F" w14:textId="77777777" w:rsidR="00F005F1" w:rsidRPr="007465B8" w:rsidRDefault="00F005F1" w:rsidP="00F005F1">
      <w:pPr>
        <w:spacing w:before="0" w:after="0" w:line="240" w:lineRule="auto"/>
        <w:rPr>
          <w:rFonts w:eastAsia="Calibri" w:cs="Times New Roman"/>
          <w:sz w:val="22"/>
        </w:rPr>
      </w:pPr>
    </w:p>
    <w:p w14:paraId="4442AF61" w14:textId="60B4E503"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1.7.2. Corelarea etapelor metodologiei cu fazele de implementare PNRR</w:t>
      </w:r>
    </w:p>
    <w:p w14:paraId="4D4EFF5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este corelata cu calendarul PNRR prin structurarea activitatilor de formare in etape succesive, dependente logic, dupa cum urmeaza:</w:t>
      </w:r>
    </w:p>
    <w:p w14:paraId="6AA79EE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Etapa I – Pregatirea cadrului metodologic si operational</w:t>
      </w:r>
    </w:p>
    <w:p w14:paraId="3B87D10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etapa are rolul de a crea premisele necesare pentru derularea coerenta a formarii si include:</w:t>
      </w:r>
    </w:p>
    <w:p w14:paraId="646A832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finalizarea si validarea metodologiei de formare;</w:t>
      </w:r>
    </w:p>
    <w:p w14:paraId="653592C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aprobarea curriculumului si a materialelor standardizate;</w:t>
      </w:r>
    </w:p>
    <w:p w14:paraId="534CDDE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configurarea si operationalizarea platformei OSS pentru utilizare in formare;</w:t>
      </w:r>
    </w:p>
    <w:p w14:paraId="46EA635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stabilirea procedurilor de selectie, evaluare si certificare.</w:t>
      </w:r>
    </w:p>
    <w:p w14:paraId="28F24B8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etapa este critica pentru succesul intregului proiect si este planificata astfel incat sa permita demararea rapida a activitatilor de formare propriu-zise.</w:t>
      </w:r>
    </w:p>
    <w:p w14:paraId="6C323006" w14:textId="77777777" w:rsidR="00E914D9" w:rsidRPr="007465B8" w:rsidRDefault="00E914D9" w:rsidP="00F005F1">
      <w:pPr>
        <w:spacing w:before="0" w:after="0" w:line="240" w:lineRule="auto"/>
        <w:rPr>
          <w:rFonts w:eastAsia="Calibri" w:cs="Times New Roman"/>
          <w:sz w:val="22"/>
        </w:rPr>
      </w:pPr>
    </w:p>
    <w:p w14:paraId="4B8EF41D" w14:textId="77777777" w:rsidR="00E914D9" w:rsidRPr="007465B8" w:rsidRDefault="00E914D9" w:rsidP="00F005F1">
      <w:pPr>
        <w:spacing w:before="0" w:after="0" w:line="240" w:lineRule="auto"/>
        <w:rPr>
          <w:rFonts w:eastAsia="Calibri" w:cs="Times New Roman"/>
          <w:sz w:val="22"/>
        </w:rPr>
      </w:pPr>
    </w:p>
    <w:p w14:paraId="672512AD" w14:textId="77777777" w:rsidR="00E914D9" w:rsidRPr="007465B8" w:rsidRDefault="00E914D9" w:rsidP="00F005F1">
      <w:pPr>
        <w:spacing w:before="0" w:after="0" w:line="240" w:lineRule="auto"/>
        <w:rPr>
          <w:rFonts w:eastAsia="Calibri" w:cs="Times New Roman"/>
          <w:sz w:val="22"/>
        </w:rPr>
      </w:pPr>
    </w:p>
    <w:p w14:paraId="7247B5EE" w14:textId="4637D64D"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Etapa II – Selectia si formarea nucleului de 100 de experti evaluatori</w:t>
      </w:r>
    </w:p>
    <w:p w14:paraId="441B676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 aceasta etapa se desfasoara:</w:t>
      </w:r>
    </w:p>
    <w:p w14:paraId="6A5A51C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procesul de selectie multietapa a expertilor evaluatori;</w:t>
      </w:r>
    </w:p>
    <w:p w14:paraId="2601039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livrarea programului de formare dedicat acestora;</w:t>
      </w:r>
    </w:p>
    <w:p w14:paraId="0FF34A5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evaluarea finala si certificarea expertilor;</w:t>
      </w:r>
    </w:p>
    <w:p w14:paraId="0378A67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integrarea acestora in mecanismele operationale de evaluare.</w:t>
      </w:r>
    </w:p>
    <w:p w14:paraId="469693B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Formarea nucleului de 100 de experti este planificata prioritar, intrucat reprezinta o conditie necesara pentru demararea evaluarilor de maturitate si pentru fundamentarea etapelor ulterioare.</w:t>
      </w:r>
    </w:p>
    <w:p w14:paraId="02931B47" w14:textId="77777777" w:rsidR="00E914D9" w:rsidRPr="007465B8" w:rsidRDefault="00E914D9" w:rsidP="00F005F1">
      <w:pPr>
        <w:spacing w:before="0" w:after="0" w:line="240" w:lineRule="auto"/>
        <w:rPr>
          <w:rFonts w:eastAsia="Calibri" w:cs="Times New Roman"/>
          <w:sz w:val="22"/>
        </w:rPr>
      </w:pPr>
    </w:p>
    <w:p w14:paraId="19ADE30C" w14:textId="2D55A8FA"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Etapa III – Selectia si formarea nucleului de 50 de formatori</w:t>
      </w:r>
    </w:p>
    <w:p w14:paraId="7D8BBFDC" w14:textId="4A404E78"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 Ulterior formarii expertilor evaluatori, metodologia prevede:</w:t>
      </w:r>
    </w:p>
    <w:p w14:paraId="754C4F9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selectia formatorilor conform criteriilor stabilite;</w:t>
      </w:r>
    </w:p>
    <w:p w14:paraId="0B96004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formarea acestora in livrarea continutului standardizat;</w:t>
      </w:r>
    </w:p>
    <w:p w14:paraId="1495E5C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validarea competentelor de formare si certificarea formatorilor.</w:t>
      </w:r>
    </w:p>
    <w:p w14:paraId="559D0DC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etapa este planificata astfel incat sa permita suprapunerea partiala cu etapa anterioara, fara a afecta principiul separarii functionale.</w:t>
      </w:r>
    </w:p>
    <w:p w14:paraId="017DAD70" w14:textId="77777777" w:rsidR="00E914D9" w:rsidRPr="007465B8" w:rsidRDefault="00E914D9" w:rsidP="00F005F1">
      <w:pPr>
        <w:spacing w:before="0" w:after="0" w:line="240" w:lineRule="auto"/>
        <w:rPr>
          <w:rFonts w:eastAsia="Calibri" w:cs="Times New Roman"/>
          <w:sz w:val="22"/>
        </w:rPr>
      </w:pPr>
    </w:p>
    <w:p w14:paraId="0525BF18" w14:textId="200F2EA8"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Etapa IV – Livrarea formarii catre cei 1.000 de actori cheie</w:t>
      </w:r>
    </w:p>
    <w:p w14:paraId="1420B99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reprezinta etapa cu cel mai mare volum operational si este planificata etapizat, pentru a permite:</w:t>
      </w:r>
    </w:p>
    <w:p w14:paraId="467D70D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livrarea coerenta si uniforma a formarii;</w:t>
      </w:r>
    </w:p>
    <w:p w14:paraId="555F83E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eficienta a resurselor umane;</w:t>
      </w:r>
    </w:p>
    <w:p w14:paraId="4C5543C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continua a calitatii formarii;</w:t>
      </w:r>
    </w:p>
    <w:p w14:paraId="7E1564C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integrarea rezultatelor in platforma OSS.</w:t>
      </w:r>
    </w:p>
    <w:p w14:paraId="15C9324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permite organizarea formarii in serii succesive, la nivel national, adaptate capacitatii de livrare si disponibilitatii participantilor, fara a afecta calendarul PNRR.</w:t>
      </w:r>
    </w:p>
    <w:p w14:paraId="5EB6457D" w14:textId="77777777" w:rsidR="00E914D9" w:rsidRPr="007465B8" w:rsidRDefault="00E914D9" w:rsidP="00F005F1">
      <w:pPr>
        <w:spacing w:before="0" w:after="0" w:line="240" w:lineRule="auto"/>
        <w:rPr>
          <w:rFonts w:eastAsia="Calibri" w:cs="Times New Roman"/>
          <w:sz w:val="22"/>
        </w:rPr>
      </w:pPr>
    </w:p>
    <w:p w14:paraId="629B19AC" w14:textId="4D736353"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Etapa V – Monitorizare, evaluari recurente si ajustari controlate</w:t>
      </w:r>
    </w:p>
    <w:p w14:paraId="7334BEB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Pe intreaga durata a implementarii, metodologia prevede:</w:t>
      </w:r>
    </w:p>
    <w:p w14:paraId="498452A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continua a progresului;</w:t>
      </w:r>
    </w:p>
    <w:p w14:paraId="7463E67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colectarea indicatorilor de performanta;</w:t>
      </w:r>
    </w:p>
    <w:p w14:paraId="378CA77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evaluari recurente ale competentelor;</w:t>
      </w:r>
    </w:p>
    <w:p w14:paraId="2A004F7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ajustari metodologice punctuale, justificate.</w:t>
      </w:r>
    </w:p>
    <w:p w14:paraId="68F5C25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etapa se deruleaza in paralel cu livrarea formarii si contribuie la mentinerea calitatii si la respectarea termenelor asumate.</w:t>
      </w:r>
    </w:p>
    <w:p w14:paraId="0EA3B7F6" w14:textId="77777777" w:rsidR="00E914D9" w:rsidRPr="007465B8" w:rsidRDefault="00E914D9" w:rsidP="00F005F1">
      <w:pPr>
        <w:spacing w:before="0" w:after="0" w:line="240" w:lineRule="auto"/>
        <w:rPr>
          <w:rFonts w:eastAsia="Calibri" w:cs="Times New Roman"/>
          <w:sz w:val="22"/>
        </w:rPr>
      </w:pPr>
    </w:p>
    <w:p w14:paraId="372DD807" w14:textId="1194A5A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1.7.3. Corelarea metodologiei cu jaloanele si tintele PNRR</w:t>
      </w:r>
    </w:p>
    <w:p w14:paraId="74C55C8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este conceputa astfel incat livrabilele generate prin activitatile de formare sa poata fi utilizate direct pentru demonstrarea atingerii jaloanelor si tintelor asumate in cadrul PNRR, inclusiv prin:</w:t>
      </w:r>
    </w:p>
    <w:p w14:paraId="527ACA8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existenta unui numar clar de persoane formate si certificate;</w:t>
      </w:r>
    </w:p>
    <w:p w14:paraId="4BB7AAA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indicatorilor cuantificabili (KPI);</w:t>
      </w:r>
    </w:p>
    <w:p w14:paraId="6019AE5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raportarea standardizata a rezultatelor;</w:t>
      </w:r>
    </w:p>
    <w:p w14:paraId="54412C5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trasabilitatea intre activitati, participanti si rezultate.</w:t>
      </w:r>
    </w:p>
    <w:p w14:paraId="6350154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corelare permite o raportare coerenta si verificabila catre structurile responsabile de monitorizarea PNRR.</w:t>
      </w:r>
    </w:p>
    <w:p w14:paraId="3C53F93B" w14:textId="77777777" w:rsidR="00E914D9" w:rsidRPr="007465B8" w:rsidRDefault="00E914D9" w:rsidP="00F005F1">
      <w:pPr>
        <w:spacing w:before="0" w:after="0" w:line="240" w:lineRule="auto"/>
        <w:rPr>
          <w:rFonts w:eastAsia="Calibri" w:cs="Times New Roman"/>
          <w:sz w:val="22"/>
        </w:rPr>
      </w:pPr>
    </w:p>
    <w:p w14:paraId="124CF354" w14:textId="39D50600"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1.7.4. Mecanisme de control al respectarii calendarului</w:t>
      </w:r>
    </w:p>
    <w:p w14:paraId="2D1F894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Pentru asigurarea respectarii calendarului PNRR, metodologia prevede urmatoarele mecanisme de control:</w:t>
      </w:r>
    </w:p>
    <w:p w14:paraId="2DE21F4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planificare detaliata a activitatilor de formare;</w:t>
      </w:r>
    </w:p>
    <w:p w14:paraId="56D64F9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 periodica a progresului;</w:t>
      </w:r>
    </w:p>
    <w:p w14:paraId="76B73BA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timpurie a deviatiilor de calendar;</w:t>
      </w:r>
    </w:p>
    <w:p w14:paraId="6E79390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aplicarea de masuri corective;</w:t>
      </w:r>
    </w:p>
    <w:p w14:paraId="3B8ECCC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escaladarea riscurilor cu impact asupra termenelor-limita.</w:t>
      </w:r>
    </w:p>
    <w:p w14:paraId="7053413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Aceste mecanisme sunt integrate in Componenta D – Managementul riscurilor si contribuie la reducerea riscului de intarziere.</w:t>
      </w:r>
    </w:p>
    <w:p w14:paraId="4A5EC701" w14:textId="77777777" w:rsidR="00E914D9" w:rsidRPr="007465B8" w:rsidRDefault="00E914D9" w:rsidP="00F005F1">
      <w:pPr>
        <w:spacing w:before="0" w:after="0" w:line="240" w:lineRule="auto"/>
        <w:rPr>
          <w:rFonts w:eastAsia="Calibri" w:cs="Times New Roman"/>
          <w:sz w:val="22"/>
        </w:rPr>
      </w:pPr>
    </w:p>
    <w:p w14:paraId="44F9C108" w14:textId="7C8D0DFE"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1.7.5. Flexibilitate controlata in limitele PNRR</w:t>
      </w:r>
    </w:p>
    <w:p w14:paraId="3C6F38E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permite ajustari limitate ale calendarului de livrare, exclusiv in conditii justificate, precum:</w:t>
      </w:r>
    </w:p>
    <w:p w14:paraId="11E5FBF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modificari ale cadrului normativ;</w:t>
      </w:r>
    </w:p>
    <w:p w14:paraId="3EFEE4C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constrangeri operationale neprevazute;</w:t>
      </w:r>
    </w:p>
    <w:p w14:paraId="539A8D4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riscuri tehnologice sau logistice.</w:t>
      </w:r>
    </w:p>
    <w:p w14:paraId="6B2B2D2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Orice ajustare este documentata, aprobata si realizata fara a afecta termenul final de implementare asumat prin PNRR.</w:t>
      </w:r>
    </w:p>
    <w:p w14:paraId="31F22946" w14:textId="77777777" w:rsidR="00E914D9" w:rsidRPr="007465B8" w:rsidRDefault="00E914D9" w:rsidP="00F005F1">
      <w:pPr>
        <w:spacing w:before="0" w:after="0" w:line="240" w:lineRule="auto"/>
        <w:rPr>
          <w:rFonts w:eastAsia="Calibri" w:cs="Times New Roman"/>
          <w:sz w:val="22"/>
        </w:rPr>
      </w:pPr>
    </w:p>
    <w:p w14:paraId="7270A9ED" w14:textId="31054343"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1.8. Concluzie privind pozitionarea metodologiei</w:t>
      </w:r>
    </w:p>
    <w:p w14:paraId="6733EB1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 structura, principiile si mecanismele operationale descrise in prezentul capitol, metodologia de formare profesionala se pozitioneaza ca un instrument national unitar, coerent si sustenabil pentru dezvoltarea competentelor in materie de securitate cibernetica, in deplina concordanta cu obiectivele Masurii 184 si cu angajamentele asumate prin Planul National de Redresare si Rezilienta.</w:t>
      </w:r>
    </w:p>
    <w:p w14:paraId="4DCEFD9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nu reprezinta un demers izolat de instruire, ci este conceputa ca o componenta structurala a mecanismului national de evaluare, monitorizare si crestere a maturitatii cibernetice, integrata in arhitectura institutionala si operationala coordonata de Directoratul National de Securitate Cibernetica.</w:t>
      </w:r>
    </w:p>
    <w:p w14:paraId="18E4609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 Pozitionarea ca mecanism national unitar si standardizat</w:t>
      </w:r>
    </w:p>
    <w:p w14:paraId="0C59E0D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este pozitionata ca program national unitar, aplicabil in mod uniform tuturor participantilor implicati, asigurand:</w:t>
      </w:r>
    </w:p>
    <w:p w14:paraId="6F14429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consistenta proceselor de formare si evaluare;</w:t>
      </w:r>
    </w:p>
    <w:p w14:paraId="774C9A6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comparabilitatea rezultatelor in timp si intre organizatii;</w:t>
      </w:r>
    </w:p>
    <w:p w14:paraId="50CCA77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coerenta a instrumentelor metodologice;</w:t>
      </w:r>
    </w:p>
    <w:p w14:paraId="5640E9F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controlul calitatii la nivel national.</w:t>
      </w:r>
    </w:p>
    <w:p w14:paraId="135CF7A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 standardizarea completa a continutului, a instrumentelor si a mecanismelor de evaluare, metodologia ofera cadrul necesar pentru aplicarea reproductibila a evaluarilor de maturitate si pentru fundamentarea deciziilor strategice in domeniul securitatii cibernetice.</w:t>
      </w:r>
    </w:p>
    <w:p w14:paraId="7096C29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b) Pozitionarea in raport cu cadrul european si national</w:t>
      </w:r>
    </w:p>
    <w:p w14:paraId="62B35E9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este pozitionata la intersectia dintre cadrul european si cadrul national, utilizand standardele si bunele practici europene ca repere metodologice si operationale, fara a depasi limitele competentelor institutionale stabilite la nivel national.</w:t>
      </w:r>
    </w:p>
    <w:p w14:paraId="1641856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asigura:</w:t>
      </w:r>
    </w:p>
    <w:p w14:paraId="6AA693A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transpunerea coerenta a principiilor ENISA si a cerintelor NIS2 in competente profesionale concrete;</w:t>
      </w:r>
    </w:p>
    <w:p w14:paraId="137A8CF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sprijinirea implementarii politicilor nationale in domeniul securitatii cibernetice;</w:t>
      </w:r>
    </w:p>
    <w:p w14:paraId="5F7D99E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mentinerea principiului subsidiaritatii si a delimitarii clare a rolurilor.</w:t>
      </w:r>
    </w:p>
    <w:p w14:paraId="7086B83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Metodologia nu substituie rolurile autoritatilor competente si nu genereaza obligatii suplimentare fata de cele prevazute de legislatia in vigoare, functionand ca instrument de suport tehnic si operational.</w:t>
      </w:r>
    </w:p>
    <w:p w14:paraId="7B55183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 Pozitionarea in raport cu rolul DNSC</w:t>
      </w:r>
    </w:p>
    <w:p w14:paraId="0A90310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consolideaza rolul DNSC ca autoritate nationala competenta in domeniul securitatii cibernetice, prin:</w:t>
      </w:r>
    </w:p>
    <w:p w14:paraId="58B5DB6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dezvoltarea unei capacitati nationale de evaluare a maturitatii cibernetice;</w:t>
      </w:r>
    </w:p>
    <w:p w14:paraId="53AE833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asigurarea unui nucleu de competente specializate;</w:t>
      </w:r>
    </w:p>
    <w:p w14:paraId="68ECA06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facilitarea monitorizarii evolutiei maturitatii organizationale;</w:t>
      </w:r>
    </w:p>
    <w:p w14:paraId="58D398C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sprijinirea deciziilor strategice si operationale ale DNSC.</w:t>
      </w:r>
    </w:p>
    <w:p w14:paraId="48996EC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Integrarea metodologiei in ecosistemul institutional al DNSC permite utilizarea rezultatelor obtinute ca elemente de suport in activitatea curenta, fara transfer de atributii de autoritate sau responsabilitati decizionale.</w:t>
      </w:r>
    </w:p>
    <w:p w14:paraId="413A8EC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 Pozitionarea ca instrument operational, evaluabil si verificabil</w:t>
      </w:r>
    </w:p>
    <w:p w14:paraId="7E83FF4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este conceputa pentru a fi complet evaluabila si verificabila, atat din perspectiva implementarii, cat si a rezultatelor obtinute.</w:t>
      </w:r>
    </w:p>
    <w:p w14:paraId="28E5D76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lucru este asigurat prin:</w:t>
      </w:r>
    </w:p>
    <w:p w14:paraId="14849D1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definirea clara a competentelor si rezultatelor urmarite;</w:t>
      </w:r>
    </w:p>
    <w:p w14:paraId="3E8BA16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indicatorilor de performanta masurabili;</w:t>
      </w:r>
    </w:p>
    <w:p w14:paraId="0DBB8D5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trasabilitatea intre activitati, participanti si rezultate;</w:t>
      </w:r>
    </w:p>
    <w:p w14:paraId="6F2905E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integrarea mecanismelor de learning analytics;</w:t>
      </w:r>
    </w:p>
    <w:p w14:paraId="13D593C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existenta unor proceduri de monitorizare si control.</w:t>
      </w:r>
    </w:p>
    <w:p w14:paraId="039390D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 aceste elemente, metodologia permite demonstrarea indeplinirii cerintelor caietului de sarcini si a obiectivelor asumate prin PNRR.</w:t>
      </w:r>
    </w:p>
    <w:p w14:paraId="4F29380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 Pozitionarea in raport cu calendarul si sustenabilitatea PNRR</w:t>
      </w:r>
    </w:p>
    <w:p w14:paraId="7B56C11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este pozitionata ca un mecanism implementabil in termenele asumate prin PNRR, fiind structurata etapizat si corelata cu calendarul de implementare pana in iulie 2026.</w:t>
      </w:r>
    </w:p>
    <w:p w14:paraId="4A3ADF8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 acelasi timp, metodologia depaseste orizontul temporal al PNRR, prin:</w:t>
      </w:r>
    </w:p>
    <w:p w14:paraId="4F9D48A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mecanisme de recertificare periodica;</w:t>
      </w:r>
    </w:p>
    <w:p w14:paraId="5FF8307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actualizarea continua a curriculumului;</w:t>
      </w:r>
    </w:p>
    <w:p w14:paraId="4F6909B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integrarea nucleelor de experti si formatori in activitatea curenta;</w:t>
      </w:r>
    </w:p>
    <w:p w14:paraId="0BA7B22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permanenta a platformei OSS.</w:t>
      </w:r>
    </w:p>
    <w:p w14:paraId="3B6ABD9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abordare asigura sustenabilitatea mecanismului creat si mentinerea impactului pe termen lung.</w:t>
      </w:r>
    </w:p>
    <w:p w14:paraId="08F7220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 Valoarea adaugata a metodologiei</w:t>
      </w:r>
    </w:p>
    <w:p w14:paraId="0BE0D21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Valoarea adaugata a metodologiei consta in:</w:t>
      </w:r>
    </w:p>
    <w:p w14:paraId="4AE87FA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abordarea orientata catre maturitate organizationala, nu exclusiv tehnologica;</w:t>
      </w:r>
    </w:p>
    <w:p w14:paraId="547594C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separarea functionala clara intre evaluare, formare si implementare;</w:t>
      </w:r>
    </w:p>
    <w:p w14:paraId="3DD8E30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standardizarea la nivel national a proceselor de formare;</w:t>
      </w:r>
    </w:p>
    <w:p w14:paraId="448AED8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integrarea tehnologiei (platforma OSS) ca instrument operational central;</w:t>
      </w:r>
    </w:p>
    <w:p w14:paraId="20C7D17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capacitatea de a genera date relevante pentru decizie strategica.</w:t>
      </w:r>
    </w:p>
    <w:p w14:paraId="2CBB0E7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 aceste elemente, metodologia contribuie direct la cresterea nivelului de rezilienta cibernetica si la consolidarea capacitatii institutionale la nivel national.</w:t>
      </w:r>
    </w:p>
    <w:p w14:paraId="7C4B1E1F" w14:textId="77777777" w:rsidR="00E914D9" w:rsidRPr="007465B8" w:rsidRDefault="00E914D9" w:rsidP="00F005F1">
      <w:pPr>
        <w:spacing w:before="0" w:after="0" w:line="240" w:lineRule="auto"/>
        <w:rPr>
          <w:rFonts w:eastAsia="Calibri" w:cs="Times New Roman"/>
          <w:sz w:val="22"/>
        </w:rPr>
      </w:pPr>
    </w:p>
    <w:p w14:paraId="797D1022" w14:textId="77777777" w:rsidR="00E914D9" w:rsidRPr="007465B8" w:rsidRDefault="00E914D9" w:rsidP="00F005F1">
      <w:pPr>
        <w:spacing w:before="0" w:after="0" w:line="240" w:lineRule="auto"/>
        <w:rPr>
          <w:rFonts w:eastAsia="Calibri" w:cs="Times New Roman"/>
          <w:sz w:val="22"/>
        </w:rPr>
      </w:pPr>
    </w:p>
    <w:p w14:paraId="1F2664A4" w14:textId="68CF7309" w:rsidR="00F005F1" w:rsidRPr="007465B8" w:rsidRDefault="00F005F1" w:rsidP="00F005F1">
      <w:pPr>
        <w:spacing w:before="0" w:after="0" w:line="240" w:lineRule="auto"/>
        <w:rPr>
          <w:rFonts w:eastAsia="Calibri" w:cs="Times New Roman"/>
          <w:b/>
          <w:bCs/>
          <w:sz w:val="22"/>
        </w:rPr>
      </w:pPr>
      <w:r w:rsidRPr="007465B8">
        <w:rPr>
          <w:rFonts w:eastAsia="Calibri" w:cs="Times New Roman"/>
          <w:b/>
          <w:bCs/>
          <w:sz w:val="22"/>
        </w:rPr>
        <w:t>CAPITOLUL 2 METODOLOGIA DE SELECTIE SI FORMARE A NUCLEULUI DE 100 DE EXPERTI</w:t>
      </w:r>
    </w:p>
    <w:p w14:paraId="495D34B7" w14:textId="77777777" w:rsidR="00E914D9" w:rsidRPr="007465B8" w:rsidRDefault="00E914D9" w:rsidP="00F005F1">
      <w:pPr>
        <w:spacing w:before="0" w:after="0" w:line="240" w:lineRule="auto"/>
        <w:rPr>
          <w:rFonts w:eastAsia="Calibri" w:cs="Times New Roman"/>
          <w:sz w:val="22"/>
        </w:rPr>
      </w:pPr>
    </w:p>
    <w:p w14:paraId="1EEF9BA8" w14:textId="4DE0EFD2"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(evaluare, documentare si monitorizare a nivelului de maturitate in materie de securitate cibernetica)</w:t>
      </w:r>
    </w:p>
    <w:p w14:paraId="693338B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2.1. Scopul si rolul nucleului de 100 de experti</w:t>
      </w:r>
    </w:p>
    <w:p w14:paraId="6D13EFF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Nucleul de 100 de experti reprezinta structura operationala centrala pentru evaluarea, documentarea si monitorizarea nivelului de maturitate in materie de securitate cibernetica al actorilor cheie identificati la nivel national in cadrul Masurii 184.</w:t>
      </w:r>
    </w:p>
    <w:p w14:paraId="30EAB47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 xml:space="preserve">Acest nucleu este conceput ca un mecanism profesionalizat, standardizat si reproductibil, avand rolul de a asigura aplicarea unitara a cadrului metodologic de evaluare, precum si </w:t>
      </w:r>
      <w:r w:rsidRPr="007465B8">
        <w:rPr>
          <w:rFonts w:eastAsia="Calibri" w:cs="Times New Roman"/>
          <w:sz w:val="22"/>
        </w:rPr>
        <w:lastRenderedPageBreak/>
        <w:t>colectarea si utilizarea coerenta a datelor necesare fundamentarii deciziilor strategice in domeniul securitatii cibernetice.</w:t>
      </w:r>
    </w:p>
    <w:p w14:paraId="371B421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2.1.1. Scopul general al nucleului de experti</w:t>
      </w:r>
    </w:p>
    <w:p w14:paraId="2BC2E03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Scopul general al nucleului de 100 de experti este de a contribui la crearea si operarea unui mecanism national coerent de evaluare a maturitatii organizationale in materie de securitate cibernetica, prin:</w:t>
      </w:r>
    </w:p>
    <w:p w14:paraId="6E208DD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aplicarea standardizata a cadrului de evaluare a maturitatii;</w:t>
      </w:r>
    </w:p>
    <w:p w14:paraId="71EE9EF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documentarea structurata a rezultatelor evaluarilor;</w:t>
      </w:r>
    </w:p>
    <w:p w14:paraId="6A54469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evolutiei in timp a nivelului de maturitate;</w:t>
      </w:r>
    </w:p>
    <w:p w14:paraId="3E25BE6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sprijinirea procesului de crestere a maturitatii organizationale, in limitele rolului metodologic definit.</w:t>
      </w:r>
    </w:p>
    <w:p w14:paraId="4905D58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Nucleul de experti nu are rol decizional si nu exercita atributii de autoritate publica, actionand exclusiv ca instrument tehnic si operational de suport pentru DNSC.</w:t>
      </w:r>
    </w:p>
    <w:p w14:paraId="26351A0B" w14:textId="77777777" w:rsidR="00E914D9" w:rsidRPr="007465B8" w:rsidRDefault="00E914D9" w:rsidP="00F005F1">
      <w:pPr>
        <w:spacing w:before="0" w:after="0" w:line="240" w:lineRule="auto"/>
        <w:rPr>
          <w:rFonts w:eastAsia="Calibri" w:cs="Times New Roman"/>
          <w:sz w:val="22"/>
        </w:rPr>
      </w:pPr>
    </w:p>
    <w:p w14:paraId="7FDC5ACD" w14:textId="17BC19C3"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2.1.2. Rolul operational al nucleului de experti</w:t>
      </w:r>
    </w:p>
    <w:p w14:paraId="4394595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Rolul operational al nucleului de experti consta in desfasurarea activitatilor de evaluare si monitorizare a maturitatii organizationale, in conformitate cu metodologia aprobata, incluzand:</w:t>
      </w:r>
    </w:p>
    <w:p w14:paraId="2D353E6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analizarea structurilor de guvernanta si a proceselor relevante pentru securitatea cibernetica;</w:t>
      </w:r>
    </w:p>
    <w:p w14:paraId="6EA77AF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evaluarea nivelului de maturitate in domeniile stabilite;</w:t>
      </w:r>
    </w:p>
    <w:p w14:paraId="2A251A2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colectarea si documentarea dovezilor relevante;</w:t>
      </w:r>
    </w:p>
    <w:p w14:paraId="6C68AAC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platformei OSS pentru introducerea, gestionarea si raportarea datelor;</w:t>
      </w:r>
    </w:p>
    <w:p w14:paraId="066C43A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formularea de constatari si recomandari standardizate.</w:t>
      </w:r>
    </w:p>
    <w:p w14:paraId="026C095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Activitatea expertilor este orientata catre procese si guvernanta, si nu catre evaluarea sau auditarea solutiilor tehnice individuale.</w:t>
      </w:r>
    </w:p>
    <w:p w14:paraId="05AF979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2.1.3. Rolul nucleului de experti in arhitectura Masurii 184</w:t>
      </w:r>
    </w:p>
    <w:p w14:paraId="3C564F4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 arhitectura generala a Masurii 184, nucleul de 100 de experti are rolul de a asigura legatura operationala intre:</w:t>
      </w:r>
    </w:p>
    <w:p w14:paraId="562CFB3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cadrul metodologic de evaluare;</w:t>
      </w:r>
    </w:p>
    <w:p w14:paraId="16AEFCD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instrumentele tehnice dezvoltate (platforma OSS);</w:t>
      </w:r>
    </w:p>
    <w:p w14:paraId="5225DDD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activitatile de formare si diseminare;</w:t>
      </w:r>
    </w:p>
    <w:p w14:paraId="11BBEA2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procesul de monitorizare a progresului actorilor cheie.</w:t>
      </w:r>
    </w:p>
    <w:p w14:paraId="7113AA3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 aceasta pozitionare, nucleul de experti contribuie la functionarea integrata a mecanismului creat, fara a genera suprapuneri sau conflicte de rol.</w:t>
      </w:r>
    </w:p>
    <w:p w14:paraId="1A76197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2.1.4. Rolul in monitorizarea evolutiei maturitatii organizationale</w:t>
      </w:r>
    </w:p>
    <w:p w14:paraId="3FBA912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Un element central al rolului nucleului de experti il reprezinta monitorizarea evolutiei in timp a nivelului de maturitate organizationala.</w:t>
      </w:r>
    </w:p>
    <w:p w14:paraId="735FC9E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presupune:</w:t>
      </w:r>
    </w:p>
    <w:p w14:paraId="3CD288D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realizarea de evaluari initiale (baseline);</w:t>
      </w:r>
    </w:p>
    <w:p w14:paraId="73D8E17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efectuarea de evaluari recurente;</w:t>
      </w:r>
    </w:p>
    <w:p w14:paraId="624F97D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compararea rezultatelor in timp;</w:t>
      </w:r>
    </w:p>
    <w:p w14:paraId="22819AC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tendintelor si a zonelor de progres sau stagnare.</w:t>
      </w:r>
    </w:p>
    <w:p w14:paraId="611BA58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Monitorizarea permite utilizarea rezultatelor nu doar la nivel individual de organizatie, ci si agregat, in scopuri de analiza si fundamentare a deciziilor strategice.</w:t>
      </w:r>
    </w:p>
    <w:p w14:paraId="7CAAE33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2.1.5. Rolul de mentorat operational limitat</w:t>
      </w:r>
    </w:p>
    <w:p w14:paraId="42DBC2B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Nucleul de experti poate oferi, in limitele metodologiei, un mentorat operational limitat, cu rol de sprijin si clarificare, fara asumarea de responsabilitati de implementare sau decizie.</w:t>
      </w:r>
    </w:p>
    <w:p w14:paraId="03CAE65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mentorat se limiteaza la:</w:t>
      </w:r>
    </w:p>
    <w:p w14:paraId="19F35FF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explicarea constatarilor rezultate din evaluare;</w:t>
      </w:r>
    </w:p>
    <w:p w14:paraId="28B6323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clarificarea cerintelor metodologice;</w:t>
      </w:r>
    </w:p>
    <w:p w14:paraId="70B168D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orientarea organizatiilor catre bune practici;</w:t>
      </w:r>
    </w:p>
    <w:p w14:paraId="6110839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facilitarea intelegerii cadrului de maturitate.</w:t>
      </w:r>
    </w:p>
    <w:p w14:paraId="5194C5D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Expertii nu elaboreaza politici interne, nu implementeaza masuri si nu certifica conformitatea juridica a organizatiilor evaluate.</w:t>
      </w:r>
    </w:p>
    <w:p w14:paraId="197A5917" w14:textId="77777777" w:rsidR="00935A83" w:rsidRDefault="00935A83" w:rsidP="00F005F1">
      <w:pPr>
        <w:spacing w:before="0" w:after="0" w:line="240" w:lineRule="auto"/>
        <w:rPr>
          <w:rFonts w:eastAsia="Calibri" w:cs="Times New Roman"/>
          <w:sz w:val="22"/>
        </w:rPr>
      </w:pPr>
    </w:p>
    <w:p w14:paraId="5377AE36" w14:textId="6E9D094A"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2.1.6. Delimitarea clara a rolului nucleului de experti</w:t>
      </w:r>
    </w:p>
    <w:p w14:paraId="3163424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Pentru asigurarea obiectivitatii si a conformitatii cu cadrul legal, rolul nucleului de experti este delimitat explicit dupa cum urmeaza:</w:t>
      </w:r>
    </w:p>
    <w:p w14:paraId="47F296E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Nucleul de experti:</w:t>
      </w:r>
    </w:p>
    <w:p w14:paraId="4092FD9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 are rol de audit sau control;</w:t>
      </w:r>
    </w:p>
    <w:p w14:paraId="6217917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 certifica conformitatea cu NIS2 sau alte acte normative;</w:t>
      </w:r>
    </w:p>
    <w:p w14:paraId="3D34C65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 elaboreaza politici publice;</w:t>
      </w:r>
    </w:p>
    <w:p w14:paraId="2CA8F8D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 ia decizii in numele organizatiilor evaluate;</w:t>
      </w:r>
    </w:p>
    <w:p w14:paraId="695EA9F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 exercita atributii de autoritate publica.</w:t>
      </w:r>
    </w:p>
    <w:p w14:paraId="6FAB577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delimitare este esentiala pentru mentinerea neutralitatii si pentru evitarea conflictelor de rol.</w:t>
      </w:r>
    </w:p>
    <w:p w14:paraId="1B47A8A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2.1.7. Contributia nucleului de experti la obiectivele strategice</w:t>
      </w:r>
    </w:p>
    <w:p w14:paraId="271D031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 activitatea desfasurata, nucleul de 100 de experti contribuie direct la:</w:t>
      </w:r>
    </w:p>
    <w:p w14:paraId="1F0BE0E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cresterea nivelului de maturitate cibernetica la nivel national;</w:t>
      </w:r>
    </w:p>
    <w:p w14:paraId="25BF87B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consolidarea capacitatii de monitorizare a DNSC;</w:t>
      </w:r>
    </w:p>
    <w:p w14:paraId="3FC7094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imbunatatirea calitatii datelor disponibile pentru decizie;</w:t>
      </w:r>
    </w:p>
    <w:p w14:paraId="51BB6AF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sprijinirea procesului de implementare a politicilor nationale si europene.</w:t>
      </w:r>
    </w:p>
    <w:p w14:paraId="1E0369D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Contributia nucleului este una structurala si pe termen lung, depasind orizontul temporal al proiectului.</w:t>
      </w:r>
    </w:p>
    <w:p w14:paraId="1B179899" w14:textId="77777777" w:rsidR="00E914D9" w:rsidRPr="007465B8" w:rsidRDefault="00E914D9" w:rsidP="00F005F1">
      <w:pPr>
        <w:spacing w:before="0" w:after="0" w:line="240" w:lineRule="auto"/>
        <w:rPr>
          <w:rFonts w:eastAsia="Calibri" w:cs="Times New Roman"/>
          <w:sz w:val="22"/>
        </w:rPr>
      </w:pPr>
    </w:p>
    <w:p w14:paraId="040003FF" w14:textId="205FED19"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2.2. Principii metodologice aplicabile nucleului de experti</w:t>
      </w:r>
    </w:p>
    <w:p w14:paraId="0FA60B8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Activitatea nucleului de 100 de experti evaluatori este guvernata de un set de principii metodologice care asigura obiectivitatea, coerenta, reproductibilitatea si credibilitatea procesului de evaluare a maturitatii organizationale in materie de securitate cibernetica. Aceste principii sunt aplicate uniform tuturor activitatilor desfasurate de experti si constituie cadrul de referinta pentru selectia, formarea, evaluarea performantei si monitorizarea acestora.</w:t>
      </w:r>
    </w:p>
    <w:p w14:paraId="2E9EE264" w14:textId="77777777" w:rsidR="00E914D9" w:rsidRPr="007465B8" w:rsidRDefault="00E914D9" w:rsidP="00F005F1">
      <w:pPr>
        <w:spacing w:before="0" w:after="0" w:line="240" w:lineRule="auto"/>
        <w:rPr>
          <w:rFonts w:eastAsia="Calibri" w:cs="Times New Roman"/>
          <w:sz w:val="22"/>
        </w:rPr>
      </w:pPr>
    </w:p>
    <w:p w14:paraId="7015153A" w14:textId="5E34E76B"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M1. Obiectivitate si neutralitate in procesul de evaluare</w:t>
      </w:r>
    </w:p>
    <w:p w14:paraId="73DC547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Evaluarile realizate de nucleul de experti sunt bazate exclusiv pe criterii metodologice standardizate, dovezi documentate si instrumente aprobate, fara influente externe sau judecati subiective.</w:t>
      </w:r>
    </w:p>
    <w:p w14:paraId="66A0755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Aplicarea acestui principiu presupune:</w:t>
      </w:r>
    </w:p>
    <w:p w14:paraId="34C2D2B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exclusiva a cadrului de evaluare aprobat;</w:t>
      </w:r>
    </w:p>
    <w:p w14:paraId="311B7CB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fundamentarea constatarilor pe dovezi verificabile;</w:t>
      </w:r>
    </w:p>
    <w:p w14:paraId="068C737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evitarea interpretarilor arbitrare sau neuniforme;</w:t>
      </w:r>
    </w:p>
    <w:p w14:paraId="55356C4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documentarea completa a procesului de evaluare.</w:t>
      </w:r>
    </w:p>
    <w:p w14:paraId="7D888CE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Expertii nu formuleaza opinii personale si nu evalueaza organizatiile pe baza perceptiilor individuale, ci exclusiv prin raportare la nivelurile de maturitate definite metodologic.</w:t>
      </w:r>
    </w:p>
    <w:p w14:paraId="5BE6AC20" w14:textId="77777777" w:rsidR="00E914D9" w:rsidRPr="007465B8" w:rsidRDefault="00E914D9" w:rsidP="00F005F1">
      <w:pPr>
        <w:spacing w:before="0" w:after="0" w:line="240" w:lineRule="auto"/>
        <w:rPr>
          <w:rFonts w:eastAsia="Calibri" w:cs="Times New Roman"/>
          <w:sz w:val="22"/>
        </w:rPr>
      </w:pPr>
    </w:p>
    <w:p w14:paraId="7A9360D2" w14:textId="7345E81E"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M2. Standardizare completa a instrumentelor si criteriilor</w:t>
      </w:r>
    </w:p>
    <w:p w14:paraId="02F65AB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Toate activitatile desfasurate de nucleul de experti se bazeaza pe instrumente si criterii standardizate, aplicabile uniform tuturor organizatiilor evaluate.</w:t>
      </w:r>
    </w:p>
    <w:p w14:paraId="4003E7A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Standardizarea include:</w:t>
      </w:r>
    </w:p>
    <w:p w14:paraId="70DA566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grile de evaluare unice;</w:t>
      </w:r>
    </w:p>
    <w:p w14:paraId="03314D0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metodologii de colectare a dovezilor;</w:t>
      </w:r>
    </w:p>
    <w:p w14:paraId="1565452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structuri standard de raportare;</w:t>
      </w:r>
    </w:p>
    <w:p w14:paraId="691A14A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proceduri clare de utilizare a platformei OSS.</w:t>
      </w:r>
    </w:p>
    <w:p w14:paraId="2897195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 acest principiu se asigura:</w:t>
      </w:r>
    </w:p>
    <w:p w14:paraId="47B4142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comparabilitatea rezultatelor intre organizatii;</w:t>
      </w:r>
    </w:p>
    <w:p w14:paraId="62768F3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consistenta evaluarilor realizate de experti diferiti;</w:t>
      </w:r>
    </w:p>
    <w:p w14:paraId="7961D3E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reducerea riscului de interpretare neunitara;</w:t>
      </w:r>
    </w:p>
    <w:p w14:paraId="390C10D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credibilitatea mecanismului de evaluare la nivel national.</w:t>
      </w:r>
    </w:p>
    <w:p w14:paraId="5A690985" w14:textId="77777777" w:rsidR="00E914D9" w:rsidRPr="007465B8" w:rsidRDefault="00E914D9" w:rsidP="00F005F1">
      <w:pPr>
        <w:spacing w:before="0" w:after="0" w:line="240" w:lineRule="auto"/>
        <w:rPr>
          <w:rFonts w:eastAsia="Calibri" w:cs="Times New Roman"/>
          <w:sz w:val="22"/>
        </w:rPr>
      </w:pPr>
    </w:p>
    <w:p w14:paraId="144F6C65" w14:textId="77777777" w:rsidR="00935A83" w:rsidRDefault="00935A83" w:rsidP="00F005F1">
      <w:pPr>
        <w:spacing w:before="0" w:after="0" w:line="240" w:lineRule="auto"/>
        <w:rPr>
          <w:rFonts w:eastAsia="Calibri" w:cs="Times New Roman"/>
          <w:sz w:val="22"/>
        </w:rPr>
      </w:pPr>
    </w:p>
    <w:p w14:paraId="4031001A" w14:textId="77777777" w:rsidR="00935A83" w:rsidRDefault="00935A83" w:rsidP="00F005F1">
      <w:pPr>
        <w:spacing w:before="0" w:after="0" w:line="240" w:lineRule="auto"/>
        <w:rPr>
          <w:rFonts w:eastAsia="Calibri" w:cs="Times New Roman"/>
          <w:sz w:val="22"/>
        </w:rPr>
      </w:pPr>
    </w:p>
    <w:p w14:paraId="1EEF484D" w14:textId="45FE19CF"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M3. Trasabilitate intre competente, evaluari si rezultate</w:t>
      </w:r>
    </w:p>
    <w:p w14:paraId="5CB561E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Activitatea nucleului de experti este guvernata de principiul trasabilitatii complete intre competentele dobandite, activitatile de evaluare realizate si rezultatele generate.</w:t>
      </w:r>
    </w:p>
    <w:p w14:paraId="357AA48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 aplicarea acestui principiu:</w:t>
      </w:r>
    </w:p>
    <w:p w14:paraId="3D06AA4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fiecare expert este evaluat si certificat pe baza competentelor definite;</w:t>
      </w:r>
    </w:p>
    <w:p w14:paraId="43C0555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fiecare evaluare realizata este asociata unui set clar de criterii;</w:t>
      </w:r>
    </w:p>
    <w:p w14:paraId="4495DC3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rezultatele sunt documentate si arhivate;</w:t>
      </w:r>
    </w:p>
    <w:p w14:paraId="442F0BD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deciziile metodologice sunt justificabile si verificabile.</w:t>
      </w:r>
    </w:p>
    <w:p w14:paraId="5BE7193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Trasabilitatea permite auditarea procesului de evaluare si constituie o conditie esentiala pentru utilizarea rezultatelor in scopuri strategice.</w:t>
      </w:r>
    </w:p>
    <w:p w14:paraId="1335C44B" w14:textId="77777777" w:rsidR="00E914D9" w:rsidRPr="007465B8" w:rsidRDefault="00E914D9" w:rsidP="00F005F1">
      <w:pPr>
        <w:spacing w:before="0" w:after="0" w:line="240" w:lineRule="auto"/>
        <w:rPr>
          <w:rFonts w:eastAsia="Calibri" w:cs="Times New Roman"/>
          <w:sz w:val="22"/>
        </w:rPr>
      </w:pPr>
    </w:p>
    <w:p w14:paraId="4BBF3D74" w14:textId="0A9F1002"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M4. Reproductibilitate si consistenta metodologica</w:t>
      </w:r>
    </w:p>
    <w:p w14:paraId="02A5694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Evaluarile realizate de nucleul de experti trebuie sa fie reproductibile, in sensul ca aplicarea aceleiasi metodologii asupra aceleiasi organizatii, in conditii similare, conduce la rezultate comparabile, indiferent de expertul implicat.</w:t>
      </w:r>
    </w:p>
    <w:p w14:paraId="1EC39B7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Pentru asigurarea reproductibilitatii:</w:t>
      </w:r>
    </w:p>
    <w:p w14:paraId="5130B8B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metodologia este aplicata strict conform ghidurilor;</w:t>
      </w:r>
    </w:p>
    <w:p w14:paraId="552B3F1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sunt realizate verificari esantionate;</w:t>
      </w:r>
    </w:p>
    <w:p w14:paraId="771F28F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se utilizeaza mecanisme de calibrare metodologica;</w:t>
      </w:r>
    </w:p>
    <w:p w14:paraId="0172A77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sunt analizate diferentele de scoring.</w:t>
      </w:r>
    </w:p>
    <w:p w14:paraId="268FCBD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principiu este esential pentru credibilitatea evaluarilor recurente si pentru monitorizarea evolutiei in timp a maturitatii organizationale.</w:t>
      </w:r>
    </w:p>
    <w:p w14:paraId="02DBA517" w14:textId="77777777" w:rsidR="00E914D9" w:rsidRPr="007465B8" w:rsidRDefault="00E914D9" w:rsidP="00F005F1">
      <w:pPr>
        <w:spacing w:before="0" w:after="0" w:line="240" w:lineRule="auto"/>
        <w:rPr>
          <w:rFonts w:eastAsia="Calibri" w:cs="Times New Roman"/>
          <w:sz w:val="22"/>
        </w:rPr>
      </w:pPr>
    </w:p>
    <w:p w14:paraId="758AB1E4" w14:textId="10B82121"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M5. Aliniere stricta cu cadrul ENISA si cerintele NIS2</w:t>
      </w:r>
    </w:p>
    <w:p w14:paraId="64D7808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Nucleul de experti aplica metodologia in stricta aliniere cu:</w:t>
      </w:r>
    </w:p>
    <w:p w14:paraId="3A6ADDD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ENISA Cybersecurity Maturity Framework;</w:t>
      </w:r>
    </w:p>
    <w:p w14:paraId="30CE35D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cerintele Directivei (UE) 2022/2555 (NIS2), in special cele privind guvernanta si managementul riscurilor.</w:t>
      </w:r>
    </w:p>
    <w:p w14:paraId="71F32DD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aliniere asigura:</w:t>
      </w:r>
    </w:p>
    <w:p w14:paraId="1931D98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coerenta evaluarilor cu standardele europene;</w:t>
      </w:r>
    </w:p>
    <w:p w14:paraId="2872329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relevanta constatarilor pentru implementarea NIS2;</w:t>
      </w:r>
    </w:p>
    <w:p w14:paraId="400C511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evitarea abordarilor nationale divergente.</w:t>
      </w:r>
    </w:p>
    <w:p w14:paraId="339048C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Expertii nu interpreteaza sau adapteaza cadrul european in mod individual, ci aplica metodologia aprobata, asigurand uniformitatea la nivel national.</w:t>
      </w:r>
    </w:p>
    <w:p w14:paraId="58A2717B" w14:textId="77777777" w:rsidR="00E914D9" w:rsidRPr="007465B8" w:rsidRDefault="00E914D9" w:rsidP="00F005F1">
      <w:pPr>
        <w:spacing w:before="0" w:after="0" w:line="240" w:lineRule="auto"/>
        <w:rPr>
          <w:rFonts w:eastAsia="Calibri" w:cs="Times New Roman"/>
          <w:sz w:val="22"/>
        </w:rPr>
      </w:pPr>
    </w:p>
    <w:p w14:paraId="41440D0C" w14:textId="3F591C60"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M6. Separare functionala intre evaluare si implementare</w:t>
      </w:r>
    </w:p>
    <w:p w14:paraId="6AB565A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Activitatea nucleului de experti este guvernata de principiul separarii functionale stricte intre evaluare si implementare.</w:t>
      </w:r>
    </w:p>
    <w:p w14:paraId="4C092E1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Astfel:</w:t>
      </w:r>
    </w:p>
    <w:p w14:paraId="1739858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expertii evalueaza si documenteaza maturitatea;</w:t>
      </w:r>
    </w:p>
    <w:p w14:paraId="14C3E10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 implementeaza masuri tehnice sau organizationale;</w:t>
      </w:r>
    </w:p>
    <w:p w14:paraId="399CE61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 elaboreaza politici interne;</w:t>
      </w:r>
    </w:p>
    <w:p w14:paraId="5333052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 certifica conformitatea juridica.</w:t>
      </w:r>
    </w:p>
    <w:p w14:paraId="675A518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separare:</w:t>
      </w:r>
    </w:p>
    <w:p w14:paraId="0EF5D0F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previne conflictele de interese;</w:t>
      </w:r>
    </w:p>
    <w:p w14:paraId="075EDE1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mentine obiectivitatea evaluarilor;</w:t>
      </w:r>
    </w:p>
    <w:p w14:paraId="5D7BC97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 bunele practici europene.</w:t>
      </w:r>
    </w:p>
    <w:p w14:paraId="71D1BD0F" w14:textId="77777777" w:rsidR="00E914D9" w:rsidRPr="007465B8" w:rsidRDefault="00E914D9" w:rsidP="00F005F1">
      <w:pPr>
        <w:spacing w:before="0" w:after="0" w:line="240" w:lineRule="auto"/>
        <w:rPr>
          <w:rFonts w:eastAsia="Calibri" w:cs="Times New Roman"/>
          <w:sz w:val="22"/>
        </w:rPr>
      </w:pPr>
    </w:p>
    <w:p w14:paraId="70ECA648" w14:textId="6AE86E06"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M7. Abordare orientata catre procese si guvernanta</w:t>
      </w:r>
    </w:p>
    <w:p w14:paraId="41B4000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Evaluarile realizate de nucleul de experti sunt orientate prioritar catre:</w:t>
      </w:r>
    </w:p>
    <w:p w14:paraId="31711D2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structurile de guvernanta;</w:t>
      </w:r>
    </w:p>
    <w:p w14:paraId="5B772AA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procesele decizionale;</w:t>
      </w:r>
    </w:p>
    <w:p w14:paraId="05ABC38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mecanismele de control si monitorizare;</w:t>
      </w:r>
    </w:p>
    <w:p w14:paraId="2977CAE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responsabilitatile managementului.</w:t>
      </w:r>
    </w:p>
    <w:p w14:paraId="73AF219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Aceasta abordare reflecta principiul conform caruia maturitatea cibernetica este determinata de capacitatea organizationala de a gestiona riscurile, nu exclusiv de existenta unor solutii tehnice.</w:t>
      </w:r>
    </w:p>
    <w:p w14:paraId="6B76E977" w14:textId="77777777" w:rsidR="00E914D9" w:rsidRPr="007465B8" w:rsidRDefault="00E914D9" w:rsidP="00F005F1">
      <w:pPr>
        <w:spacing w:before="0" w:after="0" w:line="240" w:lineRule="auto"/>
        <w:rPr>
          <w:rFonts w:eastAsia="Calibri" w:cs="Times New Roman"/>
          <w:sz w:val="22"/>
        </w:rPr>
      </w:pPr>
    </w:p>
    <w:p w14:paraId="20A83709" w14:textId="164EE369"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M8. Documentare riguroasa si utilizarea dovezilor</w:t>
      </w:r>
    </w:p>
    <w:p w14:paraId="705408F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Fiecare evaluare realizata de nucleul de experti este documentata riguros, pe baza dovezilor colectate, pentru a permite verificarea si reutilizarea rezultatelor.</w:t>
      </w:r>
    </w:p>
    <w:p w14:paraId="62E7F9F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 </w:t>
      </w:r>
    </w:p>
    <w:p w14:paraId="786E431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Documentarea include:</w:t>
      </w:r>
    </w:p>
    <w:p w14:paraId="39109D9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descrierea constatarilor;</w:t>
      </w:r>
    </w:p>
    <w:p w14:paraId="4D79F08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referinte la dovezi;</w:t>
      </w:r>
    </w:p>
    <w:p w14:paraId="5A0D935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justificarea nivelului de maturitate atribuit;</w:t>
      </w:r>
    </w:p>
    <w:p w14:paraId="55D9FC5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formatelor standard.</w:t>
      </w:r>
    </w:p>
    <w:p w14:paraId="26B38FD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principiu asigura transparenta si verificabilitatea procesului de evaluare.</w:t>
      </w:r>
    </w:p>
    <w:p w14:paraId="0887BA90" w14:textId="77777777" w:rsidR="00E914D9" w:rsidRPr="007465B8" w:rsidRDefault="00E914D9" w:rsidP="00F005F1">
      <w:pPr>
        <w:spacing w:before="0" w:after="0" w:line="240" w:lineRule="auto"/>
        <w:rPr>
          <w:rFonts w:eastAsia="Calibri" w:cs="Times New Roman"/>
          <w:sz w:val="22"/>
        </w:rPr>
      </w:pPr>
    </w:p>
    <w:p w14:paraId="51A2284F" w14:textId="4BE76E85"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M9. Utilizarea platformei OSS ca instrument unic de lucru</w:t>
      </w:r>
    </w:p>
    <w:p w14:paraId="54F14C8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Platforma OSS este utilizata ca instrument unic si obligatoriu pentru:</w:t>
      </w:r>
    </w:p>
    <w:p w14:paraId="4812554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introducerea datelor;</w:t>
      </w:r>
    </w:p>
    <w:p w14:paraId="025E440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documentarea evaluarilor;</w:t>
      </w:r>
    </w:p>
    <w:p w14:paraId="7564CC6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progresului;</w:t>
      </w:r>
    </w:p>
    <w:p w14:paraId="37039CE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raportarea rezultatelor.</w:t>
      </w:r>
    </w:p>
    <w:p w14:paraId="20A683B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Utilizarea unitara a platformei OSS contribuie la standardizare, trasabilitate si control al calitatii.</w:t>
      </w:r>
    </w:p>
    <w:p w14:paraId="3A708787" w14:textId="77777777" w:rsidR="00E914D9" w:rsidRPr="007465B8" w:rsidRDefault="00E914D9" w:rsidP="00F005F1">
      <w:pPr>
        <w:spacing w:before="0" w:after="0" w:line="240" w:lineRule="auto"/>
        <w:rPr>
          <w:rFonts w:eastAsia="Calibri" w:cs="Times New Roman"/>
          <w:sz w:val="22"/>
        </w:rPr>
      </w:pPr>
    </w:p>
    <w:p w14:paraId="2F17AF64" w14:textId="5A0CDC69"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M10. Imbunatatire continua si recalibrare metodologica</w:t>
      </w:r>
    </w:p>
    <w:p w14:paraId="3AB053B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Activitatea nucleului de experti este supusa unui proces de imbunatatire continua, bazat pe:</w:t>
      </w:r>
    </w:p>
    <w:p w14:paraId="19894D4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rezultatele learning analytics;</w:t>
      </w:r>
    </w:p>
    <w:p w14:paraId="436691E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feedback structurat;</w:t>
      </w:r>
    </w:p>
    <w:p w14:paraId="50F8477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analize comparative;</w:t>
      </w:r>
    </w:p>
    <w:p w14:paraId="5FD9DC4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actualizari ale cadrului european.</w:t>
      </w:r>
    </w:p>
    <w:p w14:paraId="43E4269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Recalibrarea metodologica este realizata controlat, documentat si aprobat, fara a afecta comparabilitatea rezultatelor in timp.</w:t>
      </w:r>
    </w:p>
    <w:p w14:paraId="0F8043A5" w14:textId="77777777" w:rsidR="00E914D9" w:rsidRPr="007465B8" w:rsidRDefault="00E914D9" w:rsidP="00F005F1">
      <w:pPr>
        <w:spacing w:before="0" w:after="0" w:line="240" w:lineRule="auto"/>
        <w:rPr>
          <w:rFonts w:eastAsia="Calibri" w:cs="Times New Roman"/>
          <w:sz w:val="22"/>
        </w:rPr>
      </w:pPr>
    </w:p>
    <w:p w14:paraId="22A89146" w14:textId="0A0C28A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2.3. Profilul de intrare al expertilor evaluatori</w:t>
      </w:r>
    </w:p>
    <w:p w14:paraId="37D9E2E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Profilul de intrare al expertilor evaluatori este definit astfel incat sa asigure un nivel ridicat, omogen si verificabil de competenta profesionala, necesar pentru aplicarea coerenta a metodologiei de evaluare a maturitatii organizationale in materie de securitate cibernetica.</w:t>
      </w:r>
    </w:p>
    <w:p w14:paraId="3CE3764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Definirea acestui profil urmareste un echilibru intre:</w:t>
      </w:r>
    </w:p>
    <w:p w14:paraId="7D3DC6B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exigenta necesara pentru asigurarea calitatii evaluarilor;</w:t>
      </w:r>
    </w:p>
    <w:p w14:paraId="45FCCEB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fezabilitatea operationala a constituirii nucleului de 100 de experti;</w:t>
      </w:r>
    </w:p>
    <w:p w14:paraId="0E932EE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orientarea catre competente aplicate, relevante pentru mediul organizational real.</w:t>
      </w:r>
    </w:p>
    <w:p w14:paraId="3F7B276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Profilul de intrare este corelat cu rolul exclusiv metodologic si operational al expertilor, fara a presupune atributii de audit, control sau certificare juridica.</w:t>
      </w:r>
    </w:p>
    <w:p w14:paraId="627912BC" w14:textId="77777777" w:rsidR="00E914D9" w:rsidRPr="007465B8" w:rsidRDefault="00E914D9" w:rsidP="00F005F1">
      <w:pPr>
        <w:spacing w:before="0" w:after="0" w:line="240" w:lineRule="auto"/>
        <w:rPr>
          <w:rFonts w:eastAsia="Calibri" w:cs="Times New Roman"/>
          <w:sz w:val="22"/>
        </w:rPr>
      </w:pPr>
    </w:p>
    <w:p w14:paraId="72A2E823" w14:textId="46AFD48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2.3.1. Principii de definire a profilului de intrare</w:t>
      </w:r>
    </w:p>
    <w:p w14:paraId="6EB08B7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Profilul de intrare al expertilor evaluatori este definit pe baza urmatoarelor principii:</w:t>
      </w:r>
    </w:p>
    <w:p w14:paraId="05E40F2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relevanta profesionala, prin raportare directa la activitatile de evaluare a maturitatii;</w:t>
      </w:r>
    </w:p>
    <w:p w14:paraId="192635C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orientare practica, cu accent pe experienta operationala reala;</w:t>
      </w:r>
    </w:p>
    <w:p w14:paraId="69EA726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capacitate de analiza organizationala, nu exclusiv competenta tehnica;</w:t>
      </w:r>
    </w:p>
    <w:p w14:paraId="6234BCF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omogenitate minima a nivelului de intrare, pentru a permite formarea standardizata;</w:t>
      </w:r>
    </w:p>
    <w:p w14:paraId="1C41B21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adaptabilitate, in raport cu diversitatea organizatiilor evaluate.</w:t>
      </w:r>
    </w:p>
    <w:p w14:paraId="1F58C5F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Aceste principii asigura selectia unor experti capabili sa aplice metodologia in mod coerent si reproductibil.</w:t>
      </w:r>
    </w:p>
    <w:p w14:paraId="5BEF90F2" w14:textId="77777777" w:rsidR="00E914D9" w:rsidRPr="007465B8" w:rsidRDefault="00E914D9" w:rsidP="00F005F1">
      <w:pPr>
        <w:spacing w:before="0" w:after="0" w:line="240" w:lineRule="auto"/>
        <w:rPr>
          <w:rFonts w:eastAsia="Calibri" w:cs="Times New Roman"/>
          <w:sz w:val="22"/>
        </w:rPr>
      </w:pPr>
    </w:p>
    <w:p w14:paraId="002E2320" w14:textId="77777777" w:rsidR="00935A83" w:rsidRDefault="00935A83" w:rsidP="00F005F1">
      <w:pPr>
        <w:spacing w:before="0" w:after="0" w:line="240" w:lineRule="auto"/>
        <w:rPr>
          <w:rFonts w:eastAsia="Calibri" w:cs="Times New Roman"/>
          <w:sz w:val="22"/>
        </w:rPr>
      </w:pPr>
    </w:p>
    <w:p w14:paraId="2BB03AE7" w14:textId="32DDC07C"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2.3.2. Criterii minime de eligibilitate</w:t>
      </w:r>
    </w:p>
    <w:p w14:paraId="22D0680B" w14:textId="59D0B260"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Pentru accesul in procesul de selectie a nucleului de 100 de experti evaluatori, candidatii trebuie sa indeplineasca cumulativ urmatoarele criterii minime de eligibilitate:</w:t>
      </w:r>
    </w:p>
    <w:p w14:paraId="3034235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 </w:t>
      </w:r>
    </w:p>
    <w:p w14:paraId="5B3CCD6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 Experienta profesionala relevanta</w:t>
      </w:r>
    </w:p>
    <w:p w14:paraId="46A0812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Candidatii trebuie sa detina o experienta profesionala de minimum 3–5 ani in domeniul IT si/sau al securitatii cibernetice, dobandita in contexte organizationale relevante, precum:</w:t>
      </w:r>
    </w:p>
    <w:p w14:paraId="1687400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administrarea si operarea sistemelor informatice;</w:t>
      </w:r>
    </w:p>
    <w:p w14:paraId="5DB059B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securitatea infrastructurilor IT;</w:t>
      </w:r>
    </w:p>
    <w:p w14:paraId="516E56A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managementul sau guvernanta IT;</w:t>
      </w:r>
    </w:p>
    <w:p w14:paraId="110060E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activitati de analiza, evaluare sau consultanta tehnica.</w:t>
      </w:r>
    </w:p>
    <w:p w14:paraId="5693266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Intervalul de 3–5 ani este considerat minimul necesar pentru:</w:t>
      </w:r>
    </w:p>
    <w:p w14:paraId="66355A7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expunerea la procese organizationale reale;</w:t>
      </w:r>
    </w:p>
    <w:p w14:paraId="27DC7CA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intelegerea relatiei dintre tehnologie, procese si decizie;</w:t>
      </w:r>
    </w:p>
    <w:p w14:paraId="50A6919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capacitatea de analiza dincolo de nivelul strict tehnic.</w:t>
      </w:r>
    </w:p>
    <w:p w14:paraId="212D45C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b) Experienta practica in contexte organizationale</w:t>
      </w:r>
    </w:p>
    <w:p w14:paraId="60DA7B9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Expertii evaluatori trebuie sa fi activat in contexte care presupun interactiunea cu structuri organizationale, procese interne si responsabilitati clare, incluzand, fara a se limita la:</w:t>
      </w:r>
    </w:p>
    <w:p w14:paraId="38C3642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organizatii publice sau private de dimensiune medie sau mare;</w:t>
      </w:r>
    </w:p>
    <w:p w14:paraId="3AE7383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proiecte IT cu componenta de securitate;</w:t>
      </w:r>
    </w:p>
    <w:p w14:paraId="53655BD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implementarea sau operarea politicilor si procedurilor IT.</w:t>
      </w:r>
    </w:p>
    <w:p w14:paraId="7281459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cerinta este esentiala pentru evaluarea maturitatii organizationale, care presupune intelegerea modului de functionare a organizatiilor, si nu doar a tehnologiilor utilizate.</w:t>
      </w:r>
    </w:p>
    <w:p w14:paraId="6457565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 Cunostinte de baza privind guvernanta si managementul riscurilor</w:t>
      </w:r>
    </w:p>
    <w:p w14:paraId="0598597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Candidatii trebuie sa demonstreze cunostinte de baza privind:</w:t>
      </w:r>
    </w:p>
    <w:p w14:paraId="40AE035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principiile de guvernanta IT si de securitate;</w:t>
      </w:r>
    </w:p>
    <w:p w14:paraId="6EC35F9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managementul riscurilor cibernetice;</w:t>
      </w:r>
    </w:p>
    <w:p w14:paraId="58374A7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rolurile si responsabilitatile la nivel organizational;</w:t>
      </w:r>
    </w:p>
    <w:p w14:paraId="5C31C2C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politici si proceduri de securitate a informatiilor.</w:t>
      </w:r>
    </w:p>
    <w:p w14:paraId="7C0A218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Aceste cunostinte constituie fundamentul necesar pentru aplicarea cadrului de maturitate si vor fi aprofundate in cadrul programului de formare.</w:t>
      </w:r>
    </w:p>
    <w:p w14:paraId="2BB65FE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 Capacitate de analiza si sinteza</w:t>
      </w:r>
    </w:p>
    <w:p w14:paraId="0E8A5C5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Profilul de intrare presupune capacitatea de a:</w:t>
      </w:r>
    </w:p>
    <w:p w14:paraId="6D044DC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analiza procese si structuri organizationale;</w:t>
      </w:r>
    </w:p>
    <w:p w14:paraId="592836D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 puncte forte si vulnerabilitati;</w:t>
      </w:r>
    </w:p>
    <w:p w14:paraId="76CC997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formula constatari clare si argumentate;</w:t>
      </w:r>
    </w:p>
    <w:p w14:paraId="22284F6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sintetiza informatii complexe intr-o forma structurata.</w:t>
      </w:r>
    </w:p>
    <w:p w14:paraId="7F7A44A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competenta este esentiala pentru documentarea evaluarilor si pentru utilizarea rezultatelor in procesele de monitorizare.</w:t>
      </w:r>
    </w:p>
    <w:p w14:paraId="10A9BE8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 Competente de comunicare profesionala</w:t>
      </w:r>
    </w:p>
    <w:p w14:paraId="5AFDEE9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Expertii evaluatori trebuie sa detina competente adecvate de comunicare profesionala, necesare pentru:</w:t>
      </w:r>
    </w:p>
    <w:p w14:paraId="5AB6281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interactiunea cu reprezentantii organizatiilor evaluate;</w:t>
      </w:r>
    </w:p>
    <w:p w14:paraId="192DA88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clarificarea cerintelor metodologice;</w:t>
      </w:r>
    </w:p>
    <w:p w14:paraId="07A7A55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prezentarea constatarilor intr-o maniera obiectiva;</w:t>
      </w:r>
    </w:p>
    <w:p w14:paraId="457E504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documentarea clara si coerenta a rezultatelor.</w:t>
      </w:r>
    </w:p>
    <w:p w14:paraId="19DA4F3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Comunicarea este realizata intr-un cadru strict profesional, fara rol decizional sau de implementare.</w:t>
      </w:r>
    </w:p>
    <w:p w14:paraId="671DDD4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 </w:t>
      </w:r>
    </w:p>
    <w:p w14:paraId="7FBDCC2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2.3.3. Profil profesional preferat (non-eliminatoriu)</w:t>
      </w:r>
    </w:p>
    <w:p w14:paraId="2F4D96D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Fara a constitui criterii eliminatorii, sunt considerate avantaje urmatoarele elemente:</w:t>
      </w:r>
    </w:p>
    <w:p w14:paraId="4EA153A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experienta anterioara in activitati de evaluare, audit intern sau analiza organizationala;</w:t>
      </w:r>
    </w:p>
    <w:p w14:paraId="1E1336C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expunere la standarde sau cadre de referinta in securitate cibernetica;</w:t>
      </w:r>
    </w:p>
    <w:p w14:paraId="6229A64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participare la proiecte complexe cu componenta de guvernanta IT;</w:t>
      </w:r>
    </w:p>
    <w:p w14:paraId="72DD6CF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experienta in utilizarea instrumentelor de evaluare sau raportare.</w:t>
      </w:r>
    </w:p>
    <w:p w14:paraId="33A9A11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Aceste elemente pot contribui la o adaptare mai rapida la metodologia de evaluare, fara a substitui procesul de selectie si formare.</w:t>
      </w:r>
    </w:p>
    <w:p w14:paraId="46A289A6" w14:textId="77777777" w:rsidR="00E914D9" w:rsidRPr="007465B8" w:rsidRDefault="00E914D9" w:rsidP="00F005F1">
      <w:pPr>
        <w:spacing w:before="0" w:after="0" w:line="240" w:lineRule="auto"/>
        <w:rPr>
          <w:rFonts w:eastAsia="Calibri" w:cs="Times New Roman"/>
          <w:sz w:val="22"/>
        </w:rPr>
      </w:pPr>
    </w:p>
    <w:p w14:paraId="0D9597BF" w14:textId="109887E8"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2.3.4. Delimitari explicite privind profilul de intrare</w:t>
      </w:r>
    </w:p>
    <w:p w14:paraId="3EEB2A3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Pentru evitarea ambiguitatilor si a suprapunerilor de rol, se precizeaza explicit ca profilul de intrare:</w:t>
      </w:r>
    </w:p>
    <w:p w14:paraId="5EBE6F4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 presupune certificari profesionale obligatorii;</w:t>
      </w:r>
    </w:p>
    <w:p w14:paraId="4AC073C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 echivaleaza cu statut de auditor sau inspector;</w:t>
      </w:r>
    </w:p>
    <w:p w14:paraId="54256EF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 implica competente juridice sau de conformitate;</w:t>
      </w:r>
    </w:p>
    <w:p w14:paraId="3B1F720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 confera atributii de decizie sau control.</w:t>
      </w:r>
    </w:p>
    <w:p w14:paraId="4066E83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Competentele necesare pentru rolul de expert evaluator sunt dezvoltate si validate in cadrul programului de formare, pe baza metodologiei aprobate.</w:t>
      </w:r>
    </w:p>
    <w:p w14:paraId="40027F23" w14:textId="77777777" w:rsidR="00E914D9" w:rsidRPr="007465B8" w:rsidRDefault="00E914D9" w:rsidP="00F005F1">
      <w:pPr>
        <w:spacing w:before="0" w:after="0" w:line="240" w:lineRule="auto"/>
        <w:rPr>
          <w:rFonts w:eastAsia="Calibri" w:cs="Times New Roman"/>
          <w:sz w:val="22"/>
        </w:rPr>
      </w:pPr>
    </w:p>
    <w:p w14:paraId="46E64B42" w14:textId="64879240"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2.3.5. Corelarea profilului de intrare cu programul de formare</w:t>
      </w:r>
    </w:p>
    <w:p w14:paraId="0BE20A4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Profilul de intrare este conceput astfel incat:</w:t>
      </w:r>
    </w:p>
    <w:p w14:paraId="79B2185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sa permita o formare standardizata si eficienta;</w:t>
      </w:r>
    </w:p>
    <w:p w14:paraId="405BCE4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sa asigure o baza comuna de cunostinte si experienta;</w:t>
      </w:r>
    </w:p>
    <w:p w14:paraId="1D05D84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sa minimizeze diferentele de nivel intre participanti;</w:t>
      </w:r>
    </w:p>
    <w:p w14:paraId="04461A9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sa permita atingerea rezultatelor de invatare asumate.</w:t>
      </w:r>
    </w:p>
    <w:p w14:paraId="1077F38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Procesul de selectie si formare este conceput pentru a valida si completa competentele initiale, asigurand un nivel ridicat de omogenitate la finalul programului.</w:t>
      </w:r>
    </w:p>
    <w:p w14:paraId="78AA8306" w14:textId="77777777" w:rsidR="00E914D9" w:rsidRPr="007465B8" w:rsidRDefault="00E914D9" w:rsidP="00F005F1">
      <w:pPr>
        <w:spacing w:before="0" w:after="0" w:line="240" w:lineRule="auto"/>
        <w:rPr>
          <w:rFonts w:eastAsia="Calibri" w:cs="Times New Roman"/>
          <w:sz w:val="22"/>
        </w:rPr>
      </w:pPr>
    </w:p>
    <w:p w14:paraId="64C6F4A9" w14:textId="3AD42C0B"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2.4. Metodologia de selectie a expertilor</w:t>
      </w:r>
    </w:p>
    <w:p w14:paraId="3FA4D71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de selectie a nucleului de 100 de experti evaluatori este conceputa ca un proces riguros, transparent si eliminatoriu, avand ca obiectiv asigurarea unui nivel ridicat si omogen de competenta profesionala, necesar pentru aplicarea coerenta si reproductibila a metodologiei de evaluare a maturitatii organizationale in materie de securitate cibernetica.</w:t>
      </w:r>
    </w:p>
    <w:p w14:paraId="31DBF26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Procesul de selectie este structurat pe etape succesive, fiecare etapa avand rolul de a valida criterii distincte de competenta si adecvare la rolul de expert evaluator. Nicio etapa nu poate fi compensata prin performanta obtinuta intr-o alta etapa.</w:t>
      </w:r>
    </w:p>
    <w:p w14:paraId="5E2E7B66" w14:textId="77777777" w:rsidR="00E914D9" w:rsidRPr="007465B8" w:rsidRDefault="00E914D9" w:rsidP="00F005F1">
      <w:pPr>
        <w:spacing w:before="0" w:after="0" w:line="240" w:lineRule="auto"/>
        <w:rPr>
          <w:rFonts w:eastAsia="Calibri" w:cs="Times New Roman"/>
          <w:sz w:val="22"/>
        </w:rPr>
      </w:pPr>
    </w:p>
    <w:p w14:paraId="5DEE6474" w14:textId="40718600"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2.4.1. Principii generale ale procesului de selectie</w:t>
      </w:r>
    </w:p>
    <w:p w14:paraId="1D90A19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de selectie este fundamentata pe urmatoarele principii:</w:t>
      </w:r>
    </w:p>
    <w:p w14:paraId="5093E37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transparenta, prin criterii clare si comunicate anterior;</w:t>
      </w:r>
    </w:p>
    <w:p w14:paraId="548A1C4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obiectivitate, prin utilizarea instrumentelor standardizate;</w:t>
      </w:r>
    </w:p>
    <w:p w14:paraId="516AC32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eliminare progresiva, pentru asigurarea calitatii;</w:t>
      </w:r>
    </w:p>
    <w:p w14:paraId="07CD8B5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nediscriminare, in conformitate cu cadrul legal aplicabil;</w:t>
      </w:r>
    </w:p>
    <w:p w14:paraId="7366FF6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trasabilitate, intre criterii, evaluari si decizii;</w:t>
      </w:r>
    </w:p>
    <w:p w14:paraId="51606C0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aliniere cu rolul metodologic al expertului, fara confuzii cu auditul sau controlul.</w:t>
      </w:r>
    </w:p>
    <w:p w14:paraId="7B1E2EE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Aplicarea acestor principii garanteaza un proces de selectie defensabil din punct de vedere procedural si juridic.</w:t>
      </w:r>
    </w:p>
    <w:p w14:paraId="2D6745D5" w14:textId="77777777" w:rsidR="00E914D9" w:rsidRPr="007465B8" w:rsidRDefault="00E914D9" w:rsidP="00F005F1">
      <w:pPr>
        <w:spacing w:before="0" w:after="0" w:line="240" w:lineRule="auto"/>
        <w:rPr>
          <w:rFonts w:eastAsia="Calibri" w:cs="Times New Roman"/>
          <w:sz w:val="22"/>
        </w:rPr>
      </w:pPr>
    </w:p>
    <w:p w14:paraId="4FFB0BC5" w14:textId="3840EA3F"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2.4.2. Structura procesului de selectie</w:t>
      </w:r>
    </w:p>
    <w:p w14:paraId="6CFF5DF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Procesul de selectie este organizat in trei etape eliminatorii, desfasurate in ordine logica si cronologica:</w:t>
      </w:r>
    </w:p>
    <w:p w14:paraId="1BC44E3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1.</w:t>
      </w:r>
      <w:r w:rsidRPr="007465B8">
        <w:rPr>
          <w:rFonts w:eastAsia="Calibri" w:cs="Times New Roman"/>
          <w:sz w:val="22"/>
        </w:rPr>
        <w:tab/>
        <w:t>Screening initial al cunostintelor teoretice;</w:t>
      </w:r>
    </w:p>
    <w:p w14:paraId="54F9F92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w:t>
      </w:r>
      <w:r w:rsidRPr="007465B8">
        <w:rPr>
          <w:rFonts w:eastAsia="Calibri" w:cs="Times New Roman"/>
          <w:sz w:val="22"/>
        </w:rPr>
        <w:tab/>
        <w:t>Evaluarea competentelor aplicate si a capacitatii de analiza organizationala;</w:t>
      </w:r>
    </w:p>
    <w:p w14:paraId="14D9726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w:t>
      </w:r>
      <w:r w:rsidRPr="007465B8">
        <w:rPr>
          <w:rFonts w:eastAsia="Calibri" w:cs="Times New Roman"/>
          <w:sz w:val="22"/>
        </w:rPr>
        <w:tab/>
        <w:t>Interviu tehnic structurat.</w:t>
      </w:r>
    </w:p>
    <w:p w14:paraId="75072D6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Accesul la o etapa ulterioara este conditionat de promovarea integrala a etapei anterioare.</w:t>
      </w:r>
    </w:p>
    <w:p w14:paraId="7F0D0EF8" w14:textId="77777777" w:rsidR="00E914D9" w:rsidRPr="007465B8" w:rsidRDefault="00E914D9" w:rsidP="00F005F1">
      <w:pPr>
        <w:spacing w:before="0" w:after="0" w:line="240" w:lineRule="auto"/>
        <w:rPr>
          <w:rFonts w:eastAsia="Calibri" w:cs="Times New Roman"/>
          <w:sz w:val="22"/>
        </w:rPr>
      </w:pPr>
    </w:p>
    <w:p w14:paraId="2F6529D9" w14:textId="6DEED923"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2.4.3. Etapa I – Screening initial al cunostintelor</w:t>
      </w:r>
    </w:p>
    <w:p w14:paraId="57033F7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Scopul etapei</w:t>
      </w:r>
    </w:p>
    <w:p w14:paraId="32A6F66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Etapa I are ca scop verificarea existentei unui nivel minim de cunostinte teoretice si conceptuale necesare pentru intelegerea cadrului metodologic de evaluare a maturitatii.</w:t>
      </w:r>
    </w:p>
    <w:p w14:paraId="4A47810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Aceasta etapa nu urmareste identificarea expertilor „cei mai buni”, ci eliminarea candidatilor care nu indeplinesc pragul minim necesar pentru a beneficia eficient de programul de formare.</w:t>
      </w:r>
    </w:p>
    <w:p w14:paraId="342E629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Instrumente utilizate</w:t>
      </w:r>
    </w:p>
    <w:p w14:paraId="7289A57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Screening-ul se realizeaza printr-un test standardizat, administrat in format online, care include:</w:t>
      </w:r>
    </w:p>
    <w:p w14:paraId="259D487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intrebari cu raspuns multiplu;</w:t>
      </w:r>
    </w:p>
    <w:p w14:paraId="1DF25B6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intrebari de tip adevarat/fals argumentat;</w:t>
      </w:r>
    </w:p>
    <w:p w14:paraId="75A8FAD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scenarii scurte de tip situational.</w:t>
      </w:r>
    </w:p>
    <w:p w14:paraId="6EAB2EE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Testul este unic si aplicat uniform tuturor candidatilor.</w:t>
      </w:r>
    </w:p>
    <w:p w14:paraId="3833C51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Domenii evaluate</w:t>
      </w:r>
    </w:p>
    <w:p w14:paraId="351DB7F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Testul acopera urmatoarele domenii:</w:t>
      </w:r>
    </w:p>
    <w:p w14:paraId="50281F3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notiuni generale privind securitatea cibernetica;</w:t>
      </w:r>
    </w:p>
    <w:p w14:paraId="2E41F3D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principii de guvernanta IT si de securitate;</w:t>
      </w:r>
    </w:p>
    <w:p w14:paraId="33356DA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managementul riscurilor cibernetice;</w:t>
      </w:r>
    </w:p>
    <w:p w14:paraId="23BC8FF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cerinte organizationale relevante din NIS2;</w:t>
      </w:r>
    </w:p>
    <w:p w14:paraId="13EC9B1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concepte de maturitate organizationala.</w:t>
      </w:r>
    </w:p>
    <w:p w14:paraId="7707052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Criterii de promovare</w:t>
      </w:r>
    </w:p>
    <w:p w14:paraId="635D27F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prag minim de promovare: 70% raspunsuri corecte;</w:t>
      </w:r>
    </w:p>
    <w:p w14:paraId="07D3328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scorul este eliminatoriu;</w:t>
      </w:r>
    </w:p>
    <w:p w14:paraId="4C46524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rezultatele sunt inregistrate si arhivate.</w:t>
      </w:r>
    </w:p>
    <w:p w14:paraId="40CFB44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Neindeplinirea pragului conduce la eliminarea candidatului din procesul de selectie.</w:t>
      </w:r>
    </w:p>
    <w:p w14:paraId="43FE428C" w14:textId="77777777" w:rsidR="00E914D9" w:rsidRPr="007465B8" w:rsidRDefault="00E914D9" w:rsidP="00F005F1">
      <w:pPr>
        <w:spacing w:before="0" w:after="0" w:line="240" w:lineRule="auto"/>
        <w:rPr>
          <w:rFonts w:eastAsia="Calibri" w:cs="Times New Roman"/>
          <w:sz w:val="22"/>
        </w:rPr>
      </w:pPr>
    </w:p>
    <w:p w14:paraId="7B43E7FF" w14:textId="330438A8"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2.4.4. Etapa II – Evaluarea competentelor aplicate</w:t>
      </w:r>
    </w:p>
    <w:p w14:paraId="77282A8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Scopul etapei</w:t>
      </w:r>
    </w:p>
    <w:p w14:paraId="5AF477D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Etapa II are ca scop evaluarea capacitatii candidatilor de a aplica cunostintele teoretice in contexte organizationale reale, precum si a capacitatii de analiza, sinteza si argumentare.</w:t>
      </w:r>
    </w:p>
    <w:p w14:paraId="6FA6B4F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etapa este esentiala pentru validarea aptitudinii de evaluator de maturitate, care presupune intelegerea proceselor si a guvernantei, nu doar cunostinte tehnice.</w:t>
      </w:r>
    </w:p>
    <w:p w14:paraId="69787E1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utilizata</w:t>
      </w:r>
    </w:p>
    <w:p w14:paraId="4E89C11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Candidatii primesc un studiu de caz standardizat, care descrie o organizatie ipotetica, incluzand:</w:t>
      </w:r>
    </w:p>
    <w:p w14:paraId="15C2A5C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structura organizationala;</w:t>
      </w:r>
    </w:p>
    <w:p w14:paraId="675E326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procese IT si de securitate;</w:t>
      </w:r>
    </w:p>
    <w:p w14:paraId="23C1AB2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elemente de guvernanta;</w:t>
      </w:r>
    </w:p>
    <w:p w14:paraId="57D1024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situatii de risc cibernetic.</w:t>
      </w:r>
    </w:p>
    <w:p w14:paraId="0850BC8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Pe baza acestuia, candidatii trebuie sa:</w:t>
      </w:r>
    </w:p>
    <w:p w14:paraId="1C5D480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identifice domeniile relevante de maturitate;</w:t>
      </w:r>
    </w:p>
    <w:p w14:paraId="41A03AB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incadreze organizatia intr-un nivel de maturitate;</w:t>
      </w:r>
    </w:p>
    <w:p w14:paraId="3AF9249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formuleze constatari argumentate;</w:t>
      </w:r>
    </w:p>
    <w:p w14:paraId="02FEACB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propuna recomandari preliminare, conform metodologiei.</w:t>
      </w:r>
    </w:p>
    <w:p w14:paraId="7F3406B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 </w:t>
      </w:r>
    </w:p>
    <w:p w14:paraId="09F1D94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Criterii de evaluare</w:t>
      </w:r>
    </w:p>
    <w:p w14:paraId="1E2A01F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Evaluarea se realizeaza pe baza unei grile standardizate care urmareste:</w:t>
      </w:r>
    </w:p>
    <w:p w14:paraId="4C9A33E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corectitudinea incadrarii in nivelurile de maturitate;</w:t>
      </w:r>
    </w:p>
    <w:p w14:paraId="52C5F03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coerenta argumentarii;</w:t>
      </w:r>
    </w:p>
    <w:p w14:paraId="0E9D833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orientarea catre procese si guvernanta;</w:t>
      </w:r>
    </w:p>
    <w:p w14:paraId="4BC08E6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claritatea documentarii.</w:t>
      </w:r>
    </w:p>
    <w:p w14:paraId="3523FE0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Rezultatele sunt punctate si documentate.</w:t>
      </w:r>
    </w:p>
    <w:p w14:paraId="40D6237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Criterii de promovare</w:t>
      </w:r>
    </w:p>
    <w:p w14:paraId="721C92C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obtinerea unui scor minim stabilit metodologic;</w:t>
      </w:r>
    </w:p>
    <w:p w14:paraId="4D36EB3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demonstrarea capacitatii de analiza organizationala;</w:t>
      </w:r>
    </w:p>
    <w:p w14:paraId="4EEAE65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coerenta metodologica in formularea constatarilor.</w:t>
      </w:r>
    </w:p>
    <w:p w14:paraId="2492678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Candidatii care nu indeplinesc criteriile sunt eliminati din proces.</w:t>
      </w:r>
    </w:p>
    <w:p w14:paraId="5400524B" w14:textId="77777777" w:rsidR="00E914D9" w:rsidRPr="007465B8" w:rsidRDefault="00E914D9" w:rsidP="00F005F1">
      <w:pPr>
        <w:spacing w:before="0" w:after="0" w:line="240" w:lineRule="auto"/>
        <w:rPr>
          <w:rFonts w:eastAsia="Calibri" w:cs="Times New Roman"/>
          <w:sz w:val="22"/>
        </w:rPr>
      </w:pPr>
    </w:p>
    <w:p w14:paraId="5BE30345" w14:textId="77777777" w:rsidR="00935A83" w:rsidRDefault="00935A83" w:rsidP="00F005F1">
      <w:pPr>
        <w:spacing w:before="0" w:after="0" w:line="240" w:lineRule="auto"/>
        <w:rPr>
          <w:rFonts w:eastAsia="Calibri" w:cs="Times New Roman"/>
          <w:sz w:val="22"/>
        </w:rPr>
      </w:pPr>
    </w:p>
    <w:p w14:paraId="1F9A5F11" w14:textId="05064072"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2.4.5. Etapa III – Interviu tehnic structurat</w:t>
      </w:r>
    </w:p>
    <w:p w14:paraId="003DCB6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Scopul etapei</w:t>
      </w:r>
    </w:p>
    <w:p w14:paraId="5DB1A33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Interviul tehnic are rolul de a valida:</w:t>
      </w:r>
    </w:p>
    <w:p w14:paraId="02CF123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experienta profesionala declarata;</w:t>
      </w:r>
    </w:p>
    <w:p w14:paraId="5CFA36F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capacitatea de comunicare profesionala;</w:t>
      </w:r>
    </w:p>
    <w:p w14:paraId="061BBF6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intelegerea rolului si limitelor expertului evaluator;</w:t>
      </w:r>
    </w:p>
    <w:p w14:paraId="7189E3A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compatibilitatea cu principiile metodologice.</w:t>
      </w:r>
    </w:p>
    <w:p w14:paraId="51F02BD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Structura interviului</w:t>
      </w:r>
    </w:p>
    <w:p w14:paraId="05CF397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Interviul este structurat si se desfasoara pe baza unei grile standard, incluzand:</w:t>
      </w:r>
    </w:p>
    <w:p w14:paraId="79DC59F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intrebari privind experienta profesionala relevanta;</w:t>
      </w:r>
    </w:p>
    <w:p w14:paraId="1573C9A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discutii pe scenarii organizationale;</w:t>
      </w:r>
    </w:p>
    <w:p w14:paraId="160C91D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clarificarea rolului evaluatorului;</w:t>
      </w:r>
    </w:p>
    <w:p w14:paraId="7B43D47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verificarea respectarii principiilor de neutralitate si separare functionala.</w:t>
      </w:r>
    </w:p>
    <w:p w14:paraId="743A167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Interviul nu are caracter subiectiv, fiind ghidat de criterii prestabilite.</w:t>
      </w:r>
    </w:p>
    <w:p w14:paraId="737CD99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Criterii de evaluare</w:t>
      </w:r>
    </w:p>
    <w:p w14:paraId="17B3D07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 cadrul interviului se urmaresc:</w:t>
      </w:r>
    </w:p>
    <w:p w14:paraId="68514D0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relevanta experientei profesionale;</w:t>
      </w:r>
    </w:p>
    <w:p w14:paraId="12040F2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capacitatea de a explica concepte complexe;</w:t>
      </w:r>
    </w:p>
    <w:p w14:paraId="40C64BA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abordarea structurata a problemelor;</w:t>
      </w:r>
    </w:p>
    <w:p w14:paraId="1251CCA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intelegerea limitelor rolului de evaluator;</w:t>
      </w:r>
    </w:p>
    <w:p w14:paraId="6725850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disponibilitatea de a respecta metodologia standardizata.</w:t>
      </w:r>
    </w:p>
    <w:p w14:paraId="256D2D4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Decizia finala</w:t>
      </w:r>
    </w:p>
    <w:p w14:paraId="686E6DB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Decizia de selectie se bazeaza pe:</w:t>
      </w:r>
    </w:p>
    <w:p w14:paraId="6F748B9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promovarea tuturor etapelor eliminatorii;</w:t>
      </w:r>
    </w:p>
    <w:p w14:paraId="651B952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atingerea pragurilor minime stabilite;</w:t>
      </w:r>
    </w:p>
    <w:p w14:paraId="6E3560F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validarea conformitatii cu profilul de intrare.</w:t>
      </w:r>
    </w:p>
    <w:p w14:paraId="10D5CA3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Deciziile sunt documentate si arhivate.</w:t>
      </w:r>
    </w:p>
    <w:p w14:paraId="650D7A46" w14:textId="77777777" w:rsidR="00E914D9" w:rsidRPr="007465B8" w:rsidRDefault="00E914D9" w:rsidP="00F005F1">
      <w:pPr>
        <w:spacing w:before="0" w:after="0" w:line="240" w:lineRule="auto"/>
        <w:rPr>
          <w:rFonts w:eastAsia="Calibri" w:cs="Times New Roman"/>
          <w:sz w:val="22"/>
        </w:rPr>
      </w:pPr>
    </w:p>
    <w:p w14:paraId="74BC25DA" w14:textId="2B61E150"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2.4.6. Mecanisme de asigurare a obiectivitatii si transparentei</w:t>
      </w:r>
    </w:p>
    <w:p w14:paraId="7105160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 </w:t>
      </w:r>
    </w:p>
    <w:p w14:paraId="6B2AF1B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Pentru asigurarea obiectivitatii procesului de selectie sunt instituite urmatoarele mecanisme:</w:t>
      </w:r>
    </w:p>
    <w:p w14:paraId="6987FE5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instrumente si grile standardizate;</w:t>
      </w:r>
    </w:p>
    <w:p w14:paraId="2134B84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 documentata;</w:t>
      </w:r>
    </w:p>
    <w:p w14:paraId="7E8F4F5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trasabilitatea deciziilor;</w:t>
      </w:r>
    </w:p>
    <w:p w14:paraId="5AE4AA7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separarea rolurilor in procesul de selectie;</w:t>
      </w:r>
    </w:p>
    <w:p w14:paraId="116D08B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posibilitatea verificarii ulterioare a rezultatelor.</w:t>
      </w:r>
    </w:p>
    <w:p w14:paraId="3DF6C1A3" w14:textId="77777777" w:rsidR="00E914D9" w:rsidRPr="007465B8" w:rsidRDefault="00E914D9" w:rsidP="00F005F1">
      <w:pPr>
        <w:spacing w:before="0" w:after="0" w:line="240" w:lineRule="auto"/>
        <w:rPr>
          <w:rFonts w:eastAsia="Calibri" w:cs="Times New Roman"/>
          <w:sz w:val="22"/>
        </w:rPr>
      </w:pPr>
    </w:p>
    <w:p w14:paraId="1EF48B75" w14:textId="5118C2D2"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2.4.7. Corelarea selectiei cu programul de formare</w:t>
      </w:r>
    </w:p>
    <w:p w14:paraId="2696D0B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de selectie este conceputa in stransa corelare cu programul de formare, astfel incat:</w:t>
      </w:r>
    </w:p>
    <w:p w14:paraId="02D19B5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sa asigure un nivel minim comun de competenta;</w:t>
      </w:r>
    </w:p>
    <w:p w14:paraId="3E419F3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sa permita formarea standardizata;</w:t>
      </w:r>
    </w:p>
    <w:p w14:paraId="7686D54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sa reduca riscul de nivel neuniform;</w:t>
      </w:r>
    </w:p>
    <w:p w14:paraId="2DB202A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sa maximizeze eficienta programului de formare.</w:t>
      </w:r>
    </w:p>
    <w:p w14:paraId="211BA68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Selectia nu substituie formarea, ci creeaza conditiile necesare pentru atingerea rezultatelor de invatare asumate.</w:t>
      </w:r>
    </w:p>
    <w:p w14:paraId="546C4717" w14:textId="77777777" w:rsidR="00E914D9" w:rsidRPr="007465B8" w:rsidRDefault="00E914D9" w:rsidP="00F005F1">
      <w:pPr>
        <w:spacing w:before="0" w:after="0" w:line="240" w:lineRule="auto"/>
        <w:rPr>
          <w:rFonts w:eastAsia="Calibri" w:cs="Times New Roman"/>
          <w:sz w:val="22"/>
        </w:rPr>
      </w:pPr>
    </w:p>
    <w:p w14:paraId="3CD0E3FC" w14:textId="3E6F71C4"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2.5. Obiectivele programului de formare</w:t>
      </w:r>
    </w:p>
    <w:p w14:paraId="34C70AF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Programul de formare destinat nucleului de 100 de experti evaluatori este conceput pentru a dezvolta, consolida si valida competentele necesare aplicarii coerente, standardizate si reproductibile a metodologiei de evaluare a maturitatii organizationale in materie de securitate cibernetica.</w:t>
      </w:r>
    </w:p>
    <w:p w14:paraId="52FBBBE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Obiectivele programului de formare sunt definite in stransa corelare cu:</w:t>
      </w:r>
    </w:p>
    <w:p w14:paraId="1E65876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rolul si responsabilitatile nucleului de experti;</w:t>
      </w:r>
    </w:p>
    <w:p w14:paraId="38077FF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principiile metodologice aplicabile procesului de evaluare;</w:t>
      </w:r>
    </w:p>
    <w:p w14:paraId="12C5C80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cadrul european (ENISA, NIS2);</w:t>
      </w:r>
    </w:p>
    <w:p w14:paraId="48979A7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cadrul national si obiectivele Masurii 184.</w:t>
      </w:r>
    </w:p>
    <w:p w14:paraId="0F9C74FC" w14:textId="77777777" w:rsidR="00E914D9" w:rsidRPr="007465B8" w:rsidRDefault="00E914D9" w:rsidP="00F005F1">
      <w:pPr>
        <w:spacing w:before="0" w:after="0" w:line="240" w:lineRule="auto"/>
        <w:rPr>
          <w:rFonts w:eastAsia="Calibri" w:cs="Times New Roman"/>
          <w:sz w:val="22"/>
        </w:rPr>
      </w:pPr>
    </w:p>
    <w:p w14:paraId="7B0CE273" w14:textId="58F023DB"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2.5.1. Obiectiv general</w:t>
      </w:r>
    </w:p>
    <w:p w14:paraId="38584A3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Obiectivul general al programului de formare este dezvoltarea unui nucleu de experti evaluatori capabili sa aplice unitar si profesionist cadrul de evaluare a maturitatii cibernetice, sa documenteze rezultatele intr-o maniera trasabila si sa contribuie la monitorizarea evolutiei maturitatii organizationale la nivel national.</w:t>
      </w:r>
    </w:p>
    <w:p w14:paraId="2E24042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Programul urmareste nu doar transferul de cunostinte, ci si dezvoltarea capacitatii de analiza, interpretare si aplicare practica a cadrului metodologic.</w:t>
      </w:r>
    </w:p>
    <w:p w14:paraId="4893B1D8" w14:textId="77777777" w:rsidR="00E914D9" w:rsidRPr="007465B8" w:rsidRDefault="00E914D9" w:rsidP="00F005F1">
      <w:pPr>
        <w:spacing w:before="0" w:after="0" w:line="240" w:lineRule="auto"/>
        <w:rPr>
          <w:rFonts w:eastAsia="Calibri" w:cs="Times New Roman"/>
          <w:sz w:val="22"/>
        </w:rPr>
      </w:pPr>
    </w:p>
    <w:p w14:paraId="36C06D1D" w14:textId="004094A8"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2.5.2. Obiective specifice de competenta</w:t>
      </w:r>
    </w:p>
    <w:p w14:paraId="0F26D1A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Programul de formare urmareste atingerea urmatoarelor obiective specifice, structurate pe domenii de competenta:</w:t>
      </w:r>
    </w:p>
    <w:p w14:paraId="5F4668A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O1. Aplicarea coerenta a cadrului ENISA Cybersecurity Maturity Framework</w:t>
      </w:r>
    </w:p>
    <w:p w14:paraId="2B2ADA1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La finalul programului, expertii evaluatori vor fi capabili sa:</w:t>
      </w:r>
    </w:p>
    <w:p w14:paraId="25FC858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inteleaga structura si logica cadrului ENISA;</w:t>
      </w:r>
    </w:p>
    <w:p w14:paraId="639AA31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aplice nivelurile de maturitate intr-o maniera uniforma;</w:t>
      </w:r>
    </w:p>
    <w:p w14:paraId="3E6EB10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evite interpretarile individuale neunitare;</w:t>
      </w:r>
    </w:p>
    <w:p w14:paraId="3789F19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coreleze domeniile de maturitate cu procesele organizationale.</w:t>
      </w:r>
    </w:p>
    <w:p w14:paraId="420639D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obiectiv asigura alinierea evaluarilor cu standardele europene si comparabilitatea rezultatelor.</w:t>
      </w:r>
    </w:p>
    <w:p w14:paraId="03E512D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O2. Interpretarea operationala a cerintelor NIS2</w:t>
      </w:r>
    </w:p>
    <w:p w14:paraId="060FBA7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Programul urmareste dezvoltarea capacitatii expertilor de a:</w:t>
      </w:r>
    </w:p>
    <w:p w14:paraId="247209B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interpreta cerintele Directivei (UE) 2022/2555 (NIS2) la nivel organizational;</w:t>
      </w:r>
    </w:p>
    <w:p w14:paraId="45EC06E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 implicatiile acestora asupra guvernantei si proceselor;</w:t>
      </w:r>
    </w:p>
    <w:p w14:paraId="0AD0A53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 gradul de maturitate fara a certifica conformitatea juridica;</w:t>
      </w:r>
    </w:p>
    <w:p w14:paraId="015E8FF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formula constatari relevante pentru management.</w:t>
      </w:r>
    </w:p>
    <w:p w14:paraId="23C5A29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 </w:t>
      </w:r>
    </w:p>
    <w:p w14:paraId="6FFA521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 acest obiectiv se asigura relevanta evaluarilor pentru implementarea NIS2.</w:t>
      </w:r>
    </w:p>
    <w:p w14:paraId="46285FDE" w14:textId="77777777" w:rsidR="00E914D9" w:rsidRPr="007465B8" w:rsidRDefault="00E914D9" w:rsidP="00F005F1">
      <w:pPr>
        <w:spacing w:before="0" w:after="0" w:line="240" w:lineRule="auto"/>
        <w:rPr>
          <w:rFonts w:eastAsia="Calibri" w:cs="Times New Roman"/>
          <w:sz w:val="22"/>
        </w:rPr>
      </w:pPr>
    </w:p>
    <w:p w14:paraId="712D2C23" w14:textId="651A89E1"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O3. Evaluarea guvernantei si a proceselor organizationale</w:t>
      </w:r>
    </w:p>
    <w:p w14:paraId="6D033E1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Expertii vor dobandi competente pentru:</w:t>
      </w:r>
    </w:p>
    <w:p w14:paraId="3070D5B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analizarea structurilor de guvernanta IT si de securitate;</w:t>
      </w:r>
    </w:p>
    <w:p w14:paraId="73C28DB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evaluarea proceselor decizionale si operationale;</w:t>
      </w:r>
    </w:p>
    <w:p w14:paraId="09C46C7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responsabilitatilor si a mecanismelor de control;</w:t>
      </w:r>
    </w:p>
    <w:p w14:paraId="4F82052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evaluarea capacitatii organizatiei de a gestiona riscurile cibernetice.</w:t>
      </w:r>
    </w:p>
    <w:p w14:paraId="4A0C363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obiectiv reflecta orientarea metodologiei catre maturitate organizationala.</w:t>
      </w:r>
    </w:p>
    <w:p w14:paraId="19F31586" w14:textId="77777777" w:rsidR="00E914D9" w:rsidRPr="007465B8" w:rsidRDefault="00E914D9" w:rsidP="00F005F1">
      <w:pPr>
        <w:spacing w:before="0" w:after="0" w:line="240" w:lineRule="auto"/>
        <w:rPr>
          <w:rFonts w:eastAsia="Calibri" w:cs="Times New Roman"/>
          <w:sz w:val="22"/>
        </w:rPr>
      </w:pPr>
    </w:p>
    <w:p w14:paraId="518859F5" w14:textId="15F2AD6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O4. Utilizarea platformei OSS ca instrument de evaluare si monitorizare</w:t>
      </w:r>
    </w:p>
    <w:p w14:paraId="76EFE98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Programul de formare urmareste dezvoltarea competentelor necesare pentru:</w:t>
      </w:r>
    </w:p>
    <w:p w14:paraId="6CDE3AC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corecta si completa a platformei OSS;</w:t>
      </w:r>
    </w:p>
    <w:p w14:paraId="2482C03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introducerea si gestionarea datelor de evaluare;</w:t>
      </w:r>
    </w:p>
    <w:p w14:paraId="4713B2B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generarea de rapoarte standardizate;</w:t>
      </w:r>
    </w:p>
    <w:p w14:paraId="59BB5EE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platformei pentru monitorizarea evolutiei maturitatii.</w:t>
      </w:r>
    </w:p>
    <w:p w14:paraId="0433E67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Platforma OSS este tratata ca instrument operational central, nu ca suport auxiliar.</w:t>
      </w:r>
    </w:p>
    <w:p w14:paraId="5480DB48" w14:textId="77777777" w:rsidR="00E914D9" w:rsidRPr="007465B8" w:rsidRDefault="00E914D9" w:rsidP="00F005F1">
      <w:pPr>
        <w:spacing w:before="0" w:after="0" w:line="240" w:lineRule="auto"/>
        <w:rPr>
          <w:rFonts w:eastAsia="Calibri" w:cs="Times New Roman"/>
          <w:sz w:val="22"/>
        </w:rPr>
      </w:pPr>
    </w:p>
    <w:p w14:paraId="561DE97A" w14:textId="1D8D65A3"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O5. Documentarea standardizata a evaluarilor</w:t>
      </w:r>
    </w:p>
    <w:p w14:paraId="5492E3A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Expertii vor fi capabili sa:</w:t>
      </w:r>
    </w:p>
    <w:p w14:paraId="2233906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documenteze evaluarile intr-o maniera structurata;</w:t>
      </w:r>
    </w:p>
    <w:p w14:paraId="2F385F8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utilizeze formate si ghiduri standard;</w:t>
      </w:r>
    </w:p>
    <w:p w14:paraId="20B5347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asigure trasabilitatea constatarilor;</w:t>
      </w:r>
    </w:p>
    <w:p w14:paraId="62AA166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furnizeze documentatie verificabila.</w:t>
      </w:r>
    </w:p>
    <w:p w14:paraId="3229C26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obiectiv este esential pentru credibilitatea si auditabilitatea procesului.</w:t>
      </w:r>
    </w:p>
    <w:p w14:paraId="550CCFDA" w14:textId="77777777" w:rsidR="00E914D9" w:rsidRPr="007465B8" w:rsidRDefault="00E914D9" w:rsidP="00F005F1">
      <w:pPr>
        <w:spacing w:before="0" w:after="0" w:line="240" w:lineRule="auto"/>
        <w:rPr>
          <w:rFonts w:eastAsia="Calibri" w:cs="Times New Roman"/>
          <w:sz w:val="22"/>
        </w:rPr>
      </w:pPr>
    </w:p>
    <w:p w14:paraId="071405F2" w14:textId="6E69346B"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O6. Monitorizarea evolutiei maturitatii si evaluari recurente</w:t>
      </w:r>
    </w:p>
    <w:p w14:paraId="2634D98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Programul de formare dezvolta competente pentru:</w:t>
      </w:r>
    </w:p>
    <w:p w14:paraId="548AB86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realizarea evaluarilor initiale (baseline);</w:t>
      </w:r>
    </w:p>
    <w:p w14:paraId="68D0705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efectuarea evaluarilor recurente;</w:t>
      </w:r>
    </w:p>
    <w:p w14:paraId="1F7303F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compararea rezultatelor in timp;</w:t>
      </w:r>
    </w:p>
    <w:p w14:paraId="1A6CCBD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tendintelor si a progresului.</w:t>
      </w:r>
    </w:p>
    <w:p w14:paraId="5AD4C32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obiectiv sustine functionarea mecanismului pe termen lung.</w:t>
      </w:r>
    </w:p>
    <w:p w14:paraId="68EC464D" w14:textId="77777777" w:rsidR="00E914D9" w:rsidRPr="007465B8" w:rsidRDefault="00E914D9" w:rsidP="00F005F1">
      <w:pPr>
        <w:spacing w:before="0" w:after="0" w:line="240" w:lineRule="auto"/>
        <w:rPr>
          <w:rFonts w:eastAsia="Calibri" w:cs="Times New Roman"/>
          <w:sz w:val="22"/>
        </w:rPr>
      </w:pPr>
    </w:p>
    <w:p w14:paraId="2F4FBD62" w14:textId="678EB616"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O7. Formularea de constatari si recomandari metodologice</w:t>
      </w:r>
    </w:p>
    <w:p w14:paraId="2121290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Expertii vor fi capabili sa:</w:t>
      </w:r>
    </w:p>
    <w:p w14:paraId="102EBB0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formuleze constatari clare si argumentate;</w:t>
      </w:r>
    </w:p>
    <w:p w14:paraId="6BC9765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evita formulari prescriptive sau decizionale;</w:t>
      </w:r>
    </w:p>
    <w:p w14:paraId="2ACF064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oferi recomandari metodologice, orientative;</w:t>
      </w:r>
    </w:p>
    <w:p w14:paraId="632FF37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sprijini intelegerea rezultatelor de catre organizatii.</w:t>
      </w:r>
    </w:p>
    <w:p w14:paraId="419BB56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Recomandarile au caracter orientativ si metodologic, fara rol de implementare.</w:t>
      </w:r>
    </w:p>
    <w:p w14:paraId="2168B682" w14:textId="77777777" w:rsidR="00E914D9" w:rsidRPr="007465B8" w:rsidRDefault="00E914D9" w:rsidP="00F005F1">
      <w:pPr>
        <w:spacing w:before="0" w:after="0" w:line="240" w:lineRule="auto"/>
        <w:rPr>
          <w:rFonts w:eastAsia="Calibri" w:cs="Times New Roman"/>
          <w:sz w:val="22"/>
        </w:rPr>
      </w:pPr>
    </w:p>
    <w:p w14:paraId="0D8B31D3" w14:textId="4B51EFC8"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2.5.3. Obiective transversale</w:t>
      </w:r>
    </w:p>
    <w:p w14:paraId="3003135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Pe langa obiectivele specifice, programul urmareste dezvoltarea unor competente transversale esentiale:</w:t>
      </w:r>
    </w:p>
    <w:p w14:paraId="010ABAF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respectarea principiilor de obiectivitate si neutralitate;</w:t>
      </w:r>
    </w:p>
    <w:p w14:paraId="13B369F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intelegerea limitelor rolului de expert evaluator;</w:t>
      </w:r>
    </w:p>
    <w:p w14:paraId="64F46F6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capacitatea de comunicare profesionala;</w:t>
      </w:r>
    </w:p>
    <w:p w14:paraId="1062F63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respectarea standardelor etice si metodologice;</w:t>
      </w:r>
    </w:p>
    <w:p w14:paraId="3F8C366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coerenta a instrumentelor digitale.</w:t>
      </w:r>
    </w:p>
    <w:p w14:paraId="105E25C6" w14:textId="77777777" w:rsidR="00E914D9" w:rsidRPr="007465B8" w:rsidRDefault="00E914D9" w:rsidP="00F005F1">
      <w:pPr>
        <w:spacing w:before="0" w:after="0" w:line="240" w:lineRule="auto"/>
        <w:rPr>
          <w:rFonts w:eastAsia="Calibri" w:cs="Times New Roman"/>
          <w:sz w:val="22"/>
        </w:rPr>
      </w:pPr>
    </w:p>
    <w:p w14:paraId="0110F860" w14:textId="39587D25"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2.5.4. Corelarea obiectivelor cu evaluarea si certificarea</w:t>
      </w:r>
    </w:p>
    <w:p w14:paraId="0315294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Obiectivele programului de formare sunt corelate direct cu:</w:t>
      </w:r>
    </w:p>
    <w:p w14:paraId="5DDC8D2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evaluarile intermediare si finale;</w:t>
      </w:r>
    </w:p>
    <w:p w14:paraId="71204E7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indicatorii de performanta (KPI);</w:t>
      </w:r>
    </w:p>
    <w:p w14:paraId="7F6F4AC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criteriile de certificare si recertificare;</w:t>
      </w:r>
    </w:p>
    <w:p w14:paraId="6B939D0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mecanismele de learning analytics.</w:t>
      </w:r>
    </w:p>
    <w:p w14:paraId="18FB604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Doar atingerea integrala a obiectivelor stabilite permite certificarea expertilor evaluatori.</w:t>
      </w:r>
    </w:p>
    <w:p w14:paraId="47E3C4B6" w14:textId="77777777" w:rsidR="00E914D9" w:rsidRPr="007465B8" w:rsidRDefault="00E914D9" w:rsidP="00F005F1">
      <w:pPr>
        <w:spacing w:before="0" w:after="0" w:line="240" w:lineRule="auto"/>
        <w:rPr>
          <w:rFonts w:eastAsia="Calibri" w:cs="Times New Roman"/>
          <w:sz w:val="22"/>
        </w:rPr>
      </w:pPr>
    </w:p>
    <w:p w14:paraId="7EA90B5B" w14:textId="12C5C358"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2.6. Structura programului de formare – 40 ore</w:t>
      </w:r>
    </w:p>
    <w:p w14:paraId="3625AF8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Programul de formare destinat nucleului de 100 de experti evaluatori este structurat pe o durata totala de 40 de ore, fiind conceput ca un program intensiv, orientat catre dezvoltarea competentelor operationale necesare aplicarii metodologiei de evaluare a maturitatii organizationale in materie de securitate cibernetica.</w:t>
      </w:r>
    </w:p>
    <w:p w14:paraId="5ECB7F1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Structura programului este rezultatul corelarii dintre:</w:t>
      </w:r>
    </w:p>
    <w:p w14:paraId="3FD8A12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obiectivele de formare definite in sectiunea 2.5;</w:t>
      </w:r>
    </w:p>
    <w:p w14:paraId="74AA32C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principiile metodologice aplicabile nucleului de experti;</w:t>
      </w:r>
    </w:p>
    <w:p w14:paraId="406BA4B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cadrul european (ENISA, NIS2);</w:t>
      </w:r>
    </w:p>
    <w:p w14:paraId="7C9AA37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cerintele de evaluabilitate si trasabilitate PNRR.</w:t>
      </w:r>
    </w:p>
    <w:p w14:paraId="537E2C2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Programul este organizat modular, fiecare modul avand obiective clare, continut definit, metode de formare adecvate, livrabile specifice si rezultate ale invatarii masurabile.</w:t>
      </w:r>
    </w:p>
    <w:p w14:paraId="4104C567" w14:textId="77777777" w:rsidR="00E914D9" w:rsidRPr="007465B8" w:rsidRDefault="00E914D9" w:rsidP="00F005F1">
      <w:pPr>
        <w:spacing w:before="0" w:after="0" w:line="240" w:lineRule="auto"/>
        <w:rPr>
          <w:rFonts w:eastAsia="Calibri" w:cs="Times New Roman"/>
          <w:sz w:val="22"/>
        </w:rPr>
      </w:pPr>
    </w:p>
    <w:p w14:paraId="2A6FB94B" w14:textId="07FE475F"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2.6.1. Arhitectura generala a programului</w:t>
      </w:r>
    </w:p>
    <w:p w14:paraId="1B243AC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Programul de formare este structurat in sase module complementare, care acopera progresiv toate competentele necesare rolului de expert evaluator:</w:t>
      </w:r>
    </w:p>
    <w:p w14:paraId="57EFB78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Modulul 1 – Cadru strategic si legislative</w:t>
      </w:r>
    </w:p>
    <w:p w14:paraId="2260FB6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Modulul 2 – ENISA Cybersecurity Maturity Framework</w:t>
      </w:r>
    </w:p>
    <w:p w14:paraId="7D99893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Modulul 3 – Metodologia de evaluare organizationala</w:t>
      </w:r>
    </w:p>
    <w:p w14:paraId="0630F06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Modulul 4 – Utilizarea platformei OSS</w:t>
      </w:r>
    </w:p>
    <w:p w14:paraId="1E842DF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Modulul 5 – Studii de caz si scenarii europene</w:t>
      </w:r>
    </w:p>
    <w:p w14:paraId="4FE4F2B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Modulul 6 – Monitorizare, evaluari recurente si mentorat operational</w:t>
      </w:r>
    </w:p>
    <w:p w14:paraId="1D402BF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Structura modulara permite atat livrarea secventiala, cat si integrarea coerenta a cunostintelor si competentelor dobandite.</w:t>
      </w:r>
    </w:p>
    <w:p w14:paraId="3496A552" w14:textId="77777777" w:rsidR="00E914D9" w:rsidRPr="007465B8" w:rsidRDefault="00E914D9" w:rsidP="00F005F1">
      <w:pPr>
        <w:spacing w:before="0" w:after="0" w:line="240" w:lineRule="auto"/>
        <w:rPr>
          <w:rFonts w:eastAsia="Calibri" w:cs="Times New Roman"/>
          <w:sz w:val="22"/>
        </w:rPr>
      </w:pPr>
    </w:p>
    <w:p w14:paraId="41E3D2F6" w14:textId="6F15DB9A"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2.6.2. Modulul 1 – Cadru strategic si legislativ (6 ore)</w:t>
      </w:r>
    </w:p>
    <w:p w14:paraId="5C21099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Scopul modulului: Modulul 1 are rolul de a asigura o intelegere unitara a cadrului strategic si legislativ relevant pentru evaluarea maturitatii cibernetice, cu accent pe responsabilitatile organizationale si pe rolul evaluatorului in acest context.</w:t>
      </w:r>
    </w:p>
    <w:p w14:paraId="7A7A117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Continut detaliat</w:t>
      </w:r>
    </w:p>
    <w:p w14:paraId="37FBF43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arhitectura cadrului european si national de securitate cibernetica;</w:t>
      </w:r>
    </w:p>
    <w:p w14:paraId="57D5C06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rolul si atributiile DNSC;</w:t>
      </w:r>
    </w:p>
    <w:p w14:paraId="3E43B72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obiectivele Masurii 184;</w:t>
      </w:r>
    </w:p>
    <w:p w14:paraId="46D6AE7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cerintele Directivei (UE) 2022/2555 (NIS2) relevante pentru:</w:t>
      </w:r>
    </w:p>
    <w:p w14:paraId="34F097E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guvernanta;</w:t>
      </w:r>
    </w:p>
    <w:p w14:paraId="0D01208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responsabilitatea managementului;</w:t>
      </w:r>
    </w:p>
    <w:p w14:paraId="7F490B0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managementul riscurilor;</w:t>
      </w:r>
    </w:p>
    <w:p w14:paraId="303898F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delimitarea rolului expertului evaluator fata de audit, control si certificare.</w:t>
      </w:r>
    </w:p>
    <w:p w14:paraId="0650B64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Metode de formare</w:t>
      </w:r>
    </w:p>
    <w:p w14:paraId="616CF83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prezentari tehnice structurate;</w:t>
      </w:r>
    </w:p>
    <w:p w14:paraId="2C7B219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analiza ghidata de texte normative;</w:t>
      </w:r>
    </w:p>
    <w:p w14:paraId="0AC4358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discutii orientate pe interpretare organizationala;</w:t>
      </w:r>
    </w:p>
    <w:p w14:paraId="24468B8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exemple de aplicare practica.</w:t>
      </w:r>
    </w:p>
    <w:p w14:paraId="4163B42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Livrabile</w:t>
      </w:r>
    </w:p>
    <w:p w14:paraId="2903FF0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fise de analiza legislativa;</w:t>
      </w:r>
    </w:p>
    <w:p w14:paraId="195BCA3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exercitii de identificare a responsabilitatilor organizationale.</w:t>
      </w:r>
    </w:p>
    <w:p w14:paraId="7168B66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Rezultate ale invatarii</w:t>
      </w:r>
    </w:p>
    <w:p w14:paraId="592A903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La finalul modulului, participantii vor fi capabili sa:</w:t>
      </w:r>
    </w:p>
    <w:p w14:paraId="50EC79E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identifice corect cerintele NIS2 relevante;</w:t>
      </w:r>
    </w:p>
    <w:p w14:paraId="1B0D9BE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delimiteze rolul evaluatorului;</w:t>
      </w:r>
    </w:p>
    <w:p w14:paraId="74222EC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coreleze cadrul legislativ cu evaluarea maturitatii.</w:t>
      </w:r>
    </w:p>
    <w:p w14:paraId="4BE1B28A" w14:textId="77777777" w:rsidR="00E914D9" w:rsidRPr="007465B8" w:rsidRDefault="00E914D9" w:rsidP="00F005F1">
      <w:pPr>
        <w:spacing w:before="0" w:after="0" w:line="240" w:lineRule="auto"/>
        <w:rPr>
          <w:rFonts w:eastAsia="Calibri" w:cs="Times New Roman"/>
          <w:sz w:val="22"/>
        </w:rPr>
      </w:pPr>
    </w:p>
    <w:p w14:paraId="5E6A586B" w14:textId="125116BB"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2.6.3. Modulul 2 – ENISA Cybersecurity Maturity Framework (8 ore)</w:t>
      </w:r>
    </w:p>
    <w:p w14:paraId="30CEFAE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Scopul modulului: Modulul 2 reprezinta nucleul conceptual al programului si urmareste dezvoltarea competentelor necesare pentru aplicarea coerenta a cadrului ENISA ca instrument metodologic de evaluare a maturitatii organizationale.</w:t>
      </w:r>
    </w:p>
    <w:p w14:paraId="0F7D522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Continut detaliat</w:t>
      </w:r>
    </w:p>
    <w:p w14:paraId="55C680C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structura cadrului ENISA;</w:t>
      </w:r>
    </w:p>
    <w:p w14:paraId="3B46685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domenii de evaluare;</w:t>
      </w:r>
    </w:p>
    <w:p w14:paraId="171DD7F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niveluri de maturitate;</w:t>
      </w:r>
    </w:p>
    <w:p w14:paraId="6EF2794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criterii de pozitionare;</w:t>
      </w:r>
    </w:p>
    <w:p w14:paraId="6723066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corelarea cu cerintele NIS2;</w:t>
      </w:r>
    </w:p>
    <w:p w14:paraId="45BABD5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evitarea interpretarilor individuale neunitare.</w:t>
      </w:r>
    </w:p>
    <w:p w14:paraId="27FEBDD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Metode de formare</w:t>
      </w:r>
    </w:p>
    <w:p w14:paraId="72C50DD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prezentari tehnice aprofundate;</w:t>
      </w:r>
    </w:p>
    <w:p w14:paraId="0CB1925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exercitii ghidate de evaluare;</w:t>
      </w:r>
    </w:p>
    <w:p w14:paraId="13477F7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simulari de pozitionare a organizatiilor;</w:t>
      </w:r>
    </w:p>
    <w:p w14:paraId="38F13DF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lucru individual si pe grupuri.</w:t>
      </w:r>
    </w:p>
    <w:p w14:paraId="19E1EDE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Livrabile</w:t>
      </w:r>
    </w:p>
    <w:p w14:paraId="0B70052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exercitii de evaluare a maturitatii;</w:t>
      </w:r>
    </w:p>
    <w:p w14:paraId="6383051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fise de pozitionare pe niveluri ENISA.</w:t>
      </w:r>
    </w:p>
    <w:p w14:paraId="3466D4E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Rezultate ale invatarii</w:t>
      </w:r>
    </w:p>
    <w:p w14:paraId="6801F5A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Participantii vor fi capabili sa:</w:t>
      </w:r>
    </w:p>
    <w:p w14:paraId="2E393AA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aplice corect nivelurile de maturitate;</w:t>
      </w:r>
    </w:p>
    <w:p w14:paraId="648B89E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asigure consistenta evaluarilor;</w:t>
      </w:r>
    </w:p>
    <w:p w14:paraId="58366B7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coreleze domeniile ENISA cu procesele organizationale.</w:t>
      </w:r>
    </w:p>
    <w:p w14:paraId="72EC306B" w14:textId="77777777" w:rsidR="00E914D9" w:rsidRPr="007465B8" w:rsidRDefault="00E914D9" w:rsidP="00F005F1">
      <w:pPr>
        <w:spacing w:before="0" w:after="0" w:line="240" w:lineRule="auto"/>
        <w:rPr>
          <w:rFonts w:eastAsia="Calibri" w:cs="Times New Roman"/>
          <w:sz w:val="22"/>
        </w:rPr>
      </w:pPr>
    </w:p>
    <w:p w14:paraId="62493350" w14:textId="77777777" w:rsidR="00935A83" w:rsidRDefault="00935A83" w:rsidP="00F005F1">
      <w:pPr>
        <w:spacing w:before="0" w:after="0" w:line="240" w:lineRule="auto"/>
        <w:rPr>
          <w:rFonts w:eastAsia="Calibri" w:cs="Times New Roman"/>
          <w:sz w:val="22"/>
        </w:rPr>
      </w:pPr>
    </w:p>
    <w:p w14:paraId="6B7FDA62" w14:textId="77777777" w:rsidR="00935A83" w:rsidRDefault="00935A83" w:rsidP="00F005F1">
      <w:pPr>
        <w:spacing w:before="0" w:after="0" w:line="240" w:lineRule="auto"/>
        <w:rPr>
          <w:rFonts w:eastAsia="Calibri" w:cs="Times New Roman"/>
          <w:sz w:val="22"/>
        </w:rPr>
      </w:pPr>
    </w:p>
    <w:p w14:paraId="2D225E1D" w14:textId="77777777" w:rsidR="00935A83" w:rsidRDefault="00935A83" w:rsidP="00F005F1">
      <w:pPr>
        <w:spacing w:before="0" w:after="0" w:line="240" w:lineRule="auto"/>
        <w:rPr>
          <w:rFonts w:eastAsia="Calibri" w:cs="Times New Roman"/>
          <w:sz w:val="22"/>
        </w:rPr>
      </w:pPr>
    </w:p>
    <w:p w14:paraId="3AC47F94" w14:textId="406CE88E"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2.6.4. Modulul 3 – Metodologia de evaluare organizationala (8 ore)</w:t>
      </w:r>
    </w:p>
    <w:p w14:paraId="1F5F2D1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Scopul modulului: Modulul 3 urmareste dezvoltarea competentelor practice necesare pentru desfasurarea efectiva a evaluarilor de maturitate, de la colectarea informatiilor pana la documentarea rezultatelor.</w:t>
      </w:r>
    </w:p>
    <w:p w14:paraId="215129B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Continut detaliat</w:t>
      </w:r>
    </w:p>
    <w:p w14:paraId="41BA15F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evaluarea structurilor de guvernanta;</w:t>
      </w:r>
    </w:p>
    <w:p w14:paraId="1AE97F5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evaluarea proceselor de securitate;</w:t>
      </w:r>
    </w:p>
    <w:p w14:paraId="0AC6376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colectarea si validarea dovezilor;</w:t>
      </w:r>
    </w:p>
    <w:p w14:paraId="7148DA6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grilelor standardizate;</w:t>
      </w:r>
    </w:p>
    <w:p w14:paraId="12EFE67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documentarea constatarilor;</w:t>
      </w:r>
    </w:p>
    <w:p w14:paraId="1869CB9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formularea concluziilor metodologice.</w:t>
      </w:r>
    </w:p>
    <w:p w14:paraId="2DB3F73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Metode de formare</w:t>
      </w:r>
    </w:p>
    <w:p w14:paraId="6C20860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studii de caz aplicate;</w:t>
      </w:r>
    </w:p>
    <w:p w14:paraId="36C35E9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simulari de evaluare;</w:t>
      </w:r>
    </w:p>
    <w:p w14:paraId="0011883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exercitii de documentare;</w:t>
      </w:r>
    </w:p>
    <w:p w14:paraId="3BA3CEB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feedback structurat.</w:t>
      </w:r>
    </w:p>
    <w:p w14:paraId="163E44C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Livrabile</w:t>
      </w:r>
    </w:p>
    <w:p w14:paraId="6DE18F4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rapoarte de evaluare simulate;</w:t>
      </w:r>
    </w:p>
    <w:p w14:paraId="0141D8A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fise de constatari documentate.</w:t>
      </w:r>
    </w:p>
    <w:p w14:paraId="56224ED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Rezultate ale invatarii</w:t>
      </w:r>
    </w:p>
    <w:p w14:paraId="7D389BA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La finalul modulului, participantii vor putea:</w:t>
      </w:r>
    </w:p>
    <w:p w14:paraId="7FB918E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realiza evaluari complete de maturitate;</w:t>
      </w:r>
    </w:p>
    <w:p w14:paraId="7AFD6D0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documenta corect rezultatele;</w:t>
      </w:r>
    </w:p>
    <w:p w14:paraId="674D4D6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 metodologia intr-o maniera reproductibila.</w:t>
      </w:r>
    </w:p>
    <w:p w14:paraId="2F2F9B83" w14:textId="77777777" w:rsidR="00E914D9" w:rsidRPr="007465B8" w:rsidRDefault="00E914D9" w:rsidP="00F005F1">
      <w:pPr>
        <w:spacing w:before="0" w:after="0" w:line="240" w:lineRule="auto"/>
        <w:rPr>
          <w:rFonts w:eastAsia="Calibri" w:cs="Times New Roman"/>
          <w:sz w:val="22"/>
        </w:rPr>
      </w:pPr>
    </w:p>
    <w:p w14:paraId="1BA080B4" w14:textId="6A0A7B78"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2.6.5. Modulul 4 – Utilizarea platformei OSS (8 ore)</w:t>
      </w:r>
    </w:p>
    <w:p w14:paraId="77764A0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Scopul modulului: Modulul 4 urmareste dezvoltarea competentelor necesare utilizarii platformei OSS ca instrument unic de evaluare, monitorizare si raportare.</w:t>
      </w:r>
    </w:p>
    <w:p w14:paraId="1002400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Continut detaliat</w:t>
      </w:r>
    </w:p>
    <w:p w14:paraId="415E94B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arhitectura si functionalitatile platformei OSS;</w:t>
      </w:r>
    </w:p>
    <w:p w14:paraId="647C4AA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introducerea datelor de evaluare;</w:t>
      </w:r>
    </w:p>
    <w:p w14:paraId="0F49EE6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mecanisme de scoring;</w:t>
      </w:r>
    </w:p>
    <w:p w14:paraId="224A815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generarea de rapoarte;</w:t>
      </w:r>
    </w:p>
    <w:p w14:paraId="1F509D6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evolutiei maturitatii;</w:t>
      </w:r>
    </w:p>
    <w:p w14:paraId="72B2639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bune practici de utilizare.</w:t>
      </w:r>
    </w:p>
    <w:p w14:paraId="40A43B8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Metode de formare</w:t>
      </w:r>
    </w:p>
    <w:p w14:paraId="778D6F0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demonstratii live;</w:t>
      </w:r>
    </w:p>
    <w:p w14:paraId="07E870F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exercitii practice individuale;</w:t>
      </w:r>
    </w:p>
    <w:p w14:paraId="7B41F03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simulari de evaluare in platforma;</w:t>
      </w:r>
    </w:p>
    <w:p w14:paraId="2BA97B4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rezolvarea de scenarii operationale.</w:t>
      </w:r>
    </w:p>
    <w:p w14:paraId="1FEBDC1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Livrabile</w:t>
      </w:r>
    </w:p>
    <w:p w14:paraId="366825A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evaluari introduse in platforma;</w:t>
      </w:r>
    </w:p>
    <w:p w14:paraId="5478EE0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rapoarte generate automat.</w:t>
      </w:r>
    </w:p>
    <w:p w14:paraId="3E4F65A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Rezultate ale invatarii</w:t>
      </w:r>
    </w:p>
    <w:p w14:paraId="06FB372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Participantii vor fi capabili sa:</w:t>
      </w:r>
    </w:p>
    <w:p w14:paraId="6E7F55D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utilizeze complet platforma OSS;</w:t>
      </w:r>
    </w:p>
    <w:p w14:paraId="260DEDC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introduca date corecte si consistente;</w:t>
      </w:r>
    </w:p>
    <w:p w14:paraId="7F68CEA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genereze rapoarte standardizate.</w:t>
      </w:r>
    </w:p>
    <w:p w14:paraId="1D71E15A" w14:textId="77777777" w:rsidR="00E914D9" w:rsidRPr="007465B8" w:rsidRDefault="00E914D9" w:rsidP="00F005F1">
      <w:pPr>
        <w:spacing w:before="0" w:after="0" w:line="240" w:lineRule="auto"/>
        <w:rPr>
          <w:rFonts w:eastAsia="Calibri" w:cs="Times New Roman"/>
          <w:sz w:val="22"/>
        </w:rPr>
      </w:pPr>
    </w:p>
    <w:p w14:paraId="72CDB0B1" w14:textId="506DC02A"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2.6.6. Modulul 5 – Studii de caz si scenarii europene (6 ore)</w:t>
      </w:r>
    </w:p>
    <w:p w14:paraId="58005B1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Scopul modulului: Modulul 5 are rolul de a consolida competentele dobandite prin analiza unor cazuri reale documentate la nivel european.</w:t>
      </w:r>
    </w:p>
    <w:p w14:paraId="20B2F3F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Continut detaliat</w:t>
      </w:r>
    </w:p>
    <w:p w14:paraId="0C45510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incidente cibernetice relevante documentate de ENISA;</w:t>
      </w:r>
    </w:p>
    <w:p w14:paraId="5A4313C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impact asupra guvernantei si proceselor;</w:t>
      </w:r>
    </w:p>
    <w:p w14:paraId="5A5B5C2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lectii invatate;</w:t>
      </w:r>
    </w:p>
    <w:p w14:paraId="7DEB960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aplicarea cadrului de maturitate pe cazuri reale.</w:t>
      </w:r>
    </w:p>
    <w:p w14:paraId="51E7F53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Metode de formare</w:t>
      </w:r>
    </w:p>
    <w:p w14:paraId="4AB73B4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lucru pe grupuri;</w:t>
      </w:r>
    </w:p>
    <w:p w14:paraId="726A467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analiza de scenarii;</w:t>
      </w:r>
    </w:p>
    <w:p w14:paraId="721E597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prezentari si dezbateri;</w:t>
      </w:r>
    </w:p>
    <w:p w14:paraId="115AE50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feedback comparativ.</w:t>
      </w:r>
    </w:p>
    <w:p w14:paraId="6711EDD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Livrabile</w:t>
      </w:r>
    </w:p>
    <w:p w14:paraId="35DDAA2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fise de analiza de caz;</w:t>
      </w:r>
    </w:p>
    <w:p w14:paraId="13D515E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concluzii metodologice.</w:t>
      </w:r>
    </w:p>
    <w:p w14:paraId="70B5E4D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Rezultate ale invatarii</w:t>
      </w:r>
    </w:p>
    <w:p w14:paraId="0D1895C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Participantii vor putea:</w:t>
      </w:r>
    </w:p>
    <w:p w14:paraId="0336910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aplica metodologia pe scenarii reale;</w:t>
      </w:r>
    </w:p>
    <w:p w14:paraId="5F670AB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intelege impactul incidentelor asupra maturitatii;</w:t>
      </w:r>
    </w:p>
    <w:p w14:paraId="0F13FA4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formula constatari argumentate.</w:t>
      </w:r>
    </w:p>
    <w:p w14:paraId="6B4B33F8" w14:textId="77777777" w:rsidR="00E914D9" w:rsidRPr="007465B8" w:rsidRDefault="00E914D9" w:rsidP="00F005F1">
      <w:pPr>
        <w:spacing w:before="0" w:after="0" w:line="240" w:lineRule="auto"/>
        <w:rPr>
          <w:rFonts w:eastAsia="Calibri" w:cs="Times New Roman"/>
          <w:sz w:val="22"/>
        </w:rPr>
      </w:pPr>
    </w:p>
    <w:p w14:paraId="0C74A1A7" w14:textId="34DF0839"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2.6.7. Modulul 6 – Monitorizare, evaluari recurente si mentorat operational (4 ore)</w:t>
      </w:r>
    </w:p>
    <w:p w14:paraId="716A37D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Scopul modulului: Modulul 6 urmareste dezvoltarea competentelor necesare pentru monitorizarea evolutiei maturitatii si pentru realizarea evaluarilor recurente.</w:t>
      </w:r>
    </w:p>
    <w:p w14:paraId="12EC36F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Continut detaliat</w:t>
      </w:r>
    </w:p>
    <w:p w14:paraId="0B04E30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evaluari initiale vs. evaluari recurente;</w:t>
      </w:r>
    </w:p>
    <w:p w14:paraId="5585E90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progresului;</w:t>
      </w:r>
    </w:p>
    <w:p w14:paraId="0D49331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datelor in timp;</w:t>
      </w:r>
    </w:p>
    <w:p w14:paraId="4C3AD89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mentorat operational limitat;</w:t>
      </w:r>
    </w:p>
    <w:p w14:paraId="0895139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raportarea catre DNSC.</w:t>
      </w:r>
    </w:p>
    <w:p w14:paraId="5A1E75A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Metode de formare</w:t>
      </w:r>
    </w:p>
    <w:p w14:paraId="5D947F0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prezentari aplicate;</w:t>
      </w:r>
    </w:p>
    <w:p w14:paraId="24DA16F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exercitii comparative;</w:t>
      </w:r>
    </w:p>
    <w:p w14:paraId="5DAF0ED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simulari de evaluari recurente.</w:t>
      </w:r>
    </w:p>
    <w:p w14:paraId="1FDA230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Livrabile</w:t>
      </w:r>
    </w:p>
    <w:p w14:paraId="0E7EAF3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rapoarte de monitorizare;</w:t>
      </w:r>
    </w:p>
    <w:p w14:paraId="2D14AB7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exercitii de analiza comparativa.</w:t>
      </w:r>
    </w:p>
    <w:p w14:paraId="0D03EAC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Rezultate ale invatarii</w:t>
      </w:r>
    </w:p>
    <w:p w14:paraId="6A536EC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Participantii vor fi capabili sa:</w:t>
      </w:r>
    </w:p>
    <w:p w14:paraId="1DCD738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realizeze evaluari recurente;</w:t>
      </w:r>
    </w:p>
    <w:p w14:paraId="6DD5D47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analizeze evolutia maturitatii;</w:t>
      </w:r>
    </w:p>
    <w:p w14:paraId="3F44AB9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sprijine intelegerea progresului de catre organizatii.</w:t>
      </w:r>
    </w:p>
    <w:p w14:paraId="39B356A9" w14:textId="77777777" w:rsidR="00E914D9" w:rsidRPr="007465B8" w:rsidRDefault="00E914D9" w:rsidP="00F005F1">
      <w:pPr>
        <w:spacing w:before="0" w:after="0" w:line="240" w:lineRule="auto"/>
        <w:rPr>
          <w:rFonts w:eastAsia="Calibri" w:cs="Times New Roman"/>
          <w:sz w:val="22"/>
        </w:rPr>
      </w:pPr>
    </w:p>
    <w:p w14:paraId="48771838" w14:textId="3F1592F3"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2.7. Indicatori de performanta (KPI)</w:t>
      </w:r>
    </w:p>
    <w:p w14:paraId="1BE8F2D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Indicatorii de performanta (KPI) aferenti programului de formare a nucleului de 100 de experti evaluatori sunt definiti pentru a permite masurarea obiectiva, continua si verificabila a atingerii obiectivelor de formare, a calitatii procesului de evaluare si a performantei individuale si agregate a expertilor.</w:t>
      </w:r>
    </w:p>
    <w:p w14:paraId="52B7E09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KPI-urile sunt construite astfel incat sa asigure:</w:t>
      </w:r>
    </w:p>
    <w:p w14:paraId="732EEDB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trasabilitate intre obiective, activitati si rezultate;</w:t>
      </w:r>
    </w:p>
    <w:p w14:paraId="6A61A96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evaluabilitate in context PNRR;</w:t>
      </w:r>
    </w:p>
    <w:p w14:paraId="3FAC588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fundamentarea proceselor de certificare si recertificare;</w:t>
      </w:r>
    </w:p>
    <w:p w14:paraId="51CD7F9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suport pentru decizii operationale si strategice ale DNSC.</w:t>
      </w:r>
    </w:p>
    <w:p w14:paraId="7E062FF6" w14:textId="77777777" w:rsidR="00E914D9" w:rsidRPr="007465B8" w:rsidRDefault="00E914D9" w:rsidP="00F005F1">
      <w:pPr>
        <w:spacing w:before="0" w:after="0" w:line="240" w:lineRule="auto"/>
        <w:rPr>
          <w:rFonts w:eastAsia="Calibri" w:cs="Times New Roman"/>
          <w:sz w:val="22"/>
        </w:rPr>
      </w:pPr>
    </w:p>
    <w:p w14:paraId="53A4E5C6" w14:textId="301057D4"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2.7.1. Principii de definire a KPI-urilor</w:t>
      </w:r>
    </w:p>
    <w:p w14:paraId="780FCAE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Indicatorii de performanta sunt definiti in conformitate cu urmatoarele principii:</w:t>
      </w:r>
    </w:p>
    <w:p w14:paraId="10E8B27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claritate si cuantificabilitate, prin utilizarea unor praguri numerice;</w:t>
      </w:r>
    </w:p>
    <w:p w14:paraId="4A12C33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relevanta, prin corelare directa cu competentele urmarite;</w:t>
      </w:r>
    </w:p>
    <w:p w14:paraId="4CD7DBD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verificabilitate, prin utilizarea unor surse de date obiective;</w:t>
      </w:r>
    </w:p>
    <w:p w14:paraId="101A80A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uniformitate, prin aplicare identica tuturor participantilor;</w:t>
      </w:r>
    </w:p>
    <w:p w14:paraId="63C7736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proportionalitate, evitand supra-incarcarea administrativa;</w:t>
      </w:r>
    </w:p>
    <w:p w14:paraId="75A3B26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utilitate operationala, pentru monitorizare si imbunatatire continua.</w:t>
      </w:r>
    </w:p>
    <w:p w14:paraId="76850F41" w14:textId="77777777" w:rsidR="00E914D9" w:rsidRPr="007465B8" w:rsidRDefault="00E914D9" w:rsidP="00F005F1">
      <w:pPr>
        <w:spacing w:before="0" w:after="0" w:line="240" w:lineRule="auto"/>
        <w:rPr>
          <w:rFonts w:eastAsia="Calibri" w:cs="Times New Roman"/>
          <w:sz w:val="22"/>
        </w:rPr>
      </w:pPr>
    </w:p>
    <w:p w14:paraId="23FFEDCA" w14:textId="4E6AE94D"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2.7.2. Categorii de KPI</w:t>
      </w:r>
    </w:p>
    <w:p w14:paraId="2C52261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KPI-urile sunt structurate pe urmatoarele categorii:</w:t>
      </w:r>
    </w:p>
    <w:p w14:paraId="668C13A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KPI de acces si promovare;</w:t>
      </w:r>
    </w:p>
    <w:p w14:paraId="26DBAD1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KPI de calitate a evaluarilor;</w:t>
      </w:r>
    </w:p>
    <w:p w14:paraId="548C0BA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KPI de utilizare a instrumentelor;</w:t>
      </w:r>
    </w:p>
    <w:p w14:paraId="1BA78CF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KPI de documentare si raportare;</w:t>
      </w:r>
    </w:p>
    <w:p w14:paraId="05D69E6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KPI de consistenta si reproductibilitate;</w:t>
      </w:r>
    </w:p>
    <w:p w14:paraId="1588307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KPI de performanta agregata.</w:t>
      </w:r>
    </w:p>
    <w:p w14:paraId="24B6E9B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structurare permite o evaluare multidimensionala a performantei.</w:t>
      </w:r>
    </w:p>
    <w:p w14:paraId="4AA19AC8" w14:textId="77777777" w:rsidR="00E914D9" w:rsidRPr="007465B8" w:rsidRDefault="00E914D9" w:rsidP="00F005F1">
      <w:pPr>
        <w:spacing w:before="0" w:after="0" w:line="240" w:lineRule="auto"/>
        <w:rPr>
          <w:rFonts w:eastAsia="Calibri" w:cs="Times New Roman"/>
          <w:sz w:val="22"/>
        </w:rPr>
      </w:pPr>
    </w:p>
    <w:p w14:paraId="182FFD33" w14:textId="69A71A1C"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2.7.3. KPI de acces si promovare</w:t>
      </w:r>
    </w:p>
    <w:p w14:paraId="0411557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Acesti indicatori masoara capacitatea programului de a selecta si forma experti care ating standardele minime stabilite.</w:t>
      </w:r>
    </w:p>
    <w:p w14:paraId="280851B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Indicatori:</w:t>
      </w:r>
    </w:p>
    <w:p w14:paraId="62343FC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Rata de promovare a programului de formare;</w:t>
      </w:r>
    </w:p>
    <w:p w14:paraId="0980CFF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Scor mediu obtinut la evaluarea finala.</w:t>
      </w:r>
    </w:p>
    <w:p w14:paraId="2DB7734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Praguri stabilite:</w:t>
      </w:r>
    </w:p>
    <w:p w14:paraId="71CD386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rata minima de promovare: ≥90% dintre participantii admisi in program;</w:t>
      </w:r>
    </w:p>
    <w:p w14:paraId="68F91B8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scor minim individual la evaluarea finala: ≥90%.</w:t>
      </w:r>
    </w:p>
    <w:p w14:paraId="37A1397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Justificare:</w:t>
      </w:r>
    </w:p>
    <w:p w14:paraId="3F278CD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Pragurile ridicate reflecta rolul critic al expertilor evaluatori si necesitatea unui nivel ridicat si omogen de competenta.</w:t>
      </w:r>
    </w:p>
    <w:p w14:paraId="25848A3F" w14:textId="77777777" w:rsidR="00E914D9" w:rsidRPr="007465B8" w:rsidRDefault="00E914D9" w:rsidP="00F005F1">
      <w:pPr>
        <w:spacing w:before="0" w:after="0" w:line="240" w:lineRule="auto"/>
        <w:rPr>
          <w:rFonts w:eastAsia="Calibri" w:cs="Times New Roman"/>
          <w:sz w:val="22"/>
        </w:rPr>
      </w:pPr>
    </w:p>
    <w:p w14:paraId="030271D8" w14:textId="77777777" w:rsidR="00E914D9" w:rsidRPr="007465B8" w:rsidRDefault="00E914D9" w:rsidP="00F005F1">
      <w:pPr>
        <w:spacing w:before="0" w:after="0" w:line="240" w:lineRule="auto"/>
        <w:rPr>
          <w:rFonts w:eastAsia="Calibri" w:cs="Times New Roman"/>
          <w:sz w:val="22"/>
        </w:rPr>
      </w:pPr>
    </w:p>
    <w:p w14:paraId="6B53B7F3" w14:textId="68B85785"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2.7.4. KPI de calitate a evaluarilor realizate</w:t>
      </w:r>
    </w:p>
    <w:p w14:paraId="05C4D1E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Acesti indicatori vizeaza corectitudinea si coerenta evaluarilor efectuate de experti in cadrul exercitiilor si al simularilor.</w:t>
      </w:r>
    </w:p>
    <w:p w14:paraId="6AB6331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Indicatori:</w:t>
      </w:r>
    </w:p>
    <w:p w14:paraId="6AD393F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gradul de corectitudine a incadrarii nivelurilor de maturitate;</w:t>
      </w:r>
    </w:p>
    <w:p w14:paraId="51E10A1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coerenta argumentarii constatarilor;</w:t>
      </w:r>
    </w:p>
    <w:p w14:paraId="414C91E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respectarea cadrului metodologic.</w:t>
      </w:r>
    </w:p>
    <w:p w14:paraId="3185652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Praguri stabilite:</w:t>
      </w:r>
    </w:p>
    <w:p w14:paraId="6586E2D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corectitudine evaluari: ≥90%;</w:t>
      </w:r>
    </w:p>
    <w:p w14:paraId="02B8F8C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conformitate metodologica: ≥90%.</w:t>
      </w:r>
    </w:p>
    <w:p w14:paraId="0D2C6CE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Surse de date:</w:t>
      </w:r>
    </w:p>
    <w:p w14:paraId="7C5B348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exercitii practice evaluate;</w:t>
      </w:r>
    </w:p>
    <w:p w14:paraId="51FC43D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verificari esantionate;</w:t>
      </w:r>
    </w:p>
    <w:p w14:paraId="55C3108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analize comparative.</w:t>
      </w:r>
    </w:p>
    <w:p w14:paraId="26AA01DB" w14:textId="77777777" w:rsidR="00E914D9" w:rsidRPr="007465B8" w:rsidRDefault="00E914D9" w:rsidP="00F005F1">
      <w:pPr>
        <w:spacing w:before="0" w:after="0" w:line="240" w:lineRule="auto"/>
        <w:rPr>
          <w:rFonts w:eastAsia="Calibri" w:cs="Times New Roman"/>
          <w:sz w:val="22"/>
        </w:rPr>
      </w:pPr>
    </w:p>
    <w:p w14:paraId="375DF631" w14:textId="0FD62DDC"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2.7.5. KPI de utilizare a platformei OSS</w:t>
      </w:r>
    </w:p>
    <w:p w14:paraId="2ABA85E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Acesti indicatori masoara capacitatea expertilor de a utiliza platforma OSS in mod complet si corect.</w:t>
      </w:r>
    </w:p>
    <w:p w14:paraId="50AFA91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Indicatori:</w:t>
      </w:r>
    </w:p>
    <w:p w14:paraId="7DF5A2D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gradul de utilizare a functionalitatilor platformei;</w:t>
      </w:r>
    </w:p>
    <w:p w14:paraId="53756F7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corectitudinea introducerii datelor;</w:t>
      </w:r>
    </w:p>
    <w:p w14:paraId="5B41319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generarea corecta a rapoartelor.</w:t>
      </w:r>
    </w:p>
    <w:p w14:paraId="6F1965F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 </w:t>
      </w:r>
    </w:p>
    <w:p w14:paraId="3C6ABB2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Praguri stabilite:</w:t>
      </w:r>
    </w:p>
    <w:p w14:paraId="659BC1E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 corecta platforma OSS: 100%;</w:t>
      </w:r>
    </w:p>
    <w:p w14:paraId="236BA8B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erori critice de utilizare: 0.</w:t>
      </w:r>
    </w:p>
    <w:p w14:paraId="74346BD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Justificare:</w:t>
      </w:r>
    </w:p>
    <w:p w14:paraId="1A19FE8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Platforma OSS este instrument unic de lucru, iar utilizarea incompleta sau incorecta afecteaza direct calitatea datelor si monitorizarea.</w:t>
      </w:r>
    </w:p>
    <w:p w14:paraId="7BCE83AC" w14:textId="77777777" w:rsidR="00E914D9" w:rsidRPr="007465B8" w:rsidRDefault="00E914D9" w:rsidP="00F005F1">
      <w:pPr>
        <w:spacing w:before="0" w:after="0" w:line="240" w:lineRule="auto"/>
        <w:rPr>
          <w:rFonts w:eastAsia="Calibri" w:cs="Times New Roman"/>
          <w:sz w:val="22"/>
        </w:rPr>
      </w:pPr>
    </w:p>
    <w:p w14:paraId="6589AB48" w14:textId="77777777" w:rsidR="00935A83" w:rsidRDefault="00935A83" w:rsidP="00F005F1">
      <w:pPr>
        <w:spacing w:before="0" w:after="0" w:line="240" w:lineRule="auto"/>
        <w:rPr>
          <w:rFonts w:eastAsia="Calibri" w:cs="Times New Roman"/>
          <w:sz w:val="22"/>
        </w:rPr>
      </w:pPr>
    </w:p>
    <w:p w14:paraId="72458E2D" w14:textId="7234901D"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2.7.6. KPI de documentare si raportare</w:t>
      </w:r>
    </w:p>
    <w:p w14:paraId="716C431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Acesti indicatori vizeaza calitatea si respectarea termenelor de documentare si raportare.</w:t>
      </w:r>
    </w:p>
    <w:p w14:paraId="6156B50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Indicatori:</w:t>
      </w:r>
    </w:p>
    <w:p w14:paraId="566BA82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completitudinea documentatiei;</w:t>
      </w:r>
    </w:p>
    <w:p w14:paraId="7B1DEAF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respectarea formatelor standard;</w:t>
      </w:r>
    </w:p>
    <w:p w14:paraId="45CC75B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livrarea la termen a rapoartelor.</w:t>
      </w:r>
    </w:p>
    <w:p w14:paraId="4FCD329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Praguri stabilite:</w:t>
      </w:r>
    </w:p>
    <w:p w14:paraId="0E1BAD4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rapoarte conforme metodologic: 100%;</w:t>
      </w:r>
    </w:p>
    <w:p w14:paraId="56D2E9A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respectare termene de raportare: 100%.</w:t>
      </w:r>
    </w:p>
    <w:p w14:paraId="20DF0D4F" w14:textId="77777777" w:rsidR="00E914D9" w:rsidRPr="007465B8" w:rsidRDefault="00E914D9" w:rsidP="00F005F1">
      <w:pPr>
        <w:spacing w:before="0" w:after="0" w:line="240" w:lineRule="auto"/>
        <w:rPr>
          <w:rFonts w:eastAsia="Calibri" w:cs="Times New Roman"/>
          <w:sz w:val="22"/>
        </w:rPr>
      </w:pPr>
    </w:p>
    <w:p w14:paraId="745BD28F" w14:textId="3C9E52E6"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2.7.7. KPI de consistenta si reproductibilitate</w:t>
      </w:r>
    </w:p>
    <w:p w14:paraId="01A9BF0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Acesti indicatori urmaresc masura in care evaluarile realizate de experti diferiti sunt consistente si reproductibile.</w:t>
      </w:r>
    </w:p>
    <w:p w14:paraId="6812F60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Indicatori:</w:t>
      </w:r>
    </w:p>
    <w:p w14:paraId="3A74DC4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variatia scorurilor intre evaluatori;</w:t>
      </w:r>
    </w:p>
    <w:p w14:paraId="3034945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deviatii nejustificate fata de medie;</w:t>
      </w:r>
    </w:p>
    <w:p w14:paraId="6C2CD9E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necesitatea recalibrarii metodologice.</w:t>
      </w:r>
    </w:p>
    <w:p w14:paraId="0FB0412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Praguri stabilite:</w:t>
      </w:r>
    </w:p>
    <w:p w14:paraId="77BFF43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variatie acceptabila intre evaluatori: ≤ 10%;</w:t>
      </w:r>
    </w:p>
    <w:p w14:paraId="1A07EE2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cazuri de neconformitate majora: 0.</w:t>
      </w:r>
    </w:p>
    <w:p w14:paraId="49DFDCBB" w14:textId="77777777" w:rsidR="00E914D9" w:rsidRPr="007465B8" w:rsidRDefault="00E914D9" w:rsidP="00F005F1">
      <w:pPr>
        <w:spacing w:before="0" w:after="0" w:line="240" w:lineRule="auto"/>
        <w:rPr>
          <w:rFonts w:eastAsia="Calibri" w:cs="Times New Roman"/>
          <w:sz w:val="22"/>
        </w:rPr>
      </w:pPr>
    </w:p>
    <w:p w14:paraId="3D47BBF6" w14:textId="280E5BAE"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2.7.8. KPI de performanta agregata</w:t>
      </w:r>
    </w:p>
    <w:p w14:paraId="0402A0E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Acesti indicatori permit evaluarea performantei nucleului de experti la nivel agregat.</w:t>
      </w:r>
    </w:p>
    <w:p w14:paraId="73E2FA1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Indicatori:</w:t>
      </w:r>
    </w:p>
    <w:p w14:paraId="65A1CF4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rata de mentinere a certificarii;</w:t>
      </w:r>
    </w:p>
    <w:p w14:paraId="0B98A43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participarea la evaluari recurente;</w:t>
      </w:r>
    </w:p>
    <w:p w14:paraId="79E197C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implicarea in activitati de monitorizare.</w:t>
      </w:r>
    </w:p>
    <w:p w14:paraId="5E8831B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Praguri stabilite:</w:t>
      </w:r>
    </w:p>
    <w:p w14:paraId="29E8088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experti activi certificati: ≥95%;</w:t>
      </w:r>
    </w:p>
    <w:p w14:paraId="459C151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participare la evaluari recurente: 100%.</w:t>
      </w:r>
    </w:p>
    <w:p w14:paraId="738125C8" w14:textId="77777777" w:rsidR="00E914D9" w:rsidRPr="007465B8" w:rsidRDefault="00E914D9" w:rsidP="00F005F1">
      <w:pPr>
        <w:spacing w:before="0" w:after="0" w:line="240" w:lineRule="auto"/>
        <w:rPr>
          <w:rFonts w:eastAsia="Calibri" w:cs="Times New Roman"/>
          <w:sz w:val="22"/>
        </w:rPr>
      </w:pPr>
    </w:p>
    <w:p w14:paraId="0FE1B201" w14:textId="2C23C674"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2.7.9. Utilizarea KPI-urilor in procesele de decizie</w:t>
      </w:r>
    </w:p>
    <w:p w14:paraId="60768F0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KPI-urile sunt utilizate pentru:</w:t>
      </w:r>
    </w:p>
    <w:p w14:paraId="3F58ED8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validarea certificarii initiale;</w:t>
      </w:r>
    </w:p>
    <w:p w14:paraId="519C6D6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fundamentarea deciziilor de recertificare;</w:t>
      </w:r>
    </w:p>
    <w:p w14:paraId="791D750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nevoilor de recalibrare metodologica;</w:t>
      </w:r>
    </w:p>
    <w:p w14:paraId="7A1ECC3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aplicarea masurilor corective;</w:t>
      </w:r>
    </w:p>
    <w:p w14:paraId="0A8CD81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raportarea catre DNSC si structurile PNRR.</w:t>
      </w:r>
    </w:p>
    <w:p w14:paraId="584B6F5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Neindeplinirea KPI-urilor conduce la aplicarea masurilor prevazute in metodologia de management al calitatii.</w:t>
      </w:r>
    </w:p>
    <w:p w14:paraId="60FADC7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 </w:t>
      </w:r>
    </w:p>
    <w:p w14:paraId="12E8406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2.7.10. Corelarea KPI-urilor cu learning analytics</w:t>
      </w:r>
    </w:p>
    <w:p w14:paraId="72FBAFB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Indicatorii de performanta sunt integrati in mecanismele de learning analytics, permitand:</w:t>
      </w:r>
    </w:p>
    <w:p w14:paraId="3C90184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colectarea automata a datelor;</w:t>
      </w:r>
    </w:p>
    <w:p w14:paraId="7F013DA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analiza performantei individuale si agregate;</w:t>
      </w:r>
    </w:p>
    <w:p w14:paraId="6DA811C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tendintelor;</w:t>
      </w:r>
    </w:p>
    <w:p w14:paraId="63BEE9C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imbunatatirea continua a programului de formare.</w:t>
      </w:r>
    </w:p>
    <w:p w14:paraId="2E1AE26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Domeniu</w:t>
      </w:r>
      <w:r w:rsidRPr="007465B8">
        <w:rPr>
          <w:rFonts w:eastAsia="Calibri" w:cs="Times New Roman"/>
          <w:sz w:val="22"/>
        </w:rPr>
        <w:tab/>
        <w:t>Indicator</w:t>
      </w:r>
    </w:p>
    <w:p w14:paraId="586BD62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Promovare curs</w:t>
      </w:r>
      <w:r w:rsidRPr="007465B8">
        <w:rPr>
          <w:rFonts w:eastAsia="Calibri" w:cs="Times New Roman"/>
          <w:sz w:val="22"/>
        </w:rPr>
        <w:tab/>
        <w:t>≥90%</w:t>
      </w:r>
    </w:p>
    <w:p w14:paraId="3C04002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Corectitudine evaluari</w:t>
      </w:r>
      <w:r w:rsidRPr="007465B8">
        <w:rPr>
          <w:rFonts w:eastAsia="Calibri" w:cs="Times New Roman"/>
          <w:sz w:val="22"/>
        </w:rPr>
        <w:tab/>
        <w:t>≥90%</w:t>
      </w:r>
    </w:p>
    <w:p w14:paraId="0087559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Utilizare OSS</w:t>
      </w:r>
      <w:r w:rsidRPr="007465B8">
        <w:rPr>
          <w:rFonts w:eastAsia="Calibri" w:cs="Times New Roman"/>
          <w:sz w:val="22"/>
        </w:rPr>
        <w:tab/>
        <w:t>100%</w:t>
      </w:r>
    </w:p>
    <w:p w14:paraId="62EACE1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Raportare</w:t>
      </w:r>
      <w:r w:rsidRPr="007465B8">
        <w:rPr>
          <w:rFonts w:eastAsia="Calibri" w:cs="Times New Roman"/>
          <w:sz w:val="22"/>
        </w:rPr>
        <w:tab/>
        <w:t>livrare la termen</w:t>
      </w:r>
    </w:p>
    <w:p w14:paraId="13FF839E" w14:textId="77777777" w:rsidR="00E914D9" w:rsidRPr="007465B8" w:rsidRDefault="00E914D9" w:rsidP="00F005F1">
      <w:pPr>
        <w:spacing w:before="0" w:after="0" w:line="240" w:lineRule="auto"/>
        <w:rPr>
          <w:rFonts w:eastAsia="Calibri" w:cs="Times New Roman"/>
          <w:sz w:val="22"/>
        </w:rPr>
      </w:pPr>
    </w:p>
    <w:p w14:paraId="6BDD826B" w14:textId="77777777" w:rsidR="00935A83" w:rsidRDefault="00935A83" w:rsidP="00F005F1">
      <w:pPr>
        <w:spacing w:before="0" w:after="0" w:line="240" w:lineRule="auto"/>
        <w:rPr>
          <w:rFonts w:eastAsia="Calibri" w:cs="Times New Roman"/>
          <w:sz w:val="22"/>
        </w:rPr>
      </w:pPr>
    </w:p>
    <w:p w14:paraId="7B6406D2" w14:textId="77777777" w:rsidR="00935A83" w:rsidRDefault="00935A83" w:rsidP="00F005F1">
      <w:pPr>
        <w:spacing w:before="0" w:after="0" w:line="240" w:lineRule="auto"/>
        <w:rPr>
          <w:rFonts w:eastAsia="Calibri" w:cs="Times New Roman"/>
          <w:sz w:val="22"/>
        </w:rPr>
      </w:pPr>
    </w:p>
    <w:p w14:paraId="44FD44C0" w14:textId="77777777" w:rsidR="00935A83" w:rsidRDefault="00935A83" w:rsidP="00F005F1">
      <w:pPr>
        <w:spacing w:before="0" w:after="0" w:line="240" w:lineRule="auto"/>
        <w:rPr>
          <w:rFonts w:eastAsia="Calibri" w:cs="Times New Roman"/>
          <w:sz w:val="22"/>
        </w:rPr>
      </w:pPr>
    </w:p>
    <w:p w14:paraId="64F0C1C3" w14:textId="47669209"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2.8. Riscuri si masuri de mitigare</w:t>
      </w:r>
    </w:p>
    <w:p w14:paraId="03463BB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Procesul de selectie, formare si operare a nucleului de 100 de experti evaluatori este supus unor riscuri specifice, care pot afecta calitatea evaluarilor, respectarea calendarului PNRR sau credibilitatea mecanismului creat. In acest context, metodologia integreaza un cadru structurat de identificare, evaluare si mitigare a riscurilor, aplicabil pe intreaga durata a programului de formare si a activitatilor de evaluare.</w:t>
      </w:r>
    </w:p>
    <w:p w14:paraId="386EC31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Managementul riscurilor aferente nucleului de experti este aliniat principiilor de guvernanta si control promovate de ENISA si cerintelor Directivei (UE) 2022/2555 (NIS2), in special in ceea ce priveste responsabilitatea managementului, controlul proceselor si imbunatatirea continua.</w:t>
      </w:r>
    </w:p>
    <w:p w14:paraId="748F404D" w14:textId="77777777" w:rsidR="00E914D9" w:rsidRPr="007465B8" w:rsidRDefault="00E914D9" w:rsidP="00F005F1">
      <w:pPr>
        <w:spacing w:before="0" w:after="0" w:line="240" w:lineRule="auto"/>
        <w:rPr>
          <w:rFonts w:eastAsia="Calibri" w:cs="Times New Roman"/>
          <w:sz w:val="22"/>
        </w:rPr>
      </w:pPr>
    </w:p>
    <w:p w14:paraId="0C3E0AE5" w14:textId="4C69091B"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2.8.1. Principii de management al riscurilor</w:t>
      </w:r>
    </w:p>
    <w:p w14:paraId="4334A1A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Managementul riscurilor se bazeaza pe urmatoarele principii:</w:t>
      </w:r>
    </w:p>
    <w:p w14:paraId="552A287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 proactiva a riscurilor, inainte de materializarea acestora;</w:t>
      </w:r>
    </w:p>
    <w:p w14:paraId="4D5EF17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 structurata a probabilitatii si impactului;</w:t>
      </w:r>
    </w:p>
    <w:p w14:paraId="4E62175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masuri de preventie prioritare, inaintea masurilor corective;</w:t>
      </w:r>
    </w:p>
    <w:p w14:paraId="2426CF9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 continua, pe toata durata programului;</w:t>
      </w:r>
    </w:p>
    <w:p w14:paraId="7FF6529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documentare si trasabilitate a deciziilor;</w:t>
      </w:r>
    </w:p>
    <w:p w14:paraId="27CAF49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escaladare controlata catre coordonarea proiectului si DNSC.</w:t>
      </w:r>
    </w:p>
    <w:p w14:paraId="30165C9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Aceste principii asigura un control eficient al riscurilor si reduc impactul acestora asupra obiectivelor Masurii 184.</w:t>
      </w:r>
    </w:p>
    <w:p w14:paraId="1A1121B0" w14:textId="77777777" w:rsidR="00E914D9" w:rsidRPr="007465B8" w:rsidRDefault="00E914D9" w:rsidP="00F005F1">
      <w:pPr>
        <w:spacing w:before="0" w:after="0" w:line="240" w:lineRule="auto"/>
        <w:rPr>
          <w:rFonts w:eastAsia="Calibri" w:cs="Times New Roman"/>
          <w:sz w:val="22"/>
        </w:rPr>
      </w:pPr>
    </w:p>
    <w:p w14:paraId="64EAB983" w14:textId="36A2AE9A"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2.8.2. Categorii de riscuri identificate</w:t>
      </w:r>
    </w:p>
    <w:p w14:paraId="1BDBBA5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Riscurile sunt grupate in categorii distincte, in functie de natura si impactul lor asupra procesului de formare si evaluare.</w:t>
      </w:r>
    </w:p>
    <w:p w14:paraId="04F875C1" w14:textId="77777777" w:rsidR="00E914D9" w:rsidRPr="007465B8" w:rsidRDefault="00E914D9" w:rsidP="00F005F1">
      <w:pPr>
        <w:spacing w:before="0" w:after="0" w:line="240" w:lineRule="auto"/>
        <w:rPr>
          <w:rFonts w:eastAsia="Calibri" w:cs="Times New Roman"/>
          <w:sz w:val="22"/>
        </w:rPr>
      </w:pPr>
    </w:p>
    <w:p w14:paraId="5787AC90" w14:textId="1E462B51"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 Riscuri privind nivelul si omogenitatea competentelor</w:t>
      </w:r>
    </w:p>
    <w:p w14:paraId="0AF3E2D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Descriere: Diferente semnificative de nivel intre expertii selectati pot afecta consistenta si reproductibilitatea evaluarilor.</w:t>
      </w:r>
    </w:p>
    <w:p w14:paraId="4950F88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Probabilitate:Medie</w:t>
      </w:r>
    </w:p>
    <w:p w14:paraId="425AA73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Impact: Mediu – Ridicat</w:t>
      </w:r>
    </w:p>
    <w:p w14:paraId="2ACD927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Masuri de mitigare:</w:t>
      </w:r>
    </w:p>
    <w:p w14:paraId="2B79B76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proces de selectie eliminatoriu, multietapa;</w:t>
      </w:r>
    </w:p>
    <w:p w14:paraId="777CC24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praguri ridicate de promovare;</w:t>
      </w:r>
    </w:p>
    <w:p w14:paraId="083606E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evaluari standardizate;</w:t>
      </w:r>
    </w:p>
    <w:p w14:paraId="1BB4393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mecanisme de recalibrare metodologica;</w:t>
      </w:r>
    </w:p>
    <w:p w14:paraId="6C03D6A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verificari esantionate ale evaluarilor realizate.</w:t>
      </w:r>
    </w:p>
    <w:p w14:paraId="49C0D677" w14:textId="77777777" w:rsidR="00E914D9" w:rsidRPr="007465B8" w:rsidRDefault="00E914D9" w:rsidP="00F005F1">
      <w:pPr>
        <w:spacing w:before="0" w:after="0" w:line="240" w:lineRule="auto"/>
        <w:rPr>
          <w:rFonts w:eastAsia="Calibri" w:cs="Times New Roman"/>
          <w:sz w:val="22"/>
        </w:rPr>
      </w:pPr>
    </w:p>
    <w:p w14:paraId="6A4DF504" w14:textId="4ACA30D9"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B. Riscuri de aplicare inconsecventa a metodologiei</w:t>
      </w:r>
    </w:p>
    <w:p w14:paraId="4BBD978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Descriere: Interpretari individuale neuniforme ale cadrului de maturitate pot conduce la rezultate necomparabile.</w:t>
      </w:r>
    </w:p>
    <w:p w14:paraId="436A362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Probabilitate:Scazuta</w:t>
      </w:r>
    </w:p>
    <w:p w14:paraId="5CABA35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Impact: Ridicat</w:t>
      </w:r>
    </w:p>
    <w:p w14:paraId="3FA7585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Masuri de mitigare:</w:t>
      </w:r>
    </w:p>
    <w:p w14:paraId="11F5D45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exclusiva a ghidurilor standardizate;</w:t>
      </w:r>
    </w:p>
    <w:p w14:paraId="1EE0887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formare intensiva pe cadrul ENISA;</w:t>
      </w:r>
    </w:p>
    <w:p w14:paraId="26E01C2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analiza comparativa a scoringului;</w:t>
      </w:r>
    </w:p>
    <w:p w14:paraId="7EA5566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feedback structurat;</w:t>
      </w:r>
    </w:p>
    <w:p w14:paraId="27F1149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recalibrare periodica a expertilor.</w:t>
      </w:r>
    </w:p>
    <w:p w14:paraId="71BAD28C" w14:textId="77777777" w:rsidR="00E914D9" w:rsidRPr="007465B8" w:rsidRDefault="00E914D9" w:rsidP="00F005F1">
      <w:pPr>
        <w:spacing w:before="0" w:after="0" w:line="240" w:lineRule="auto"/>
        <w:rPr>
          <w:rFonts w:eastAsia="Calibri" w:cs="Times New Roman"/>
          <w:sz w:val="22"/>
        </w:rPr>
      </w:pPr>
    </w:p>
    <w:p w14:paraId="66AF0CD0" w14:textId="05F060B6"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 Riscuri privind utilizarea necorespunzatoare a platformei OSS</w:t>
      </w:r>
    </w:p>
    <w:p w14:paraId="648B775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Descriere: Utilizarea incompleta sau incorecta a platformei OSS poate afecta calitatea datelor si monitorizarea.</w:t>
      </w:r>
    </w:p>
    <w:p w14:paraId="556EB83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Probabilitate:Medie</w:t>
      </w:r>
    </w:p>
    <w:p w14:paraId="139D43B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Impact: Mediu</w:t>
      </w:r>
    </w:p>
    <w:p w14:paraId="133B660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Masuri de mitigare:</w:t>
      </w:r>
    </w:p>
    <w:p w14:paraId="68C5C3E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modul dedicat de formare (Modulul 4);</w:t>
      </w:r>
    </w:p>
    <w:p w14:paraId="05F958F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exercitii practice obligatorii;</w:t>
      </w:r>
    </w:p>
    <w:p w14:paraId="49D6288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suport tehnic;</w:t>
      </w:r>
    </w:p>
    <w:p w14:paraId="37DEDE5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utilizarii platformei;</w:t>
      </w:r>
    </w:p>
    <w:p w14:paraId="7C03F0F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restrictionarea accesului in caz de neconformitate.</w:t>
      </w:r>
    </w:p>
    <w:p w14:paraId="66BBBB7E" w14:textId="77777777" w:rsidR="00E914D9" w:rsidRPr="007465B8" w:rsidRDefault="00E914D9" w:rsidP="00F005F1">
      <w:pPr>
        <w:spacing w:before="0" w:after="0" w:line="240" w:lineRule="auto"/>
        <w:rPr>
          <w:rFonts w:eastAsia="Calibri" w:cs="Times New Roman"/>
          <w:sz w:val="22"/>
        </w:rPr>
      </w:pPr>
    </w:p>
    <w:p w14:paraId="3E401344" w14:textId="272C3A0D"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 Riscuri operationale (disponibilitate si suprasolicitare)</w:t>
      </w:r>
    </w:p>
    <w:p w14:paraId="3B2FE1F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Descriere: Suprasolicitarea expertilor sau indisponibilitatea acestora poate afecta respectarea calendarului PNRR.</w:t>
      </w:r>
    </w:p>
    <w:p w14:paraId="36FC4E1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Probabilitate:Medie</w:t>
      </w:r>
    </w:p>
    <w:p w14:paraId="084BC8C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Impact: Mediu</w:t>
      </w:r>
    </w:p>
    <w:p w14:paraId="5E61612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Masuri de mitigare:</w:t>
      </w:r>
    </w:p>
    <w:p w14:paraId="58D8716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planificare etapizata a activitatilor;</w:t>
      </w:r>
    </w:p>
    <w:p w14:paraId="02844A2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distribuirea echilibrata a sarcinilor;</w:t>
      </w:r>
    </w:p>
    <w:p w14:paraId="281D6EB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mecanisme de inlocuire temporara;</w:t>
      </w:r>
    </w:p>
    <w:p w14:paraId="0C2C62C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volumului de activitate;</w:t>
      </w:r>
    </w:p>
    <w:p w14:paraId="1DD755E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prioritizarea activitatilor critice.</w:t>
      </w:r>
    </w:p>
    <w:p w14:paraId="775D071A" w14:textId="77777777" w:rsidR="00E914D9" w:rsidRPr="007465B8" w:rsidRDefault="00E914D9" w:rsidP="00F005F1">
      <w:pPr>
        <w:spacing w:before="0" w:after="0" w:line="240" w:lineRule="auto"/>
        <w:rPr>
          <w:rFonts w:eastAsia="Calibri" w:cs="Times New Roman"/>
          <w:sz w:val="22"/>
        </w:rPr>
      </w:pPr>
    </w:p>
    <w:p w14:paraId="690722F5" w14:textId="4B14C882"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 Riscuri privind calitatea documentarii si raportarii</w:t>
      </w:r>
    </w:p>
    <w:p w14:paraId="51D4F90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Descriere: Documentarea incompleta sau neconforma metodologic poate reduce utilitatea rezultatelor.</w:t>
      </w:r>
    </w:p>
    <w:p w14:paraId="726179B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Probabilitate:Scazuta</w:t>
      </w:r>
    </w:p>
    <w:p w14:paraId="208695C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Impact: Mediu</w:t>
      </w:r>
    </w:p>
    <w:p w14:paraId="662DC82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Masuri de mitigare:</w:t>
      </w:r>
    </w:p>
    <w:p w14:paraId="0563F1C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formate standard de raportare;</w:t>
      </w:r>
    </w:p>
    <w:p w14:paraId="663F644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verificari de conformitate;</w:t>
      </w:r>
    </w:p>
    <w:p w14:paraId="28F7548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feedback punctual;</w:t>
      </w:r>
    </w:p>
    <w:p w14:paraId="3372C39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corectii obligatorii inainte de validare;</w:t>
      </w:r>
    </w:p>
    <w:p w14:paraId="54C65E0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conditionarea certificarii de calitatea documentarii.</w:t>
      </w:r>
    </w:p>
    <w:p w14:paraId="12373993" w14:textId="77777777" w:rsidR="00E914D9" w:rsidRPr="007465B8" w:rsidRDefault="00E914D9" w:rsidP="00F005F1">
      <w:pPr>
        <w:spacing w:before="0" w:after="0" w:line="240" w:lineRule="auto"/>
        <w:rPr>
          <w:rFonts w:eastAsia="Calibri" w:cs="Times New Roman"/>
          <w:sz w:val="22"/>
        </w:rPr>
      </w:pPr>
    </w:p>
    <w:p w14:paraId="591335FF" w14:textId="46E67585"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 Riscuri de depasire a rolului metodologic</w:t>
      </w:r>
    </w:p>
    <w:p w14:paraId="510B5B9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Descriere: Exista riscul ca expertii sa fie perceputi ca auditori, consultanti sau factori decizionali.</w:t>
      </w:r>
    </w:p>
    <w:p w14:paraId="3BC5958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Probabilitate:Scazuta</w:t>
      </w:r>
    </w:p>
    <w:p w14:paraId="26066EE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Impact: Ridicat</w:t>
      </w:r>
    </w:p>
    <w:p w14:paraId="5FD96E5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Masuri de mitigare:</w:t>
      </w:r>
    </w:p>
    <w:p w14:paraId="336B7C1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delimitare explicita a rolurilor in formare;</w:t>
      </w:r>
    </w:p>
    <w:p w14:paraId="3D85435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clauze de conduita profesionala;</w:t>
      </w:r>
    </w:p>
    <w:p w14:paraId="3C74720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comunicarii cu organizatiile evaluate;</w:t>
      </w:r>
    </w:p>
    <w:p w14:paraId="5A46B30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interventie corectiva in caz de abatere;</w:t>
      </w:r>
    </w:p>
    <w:p w14:paraId="654F20D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suspendarea temporara a certificarii, daca este cazul.</w:t>
      </w:r>
    </w:p>
    <w:p w14:paraId="37E17C06" w14:textId="77777777" w:rsidR="00E914D9" w:rsidRPr="007465B8" w:rsidRDefault="00E914D9" w:rsidP="00F005F1">
      <w:pPr>
        <w:spacing w:before="0" w:after="0" w:line="240" w:lineRule="auto"/>
        <w:rPr>
          <w:rFonts w:eastAsia="Calibri" w:cs="Times New Roman"/>
          <w:sz w:val="22"/>
        </w:rPr>
      </w:pPr>
    </w:p>
    <w:p w14:paraId="27AC616E" w14:textId="6BA8701A"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G. Riscuri de neatingere a KPI-urilor stabilite</w:t>
      </w:r>
    </w:p>
    <w:p w14:paraId="1B2273B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Descriere: Neatingerea pragurilor de performanta poate afecta calitatea nucleului de experti.</w:t>
      </w:r>
    </w:p>
    <w:p w14:paraId="13BDA9D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Probabilitate:Scazuta</w:t>
      </w:r>
    </w:p>
    <w:p w14:paraId="6E28803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Impact: Mediu</w:t>
      </w:r>
    </w:p>
    <w:p w14:paraId="22CB3D7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Masuri de mitigare:</w:t>
      </w:r>
    </w:p>
    <w:p w14:paraId="6A01810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evaluari intermediare;</w:t>
      </w:r>
    </w:p>
    <w:p w14:paraId="56BED27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feedback si mentorat metodologic;</w:t>
      </w:r>
    </w:p>
    <w:p w14:paraId="719DD80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sesiuni de recalibrare;</w:t>
      </w:r>
    </w:p>
    <w:p w14:paraId="4F76785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recertificare conditionata.</w:t>
      </w:r>
    </w:p>
    <w:p w14:paraId="543A0379" w14:textId="77777777" w:rsidR="00E914D9" w:rsidRPr="007465B8" w:rsidRDefault="00E914D9" w:rsidP="00F005F1">
      <w:pPr>
        <w:spacing w:before="0" w:after="0" w:line="240" w:lineRule="auto"/>
        <w:rPr>
          <w:rFonts w:eastAsia="Calibri" w:cs="Times New Roman"/>
          <w:sz w:val="22"/>
        </w:rPr>
      </w:pPr>
    </w:p>
    <w:p w14:paraId="0EF360A0" w14:textId="605FBF4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2.8.3. Registrul de riscuri pentru nucleul de experti</w:t>
      </w:r>
    </w:p>
    <w:p w14:paraId="29CE846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Pentru gestionarea structurata a riscurilor se instituie un Registru de riscuri dedicat nucleului de experti, care include:</w:t>
      </w:r>
    </w:p>
    <w:p w14:paraId="72B98E8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descrierea riscului;</w:t>
      </w:r>
    </w:p>
    <w:p w14:paraId="539D8C3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categoria;</w:t>
      </w:r>
    </w:p>
    <w:p w14:paraId="5E19C6A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probabilitatea si impactul;</w:t>
      </w:r>
    </w:p>
    <w:p w14:paraId="1DE7650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masuri de preventie si control;</w:t>
      </w:r>
    </w:p>
    <w:p w14:paraId="511BFF1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responsabil desemnat;</w:t>
      </w:r>
    </w:p>
    <w:p w14:paraId="3A15A94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status si masuri aplicate.</w:t>
      </w:r>
    </w:p>
    <w:p w14:paraId="6C0C3B7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Registrul este actualizat periodic si analizat in cadrul sedintelor de progres.</w:t>
      </w:r>
    </w:p>
    <w:p w14:paraId="42E1DD3A" w14:textId="77777777" w:rsidR="00E914D9" w:rsidRPr="007465B8" w:rsidRDefault="00E914D9" w:rsidP="00F005F1">
      <w:pPr>
        <w:spacing w:before="0" w:after="0" w:line="240" w:lineRule="auto"/>
        <w:rPr>
          <w:rFonts w:eastAsia="Calibri" w:cs="Times New Roman"/>
          <w:sz w:val="22"/>
        </w:rPr>
      </w:pPr>
    </w:p>
    <w:p w14:paraId="2C535925" w14:textId="50A41C63"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2.8.4. Mecanisme de control si escaladare</w:t>
      </w:r>
    </w:p>
    <w:p w14:paraId="148FAA6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Pentru riscurile cu impact ridicat sunt prevazute mecanisme clare de control si escaladare, care includ:</w:t>
      </w:r>
    </w:p>
    <w:p w14:paraId="6688C93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notificarea coordonarii proiectului;</w:t>
      </w:r>
    </w:p>
    <w:p w14:paraId="289D469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analiza cauzelor;</w:t>
      </w:r>
    </w:p>
    <w:p w14:paraId="34A9B40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definirea unui plan de masuri corective;</w:t>
      </w:r>
    </w:p>
    <w:p w14:paraId="6D6C014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documentarea deciziilor;</w:t>
      </w:r>
    </w:p>
    <w:p w14:paraId="6378E17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raportarea catre DNSC, daca este cazul.</w:t>
      </w:r>
    </w:p>
    <w:p w14:paraId="4C5D138A" w14:textId="77777777" w:rsidR="00E914D9" w:rsidRPr="007465B8" w:rsidRDefault="00E914D9" w:rsidP="00F005F1">
      <w:pPr>
        <w:spacing w:before="0" w:after="0" w:line="240" w:lineRule="auto"/>
        <w:rPr>
          <w:rFonts w:eastAsia="Calibri" w:cs="Times New Roman"/>
          <w:sz w:val="22"/>
        </w:rPr>
      </w:pPr>
    </w:p>
    <w:p w14:paraId="2F6F9889" w14:textId="6DF0DD0C"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2.8.5. Corelarea managementului riscurilor cu imbunatatirea continua</w:t>
      </w:r>
    </w:p>
    <w:p w14:paraId="673B799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Rezultatele procesului de management al riscurilor sunt utilizate pentru:</w:t>
      </w:r>
    </w:p>
    <w:p w14:paraId="6FB55E9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ajustarea metodologiei;</w:t>
      </w:r>
    </w:p>
    <w:p w14:paraId="1BF9B50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actualizarea programului de formare;</w:t>
      </w:r>
    </w:p>
    <w:p w14:paraId="55A3551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recalibrarea criteriilor de evaluare;</w:t>
      </w:r>
    </w:p>
    <w:p w14:paraId="7603407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consolidarea mecanismelor de control.</w:t>
      </w:r>
    </w:p>
    <w:p w14:paraId="75CE216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Astfel, managementul riscurilor nu este un proces static, ci contribuie activ la cresterea calitatii si sustenabilitatii mecanismului creat.</w:t>
      </w:r>
    </w:p>
    <w:p w14:paraId="7FE3469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 </w:t>
      </w:r>
    </w:p>
    <w:p w14:paraId="4D185CFC" w14:textId="77777777" w:rsidR="00F005F1" w:rsidRPr="007465B8" w:rsidRDefault="00F005F1" w:rsidP="00F005F1">
      <w:pPr>
        <w:spacing w:before="0" w:after="0" w:line="240" w:lineRule="auto"/>
        <w:rPr>
          <w:rFonts w:eastAsia="Calibri" w:cs="Times New Roman"/>
          <w:sz w:val="22"/>
        </w:rPr>
      </w:pPr>
    </w:p>
    <w:p w14:paraId="3AB3FDB3" w14:textId="055941D5"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Risc</w:t>
      </w:r>
      <w:r w:rsidRPr="007465B8">
        <w:rPr>
          <w:rFonts w:eastAsia="Calibri" w:cs="Times New Roman"/>
          <w:sz w:val="22"/>
        </w:rPr>
        <w:tab/>
      </w:r>
      <w:r w:rsidR="00935A83">
        <w:rPr>
          <w:rFonts w:eastAsia="Calibri" w:cs="Times New Roman"/>
          <w:sz w:val="22"/>
        </w:rPr>
        <w:tab/>
      </w:r>
      <w:r w:rsidR="00935A83">
        <w:rPr>
          <w:rFonts w:eastAsia="Calibri" w:cs="Times New Roman"/>
          <w:sz w:val="22"/>
        </w:rPr>
        <w:tab/>
      </w:r>
      <w:r w:rsidR="00935A83">
        <w:rPr>
          <w:rFonts w:eastAsia="Calibri" w:cs="Times New Roman"/>
          <w:sz w:val="22"/>
        </w:rPr>
        <w:tab/>
      </w:r>
      <w:r w:rsidRPr="007465B8">
        <w:rPr>
          <w:rFonts w:eastAsia="Calibri" w:cs="Times New Roman"/>
          <w:sz w:val="22"/>
        </w:rPr>
        <w:t>Masura</w:t>
      </w:r>
    </w:p>
    <w:p w14:paraId="261880D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Nivel neuniform competente</w:t>
      </w:r>
      <w:r w:rsidRPr="007465B8">
        <w:rPr>
          <w:rFonts w:eastAsia="Calibri" w:cs="Times New Roman"/>
          <w:sz w:val="22"/>
        </w:rPr>
        <w:tab/>
        <w:t>screening eliminatoriu</w:t>
      </w:r>
    </w:p>
    <w:p w14:paraId="15127BA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Aplicare inconsecventa</w:t>
      </w:r>
      <w:r w:rsidRPr="007465B8">
        <w:rPr>
          <w:rFonts w:eastAsia="Calibri" w:cs="Times New Roman"/>
          <w:sz w:val="22"/>
        </w:rPr>
        <w:tab/>
        <w:t>ghiduri standard</w:t>
      </w:r>
    </w:p>
    <w:p w14:paraId="011EE2E8" w14:textId="4C3F4632"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Suprasolicitare</w:t>
      </w:r>
      <w:r w:rsidRPr="007465B8">
        <w:rPr>
          <w:rFonts w:eastAsia="Calibri" w:cs="Times New Roman"/>
          <w:sz w:val="22"/>
        </w:rPr>
        <w:tab/>
      </w:r>
      <w:r w:rsidR="00935A83">
        <w:rPr>
          <w:rFonts w:eastAsia="Calibri" w:cs="Times New Roman"/>
          <w:sz w:val="22"/>
        </w:rPr>
        <w:tab/>
      </w:r>
      <w:r w:rsidRPr="007465B8">
        <w:rPr>
          <w:rFonts w:eastAsia="Calibri" w:cs="Times New Roman"/>
          <w:sz w:val="22"/>
        </w:rPr>
        <w:t>planificare etapizata</w:t>
      </w:r>
    </w:p>
    <w:p w14:paraId="3B0EDF23" w14:textId="77777777" w:rsidR="00E914D9" w:rsidRPr="007465B8" w:rsidRDefault="00E914D9" w:rsidP="00F005F1">
      <w:pPr>
        <w:spacing w:before="0" w:after="0" w:line="240" w:lineRule="auto"/>
        <w:rPr>
          <w:rFonts w:eastAsia="Calibri" w:cs="Times New Roman"/>
          <w:sz w:val="22"/>
        </w:rPr>
      </w:pPr>
    </w:p>
    <w:p w14:paraId="18F38FF6" w14:textId="00759CD9"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2.9. Certificare si recertificare</w:t>
      </w:r>
    </w:p>
    <w:p w14:paraId="52E6944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Certificarea si recertificarea expertilor evaluatori reprezinta mecanisme esentiale pentru asigurarea calitatii, credibilitatii si sustenabilitatii nucleului de 100 de experti, precum si pentru mentinerea controlului metodologic asupra procesului de evaluare a maturitatii organizationale in materie de securitate cibernetica.</w:t>
      </w:r>
    </w:p>
    <w:p w14:paraId="72D2565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Aceste mecanisme sunt concepute ca procese interne, controlate si standardizate, gestionate sub coordonarea DNSC, in deplina concordanta cu cadrul european, cadrul national si obiectivele Masurii 184.</w:t>
      </w:r>
    </w:p>
    <w:p w14:paraId="5C0AA2E8" w14:textId="77777777" w:rsidR="00E914D9" w:rsidRPr="007465B8" w:rsidRDefault="00E914D9" w:rsidP="00F005F1">
      <w:pPr>
        <w:spacing w:before="0" w:after="0" w:line="240" w:lineRule="auto"/>
        <w:rPr>
          <w:rFonts w:eastAsia="Calibri" w:cs="Times New Roman"/>
          <w:sz w:val="22"/>
        </w:rPr>
      </w:pPr>
    </w:p>
    <w:p w14:paraId="0A465BB6" w14:textId="4493254C"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2.9.1. Principii generale ale certificarii</w:t>
      </w:r>
    </w:p>
    <w:p w14:paraId="4839196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Procesul de certificare si recertificare este guvernat de urmatoarele principii:</w:t>
      </w:r>
    </w:p>
    <w:p w14:paraId="518F63E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obiectivitate, prin utilizarea criteriilor si indicatorilor masurabili;</w:t>
      </w:r>
    </w:p>
    <w:p w14:paraId="04F92BB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trasabilitate, intre formare, evaluare si decizie;</w:t>
      </w:r>
    </w:p>
    <w:p w14:paraId="660F53F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nediscriminare, prin aplicarea uniforma a criteriilor;</w:t>
      </w:r>
    </w:p>
    <w:p w14:paraId="7515ED7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proportionalitate, evitand bariere nejustificate;</w:t>
      </w:r>
    </w:p>
    <w:p w14:paraId="654314C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control institutional, exercitat de DNSC;</w:t>
      </w:r>
    </w:p>
    <w:p w14:paraId="598081B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imbunatatire continua, prin evaluari recurente.</w:t>
      </w:r>
    </w:p>
    <w:p w14:paraId="31FC18A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Certificarea nu reprezinta un drept permanent, ci o confirmare temporara a competentelor validate.</w:t>
      </w:r>
    </w:p>
    <w:p w14:paraId="0D73B902" w14:textId="77777777" w:rsidR="00E914D9" w:rsidRPr="007465B8" w:rsidRDefault="00E914D9" w:rsidP="00F005F1">
      <w:pPr>
        <w:spacing w:before="0" w:after="0" w:line="240" w:lineRule="auto"/>
        <w:rPr>
          <w:rFonts w:eastAsia="Calibri" w:cs="Times New Roman"/>
          <w:sz w:val="22"/>
        </w:rPr>
      </w:pPr>
    </w:p>
    <w:p w14:paraId="2F4A7EBC" w14:textId="1F18975E"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2.9.2. Certificarea initiala a expertilor evaluatori</w:t>
      </w:r>
    </w:p>
    <w:p w14:paraId="57ECB16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Certificarea initiala este acordata exclusiv participantilor care finalizeaza cu succes programul de formare si indeplinesc integral criteriile de performanta stabilite.</w:t>
      </w:r>
    </w:p>
    <w:p w14:paraId="2E5DFA8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Conditii cumulative pentru certificare</w:t>
      </w:r>
    </w:p>
    <w:p w14:paraId="6662006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Pentru acordarea certificarii, participantii trebuie sa indeplineasca cumulativ urmatoarele conditii:</w:t>
      </w:r>
    </w:p>
    <w:p w14:paraId="58B5B7E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participarea integrala la programul de formare;</w:t>
      </w:r>
    </w:p>
    <w:p w14:paraId="4E5CB58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promovarea tuturor evaluarilor intermediare si finale;</w:t>
      </w:r>
    </w:p>
    <w:p w14:paraId="55AD57C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atingerea pragurilor KPI stabilite in sectiunea 2.7;</w:t>
      </w:r>
    </w:p>
    <w:p w14:paraId="760E708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demonstrarea capacitatii de aplicare coerenta a metodologiei;</w:t>
      </w:r>
    </w:p>
    <w:p w14:paraId="22FF93B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corecta si completa a platformei OSS;</w:t>
      </w:r>
    </w:p>
    <w:p w14:paraId="41D338B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respectarea principiilor metodologice si etice.</w:t>
      </w:r>
    </w:p>
    <w:p w14:paraId="5F3283E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Neindeplinirea oricarei conditii conduce la neacordarea certificarii.</w:t>
      </w:r>
    </w:p>
    <w:p w14:paraId="2FFB88E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Forma certificarii</w:t>
      </w:r>
    </w:p>
    <w:p w14:paraId="5FBF675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Certificarea este acordata sub forma unei certificari interne DNSC, cu denumirea: „Expert evaluator in securitate cibernetica”</w:t>
      </w:r>
    </w:p>
    <w:p w14:paraId="4CEC96F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w:t>
      </w:r>
    </w:p>
    <w:p w14:paraId="2B68BFE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 reprezinta o certificare profesionala cu recunoastere nationala sau europeana;</w:t>
      </w:r>
    </w:p>
    <w:p w14:paraId="6C96B48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 echivaleaza cu audit, autorizare sau atestare legala;</w:t>
      </w:r>
    </w:p>
    <w:p w14:paraId="6C99181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este valabila exclusiv in cadrul mecanismului creat prin Masura 184.</w:t>
      </w:r>
    </w:p>
    <w:p w14:paraId="483E94F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delimitare este esentiala pentru evitarea confuziilor juridice sau institutionale.</w:t>
      </w:r>
    </w:p>
    <w:p w14:paraId="645B70C2" w14:textId="77777777" w:rsidR="00E914D9" w:rsidRPr="007465B8" w:rsidRDefault="00E914D9" w:rsidP="00F005F1">
      <w:pPr>
        <w:spacing w:before="0" w:after="0" w:line="240" w:lineRule="auto"/>
        <w:rPr>
          <w:rFonts w:eastAsia="Calibri" w:cs="Times New Roman"/>
          <w:sz w:val="22"/>
        </w:rPr>
      </w:pPr>
    </w:p>
    <w:p w14:paraId="23E54A0E" w14:textId="2B8D3C9F"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2.9.3. Valabilitatea certificarii</w:t>
      </w:r>
    </w:p>
    <w:p w14:paraId="2E56C6C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Certificarea initiala este acordata pentru o perioada limitata, de 2–3 ani, stabilita in functie de:</w:t>
      </w:r>
    </w:p>
    <w:p w14:paraId="5214123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dinamica cadrului european (ENISA, NIS2);</w:t>
      </w:r>
    </w:p>
    <w:p w14:paraId="670B869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ritmul de actualizare a metodologiei;</w:t>
      </w:r>
    </w:p>
    <w:p w14:paraId="403855E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necesitatea mentinerii competentelor la un nivel actualizat.</w:t>
      </w:r>
    </w:p>
    <w:p w14:paraId="4C447E7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Valabilitatea limitata reflecta caracterul dinamic al domeniului securitatii cibernetice si necesitatea revalidarii periodice a competentelor.</w:t>
      </w:r>
    </w:p>
    <w:p w14:paraId="11DEE9B1" w14:textId="77777777" w:rsidR="00E914D9" w:rsidRPr="007465B8" w:rsidRDefault="00E914D9" w:rsidP="00F005F1">
      <w:pPr>
        <w:spacing w:before="0" w:after="0" w:line="240" w:lineRule="auto"/>
        <w:rPr>
          <w:rFonts w:eastAsia="Calibri" w:cs="Times New Roman"/>
          <w:sz w:val="22"/>
        </w:rPr>
      </w:pPr>
    </w:p>
    <w:p w14:paraId="7AB3BB18" w14:textId="2301A9E1"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2.9.4. Recertificarea expertilor evaluatori</w:t>
      </w:r>
    </w:p>
    <w:p w14:paraId="5C1D863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Recertificarea are ca scop mentinerea unui nivel ridicat si actualizat de competenta in cadrul nucleului de experti, precum si asigurarea alinierii continue la metodologia aprobata.</w:t>
      </w:r>
    </w:p>
    <w:p w14:paraId="73B21D6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Conditii pentru recertificare</w:t>
      </w:r>
    </w:p>
    <w:p w14:paraId="131DFDB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Pentru recertificare, expertii trebuie sa demonstreze:</w:t>
      </w:r>
    </w:p>
    <w:p w14:paraId="009A0E8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participarea activa la evaluari si monitorizari;</w:t>
      </w:r>
    </w:p>
    <w:p w14:paraId="312CE0E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respectarea KPI-urilor de performanta;</w:t>
      </w:r>
    </w:p>
    <w:p w14:paraId="21BC17A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constanta si corecta a platformei OSS;</w:t>
      </w:r>
    </w:p>
    <w:p w14:paraId="47E3D63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participarea la sesiuni de actualizare metodologica;</w:t>
      </w:r>
    </w:p>
    <w:p w14:paraId="0A9EDAB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adaptarea la modificarile cadrului ENISA si NIS2.</w:t>
      </w:r>
    </w:p>
    <w:p w14:paraId="0B3838C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Recertificarea poate include:</w:t>
      </w:r>
    </w:p>
    <w:p w14:paraId="06E5FB0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evaluari teoretice si practice;</w:t>
      </w:r>
    </w:p>
    <w:p w14:paraId="3FDC679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analiza a performantei istorice;</w:t>
      </w:r>
    </w:p>
    <w:p w14:paraId="057E746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verificari esantionate ale evaluarilor realizate.</w:t>
      </w:r>
    </w:p>
    <w:p w14:paraId="3F0C45E2" w14:textId="77777777" w:rsidR="00E914D9" w:rsidRPr="007465B8" w:rsidRDefault="00E914D9" w:rsidP="00F005F1">
      <w:pPr>
        <w:spacing w:before="0" w:after="0" w:line="240" w:lineRule="auto"/>
        <w:rPr>
          <w:rFonts w:eastAsia="Calibri" w:cs="Times New Roman"/>
          <w:sz w:val="22"/>
        </w:rPr>
      </w:pPr>
    </w:p>
    <w:p w14:paraId="5F4472E0" w14:textId="2FB7F3AF"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2.9.5. Mecanisme de suspendare sau retragere a certificarii</w:t>
      </w:r>
    </w:p>
    <w:p w14:paraId="5FF7E4F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Pentru asigurarea controlului calitatii, metodologia prevede mecanisme clare de suspendare sau retragere a certificarii, in situatii precum:</w:t>
      </w:r>
    </w:p>
    <w:p w14:paraId="4417157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neindeplinirea repetata a KPI-urilor;</w:t>
      </w:r>
    </w:p>
    <w:p w14:paraId="44A06D1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abateri de la metodologia aprobata;</w:t>
      </w:r>
    </w:p>
    <w:p w14:paraId="5986284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necorespunzatoare a platformei OSS;</w:t>
      </w:r>
    </w:p>
    <w:p w14:paraId="0AC32D1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depasirea rolului metodologic;</w:t>
      </w:r>
    </w:p>
    <w:p w14:paraId="7CA59F4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nerespectarea principiilor de obiectivitate si neutralitate.</w:t>
      </w:r>
    </w:p>
    <w:p w14:paraId="78DC2B0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Suspendarea sau retragerea certificarii este:</w:t>
      </w:r>
    </w:p>
    <w:p w14:paraId="316C7DD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documentata;</w:t>
      </w:r>
    </w:p>
    <w:p w14:paraId="2A24A58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proportionala cu gravitatea situatiei;</w:t>
      </w:r>
    </w:p>
    <w:p w14:paraId="5AEE1E2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comunicata formal expertului;</w:t>
      </w:r>
    </w:p>
    <w:p w14:paraId="7C06B0C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supusa unor proceduri clare.</w:t>
      </w:r>
    </w:p>
    <w:p w14:paraId="7500760E" w14:textId="77777777" w:rsidR="00E914D9" w:rsidRPr="007465B8" w:rsidRDefault="00E914D9" w:rsidP="00F005F1">
      <w:pPr>
        <w:spacing w:before="0" w:after="0" w:line="240" w:lineRule="auto"/>
        <w:rPr>
          <w:rFonts w:eastAsia="Calibri" w:cs="Times New Roman"/>
          <w:sz w:val="22"/>
        </w:rPr>
      </w:pPr>
    </w:p>
    <w:p w14:paraId="27B8A580" w14:textId="54E1C99D"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2.9.6. Corelarea certificarii cu managementul calitatii</w:t>
      </w:r>
    </w:p>
    <w:p w14:paraId="71B1E5D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Certificarea si recertificarea sunt integrate in mecanismele de management al calitatii si learning analytics, fiind utilizate pentru:</w:t>
      </w:r>
    </w:p>
    <w:p w14:paraId="50CBF1E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mentinerea standardelor metodologice;</w:t>
      </w:r>
    </w:p>
    <w:p w14:paraId="3B0C019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nevoilor de recalibrare;</w:t>
      </w:r>
    </w:p>
    <w:p w14:paraId="56A69D9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imbunatatirea continua a procesului de evaluare;</w:t>
      </w:r>
    </w:p>
    <w:p w14:paraId="50F823C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consolidarea capacitatii institutionale.</w:t>
      </w:r>
    </w:p>
    <w:p w14:paraId="5A81BAD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 aceasta integrare, certificarea devine un instrument activ de guvernanta, nu un demers formal.</w:t>
      </w:r>
    </w:p>
    <w:p w14:paraId="3DEAE99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 </w:t>
      </w:r>
    </w:p>
    <w:p w14:paraId="780FDA8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2.9.7. Rolul DNSC in procesul de certificare</w:t>
      </w:r>
    </w:p>
    <w:p w14:paraId="133F98B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DNSC detine rolul central in:</w:t>
      </w:r>
    </w:p>
    <w:p w14:paraId="09D210A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validarea criteriilor de certificare;</w:t>
      </w:r>
    </w:p>
    <w:p w14:paraId="5AD49EC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aprobarea procedurilor;</w:t>
      </w:r>
    </w:p>
    <w:p w14:paraId="29DCB55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aplicarii acestora;</w:t>
      </w:r>
    </w:p>
    <w:p w14:paraId="13251A5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rezultatelor in decizii strategice.</w:t>
      </w:r>
    </w:p>
    <w:p w14:paraId="7C021FDD" w14:textId="3274C062" w:rsidR="00E914D9" w:rsidRPr="007465B8" w:rsidRDefault="00F005F1" w:rsidP="00F005F1">
      <w:pPr>
        <w:spacing w:before="0" w:after="0" w:line="240" w:lineRule="auto"/>
        <w:rPr>
          <w:rFonts w:eastAsia="Calibri" w:cs="Times New Roman"/>
          <w:sz w:val="22"/>
        </w:rPr>
      </w:pPr>
      <w:r w:rsidRPr="007465B8">
        <w:rPr>
          <w:rFonts w:eastAsia="Calibri" w:cs="Times New Roman"/>
          <w:sz w:val="22"/>
        </w:rPr>
        <w:t>Furnizorul de formare asigura exclusiv suportul tehnic si operational necesar derularii procesului, fara a exercita atributii de autoritate publica.</w:t>
      </w:r>
    </w:p>
    <w:p w14:paraId="6346658E" w14:textId="77777777" w:rsidR="00E914D9" w:rsidRPr="007465B8" w:rsidRDefault="00E914D9" w:rsidP="00F005F1">
      <w:pPr>
        <w:spacing w:before="0" w:after="0" w:line="240" w:lineRule="auto"/>
        <w:rPr>
          <w:rFonts w:eastAsia="Calibri" w:cs="Times New Roman"/>
          <w:sz w:val="22"/>
        </w:rPr>
      </w:pPr>
    </w:p>
    <w:p w14:paraId="2EEC7FE4" w14:textId="788D641B" w:rsidR="00F005F1" w:rsidRPr="007465B8" w:rsidRDefault="00F005F1" w:rsidP="00F005F1">
      <w:pPr>
        <w:spacing w:before="0" w:after="0" w:line="240" w:lineRule="auto"/>
        <w:rPr>
          <w:rFonts w:eastAsia="Calibri" w:cs="Times New Roman"/>
          <w:b/>
          <w:bCs/>
          <w:sz w:val="22"/>
        </w:rPr>
      </w:pPr>
      <w:r w:rsidRPr="007465B8">
        <w:rPr>
          <w:rFonts w:eastAsia="Calibri" w:cs="Times New Roman"/>
          <w:b/>
          <w:bCs/>
          <w:sz w:val="22"/>
        </w:rPr>
        <w:t>CAPITOLUL 3 METODOLOGIA DE FORMARE A NUCLEULUI DE 50 DE FORMATORI</w:t>
      </w:r>
    </w:p>
    <w:p w14:paraId="41F31C2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(livrarea setului de instrumente si servicii guvernamentale pentru cresterea nivelului de maturitate in materie de securitate cibernetica).</w:t>
      </w:r>
    </w:p>
    <w:p w14:paraId="52F43E2F" w14:textId="77777777" w:rsidR="00A72858" w:rsidRPr="007465B8" w:rsidRDefault="00A72858" w:rsidP="00F005F1">
      <w:pPr>
        <w:spacing w:before="0" w:after="0" w:line="240" w:lineRule="auto"/>
        <w:rPr>
          <w:rFonts w:eastAsia="Calibri" w:cs="Times New Roman"/>
          <w:sz w:val="22"/>
        </w:rPr>
      </w:pPr>
    </w:p>
    <w:p w14:paraId="268AF0B6" w14:textId="7B6B003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3.1. Scopul si rolul nucleului de 50 de formatori</w:t>
      </w:r>
    </w:p>
    <w:p w14:paraId="3B413DF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Nucleul de 50 de formatori reprezinta structura operationala dedicata transferului coerent, unitar si controlat al competentelor in materie de securitate cibernetica catre cei 1.000 de actori cheie identificati la nivel national in cadrul Masurii 184.</w:t>
      </w:r>
    </w:p>
    <w:p w14:paraId="50F35AB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nucleu este conceput ca mecanism de diseminare profesionalizata a setului de instrumente si servicii guvernamentale dezvoltate prin proiect, avand rolul de a asigura livrarea standardizata a formarii si utilizarea uniforma a platformei tehnice OSS la nivelul beneficiarilor finali.</w:t>
      </w:r>
    </w:p>
    <w:p w14:paraId="1995F2A6" w14:textId="77777777" w:rsidR="00A72858" w:rsidRPr="007465B8" w:rsidRDefault="00A72858" w:rsidP="00F005F1">
      <w:pPr>
        <w:spacing w:before="0" w:after="0" w:line="240" w:lineRule="auto"/>
        <w:rPr>
          <w:rFonts w:eastAsia="Calibri" w:cs="Times New Roman"/>
          <w:sz w:val="22"/>
        </w:rPr>
      </w:pPr>
    </w:p>
    <w:p w14:paraId="22EBEF7B" w14:textId="7F0262D1"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3.1.1. Scopul general al nucleului de formatori</w:t>
      </w:r>
    </w:p>
    <w:p w14:paraId="504F02B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Scopul general al nucleului de 50 de formatori este de a sprijini cresterea nivelului de maturitate organizationala in materie de securitate cibernetica prin formarea personalului IT si a altor categorii relevante din cadrul actorilor cheie, in conformitate cu metodologia si curriculumul aprobate.</w:t>
      </w:r>
    </w:p>
    <w:p w14:paraId="0228402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Nucleul de formatori nu are rol de evaluare a maturitatii, de scorare sau de certificare, actionand exclusiv ca vector de transfer al competentelor si de facilitare a utilizarii instrumentelor puse la dispozitie prin proiect.</w:t>
      </w:r>
    </w:p>
    <w:p w14:paraId="676C4C45" w14:textId="77777777" w:rsidR="00A72858" w:rsidRPr="007465B8" w:rsidRDefault="00A72858" w:rsidP="00F005F1">
      <w:pPr>
        <w:spacing w:before="0" w:after="0" w:line="240" w:lineRule="auto"/>
        <w:rPr>
          <w:rFonts w:eastAsia="Calibri" w:cs="Times New Roman"/>
          <w:sz w:val="22"/>
        </w:rPr>
      </w:pPr>
    </w:p>
    <w:p w14:paraId="5D322D46" w14:textId="288A9469"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3.1.2. Rolul operational al nucleului de formatori</w:t>
      </w:r>
    </w:p>
    <w:p w14:paraId="68FFC21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Rolul operational al nucleului de 50 de formatori consta in:</w:t>
      </w:r>
    </w:p>
    <w:p w14:paraId="36C650F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livrarea sesiunilor de formare profesionala catre cei 1.000 de actori cheie;</w:t>
      </w:r>
    </w:p>
    <w:p w14:paraId="711CCE5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explicarea si exemplificarea conceptelor de maturitate cibernetica organizationala;</w:t>
      </w:r>
    </w:p>
    <w:p w14:paraId="792421A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instruirea utilizarii platformei OSS in contexte reale de lucru;</w:t>
      </w:r>
    </w:p>
    <w:p w14:paraId="7A2B622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facilitarea exercitiilor practice si a studiilor de caz;</w:t>
      </w:r>
    </w:p>
    <w:p w14:paraId="6D622AD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evaluarea cursantilor conform criteriilor stabilite;</w:t>
      </w:r>
    </w:p>
    <w:p w14:paraId="6A1279D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raportarea rezultatelor formarii catre DNSC.</w:t>
      </w:r>
    </w:p>
    <w:p w14:paraId="61D9BB3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Formatorii livreaza continut exclusiv in forma aprobata, fara adaptari neautorizate sau deviatii de la curriculumul standardizat.</w:t>
      </w:r>
    </w:p>
    <w:p w14:paraId="43048DBE" w14:textId="77777777" w:rsidR="00A72858" w:rsidRPr="007465B8" w:rsidRDefault="00A72858" w:rsidP="00F005F1">
      <w:pPr>
        <w:spacing w:before="0" w:after="0" w:line="240" w:lineRule="auto"/>
        <w:rPr>
          <w:rFonts w:eastAsia="Calibri" w:cs="Times New Roman"/>
          <w:sz w:val="22"/>
        </w:rPr>
      </w:pPr>
    </w:p>
    <w:p w14:paraId="78F04C6D" w14:textId="40B6E1E3"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3.1.3. Pozitionarea nucleului de formatori in arhitectura Masurii 184</w:t>
      </w:r>
    </w:p>
    <w:p w14:paraId="35B0DFD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 arhitectura generala a Masurii 184, nucleul de 50 de formatori asigura legatura dintre:</w:t>
      </w:r>
    </w:p>
    <w:p w14:paraId="5D87364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metodologia si cadrul de evaluare a maturitatii;</w:t>
      </w:r>
    </w:p>
    <w:p w14:paraId="273959F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rezultatele evaluarilor realizate de nucleul de experti;</w:t>
      </w:r>
    </w:p>
    <w:p w14:paraId="5E3C55D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beneficiarii finali ai formarii (actorii cheie);</w:t>
      </w:r>
    </w:p>
    <w:p w14:paraId="4BB599B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operationala a platformei OSS.</w:t>
      </w:r>
    </w:p>
    <w:p w14:paraId="10D6799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pozitionare permite un flux coerent intre evaluare, formare si cresterea maturitatii, fara suprapuneri de rol sau conflicte functionale.</w:t>
      </w:r>
    </w:p>
    <w:p w14:paraId="0F04531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 </w:t>
      </w:r>
    </w:p>
    <w:p w14:paraId="33F4E8D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3.1.4. Rolul in diseminarea setului de instrumente si servicii guvernamentale</w:t>
      </w:r>
    </w:p>
    <w:p w14:paraId="55950BC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Nucleul de formatori este responsabil pentru diseminarea controlata si unitara a setului de instrumente si servicii guvernamentale dezvoltate in cadrul proiectului, inclusiv:</w:t>
      </w:r>
    </w:p>
    <w:p w14:paraId="51F2517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metodologiile de evaluare a maturitatii;</w:t>
      </w:r>
    </w:p>
    <w:p w14:paraId="582C69E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instrumentele de suport operational;</w:t>
      </w:r>
    </w:p>
    <w:p w14:paraId="3AE849D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platforma OSS;</w:t>
      </w:r>
    </w:p>
    <w:p w14:paraId="7C65A56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bunele practici identificate la nivel european si national.</w:t>
      </w:r>
    </w:p>
    <w:p w14:paraId="62875AA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Diseminarea se realizeaza intr-un cadru standardizat, asigurand utilizarea uniforma a instrumentelor la nivel national.</w:t>
      </w:r>
    </w:p>
    <w:p w14:paraId="488434E8" w14:textId="77777777" w:rsidR="00A72858" w:rsidRPr="007465B8" w:rsidRDefault="00A72858" w:rsidP="00F005F1">
      <w:pPr>
        <w:spacing w:before="0" w:after="0" w:line="240" w:lineRule="auto"/>
        <w:rPr>
          <w:rFonts w:eastAsia="Calibri" w:cs="Times New Roman"/>
          <w:sz w:val="22"/>
        </w:rPr>
      </w:pPr>
    </w:p>
    <w:p w14:paraId="7DAC8FDA" w14:textId="20BE886B"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3.1.5. Rolul in sprijinirea aplicarii recomandarilor rezultate din evaluari</w:t>
      </w:r>
    </w:p>
    <w:p w14:paraId="6017955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Formatorii au rolul de a sprijini intelegerea si aplicarea recomandarilor rezultate din evaluarile de maturitate, fara a interveni in procesul de implementare.</w:t>
      </w:r>
    </w:p>
    <w:p w14:paraId="03C8B06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sprijin se limiteaza la:</w:t>
      </w:r>
    </w:p>
    <w:p w14:paraId="45232C3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explicarea recomandarilor formulate de evaluatori;</w:t>
      </w:r>
    </w:p>
    <w:p w14:paraId="71631B0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clarificarea obiectivelor acestora;</w:t>
      </w:r>
    </w:p>
    <w:p w14:paraId="0211DE5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facilitarea exercitiilor de aplicare;</w:t>
      </w:r>
    </w:p>
    <w:p w14:paraId="028AE1C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orientarea catre bune practici.</w:t>
      </w:r>
    </w:p>
    <w:p w14:paraId="25038D8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Formatorii nu proiecteaza solutii, nu implementeaza masuri si nu iau decizii in numele organizatiilor beneficiare.</w:t>
      </w:r>
    </w:p>
    <w:p w14:paraId="629B3596" w14:textId="77777777" w:rsidR="00A72858" w:rsidRPr="007465B8" w:rsidRDefault="00A72858" w:rsidP="00F005F1">
      <w:pPr>
        <w:spacing w:before="0" w:after="0" w:line="240" w:lineRule="auto"/>
        <w:rPr>
          <w:rFonts w:eastAsia="Calibri" w:cs="Times New Roman"/>
          <w:sz w:val="22"/>
        </w:rPr>
      </w:pPr>
    </w:p>
    <w:p w14:paraId="14590114" w14:textId="12EE7F6D"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3.1.6. Delimitarea clara a rolului nucleului de formatori</w:t>
      </w:r>
    </w:p>
    <w:p w14:paraId="358B1F5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Pentru asigurarea obiectivitatii si a conformitatii cu cadrul legal, rolul nucleului de formatori este delimitat explicit astfel:</w:t>
      </w:r>
    </w:p>
    <w:p w14:paraId="353DA2C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Nucleul de formatori:</w:t>
      </w:r>
    </w:p>
    <w:p w14:paraId="189B385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 realizeaza evaluari sau scorari de maturitate;</w:t>
      </w:r>
    </w:p>
    <w:p w14:paraId="15CC247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 certifica conformitatea juridica;</w:t>
      </w:r>
    </w:p>
    <w:p w14:paraId="53A0979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 exercita atributii de audit sau control;</w:t>
      </w:r>
    </w:p>
    <w:p w14:paraId="52E36C7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 elaboreaza politici interne;</w:t>
      </w:r>
    </w:p>
    <w:p w14:paraId="79C411E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 substituie rolul DNSC sau al altor autoritati.</w:t>
      </w:r>
    </w:p>
    <w:p w14:paraId="71F099F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delimitare este esentiala pentru mentinerea separarii functionale intre evaluare si formare.</w:t>
      </w:r>
    </w:p>
    <w:p w14:paraId="474FB6E8" w14:textId="77777777" w:rsidR="00A72858" w:rsidRPr="007465B8" w:rsidRDefault="00A72858" w:rsidP="00F005F1">
      <w:pPr>
        <w:spacing w:before="0" w:after="0" w:line="240" w:lineRule="auto"/>
        <w:rPr>
          <w:rFonts w:eastAsia="Calibri" w:cs="Times New Roman"/>
          <w:sz w:val="22"/>
        </w:rPr>
      </w:pPr>
    </w:p>
    <w:p w14:paraId="3650B0DE" w14:textId="7763B626"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3.1.7. Contributia nucleului de formatori la obiectivele strategice</w:t>
      </w:r>
    </w:p>
    <w:p w14:paraId="509DF76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 activitatea desfasurata, nucleul de 50 de formatori contribuie direct la:</w:t>
      </w:r>
    </w:p>
    <w:p w14:paraId="57294AE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cresterea nivelului de competenta al personalului IT din cadrul actorilor cheie;</w:t>
      </w:r>
    </w:p>
    <w:p w14:paraId="662BCFB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cresterea capacitatii operationale a organizatiilor;</w:t>
      </w:r>
    </w:p>
    <w:p w14:paraId="39CBAD9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eficienta a instrumentelor guvernamentale;</w:t>
      </w:r>
    </w:p>
    <w:p w14:paraId="55CF501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consolidarea culturii de securitate cibernetica;</w:t>
      </w:r>
    </w:p>
    <w:p w14:paraId="0D40AB8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atingerea obiectivelor Masurii 184.</w:t>
      </w:r>
    </w:p>
    <w:p w14:paraId="0501D2E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Contributia nucleului este una operationala, cu impact direct asupra beneficiarilor finali ai proiectului.</w:t>
      </w:r>
    </w:p>
    <w:p w14:paraId="2D69C713" w14:textId="77777777" w:rsidR="00A72858" w:rsidRPr="007465B8" w:rsidRDefault="00A72858" w:rsidP="00F005F1">
      <w:pPr>
        <w:spacing w:before="0" w:after="0" w:line="240" w:lineRule="auto"/>
        <w:rPr>
          <w:rFonts w:eastAsia="Calibri" w:cs="Times New Roman"/>
          <w:sz w:val="22"/>
        </w:rPr>
      </w:pPr>
    </w:p>
    <w:p w14:paraId="3203E458" w14:textId="5828B9B9"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3.2. Principii metodologice aplicabile formatorilor</w:t>
      </w:r>
    </w:p>
    <w:p w14:paraId="5A5BDF4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Activitatea nucleului de 50 de formatori este guvernata de un set de principii metodologice menite sa asigure livrarea unitara, coerenta si controlata a programelor de formare catre cei 1.000 de actori cheie, precum si utilizarea uniforma a instrumentelor si serviciilor guvernamentale dezvoltate prin Masura 184.</w:t>
      </w:r>
    </w:p>
    <w:p w14:paraId="11929D4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Principiile metodologice aplicabile formatorilor sunt concepute pentru a garanta calitatea procesului de formare, evitarea deviatiilor de continut si mentinerea separarii functionale fata de activitatile de evaluare si decizie.</w:t>
      </w:r>
    </w:p>
    <w:p w14:paraId="79F419B7" w14:textId="77777777" w:rsidR="00A72858" w:rsidRPr="007465B8" w:rsidRDefault="00A72858" w:rsidP="00F005F1">
      <w:pPr>
        <w:spacing w:before="0" w:after="0" w:line="240" w:lineRule="auto"/>
        <w:rPr>
          <w:rFonts w:eastAsia="Calibri" w:cs="Times New Roman"/>
          <w:sz w:val="22"/>
        </w:rPr>
      </w:pPr>
    </w:p>
    <w:p w14:paraId="40A8CD37" w14:textId="4E06E7B6"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F1. Standardizare completa a continutului de formare</w:t>
      </w:r>
    </w:p>
    <w:p w14:paraId="26D58CB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Formatorii livreaza exclusiv continutul de formare aprobat, structurat in curriculumul standardizat al metodologiei, fara modificari neautorizate, adaptari locale sau interpretari personale care pot afecta consistenta mesajului transmis.</w:t>
      </w:r>
    </w:p>
    <w:p w14:paraId="6983811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Aplicarea acestui principiu presupune:</w:t>
      </w:r>
    </w:p>
    <w:p w14:paraId="74FB8BC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materialelor oficiale aprobate;</w:t>
      </w:r>
    </w:p>
    <w:p w14:paraId="712DE48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respectarea structurii si duratei modulelor;</w:t>
      </w:r>
    </w:p>
    <w:p w14:paraId="08A5C2E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evitarea introducerii de continut suplimentar nevalidat;</w:t>
      </w:r>
    </w:p>
    <w:p w14:paraId="5A33BF8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terminologiei standardizate.</w:t>
      </w:r>
    </w:p>
    <w:p w14:paraId="0E46CE0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Standardizarea este esentiala pentru asigurarea unui nivel uniform de competenta la nivel national.</w:t>
      </w:r>
    </w:p>
    <w:p w14:paraId="148284C7" w14:textId="77777777" w:rsidR="00A72858" w:rsidRPr="007465B8" w:rsidRDefault="00A72858" w:rsidP="00F005F1">
      <w:pPr>
        <w:spacing w:before="0" w:after="0" w:line="240" w:lineRule="auto"/>
        <w:rPr>
          <w:rFonts w:eastAsia="Calibri" w:cs="Times New Roman"/>
          <w:sz w:val="22"/>
        </w:rPr>
      </w:pPr>
    </w:p>
    <w:p w14:paraId="4D5A6FF4" w14:textId="248B7133"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F2. Separare functionala stricta fata de evaluare si implementare</w:t>
      </w:r>
    </w:p>
    <w:p w14:paraId="2185D13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Formatorii isi desfasoara activitatea in stricta delimitare fata de:</w:t>
      </w:r>
    </w:p>
    <w:p w14:paraId="25B6E75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evaluarea maturitatii organizationale;</w:t>
      </w:r>
    </w:p>
    <w:p w14:paraId="74D5EAB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scorarea sau clasificarea organizatiilor;</w:t>
      </w:r>
    </w:p>
    <w:p w14:paraId="4D996C5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certificarea conformitatii juridice;</w:t>
      </w:r>
    </w:p>
    <w:p w14:paraId="11DDBF3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implementarea masurilor tehnice sau organizationale.</w:t>
      </w:r>
    </w:p>
    <w:p w14:paraId="02FE502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separare functionala:</w:t>
      </w:r>
    </w:p>
    <w:p w14:paraId="71554BC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previne conflictele de rol;</w:t>
      </w:r>
    </w:p>
    <w:p w14:paraId="7048A47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mentine obiectivitatea procesului;</w:t>
      </w:r>
    </w:p>
    <w:p w14:paraId="2DDAB9E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protejeaza credibilitatea mecanismului national.</w:t>
      </w:r>
    </w:p>
    <w:p w14:paraId="3A25F94D" w14:textId="77777777" w:rsidR="00A72858" w:rsidRPr="007465B8" w:rsidRDefault="00A72858" w:rsidP="00F005F1">
      <w:pPr>
        <w:spacing w:before="0" w:after="0" w:line="240" w:lineRule="auto"/>
        <w:rPr>
          <w:rFonts w:eastAsia="Calibri" w:cs="Times New Roman"/>
          <w:sz w:val="22"/>
        </w:rPr>
      </w:pPr>
    </w:p>
    <w:p w14:paraId="3B1ACE2D" w14:textId="6E2C7233"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F3. Orientare catre aplicabilitate practica</w:t>
      </w:r>
    </w:p>
    <w:p w14:paraId="0E64667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Formarea livrata de nucleul de formatori este orientata prioritar catre aplicabilitate practica, utilizand exemple, exercitii si scenarii relevante pentru activitatea curenta a actorilor cheie.</w:t>
      </w:r>
    </w:p>
    <w:p w14:paraId="3CBBE66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Aplicarea acestui principiu include:</w:t>
      </w:r>
    </w:p>
    <w:p w14:paraId="0F83E5D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studiilor de caz;</w:t>
      </w:r>
    </w:p>
    <w:p w14:paraId="52149DA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exercitii practice in platforma OSS;</w:t>
      </w:r>
    </w:p>
    <w:p w14:paraId="7BF0ECE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simulari operationale;</w:t>
      </w:r>
    </w:p>
    <w:p w14:paraId="64BC4C1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discutii ghidate pe situatii reale.</w:t>
      </w:r>
    </w:p>
    <w:p w14:paraId="26BF7B1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Obiectivul este transferul efectiv al competentelor, nu doar transmiterea de informatii.</w:t>
      </w:r>
    </w:p>
    <w:p w14:paraId="0873BFD8" w14:textId="77777777" w:rsidR="00A72858" w:rsidRPr="007465B8" w:rsidRDefault="00A72858" w:rsidP="00F005F1">
      <w:pPr>
        <w:spacing w:before="0" w:after="0" w:line="240" w:lineRule="auto"/>
        <w:rPr>
          <w:rFonts w:eastAsia="Calibri" w:cs="Times New Roman"/>
          <w:sz w:val="22"/>
        </w:rPr>
      </w:pPr>
    </w:p>
    <w:p w14:paraId="1AE25423" w14:textId="5DD9D2AB"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F4. Coerenta metodologica cu evaluarile de maturitate</w:t>
      </w:r>
    </w:p>
    <w:p w14:paraId="77C2855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Formatorii livreaza continutul de formare intr-o maniera coerenta cu metodologia de evaluare a maturitatii aplicata de nucleul de experti, astfel incat formarea sa sprijine in mod real cresterea maturitatii organizationale.</w:t>
      </w:r>
    </w:p>
    <w:p w14:paraId="7C81AD5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coerenta presupune:</w:t>
      </w:r>
    </w:p>
    <w:p w14:paraId="15E4144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acelorasi concepte si niveluri de maturitate;</w:t>
      </w:r>
    </w:p>
    <w:p w14:paraId="69EA1B9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evitarea mesajelor contradictorii;</w:t>
      </w:r>
    </w:p>
    <w:p w14:paraId="5531541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alinierea exercitiilor cu recomandarile metodologice;</w:t>
      </w:r>
    </w:p>
    <w:p w14:paraId="6074915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explicarea clara a legaturii dintre evaluare si formare.</w:t>
      </w:r>
    </w:p>
    <w:p w14:paraId="41CF4709" w14:textId="77777777" w:rsidR="00A72858" w:rsidRPr="007465B8" w:rsidRDefault="00A72858" w:rsidP="00F005F1">
      <w:pPr>
        <w:spacing w:before="0" w:after="0" w:line="240" w:lineRule="auto"/>
        <w:rPr>
          <w:rFonts w:eastAsia="Calibri" w:cs="Times New Roman"/>
          <w:sz w:val="22"/>
        </w:rPr>
      </w:pPr>
    </w:p>
    <w:p w14:paraId="72F9526E" w14:textId="5B936D2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F5. Utilizarea platformei OSS ca instrument central de formare</w:t>
      </w:r>
    </w:p>
    <w:p w14:paraId="61DC484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Platforma OSS este utilizata de formatori ca instrument central pentru:</w:t>
      </w:r>
    </w:p>
    <w:p w14:paraId="5ACD076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demonstratii practice;</w:t>
      </w:r>
    </w:p>
    <w:p w14:paraId="06A11AA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exercitii aplicate;</w:t>
      </w:r>
    </w:p>
    <w:p w14:paraId="6D8899F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simulari de utilizare;</w:t>
      </w:r>
    </w:p>
    <w:p w14:paraId="2C885B8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progresului cursantilor;</w:t>
      </w:r>
    </w:p>
    <w:p w14:paraId="062BEAA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raportarea rezultatelor formarii.</w:t>
      </w:r>
    </w:p>
    <w:p w14:paraId="5DD5499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Utilizarea unitara a platformei OSS contribuie la standardizare si la transferul competentelor digitale.</w:t>
      </w:r>
    </w:p>
    <w:p w14:paraId="37E0FF3D" w14:textId="77777777" w:rsidR="00A72858" w:rsidRPr="007465B8" w:rsidRDefault="00A72858" w:rsidP="00F005F1">
      <w:pPr>
        <w:spacing w:before="0" w:after="0" w:line="240" w:lineRule="auto"/>
        <w:rPr>
          <w:rFonts w:eastAsia="Calibri" w:cs="Times New Roman"/>
          <w:sz w:val="22"/>
        </w:rPr>
      </w:pPr>
    </w:p>
    <w:p w14:paraId="1AD0BADD" w14:textId="77777777" w:rsidR="00935A83" w:rsidRDefault="00935A83" w:rsidP="00F005F1">
      <w:pPr>
        <w:spacing w:before="0" w:after="0" w:line="240" w:lineRule="auto"/>
        <w:rPr>
          <w:rFonts w:eastAsia="Calibri" w:cs="Times New Roman"/>
          <w:sz w:val="22"/>
        </w:rPr>
      </w:pPr>
    </w:p>
    <w:p w14:paraId="5A748EDA" w14:textId="44054FBC"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F6. Neutralitate si obiectivitate in livrarea formarii</w:t>
      </w:r>
    </w:p>
    <w:p w14:paraId="4499241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Formatorii livreaza formarea intr-un mod neutru si obiectiv, fara a favoriza:</w:t>
      </w:r>
    </w:p>
    <w:p w14:paraId="420ACA4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solutii comerciale;</w:t>
      </w:r>
    </w:p>
    <w:p w14:paraId="32FF78B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furnizori specifici;</w:t>
      </w:r>
    </w:p>
    <w:p w14:paraId="0DC6B35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abordari tehnologice particulare;</w:t>
      </w:r>
    </w:p>
    <w:p w14:paraId="1AD9CBB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interese individuale sau organizationale.</w:t>
      </w:r>
    </w:p>
    <w:p w14:paraId="3068380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Formarea este centrata pe procese, guvernanta si bune practici, nu pe promovarea unor produse sau servicii.</w:t>
      </w:r>
    </w:p>
    <w:p w14:paraId="73B1C2C5" w14:textId="77777777" w:rsidR="00A72858" w:rsidRPr="007465B8" w:rsidRDefault="00A72858" w:rsidP="00F005F1">
      <w:pPr>
        <w:spacing w:before="0" w:after="0" w:line="240" w:lineRule="auto"/>
        <w:rPr>
          <w:rFonts w:eastAsia="Calibri" w:cs="Times New Roman"/>
          <w:sz w:val="22"/>
        </w:rPr>
      </w:pPr>
    </w:p>
    <w:p w14:paraId="2939CED1" w14:textId="4DACA7E4"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F7. Respectarea limitelor rolului si responsabilitatilor</w:t>
      </w:r>
    </w:p>
    <w:p w14:paraId="29BFE7D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Formatorii au obligatia de a respecta limitele rolului lor, inclusiv prin:</w:t>
      </w:r>
    </w:p>
    <w:p w14:paraId="422DFA9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evitarea recomandarilor prescriptive;</w:t>
      </w:r>
    </w:p>
    <w:p w14:paraId="78F4859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neimplicarea in decizii interne ale organizatiilor;</w:t>
      </w:r>
    </w:p>
    <w:p w14:paraId="57B5FE4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clarificarea caracterului orientativ al exercitiilor;</w:t>
      </w:r>
    </w:p>
    <w:p w14:paraId="7BE8860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directionarea solicitarilor neconforme catre canalele institutionale competente.</w:t>
      </w:r>
    </w:p>
    <w:p w14:paraId="226B19D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delimitare protejeaza atat formatorii, cat si beneficiarii formarii.</w:t>
      </w:r>
    </w:p>
    <w:p w14:paraId="7F0B6A3C" w14:textId="77777777" w:rsidR="00A72858" w:rsidRPr="007465B8" w:rsidRDefault="00A72858" w:rsidP="00F005F1">
      <w:pPr>
        <w:spacing w:before="0" w:after="0" w:line="240" w:lineRule="auto"/>
        <w:rPr>
          <w:rFonts w:eastAsia="Calibri" w:cs="Times New Roman"/>
          <w:sz w:val="22"/>
        </w:rPr>
      </w:pPr>
    </w:p>
    <w:p w14:paraId="01CABEF3" w14:textId="68401FA8"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F8. Monitorizare, feedback si imbunatatire continua</w:t>
      </w:r>
    </w:p>
    <w:p w14:paraId="5A0C171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Activitatea formatorilor este supusa unui proces de monitorizare si feedback continuu, pentru asigurarea calitatii si a alinierii metodologice.</w:t>
      </w:r>
    </w:p>
    <w:p w14:paraId="1CDEAAA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principiu include:</w:t>
      </w:r>
    </w:p>
    <w:p w14:paraId="25454BE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evaluarea performantei formatorilor;</w:t>
      </w:r>
    </w:p>
    <w:p w14:paraId="6E7D3C6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colectarea feedback-ului cursantilor;</w:t>
      </w:r>
    </w:p>
    <w:p w14:paraId="5582F55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analiza comparativa a livrarii formarii;</w:t>
      </w:r>
    </w:p>
    <w:p w14:paraId="1C0ACDD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ajustari controlate ale abordarii didactice.</w:t>
      </w:r>
    </w:p>
    <w:p w14:paraId="6586A224" w14:textId="0AB03CA1"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Imbunatatirea continua contribuie la mentinerea unui nivel ridicat al calitatii formarii.</w:t>
      </w:r>
    </w:p>
    <w:p w14:paraId="7A6EE0BA" w14:textId="77777777" w:rsidR="00A72858" w:rsidRPr="007465B8" w:rsidRDefault="00A72858" w:rsidP="00F005F1">
      <w:pPr>
        <w:spacing w:before="0" w:after="0" w:line="240" w:lineRule="auto"/>
        <w:rPr>
          <w:rFonts w:eastAsia="Calibri" w:cs="Times New Roman"/>
          <w:sz w:val="22"/>
        </w:rPr>
      </w:pPr>
    </w:p>
    <w:p w14:paraId="79072966" w14:textId="73F789D0"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3.3. Profilul de intrare al formatorilor</w:t>
      </w:r>
    </w:p>
    <w:p w14:paraId="22CC249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Profilul de intrare al formatorilor este definit astfel incat sa asigure capacitatea de livrare profesionista, coerenta si standardizata a programelor de formare in materie de securitate cibernetica catre cei 1.000 de actori cheie, in concordanta cu metodologia aprobata si cu obiectivele Masurii 184.</w:t>
      </w:r>
    </w:p>
    <w:p w14:paraId="0CA49C5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Definirea acestui profil urmareste un echilibru intre:</w:t>
      </w:r>
    </w:p>
    <w:p w14:paraId="220E3CC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competentele tehnice si organizationale necesare intelegerii continutului;</w:t>
      </w:r>
    </w:p>
    <w:p w14:paraId="173F48B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abilitatile pedagogice necesare transferului eficient de competente;</w:t>
      </w:r>
    </w:p>
    <w:p w14:paraId="71D619F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fezabilitatea operationala a constituirii nucleului de 50 de formatori;</w:t>
      </w:r>
    </w:p>
    <w:p w14:paraId="3DAF892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evitarea suprapunerilor de rol cu nucleul de experti evaluatori.</w:t>
      </w:r>
    </w:p>
    <w:p w14:paraId="79646BD7" w14:textId="77777777" w:rsidR="00A72858" w:rsidRPr="007465B8" w:rsidRDefault="00A72858" w:rsidP="00F005F1">
      <w:pPr>
        <w:spacing w:before="0" w:after="0" w:line="240" w:lineRule="auto"/>
        <w:rPr>
          <w:rFonts w:eastAsia="Calibri" w:cs="Times New Roman"/>
          <w:sz w:val="22"/>
        </w:rPr>
      </w:pPr>
    </w:p>
    <w:p w14:paraId="122E58D8" w14:textId="347B4DCC"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3.3.1. Principii de definire a profilului de intrare</w:t>
      </w:r>
    </w:p>
    <w:p w14:paraId="1713139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Profilul de intrare al formatorilor este construit pe baza urmatoarelor principii:</w:t>
      </w:r>
    </w:p>
    <w:p w14:paraId="51E429E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relevanta pentru activitatea de formare, nu pentru evaluare sau audit;</w:t>
      </w:r>
    </w:p>
    <w:p w14:paraId="392861C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orientare catre transfer de competente, nu exclusiv catre expertiza tehnica;</w:t>
      </w:r>
    </w:p>
    <w:p w14:paraId="5D3BE77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capacitate de contextualizare organizationala;</w:t>
      </w:r>
    </w:p>
    <w:p w14:paraId="5E2C51D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omogenitate minima a nivelului de intrare, pentru livrare unitara;</w:t>
      </w:r>
    </w:p>
    <w:p w14:paraId="654D98F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adaptabilitate la publicuri diverse (personal IT, management tehnic, alte roluri relevante).</w:t>
      </w:r>
    </w:p>
    <w:p w14:paraId="6CF274C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Aceste principii asigura selectia unor formatori capabili sa transmita eficient continutul metodologic catre beneficiarii finali.</w:t>
      </w:r>
    </w:p>
    <w:p w14:paraId="75CA449B" w14:textId="77777777" w:rsidR="00A72858" w:rsidRPr="007465B8" w:rsidRDefault="00A72858" w:rsidP="00F005F1">
      <w:pPr>
        <w:spacing w:before="0" w:after="0" w:line="240" w:lineRule="auto"/>
        <w:rPr>
          <w:rFonts w:eastAsia="Calibri" w:cs="Times New Roman"/>
          <w:sz w:val="22"/>
        </w:rPr>
      </w:pPr>
    </w:p>
    <w:p w14:paraId="2C77CF57" w14:textId="1C8A040E"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3.3.2. Criterii minime de eligibilitate</w:t>
      </w:r>
    </w:p>
    <w:p w14:paraId="0B5A019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Pentru accesul in procesul de selectie a nucleului de 50 de formatori, candidatii trebuie sa indeplineasca cumulativ urmatoarele criterii minime:</w:t>
      </w:r>
    </w:p>
    <w:p w14:paraId="16FCC90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 Experienta profesionala relevanta</w:t>
      </w:r>
    </w:p>
    <w:p w14:paraId="7AB958C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Candidatii trebuie sa detina o experienta profesionala de minimum 5 ani in domenii relevante pentru securitatea cibernetica si/sau IT, dobandita in contexte organizationale relevante, precum:</w:t>
      </w:r>
    </w:p>
    <w:p w14:paraId="338FA37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administrarea si operarea sistemelor informatice;</w:t>
      </w:r>
    </w:p>
    <w:p w14:paraId="287E9F3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securitatea informatiilor si a infrastructurilor IT;</w:t>
      </w:r>
    </w:p>
    <w:p w14:paraId="1CADCC8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management IT sau coordonare tehnica;</w:t>
      </w:r>
    </w:p>
    <w:p w14:paraId="528D2E7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activitati de consultanta, suport sau instruire tehnica.</w:t>
      </w:r>
    </w:p>
    <w:p w14:paraId="0D3B6A2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Pragul de 5 ani este justificat de necesitatea maturitatii profesionale si a capacitatii de a explica concepte complexe in contexte organizationale diverse.</w:t>
      </w:r>
    </w:p>
    <w:p w14:paraId="3B63865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b) Experienta in activitati de formare sau transfer de cunostinte</w:t>
      </w:r>
    </w:p>
    <w:p w14:paraId="7424EE2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Formatorii trebuie sa demonstreze experienta anterioara in activitati de formare, instruire sau facilitare, cum ar fi:</w:t>
      </w:r>
    </w:p>
    <w:p w14:paraId="47D20DE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livrarea de cursuri, workshopuri sau sesiuni de instruire;</w:t>
      </w:r>
    </w:p>
    <w:p w14:paraId="606B99B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activitati de mentorat sau coaching;</w:t>
      </w:r>
    </w:p>
    <w:p w14:paraId="1AF458D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prezentari tehnice structurate;</w:t>
      </w:r>
    </w:p>
    <w:p w14:paraId="2B022B9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instruire interna in cadrul organizatiilor.</w:t>
      </w:r>
    </w:p>
    <w:p w14:paraId="0D50269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experienta este esentiala pentru asigurarea calitatii livrarii formarii si a eficientei transferului de competente.</w:t>
      </w:r>
    </w:p>
    <w:p w14:paraId="56E6232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 Cunostinte solide in domeniul securitatii cibernetice</w:t>
      </w:r>
    </w:p>
    <w:p w14:paraId="55E0AD3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Candidatii trebuie sa demonstreze cunostinte solide privind:</w:t>
      </w:r>
    </w:p>
    <w:p w14:paraId="276233C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concepte fundamentale de securitate cibernetica;</w:t>
      </w:r>
    </w:p>
    <w:p w14:paraId="7D6A465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riscuri si amenintari cibernetice;</w:t>
      </w:r>
    </w:p>
    <w:p w14:paraId="7119760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bune practici de securitate;</w:t>
      </w:r>
    </w:p>
    <w:p w14:paraId="78D1150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procese organizationale relevante pentru securitatea cibernetica.</w:t>
      </w:r>
    </w:p>
    <w:p w14:paraId="082163F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Aceste cunostinte constituie baza continutului livrat si vor fi armonizate prin programul de formare dedicat formatorilor.</w:t>
      </w:r>
    </w:p>
    <w:p w14:paraId="04050F9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 Capacitate de comunicare si facilitare</w:t>
      </w:r>
    </w:p>
    <w:p w14:paraId="5134D0C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Profilul de intrare presupune capacitatea de a:</w:t>
      </w:r>
    </w:p>
    <w:p w14:paraId="723B2F5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comunica clar si structurat;</w:t>
      </w:r>
    </w:p>
    <w:p w14:paraId="6394523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adapta limbajul la nivelul publicului;</w:t>
      </w:r>
    </w:p>
    <w:p w14:paraId="4C2386A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facilita discutii si exercitii practice;</w:t>
      </w:r>
    </w:p>
    <w:p w14:paraId="09F1EA7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gestiona grupuri de cursanti;</w:t>
      </w:r>
    </w:p>
    <w:p w14:paraId="20BBE43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raspunde profesionist la intrebari si clarificari.</w:t>
      </w:r>
    </w:p>
    <w:p w14:paraId="632EF2C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competenta este critica pentru livrarea eficienta a formarii.</w:t>
      </w:r>
    </w:p>
    <w:p w14:paraId="1B24FCF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 Competente digitale si utilizarea instrumentelor IT</w:t>
      </w:r>
    </w:p>
    <w:p w14:paraId="7508369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Formatorii trebuie sa detina competente digitale adecvate pentru:</w:t>
      </w:r>
    </w:p>
    <w:p w14:paraId="5723098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platformelor de formare;</w:t>
      </w:r>
    </w:p>
    <w:p w14:paraId="7632908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platformei OSS;</w:t>
      </w:r>
    </w:p>
    <w:p w14:paraId="0CDFAC9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livrarea formarii in format fizic si/sau online;</w:t>
      </w:r>
    </w:p>
    <w:p w14:paraId="7BECE80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gestionarea materialelor digitale si a feedback-ului.</w:t>
      </w:r>
    </w:p>
    <w:p w14:paraId="6195E408" w14:textId="77777777" w:rsidR="00A72858" w:rsidRPr="007465B8" w:rsidRDefault="00A72858" w:rsidP="00F005F1">
      <w:pPr>
        <w:spacing w:before="0" w:after="0" w:line="240" w:lineRule="auto"/>
        <w:rPr>
          <w:rFonts w:eastAsia="Calibri" w:cs="Times New Roman"/>
          <w:sz w:val="22"/>
        </w:rPr>
      </w:pPr>
    </w:p>
    <w:p w14:paraId="4A8D75AF" w14:textId="6BB6DF00"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3.3.3. Profil profesional preferat (criterii non-eliminatorii)</w:t>
      </w:r>
    </w:p>
    <w:p w14:paraId="2FE8961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Fara a constitui criterii eliminatorii, sunt considerate avantaje urmatoarele elemente:</w:t>
      </w:r>
    </w:p>
    <w:p w14:paraId="08D1B55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experienta anterioara ca formator certificat sau lector;</w:t>
      </w:r>
    </w:p>
    <w:p w14:paraId="70266FB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experienta in proiecte finantate din fonduri europene;</w:t>
      </w:r>
    </w:p>
    <w:p w14:paraId="0D97D62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expunere la cadre europene (ENISA, NIS, NIS2);</w:t>
      </w:r>
    </w:p>
    <w:p w14:paraId="14FEA15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experienta in instruirea personalului IT din sectorul public;</w:t>
      </w:r>
    </w:p>
    <w:p w14:paraId="0780F31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participare la programe de formare avansata in cybersecurity.</w:t>
      </w:r>
    </w:p>
    <w:p w14:paraId="78FA29F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Aceste elemente pot contribui la o adaptare mai rapida la metodologia de formare, fara a substitui procesul de selectie si formare.</w:t>
      </w:r>
    </w:p>
    <w:p w14:paraId="3029EC6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 </w:t>
      </w:r>
    </w:p>
    <w:p w14:paraId="535F4AA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3.3.4. Delimitari explicite privind profilul de intrare</w:t>
      </w:r>
    </w:p>
    <w:p w14:paraId="09BF4EE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Pentru evitarea confuziilor de rol si a suprapunerilor functionale, se precizeaza explicit ca profilul de intrare al formatorilor:</w:t>
      </w:r>
    </w:p>
    <w:p w14:paraId="0B426E7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 presupune competente de evaluare sau scorare a maturitatii;</w:t>
      </w:r>
    </w:p>
    <w:p w14:paraId="0E9401A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 confera statut de expert evaluator;</w:t>
      </w:r>
    </w:p>
    <w:p w14:paraId="5F102F4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 implica atributii de audit sau control;</w:t>
      </w:r>
    </w:p>
    <w:p w14:paraId="0AF24E7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 presupune certificari juridice sau de conformitate;</w:t>
      </w:r>
    </w:p>
    <w:p w14:paraId="0CB93AB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 permite formularea de recomandari prescriptive.</w:t>
      </w:r>
    </w:p>
    <w:p w14:paraId="390E789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Formatorii actioneaza exclusiv in limitele rolului de livrare a formarii si de facilitare a invatarii.</w:t>
      </w:r>
    </w:p>
    <w:p w14:paraId="6A5D420E" w14:textId="77777777" w:rsidR="00A72858" w:rsidRPr="007465B8" w:rsidRDefault="00A72858" w:rsidP="00F005F1">
      <w:pPr>
        <w:spacing w:before="0" w:after="0" w:line="240" w:lineRule="auto"/>
        <w:rPr>
          <w:rFonts w:eastAsia="Calibri" w:cs="Times New Roman"/>
          <w:sz w:val="22"/>
        </w:rPr>
      </w:pPr>
    </w:p>
    <w:p w14:paraId="7B35FBB8" w14:textId="4E59E970"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3.3.5. Corelarea profilului de intrare cu programul de formare a formatorilor</w:t>
      </w:r>
    </w:p>
    <w:p w14:paraId="6106B62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Profilul de intrare este conceput astfel incat:</w:t>
      </w:r>
    </w:p>
    <w:p w14:paraId="59860C9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sa permita o formare standardizata a formatorilor;</w:t>
      </w:r>
    </w:p>
    <w:p w14:paraId="069DFFA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sa asigure o baza comuna de competenta;</w:t>
      </w:r>
    </w:p>
    <w:p w14:paraId="7666959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sa permita armonizarea stilului de livrare;</w:t>
      </w:r>
    </w:p>
    <w:p w14:paraId="5885CAD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sa asigure coerenta mesajului transmis la nivel national.</w:t>
      </w:r>
    </w:p>
    <w:p w14:paraId="1FC2DBF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Programul de formare dedicat formatorilor completeaza si aliniaza competentele initiale, asigurand respectarea principiilor metodologice aplicabile.</w:t>
      </w:r>
    </w:p>
    <w:p w14:paraId="45852EDA" w14:textId="77777777" w:rsidR="00A72858" w:rsidRPr="007465B8" w:rsidRDefault="00A72858" w:rsidP="00F005F1">
      <w:pPr>
        <w:spacing w:before="0" w:after="0" w:line="240" w:lineRule="auto"/>
        <w:rPr>
          <w:rFonts w:eastAsia="Calibri" w:cs="Times New Roman"/>
          <w:sz w:val="22"/>
        </w:rPr>
      </w:pPr>
    </w:p>
    <w:p w14:paraId="117E62DD" w14:textId="16BC0129"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3.4. Obiectivele programului de formare a formatorilor</w:t>
      </w:r>
    </w:p>
    <w:p w14:paraId="38A3659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Programul de formare a nucleului de 50 de formatori este conceput pentru a dezvolta si valida capacitatea acestora de a livra in mod unitar, coerent si standardizat programele de formare destinate celor 1.000 de actori cheie, in deplina concordanta cu metodologia aprobata, cu principiile Masurii 184 si cu cadrul european si national in materie de securitate cibernetica.</w:t>
      </w:r>
    </w:p>
    <w:p w14:paraId="6F7E341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Obiectivele programului sunt definite astfel incat sa asigure nu doar transferul de cunostinte, ci si armonizarea stilului de livrare, a mesajului metodologic si a modului de utilizare a instrumentelor, in special a platformei OSS.</w:t>
      </w:r>
    </w:p>
    <w:p w14:paraId="76C59AF9" w14:textId="77777777" w:rsidR="00A72858" w:rsidRPr="007465B8" w:rsidRDefault="00F005F1" w:rsidP="00F005F1">
      <w:pPr>
        <w:spacing w:before="0" w:after="0" w:line="240" w:lineRule="auto"/>
        <w:rPr>
          <w:rFonts w:eastAsia="Calibri" w:cs="Times New Roman"/>
          <w:sz w:val="22"/>
        </w:rPr>
      </w:pPr>
      <w:r w:rsidRPr="007465B8">
        <w:rPr>
          <w:rFonts w:eastAsia="Calibri" w:cs="Times New Roman"/>
          <w:sz w:val="22"/>
        </w:rPr>
        <w:t>3</w:t>
      </w:r>
    </w:p>
    <w:p w14:paraId="57A234F2" w14:textId="21633A70"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.4.1. Obiectiv general</w:t>
      </w:r>
    </w:p>
    <w:p w14:paraId="04D5FDD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Obiectivul general al programului de formare a formatorilor este dezvoltarea unui nucleu de formatori capabili sa livreze formarea profesionala intr-o maniera standardizata, reproductibila si orientata catre cresterea maturitatii organizationale in materie de securitate cibernetica, fara a devia de la metodologia aprobata si fara a depasi limitele rolului de formator.</w:t>
      </w:r>
    </w:p>
    <w:p w14:paraId="2078A18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Programul urmareste transformarea formatorilor in vectori de diseminare metodologica, nu in interpreti individuali ai cadrului de securitate cibernetica.</w:t>
      </w:r>
    </w:p>
    <w:p w14:paraId="7D44E93A" w14:textId="77777777" w:rsidR="00A72858" w:rsidRPr="007465B8" w:rsidRDefault="00A72858" w:rsidP="00F005F1">
      <w:pPr>
        <w:spacing w:before="0" w:after="0" w:line="240" w:lineRule="auto"/>
        <w:rPr>
          <w:rFonts w:eastAsia="Calibri" w:cs="Times New Roman"/>
          <w:sz w:val="22"/>
        </w:rPr>
      </w:pPr>
    </w:p>
    <w:p w14:paraId="4ED8E818" w14:textId="15D73CD1"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3.4.2. Obiective specifice de competenta</w:t>
      </w:r>
    </w:p>
    <w:p w14:paraId="724CC1D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Obiectivele specifice ale programului de formare a formatorilor sunt structurate pe domenii de competenta complementare:</w:t>
      </w:r>
    </w:p>
    <w:p w14:paraId="39C68AFA" w14:textId="77777777" w:rsidR="00A72858" w:rsidRPr="007465B8" w:rsidRDefault="00A72858" w:rsidP="00F005F1">
      <w:pPr>
        <w:spacing w:before="0" w:after="0" w:line="240" w:lineRule="auto"/>
        <w:rPr>
          <w:rFonts w:eastAsia="Calibri" w:cs="Times New Roman"/>
          <w:sz w:val="22"/>
        </w:rPr>
      </w:pPr>
    </w:p>
    <w:p w14:paraId="05B4A515" w14:textId="57B444F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FTO1. Intelegerea aprofundata a metodologiei de formare si a rolului formatorului</w:t>
      </w:r>
    </w:p>
    <w:p w14:paraId="7E2DB99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La finalul programului, formatorii vor fi capabili sa:</w:t>
      </w:r>
    </w:p>
    <w:p w14:paraId="3B36DBE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inteleaga in mod unitar structura si logica metodologiei de formare;</w:t>
      </w:r>
    </w:p>
    <w:p w14:paraId="42A02B2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explice coerent legatura dintre evaluarea maturitatii si formare;</w:t>
      </w:r>
    </w:p>
    <w:p w14:paraId="15A3598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delimiteze clar rolul formatorului fata de cel al expertului evaluator;</w:t>
      </w:r>
    </w:p>
    <w:p w14:paraId="36AE169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respecte principiile metodologice aplicabile formatorilor.</w:t>
      </w:r>
    </w:p>
    <w:p w14:paraId="4FA4649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obiectiv este esential pentru evitarea suprapunerilor de rol si a mesajelor contradictorii.</w:t>
      </w:r>
    </w:p>
    <w:p w14:paraId="59EF3C21" w14:textId="77777777" w:rsidR="00A72858" w:rsidRPr="007465B8" w:rsidRDefault="00A72858" w:rsidP="00F005F1">
      <w:pPr>
        <w:spacing w:before="0" w:after="0" w:line="240" w:lineRule="auto"/>
        <w:rPr>
          <w:rFonts w:eastAsia="Calibri" w:cs="Times New Roman"/>
          <w:sz w:val="22"/>
        </w:rPr>
      </w:pPr>
    </w:p>
    <w:p w14:paraId="70B392E6" w14:textId="10CE6B18"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FTO2. Livrarea standardizata a continutului de formare</w:t>
      </w:r>
    </w:p>
    <w:p w14:paraId="34177B8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Programul urmareste dezvoltarea capacitatii formatorilor de a:</w:t>
      </w:r>
    </w:p>
    <w:p w14:paraId="03EB2BE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livra continutul exclusiv in forma aprobata;</w:t>
      </w:r>
    </w:p>
    <w:p w14:paraId="6FFF534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 structura, durata si obiectivele modulelor;</w:t>
      </w:r>
    </w:p>
    <w:p w14:paraId="312A539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 terminologia standardizata;</w:t>
      </w:r>
    </w:p>
    <w:p w14:paraId="3FD4788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evita adaptarile neautorizate sau improvizatiile.</w:t>
      </w:r>
    </w:p>
    <w:p w14:paraId="5520BC3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 acest obiectiv se asigura coerenta formarii la nivel national.</w:t>
      </w:r>
    </w:p>
    <w:p w14:paraId="13F8DC6D" w14:textId="77777777" w:rsidR="00A72858" w:rsidRPr="007465B8" w:rsidRDefault="00A72858" w:rsidP="00F005F1">
      <w:pPr>
        <w:spacing w:before="0" w:after="0" w:line="240" w:lineRule="auto"/>
        <w:rPr>
          <w:rFonts w:eastAsia="Calibri" w:cs="Times New Roman"/>
          <w:sz w:val="22"/>
        </w:rPr>
      </w:pPr>
    </w:p>
    <w:p w14:paraId="63E27142" w14:textId="49E2919C"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FTO3. Facilitarea eficienta a procesului de invatare</w:t>
      </w:r>
    </w:p>
    <w:p w14:paraId="011FEFE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Formatorii vor dobandi competente pentru:</w:t>
      </w:r>
    </w:p>
    <w:p w14:paraId="4143659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facilitarea exercitiilor practice si a studiilor de caz;</w:t>
      </w:r>
    </w:p>
    <w:p w14:paraId="519CD7D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gestionarea interactiunii cu cursantii;</w:t>
      </w:r>
    </w:p>
    <w:p w14:paraId="0911998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adaptarea stilului de comunicare la publicuri diverse;</w:t>
      </w:r>
    </w:p>
    <w:p w14:paraId="033B363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stimularea participarii active si a invatarii aplicate.</w:t>
      </w:r>
    </w:p>
    <w:p w14:paraId="119ADC7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obiectiv contribuie la eficienta transferului de competente catre beneficiarii finali.</w:t>
      </w:r>
    </w:p>
    <w:p w14:paraId="5035D1E9" w14:textId="77777777" w:rsidR="00A72858" w:rsidRPr="007465B8" w:rsidRDefault="00A72858" w:rsidP="00F005F1">
      <w:pPr>
        <w:spacing w:before="0" w:after="0" w:line="240" w:lineRule="auto"/>
        <w:rPr>
          <w:rFonts w:eastAsia="Calibri" w:cs="Times New Roman"/>
          <w:sz w:val="22"/>
        </w:rPr>
      </w:pPr>
    </w:p>
    <w:p w14:paraId="7D082222" w14:textId="4D2CF16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FTO4. Utilizarea platformei OSS ca instrument de formare</w:t>
      </w:r>
    </w:p>
    <w:p w14:paraId="3C127AF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Programul urmareste ca formatorii sa fie capabili sa:</w:t>
      </w:r>
    </w:p>
    <w:p w14:paraId="2C0374D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utilizeze platforma OSS in mod complet si corect;</w:t>
      </w:r>
    </w:p>
    <w:p w14:paraId="1BA687F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sustina demonstratii si exercitii practice;</w:t>
      </w:r>
    </w:p>
    <w:p w14:paraId="5EBBE8F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ghidaze cursantii in utilizarea platformei;</w:t>
      </w:r>
    </w:p>
    <w:p w14:paraId="69E5802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coreleze functionalitatile OSS cu obiectivele de maturitate.</w:t>
      </w:r>
    </w:p>
    <w:p w14:paraId="2472675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Platforma OSS este tratata ca instrument central de formare, nu ca element auxiliar.</w:t>
      </w:r>
    </w:p>
    <w:p w14:paraId="38928309" w14:textId="77777777" w:rsidR="00A72858" w:rsidRPr="007465B8" w:rsidRDefault="00A72858" w:rsidP="00F005F1">
      <w:pPr>
        <w:spacing w:before="0" w:after="0" w:line="240" w:lineRule="auto"/>
        <w:rPr>
          <w:rFonts w:eastAsia="Calibri" w:cs="Times New Roman"/>
          <w:sz w:val="22"/>
        </w:rPr>
      </w:pPr>
    </w:p>
    <w:p w14:paraId="53F3EC51" w14:textId="3BC2BB26"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FTO5. Coerenta dintre formare si recomandarile metodologice</w:t>
      </w:r>
    </w:p>
    <w:p w14:paraId="4FBDCC9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Formatorii vor fi capabili sa:</w:t>
      </w:r>
    </w:p>
    <w:p w14:paraId="3F5ED60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explice recomandarile rezultate din evaluari;</w:t>
      </w:r>
    </w:p>
    <w:p w14:paraId="3444EF0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contextualizeze recomandarile fara a le transforma in prescriptii;</w:t>
      </w:r>
    </w:p>
    <w:p w14:paraId="5393CE3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coreleze exercitiile de formare cu nivelurile de maturitate;</w:t>
      </w:r>
    </w:p>
    <w:p w14:paraId="685BF86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sprijine intelegerea progresului organizational.</w:t>
      </w:r>
    </w:p>
    <w:p w14:paraId="2B55D6D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obiectiv asigura relevanta formarii pentru cresterea maturitatii organizationale.</w:t>
      </w:r>
    </w:p>
    <w:p w14:paraId="5E4BFD2D" w14:textId="77777777" w:rsidR="00A72858" w:rsidRPr="007465B8" w:rsidRDefault="00A72858" w:rsidP="00F005F1">
      <w:pPr>
        <w:spacing w:before="0" w:after="0" w:line="240" w:lineRule="auto"/>
        <w:rPr>
          <w:rFonts w:eastAsia="Calibri" w:cs="Times New Roman"/>
          <w:sz w:val="22"/>
        </w:rPr>
      </w:pPr>
    </w:p>
    <w:p w14:paraId="171F07BD" w14:textId="67B9CF20"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FTO6. Evaluarea cursantilor si raportarea rezultatelor</w:t>
      </w:r>
    </w:p>
    <w:p w14:paraId="1C78A22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Programul urmareste dezvoltarea capacitatii formatorilor de a:</w:t>
      </w:r>
    </w:p>
    <w:p w14:paraId="5AF1400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aplica criterii standardizate de evaluare a cursantilor;</w:t>
      </w:r>
    </w:p>
    <w:p w14:paraId="74323D8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colecta si interpreta rezultate ale invatarii;</w:t>
      </w:r>
    </w:p>
    <w:p w14:paraId="466F875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 indicatori de performanta (KPI);</w:t>
      </w:r>
    </w:p>
    <w:p w14:paraId="3FA6DA1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raporta rezultatele formarii catre coordonarea proiectului si DNSC.</w:t>
      </w:r>
    </w:p>
    <w:p w14:paraId="7F0A3A0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Evaluarea cursantilor are rol formativ si de monitorizare, nu de certificare a maturitatii.</w:t>
      </w:r>
    </w:p>
    <w:p w14:paraId="44C10BBB" w14:textId="77777777" w:rsidR="00A72858" w:rsidRPr="007465B8" w:rsidRDefault="00A72858" w:rsidP="00F005F1">
      <w:pPr>
        <w:spacing w:before="0" w:after="0" w:line="240" w:lineRule="auto"/>
        <w:rPr>
          <w:rFonts w:eastAsia="Calibri" w:cs="Times New Roman"/>
          <w:sz w:val="22"/>
        </w:rPr>
      </w:pPr>
    </w:p>
    <w:p w14:paraId="4661719E" w14:textId="243C9F89"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3.4.3. Obiective transversale</w:t>
      </w:r>
    </w:p>
    <w:p w14:paraId="2350881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Pe langa obiectivele specifice, programul de formare a formatorilor urmareste dezvoltarea unor competente transversale esentiale:</w:t>
      </w:r>
    </w:p>
    <w:p w14:paraId="63820EC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respectarea principiilor de neutralitate si obiectivitate;</w:t>
      </w:r>
    </w:p>
    <w:p w14:paraId="0F7DF77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mentinerea unei conduite profesionale unitare;</w:t>
      </w:r>
    </w:p>
    <w:p w14:paraId="6E8C07F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gestionarea situatiilor dificile sau a solicitarilor neconforme;</w:t>
      </w:r>
    </w:p>
    <w:p w14:paraId="0D1995B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feedback-ului pentru imbunatatirea livrarii;</w:t>
      </w:r>
    </w:p>
    <w:p w14:paraId="2991A6B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respectarea cerintelor de raportare si trasabilitate.</w:t>
      </w:r>
    </w:p>
    <w:p w14:paraId="429423A9" w14:textId="77777777" w:rsidR="00A72858" w:rsidRPr="007465B8" w:rsidRDefault="00A72858" w:rsidP="00F005F1">
      <w:pPr>
        <w:spacing w:before="0" w:after="0" w:line="240" w:lineRule="auto"/>
        <w:rPr>
          <w:rFonts w:eastAsia="Calibri" w:cs="Times New Roman"/>
          <w:sz w:val="22"/>
        </w:rPr>
      </w:pPr>
    </w:p>
    <w:p w14:paraId="53B5590D" w14:textId="3CEBF148"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3.4.4. Corelarea obiectivelor cu evaluarea si certificarea formatorilor</w:t>
      </w:r>
    </w:p>
    <w:p w14:paraId="6F2625C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Obiectivele programului de formare a formatorilor sunt corelate direct cu:</w:t>
      </w:r>
    </w:p>
    <w:p w14:paraId="25835BB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evaluarile intermediare si finale ale formatorilor;</w:t>
      </w:r>
    </w:p>
    <w:p w14:paraId="3B6360D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indicatorii de performanta stabiliti pentru livrarea formarii;</w:t>
      </w:r>
    </w:p>
    <w:p w14:paraId="6E85EEC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mecanismele de certificare si recertificare;</w:t>
      </w:r>
    </w:p>
    <w:p w14:paraId="2325C1E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procesele de monitorizare a calitatii formarii.</w:t>
      </w:r>
    </w:p>
    <w:p w14:paraId="7A8D6A2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Atingerea integrala a obiectivelor stabilite constituie conditie necesara pentru certificarea formatorilor in cadrul mecanismului creat.</w:t>
      </w:r>
    </w:p>
    <w:p w14:paraId="60A6A78D" w14:textId="77777777" w:rsidR="00A72858" w:rsidRPr="007465B8" w:rsidRDefault="00A72858" w:rsidP="00F005F1">
      <w:pPr>
        <w:spacing w:before="0" w:after="0" w:line="240" w:lineRule="auto"/>
        <w:rPr>
          <w:rFonts w:eastAsia="Calibri" w:cs="Times New Roman"/>
          <w:sz w:val="22"/>
        </w:rPr>
      </w:pPr>
    </w:p>
    <w:p w14:paraId="1E2E37D5" w14:textId="4828CF54"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3.5. Structura programului de formare – 40 ore</w:t>
      </w:r>
    </w:p>
    <w:p w14:paraId="6E209BC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Programul de formare destinat nucleului de 50 de formatori este structurat pe o durata totala de 40 de ore si este conceput ca un program intensiv de tip train-the-trainers, avand ca obiectiv principal armonizarea continutului, a mesajului metodologic si a modului de livrare a formarii catre cei 1.000 de actori cheie.</w:t>
      </w:r>
    </w:p>
    <w:p w14:paraId="7405F4D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Structura programului reflecta necesitatea ca formatorii sa dobandeasca simultan:</w:t>
      </w:r>
    </w:p>
    <w:p w14:paraId="238FC9F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o intelegere aprofundata a metodologiei si a cadrului de maturitate;</w:t>
      </w:r>
    </w:p>
    <w:p w14:paraId="5E447A3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competente pedagogice si de facilitare;</w:t>
      </w:r>
    </w:p>
    <w:p w14:paraId="0411C6F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capacitatea de utilizare avansata a platformei OSS;</w:t>
      </w:r>
    </w:p>
    <w:p w14:paraId="390A6E3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abilitatea de a livra formarea intr-o maniera standardizata, reproductibila si controlata.</w:t>
      </w:r>
    </w:p>
    <w:p w14:paraId="06912834" w14:textId="77777777" w:rsidR="00A72858" w:rsidRPr="007465B8" w:rsidRDefault="00A72858" w:rsidP="00F005F1">
      <w:pPr>
        <w:spacing w:before="0" w:after="0" w:line="240" w:lineRule="auto"/>
        <w:rPr>
          <w:rFonts w:eastAsia="Calibri" w:cs="Times New Roman"/>
          <w:sz w:val="22"/>
        </w:rPr>
      </w:pPr>
    </w:p>
    <w:p w14:paraId="6032D2D9" w14:textId="7476A47C"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3.5.1. Arhitectura generala a programului</w:t>
      </w:r>
    </w:p>
    <w:p w14:paraId="18CFC8B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Programul este organizat in sase module complementare, corelate direct cu obiectivele definite in sectiunea 3.4 si cu principiile metodologice aplicabile formatorilor:</w:t>
      </w:r>
    </w:p>
    <w:p w14:paraId="7654E8C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Modulul 1 – Cadrul metodologic si rolul formatorului</w:t>
      </w:r>
    </w:p>
    <w:p w14:paraId="3274012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Modulul 2 – Metodologia de formare si curriculumul standardizat</w:t>
      </w:r>
    </w:p>
    <w:p w14:paraId="275BFDD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Modulul 3 – Tehnici de livrare, facilitare si evaluare a cursantilor</w:t>
      </w:r>
    </w:p>
    <w:p w14:paraId="0F2528E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Modulul 4 – Utilizarea platformei OSS in formare</w:t>
      </w:r>
    </w:p>
    <w:p w14:paraId="1F9FB21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Modulul 5 – Studii de caz, simulari si livrare asistata</w:t>
      </w:r>
    </w:p>
    <w:p w14:paraId="4C7FD35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Modulul 6 – Controlul calitatii, raportare si imbunatatire continua</w:t>
      </w:r>
    </w:p>
    <w:p w14:paraId="5EDC09F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Structura modulara permite atat consolidarea competentelor, cat si validarea progresiva a acestora.</w:t>
      </w:r>
    </w:p>
    <w:p w14:paraId="3D07D03D" w14:textId="77777777" w:rsidR="00A72858" w:rsidRPr="007465B8" w:rsidRDefault="00A72858" w:rsidP="00F005F1">
      <w:pPr>
        <w:spacing w:before="0" w:after="0" w:line="240" w:lineRule="auto"/>
        <w:rPr>
          <w:rFonts w:eastAsia="Calibri" w:cs="Times New Roman"/>
          <w:sz w:val="22"/>
        </w:rPr>
      </w:pPr>
    </w:p>
    <w:p w14:paraId="3A776CF9" w14:textId="669353EE"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3.5.2. Modulul 1 – Cadrul metodologic si rolul formatorului (6 ore)</w:t>
      </w:r>
    </w:p>
    <w:p w14:paraId="129C6C4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Scopul modulului: Modulul 1 urmareste asigurarea unei intelegeri unitare a cadrului metodologic general si a rolului formatorului in arhitectura Masurii 184, cu accent pe delimitarea clara fata de evaluare si decizie.</w:t>
      </w:r>
    </w:p>
    <w:p w14:paraId="15F338F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Continut detaliat:</w:t>
      </w:r>
    </w:p>
    <w:p w14:paraId="2EDC11C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arhitectura generala a metodologiei de formare;</w:t>
      </w:r>
    </w:p>
    <w:p w14:paraId="4BA3AB4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relatia dintre evaluare, formare si maturitate organizationala;</w:t>
      </w:r>
    </w:p>
    <w:p w14:paraId="60EFB44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rolul nucleului de formatori in mecanismul national;</w:t>
      </w:r>
    </w:p>
    <w:p w14:paraId="66E361E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delimitarea functionala fata de nucleul de experti evaluatori;</w:t>
      </w:r>
    </w:p>
    <w:p w14:paraId="3C2ED20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limitele rolului de formator;</w:t>
      </w:r>
    </w:p>
    <w:p w14:paraId="6B3C0F7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responsabilitati etice si metodologice.</w:t>
      </w:r>
    </w:p>
    <w:p w14:paraId="7A2B0A0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Metode de formare</w:t>
      </w:r>
    </w:p>
    <w:p w14:paraId="602D4DE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prezentari structurate;</w:t>
      </w:r>
    </w:p>
    <w:p w14:paraId="4512147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discutii ghidate;</w:t>
      </w:r>
    </w:p>
    <w:p w14:paraId="61A7337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analize de rol si responsabilitate;</w:t>
      </w:r>
    </w:p>
    <w:p w14:paraId="666EB5E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exercitii de clarificare metodologica.</w:t>
      </w:r>
    </w:p>
    <w:p w14:paraId="4045059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Rezultate ale invatarii</w:t>
      </w:r>
    </w:p>
    <w:p w14:paraId="32F3F47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Formatorii vor fi capabili sa:</w:t>
      </w:r>
    </w:p>
    <w:p w14:paraId="53F6D3D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explice coerent metodologia;</w:t>
      </w:r>
    </w:p>
    <w:p w14:paraId="3F2AECE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delimiteze clar rolul propriu;</w:t>
      </w:r>
    </w:p>
    <w:p w14:paraId="6CCF1A0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evite suprapunerile functionale;</w:t>
      </w:r>
    </w:p>
    <w:p w14:paraId="6027778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transmita un mesaj unitar beneficiarilor.</w:t>
      </w:r>
    </w:p>
    <w:p w14:paraId="175ED16E" w14:textId="77777777" w:rsidR="00A72858" w:rsidRPr="007465B8" w:rsidRDefault="00A72858" w:rsidP="00F005F1">
      <w:pPr>
        <w:spacing w:before="0" w:after="0" w:line="240" w:lineRule="auto"/>
        <w:rPr>
          <w:rFonts w:eastAsia="Calibri" w:cs="Times New Roman"/>
          <w:sz w:val="22"/>
        </w:rPr>
      </w:pPr>
    </w:p>
    <w:p w14:paraId="652089C5" w14:textId="6FCC9AE2"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3.5.3. Modulul 2 – Metodologia de formare si curriculumul standardizat (8 ore)</w:t>
      </w:r>
    </w:p>
    <w:p w14:paraId="2C5238B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Scopul modulului: Modulul 2 are rolul de a armoniza complet continutul livrat de formatori, astfel incat toti sa utilizeze acelasi curriculum, aceeasi structura si aceleasi obiective de invatare.</w:t>
      </w:r>
    </w:p>
    <w:p w14:paraId="6956786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Continut detaliat</w:t>
      </w:r>
    </w:p>
    <w:p w14:paraId="355602E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structura detaliata a curriculumului;</w:t>
      </w:r>
    </w:p>
    <w:p w14:paraId="3FBA189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obiective de invatare si rezultate asteptate;</w:t>
      </w:r>
    </w:p>
    <w:p w14:paraId="614DDC9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corelarea modulelor cu maturitatea organizationala;</w:t>
      </w:r>
    </w:p>
    <w:p w14:paraId="0314DCE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materialelor standardizate;</w:t>
      </w:r>
    </w:p>
    <w:p w14:paraId="526C804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reguli privind adaptarea controlata a livrarii;</w:t>
      </w:r>
    </w:p>
    <w:p w14:paraId="2781501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evitarea deviatiilor de continut.</w:t>
      </w:r>
    </w:p>
    <w:p w14:paraId="26EAC40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Metode de formare</w:t>
      </w:r>
    </w:p>
    <w:p w14:paraId="176FC89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analiza de curriculum;</w:t>
      </w:r>
    </w:p>
    <w:p w14:paraId="366F269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exercitii de planificare a sesiunilor;</w:t>
      </w:r>
    </w:p>
    <w:p w14:paraId="6128519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simulari de livrare pe module;</w:t>
      </w:r>
    </w:p>
    <w:p w14:paraId="62CFB6F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feedback structurat.</w:t>
      </w:r>
    </w:p>
    <w:p w14:paraId="55AA439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Rezultate ale invatarii</w:t>
      </w:r>
    </w:p>
    <w:p w14:paraId="34D543D7" w14:textId="77777777" w:rsidR="00935A83" w:rsidRDefault="00935A83" w:rsidP="00F005F1">
      <w:pPr>
        <w:spacing w:before="0" w:after="0" w:line="240" w:lineRule="auto"/>
        <w:rPr>
          <w:rFonts w:eastAsia="Calibri" w:cs="Times New Roman"/>
          <w:sz w:val="22"/>
        </w:rPr>
      </w:pPr>
    </w:p>
    <w:p w14:paraId="7FF0FF34" w14:textId="549D6269"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Formatorii vor putea:</w:t>
      </w:r>
    </w:p>
    <w:p w14:paraId="5B7B62E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livra continutul exact in forma aprobata;</w:t>
      </w:r>
    </w:p>
    <w:p w14:paraId="278F13A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 structura si durata modulelor;</w:t>
      </w:r>
    </w:p>
    <w:p w14:paraId="36F2140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mentine coerenta mesajului metodologic.</w:t>
      </w:r>
    </w:p>
    <w:p w14:paraId="1561E47B" w14:textId="77777777" w:rsidR="00A72858" w:rsidRPr="007465B8" w:rsidRDefault="00A72858" w:rsidP="00F005F1">
      <w:pPr>
        <w:spacing w:before="0" w:after="0" w:line="240" w:lineRule="auto"/>
        <w:rPr>
          <w:rFonts w:eastAsia="Calibri" w:cs="Times New Roman"/>
          <w:sz w:val="22"/>
        </w:rPr>
      </w:pPr>
    </w:p>
    <w:p w14:paraId="7FF673DA" w14:textId="2B953012"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3.5.4. Modulul 3 – Tehnici de livrare, facilitare si evaluare a cursantilor (8 ore)</w:t>
      </w:r>
    </w:p>
    <w:p w14:paraId="2CC77E5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Scopul modulului: Modulul 3 dezvolta competentele pedagogice necesare livrarii eficiente a formarii catre publicuri diverse, cu accent pe facilitare si invatare aplicata.</w:t>
      </w:r>
    </w:p>
    <w:p w14:paraId="7C45902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Continut detaliat</w:t>
      </w:r>
    </w:p>
    <w:p w14:paraId="13B8719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tehnici moderne de formare a adultilor;</w:t>
      </w:r>
    </w:p>
    <w:p w14:paraId="25E9F7D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facilitarea discutiilor si exercitiilor;</w:t>
      </w:r>
    </w:p>
    <w:p w14:paraId="1BD581A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gestionarea grupurilor si a dinamicii;</w:t>
      </w:r>
    </w:p>
    <w:p w14:paraId="68DB538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adaptarea limbajului la nivelul cursantilor;</w:t>
      </w:r>
    </w:p>
    <w:p w14:paraId="41216CC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evaluarea cursantilor si feedback-ul constructiv;</w:t>
      </w:r>
    </w:p>
    <w:p w14:paraId="3A56708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gestionarea situatiilor dificile.</w:t>
      </w:r>
    </w:p>
    <w:p w14:paraId="2128806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Metode de formare</w:t>
      </w:r>
    </w:p>
    <w:p w14:paraId="29D3C01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role-play;</w:t>
      </w:r>
    </w:p>
    <w:p w14:paraId="3B7C50A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exercitii de facilitare;</w:t>
      </w:r>
    </w:p>
    <w:p w14:paraId="2B2ECF8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simulari de sesiuni;</w:t>
      </w:r>
    </w:p>
    <w:p w14:paraId="3DDCB5C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 colegiala (peer review).</w:t>
      </w:r>
    </w:p>
    <w:p w14:paraId="57375D0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Rezultate ale invatarii</w:t>
      </w:r>
    </w:p>
    <w:p w14:paraId="01F9A4E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Formatorii vor fi capabili sa:</w:t>
      </w:r>
    </w:p>
    <w:p w14:paraId="6138CC7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faciliteze eficient procesul de invatare;</w:t>
      </w:r>
    </w:p>
    <w:p w14:paraId="5B09168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gestioneze grupuri eterogene;</w:t>
      </w:r>
    </w:p>
    <w:p w14:paraId="06B1F7F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aplice evaluari formative corecte;</w:t>
      </w:r>
    </w:p>
    <w:p w14:paraId="7483483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imbunatateasca performanta cursantilor.</w:t>
      </w:r>
    </w:p>
    <w:p w14:paraId="3EB85EEA" w14:textId="77777777" w:rsidR="00A72858" w:rsidRPr="007465B8" w:rsidRDefault="00A72858" w:rsidP="00F005F1">
      <w:pPr>
        <w:spacing w:before="0" w:after="0" w:line="240" w:lineRule="auto"/>
        <w:rPr>
          <w:rFonts w:eastAsia="Calibri" w:cs="Times New Roman"/>
          <w:sz w:val="22"/>
        </w:rPr>
      </w:pPr>
    </w:p>
    <w:p w14:paraId="6B75BB92" w14:textId="6786F02A"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3.5.5. Modulul 4 – Utilizarea platformei OSS in formare (8 ore)</w:t>
      </w:r>
    </w:p>
    <w:p w14:paraId="1EA9B13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Scopul modulului: Modulul 4 urmareste dezvoltarea competentelor avansate de utilizare a platformei OSS ca instrument central de formare si demonstratie practica.</w:t>
      </w:r>
    </w:p>
    <w:p w14:paraId="6F00A1C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Continut detaliat</w:t>
      </w:r>
    </w:p>
    <w:p w14:paraId="064C74B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functionalitatile OSS relevante pentru formare;</w:t>
      </w:r>
    </w:p>
    <w:p w14:paraId="3E2572C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demonstratii live;</w:t>
      </w:r>
    </w:p>
    <w:p w14:paraId="3DB048C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exercitii ghidate pentru cursanti;</w:t>
      </w:r>
    </w:p>
    <w:p w14:paraId="2EE3EA8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progresului in platforma;</w:t>
      </w:r>
    </w:p>
    <w:p w14:paraId="78A8414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corelarea OSS cu obiectivele de maturitate;</w:t>
      </w:r>
    </w:p>
    <w:p w14:paraId="69DC7E7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bune practici de utilizare didactica.</w:t>
      </w:r>
    </w:p>
    <w:p w14:paraId="4AED181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Metode de formare:</w:t>
      </w:r>
    </w:p>
    <w:p w14:paraId="04C2EBC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demonstratii practice;</w:t>
      </w:r>
    </w:p>
    <w:p w14:paraId="44DCD41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exercitii individuale si pe grupuri;</w:t>
      </w:r>
    </w:p>
    <w:p w14:paraId="66C14E2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simulari complete de sesiuni;</w:t>
      </w:r>
    </w:p>
    <w:p w14:paraId="20E0C35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rezolvarea problemelor operationale.</w:t>
      </w:r>
    </w:p>
    <w:p w14:paraId="69B2431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Rezultate ale invatarii</w:t>
      </w:r>
    </w:p>
    <w:p w14:paraId="76C4671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Formatorii vor putea:</w:t>
      </w:r>
    </w:p>
    <w:p w14:paraId="67B42E8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 OSS fara erori;</w:t>
      </w:r>
    </w:p>
    <w:p w14:paraId="066ADCD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ghida cursantii in utilizare;</w:t>
      </w:r>
    </w:p>
    <w:p w14:paraId="4CA638F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integra platforma in procesul de formare;</w:t>
      </w:r>
    </w:p>
    <w:p w14:paraId="1FE3F29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asigura utilizarea uniforma la nivel national.</w:t>
      </w:r>
    </w:p>
    <w:p w14:paraId="1412022F" w14:textId="77777777" w:rsidR="00A72858" w:rsidRPr="007465B8" w:rsidRDefault="00A72858" w:rsidP="00F005F1">
      <w:pPr>
        <w:spacing w:before="0" w:after="0" w:line="240" w:lineRule="auto"/>
        <w:rPr>
          <w:rFonts w:eastAsia="Calibri" w:cs="Times New Roman"/>
          <w:sz w:val="22"/>
        </w:rPr>
      </w:pPr>
    </w:p>
    <w:p w14:paraId="06DE2755" w14:textId="421E00D0"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3.5.6. Modulul 5 – Studii de caz, simulari si livrare asistata (6 ore)</w:t>
      </w:r>
    </w:p>
    <w:p w14:paraId="13979C4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Scopul modulului: Modulul 5 consolideaza competentele dobandite prin aplicarea acestora in contexte simulate, apropiate de livrarea reala catre cei 1.000 de actori cheie.</w:t>
      </w:r>
    </w:p>
    <w:p w14:paraId="3A52422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Continut detaliat:</w:t>
      </w:r>
    </w:p>
    <w:p w14:paraId="00C1AD0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studii de caz reale si simulate;</w:t>
      </w:r>
    </w:p>
    <w:p w14:paraId="21171ED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livrare asistata de sesiuni;</w:t>
      </w:r>
    </w:p>
    <w:p w14:paraId="0F05D96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simulari complete de formare;</w:t>
      </w:r>
    </w:p>
    <w:p w14:paraId="6E72CAA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gestionarea feedback-ului;</w:t>
      </w:r>
    </w:p>
    <w:p w14:paraId="44D4622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corectarea deviatiilor de mesaj.</w:t>
      </w:r>
    </w:p>
    <w:p w14:paraId="22C59A2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Metode de formare</w:t>
      </w:r>
    </w:p>
    <w:p w14:paraId="11B6AD6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livrare demonstrativa;</w:t>
      </w:r>
    </w:p>
    <w:p w14:paraId="2827BC0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simulari complete;</w:t>
      </w:r>
    </w:p>
    <w:p w14:paraId="1764864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feedback structurat;</w:t>
      </w:r>
    </w:p>
    <w:p w14:paraId="067FF45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 comparativa.</w:t>
      </w:r>
    </w:p>
    <w:p w14:paraId="75CD56F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Rezultate ale invatarii</w:t>
      </w:r>
    </w:p>
    <w:p w14:paraId="618E25C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Formatorii vor fi capabili sa:</w:t>
      </w:r>
    </w:p>
    <w:p w14:paraId="254B703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livreze integral sesiuni de formare;</w:t>
      </w:r>
    </w:p>
    <w:p w14:paraId="5A1C1D8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mentina coerenta metodologica;</w:t>
      </w:r>
    </w:p>
    <w:p w14:paraId="03A4DAE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raspunda profesionist la intrebari;</w:t>
      </w:r>
    </w:p>
    <w:p w14:paraId="666F494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aplica corect metodologia in practica.</w:t>
      </w:r>
    </w:p>
    <w:p w14:paraId="0AC45044" w14:textId="77777777" w:rsidR="00A72858" w:rsidRPr="007465B8" w:rsidRDefault="00A72858" w:rsidP="00F005F1">
      <w:pPr>
        <w:spacing w:before="0" w:after="0" w:line="240" w:lineRule="auto"/>
        <w:rPr>
          <w:rFonts w:eastAsia="Calibri" w:cs="Times New Roman"/>
          <w:sz w:val="22"/>
        </w:rPr>
      </w:pPr>
    </w:p>
    <w:p w14:paraId="565B15D0" w14:textId="28480A6F"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3.5.7. Modulul 6 – Controlul calitatii, raportare si imbunatatire continua (4 ore)</w:t>
      </w:r>
    </w:p>
    <w:p w14:paraId="7F60B16A" w14:textId="11EA77A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Scopul modulului: Modulul 6 urmareste integrarea formatorilor in mecanismele de control al calitatii si raportare, esentiale pentru functionarea mecanismului la scara nationala.</w:t>
      </w:r>
    </w:p>
    <w:p w14:paraId="3B831C1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Continut detaliat</w:t>
      </w:r>
    </w:p>
    <w:p w14:paraId="2FD90CC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indicatori de performanta pentru formatori;</w:t>
      </w:r>
    </w:p>
    <w:p w14:paraId="34CAE14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raportarea activitatilor de formare;</w:t>
      </w:r>
    </w:p>
    <w:p w14:paraId="6631AEE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colectarea si analiza feedback-ului;</w:t>
      </w:r>
    </w:p>
    <w:p w14:paraId="1B1061D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mecanisme de corectie si recalibrare;</w:t>
      </w:r>
    </w:p>
    <w:p w14:paraId="5E85266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rolul formatorilor in imbunatatirea continua.</w:t>
      </w:r>
    </w:p>
    <w:p w14:paraId="351E2B7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 </w:t>
      </w:r>
    </w:p>
    <w:p w14:paraId="617607A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Metode de formare:</w:t>
      </w:r>
    </w:p>
    <w:p w14:paraId="080FD3C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prezentari aplicate;</w:t>
      </w:r>
    </w:p>
    <w:p w14:paraId="623C51C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exercitii de raportare;</w:t>
      </w:r>
    </w:p>
    <w:p w14:paraId="3F1A535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analiza de date;</w:t>
      </w:r>
    </w:p>
    <w:p w14:paraId="6FFC7A8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discutii orientate pe imbunatatire.</w:t>
      </w:r>
    </w:p>
    <w:p w14:paraId="43F5C79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Rezultate ale invatarii</w:t>
      </w:r>
    </w:p>
    <w:p w14:paraId="46F7B6D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Formatorii vor fi capabili sa:</w:t>
      </w:r>
    </w:p>
    <w:p w14:paraId="282D2F2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raporteze corect activitatile;</w:t>
      </w:r>
    </w:p>
    <w:p w14:paraId="687743C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utilizeze KPI-urile;</w:t>
      </w:r>
    </w:p>
    <w:p w14:paraId="4270549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contribuie la mentinerea calitatii;</w:t>
      </w:r>
    </w:p>
    <w:p w14:paraId="6A69947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participe la recalibrarea metodologica.</w:t>
      </w:r>
    </w:p>
    <w:p w14:paraId="13CBFCB9" w14:textId="77777777" w:rsidR="00A72858" w:rsidRPr="007465B8" w:rsidRDefault="00A72858" w:rsidP="00F005F1">
      <w:pPr>
        <w:spacing w:before="0" w:after="0" w:line="240" w:lineRule="auto"/>
        <w:rPr>
          <w:rFonts w:eastAsia="Calibri" w:cs="Times New Roman"/>
          <w:sz w:val="22"/>
        </w:rPr>
      </w:pPr>
    </w:p>
    <w:p w14:paraId="6F70BBB8" w14:textId="199C1485"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3.6. Metodologia de livrare catre cei 1.000 de actori cheie</w:t>
      </w:r>
    </w:p>
    <w:p w14:paraId="52DE67A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de livrare a programelor de formare catre cei 1.000 de actori cheie este conceputa ca un proces structurat, etapizat si standardizat, care asigura diseminarea coerenta a competentelor, utilizarea uniforma a instrumentelor guvernamentale si atingerea obiectivelor Masurii 184 in termenele asumate prin PNRR.</w:t>
      </w:r>
    </w:p>
    <w:p w14:paraId="393C05A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Livrarea formarii este realizata de nucleul de 50 de formatori certificati, in conformitate cu metodologia aprobata, fara deviatii de continut sau abordare, si este supusa unor mecanisme clare de control al calitatii si de monitorizare a performantei.</w:t>
      </w:r>
    </w:p>
    <w:p w14:paraId="23326ACE" w14:textId="77777777" w:rsidR="00A72858" w:rsidRPr="007465B8" w:rsidRDefault="00A72858" w:rsidP="00F005F1">
      <w:pPr>
        <w:spacing w:before="0" w:after="0" w:line="240" w:lineRule="auto"/>
        <w:rPr>
          <w:rFonts w:eastAsia="Calibri" w:cs="Times New Roman"/>
          <w:sz w:val="22"/>
        </w:rPr>
      </w:pPr>
    </w:p>
    <w:p w14:paraId="4EB0CAA7" w14:textId="13AB06D9"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3.6.1. Principii generale de livrare</w:t>
      </w:r>
    </w:p>
    <w:p w14:paraId="6F5B485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de livrare catre cei 1.000 de actori cheie este fundamentata pe urmatoarele principii:</w:t>
      </w:r>
    </w:p>
    <w:p w14:paraId="1BF37CD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standardizare nationala, prin utilizarea aceluiasi curriculum si a acelorasi materiale;</w:t>
      </w:r>
    </w:p>
    <w:p w14:paraId="6708026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scalabilitate, pentru acoperirea unui numar mare de beneficiari;</w:t>
      </w:r>
    </w:p>
    <w:p w14:paraId="395187F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flexibilitate operationala controlata, adaptata contextului beneficiarilor;</w:t>
      </w:r>
    </w:p>
    <w:p w14:paraId="07D9879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orientare catre aplicabilitate practica;</w:t>
      </w:r>
    </w:p>
    <w:p w14:paraId="3F34620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 si raportare continua;</w:t>
      </w:r>
    </w:p>
    <w:p w14:paraId="57A2B2F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trasabilitate completa a rezultatelor.</w:t>
      </w:r>
    </w:p>
    <w:p w14:paraId="17B9701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Aceste principii asigura un echilibru intre uniformitate si adaptare contextuala, fara a afecta coerenta metodologica.</w:t>
      </w:r>
    </w:p>
    <w:p w14:paraId="66610557" w14:textId="77777777" w:rsidR="00A72858" w:rsidRPr="007465B8" w:rsidRDefault="00A72858" w:rsidP="00F005F1">
      <w:pPr>
        <w:spacing w:before="0" w:after="0" w:line="240" w:lineRule="auto"/>
        <w:rPr>
          <w:rFonts w:eastAsia="Calibri" w:cs="Times New Roman"/>
          <w:sz w:val="22"/>
        </w:rPr>
      </w:pPr>
    </w:p>
    <w:p w14:paraId="400D4C6A" w14:textId="60382E9C"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3.6.2. Structura generala a procesului de livrare</w:t>
      </w:r>
    </w:p>
    <w:p w14:paraId="59394B3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Procesul de livrare a formarii catre cei 1.000 de actori cheie este structurat in cinci etape succesive, dependente logic:</w:t>
      </w:r>
    </w:p>
    <w:p w14:paraId="060816A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1.</w:t>
      </w:r>
      <w:r w:rsidRPr="007465B8">
        <w:rPr>
          <w:rFonts w:eastAsia="Calibri" w:cs="Times New Roman"/>
          <w:sz w:val="22"/>
        </w:rPr>
        <w:tab/>
        <w:t>Planificarea si gruparea actorilor cheie;</w:t>
      </w:r>
    </w:p>
    <w:p w14:paraId="7F593CE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w:t>
      </w:r>
      <w:r w:rsidRPr="007465B8">
        <w:rPr>
          <w:rFonts w:eastAsia="Calibri" w:cs="Times New Roman"/>
          <w:sz w:val="22"/>
        </w:rPr>
        <w:tab/>
        <w:t>Organizarea si programarea sesiunilor de formare;</w:t>
      </w:r>
    </w:p>
    <w:p w14:paraId="1D81A9D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w:t>
      </w:r>
      <w:r w:rsidRPr="007465B8">
        <w:rPr>
          <w:rFonts w:eastAsia="Calibri" w:cs="Times New Roman"/>
          <w:sz w:val="22"/>
        </w:rPr>
        <w:tab/>
        <w:t>Livrarea efectiva a formarii;</w:t>
      </w:r>
    </w:p>
    <w:p w14:paraId="125E04D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w:t>
      </w:r>
      <w:r w:rsidRPr="007465B8">
        <w:rPr>
          <w:rFonts w:eastAsia="Calibri" w:cs="Times New Roman"/>
          <w:sz w:val="22"/>
        </w:rPr>
        <w:tab/>
        <w:t>Evaluarea cursantilor si colectarea rezultatelor;</w:t>
      </w:r>
    </w:p>
    <w:p w14:paraId="3BED3EA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w:t>
      </w:r>
      <w:r w:rsidRPr="007465B8">
        <w:rPr>
          <w:rFonts w:eastAsia="Calibri" w:cs="Times New Roman"/>
          <w:sz w:val="22"/>
        </w:rPr>
        <w:tab/>
        <w:t>Monitorizarea post-formare si raportarea.</w:t>
      </w:r>
    </w:p>
    <w:p w14:paraId="178907C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structurare permite controlul operational al procesului si respectarea calendarului PNRR.</w:t>
      </w:r>
    </w:p>
    <w:p w14:paraId="6F4C9FFA" w14:textId="77777777" w:rsidR="00A72858" w:rsidRPr="007465B8" w:rsidRDefault="00A72858" w:rsidP="00F005F1">
      <w:pPr>
        <w:spacing w:before="0" w:after="0" w:line="240" w:lineRule="auto"/>
        <w:rPr>
          <w:rFonts w:eastAsia="Calibri" w:cs="Times New Roman"/>
          <w:sz w:val="22"/>
        </w:rPr>
      </w:pPr>
    </w:p>
    <w:p w14:paraId="7EFCFE5D" w14:textId="30D17A46"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3.6.3. Etapa I – Planificarea si gruparea actorilor cheie</w:t>
      </w:r>
    </w:p>
    <w:p w14:paraId="4AB72D2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 aceasta etapa sunt realizate urmatoarele activitati:</w:t>
      </w:r>
    </w:p>
    <w:p w14:paraId="704BCBE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si validarea listei celor 1.000 de actori cheie;</w:t>
      </w:r>
    </w:p>
    <w:p w14:paraId="26DACA4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clasificarea acestora pe categorii relevante (sector, dimensiune, nivel de maturitate estimat);</w:t>
      </w:r>
    </w:p>
    <w:p w14:paraId="328F638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definirea grupelor de formare;</w:t>
      </w:r>
    </w:p>
    <w:p w14:paraId="41E937E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alocarea formatorilor certificati;</w:t>
      </w:r>
    </w:p>
    <w:p w14:paraId="2B12BCA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stabilirea formatului de livrare (fizic / online / hibrid).</w:t>
      </w:r>
    </w:p>
    <w:p w14:paraId="08DB8EA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Gruparea este realizata astfel incat sa permita:</w:t>
      </w:r>
    </w:p>
    <w:p w14:paraId="69FBB96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eficienta logistica;</w:t>
      </w:r>
    </w:p>
    <w:p w14:paraId="7903F15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interactiune relevanta intre participanti;</w:t>
      </w:r>
    </w:p>
    <w:p w14:paraId="274D8EE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adaptarea exercitiilor la contexte similare.</w:t>
      </w:r>
    </w:p>
    <w:p w14:paraId="0ECF92FC" w14:textId="77777777" w:rsidR="00A72858" w:rsidRPr="007465B8" w:rsidRDefault="00A72858" w:rsidP="00F005F1">
      <w:pPr>
        <w:spacing w:before="0" w:after="0" w:line="240" w:lineRule="auto"/>
        <w:rPr>
          <w:rFonts w:eastAsia="Calibri" w:cs="Times New Roman"/>
          <w:sz w:val="22"/>
        </w:rPr>
      </w:pPr>
    </w:p>
    <w:p w14:paraId="65705C6E" w14:textId="69A234C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3.6.4. Etapa II – Organizarea si programarea sesiunilor de formare</w:t>
      </w:r>
    </w:p>
    <w:p w14:paraId="2296D55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etapa vizeaza organizarea efectiva a sesiunilor de formare si include:</w:t>
      </w:r>
    </w:p>
    <w:p w14:paraId="0F83E56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stabilirea calendarului detaliat al sesiunilor;</w:t>
      </w:r>
    </w:p>
    <w:p w14:paraId="5204054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comunicarea catre participanti;</w:t>
      </w:r>
    </w:p>
    <w:p w14:paraId="7F4BF18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asigurarea infrastructurii tehnice si logistice;</w:t>
      </w:r>
    </w:p>
    <w:p w14:paraId="1F7D955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pregatirea materialelor de formare;</w:t>
      </w:r>
    </w:p>
    <w:p w14:paraId="2FD8225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configurarea accesului la platforma OSS.</w:t>
      </w:r>
    </w:p>
    <w:p w14:paraId="11AB6D9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Programarea este realizata etapizat, in serii succesive, pentru a asigura respectarea calendarului PNRR si utilizarea eficienta a resurselor.</w:t>
      </w:r>
    </w:p>
    <w:p w14:paraId="4607896A" w14:textId="77777777" w:rsidR="00A72858" w:rsidRPr="007465B8" w:rsidRDefault="00A72858" w:rsidP="00F005F1">
      <w:pPr>
        <w:spacing w:before="0" w:after="0" w:line="240" w:lineRule="auto"/>
        <w:rPr>
          <w:rFonts w:eastAsia="Calibri" w:cs="Times New Roman"/>
          <w:sz w:val="22"/>
        </w:rPr>
      </w:pPr>
    </w:p>
    <w:p w14:paraId="7897A326" w14:textId="4C46751C"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3.6.5. Etapa III – Livrarea efectiva a formarii</w:t>
      </w:r>
    </w:p>
    <w:p w14:paraId="6C5AE79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Livrarea formarii catre cei 1.000 de actori cheie se realizeaza in conformitate cu urmatoarele reguli metodologice:</w:t>
      </w:r>
    </w:p>
    <w:p w14:paraId="767325D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exclusiva a curriculumului standardizat;</w:t>
      </w:r>
    </w:p>
    <w:p w14:paraId="3A801D9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respectarea duratei si structurii modulelor;</w:t>
      </w:r>
    </w:p>
    <w:p w14:paraId="5FFC44B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platformei OSS ca instrument central;</w:t>
      </w:r>
    </w:p>
    <w:p w14:paraId="6BE5A51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integrarea exercitiilor practice si a studiilor de caz;</w:t>
      </w:r>
    </w:p>
    <w:p w14:paraId="63FAE6B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facilitarea activa a invatarii;</w:t>
      </w:r>
    </w:p>
    <w:p w14:paraId="2B724E2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mentinerea neutralitatii si a obiectivitatii.</w:t>
      </w:r>
    </w:p>
    <w:p w14:paraId="5B2D0D2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Formatorii:</w:t>
      </w:r>
    </w:p>
    <w:p w14:paraId="6A5F5D7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 evalueaza maturitatea organizatiilor;</w:t>
      </w:r>
    </w:p>
    <w:p w14:paraId="6791DAE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 formuleaza recomandari prescriptive;</w:t>
      </w:r>
    </w:p>
    <w:p w14:paraId="618791A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 iau decizii in numele beneficiarilor.</w:t>
      </w:r>
    </w:p>
    <w:p w14:paraId="7BE6A079" w14:textId="77777777" w:rsidR="00A72858" w:rsidRPr="007465B8" w:rsidRDefault="00A72858" w:rsidP="00F005F1">
      <w:pPr>
        <w:spacing w:before="0" w:after="0" w:line="240" w:lineRule="auto"/>
        <w:rPr>
          <w:rFonts w:eastAsia="Calibri" w:cs="Times New Roman"/>
          <w:sz w:val="22"/>
        </w:rPr>
      </w:pPr>
    </w:p>
    <w:p w14:paraId="28EAB2CB" w14:textId="2A2F83F9"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3.6.6. Formate de livrare a formarii</w:t>
      </w:r>
    </w:p>
    <w:p w14:paraId="4ED9DF6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permite utilizarea mai multor formate de livrare, in functie de contextul beneficiarilor:</w:t>
      </w:r>
    </w:p>
    <w:p w14:paraId="175C3B1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formare fata-in-fata, pentru exercitii intensive;</w:t>
      </w:r>
    </w:p>
    <w:p w14:paraId="48540F4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formare online sincrona, pentru scalabilitate;</w:t>
      </w:r>
    </w:p>
    <w:p w14:paraId="5BDA6DB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formare hibrida, pentru flexibilitate operationala.</w:t>
      </w:r>
    </w:p>
    <w:p w14:paraId="65B08A7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Indiferent de format, continutul, obiectivele si metodele raman identice, asigurand standardizarea la nivel national.</w:t>
      </w:r>
    </w:p>
    <w:p w14:paraId="01F24170" w14:textId="77777777" w:rsidR="00A72858" w:rsidRPr="007465B8" w:rsidRDefault="00A72858" w:rsidP="00F005F1">
      <w:pPr>
        <w:spacing w:before="0" w:after="0" w:line="240" w:lineRule="auto"/>
        <w:rPr>
          <w:rFonts w:eastAsia="Calibri" w:cs="Times New Roman"/>
          <w:sz w:val="22"/>
        </w:rPr>
      </w:pPr>
    </w:p>
    <w:p w14:paraId="40BC7715" w14:textId="59A74AED"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3.6.7. Etapa IV – Evaluarea cursantilor si colectarea rezultatelor</w:t>
      </w:r>
    </w:p>
    <w:p w14:paraId="19312C8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Evaluarea cursantilor se realizeaza in scop formativ si de monitorizare si include:</w:t>
      </w:r>
    </w:p>
    <w:p w14:paraId="0E86375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evaluari de cunostinte;</w:t>
      </w:r>
    </w:p>
    <w:p w14:paraId="4E051D6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exercitii practice;</w:t>
      </w:r>
    </w:p>
    <w:p w14:paraId="3546DA3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evaluarea utilizarii platformei OSS;</w:t>
      </w:r>
    </w:p>
    <w:p w14:paraId="7A2ED80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feedback structurat;</w:t>
      </w:r>
    </w:p>
    <w:p w14:paraId="7222997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colectarea indicatorilor de performanta.</w:t>
      </w:r>
    </w:p>
    <w:p w14:paraId="3467A13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Evaluarea nu are rol de certificare a maturitatii organizationale, ci de masurare a competentelor dobandite.</w:t>
      </w:r>
    </w:p>
    <w:p w14:paraId="37CD3621" w14:textId="77777777" w:rsidR="00A72858" w:rsidRPr="007465B8" w:rsidRDefault="00A72858" w:rsidP="00F005F1">
      <w:pPr>
        <w:spacing w:before="0" w:after="0" w:line="240" w:lineRule="auto"/>
        <w:rPr>
          <w:rFonts w:eastAsia="Calibri" w:cs="Times New Roman"/>
          <w:sz w:val="22"/>
        </w:rPr>
      </w:pPr>
    </w:p>
    <w:p w14:paraId="06A15DA2" w14:textId="45C52946"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3.6.8. Etapa V – Monitorizare post-formare si raportare</w:t>
      </w:r>
    </w:p>
    <w:p w14:paraId="7791B35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Dupa livrarea formarii, metodologia prevede:</w:t>
      </w:r>
    </w:p>
    <w:p w14:paraId="2B9AFAB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participarii si a rezultatelor;</w:t>
      </w:r>
    </w:p>
    <w:p w14:paraId="7391D33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analizarea indicatorilor de performanta;</w:t>
      </w:r>
    </w:p>
    <w:p w14:paraId="3C5FD0E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nevoilor suplimentare de sprijin;</w:t>
      </w:r>
    </w:p>
    <w:p w14:paraId="42DECA9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raportarea catre DNSC si coordonarea proiectului;</w:t>
      </w:r>
    </w:p>
    <w:p w14:paraId="780E1EE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integrarea rezultatelor in platforma OSS.</w:t>
      </w:r>
    </w:p>
    <w:p w14:paraId="50C451E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etapa asigura trasabilitatea si utilizarea strategica a rezultatelor obtinute.</w:t>
      </w:r>
    </w:p>
    <w:p w14:paraId="2CD75D50" w14:textId="77777777" w:rsidR="00A72858" w:rsidRPr="007465B8" w:rsidRDefault="00A72858" w:rsidP="00F005F1">
      <w:pPr>
        <w:spacing w:before="0" w:after="0" w:line="240" w:lineRule="auto"/>
        <w:rPr>
          <w:rFonts w:eastAsia="Calibri" w:cs="Times New Roman"/>
          <w:sz w:val="22"/>
        </w:rPr>
      </w:pPr>
    </w:p>
    <w:p w14:paraId="168781A9" w14:textId="56A25658"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3.6.9. Mecanisme de control al calitatii livrarii</w:t>
      </w:r>
    </w:p>
    <w:p w14:paraId="6785E95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Pentru asigurarea calitatii livrarii catre cei 1.000 de actori cheie, sunt implementate urmatoarele mecanisme:</w:t>
      </w:r>
    </w:p>
    <w:p w14:paraId="17558A3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formatorilor certificati;</w:t>
      </w:r>
    </w:p>
    <w:p w14:paraId="47A54BF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sesiunilor;</w:t>
      </w:r>
    </w:p>
    <w:p w14:paraId="2B60C5C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colectarea feedback-ului cursantilor;</w:t>
      </w:r>
    </w:p>
    <w:p w14:paraId="3A8F7AB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analiza comparativa intre serii;</w:t>
      </w:r>
    </w:p>
    <w:p w14:paraId="2D62C2A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interventii corective;</w:t>
      </w:r>
    </w:p>
    <w:p w14:paraId="40D1444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recalibrare metodologica.</w:t>
      </w:r>
    </w:p>
    <w:p w14:paraId="3735FF1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Aceste mecanisme contribuie la mentinerea unui nivel ridicat si uniform al formarii.</w:t>
      </w:r>
    </w:p>
    <w:p w14:paraId="3A417806" w14:textId="77777777" w:rsidR="00A72858" w:rsidRPr="007465B8" w:rsidRDefault="00A72858" w:rsidP="00F005F1">
      <w:pPr>
        <w:spacing w:before="0" w:after="0" w:line="240" w:lineRule="auto"/>
        <w:rPr>
          <w:rFonts w:eastAsia="Calibri" w:cs="Times New Roman"/>
          <w:sz w:val="22"/>
        </w:rPr>
      </w:pPr>
    </w:p>
    <w:p w14:paraId="2D87C2EA" w14:textId="5D239CC1"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3.6.10. Corelarea livrarii cu obiectivele Masurii 184</w:t>
      </w:r>
    </w:p>
    <w:p w14:paraId="4C4D4F4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de livrare este conceputa astfel incat rezultatele obtinute prin formarea celor 1.000 de actori cheie sa contribuie direct la:</w:t>
      </w:r>
    </w:p>
    <w:p w14:paraId="4CE6CFC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cresterea nivelului de competenta;</w:t>
      </w:r>
    </w:p>
    <w:p w14:paraId="4DBCCFB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eficienta a instrumentelor guvernamentale;</w:t>
      </w:r>
    </w:p>
    <w:p w14:paraId="5F7A817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cresterea maturitatii organizationale;</w:t>
      </w:r>
    </w:p>
    <w:p w14:paraId="79C4A89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atingerea jaloanelor si tintelor PNRR.</w:t>
      </w:r>
    </w:p>
    <w:p w14:paraId="11ABAA99" w14:textId="77777777" w:rsidR="00A72858" w:rsidRPr="007465B8" w:rsidRDefault="00A72858" w:rsidP="00F005F1">
      <w:pPr>
        <w:spacing w:before="0" w:after="0" w:line="240" w:lineRule="auto"/>
        <w:rPr>
          <w:rFonts w:eastAsia="Calibri" w:cs="Times New Roman"/>
          <w:sz w:val="22"/>
        </w:rPr>
      </w:pPr>
    </w:p>
    <w:p w14:paraId="088468D9" w14:textId="7CA644D5"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3.7. Indicatori de performanta (KPI)</w:t>
      </w:r>
    </w:p>
    <w:p w14:paraId="5AB704F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Indicatorii de performanta (KPI) aferenti livrarii programelor de formare catre cei 1.000 de actori cheie sunt definiti pentru a permite masurarea obiectiva, continua si verificabila a eficientei procesului de formare, a calitatii livrarii, a gradului de participare si a impactului formarii asupra competentelor dobandite si a utilizarii instrumentelor guvernamentale.</w:t>
      </w:r>
    </w:p>
    <w:p w14:paraId="3A45E05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KPI-urile sunt concepute astfel incat sa sprijine:</w:t>
      </w:r>
    </w:p>
    <w:p w14:paraId="25BCC32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implementarii Masurii 184;</w:t>
      </w:r>
    </w:p>
    <w:p w14:paraId="559661B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raportarea catre DNSC si structurile PNRR;</w:t>
      </w:r>
    </w:p>
    <w:p w14:paraId="052F811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controlul calitatii livrarii;</w:t>
      </w:r>
    </w:p>
    <w:p w14:paraId="0A77765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imbunatatirea continua a metodologiei;</w:t>
      </w:r>
    </w:p>
    <w:p w14:paraId="2403C98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fundamentarea deciziilor corective.</w:t>
      </w:r>
    </w:p>
    <w:p w14:paraId="35FFA7CA" w14:textId="77777777" w:rsidR="00A72858" w:rsidRPr="007465B8" w:rsidRDefault="00A72858" w:rsidP="00F005F1">
      <w:pPr>
        <w:spacing w:before="0" w:after="0" w:line="240" w:lineRule="auto"/>
        <w:rPr>
          <w:rFonts w:eastAsia="Calibri" w:cs="Times New Roman"/>
          <w:sz w:val="22"/>
        </w:rPr>
      </w:pPr>
    </w:p>
    <w:p w14:paraId="4057761E" w14:textId="01BC75CB"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3.7.1. Principii de definire a KPI-urilor pentru livrare</w:t>
      </w:r>
    </w:p>
    <w:p w14:paraId="765B459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Indicatorii de performanta sunt definiti pe baza urmatoarelor principii:</w:t>
      </w:r>
    </w:p>
    <w:p w14:paraId="2688E8B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masurabilitate clara, prin valori numerice si praguri;</w:t>
      </w:r>
    </w:p>
    <w:p w14:paraId="6D54F69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relevanta directa, fata de obiectivele formarii;</w:t>
      </w:r>
    </w:p>
    <w:p w14:paraId="6F85FD7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verificabilitate, prin surse de date obiective;</w:t>
      </w:r>
    </w:p>
    <w:p w14:paraId="02589D1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aplicare uniforma, la nivel national;</w:t>
      </w:r>
    </w:p>
    <w:p w14:paraId="1C8E2D8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proportionalitate, fara a genera sarcini administrative excesive;</w:t>
      </w:r>
    </w:p>
    <w:p w14:paraId="15756F2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utilitate operationala, pentru decizii rapide si corectii.</w:t>
      </w:r>
    </w:p>
    <w:p w14:paraId="1E224C97" w14:textId="77777777" w:rsidR="00A72858" w:rsidRPr="007465B8" w:rsidRDefault="00A72858" w:rsidP="00F005F1">
      <w:pPr>
        <w:spacing w:before="0" w:after="0" w:line="240" w:lineRule="auto"/>
        <w:rPr>
          <w:rFonts w:eastAsia="Calibri" w:cs="Times New Roman"/>
          <w:sz w:val="22"/>
        </w:rPr>
      </w:pPr>
    </w:p>
    <w:p w14:paraId="55363D94" w14:textId="2BD4CF52"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3.7.2. Categorii de KPI</w:t>
      </w:r>
    </w:p>
    <w:p w14:paraId="1CE52DC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KPI-urile aferente livrarii sunt structurate in urmatoarele categorii:</w:t>
      </w:r>
    </w:p>
    <w:p w14:paraId="1F1940E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1.</w:t>
      </w:r>
      <w:r w:rsidRPr="007465B8">
        <w:rPr>
          <w:rFonts w:eastAsia="Calibri" w:cs="Times New Roman"/>
          <w:sz w:val="22"/>
        </w:rPr>
        <w:tab/>
        <w:t>KPI de acoperire si participare</w:t>
      </w:r>
    </w:p>
    <w:p w14:paraId="26DB6DB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w:t>
      </w:r>
      <w:r w:rsidRPr="007465B8">
        <w:rPr>
          <w:rFonts w:eastAsia="Calibri" w:cs="Times New Roman"/>
          <w:sz w:val="22"/>
        </w:rPr>
        <w:tab/>
        <w:t>KPI de calitate a livrarii</w:t>
      </w:r>
    </w:p>
    <w:p w14:paraId="4B0D5EE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w:t>
      </w:r>
      <w:r w:rsidRPr="007465B8">
        <w:rPr>
          <w:rFonts w:eastAsia="Calibri" w:cs="Times New Roman"/>
          <w:sz w:val="22"/>
        </w:rPr>
        <w:tab/>
        <w:t>KPI de performanta a cursantilor</w:t>
      </w:r>
    </w:p>
    <w:p w14:paraId="5AFF623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w:t>
      </w:r>
      <w:r w:rsidRPr="007465B8">
        <w:rPr>
          <w:rFonts w:eastAsia="Calibri" w:cs="Times New Roman"/>
          <w:sz w:val="22"/>
        </w:rPr>
        <w:tab/>
        <w:t>KPI de utilizare a platformei OSS</w:t>
      </w:r>
    </w:p>
    <w:p w14:paraId="1267DA0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w:t>
      </w:r>
      <w:r w:rsidRPr="007465B8">
        <w:rPr>
          <w:rFonts w:eastAsia="Calibri" w:cs="Times New Roman"/>
          <w:sz w:val="22"/>
        </w:rPr>
        <w:tab/>
        <w:t>KPI de consistenta si standardizare</w:t>
      </w:r>
    </w:p>
    <w:p w14:paraId="3525318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w:t>
      </w:r>
      <w:r w:rsidRPr="007465B8">
        <w:rPr>
          <w:rFonts w:eastAsia="Calibri" w:cs="Times New Roman"/>
          <w:sz w:val="22"/>
        </w:rPr>
        <w:tab/>
        <w:t>KPI de impact si utilizare post-formare</w:t>
      </w:r>
    </w:p>
    <w:p w14:paraId="6EE9540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structurare permite evaluarea completa a procesului de livrare.</w:t>
      </w:r>
    </w:p>
    <w:p w14:paraId="57AB5EAB" w14:textId="77777777" w:rsidR="00A72858" w:rsidRPr="007465B8" w:rsidRDefault="00A72858" w:rsidP="00F005F1">
      <w:pPr>
        <w:spacing w:before="0" w:after="0" w:line="240" w:lineRule="auto"/>
        <w:rPr>
          <w:rFonts w:eastAsia="Calibri" w:cs="Times New Roman"/>
          <w:sz w:val="22"/>
        </w:rPr>
      </w:pPr>
    </w:p>
    <w:p w14:paraId="084A0197" w14:textId="4FA713B1"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3.7.3. KPI de acoperire si participare</w:t>
      </w:r>
    </w:p>
    <w:p w14:paraId="1A2BBE5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Acesti indicatori masoara gradul in care livrarea formarii atinge populatia tinta de 1.000 de actori cheie.</w:t>
      </w:r>
    </w:p>
    <w:p w14:paraId="1B33050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Indicatori principali:</w:t>
      </w:r>
    </w:p>
    <w:p w14:paraId="0F55829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numar total de participanti formati;</w:t>
      </w:r>
    </w:p>
    <w:p w14:paraId="5E7F9D8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rata de participare efectiva;</w:t>
      </w:r>
    </w:p>
    <w:p w14:paraId="60CBAA4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rata de finalizare a programului.</w:t>
      </w:r>
    </w:p>
    <w:p w14:paraId="0051066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Praguri stabilite:</w:t>
      </w:r>
    </w:p>
    <w:p w14:paraId="3F70046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actori cheie formati: ≥1.000;</w:t>
      </w:r>
    </w:p>
    <w:p w14:paraId="47667D0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rata de participare: ≥95% din cei inscrisi;</w:t>
      </w:r>
    </w:p>
    <w:p w14:paraId="41D6421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rata de finalizare: ≥90%.</w:t>
      </w:r>
    </w:p>
    <w:p w14:paraId="53B2451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Surse de date:</w:t>
      </w:r>
    </w:p>
    <w:p w14:paraId="79109FC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liste de prezenta;</w:t>
      </w:r>
    </w:p>
    <w:p w14:paraId="0DCE5FC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rapoarte de sesiune;</w:t>
      </w:r>
    </w:p>
    <w:p w14:paraId="413CF78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date din platforma OSS.</w:t>
      </w:r>
    </w:p>
    <w:p w14:paraId="290EDDCF" w14:textId="77777777" w:rsidR="00A72858" w:rsidRPr="007465B8" w:rsidRDefault="00A72858" w:rsidP="00F005F1">
      <w:pPr>
        <w:spacing w:before="0" w:after="0" w:line="240" w:lineRule="auto"/>
        <w:rPr>
          <w:rFonts w:eastAsia="Calibri" w:cs="Times New Roman"/>
          <w:sz w:val="22"/>
        </w:rPr>
      </w:pPr>
    </w:p>
    <w:p w14:paraId="5AF11CFB" w14:textId="645B9924"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3.7.4. KPI de calitate a livrarii formarii</w:t>
      </w:r>
    </w:p>
    <w:p w14:paraId="6EF1BDB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Acesti indicatori evalueaza calitatea livrarii de catre nucleul de formatori.</w:t>
      </w:r>
    </w:p>
    <w:p w14:paraId="4B0740D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Indicatori principali:</w:t>
      </w:r>
    </w:p>
    <w:p w14:paraId="704E3BA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respectarea curriculumului standardizat;</w:t>
      </w:r>
    </w:p>
    <w:p w14:paraId="0453A2E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respectarea duratei si structurii sesiunilor;</w:t>
      </w:r>
    </w:p>
    <w:p w14:paraId="179D4FF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scor mediu de satisfactie al cursantilor.</w:t>
      </w:r>
    </w:p>
    <w:p w14:paraId="0911544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Praguri stabilite:</w:t>
      </w:r>
    </w:p>
    <w:p w14:paraId="78DA0AD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conformitate cu curriculumul: 100%;</w:t>
      </w:r>
    </w:p>
    <w:p w14:paraId="5FDDDF8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respectare durata si structura: ≥95%;</w:t>
      </w:r>
    </w:p>
    <w:p w14:paraId="5DD4EB3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scor mediu de satisfactie: ≥4/5.</w:t>
      </w:r>
    </w:p>
    <w:p w14:paraId="4C50D7D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Surse de date:</w:t>
      </w:r>
    </w:p>
    <w:p w14:paraId="5475A07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fise de monitorizare;</w:t>
      </w:r>
    </w:p>
    <w:p w14:paraId="3F9A8A2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feedback structurat al cursantilor;</w:t>
      </w:r>
    </w:p>
    <w:p w14:paraId="26B3544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rapoarte de control al calitatii.</w:t>
      </w:r>
    </w:p>
    <w:p w14:paraId="149108F5" w14:textId="77777777" w:rsidR="00A72858" w:rsidRPr="007465B8" w:rsidRDefault="00A72858" w:rsidP="00F005F1">
      <w:pPr>
        <w:spacing w:before="0" w:after="0" w:line="240" w:lineRule="auto"/>
        <w:rPr>
          <w:rFonts w:eastAsia="Calibri" w:cs="Times New Roman"/>
          <w:sz w:val="22"/>
        </w:rPr>
      </w:pPr>
    </w:p>
    <w:p w14:paraId="48B544FE" w14:textId="3A601EF9"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3.7.5. KPI de performanta a cursantilor</w:t>
      </w:r>
    </w:p>
    <w:p w14:paraId="6D24A14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Acesti indicatori urmaresc nivelul de competenta dobandit de participanti in urma formarii.</w:t>
      </w:r>
    </w:p>
    <w:p w14:paraId="314B4AC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Indicatori principali:</w:t>
      </w:r>
    </w:p>
    <w:p w14:paraId="30807A0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scor mediu la evaluarile de cunostinte;</w:t>
      </w:r>
    </w:p>
    <w:p w14:paraId="4BD722A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rata de promovare a evaluarilor;</w:t>
      </w:r>
    </w:p>
    <w:p w14:paraId="175A64E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performanta in exercitiile practice.</w:t>
      </w:r>
    </w:p>
    <w:p w14:paraId="01DC9BE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Praguri stabilite:</w:t>
      </w:r>
    </w:p>
    <w:p w14:paraId="07568F9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scor mediu evaluari: ≥80%;</w:t>
      </w:r>
    </w:p>
    <w:p w14:paraId="1ECE778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rata de promovare: ≥85%;</w:t>
      </w:r>
    </w:p>
    <w:p w14:paraId="71CD772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finalizare cu succes a exercitiilor practice: ≥90%.</w:t>
      </w:r>
    </w:p>
    <w:p w14:paraId="7261691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Surse de date:</w:t>
      </w:r>
    </w:p>
    <w:p w14:paraId="1E0AD13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teste de evaluare;</w:t>
      </w:r>
    </w:p>
    <w:p w14:paraId="2008BD5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rezultate exercitii;</w:t>
      </w:r>
    </w:p>
    <w:p w14:paraId="0A54795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rapoarte de formare.</w:t>
      </w:r>
    </w:p>
    <w:p w14:paraId="0281EB44" w14:textId="77777777" w:rsidR="00A72858" w:rsidRPr="007465B8" w:rsidRDefault="00A72858" w:rsidP="00F005F1">
      <w:pPr>
        <w:spacing w:before="0" w:after="0" w:line="240" w:lineRule="auto"/>
        <w:rPr>
          <w:rFonts w:eastAsia="Calibri" w:cs="Times New Roman"/>
          <w:sz w:val="22"/>
        </w:rPr>
      </w:pPr>
    </w:p>
    <w:p w14:paraId="65BFC410" w14:textId="1B1151F5"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3.7.6. KPI de utilizare a platformei OSS</w:t>
      </w:r>
    </w:p>
    <w:p w14:paraId="08D1824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Acesti indicatori masoara gradul de utilizare si adoptare a platformei OSS de catre participanti.</w:t>
      </w:r>
    </w:p>
    <w:p w14:paraId="687F261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Indicatori principali:</w:t>
      </w:r>
    </w:p>
    <w:p w14:paraId="70E64EA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rata de acces activ in platforma;</w:t>
      </w:r>
    </w:p>
    <w:p w14:paraId="4E650D6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 functionalitati-cheie;</w:t>
      </w:r>
    </w:p>
    <w:p w14:paraId="15BFF81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erori critice de utilizare.</w:t>
      </w:r>
    </w:p>
    <w:p w14:paraId="009C813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Praguri stabilite:</w:t>
      </w:r>
    </w:p>
    <w:p w14:paraId="0F16CB9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 activa OSS: ≥90% dintre participanti;</w:t>
      </w:r>
    </w:p>
    <w:p w14:paraId="788C3B5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 functionalitati-cheie: ≥85%;</w:t>
      </w:r>
    </w:p>
    <w:p w14:paraId="36CC55E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erori critice: 0.</w:t>
      </w:r>
    </w:p>
    <w:p w14:paraId="580834F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Surse de date:</w:t>
      </w:r>
    </w:p>
    <w:p w14:paraId="4DE3D9F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loguri platforma OSS;</w:t>
      </w:r>
    </w:p>
    <w:p w14:paraId="392DBF7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rapoarte de utilizare;</w:t>
      </w:r>
    </w:p>
    <w:p w14:paraId="2B16C67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feedback tehnic.</w:t>
      </w:r>
    </w:p>
    <w:p w14:paraId="0E3EBE97" w14:textId="77777777" w:rsidR="00A72858" w:rsidRPr="007465B8" w:rsidRDefault="00A72858" w:rsidP="00F005F1">
      <w:pPr>
        <w:spacing w:before="0" w:after="0" w:line="240" w:lineRule="auto"/>
        <w:rPr>
          <w:rFonts w:eastAsia="Calibri" w:cs="Times New Roman"/>
          <w:sz w:val="22"/>
        </w:rPr>
      </w:pPr>
    </w:p>
    <w:p w14:paraId="23C8B0B4" w14:textId="4D2B393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3.7.7. KPI de consistenta si standardizare a livrarii</w:t>
      </w:r>
    </w:p>
    <w:p w14:paraId="652FAB5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Acesti indicatori urmaresc daca livrarea este realizata unitar, indiferent de formator sau serie.</w:t>
      </w:r>
    </w:p>
    <w:p w14:paraId="70CC895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Indicatori principali:</w:t>
      </w:r>
    </w:p>
    <w:p w14:paraId="71BE721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deviatii de continut intre serii;</w:t>
      </w:r>
    </w:p>
    <w:p w14:paraId="322B331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necesitatea interventiilor corective;</w:t>
      </w:r>
    </w:p>
    <w:p w14:paraId="3E53103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variatii nejustificate in rezultatele cursantilor.</w:t>
      </w:r>
    </w:p>
    <w:p w14:paraId="13A2875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Praguri stabilite:</w:t>
      </w:r>
    </w:p>
    <w:p w14:paraId="5D2F01A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deviatii metodologice majore: 0;</w:t>
      </w:r>
    </w:p>
    <w:p w14:paraId="6F5E3BF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interventii corective majore: ≤5% din sesiuni;</w:t>
      </w:r>
    </w:p>
    <w:p w14:paraId="0D2FD26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variatii nejustificate: ≤10%.</w:t>
      </w:r>
    </w:p>
    <w:p w14:paraId="783848D3" w14:textId="77777777" w:rsidR="00A72858" w:rsidRPr="007465B8" w:rsidRDefault="00A72858" w:rsidP="00F005F1">
      <w:pPr>
        <w:spacing w:before="0" w:after="0" w:line="240" w:lineRule="auto"/>
        <w:rPr>
          <w:rFonts w:eastAsia="Calibri" w:cs="Times New Roman"/>
          <w:sz w:val="22"/>
        </w:rPr>
      </w:pPr>
    </w:p>
    <w:p w14:paraId="7EA727CE" w14:textId="1822558A"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3.7.8. KPI de impact si utilizare post-formare</w:t>
      </w:r>
    </w:p>
    <w:p w14:paraId="6DAF161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Acesti indicatori masoara impactul formarii dincolo de sesiunea propriu-zisa.</w:t>
      </w:r>
    </w:p>
    <w:p w14:paraId="70EFBE7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Indicatori principali:</w:t>
      </w:r>
    </w:p>
    <w:p w14:paraId="386B693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gradul de utilizare continua a OSS;</w:t>
      </w:r>
    </w:p>
    <w:p w14:paraId="0BAF8E6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aplicarea competentelor dobandite;</w:t>
      </w:r>
    </w:p>
    <w:p w14:paraId="68F6430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solicitari de suport sau clarificari;</w:t>
      </w:r>
    </w:p>
    <w:p w14:paraId="4A76664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feedback post-formare.</w:t>
      </w:r>
    </w:p>
    <w:p w14:paraId="3B3F23A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Praguri stabilite:</w:t>
      </w:r>
    </w:p>
    <w:p w14:paraId="0047F12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 OSS la 3–6 luni post-formare: ≥70%;</w:t>
      </w:r>
    </w:p>
    <w:p w14:paraId="62FA0D3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feedback pozitiv post-formare: ≥80%.</w:t>
      </w:r>
    </w:p>
    <w:p w14:paraId="42665A5C" w14:textId="77777777" w:rsidR="00A72858" w:rsidRPr="007465B8" w:rsidRDefault="00A72858" w:rsidP="00F005F1">
      <w:pPr>
        <w:spacing w:before="0" w:after="0" w:line="240" w:lineRule="auto"/>
        <w:rPr>
          <w:rFonts w:eastAsia="Calibri" w:cs="Times New Roman"/>
          <w:sz w:val="22"/>
        </w:rPr>
      </w:pPr>
    </w:p>
    <w:p w14:paraId="2DDA312E" w14:textId="224EC19D"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3.7.9. Utilizarea KPI-urilor in managementul livrarii</w:t>
      </w:r>
    </w:p>
    <w:p w14:paraId="269D820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KPI-urile sunt utilizate pentru:</w:t>
      </w:r>
    </w:p>
    <w:p w14:paraId="0392625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progresului livrarii;</w:t>
      </w:r>
    </w:p>
    <w:p w14:paraId="21D2AF7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rapida a deviatiilor;</w:t>
      </w:r>
    </w:p>
    <w:p w14:paraId="2AA2539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aplicarea masurilor corective;</w:t>
      </w:r>
    </w:p>
    <w:p w14:paraId="306E1FF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recalibrarea livrarii;</w:t>
      </w:r>
    </w:p>
    <w:p w14:paraId="0BCC816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raportarea catre DNSC si structurile PNRR.</w:t>
      </w:r>
    </w:p>
    <w:p w14:paraId="3F8DE56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 </w:t>
      </w:r>
    </w:p>
    <w:p w14:paraId="41A659B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Neindeplinirea KPI-urilor declanseaza procedurile prevazute in metodologia de management al calitatii si riscurilor.</w:t>
      </w:r>
    </w:p>
    <w:p w14:paraId="25CD7FC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Domeniu</w:t>
      </w:r>
      <w:r w:rsidRPr="007465B8">
        <w:rPr>
          <w:rFonts w:eastAsia="Calibri" w:cs="Times New Roman"/>
          <w:sz w:val="22"/>
        </w:rPr>
        <w:tab/>
        <w:t>Indicator</w:t>
      </w:r>
    </w:p>
    <w:p w14:paraId="57ABC02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Conformitate livrare</w:t>
      </w:r>
      <w:r w:rsidRPr="007465B8">
        <w:rPr>
          <w:rFonts w:eastAsia="Calibri" w:cs="Times New Roman"/>
          <w:sz w:val="22"/>
        </w:rPr>
        <w:tab/>
        <w:t>100%</w:t>
      </w:r>
    </w:p>
    <w:p w14:paraId="72F736E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Promovare cursanti</w:t>
      </w:r>
      <w:r w:rsidRPr="007465B8">
        <w:rPr>
          <w:rFonts w:eastAsia="Calibri" w:cs="Times New Roman"/>
          <w:sz w:val="22"/>
        </w:rPr>
        <w:tab/>
        <w:t>≥80%</w:t>
      </w:r>
    </w:p>
    <w:p w14:paraId="11018E7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Utilizare OSS</w:t>
      </w:r>
      <w:r w:rsidRPr="007465B8">
        <w:rPr>
          <w:rFonts w:eastAsia="Calibri" w:cs="Times New Roman"/>
          <w:sz w:val="22"/>
        </w:rPr>
        <w:tab/>
        <w:t>corecta</w:t>
      </w:r>
    </w:p>
    <w:p w14:paraId="03C22EC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Feedback participanti</w:t>
      </w:r>
      <w:r w:rsidRPr="007465B8">
        <w:rPr>
          <w:rFonts w:eastAsia="Calibri" w:cs="Times New Roman"/>
          <w:sz w:val="22"/>
        </w:rPr>
        <w:tab/>
        <w:t>≥85%</w:t>
      </w:r>
    </w:p>
    <w:p w14:paraId="3EFBB193" w14:textId="77777777" w:rsidR="00A72858" w:rsidRPr="007465B8" w:rsidRDefault="00A72858" w:rsidP="00F005F1">
      <w:pPr>
        <w:spacing w:before="0" w:after="0" w:line="240" w:lineRule="auto"/>
        <w:rPr>
          <w:rFonts w:eastAsia="Calibri" w:cs="Times New Roman"/>
          <w:sz w:val="22"/>
        </w:rPr>
      </w:pPr>
    </w:p>
    <w:p w14:paraId="4B89B587" w14:textId="6BA54958"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3.8. Riscuri si masuri de mitigare</w:t>
      </w:r>
    </w:p>
    <w:p w14:paraId="7D05D41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Livrarea programelor de formare catre cei 1.000 de actori cheie implica un nivel ridicat de complexitate operationala, logistica si metodologica. In acest context, metodologia integreaza un cadru structurat de management al riscurilor, destinat prevenirii, identificarii timpurii si tratarii adecvate a riscurilor care pot afecta calitatea livrarii, respectarea calendarului PNRR sau atingerea obiectivelor Masurii 184.</w:t>
      </w:r>
    </w:p>
    <w:p w14:paraId="63A613E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Managementul riscurilor aferente livrarii este aliniat principiilor de buna guvernanta, control intern si imbunatatire continua, fiind integrat in mecanismele generale de monitorizare si raportare catre DNSC.</w:t>
      </w:r>
    </w:p>
    <w:p w14:paraId="78DA4D89" w14:textId="77777777" w:rsidR="00A72858" w:rsidRPr="007465B8" w:rsidRDefault="00A72858" w:rsidP="00F005F1">
      <w:pPr>
        <w:spacing w:before="0" w:after="0" w:line="240" w:lineRule="auto"/>
        <w:rPr>
          <w:rFonts w:eastAsia="Calibri" w:cs="Times New Roman"/>
          <w:sz w:val="22"/>
        </w:rPr>
      </w:pPr>
    </w:p>
    <w:p w14:paraId="755567F1" w14:textId="58D830F0"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3.8.1. Principii de management al riscurilor pentru livrare</w:t>
      </w:r>
    </w:p>
    <w:p w14:paraId="6881742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Managementul riscurilor aplicabil livrarii formarii se bazeaza pe urmatoarele principii:</w:t>
      </w:r>
    </w:p>
    <w:p w14:paraId="4951A95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anticipare si preventie, prin identificarea timpurie a riscurilor;</w:t>
      </w:r>
    </w:p>
    <w:p w14:paraId="5CDAA97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 proportionala, in functie de probabilitate si impact;</w:t>
      </w:r>
    </w:p>
    <w:p w14:paraId="4BA4879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masuri concrete si aplicabile, nu doar declarative;</w:t>
      </w:r>
    </w:p>
    <w:p w14:paraId="01F340C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 continua, pe intreaga durata a livrarii;</w:t>
      </w:r>
    </w:p>
    <w:p w14:paraId="6C096C6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responsabilitate clara, prin desemnarea de responsabili;</w:t>
      </w:r>
    </w:p>
    <w:p w14:paraId="4090C89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escaladare controlata, catre coordonarea proiectului si DNSC.</w:t>
      </w:r>
    </w:p>
    <w:p w14:paraId="0D6D495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Aceste principii asigura un control eficient al procesului de livrare la scara.</w:t>
      </w:r>
    </w:p>
    <w:p w14:paraId="725BDA2F" w14:textId="77777777" w:rsidR="00A72858" w:rsidRPr="007465B8" w:rsidRDefault="00A72858" w:rsidP="00F005F1">
      <w:pPr>
        <w:spacing w:before="0" w:after="0" w:line="240" w:lineRule="auto"/>
        <w:rPr>
          <w:rFonts w:eastAsia="Calibri" w:cs="Times New Roman"/>
          <w:sz w:val="22"/>
        </w:rPr>
      </w:pPr>
    </w:p>
    <w:p w14:paraId="34A25BD4" w14:textId="69DD859D"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3.8.2. Categorii de riscuri identificate</w:t>
      </w:r>
    </w:p>
    <w:p w14:paraId="53A99EB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Riscurile asociate livrarii catre cei 1.000 de actori cheie sunt grupate in urmatoarele categorii principale:</w:t>
      </w:r>
    </w:p>
    <w:p w14:paraId="2D3AD65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riscuri operationale si logistice;</w:t>
      </w:r>
    </w:p>
    <w:p w14:paraId="453E2EE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riscuri de participare si implicare;</w:t>
      </w:r>
    </w:p>
    <w:p w14:paraId="7D9A6FE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riscuri de calitate a livrarii;</w:t>
      </w:r>
    </w:p>
    <w:p w14:paraId="28C46AF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riscuri metodologice;</w:t>
      </w:r>
    </w:p>
    <w:p w14:paraId="1247F1B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riscuri tehnologice;</w:t>
      </w:r>
    </w:p>
    <w:p w14:paraId="6D11334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riscuri de calendar si conformitate PNRR.</w:t>
      </w:r>
    </w:p>
    <w:p w14:paraId="47E9FCC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clasificare permite abordarea sistematica a riscurilor.</w:t>
      </w:r>
    </w:p>
    <w:p w14:paraId="28401EED" w14:textId="77777777" w:rsidR="00A72858" w:rsidRPr="007465B8" w:rsidRDefault="00A72858" w:rsidP="00F005F1">
      <w:pPr>
        <w:spacing w:before="0" w:after="0" w:line="240" w:lineRule="auto"/>
        <w:rPr>
          <w:rFonts w:eastAsia="Calibri" w:cs="Times New Roman"/>
          <w:sz w:val="22"/>
        </w:rPr>
      </w:pPr>
    </w:p>
    <w:p w14:paraId="7693E045" w14:textId="48CE2A78"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 Riscuri operationale si logistice</w:t>
      </w:r>
    </w:p>
    <w:p w14:paraId="220F9FD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Descriere: Riscurile operationale includ dificultati de organizare a sesiunilor, indisponibilitatea formatorilor sau probleme logistice care pot afecta livrarea la timp.</w:t>
      </w:r>
    </w:p>
    <w:p w14:paraId="4C72EC3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Probabilitate: Medie</w:t>
      </w:r>
    </w:p>
    <w:p w14:paraId="6FDCEB4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Impact: Mediu – Ridicat</w:t>
      </w:r>
    </w:p>
    <w:p w14:paraId="093AA87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Masuri de mitigare</w:t>
      </w:r>
    </w:p>
    <w:p w14:paraId="2A5E5E9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planificare etapizata si flexibila a sesiunilor;</w:t>
      </w:r>
    </w:p>
    <w:p w14:paraId="01605E0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constituirea unei rezerve de formatori certificati;</w:t>
      </w:r>
    </w:p>
    <w:p w14:paraId="6904778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planuri alternative de livrare (online / hibrid);</w:t>
      </w:r>
    </w:p>
    <w:p w14:paraId="6B6A645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capacitatii de livrare;</w:t>
      </w:r>
    </w:p>
    <w:p w14:paraId="6B982AE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redistribuirea rapida a sesiunilor.</w:t>
      </w:r>
    </w:p>
    <w:p w14:paraId="7BC64317" w14:textId="77777777" w:rsidR="00A72858" w:rsidRPr="007465B8" w:rsidRDefault="00A72858" w:rsidP="00F005F1">
      <w:pPr>
        <w:spacing w:before="0" w:after="0" w:line="240" w:lineRule="auto"/>
        <w:rPr>
          <w:rFonts w:eastAsia="Calibri" w:cs="Times New Roman"/>
          <w:sz w:val="22"/>
        </w:rPr>
      </w:pPr>
    </w:p>
    <w:p w14:paraId="47B3D7AF" w14:textId="3EEF4210"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B. Riscuri privind participarea si implicarea actorilor cheie</w:t>
      </w:r>
    </w:p>
    <w:p w14:paraId="59662BB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Descriere: Exista riscul ca unii actori cheie sa nu participe activ sau sa nu finalizeze formarea.</w:t>
      </w:r>
    </w:p>
    <w:p w14:paraId="3FA7EED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Probabilitate: Medie</w:t>
      </w:r>
    </w:p>
    <w:p w14:paraId="28825C0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Impact: Mediu</w:t>
      </w:r>
    </w:p>
    <w:p w14:paraId="2C11AC5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Masuri de mitigare</w:t>
      </w:r>
    </w:p>
    <w:p w14:paraId="3D0E8FF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comunicare clara si anticipata a calendarului;</w:t>
      </w:r>
    </w:p>
    <w:p w14:paraId="72B55C8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implicarea managementului organizatiilor;</w:t>
      </w:r>
    </w:p>
    <w:p w14:paraId="32AAAB0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sesiuni interactive si aplicate;</w:t>
      </w:r>
    </w:p>
    <w:p w14:paraId="587060F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prezentei;</w:t>
      </w:r>
    </w:p>
    <w:p w14:paraId="6A43F43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reprogramari controlate, daca este necesar.</w:t>
      </w:r>
    </w:p>
    <w:p w14:paraId="6A493A37" w14:textId="77777777" w:rsidR="00A72858" w:rsidRPr="007465B8" w:rsidRDefault="00A72858" w:rsidP="00F005F1">
      <w:pPr>
        <w:spacing w:before="0" w:after="0" w:line="240" w:lineRule="auto"/>
        <w:rPr>
          <w:rFonts w:eastAsia="Calibri" w:cs="Times New Roman"/>
          <w:sz w:val="22"/>
        </w:rPr>
      </w:pPr>
    </w:p>
    <w:p w14:paraId="4BFD9736" w14:textId="0008BD0D"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 Riscuri de calitate a livrarii formarii</w:t>
      </w:r>
    </w:p>
    <w:p w14:paraId="5A9EBE4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Descriere: Livrarea neuniforma a formarii de catre diferiti formatori poate afecta coerenta mesajului metodologic.</w:t>
      </w:r>
    </w:p>
    <w:p w14:paraId="16F72E9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Probabilitate: Scazuta</w:t>
      </w:r>
    </w:p>
    <w:p w14:paraId="23C4486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Impact: Ridicat</w:t>
      </w:r>
    </w:p>
    <w:p w14:paraId="3C1A6B9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Masuri de mitigare</w:t>
      </w:r>
    </w:p>
    <w:p w14:paraId="5C9D4C7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exclusiva a formatorilor certificati;</w:t>
      </w:r>
    </w:p>
    <w:p w14:paraId="198BC40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respectarea curriculumului standardizat;</w:t>
      </w:r>
    </w:p>
    <w:p w14:paraId="21EB327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sesiunilor;</w:t>
      </w:r>
    </w:p>
    <w:p w14:paraId="56FC638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feedback structurat;</w:t>
      </w:r>
    </w:p>
    <w:p w14:paraId="2B836A3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recalibrare metodologica a formatorilor.</w:t>
      </w:r>
    </w:p>
    <w:p w14:paraId="61E59F2B" w14:textId="77777777" w:rsidR="00A72858" w:rsidRPr="007465B8" w:rsidRDefault="00A72858" w:rsidP="00F005F1">
      <w:pPr>
        <w:spacing w:before="0" w:after="0" w:line="240" w:lineRule="auto"/>
        <w:rPr>
          <w:rFonts w:eastAsia="Calibri" w:cs="Times New Roman"/>
          <w:sz w:val="22"/>
        </w:rPr>
      </w:pPr>
    </w:p>
    <w:p w14:paraId="6B8EABF3" w14:textId="164B4D6A"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 Riscuri metodologice (deviatii de continut sau mesaj)</w:t>
      </w:r>
    </w:p>
    <w:p w14:paraId="5B677FA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Descriere: Formatorii pot devia de la continutul aprobat sau pot introduce interpretari neautorizate.</w:t>
      </w:r>
    </w:p>
    <w:p w14:paraId="2C99764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Probabilitate: Scazuta</w:t>
      </w:r>
    </w:p>
    <w:p w14:paraId="165C1DC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Impact: Ridicat</w:t>
      </w:r>
    </w:p>
    <w:p w14:paraId="66EEF87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Masuri de mitigare</w:t>
      </w:r>
    </w:p>
    <w:p w14:paraId="78BDD3C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materiale de formare standardizate;</w:t>
      </w:r>
    </w:p>
    <w:p w14:paraId="2572532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ghiduri de livrare;</w:t>
      </w:r>
    </w:p>
    <w:p w14:paraId="2DEC111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sesiuni de recalibrare;</w:t>
      </w:r>
    </w:p>
    <w:p w14:paraId="5458CC7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interventie corectiva prompta;</w:t>
      </w:r>
    </w:p>
    <w:p w14:paraId="6DA7D52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suspendarea temporara a livrarii, daca este cazul.</w:t>
      </w:r>
    </w:p>
    <w:p w14:paraId="530F351E" w14:textId="77777777" w:rsidR="00A72858" w:rsidRPr="007465B8" w:rsidRDefault="00A72858" w:rsidP="00F005F1">
      <w:pPr>
        <w:spacing w:before="0" w:after="0" w:line="240" w:lineRule="auto"/>
        <w:rPr>
          <w:rFonts w:eastAsia="Calibri" w:cs="Times New Roman"/>
          <w:sz w:val="22"/>
        </w:rPr>
      </w:pPr>
    </w:p>
    <w:p w14:paraId="5AA92BA8" w14:textId="41180F49"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 Riscuri tehnologice (platforma OSS si infrastructura IT)</w:t>
      </w:r>
    </w:p>
    <w:p w14:paraId="26FCBAD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Descriere: Probleme tehnice ale platformei OSS sau ale infrastructurii IT pot afecta livrarea formarii.</w:t>
      </w:r>
    </w:p>
    <w:p w14:paraId="4899097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Probabilitate: Medie</w:t>
      </w:r>
    </w:p>
    <w:p w14:paraId="320D3D5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Impact: Mediu</w:t>
      </w:r>
    </w:p>
    <w:p w14:paraId="40F769B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Masuri de mitigare</w:t>
      </w:r>
    </w:p>
    <w:p w14:paraId="6EA0021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testarea prealabila a platformei;</w:t>
      </w:r>
    </w:p>
    <w:p w14:paraId="0B7C764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suport tehnic dedicat;</w:t>
      </w:r>
    </w:p>
    <w:p w14:paraId="40D1964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planuri de continuitate;</w:t>
      </w:r>
    </w:p>
    <w:p w14:paraId="437EBC2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materiale alternative temporare;</w:t>
      </w:r>
    </w:p>
    <w:p w14:paraId="7005950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performantei tehnice.</w:t>
      </w:r>
    </w:p>
    <w:p w14:paraId="7E7B2622" w14:textId="77777777" w:rsidR="00A72858" w:rsidRPr="007465B8" w:rsidRDefault="00A72858" w:rsidP="00F005F1">
      <w:pPr>
        <w:spacing w:before="0" w:after="0" w:line="240" w:lineRule="auto"/>
        <w:rPr>
          <w:rFonts w:eastAsia="Calibri" w:cs="Times New Roman"/>
          <w:sz w:val="22"/>
        </w:rPr>
      </w:pPr>
    </w:p>
    <w:p w14:paraId="21345FAE" w14:textId="09759253"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 Riscuri privind evaluarea si colectarea KPI-urilor</w:t>
      </w:r>
    </w:p>
    <w:p w14:paraId="71475A0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Descriere: Datele incomplete sau incorecte pot afecta monitorizarea performantei.</w:t>
      </w:r>
    </w:p>
    <w:p w14:paraId="59555A6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Probabilitate: Scazuta</w:t>
      </w:r>
    </w:p>
    <w:p w14:paraId="3A7A843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Impact: Mediu</w:t>
      </w:r>
    </w:p>
    <w:p w14:paraId="092F783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Masuri de mitigare</w:t>
      </w:r>
    </w:p>
    <w:p w14:paraId="7D24ADD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automatizarea colectarii datelor;</w:t>
      </w:r>
    </w:p>
    <w:p w14:paraId="032D668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validarea datelor;</w:t>
      </w:r>
    </w:p>
    <w:p w14:paraId="7FC3DC1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verificari esantionate;</w:t>
      </w:r>
    </w:p>
    <w:p w14:paraId="17DFCA1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instruirea formatorilor privind raportarea;</w:t>
      </w:r>
    </w:p>
    <w:p w14:paraId="7F5862F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corectii rapide.</w:t>
      </w:r>
    </w:p>
    <w:p w14:paraId="31D8E038" w14:textId="77777777" w:rsidR="00A72858" w:rsidRPr="007465B8" w:rsidRDefault="00A72858" w:rsidP="00F005F1">
      <w:pPr>
        <w:spacing w:before="0" w:after="0" w:line="240" w:lineRule="auto"/>
        <w:rPr>
          <w:rFonts w:eastAsia="Calibri" w:cs="Times New Roman"/>
          <w:sz w:val="22"/>
        </w:rPr>
      </w:pPr>
    </w:p>
    <w:p w14:paraId="7CD987AD" w14:textId="5572D81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G. Riscuri de depasire a rolului formatorilor</w:t>
      </w:r>
    </w:p>
    <w:p w14:paraId="4036F1E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Descriere: Formatorii pot fi perceputi sau pot actiona ca evaluatori sau consultanti.</w:t>
      </w:r>
    </w:p>
    <w:p w14:paraId="16EB271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Probabilitate: Scazuta</w:t>
      </w:r>
    </w:p>
    <w:p w14:paraId="5646DCE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Impact: Ridicat</w:t>
      </w:r>
    </w:p>
    <w:p w14:paraId="7795F51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Masuri de mitigare</w:t>
      </w:r>
    </w:p>
    <w:p w14:paraId="4EE9604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delimitare clara a rolurilor in formare;</w:t>
      </w:r>
    </w:p>
    <w:p w14:paraId="6A1E8E1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mesaje standardizate;</w:t>
      </w:r>
    </w:p>
    <w:p w14:paraId="313D87C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interactiunilor;</w:t>
      </w:r>
    </w:p>
    <w:p w14:paraId="208DE5E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interventii corective;</w:t>
      </w:r>
    </w:p>
    <w:p w14:paraId="7EBACE1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suspendarea certificarii, daca este cazul.</w:t>
      </w:r>
    </w:p>
    <w:p w14:paraId="780C353D" w14:textId="77777777" w:rsidR="00A72858" w:rsidRPr="007465B8" w:rsidRDefault="00A72858" w:rsidP="00F005F1">
      <w:pPr>
        <w:spacing w:before="0" w:after="0" w:line="240" w:lineRule="auto"/>
        <w:rPr>
          <w:rFonts w:eastAsia="Calibri" w:cs="Times New Roman"/>
          <w:sz w:val="22"/>
        </w:rPr>
      </w:pPr>
    </w:p>
    <w:p w14:paraId="5F8191D6" w14:textId="681E93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H. Riscuri de nerespectare a calendarului PNRR</w:t>
      </w:r>
    </w:p>
    <w:p w14:paraId="08C4A93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Descriere: Intarzierile in livrare pot afecta atingerea jaloanelor PNRR.</w:t>
      </w:r>
    </w:p>
    <w:p w14:paraId="7B9C811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Probabilitate: Scazuta</w:t>
      </w:r>
    </w:p>
    <w:p w14:paraId="3E112E9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Impact: Ridicat</w:t>
      </w:r>
    </w:p>
    <w:p w14:paraId="34352B9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Masuri de mitigare</w:t>
      </w:r>
    </w:p>
    <w:p w14:paraId="76D6772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planificare realista si etapizata;</w:t>
      </w:r>
    </w:p>
    <w:p w14:paraId="1CA5121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 permanenta a progresului;</w:t>
      </w:r>
    </w:p>
    <w:p w14:paraId="03B2F15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alocarea suplimentara de resurse;</w:t>
      </w:r>
    </w:p>
    <w:p w14:paraId="02E258C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prioritizarea livrarilor critice;</w:t>
      </w:r>
    </w:p>
    <w:p w14:paraId="4075660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raportare rapida catre DNSC.</w:t>
      </w:r>
    </w:p>
    <w:p w14:paraId="07773D87" w14:textId="77777777" w:rsidR="00A72858" w:rsidRPr="007465B8" w:rsidRDefault="00A72858" w:rsidP="00F005F1">
      <w:pPr>
        <w:spacing w:before="0" w:after="0" w:line="240" w:lineRule="auto"/>
        <w:rPr>
          <w:rFonts w:eastAsia="Calibri" w:cs="Times New Roman"/>
          <w:sz w:val="22"/>
        </w:rPr>
      </w:pPr>
    </w:p>
    <w:p w14:paraId="72D8AF54" w14:textId="07634C6A"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3.8.3. Registrul de riscuri pentru livrare</w:t>
      </w:r>
    </w:p>
    <w:p w14:paraId="7DCB199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Pentru gestionarea structurata a riscurilor se instituie un Registru de riscuri pentru livrarea formarii, care include:</w:t>
      </w:r>
    </w:p>
    <w:p w14:paraId="73A2455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descrierea riscului;</w:t>
      </w:r>
    </w:p>
    <w:p w14:paraId="334A37E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categoria;</w:t>
      </w:r>
    </w:p>
    <w:p w14:paraId="4150508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probabilitatea si impactul;</w:t>
      </w:r>
    </w:p>
    <w:p w14:paraId="412ECF5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masuri preventive si corective;</w:t>
      </w:r>
    </w:p>
    <w:p w14:paraId="3BD53D8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responsabil desemnat;</w:t>
      </w:r>
    </w:p>
    <w:p w14:paraId="7EA7619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status si actiuni intreprinse.</w:t>
      </w:r>
    </w:p>
    <w:p w14:paraId="7657414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Registrul este actualizat periodic si utilizat in procesul de monitorizare.</w:t>
      </w:r>
    </w:p>
    <w:p w14:paraId="3FB18AE5" w14:textId="77777777" w:rsidR="00A72858" w:rsidRPr="007465B8" w:rsidRDefault="00A72858" w:rsidP="00F005F1">
      <w:pPr>
        <w:spacing w:before="0" w:after="0" w:line="240" w:lineRule="auto"/>
        <w:rPr>
          <w:rFonts w:eastAsia="Calibri" w:cs="Times New Roman"/>
          <w:sz w:val="22"/>
        </w:rPr>
      </w:pPr>
    </w:p>
    <w:p w14:paraId="0C7145C0" w14:textId="04800E4E"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3.8.4. Mecanisme de control si escaladare</w:t>
      </w:r>
    </w:p>
    <w:p w14:paraId="708D865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Pentru riscurile cu impact ridicat sunt prevazute mecanisme clare de escaladare:</w:t>
      </w:r>
    </w:p>
    <w:p w14:paraId="00672B7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notificarea coordonarii proiectului;</w:t>
      </w:r>
    </w:p>
    <w:p w14:paraId="10FB641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analiza cauzelor;</w:t>
      </w:r>
    </w:p>
    <w:p w14:paraId="173BF43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definirea planului de actiune;</w:t>
      </w:r>
    </w:p>
    <w:p w14:paraId="7213CD3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documentarea deciziilor;</w:t>
      </w:r>
    </w:p>
    <w:p w14:paraId="7CB51CC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raportarea catre DNSC, daca este necesar.</w:t>
      </w:r>
    </w:p>
    <w:p w14:paraId="4B1D706E" w14:textId="77777777" w:rsidR="00F005F1" w:rsidRPr="007465B8" w:rsidRDefault="00F005F1" w:rsidP="00F005F1">
      <w:pPr>
        <w:spacing w:before="0" w:after="0" w:line="240" w:lineRule="auto"/>
        <w:rPr>
          <w:rFonts w:eastAsia="Calibri" w:cs="Times New Roman"/>
          <w:sz w:val="22"/>
        </w:rPr>
      </w:pPr>
    </w:p>
    <w:p w14:paraId="436F1516" w14:textId="4092113C"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Risc</w:t>
      </w:r>
      <w:r w:rsidRPr="007465B8">
        <w:rPr>
          <w:rFonts w:eastAsia="Calibri" w:cs="Times New Roman"/>
          <w:sz w:val="22"/>
        </w:rPr>
        <w:tab/>
      </w:r>
      <w:r w:rsidR="00A72858" w:rsidRPr="007465B8">
        <w:rPr>
          <w:rFonts w:eastAsia="Calibri" w:cs="Times New Roman"/>
          <w:sz w:val="22"/>
        </w:rPr>
        <w:tab/>
      </w:r>
      <w:r w:rsidR="00A72858" w:rsidRPr="007465B8">
        <w:rPr>
          <w:rFonts w:eastAsia="Calibri" w:cs="Times New Roman"/>
          <w:sz w:val="22"/>
        </w:rPr>
        <w:tab/>
      </w:r>
      <w:r w:rsidR="00A72858" w:rsidRPr="007465B8">
        <w:rPr>
          <w:rFonts w:eastAsia="Calibri" w:cs="Times New Roman"/>
          <w:sz w:val="22"/>
        </w:rPr>
        <w:tab/>
      </w:r>
      <w:r w:rsidRPr="007465B8">
        <w:rPr>
          <w:rFonts w:eastAsia="Calibri" w:cs="Times New Roman"/>
          <w:sz w:val="22"/>
        </w:rPr>
        <w:t>Masura</w:t>
      </w:r>
    </w:p>
    <w:p w14:paraId="1788C0C4" w14:textId="3EAC10C6"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Deriva de continut</w:t>
      </w:r>
      <w:r w:rsidRPr="007465B8">
        <w:rPr>
          <w:rFonts w:eastAsia="Calibri" w:cs="Times New Roman"/>
          <w:sz w:val="22"/>
        </w:rPr>
        <w:tab/>
      </w:r>
      <w:r w:rsidR="00A72858" w:rsidRPr="007465B8">
        <w:rPr>
          <w:rFonts w:eastAsia="Calibri" w:cs="Times New Roman"/>
          <w:sz w:val="22"/>
        </w:rPr>
        <w:tab/>
      </w:r>
      <w:r w:rsidRPr="007465B8">
        <w:rPr>
          <w:rFonts w:eastAsia="Calibri" w:cs="Times New Roman"/>
          <w:sz w:val="22"/>
        </w:rPr>
        <w:t>materiale standard</w:t>
      </w:r>
    </w:p>
    <w:p w14:paraId="7457D58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Nivel neuniform cursanti</w:t>
      </w:r>
      <w:r w:rsidRPr="007465B8">
        <w:rPr>
          <w:rFonts w:eastAsia="Calibri" w:cs="Times New Roman"/>
          <w:sz w:val="22"/>
        </w:rPr>
        <w:tab/>
        <w:t>evaluari finale</w:t>
      </w:r>
    </w:p>
    <w:p w14:paraId="68A769F7" w14:textId="6A0C5DEF"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Suprasolicitare</w:t>
      </w:r>
      <w:r w:rsidRPr="007465B8">
        <w:rPr>
          <w:rFonts w:eastAsia="Calibri" w:cs="Times New Roman"/>
          <w:sz w:val="22"/>
        </w:rPr>
        <w:tab/>
      </w:r>
      <w:r w:rsidR="00A72858" w:rsidRPr="007465B8">
        <w:rPr>
          <w:rFonts w:eastAsia="Calibri" w:cs="Times New Roman"/>
          <w:sz w:val="22"/>
        </w:rPr>
        <w:tab/>
      </w:r>
      <w:r w:rsidRPr="007465B8">
        <w:rPr>
          <w:rFonts w:eastAsia="Calibri" w:cs="Times New Roman"/>
          <w:sz w:val="22"/>
        </w:rPr>
        <w:t>planificare centrala</w:t>
      </w:r>
    </w:p>
    <w:p w14:paraId="08021043" w14:textId="77777777" w:rsidR="00A72858" w:rsidRPr="007465B8" w:rsidRDefault="00A72858" w:rsidP="00F005F1">
      <w:pPr>
        <w:spacing w:before="0" w:after="0" w:line="240" w:lineRule="auto"/>
        <w:rPr>
          <w:rFonts w:eastAsia="Calibri" w:cs="Times New Roman"/>
          <w:sz w:val="22"/>
        </w:rPr>
      </w:pPr>
    </w:p>
    <w:p w14:paraId="79992555" w14:textId="192A54C0"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3.9. Certificare si recertificare</w:t>
      </w:r>
    </w:p>
    <w:p w14:paraId="033A30B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Certificarea si recertificarea nucleului de 50 de formatori reprezinta mecanisme esentiale pentru asigurarea calitatii, coerentei si sustenabilitatii livrarii programelor de formare catre cei 1.000 de actori cheie, precum si pentru mentinerea controlului metodologic asupra procesului de diseminare a competentelor in materie de securitate cibernetica.</w:t>
      </w:r>
    </w:p>
    <w:p w14:paraId="6A6B48C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Aceste mecanisme sunt concepute ca procese interne, standardizate si controlate institutional, gestionate sub coordonarea DNSC, in conformitate cu cerintele Masurii 184 si cu principiile de buna guvernanta promovate la nivel european.</w:t>
      </w:r>
    </w:p>
    <w:p w14:paraId="7FCC6BA1" w14:textId="77777777" w:rsidR="00A72858" w:rsidRPr="007465B8" w:rsidRDefault="00A72858" w:rsidP="00F005F1">
      <w:pPr>
        <w:spacing w:before="0" w:after="0" w:line="240" w:lineRule="auto"/>
        <w:rPr>
          <w:rFonts w:eastAsia="Calibri" w:cs="Times New Roman"/>
          <w:sz w:val="22"/>
        </w:rPr>
      </w:pPr>
    </w:p>
    <w:p w14:paraId="30D3B68A" w14:textId="777C8A23"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3.9.1. Principii generale ale certificarii formatorilor</w:t>
      </w:r>
    </w:p>
    <w:p w14:paraId="450E981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Procesul de certificare si recertificare a formatorilor este guvernat de urmatoarele principii:</w:t>
      </w:r>
    </w:p>
    <w:p w14:paraId="5BEE4B0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obiectivitate, prin criterii clare si masurabile;</w:t>
      </w:r>
    </w:p>
    <w:p w14:paraId="5FC22C9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trasabilitate, intre formare, livrare si decizie;</w:t>
      </w:r>
    </w:p>
    <w:p w14:paraId="37360BF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uniformitate, prin aplicare identica tuturor formatorilor;</w:t>
      </w:r>
    </w:p>
    <w:p w14:paraId="2F755AB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proportionalitate, evitand cerinte excesive;</w:t>
      </w:r>
    </w:p>
    <w:p w14:paraId="44261ED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control institutional, exercitat de DNSC;</w:t>
      </w:r>
    </w:p>
    <w:p w14:paraId="0579B0F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imbunatatire continua, prin evaluari recurente.</w:t>
      </w:r>
    </w:p>
    <w:p w14:paraId="2887AB0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Certificarea formatorilor nu constituie un drept permanent, ci o validare temporara a capacitatii de livrare conform metodologiei aprobate.</w:t>
      </w:r>
    </w:p>
    <w:p w14:paraId="10844AD4" w14:textId="77777777" w:rsidR="00A72858" w:rsidRPr="007465B8" w:rsidRDefault="00A72858" w:rsidP="00F005F1">
      <w:pPr>
        <w:spacing w:before="0" w:after="0" w:line="240" w:lineRule="auto"/>
        <w:rPr>
          <w:rFonts w:eastAsia="Calibri" w:cs="Times New Roman"/>
          <w:sz w:val="22"/>
        </w:rPr>
      </w:pPr>
    </w:p>
    <w:p w14:paraId="77BA2D6C" w14:textId="6049F68C"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3.9.2. Certificarea initiala a formatorilor</w:t>
      </w:r>
    </w:p>
    <w:p w14:paraId="3C6D734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Certificarea initiala este acordata exclusiv formatorilor care finalizeaza cu succes programul de formare de tip train-the-trainers si demonstreaza capacitatea de a livra continutul intr-o maniera standardizata si coerenta.</w:t>
      </w:r>
    </w:p>
    <w:p w14:paraId="4DED66E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Conditii cumulative pentru certificare</w:t>
      </w:r>
    </w:p>
    <w:p w14:paraId="2791978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Pentru obtinerea certificarii initiale, formatorii trebuie sa indeplineasca cumulativ urmatoarele conditii:</w:t>
      </w:r>
    </w:p>
    <w:p w14:paraId="176E768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participarea integrala la programul de formare;</w:t>
      </w:r>
    </w:p>
    <w:p w14:paraId="03C4D44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promovarea evaluarilor teoretice si practice;</w:t>
      </w:r>
    </w:p>
    <w:p w14:paraId="3110A87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demonstrarea capacitatii de livrare a unei sesiuni complete;</w:t>
      </w:r>
    </w:p>
    <w:p w14:paraId="671AF28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respectarea curriculumului si a duratei;</w:t>
      </w:r>
    </w:p>
    <w:p w14:paraId="0FD7327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corecta a platformei OSS;</w:t>
      </w:r>
    </w:p>
    <w:p w14:paraId="4DB69CC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respectarea principiilor metodologice aplicabile formatorilor;</w:t>
      </w:r>
    </w:p>
    <w:p w14:paraId="71AA1B1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atingerea pragurilor KPI definite in sectiunea 3.7.</w:t>
      </w:r>
    </w:p>
    <w:p w14:paraId="25DE518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Neindeplinirea oricarei conditii conduce la neacordarea certificarii.</w:t>
      </w:r>
    </w:p>
    <w:p w14:paraId="6E2CB335" w14:textId="77777777" w:rsidR="00A72858" w:rsidRPr="007465B8" w:rsidRDefault="00A72858" w:rsidP="00F005F1">
      <w:pPr>
        <w:spacing w:before="0" w:after="0" w:line="240" w:lineRule="auto"/>
        <w:rPr>
          <w:rFonts w:eastAsia="Calibri" w:cs="Times New Roman"/>
          <w:sz w:val="22"/>
        </w:rPr>
      </w:pPr>
    </w:p>
    <w:p w14:paraId="5CEA2113" w14:textId="3E37650F"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3.9.3. Forma si natura certificarii</w:t>
      </w:r>
    </w:p>
    <w:p w14:paraId="1D03B3D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Certificarea este acordata sub forma unei certificari interne DNSC, cu denumirea: „Formator certificat in cadrul metodologiei de formare in securitate cibernetica”</w:t>
      </w:r>
    </w:p>
    <w:p w14:paraId="3217F69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certificare:</w:t>
      </w:r>
    </w:p>
    <w:p w14:paraId="5C5B8F0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este valabila exclusiv in cadrul mecanismului creat prin Masura 184;</w:t>
      </w:r>
    </w:p>
    <w:p w14:paraId="3F8B557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 reprezinta o certificare profesionala recunoscuta la nivel national sau european;</w:t>
      </w:r>
    </w:p>
    <w:p w14:paraId="5F5A801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 echivaleaza cu acreditari didactice generale;</w:t>
      </w:r>
    </w:p>
    <w:p w14:paraId="2DF18FC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 confera drepturi in afara cadrului proiectului.</w:t>
      </w:r>
    </w:p>
    <w:p w14:paraId="2724DA4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delimitare previne confuzii juridice sau institutionale.</w:t>
      </w:r>
    </w:p>
    <w:p w14:paraId="1AD69CA7" w14:textId="77777777" w:rsidR="00A72858" w:rsidRPr="007465B8" w:rsidRDefault="00A72858" w:rsidP="00F005F1">
      <w:pPr>
        <w:spacing w:before="0" w:after="0" w:line="240" w:lineRule="auto"/>
        <w:rPr>
          <w:rFonts w:eastAsia="Calibri" w:cs="Times New Roman"/>
          <w:sz w:val="22"/>
        </w:rPr>
      </w:pPr>
    </w:p>
    <w:p w14:paraId="4BD760C3" w14:textId="43E3F263"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3.9.4. Valabilitatea certificarii</w:t>
      </w:r>
    </w:p>
    <w:p w14:paraId="20A7F9C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Certificarea initiala a formatorilor este acordata pentru o perioada limitata, de 2–3 ani, stabilita in functie de:</w:t>
      </w:r>
    </w:p>
    <w:p w14:paraId="6726E29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dinamica actualizarilor metodologice;</w:t>
      </w:r>
    </w:p>
    <w:p w14:paraId="59CFD91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evolutia cadrului european (ENISA, NIS2);</w:t>
      </w:r>
    </w:p>
    <w:p w14:paraId="15C8AC4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rezultatele obtinute in livrarea formarii;</w:t>
      </w:r>
    </w:p>
    <w:p w14:paraId="4E855CC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necesitatea recalibrarii periodice a mesajului.</w:t>
      </w:r>
    </w:p>
    <w:p w14:paraId="6D463C3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Valabilitatea limitata reflecta necesitatea mentinerii unui mesaj metodologic actualizat si coerent.</w:t>
      </w:r>
    </w:p>
    <w:p w14:paraId="7D061D75" w14:textId="77777777" w:rsidR="00A72858" w:rsidRPr="007465B8" w:rsidRDefault="00A72858" w:rsidP="00F005F1">
      <w:pPr>
        <w:spacing w:before="0" w:after="0" w:line="240" w:lineRule="auto"/>
        <w:rPr>
          <w:rFonts w:eastAsia="Calibri" w:cs="Times New Roman"/>
          <w:sz w:val="22"/>
        </w:rPr>
      </w:pPr>
    </w:p>
    <w:p w14:paraId="3A8069E9" w14:textId="36448098"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3.9.5. Recertificarea formatorilor</w:t>
      </w:r>
    </w:p>
    <w:p w14:paraId="6B6BF35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Recertificarea urmareste mentinerea unui nivel ridicat de calitate si coerenta a livrarii formarii, precum si adaptarea la eventuale actualizari ale metodologiei.</w:t>
      </w:r>
    </w:p>
    <w:p w14:paraId="27647AA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Conditii pentru recertificare</w:t>
      </w:r>
    </w:p>
    <w:p w14:paraId="54C204C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Pentru recertificare, formatorii trebuie sa demonstreze:</w:t>
      </w:r>
    </w:p>
    <w:p w14:paraId="323F05C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participarea activa la livrarea formarii;</w:t>
      </w:r>
    </w:p>
    <w:p w14:paraId="36CDDDA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respectarea KPI-urilor de performanta;</w:t>
      </w:r>
    </w:p>
    <w:p w14:paraId="12BCAC7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livrarea formarii fara deviatii metodologice;</w:t>
      </w:r>
    </w:p>
    <w:p w14:paraId="6B30A9B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constanta si corecta a platformei OSS;</w:t>
      </w:r>
    </w:p>
    <w:p w14:paraId="44ECC26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participarea la sesiuni de actualizare metodologica;</w:t>
      </w:r>
    </w:p>
    <w:p w14:paraId="49EBB8B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feedback pozitiv din partea cursantilor.</w:t>
      </w:r>
    </w:p>
    <w:p w14:paraId="731A64F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Recertificarea poate include:</w:t>
      </w:r>
    </w:p>
    <w:p w14:paraId="56A0A78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evaluari teoretice scurte;</w:t>
      </w:r>
    </w:p>
    <w:p w14:paraId="6C46F43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evaluari practice de livrare;</w:t>
      </w:r>
    </w:p>
    <w:p w14:paraId="7914324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analiza a performantei istorice;</w:t>
      </w:r>
    </w:p>
    <w:p w14:paraId="16D9CC8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verificari esantionate ale sesiunilor livrate.</w:t>
      </w:r>
    </w:p>
    <w:p w14:paraId="4E09B9E6" w14:textId="77777777" w:rsidR="00A72858" w:rsidRPr="007465B8" w:rsidRDefault="00A72858" w:rsidP="00F005F1">
      <w:pPr>
        <w:spacing w:before="0" w:after="0" w:line="240" w:lineRule="auto"/>
        <w:rPr>
          <w:rFonts w:eastAsia="Calibri" w:cs="Times New Roman"/>
          <w:sz w:val="22"/>
        </w:rPr>
      </w:pPr>
    </w:p>
    <w:p w14:paraId="3C8703F8" w14:textId="6EA51454"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3.9.6. Mecanisme de suspendare si retragere a certificarii</w:t>
      </w:r>
    </w:p>
    <w:p w14:paraId="22B0272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prevede mecanisme clare de suspendare temporara sau retragere definitiva a certificarii, in situatii precum:</w:t>
      </w:r>
    </w:p>
    <w:p w14:paraId="5ADA9F6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nerespectarea repetata a curriculumului;</w:t>
      </w:r>
    </w:p>
    <w:p w14:paraId="102291B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neatingerea KPI-urilor stabilite;</w:t>
      </w:r>
    </w:p>
    <w:p w14:paraId="193C8B5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deviatii metodologice semnificative;</w:t>
      </w:r>
    </w:p>
    <w:p w14:paraId="42B995F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depasirea rolului de formator;</w:t>
      </w:r>
    </w:p>
    <w:p w14:paraId="64BB020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necorespunzatoare a platformei OSS;</w:t>
      </w:r>
    </w:p>
    <w:p w14:paraId="754932C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nerespectarea regulilor de conduita profesionala.</w:t>
      </w:r>
    </w:p>
    <w:p w14:paraId="142D3E7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Suspendarea sau retragerea certificarii este:</w:t>
      </w:r>
    </w:p>
    <w:p w14:paraId="26C2ADD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documentata;</w:t>
      </w:r>
    </w:p>
    <w:p w14:paraId="159474B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proportionala cu gravitatea abaterii;</w:t>
      </w:r>
    </w:p>
    <w:p w14:paraId="7B4F49C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comunicata formal;</w:t>
      </w:r>
    </w:p>
    <w:p w14:paraId="2BCD5BD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supusa unor proceduri clare de remediere sau contestare.</w:t>
      </w:r>
    </w:p>
    <w:p w14:paraId="0048073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 </w:t>
      </w:r>
    </w:p>
    <w:p w14:paraId="66499BD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3.9.7. Corelarea certificarii cu managementul calitatii</w:t>
      </w:r>
    </w:p>
    <w:p w14:paraId="30ECCFF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Certificarea si recertificarea formatorilor sunt integrate in mecanismele generale de management al calitatii, fiind utilizate pentru:</w:t>
      </w:r>
    </w:p>
    <w:p w14:paraId="07F4045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mentinerea standardelor de livrare;</w:t>
      </w:r>
    </w:p>
    <w:p w14:paraId="37563E0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nevoilor de recalibrare;</w:t>
      </w:r>
    </w:p>
    <w:p w14:paraId="0295E7D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imbunatatirea continua a procesului de formare;</w:t>
      </w:r>
    </w:p>
    <w:p w14:paraId="4BEBC20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consolidarea capacitatii institutionale.</w:t>
      </w:r>
    </w:p>
    <w:p w14:paraId="2E80473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 aceasta integrare, certificarea devine un instrument activ de control si guvernanta.</w:t>
      </w:r>
    </w:p>
    <w:p w14:paraId="7CDCD319" w14:textId="77777777" w:rsidR="00A72858" w:rsidRPr="007465B8" w:rsidRDefault="00A72858" w:rsidP="00F005F1">
      <w:pPr>
        <w:spacing w:before="0" w:after="0" w:line="240" w:lineRule="auto"/>
        <w:rPr>
          <w:rFonts w:eastAsia="Calibri" w:cs="Times New Roman"/>
          <w:sz w:val="22"/>
        </w:rPr>
      </w:pPr>
    </w:p>
    <w:p w14:paraId="0A39C9D4" w14:textId="662D8F3C"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3.9.8. Rolul DNSC in procesul de certificare</w:t>
      </w:r>
    </w:p>
    <w:p w14:paraId="6600753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DNSC detine rolul central in:</w:t>
      </w:r>
    </w:p>
    <w:p w14:paraId="3A9EEAA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aprobarea criteriilor de certificare;</w:t>
      </w:r>
    </w:p>
    <w:p w14:paraId="7D9D9AD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validarea procedurilor;</w:t>
      </w:r>
    </w:p>
    <w:p w14:paraId="2249A8C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aplicarii acestora;</w:t>
      </w:r>
    </w:p>
    <w:p w14:paraId="7EDBE9F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rezultatelor in decizii strategice;</w:t>
      </w:r>
    </w:p>
    <w:p w14:paraId="55ABEAF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mentinerea coerentei metodologice la nivel national.</w:t>
      </w:r>
    </w:p>
    <w:p w14:paraId="3F61188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Furnizorul de formare asigura suportul tehnic si operational, fara a exercita atributii de autoritate publica.</w:t>
      </w:r>
    </w:p>
    <w:p w14:paraId="6C7BBB92" w14:textId="77777777" w:rsidR="00A72858" w:rsidRPr="007465B8" w:rsidRDefault="00A72858" w:rsidP="00F005F1">
      <w:pPr>
        <w:spacing w:before="0" w:after="0" w:line="240" w:lineRule="auto"/>
        <w:rPr>
          <w:rFonts w:eastAsia="Calibri" w:cs="Times New Roman"/>
          <w:sz w:val="22"/>
        </w:rPr>
      </w:pPr>
    </w:p>
    <w:p w14:paraId="0AF80D34" w14:textId="3E9B7246" w:rsidR="00F005F1" w:rsidRPr="007465B8" w:rsidRDefault="00F005F1" w:rsidP="00F005F1">
      <w:pPr>
        <w:spacing w:before="0" w:after="0" w:line="240" w:lineRule="auto"/>
        <w:rPr>
          <w:rFonts w:eastAsia="Calibri" w:cs="Times New Roman"/>
          <w:b/>
          <w:bCs/>
          <w:sz w:val="22"/>
        </w:rPr>
      </w:pPr>
      <w:r w:rsidRPr="007465B8">
        <w:rPr>
          <w:rFonts w:eastAsia="Calibri" w:cs="Times New Roman"/>
          <w:b/>
          <w:bCs/>
          <w:sz w:val="22"/>
        </w:rPr>
        <w:t>CAPITOLUL 4 LEARNING ANALYTICS, MONITORIZAREA PERFORMANTEI SI MANAGEMENTUL CALITATII FORMARII</w:t>
      </w:r>
    </w:p>
    <w:p w14:paraId="691F42E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(aplicabil nucleului de 100 de experti si nucleului de 50 de formatori)</w:t>
      </w:r>
    </w:p>
    <w:p w14:paraId="44B0CCD0" w14:textId="77777777" w:rsidR="00C74349" w:rsidRPr="007465B8" w:rsidRDefault="00C74349" w:rsidP="00F005F1">
      <w:pPr>
        <w:spacing w:before="0" w:after="0" w:line="240" w:lineRule="auto"/>
        <w:rPr>
          <w:rFonts w:eastAsia="Calibri" w:cs="Times New Roman"/>
          <w:sz w:val="22"/>
        </w:rPr>
      </w:pPr>
    </w:p>
    <w:p w14:paraId="6F568EE7" w14:textId="7BF36D30"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4.1. Scopul si rolul mecanismelor de learning analytics</w:t>
      </w:r>
    </w:p>
    <w:p w14:paraId="66B51ED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Mecanismele de learning analytics reprezinta componenta transversala de monitorizare, analiza si optimizare a proceselor de formare si evaluare dezvoltate in cadrul metodologiei, avand rolul de a transforma datele generate prin formare, evaluare si utilizarea platformei OSS in informatii relevante pentru decizie, control al calitatii si imbunatatire continua.</w:t>
      </w:r>
    </w:p>
    <w:p w14:paraId="4D6CFFB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Aceste mecanisme sunt concepute ca instrumente operationale de guvernanta, nu doar ca solutii tehnice de raportare, contribuind direct la atingerea obiectivelor Masurii 184 si la respectarea cerintelor de trasabilitate, evaluabilitate si impact impuse de PNRR.</w:t>
      </w:r>
    </w:p>
    <w:p w14:paraId="2C94BA78" w14:textId="77777777" w:rsidR="00C74349" w:rsidRPr="007465B8" w:rsidRDefault="00C74349" w:rsidP="00F005F1">
      <w:pPr>
        <w:spacing w:before="0" w:after="0" w:line="240" w:lineRule="auto"/>
        <w:rPr>
          <w:rFonts w:eastAsia="Calibri" w:cs="Times New Roman"/>
          <w:sz w:val="22"/>
        </w:rPr>
      </w:pPr>
    </w:p>
    <w:p w14:paraId="699BC322" w14:textId="4DAE2380"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4.1.1. Scopul general al learning analytics</w:t>
      </w:r>
    </w:p>
    <w:p w14:paraId="1799E88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Scopul general al mecanismelor de learning analytics este de a asigura monitorizarea continua, obiectiva si bazata pe date a:</w:t>
      </w:r>
    </w:p>
    <w:p w14:paraId="0679B86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calitatii proceselor de formare;</w:t>
      </w:r>
    </w:p>
    <w:p w14:paraId="06A497A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performantei expertilor evaluatori si a formatorilor;</w:t>
      </w:r>
    </w:p>
    <w:p w14:paraId="735A665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gradului de atingere a obiectivelor de invatare;</w:t>
      </w:r>
    </w:p>
    <w:p w14:paraId="6E13EEF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nivelului de utilizare a instrumentelor guvernamentale;</w:t>
      </w:r>
    </w:p>
    <w:p w14:paraId="0DC2725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impactului formarii asupra competentelor dobandite.</w:t>
      </w:r>
    </w:p>
    <w:p w14:paraId="77A91E8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 acest scop, learning analytics devine un pilon central al controlului metodologic si al sustenabilitatii mecanismului creat.</w:t>
      </w:r>
    </w:p>
    <w:p w14:paraId="1CEA204B" w14:textId="77777777" w:rsidR="00C74349" w:rsidRPr="007465B8" w:rsidRDefault="00C74349" w:rsidP="00F005F1">
      <w:pPr>
        <w:spacing w:before="0" w:after="0" w:line="240" w:lineRule="auto"/>
        <w:rPr>
          <w:rFonts w:eastAsia="Calibri" w:cs="Times New Roman"/>
          <w:sz w:val="22"/>
        </w:rPr>
      </w:pPr>
    </w:p>
    <w:p w14:paraId="2E05710C" w14:textId="60C266AF"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4.1.2. Rolul learning analytics in arhitectura metodologiei</w:t>
      </w:r>
    </w:p>
    <w:p w14:paraId="21CE95D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 arhitectura generala a metodologiei, mecanismele de learning analytics ocupa o pozitie integratoare, conectand:</w:t>
      </w:r>
    </w:p>
    <w:p w14:paraId="0D56AFE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formarea (Capitolele 2 si 3);</w:t>
      </w:r>
    </w:p>
    <w:p w14:paraId="51A6C1C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evaluarea si KPI-urile (sectiunile 2.7 si 3.7);</w:t>
      </w:r>
    </w:p>
    <w:p w14:paraId="0564C41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managementul riscurilor (sectiunile 2.8 si 3.8);</w:t>
      </w:r>
    </w:p>
    <w:p w14:paraId="05C457B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certificarea si recertificarea (sectiunile 2.9 si 3.9);</w:t>
      </w:r>
    </w:p>
    <w:p w14:paraId="5864DBE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si raportarea catre DNSC.</w:t>
      </w:r>
    </w:p>
    <w:p w14:paraId="3054BBA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pozitionare permite o viziune unitara asupra performantei intregului mecanism, evitand abordarile fragmentate sau reactive.</w:t>
      </w:r>
    </w:p>
    <w:p w14:paraId="3DB0D3B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 </w:t>
      </w:r>
    </w:p>
    <w:p w14:paraId="43B79EC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4.1.3. Rolul learning analytics in controlul calitatii</w:t>
      </w:r>
    </w:p>
    <w:p w14:paraId="7652023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Learning analytics are rol esential in asigurarea si mentinerea calitatii proceselor de formare, prin:</w:t>
      </w:r>
    </w:p>
    <w:p w14:paraId="432BE95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deviatiilor fata de curriculumul standardizat;</w:t>
      </w:r>
    </w:p>
    <w:p w14:paraId="06A3CE6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detectarea diferentelor nejustificate intre formatori sau serii;</w:t>
      </w:r>
    </w:p>
    <w:p w14:paraId="5533164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analiza rezultatelor cursantilor in timp;</w:t>
      </w:r>
    </w:p>
    <w:p w14:paraId="23EB2E4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corelarea performantei cu metodele de livrare;</w:t>
      </w:r>
    </w:p>
    <w:p w14:paraId="105A933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fundamentarea deciziilor de recalibrare metodologica.</w:t>
      </w:r>
    </w:p>
    <w:p w14:paraId="7DCE546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Astfel, controlul calitatii devine unul proactiv, nu reactiv.</w:t>
      </w:r>
    </w:p>
    <w:p w14:paraId="6E49D6BD" w14:textId="77777777" w:rsidR="00C74349" w:rsidRPr="007465B8" w:rsidRDefault="00C74349" w:rsidP="00F005F1">
      <w:pPr>
        <w:spacing w:before="0" w:after="0" w:line="240" w:lineRule="auto"/>
        <w:rPr>
          <w:rFonts w:eastAsia="Calibri" w:cs="Times New Roman"/>
          <w:sz w:val="22"/>
        </w:rPr>
      </w:pPr>
    </w:p>
    <w:p w14:paraId="6F891928" w14:textId="5CE5931E"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4.1.4. Rolul learning analytics in fundamentarea deciziilor</w:t>
      </w:r>
    </w:p>
    <w:p w14:paraId="79970BA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Mecanismele de learning analytics furnizeaza date structurate si agregate necesare pentru:</w:t>
      </w:r>
    </w:p>
    <w:p w14:paraId="32A6730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validarea atingerii KPI-urilor;</w:t>
      </w:r>
    </w:p>
    <w:p w14:paraId="36970B3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luarea deciziilor privind certificarea si recertificarea;</w:t>
      </w:r>
    </w:p>
    <w:p w14:paraId="5B96F22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aplicarea masurilor corective;</w:t>
      </w:r>
    </w:p>
    <w:p w14:paraId="48D3ED6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prioritizarea interventiilor;</w:t>
      </w:r>
    </w:p>
    <w:p w14:paraId="054837B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adaptarea calendarului si a resurselor.</w:t>
      </w:r>
    </w:p>
    <w:p w14:paraId="3E8EBF3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Deciziile sunt astfel bazate pe evidente obiective, nu pe perceptii sau evaluari subiective.</w:t>
      </w:r>
    </w:p>
    <w:p w14:paraId="5DBE9DC6" w14:textId="77777777" w:rsidR="00C74349" w:rsidRPr="007465B8" w:rsidRDefault="00C74349" w:rsidP="00F005F1">
      <w:pPr>
        <w:spacing w:before="0" w:after="0" w:line="240" w:lineRule="auto"/>
        <w:rPr>
          <w:rFonts w:eastAsia="Calibri" w:cs="Times New Roman"/>
          <w:sz w:val="22"/>
        </w:rPr>
      </w:pPr>
    </w:p>
    <w:p w14:paraId="0549DF33" w14:textId="21BFFFA2"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4.1.5. Rolul learning analytics in managementul riscurilor</w:t>
      </w:r>
    </w:p>
    <w:p w14:paraId="7E04489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Learning analytics contribuie direct la managementul riscurilor prin:</w:t>
      </w:r>
    </w:p>
    <w:p w14:paraId="0560E6D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timpurie a tendintelor negative;</w:t>
      </w:r>
    </w:p>
    <w:p w14:paraId="7184FC8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semnalarea neatingerii pragurilor de performanta;</w:t>
      </w:r>
    </w:p>
    <w:p w14:paraId="15D9B8B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detectarea riscurilor operationale si metodologice;</w:t>
      </w:r>
    </w:p>
    <w:p w14:paraId="5C910CB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sustinerea mecanismelor de escaladare;</w:t>
      </w:r>
    </w:p>
    <w:p w14:paraId="43A2A5F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documentarea deciziilor si a masurilor aplicate.</w:t>
      </w:r>
    </w:p>
    <w:p w14:paraId="51C5155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 acest rol, riscurile sunt gestionate preventiv, inainte de materializare.</w:t>
      </w:r>
    </w:p>
    <w:p w14:paraId="45F7932C" w14:textId="77777777" w:rsidR="00C74349" w:rsidRPr="007465B8" w:rsidRDefault="00C74349" w:rsidP="00F005F1">
      <w:pPr>
        <w:spacing w:before="0" w:after="0" w:line="240" w:lineRule="auto"/>
        <w:rPr>
          <w:rFonts w:eastAsia="Calibri" w:cs="Times New Roman"/>
          <w:sz w:val="22"/>
        </w:rPr>
      </w:pPr>
    </w:p>
    <w:p w14:paraId="10D0C868" w14:textId="74B7B069"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4.1.6. Rolul learning analytics in raportarea PNRR si DNSC</w:t>
      </w:r>
    </w:p>
    <w:p w14:paraId="34A505C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Mecanismele de learning analytics asigura suportul tehnic si metodologic pentru:</w:t>
      </w:r>
    </w:p>
    <w:p w14:paraId="39DBDF3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raportarea progresului catre DNSC;</w:t>
      </w:r>
    </w:p>
    <w:p w14:paraId="430F09B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demonstrarea atingerii jaloanelor si tintelor PNRR;</w:t>
      </w:r>
    </w:p>
    <w:p w14:paraId="32F5597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furnizarea de indicatori agregati;</w:t>
      </w:r>
    </w:p>
    <w:p w14:paraId="097556B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sustinerea auditului si a verificarilor ex-post;</w:t>
      </w:r>
    </w:p>
    <w:p w14:paraId="758B637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asigurarea trasabilitatii intre activitati, rezultate si impact.</w:t>
      </w:r>
    </w:p>
    <w:p w14:paraId="7F73E20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rol este esential pentru conformitatea cu cerintele de finantare europeana.</w:t>
      </w:r>
    </w:p>
    <w:p w14:paraId="3687785D" w14:textId="77777777" w:rsidR="00C74349" w:rsidRPr="007465B8" w:rsidRDefault="00C74349" w:rsidP="00F005F1">
      <w:pPr>
        <w:spacing w:before="0" w:after="0" w:line="240" w:lineRule="auto"/>
        <w:rPr>
          <w:rFonts w:eastAsia="Calibri" w:cs="Times New Roman"/>
          <w:sz w:val="22"/>
        </w:rPr>
      </w:pPr>
    </w:p>
    <w:p w14:paraId="1BB26AD4" w14:textId="45D5CF88"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4.1.7. Rolul learning analytics in imbunatatirea continua</w:t>
      </w:r>
    </w:p>
    <w:p w14:paraId="26B9037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Pe baza datelor colectate si analizate, learning analytics permite:</w:t>
      </w:r>
    </w:p>
    <w:p w14:paraId="22C775E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adaptarea controlata a curriculumului;</w:t>
      </w:r>
    </w:p>
    <w:p w14:paraId="5903E2A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optimizarea metodelor de livrare;</w:t>
      </w:r>
    </w:p>
    <w:p w14:paraId="051C286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imbunatatirea materialelor de formare;</w:t>
      </w:r>
    </w:p>
    <w:p w14:paraId="244675D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recalibrarea obiectivelor si KPI-urilor;</w:t>
      </w:r>
    </w:p>
    <w:p w14:paraId="3E23C06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consolidarea capacitatii institutionale.</w:t>
      </w:r>
    </w:p>
    <w:p w14:paraId="7C99F11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Imbunatatirea continua este astfel integrata structural in metodologie.</w:t>
      </w:r>
    </w:p>
    <w:p w14:paraId="45B17694" w14:textId="77777777" w:rsidR="00C74349" w:rsidRPr="007465B8" w:rsidRDefault="00C74349" w:rsidP="00F005F1">
      <w:pPr>
        <w:spacing w:before="0" w:after="0" w:line="240" w:lineRule="auto"/>
        <w:rPr>
          <w:rFonts w:eastAsia="Calibri" w:cs="Times New Roman"/>
          <w:sz w:val="22"/>
        </w:rPr>
      </w:pPr>
    </w:p>
    <w:p w14:paraId="38C2AA84" w14:textId="0621471A"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4.1.8. Principii directoare ale learning analytics</w:t>
      </w:r>
    </w:p>
    <w:p w14:paraId="1F14556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Mecanismele de learning analytics sunt dezvoltate si utilizate in conformitate cu urmatoarele principii:</w:t>
      </w:r>
    </w:p>
    <w:p w14:paraId="6A1D4D3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proportionalitate, colectand doar datele necesare;</w:t>
      </w:r>
    </w:p>
    <w:p w14:paraId="01295B4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transparenta, privind scopul utilizarii datelor;</w:t>
      </w:r>
    </w:p>
    <w:p w14:paraId="2A9E9FA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securitate si confidentialitate, in conformitate cu GDPR;</w:t>
      </w:r>
    </w:p>
    <w:p w14:paraId="225EED9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relevanta decizionala, evitand supra-raportarea;</w:t>
      </w:r>
    </w:p>
    <w:p w14:paraId="2ECD496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automatizare, acolo unde este posibil;</w:t>
      </w:r>
    </w:p>
    <w:p w14:paraId="1485D59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utilitate operationala, pentru actorii implicati.</w:t>
      </w:r>
    </w:p>
    <w:p w14:paraId="70723BF1" w14:textId="77777777" w:rsidR="00C74349" w:rsidRPr="007465B8" w:rsidRDefault="00C74349" w:rsidP="00F005F1">
      <w:pPr>
        <w:spacing w:before="0" w:after="0" w:line="240" w:lineRule="auto"/>
        <w:rPr>
          <w:rFonts w:eastAsia="Calibri" w:cs="Times New Roman"/>
          <w:sz w:val="22"/>
        </w:rPr>
      </w:pPr>
    </w:p>
    <w:p w14:paraId="6D5ECF09" w14:textId="441EE634"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4.2. Principii de monitorizare a performantei</w:t>
      </w:r>
    </w:p>
    <w:p w14:paraId="69398D0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Monitorizarea performantei in cadrul metodologiei de formare si evaluare este realizata pe baza unui set de principii clare, care asigura caracterul obiectiv, coerent si sustenabil al procesului de colectare, analiza si utilizare a datelor. Aceste principii guverneaza utilizarea mecanismelor de learning analytics si constituie fundamentul proceselor de control al calitatii, de decizie si de raportare catre DNSC si structurile PNRR.</w:t>
      </w:r>
    </w:p>
    <w:p w14:paraId="5FE45E9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Principiile de monitorizare sunt concepute pentru a asigura un echilibru intre rigoarea evaluarii si proportionalitatea efortului administrativ, evitand atat sub-monitorizarea, cat si supra-monitorizarea.</w:t>
      </w:r>
    </w:p>
    <w:p w14:paraId="6B4C5152" w14:textId="77777777" w:rsidR="00C74349" w:rsidRPr="007465B8" w:rsidRDefault="00C74349" w:rsidP="00F005F1">
      <w:pPr>
        <w:spacing w:before="0" w:after="0" w:line="240" w:lineRule="auto"/>
        <w:rPr>
          <w:rFonts w:eastAsia="Calibri" w:cs="Times New Roman"/>
          <w:sz w:val="22"/>
        </w:rPr>
      </w:pPr>
    </w:p>
    <w:p w14:paraId="570ED71F" w14:textId="697291B2"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4.2.1. Principiul obiectivitatii si al masurabilitatii</w:t>
      </w:r>
    </w:p>
    <w:p w14:paraId="6F5FA68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Monitorizarea performantei se bazeaza exclusiv pe indicatori definiti clar, cuantificabili si verificabili, elimina</w:t>
      </w:r>
      <w:r w:rsidRPr="007465B8">
        <w:rPr>
          <w:rFonts w:ascii="Arial" w:eastAsia="Calibri" w:hAnsi="Arial" w:cs="Arial"/>
          <w:sz w:val="22"/>
        </w:rPr>
        <w:t>̂</w:t>
      </w:r>
      <w:r w:rsidRPr="007465B8">
        <w:rPr>
          <w:rFonts w:eastAsia="Calibri" w:cs="Times New Roman"/>
          <w:sz w:val="22"/>
        </w:rPr>
        <w:t>nd evaluarile subiective sau interpretarile discretionare.</w:t>
      </w:r>
    </w:p>
    <w:p w14:paraId="4384D3A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Aplicarea acestui principiu presupune:</w:t>
      </w:r>
    </w:p>
    <w:p w14:paraId="59B8672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KPI-urilor definite in Capitolele 2 si 3;</w:t>
      </w:r>
    </w:p>
    <w:p w14:paraId="12598FC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masurarea performantei prin valori numerice si praguri;</w:t>
      </w:r>
    </w:p>
    <w:p w14:paraId="10ED3B2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acelorasi criterii pentru toti actorii monitorizati;</w:t>
      </w:r>
    </w:p>
    <w:p w14:paraId="7804198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documentarea surselor de date.</w:t>
      </w:r>
    </w:p>
    <w:p w14:paraId="5054CE6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Obiectivitatea asigura comparabilitatea rezultatelor si credibilitatea procesului de monitorizare.</w:t>
      </w:r>
    </w:p>
    <w:p w14:paraId="3A66DAA5" w14:textId="77777777" w:rsidR="00C74349" w:rsidRPr="007465B8" w:rsidRDefault="00C74349" w:rsidP="00F005F1">
      <w:pPr>
        <w:spacing w:before="0" w:after="0" w:line="240" w:lineRule="auto"/>
        <w:rPr>
          <w:rFonts w:eastAsia="Calibri" w:cs="Times New Roman"/>
          <w:sz w:val="22"/>
        </w:rPr>
      </w:pPr>
    </w:p>
    <w:p w14:paraId="607FF8D9" w14:textId="69D8BA10"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4.2.2. Principiul trasabilitatii complete</w:t>
      </w:r>
    </w:p>
    <w:p w14:paraId="287A811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 xml:space="preserve">Toate datele utilizate in monitorizarea performantei sunt trasabile pe intreg lantul: activitate </w:t>
      </w:r>
      <w:r w:rsidRPr="007465B8">
        <w:rPr>
          <w:rFonts w:ascii="Arial" w:eastAsia="Calibri" w:hAnsi="Arial" w:cs="Arial"/>
          <w:sz w:val="22"/>
        </w:rPr>
        <w:t>→</w:t>
      </w:r>
      <w:r w:rsidRPr="007465B8">
        <w:rPr>
          <w:rFonts w:eastAsia="Calibri" w:cs="Times New Roman"/>
          <w:sz w:val="22"/>
        </w:rPr>
        <w:t xml:space="preserve"> rezultat </w:t>
      </w:r>
      <w:r w:rsidRPr="007465B8">
        <w:rPr>
          <w:rFonts w:ascii="Arial" w:eastAsia="Calibri" w:hAnsi="Arial" w:cs="Arial"/>
          <w:sz w:val="22"/>
        </w:rPr>
        <w:t>→</w:t>
      </w:r>
      <w:r w:rsidRPr="007465B8">
        <w:rPr>
          <w:rFonts w:eastAsia="Calibri" w:cs="Times New Roman"/>
          <w:sz w:val="22"/>
        </w:rPr>
        <w:t xml:space="preserve"> indicator </w:t>
      </w:r>
      <w:r w:rsidRPr="007465B8">
        <w:rPr>
          <w:rFonts w:ascii="Arial" w:eastAsia="Calibri" w:hAnsi="Arial" w:cs="Arial"/>
          <w:sz w:val="22"/>
        </w:rPr>
        <w:t>→</w:t>
      </w:r>
      <w:r w:rsidRPr="007465B8">
        <w:rPr>
          <w:rFonts w:eastAsia="Calibri" w:cs="Times New Roman"/>
          <w:sz w:val="22"/>
        </w:rPr>
        <w:t xml:space="preserve"> decizie </w:t>
      </w:r>
      <w:r w:rsidRPr="007465B8">
        <w:rPr>
          <w:rFonts w:ascii="Arial" w:eastAsia="Calibri" w:hAnsi="Arial" w:cs="Arial"/>
          <w:sz w:val="22"/>
        </w:rPr>
        <w:t>→</w:t>
      </w:r>
      <w:r w:rsidRPr="007465B8">
        <w:rPr>
          <w:rFonts w:eastAsia="Calibri" w:cs="Times New Roman"/>
          <w:sz w:val="22"/>
        </w:rPr>
        <w:t xml:space="preserve"> actiune</w:t>
      </w:r>
    </w:p>
    <w:p w14:paraId="7EB7042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Aplicarea acestui principiu implica:</w:t>
      </w:r>
    </w:p>
    <w:p w14:paraId="4E2834B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corelarea fiecarui KPI cu activitati concrete;</w:t>
      </w:r>
    </w:p>
    <w:p w14:paraId="777B792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pastrarea evidentelor digitale;</w:t>
      </w:r>
    </w:p>
    <w:p w14:paraId="56E3556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posibilitatea reconstituirii deciziilor luate;</w:t>
      </w:r>
    </w:p>
    <w:p w14:paraId="6A50763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suport pentru audit si verificari ex-post.</w:t>
      </w:r>
    </w:p>
    <w:p w14:paraId="2BD4B48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Trasabilitatea este esentiala in context PNRR si pentru control institutional.</w:t>
      </w:r>
    </w:p>
    <w:p w14:paraId="78F216DF" w14:textId="77777777" w:rsidR="00C74349" w:rsidRPr="007465B8" w:rsidRDefault="00C74349" w:rsidP="00F005F1">
      <w:pPr>
        <w:spacing w:before="0" w:after="0" w:line="240" w:lineRule="auto"/>
        <w:rPr>
          <w:rFonts w:eastAsia="Calibri" w:cs="Times New Roman"/>
          <w:sz w:val="22"/>
        </w:rPr>
      </w:pPr>
    </w:p>
    <w:p w14:paraId="1A1DE1D4" w14:textId="16DEB5D3"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4.2.3. Principiul monitorizarii continue si nu punctuale</w:t>
      </w:r>
    </w:p>
    <w:p w14:paraId="076D4C8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Monitorizarea performantei nu este realizata exclusiv la finalul activitatilor, ci pe parcursul intregului ciclu de formare si evaluare.</w:t>
      </w:r>
    </w:p>
    <w:p w14:paraId="071C6CB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principiu permite:</w:t>
      </w:r>
    </w:p>
    <w:p w14:paraId="68848F3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timpurie a deviatiilor;</w:t>
      </w:r>
    </w:p>
    <w:p w14:paraId="4077E55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interventii corective rapide;</w:t>
      </w:r>
    </w:p>
    <w:p w14:paraId="52A4F2D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prevenirea acumularii de neconformitati;</w:t>
      </w:r>
    </w:p>
    <w:p w14:paraId="1D053EE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adaptarea dinamica a proceselor.</w:t>
      </w:r>
    </w:p>
    <w:p w14:paraId="6D4C10F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Monitorizarea continua sustine un control proactiv al performantei.</w:t>
      </w:r>
    </w:p>
    <w:p w14:paraId="78649D50" w14:textId="77777777" w:rsidR="00C74349" w:rsidRPr="007465B8" w:rsidRDefault="00C74349" w:rsidP="00F005F1">
      <w:pPr>
        <w:spacing w:before="0" w:after="0" w:line="240" w:lineRule="auto"/>
        <w:rPr>
          <w:rFonts w:eastAsia="Calibri" w:cs="Times New Roman"/>
          <w:sz w:val="22"/>
        </w:rPr>
      </w:pPr>
    </w:p>
    <w:p w14:paraId="1A33D223" w14:textId="7A646431"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4.2.4. Principiul proportionalitatii</w:t>
      </w:r>
    </w:p>
    <w:p w14:paraId="51114CA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Nivelul de monitorizare este adaptat in functie de:</w:t>
      </w:r>
    </w:p>
    <w:p w14:paraId="1FB7590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importanta activitatii monitorizate;</w:t>
      </w:r>
    </w:p>
    <w:p w14:paraId="57DEFC4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riscurile asociate;</w:t>
      </w:r>
    </w:p>
    <w:p w14:paraId="20819D2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impactul asupra obiectivelor PNRR.</w:t>
      </w:r>
    </w:p>
    <w:p w14:paraId="27773EE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 </w:t>
      </w:r>
    </w:p>
    <w:p w14:paraId="24B429C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Aplicarea acestui principiu presupune:</w:t>
      </w:r>
    </w:p>
    <w:p w14:paraId="2EB3DB0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evitarea colectarii excesive de date;</w:t>
      </w:r>
    </w:p>
    <w:p w14:paraId="44E5D78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concentrarea pe indicatorii relevanti;</w:t>
      </w:r>
    </w:p>
    <w:p w14:paraId="408972C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ajustarea frecventei monitorizarii;</w:t>
      </w:r>
    </w:p>
    <w:p w14:paraId="7404893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esantionarii acolo unde este adecvat.</w:t>
      </w:r>
    </w:p>
    <w:p w14:paraId="6D0FFB4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Proportionalitatea asigura eficienta si sustenabilitate operationala.</w:t>
      </w:r>
    </w:p>
    <w:p w14:paraId="1BB5240A" w14:textId="77777777" w:rsidR="00C74349" w:rsidRPr="007465B8" w:rsidRDefault="00C74349" w:rsidP="00F005F1">
      <w:pPr>
        <w:spacing w:before="0" w:after="0" w:line="240" w:lineRule="auto"/>
        <w:rPr>
          <w:rFonts w:eastAsia="Calibri" w:cs="Times New Roman"/>
          <w:sz w:val="22"/>
        </w:rPr>
      </w:pPr>
    </w:p>
    <w:p w14:paraId="1927FB4F" w14:textId="46F40D75"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4.2.5. Principiul comparabilitatii si standardizarii</w:t>
      </w:r>
    </w:p>
    <w:p w14:paraId="2DE0CCC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Monitorizarea performantei este realizata pe baza unor standarde unitare, care permit compararea rezultatelor:</w:t>
      </w:r>
    </w:p>
    <w:p w14:paraId="241DE32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intre formatori;</w:t>
      </w:r>
    </w:p>
    <w:p w14:paraId="299F899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intre experti evaluatori;</w:t>
      </w:r>
    </w:p>
    <w:p w14:paraId="686D169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intre serii de formare;</w:t>
      </w:r>
    </w:p>
    <w:p w14:paraId="3C09021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 timp.</w:t>
      </w:r>
    </w:p>
    <w:p w14:paraId="40A2E92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Aplicarea acestui principiu presupune:</w:t>
      </w:r>
    </w:p>
    <w:p w14:paraId="44D7561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acelorasi definitii de indicatori;</w:t>
      </w:r>
    </w:p>
    <w:p w14:paraId="140F3AF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acelorasi metode de colectare;</w:t>
      </w:r>
    </w:p>
    <w:p w14:paraId="275560C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evitarea adaptarilor locale neautorizate.</w:t>
      </w:r>
    </w:p>
    <w:p w14:paraId="116DBC3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Standardizarea este conditie necesara pentru analiza agregata si decizie strategica.</w:t>
      </w:r>
    </w:p>
    <w:p w14:paraId="62C6F848" w14:textId="77777777" w:rsidR="00C74349" w:rsidRPr="007465B8" w:rsidRDefault="00C74349" w:rsidP="00F005F1">
      <w:pPr>
        <w:spacing w:before="0" w:after="0" w:line="240" w:lineRule="auto"/>
        <w:rPr>
          <w:rFonts w:eastAsia="Calibri" w:cs="Times New Roman"/>
          <w:sz w:val="22"/>
        </w:rPr>
      </w:pPr>
    </w:p>
    <w:p w14:paraId="39DA0CE7" w14:textId="0F3441A4"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4.2.6. Principiul orientarii catre decizie si actiune</w:t>
      </w:r>
    </w:p>
    <w:p w14:paraId="7D2DD6F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Monitorizarea performantei nu are scop exclusiv informativ, ci este orientata explicit catre decizie si actiune.</w:t>
      </w:r>
    </w:p>
    <w:p w14:paraId="629D259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Datele colectate sunt utilizate pentru:</w:t>
      </w:r>
    </w:p>
    <w:p w14:paraId="41B7D39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aplicarea masurilor corective;</w:t>
      </w:r>
    </w:p>
    <w:p w14:paraId="443C46F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recalibrarea metodologiei;</w:t>
      </w:r>
    </w:p>
    <w:p w14:paraId="577BD4D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decizii de certificare si recertificare;</w:t>
      </w:r>
    </w:p>
    <w:p w14:paraId="44A104C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managementul riscurilor;</w:t>
      </w:r>
    </w:p>
    <w:p w14:paraId="7041743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raportarea progresului.</w:t>
      </w:r>
    </w:p>
    <w:p w14:paraId="1A13B8E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principiu asigura relevanta practica a monitorizarii.</w:t>
      </w:r>
    </w:p>
    <w:p w14:paraId="7511A058" w14:textId="77777777" w:rsidR="00C74349" w:rsidRPr="007465B8" w:rsidRDefault="00C74349" w:rsidP="00F005F1">
      <w:pPr>
        <w:spacing w:before="0" w:after="0" w:line="240" w:lineRule="auto"/>
        <w:rPr>
          <w:rFonts w:eastAsia="Calibri" w:cs="Times New Roman"/>
          <w:sz w:val="22"/>
        </w:rPr>
      </w:pPr>
    </w:p>
    <w:p w14:paraId="01A9FAE6" w14:textId="062FDBD8"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4.2.7. Principiul transparentei si predictibilitatii</w:t>
      </w:r>
    </w:p>
    <w:p w14:paraId="710AEFC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Actorii implicati in procesul de formare si evaluare sunt informati in mod clar si anticipat cu privire la:</w:t>
      </w:r>
    </w:p>
    <w:p w14:paraId="4B9D247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indicatorii monitorizati;</w:t>
      </w:r>
    </w:p>
    <w:p w14:paraId="668CF4F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modul de colectare a datelor;</w:t>
      </w:r>
    </w:p>
    <w:p w14:paraId="489EC51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rezultatelor;</w:t>
      </w:r>
    </w:p>
    <w:p w14:paraId="0DFB7B3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consecintele neatingerii pragurilor.</w:t>
      </w:r>
    </w:p>
    <w:p w14:paraId="03B1C20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Transparenta:</w:t>
      </w:r>
    </w:p>
    <w:p w14:paraId="556C1A2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creste acceptarea procesului;</w:t>
      </w:r>
    </w:p>
    <w:p w14:paraId="2F33D45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reduce riscul de contestare;</w:t>
      </w:r>
    </w:p>
    <w:p w14:paraId="72669BD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consolideaza responsabilitatea individuala.</w:t>
      </w:r>
    </w:p>
    <w:p w14:paraId="20D945C2" w14:textId="77777777" w:rsidR="00C74349" w:rsidRPr="007465B8" w:rsidRDefault="00C74349" w:rsidP="00F005F1">
      <w:pPr>
        <w:spacing w:before="0" w:after="0" w:line="240" w:lineRule="auto"/>
        <w:rPr>
          <w:rFonts w:eastAsia="Calibri" w:cs="Times New Roman"/>
          <w:sz w:val="22"/>
        </w:rPr>
      </w:pPr>
    </w:p>
    <w:p w14:paraId="65769AAB" w14:textId="4041369F"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4.2.8. Principiul securitatii si confidentialitatii datelor</w:t>
      </w:r>
    </w:p>
    <w:p w14:paraId="1218781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Monitorizarea performantei este realizata cu respectarea stricta a cerintelor privind securitatea informatiilor si protectia datelor cu caracter personal.</w:t>
      </w:r>
    </w:p>
    <w:p w14:paraId="4FC4391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Aplicarea acestui principiu presupune:</w:t>
      </w:r>
    </w:p>
    <w:p w14:paraId="35CEF15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platformelor securizate;</w:t>
      </w:r>
    </w:p>
    <w:p w14:paraId="5F0C484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controlul accesului la date;</w:t>
      </w:r>
    </w:p>
    <w:p w14:paraId="753CB64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respectarea principiilor GDPR;</w:t>
      </w:r>
    </w:p>
    <w:p w14:paraId="352AE69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anonimizarea sau agregarea datelor, unde este cazul.</w:t>
      </w:r>
    </w:p>
    <w:p w14:paraId="49DD0C4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principiu este esential pentru credibilitatea mecanismului.</w:t>
      </w:r>
    </w:p>
    <w:p w14:paraId="5DB35751" w14:textId="77777777" w:rsidR="00C74349" w:rsidRPr="007465B8" w:rsidRDefault="00C74349" w:rsidP="00F005F1">
      <w:pPr>
        <w:spacing w:before="0" w:after="0" w:line="240" w:lineRule="auto"/>
        <w:rPr>
          <w:rFonts w:eastAsia="Calibri" w:cs="Times New Roman"/>
          <w:sz w:val="22"/>
        </w:rPr>
      </w:pPr>
    </w:p>
    <w:p w14:paraId="402D6021" w14:textId="4A55EEB4"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4.2.9. Principiul imbunatatirii continue</w:t>
      </w:r>
    </w:p>
    <w:p w14:paraId="27CDA56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Rezultatele monitorizarii performantei sunt utilizate sistematic pentru imbunatatirea continua a metodologiei, a programelor de formare si a mecanismelor de evaluare.</w:t>
      </w:r>
    </w:p>
    <w:p w14:paraId="174E80D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principiu permite:</w:t>
      </w:r>
    </w:p>
    <w:p w14:paraId="39B067B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adaptarea la evolutiile cadrului european;</w:t>
      </w:r>
    </w:p>
    <w:p w14:paraId="3F88454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optimizarea livrarii;</w:t>
      </w:r>
    </w:p>
    <w:p w14:paraId="69D7890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cresterea impactului;</w:t>
      </w:r>
    </w:p>
    <w:p w14:paraId="0CB13E5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consolidarea capacitatii institutionale.</w:t>
      </w:r>
    </w:p>
    <w:p w14:paraId="06B082A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Imbunatatirea continua este integrata structural, nu tratata ca activitate ocazionala.</w:t>
      </w:r>
    </w:p>
    <w:p w14:paraId="0A645EA5" w14:textId="77777777" w:rsidR="00C74349" w:rsidRPr="007465B8" w:rsidRDefault="00C74349" w:rsidP="00F005F1">
      <w:pPr>
        <w:spacing w:before="0" w:after="0" w:line="240" w:lineRule="auto"/>
        <w:rPr>
          <w:rFonts w:eastAsia="Calibri" w:cs="Times New Roman"/>
          <w:sz w:val="22"/>
        </w:rPr>
      </w:pPr>
    </w:p>
    <w:p w14:paraId="3C919A69" w14:textId="442995CB"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4.3. Indicatori de learning analytics – nivel program</w:t>
      </w:r>
    </w:p>
    <w:p w14:paraId="38DD822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Indicatorii de learning analytics la nivel de program sunt definiti pentru a permite monitorizarea agregata, obiectiva si continua a performantei intregului mecanism de formare si evaluare implementat prin Masura 184. Acesti indicatori ofera o imagine de ansamblu asupra eficientei, calitatii si impactului programului, fiind utilizati in procesele de guvernanta, decizie strategica si raportare catre DNSC si structurile PNRR.</w:t>
      </w:r>
    </w:p>
    <w:p w14:paraId="24D66A4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Indicatorii de nivel program nu inlocuiesc KPI-urile individuale, ci le agrega si le contextualizeaza, permitand analiza tendintelor, comparabilitatea in timp si fundamentarea deciziilor la nivel institutional.</w:t>
      </w:r>
    </w:p>
    <w:p w14:paraId="6D27FE3C" w14:textId="77777777" w:rsidR="00C74349" w:rsidRPr="007465B8" w:rsidRDefault="00C74349" w:rsidP="00F005F1">
      <w:pPr>
        <w:spacing w:before="0" w:after="0" w:line="240" w:lineRule="auto"/>
        <w:rPr>
          <w:rFonts w:eastAsia="Calibri" w:cs="Times New Roman"/>
          <w:sz w:val="22"/>
        </w:rPr>
      </w:pPr>
    </w:p>
    <w:p w14:paraId="50B91A43" w14:textId="478FA7DF"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4.3.1. Principii de definire a indicatorilor de nivel program</w:t>
      </w:r>
    </w:p>
    <w:p w14:paraId="683153B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Indicatorii de learning analytics la nivel program sunt definiti in conformitate cu urmatoarele principii:</w:t>
      </w:r>
    </w:p>
    <w:p w14:paraId="476518A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agregare si sinteza, din datele individuale si de activitate;</w:t>
      </w:r>
    </w:p>
    <w:p w14:paraId="0C6F869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relevanta strategica, pentru deciziile DNSC;</w:t>
      </w:r>
    </w:p>
    <w:p w14:paraId="2D8B83C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comparabilitate temporala, pentru analiza evolutiei;</w:t>
      </w:r>
    </w:p>
    <w:p w14:paraId="5C4C691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verificabilitate, prin surse de date clare;</w:t>
      </w:r>
    </w:p>
    <w:p w14:paraId="7A67E5A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orientare catre impact, nu doar catre output;</w:t>
      </w:r>
    </w:p>
    <w:p w14:paraId="7EE30DA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aliniere cu jaloanele si tintele PNRR.</w:t>
      </w:r>
    </w:p>
    <w:p w14:paraId="70B93C0B" w14:textId="77777777" w:rsidR="00C74349" w:rsidRPr="007465B8" w:rsidRDefault="00C74349" w:rsidP="00F005F1">
      <w:pPr>
        <w:spacing w:before="0" w:after="0" w:line="240" w:lineRule="auto"/>
        <w:rPr>
          <w:rFonts w:eastAsia="Calibri" w:cs="Times New Roman"/>
          <w:sz w:val="22"/>
        </w:rPr>
      </w:pPr>
    </w:p>
    <w:p w14:paraId="678F26B7" w14:textId="3251370A"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4.3.2. Categorii de indicatori de learning analytics – nivel program</w:t>
      </w:r>
    </w:p>
    <w:p w14:paraId="79CD281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Indicatorii sunt structurati in sase categorii principale, corespunzatoare ciclului complet al metodologiei:</w:t>
      </w:r>
    </w:p>
    <w:p w14:paraId="4E883D5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1.</w:t>
      </w:r>
      <w:r w:rsidRPr="007465B8">
        <w:rPr>
          <w:rFonts w:eastAsia="Calibri" w:cs="Times New Roman"/>
          <w:sz w:val="22"/>
        </w:rPr>
        <w:tab/>
        <w:t>Indicatori de acoperire si implementare</w:t>
      </w:r>
    </w:p>
    <w:p w14:paraId="5BA53E6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w:t>
      </w:r>
      <w:r w:rsidRPr="007465B8">
        <w:rPr>
          <w:rFonts w:eastAsia="Calibri" w:cs="Times New Roman"/>
          <w:sz w:val="22"/>
        </w:rPr>
        <w:tab/>
        <w:t>Indicatori de calitate a formarii</w:t>
      </w:r>
    </w:p>
    <w:p w14:paraId="6D5766B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w:t>
      </w:r>
      <w:r w:rsidRPr="007465B8">
        <w:rPr>
          <w:rFonts w:eastAsia="Calibri" w:cs="Times New Roman"/>
          <w:sz w:val="22"/>
        </w:rPr>
        <w:tab/>
        <w:t>Indicatori de performanta a participantilor</w:t>
      </w:r>
    </w:p>
    <w:p w14:paraId="4D0CFD0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w:t>
      </w:r>
      <w:r w:rsidRPr="007465B8">
        <w:rPr>
          <w:rFonts w:eastAsia="Calibri" w:cs="Times New Roman"/>
          <w:sz w:val="22"/>
        </w:rPr>
        <w:tab/>
        <w:t>Indicatori de utilizare a instrumentelor</w:t>
      </w:r>
    </w:p>
    <w:p w14:paraId="0654FC4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w:t>
      </w:r>
      <w:r w:rsidRPr="007465B8">
        <w:rPr>
          <w:rFonts w:eastAsia="Calibri" w:cs="Times New Roman"/>
          <w:sz w:val="22"/>
        </w:rPr>
        <w:tab/>
        <w:t>Indicatori de consistenta si standardizare</w:t>
      </w:r>
    </w:p>
    <w:p w14:paraId="055FACE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w:t>
      </w:r>
      <w:r w:rsidRPr="007465B8">
        <w:rPr>
          <w:rFonts w:eastAsia="Calibri" w:cs="Times New Roman"/>
          <w:sz w:val="22"/>
        </w:rPr>
        <w:tab/>
        <w:t>Indicatori de impact si sustenabilitate</w:t>
      </w:r>
    </w:p>
    <w:p w14:paraId="4278E3B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structurare permite o analiza multidimensionala a programului.</w:t>
      </w:r>
    </w:p>
    <w:p w14:paraId="20515C86" w14:textId="77777777" w:rsidR="00C74349" w:rsidRPr="007465B8" w:rsidRDefault="00C74349" w:rsidP="00F005F1">
      <w:pPr>
        <w:spacing w:before="0" w:after="0" w:line="240" w:lineRule="auto"/>
        <w:rPr>
          <w:rFonts w:eastAsia="Calibri" w:cs="Times New Roman"/>
          <w:sz w:val="22"/>
        </w:rPr>
      </w:pPr>
    </w:p>
    <w:p w14:paraId="32C506D3" w14:textId="0D4161CB"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4.3.3. Indicatori de acoperire si implementare</w:t>
      </w:r>
    </w:p>
    <w:p w14:paraId="4BA3A59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Acesti indicatori masoara gradul de implementare a programului conform obiectivelor asumate.</w:t>
      </w:r>
    </w:p>
    <w:p w14:paraId="601482F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Indicatori principali:</w:t>
      </w:r>
    </w:p>
    <w:p w14:paraId="0DF2551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numar total de experti evaluatori formati si certificati;</w:t>
      </w:r>
    </w:p>
    <w:p w14:paraId="24B829A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numar total de formatori certificati;</w:t>
      </w:r>
    </w:p>
    <w:p w14:paraId="4821D52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numar total de actori cheie formati;</w:t>
      </w:r>
    </w:p>
    <w:p w14:paraId="54FA7CC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procent de realizare a planului de livrare;</w:t>
      </w:r>
    </w:p>
    <w:p w14:paraId="2891A8B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respectarea calendarului PNRR.</w:t>
      </w:r>
    </w:p>
    <w:p w14:paraId="77019CA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Utilizare decizionala:</w:t>
      </w:r>
    </w:p>
    <w:p w14:paraId="13E4041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validarea progresului;</w:t>
      </w:r>
    </w:p>
    <w:p w14:paraId="2D7DDA9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eventualelor intarzieri;</w:t>
      </w:r>
    </w:p>
    <w:p w14:paraId="5036E25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ajustarea planificarii operationale.</w:t>
      </w:r>
    </w:p>
    <w:p w14:paraId="6B6CB230" w14:textId="77777777" w:rsidR="00C74349" w:rsidRPr="007465B8" w:rsidRDefault="00C74349" w:rsidP="00F005F1">
      <w:pPr>
        <w:spacing w:before="0" w:after="0" w:line="240" w:lineRule="auto"/>
        <w:rPr>
          <w:rFonts w:eastAsia="Calibri" w:cs="Times New Roman"/>
          <w:sz w:val="22"/>
        </w:rPr>
      </w:pPr>
    </w:p>
    <w:p w14:paraId="6494F7A5" w14:textId="6C5747DC"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4.3.4. Indicatori de calitate a formarii</w:t>
      </w:r>
    </w:p>
    <w:p w14:paraId="41ED53F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Acesti indicatori ofera o imagine agregata asupra calitatii livrarii formarii la nivel national.</w:t>
      </w:r>
    </w:p>
    <w:p w14:paraId="48BA776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Indicatori principali:</w:t>
      </w:r>
    </w:p>
    <w:p w14:paraId="34839A5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scor mediu de satisfactie al participantilor;</w:t>
      </w:r>
    </w:p>
    <w:p w14:paraId="37C5A38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grad de conformitate cu curriculumul standardizat;</w:t>
      </w:r>
    </w:p>
    <w:p w14:paraId="341E247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numar de interventii corective metodologice;</w:t>
      </w:r>
    </w:p>
    <w:p w14:paraId="0368CCB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distributia scorurilor de evaluare intre serii.</w:t>
      </w:r>
    </w:p>
    <w:p w14:paraId="6682046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Utilizare decizionala:</w:t>
      </w:r>
    </w:p>
    <w:p w14:paraId="24F0F78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zonelor cu deviatii;</w:t>
      </w:r>
    </w:p>
    <w:p w14:paraId="4B54004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recalibrarea continutului sau a livrarii;</w:t>
      </w:r>
    </w:p>
    <w:p w14:paraId="709AA92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mentinerea coerentei metodologice.</w:t>
      </w:r>
    </w:p>
    <w:p w14:paraId="5501C5A7" w14:textId="77777777" w:rsidR="00C74349" w:rsidRPr="007465B8" w:rsidRDefault="00C74349" w:rsidP="00F005F1">
      <w:pPr>
        <w:spacing w:before="0" w:after="0" w:line="240" w:lineRule="auto"/>
        <w:rPr>
          <w:rFonts w:eastAsia="Calibri" w:cs="Times New Roman"/>
          <w:sz w:val="22"/>
        </w:rPr>
      </w:pPr>
    </w:p>
    <w:p w14:paraId="7857704A" w14:textId="43FCD199"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4.3.5. Indicatori de performanta a participantilor</w:t>
      </w:r>
    </w:p>
    <w:p w14:paraId="4D7BB92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Acesti indicatori masoara nivelul de competenta dobandit, agregat la nivel de program.</w:t>
      </w:r>
    </w:p>
    <w:p w14:paraId="1E7AC0C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Indicatori principali:</w:t>
      </w:r>
    </w:p>
    <w:p w14:paraId="66430B5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scor mediu la evaluarile finale;</w:t>
      </w:r>
    </w:p>
    <w:p w14:paraId="3517733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rata de promovare a evaluarilor;</w:t>
      </w:r>
    </w:p>
    <w:p w14:paraId="5FAB873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rata de finalizare a exercitiilor practice;</w:t>
      </w:r>
    </w:p>
    <w:p w14:paraId="526FA72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distributia performantei pe categorii de participanti.</w:t>
      </w:r>
    </w:p>
    <w:p w14:paraId="206BFF9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Utilizare decizionala:</w:t>
      </w:r>
    </w:p>
    <w:p w14:paraId="6A3868A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evaluarea eficientei formarii;</w:t>
      </w:r>
    </w:p>
    <w:p w14:paraId="11143FC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adaptarea metodelor pedagogice;</w:t>
      </w:r>
    </w:p>
    <w:p w14:paraId="50DFEFC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nevoilor suplimentare de sprijin.</w:t>
      </w:r>
    </w:p>
    <w:p w14:paraId="22361486" w14:textId="77777777" w:rsidR="00C74349" w:rsidRPr="007465B8" w:rsidRDefault="00C74349" w:rsidP="00F005F1">
      <w:pPr>
        <w:spacing w:before="0" w:after="0" w:line="240" w:lineRule="auto"/>
        <w:rPr>
          <w:rFonts w:eastAsia="Calibri" w:cs="Times New Roman"/>
          <w:sz w:val="22"/>
        </w:rPr>
      </w:pPr>
    </w:p>
    <w:p w14:paraId="39FEF632" w14:textId="40088729"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4.3.6. Indicatori de utilizare a platformei OSS</w:t>
      </w:r>
    </w:p>
    <w:p w14:paraId="05379F8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Acesti indicatori reflecta gradul de adoptare si utilizare a platformei OSS, ca instrument central al metodologiei.</w:t>
      </w:r>
    </w:p>
    <w:p w14:paraId="41EFBCD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Indicatori principali:</w:t>
      </w:r>
    </w:p>
    <w:p w14:paraId="252C197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rata de acces activ la platforma;</w:t>
      </w:r>
    </w:p>
    <w:p w14:paraId="27D994C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 functionalitati-cheie;</w:t>
      </w:r>
    </w:p>
    <w:p w14:paraId="612DE9D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frecventa de utilizare in timp;</w:t>
      </w:r>
    </w:p>
    <w:p w14:paraId="396FC80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erori critice raportate;</w:t>
      </w:r>
    </w:p>
    <w:p w14:paraId="1058700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timpi de rezolvare a problemelor.</w:t>
      </w:r>
    </w:p>
    <w:p w14:paraId="2BCDC58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Utilizare decizionala:</w:t>
      </w:r>
    </w:p>
    <w:p w14:paraId="1020C7B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problemelor de adoptie;</w:t>
      </w:r>
    </w:p>
    <w:p w14:paraId="549A2C8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prioritizarea imbunatatirilor tehnice;</w:t>
      </w:r>
    </w:p>
    <w:p w14:paraId="39AB966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corelarea utilizarii cu rezultatele formarii.</w:t>
      </w:r>
    </w:p>
    <w:p w14:paraId="0E518DBE" w14:textId="77777777" w:rsidR="00C74349" w:rsidRPr="007465B8" w:rsidRDefault="00C74349" w:rsidP="00F005F1">
      <w:pPr>
        <w:spacing w:before="0" w:after="0" w:line="240" w:lineRule="auto"/>
        <w:rPr>
          <w:rFonts w:eastAsia="Calibri" w:cs="Times New Roman"/>
          <w:sz w:val="22"/>
        </w:rPr>
      </w:pPr>
    </w:p>
    <w:p w14:paraId="06B5D952" w14:textId="0FBE3059"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4.3.7. Indicatori de consistenta si standardizare</w:t>
      </w:r>
    </w:p>
    <w:p w14:paraId="095EC17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Acesti indicatori masoara nivelul de uniformitate a aplicarii metodologiei la nivel national.</w:t>
      </w:r>
    </w:p>
    <w:p w14:paraId="1331695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Indicatori principali:</w:t>
      </w:r>
    </w:p>
    <w:p w14:paraId="69A330C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variatia rezultatelor intre formatori;</w:t>
      </w:r>
    </w:p>
    <w:p w14:paraId="3492498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deviatii metodologice identificate;</w:t>
      </w:r>
    </w:p>
    <w:p w14:paraId="6B1AE18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diferente intre serii comparabile;</w:t>
      </w:r>
    </w:p>
    <w:p w14:paraId="014C02E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frecventa recalibrarilor.</w:t>
      </w:r>
    </w:p>
    <w:p w14:paraId="5C18AE4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Utilizare decizionala:</w:t>
      </w:r>
    </w:p>
    <w:p w14:paraId="39E31A3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mentinerea standardizarii;</w:t>
      </w:r>
    </w:p>
    <w:p w14:paraId="587159F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prevenirea fragmentarii metodologice;</w:t>
      </w:r>
    </w:p>
    <w:p w14:paraId="0F94419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sustinerea certificarii si recertificarii.</w:t>
      </w:r>
    </w:p>
    <w:p w14:paraId="4509F135" w14:textId="77777777" w:rsidR="00C718A2" w:rsidRPr="007465B8" w:rsidRDefault="00C718A2" w:rsidP="00F005F1">
      <w:pPr>
        <w:spacing w:before="0" w:after="0" w:line="240" w:lineRule="auto"/>
        <w:rPr>
          <w:rFonts w:eastAsia="Calibri" w:cs="Times New Roman"/>
          <w:sz w:val="22"/>
        </w:rPr>
      </w:pPr>
    </w:p>
    <w:p w14:paraId="45A57C9F" w14:textId="22FC530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4.3.8. Indicatori de impact si sustenabilitate</w:t>
      </w:r>
    </w:p>
    <w:p w14:paraId="78AACB2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Acesti indicatori urmaresc impactul programului dincolo de livrarea initiala a formarii.</w:t>
      </w:r>
    </w:p>
    <w:p w14:paraId="4B3FBC5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Indicatori principali:</w:t>
      </w:r>
    </w:p>
    <w:p w14:paraId="6729C33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 continua a OSS la 3–6 luni;</w:t>
      </w:r>
    </w:p>
    <w:p w14:paraId="48327B0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solicitari ulterioare de suport;</w:t>
      </w:r>
    </w:p>
    <w:p w14:paraId="53A7A7C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corelarea formarii cu cresterea maturitatii;</w:t>
      </w:r>
    </w:p>
    <w:p w14:paraId="61DC08A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participarea la evaluari recurente;</w:t>
      </w:r>
    </w:p>
    <w:p w14:paraId="5145EC6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feedback post-formare.</w:t>
      </w:r>
    </w:p>
    <w:p w14:paraId="028BFD0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Utilizare decizionala:</w:t>
      </w:r>
    </w:p>
    <w:p w14:paraId="4F777AF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evaluarea impactului real;</w:t>
      </w:r>
    </w:p>
    <w:p w14:paraId="35B54C1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fundamentarea sustenabilitatii mecanismului;</w:t>
      </w:r>
    </w:p>
    <w:p w14:paraId="07360B7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adaptarea politicilor si instrumentelor.</w:t>
      </w:r>
    </w:p>
    <w:p w14:paraId="654CE1EE" w14:textId="77777777" w:rsidR="00C718A2" w:rsidRPr="007465B8" w:rsidRDefault="00C718A2" w:rsidP="00F005F1">
      <w:pPr>
        <w:spacing w:before="0" w:after="0" w:line="240" w:lineRule="auto"/>
        <w:rPr>
          <w:rFonts w:eastAsia="Calibri" w:cs="Times New Roman"/>
          <w:sz w:val="22"/>
        </w:rPr>
      </w:pPr>
    </w:p>
    <w:p w14:paraId="59EF56F6" w14:textId="77777777" w:rsidR="00C718A2" w:rsidRPr="007465B8" w:rsidRDefault="00C718A2" w:rsidP="00F005F1">
      <w:pPr>
        <w:spacing w:before="0" w:after="0" w:line="240" w:lineRule="auto"/>
        <w:rPr>
          <w:rFonts w:eastAsia="Calibri" w:cs="Times New Roman"/>
          <w:sz w:val="22"/>
        </w:rPr>
      </w:pPr>
    </w:p>
    <w:p w14:paraId="3F61C126" w14:textId="51844246"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4.3.9. Dashboard-uri si rapoarte de nivel program</w:t>
      </w:r>
    </w:p>
    <w:p w14:paraId="243B932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Indicatorii de learning analytics sunt vizualizati prin:</w:t>
      </w:r>
    </w:p>
    <w:p w14:paraId="1C8898B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dashboard-uri agregate;</w:t>
      </w:r>
    </w:p>
    <w:p w14:paraId="3F5810C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rapoarte periodice catre DNSC;</w:t>
      </w:r>
    </w:p>
    <w:p w14:paraId="308984A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analize comparative in timp;</w:t>
      </w:r>
    </w:p>
    <w:p w14:paraId="26B1ED8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sinteze pentru raportarea PNRR.</w:t>
      </w:r>
    </w:p>
    <w:p w14:paraId="12F13F9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Dashboard-urile sunt concepute pentru a permite:</w:t>
      </w:r>
    </w:p>
    <w:p w14:paraId="4C22240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vizualizare rapida a starii programului;</w:t>
      </w:r>
    </w:p>
    <w:p w14:paraId="54CD110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alertelor;</w:t>
      </w:r>
    </w:p>
    <w:p w14:paraId="5A126C3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sustinerea deciziilor strategice.</w:t>
      </w:r>
    </w:p>
    <w:p w14:paraId="5A1DBCBD" w14:textId="77777777" w:rsidR="00C718A2" w:rsidRPr="007465B8" w:rsidRDefault="00C718A2" w:rsidP="00F005F1">
      <w:pPr>
        <w:spacing w:before="0" w:after="0" w:line="240" w:lineRule="auto"/>
        <w:rPr>
          <w:rFonts w:eastAsia="Calibri" w:cs="Times New Roman"/>
          <w:sz w:val="22"/>
        </w:rPr>
      </w:pPr>
    </w:p>
    <w:p w14:paraId="0FCE68CD" w14:textId="4DE80BE9"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4.3.10. Corelarea indicatorilor de learning analytics cu decizia institutionala</w:t>
      </w:r>
    </w:p>
    <w:p w14:paraId="7C974CB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Indicatorii de nivel program sunt utilizati pentru:</w:t>
      </w:r>
    </w:p>
    <w:p w14:paraId="5368382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validarea atingerii obiectivelor Masurii 184;</w:t>
      </w:r>
    </w:p>
    <w:p w14:paraId="603EA78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fundamentarea deciziilor strategice DNSC;</w:t>
      </w:r>
    </w:p>
    <w:p w14:paraId="5EAEAA5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ajustarea metodologiei;</w:t>
      </w:r>
    </w:p>
    <w:p w14:paraId="6DC95E1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raportarea catre structurile PNRR;</w:t>
      </w:r>
    </w:p>
    <w:p w14:paraId="612C533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pregatirea auditului si evaluarilor externe.</w:t>
      </w:r>
    </w:p>
    <w:p w14:paraId="11485B14" w14:textId="77777777" w:rsidR="00C718A2" w:rsidRPr="007465B8" w:rsidRDefault="00C718A2" w:rsidP="00F005F1">
      <w:pPr>
        <w:spacing w:before="0" w:after="0" w:line="240" w:lineRule="auto"/>
        <w:rPr>
          <w:rFonts w:eastAsia="Calibri" w:cs="Times New Roman"/>
          <w:sz w:val="22"/>
        </w:rPr>
      </w:pPr>
    </w:p>
    <w:p w14:paraId="7C80D578" w14:textId="41DE895C"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4.4. Monitorizarea performantei nucleului de 100 de experti</w:t>
      </w:r>
    </w:p>
    <w:p w14:paraId="758A45C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Monitorizarea performantei nucleului de 100 de experti evaluatori reprezinta un element central al mecanismelor de learning analytics, avand rolul de a asigura aplicarea coerenta, reproductibila si controlata a metodologiei de evaluare a maturitatii organizationale in materie de securitate cibernetica.</w:t>
      </w:r>
    </w:p>
    <w:p w14:paraId="54A4577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monitorizare este conceputa ca un proces continuu, bazat pe date obiective, care sprijina controlul calitatii, managementul riscurilor, deciziile de certificare si recertificare si raportarea catre DNSC si structurile PNRR.</w:t>
      </w:r>
    </w:p>
    <w:p w14:paraId="253C13B9" w14:textId="77777777" w:rsidR="00C718A2" w:rsidRPr="007465B8" w:rsidRDefault="00C718A2" w:rsidP="00F005F1">
      <w:pPr>
        <w:spacing w:before="0" w:after="0" w:line="240" w:lineRule="auto"/>
        <w:rPr>
          <w:rFonts w:eastAsia="Calibri" w:cs="Times New Roman"/>
          <w:sz w:val="22"/>
        </w:rPr>
      </w:pPr>
    </w:p>
    <w:p w14:paraId="3FBD08B0" w14:textId="1FDABAC6"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4.4.1. Obiectivele monitorizarii performantei expertilor</w:t>
      </w:r>
    </w:p>
    <w:p w14:paraId="52031D3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Monitorizarea performantei nucleului de experti are urmatoarele obiective principale:</w:t>
      </w:r>
    </w:p>
    <w:p w14:paraId="5C8448D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asigurarea coerentei aplicarii metodologiei;</w:t>
      </w:r>
    </w:p>
    <w:p w14:paraId="59EBC1C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deviatiilor metodologice;</w:t>
      </w:r>
    </w:p>
    <w:p w14:paraId="4476401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mentinerea unui nivel ridicat de calitate a evaluarilor;</w:t>
      </w:r>
    </w:p>
    <w:p w14:paraId="0786A1A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prevenirea interpretarilor individuale neunitare;</w:t>
      </w:r>
    </w:p>
    <w:p w14:paraId="52F46CF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fundamentarea deciziilor de certificare si recertificare;</w:t>
      </w:r>
    </w:p>
    <w:p w14:paraId="06043B4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sprijinirea imbunatatirii continue a competentelor.</w:t>
      </w:r>
    </w:p>
    <w:p w14:paraId="41B05174" w14:textId="77777777" w:rsidR="00C718A2" w:rsidRPr="007465B8" w:rsidRDefault="00C718A2" w:rsidP="00F005F1">
      <w:pPr>
        <w:spacing w:before="0" w:after="0" w:line="240" w:lineRule="auto"/>
        <w:rPr>
          <w:rFonts w:eastAsia="Calibri" w:cs="Times New Roman"/>
          <w:sz w:val="22"/>
        </w:rPr>
      </w:pPr>
    </w:p>
    <w:p w14:paraId="6B62276B" w14:textId="0CCD793A"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4.4.2. Domenii de monitorizare a performantei expertilor</w:t>
      </w:r>
    </w:p>
    <w:p w14:paraId="2F8F28E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Monitorizarea performantei expertilor este realizata pe mai multe domenii complementare, care acopera intreg ciclul de evaluare:</w:t>
      </w:r>
    </w:p>
    <w:p w14:paraId="222141D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competenta metodologica;</w:t>
      </w:r>
    </w:p>
    <w:p w14:paraId="70E7D51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calitatea evaluarilor realizate;</w:t>
      </w:r>
    </w:p>
    <w:p w14:paraId="08E669C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platformei OSS;</w:t>
      </w:r>
    </w:p>
    <w:p w14:paraId="0A741D4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respectarea procedurilor si termenelor;</w:t>
      </w:r>
    </w:p>
    <w:p w14:paraId="23950D6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consistenta si reproductibilitate;</w:t>
      </w:r>
    </w:p>
    <w:p w14:paraId="283020F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conduita profesionala si respectarea rolului.</w:t>
      </w:r>
    </w:p>
    <w:p w14:paraId="596DFAA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Aceasta abordare multidimensionala permite o evaluare echilibrata si obiectiva a performantei.</w:t>
      </w:r>
    </w:p>
    <w:p w14:paraId="21268B9B" w14:textId="77777777" w:rsidR="00C718A2" w:rsidRPr="007465B8" w:rsidRDefault="00C718A2" w:rsidP="00F005F1">
      <w:pPr>
        <w:spacing w:before="0" w:after="0" w:line="240" w:lineRule="auto"/>
        <w:rPr>
          <w:rFonts w:eastAsia="Calibri" w:cs="Times New Roman"/>
          <w:sz w:val="22"/>
        </w:rPr>
      </w:pPr>
    </w:p>
    <w:p w14:paraId="6B34A3DD" w14:textId="2431AF80"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4.4.3. Indicatori de performanta monitorizati</w:t>
      </w:r>
    </w:p>
    <w:p w14:paraId="5D7F4A0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Indicatorii de performanta utilizati in monitorizarea expertilor includ, fara a se limita la:</w:t>
      </w:r>
    </w:p>
    <w:p w14:paraId="7747A1D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scoruri obtinute la evaluarile metodologice periodice;</w:t>
      </w:r>
    </w:p>
    <w:p w14:paraId="1219ABC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gradul de corectitudine a incadrarii nivelurilor de maturitate;</w:t>
      </w:r>
    </w:p>
    <w:p w14:paraId="7DDEA00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variatia scorurilor fata de media grupului;</w:t>
      </w:r>
    </w:p>
    <w:p w14:paraId="60ADAD4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numarul si gravitatea deviatiilor metodologice identificate;</w:t>
      </w:r>
    </w:p>
    <w:p w14:paraId="01DDE90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respectarea termenelor de evaluare si raportare;</w:t>
      </w:r>
    </w:p>
    <w:p w14:paraId="394219D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completitudinea si calitatea documentatiei;</w:t>
      </w:r>
    </w:p>
    <w:p w14:paraId="37E56A6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corecta a platformei OSS.</w:t>
      </w:r>
    </w:p>
    <w:p w14:paraId="7730BFF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Acesti indicatori sunt corelati cu KPI-urile definite in sectiunea 2.7.</w:t>
      </w:r>
    </w:p>
    <w:p w14:paraId="00F9E226" w14:textId="77777777" w:rsidR="00C718A2" w:rsidRPr="007465B8" w:rsidRDefault="00C718A2" w:rsidP="00F005F1">
      <w:pPr>
        <w:spacing w:before="0" w:after="0" w:line="240" w:lineRule="auto"/>
        <w:rPr>
          <w:rFonts w:eastAsia="Calibri" w:cs="Times New Roman"/>
          <w:sz w:val="22"/>
        </w:rPr>
      </w:pPr>
    </w:p>
    <w:p w14:paraId="24418E46" w14:textId="5EC6856F"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4.4.4. Surse de date pentru monitorizare</w:t>
      </w:r>
    </w:p>
    <w:p w14:paraId="01FBCC9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Monitorizarea performantei expertilor se bazeaza pe surse de date obiective, precum:</w:t>
      </w:r>
    </w:p>
    <w:p w14:paraId="33E4FA2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date generate automat in platforma OSS;</w:t>
      </w:r>
    </w:p>
    <w:p w14:paraId="725C70B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rapoarte de evaluare si documentatie aferenta;</w:t>
      </w:r>
    </w:p>
    <w:p w14:paraId="5F5D448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verificari esantionate ale evaluarilor;</w:t>
      </w:r>
    </w:p>
    <w:p w14:paraId="181B728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rezultate ale evaluarilor intermediare si finale;</w:t>
      </w:r>
    </w:p>
    <w:p w14:paraId="700532F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feedback structurat din procesele de monitorizare;</w:t>
      </w:r>
    </w:p>
    <w:p w14:paraId="128198C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analize comparative intre experti.</w:t>
      </w:r>
    </w:p>
    <w:p w14:paraId="10CF032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Utilizarea surselor multiple creste acuratetea monitorizarii.</w:t>
      </w:r>
    </w:p>
    <w:p w14:paraId="07C8763E" w14:textId="77777777" w:rsidR="00C718A2" w:rsidRPr="007465B8" w:rsidRDefault="00C718A2" w:rsidP="00F005F1">
      <w:pPr>
        <w:spacing w:before="0" w:after="0" w:line="240" w:lineRule="auto"/>
        <w:rPr>
          <w:rFonts w:eastAsia="Calibri" w:cs="Times New Roman"/>
          <w:sz w:val="22"/>
        </w:rPr>
      </w:pPr>
    </w:p>
    <w:p w14:paraId="70B8C87B" w14:textId="0D6571B9"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4.4.5. Frecventa si tipologia monitorizarii</w:t>
      </w:r>
    </w:p>
    <w:p w14:paraId="7BF0044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Monitorizarea performantei expertilor este realizata prin:</w:t>
      </w:r>
    </w:p>
    <w:p w14:paraId="41E1F44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 continua, bazata pe datele din OSS;</w:t>
      </w:r>
    </w:p>
    <w:p w14:paraId="1465672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evaluari periodice (trimestriale / semestriale);</w:t>
      </w:r>
    </w:p>
    <w:p w14:paraId="11339D8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verificari esantionate;</w:t>
      </w:r>
    </w:p>
    <w:p w14:paraId="042E699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analize comparative si de tendinta;</w:t>
      </w:r>
    </w:p>
    <w:p w14:paraId="03962FE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evaluari ad-hoc, in caz de semnalare a riscurilor.</w:t>
      </w:r>
    </w:p>
    <w:p w14:paraId="33B9A86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abordare permite atat control permanent, cat si interventii punctuale.</w:t>
      </w:r>
    </w:p>
    <w:p w14:paraId="59B57F74" w14:textId="77777777" w:rsidR="00C718A2" w:rsidRPr="007465B8" w:rsidRDefault="00C718A2" w:rsidP="00F005F1">
      <w:pPr>
        <w:spacing w:before="0" w:after="0" w:line="240" w:lineRule="auto"/>
        <w:rPr>
          <w:rFonts w:eastAsia="Calibri" w:cs="Times New Roman"/>
          <w:sz w:val="22"/>
        </w:rPr>
      </w:pPr>
    </w:p>
    <w:p w14:paraId="747D9928" w14:textId="306CD1B3"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4.4.6. Utilizarea rezultatelor monitorizarii</w:t>
      </w:r>
    </w:p>
    <w:p w14:paraId="1169806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Rezultatele monitorizarii performantei sunt utilizate pentru:</w:t>
      </w:r>
    </w:p>
    <w:p w14:paraId="176FC66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nevoilor de recalibrare metodologica;</w:t>
      </w:r>
    </w:p>
    <w:p w14:paraId="361B7F9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aplicarea masurilor corective;</w:t>
      </w:r>
    </w:p>
    <w:p w14:paraId="57F993D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ajustarea programelor de formare;</w:t>
      </w:r>
    </w:p>
    <w:p w14:paraId="1CA9D23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fundamentarea deciziilor de certificare si recertificare;</w:t>
      </w:r>
    </w:p>
    <w:p w14:paraId="39F1338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actualizarea registrului de riscuri;</w:t>
      </w:r>
    </w:p>
    <w:p w14:paraId="7553D0A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raportarea catre DNSC.</w:t>
      </w:r>
    </w:p>
    <w:p w14:paraId="2B78C9D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Astfel, monitorizarea are un rol activ in guvernanta mecanismului.</w:t>
      </w:r>
    </w:p>
    <w:p w14:paraId="22B073C2" w14:textId="77777777" w:rsidR="00C718A2" w:rsidRPr="007465B8" w:rsidRDefault="00C718A2" w:rsidP="00F005F1">
      <w:pPr>
        <w:spacing w:before="0" w:after="0" w:line="240" w:lineRule="auto"/>
        <w:rPr>
          <w:rFonts w:eastAsia="Calibri" w:cs="Times New Roman"/>
          <w:sz w:val="22"/>
        </w:rPr>
      </w:pPr>
    </w:p>
    <w:p w14:paraId="53E362D1" w14:textId="22E768E9"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4.4.7. Mecanisme de interventie si escaladare</w:t>
      </w:r>
    </w:p>
    <w:p w14:paraId="5552CA7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 situatia identificarii unor deviatii sau neconformitati, metodologia prevede mecanisme clare de interventie, care pot include:</w:t>
      </w:r>
    </w:p>
    <w:p w14:paraId="642ED9B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feedback metodologic structurat;</w:t>
      </w:r>
    </w:p>
    <w:p w14:paraId="746396E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sesiuni de recalibrare;</w:t>
      </w:r>
    </w:p>
    <w:p w14:paraId="2B9FF53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mentorat metodologic;</w:t>
      </w:r>
    </w:p>
    <w:p w14:paraId="328EA00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 suplimentara;</w:t>
      </w:r>
    </w:p>
    <w:p w14:paraId="249E527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suspendarea temporara a certificarii;</w:t>
      </w:r>
    </w:p>
    <w:p w14:paraId="68CD4C0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retragerea certificarii, in cazuri grave.</w:t>
      </w:r>
    </w:p>
    <w:p w14:paraId="26E9C0D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Interventiile sunt proportionale cu gravitatea constatarilor si sunt documentate.</w:t>
      </w:r>
    </w:p>
    <w:p w14:paraId="7FE9E650" w14:textId="77777777" w:rsidR="00C718A2" w:rsidRPr="007465B8" w:rsidRDefault="00C718A2" w:rsidP="00F005F1">
      <w:pPr>
        <w:spacing w:before="0" w:after="0" w:line="240" w:lineRule="auto"/>
        <w:rPr>
          <w:rFonts w:eastAsia="Calibri" w:cs="Times New Roman"/>
          <w:sz w:val="22"/>
        </w:rPr>
      </w:pPr>
    </w:p>
    <w:p w14:paraId="158BE2C3" w14:textId="77777777" w:rsidR="00935A83" w:rsidRDefault="00935A83" w:rsidP="00F005F1">
      <w:pPr>
        <w:spacing w:before="0" w:after="0" w:line="240" w:lineRule="auto"/>
        <w:rPr>
          <w:rFonts w:eastAsia="Calibri" w:cs="Times New Roman"/>
          <w:sz w:val="22"/>
        </w:rPr>
      </w:pPr>
    </w:p>
    <w:p w14:paraId="02ADD038" w14:textId="77777777" w:rsidR="00935A83" w:rsidRDefault="00935A83" w:rsidP="00F005F1">
      <w:pPr>
        <w:spacing w:before="0" w:after="0" w:line="240" w:lineRule="auto"/>
        <w:rPr>
          <w:rFonts w:eastAsia="Calibri" w:cs="Times New Roman"/>
          <w:sz w:val="22"/>
        </w:rPr>
      </w:pPr>
    </w:p>
    <w:p w14:paraId="7097E952" w14:textId="32871142"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4.4.8. Corelarea monitorizarii cu managementul riscurilor</w:t>
      </w:r>
    </w:p>
    <w:p w14:paraId="0EDEDA3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Monitorizarea performantei expertilor este integrata in mecanismele de management al riscurilor, contribuind la:</w:t>
      </w:r>
    </w:p>
    <w:p w14:paraId="16671BC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timpurie a riscurilor metodologice;</w:t>
      </w:r>
    </w:p>
    <w:p w14:paraId="0CA1249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prevenirea degradarii calitatii evaluarilor;</w:t>
      </w:r>
    </w:p>
    <w:p w14:paraId="1D058E6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mentinerea increderii in mecanismul national;</w:t>
      </w:r>
    </w:p>
    <w:p w14:paraId="793494D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sustinerea masurilor preventive.</w:t>
      </w:r>
    </w:p>
    <w:p w14:paraId="713F591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integrare consolideaza rezilienta mecanismului.</w:t>
      </w:r>
    </w:p>
    <w:p w14:paraId="5D27442A" w14:textId="77777777" w:rsidR="00C718A2" w:rsidRPr="007465B8" w:rsidRDefault="00C718A2" w:rsidP="00F005F1">
      <w:pPr>
        <w:spacing w:before="0" w:after="0" w:line="240" w:lineRule="auto"/>
        <w:rPr>
          <w:rFonts w:eastAsia="Calibri" w:cs="Times New Roman"/>
          <w:sz w:val="22"/>
        </w:rPr>
      </w:pPr>
    </w:p>
    <w:p w14:paraId="2648D458" w14:textId="4B35771C"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4.4.9. Raportarea performantei expertilor catre DNSC</w:t>
      </w:r>
    </w:p>
    <w:p w14:paraId="5306EE7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Rezultatele monitorizarii sunt agregate si raportate catre DNSC sub forma:</w:t>
      </w:r>
    </w:p>
    <w:p w14:paraId="4BF805E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rapoartelor periodice de performanta;</w:t>
      </w:r>
    </w:p>
    <w:p w14:paraId="0508511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indicatorilor agregati;</w:t>
      </w:r>
    </w:p>
    <w:p w14:paraId="2B1C43E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analizei tendintelor;</w:t>
      </w:r>
    </w:p>
    <w:p w14:paraId="7665357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semnalarii riscurilor critice;</w:t>
      </w:r>
    </w:p>
    <w:p w14:paraId="23C082C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recomandarilor de interventie.</w:t>
      </w:r>
    </w:p>
    <w:p w14:paraId="2B64D0E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Raportarea este realizata intr-un format standardizat, usor de analizat.</w:t>
      </w:r>
    </w:p>
    <w:p w14:paraId="24E1CD63" w14:textId="77777777" w:rsidR="00C718A2" w:rsidRPr="007465B8" w:rsidRDefault="00C718A2" w:rsidP="00F005F1">
      <w:pPr>
        <w:spacing w:before="0" w:after="0" w:line="240" w:lineRule="auto"/>
        <w:rPr>
          <w:rFonts w:eastAsia="Calibri" w:cs="Times New Roman"/>
          <w:sz w:val="22"/>
        </w:rPr>
      </w:pPr>
    </w:p>
    <w:p w14:paraId="55AED687" w14:textId="466ED4AD"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4.5. Monitorizarea performantei nucleului de 50 de formatori</w:t>
      </w:r>
    </w:p>
    <w:p w14:paraId="2F68E41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Monitorizarea performantei nucleului de 50 de formatori reprezinta o componenta esentiala a mecanismelor de learning analytics, avand rolul de a asigura livrarea unitara, coerenta si standardizata a programelor de formare catre cei 1.000 de actori cheie, in conformitate cu metodologia aprobata si cu obiectivele Masurii 184.</w:t>
      </w:r>
    </w:p>
    <w:p w14:paraId="66041C0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monitorizare este conceputa ca un proces continuu, bazat pe indicatori obiectivi si date agregate, care permite controlul calitatii livrarii, prevenirea deviatiilor metodologice si fundamentarea deciziilor de certificare, recertificare si interventie corectiva.</w:t>
      </w:r>
    </w:p>
    <w:p w14:paraId="28F78520" w14:textId="77777777" w:rsidR="00C718A2" w:rsidRPr="007465B8" w:rsidRDefault="00C718A2" w:rsidP="00F005F1">
      <w:pPr>
        <w:spacing w:before="0" w:after="0" w:line="240" w:lineRule="auto"/>
        <w:rPr>
          <w:rFonts w:eastAsia="Calibri" w:cs="Times New Roman"/>
          <w:sz w:val="22"/>
        </w:rPr>
      </w:pPr>
    </w:p>
    <w:p w14:paraId="46B41D2C" w14:textId="05910EF5"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4.5.1. Obiectivele monitorizarii performantei formatorilor</w:t>
      </w:r>
    </w:p>
    <w:p w14:paraId="06CFF8A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Monitorizarea performantei nucleului de formatori urmareste urmatoarele obiective principale:</w:t>
      </w:r>
    </w:p>
    <w:p w14:paraId="7382E61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asigurarea respectarii curriculumului standardizat;</w:t>
      </w:r>
    </w:p>
    <w:p w14:paraId="7FC144B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mentinerea coerentei mesajului metodologic la nivel national;</w:t>
      </w:r>
    </w:p>
    <w:p w14:paraId="3475E3D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evaluarea calitatii livrarii formarii;</w:t>
      </w:r>
    </w:p>
    <w:p w14:paraId="29B2945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utilizarii platformei OSS in procesul de formare;</w:t>
      </w:r>
    </w:p>
    <w:p w14:paraId="42F169E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diferentelor nejustificate intre formatori sau serii;</w:t>
      </w:r>
    </w:p>
    <w:p w14:paraId="42799C4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fundamentarea deciziilor de certificare si recertificare;</w:t>
      </w:r>
    </w:p>
    <w:p w14:paraId="4E6C972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sprijinirea imbunatatirii continue a livrarii.</w:t>
      </w:r>
    </w:p>
    <w:p w14:paraId="31D5E1AC" w14:textId="77777777" w:rsidR="00C718A2" w:rsidRPr="007465B8" w:rsidRDefault="00C718A2" w:rsidP="00F005F1">
      <w:pPr>
        <w:spacing w:before="0" w:after="0" w:line="240" w:lineRule="auto"/>
        <w:rPr>
          <w:rFonts w:eastAsia="Calibri" w:cs="Times New Roman"/>
          <w:sz w:val="22"/>
        </w:rPr>
      </w:pPr>
    </w:p>
    <w:p w14:paraId="36EF5A5B" w14:textId="3ABAF856"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4.5.2. Domenii de monitorizare a performantei formatorilor</w:t>
      </w:r>
    </w:p>
    <w:p w14:paraId="176A2ED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Monitorizarea performantei formatorilor este realizata pe mai multe domenii complementare, care reflecta complexitatea rolului acestora:</w:t>
      </w:r>
    </w:p>
    <w:p w14:paraId="5F931F5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competenta metodologica si didactica;</w:t>
      </w:r>
    </w:p>
    <w:p w14:paraId="2A26C39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conformitate cu curriculumul si structura programului;</w:t>
      </w:r>
    </w:p>
    <w:p w14:paraId="2C2985E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calitatea facilitarii si a interactiunii cu cursantii;</w:t>
      </w:r>
    </w:p>
    <w:p w14:paraId="50024B1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corecta a platformei OSS;</w:t>
      </w:r>
    </w:p>
    <w:p w14:paraId="0308050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respectarea procedurilor si termenelor;</w:t>
      </w:r>
    </w:p>
    <w:p w14:paraId="65B5BC8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conduita profesionala si respectarea limitelor rolului;</w:t>
      </w:r>
    </w:p>
    <w:p w14:paraId="080F535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rezultate obtinute de cursanti.</w:t>
      </w:r>
    </w:p>
    <w:p w14:paraId="4EFD844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abordare multidimensionala permite o evaluare echilibrata si comparabila a performantei.</w:t>
      </w:r>
    </w:p>
    <w:p w14:paraId="16E9D8FF" w14:textId="77777777" w:rsidR="00C718A2" w:rsidRPr="007465B8" w:rsidRDefault="00C718A2" w:rsidP="00F005F1">
      <w:pPr>
        <w:spacing w:before="0" w:after="0" w:line="240" w:lineRule="auto"/>
        <w:rPr>
          <w:rFonts w:eastAsia="Calibri" w:cs="Times New Roman"/>
          <w:sz w:val="22"/>
        </w:rPr>
      </w:pPr>
    </w:p>
    <w:p w14:paraId="6EC876CD" w14:textId="753F4292"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4.5.3. Indicatori de performanta monitorizati</w:t>
      </w:r>
    </w:p>
    <w:p w14:paraId="1B827C9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Monitorizarea performantei formatorilor utilizeaza un set de indicatori specifici, corelati cu KPI-urile definite in sectiunea 3.7, incluzand:</w:t>
      </w:r>
    </w:p>
    <w:p w14:paraId="77F2E99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respectarea structurii si duratei sesiunilor;</w:t>
      </w:r>
    </w:p>
    <w:p w14:paraId="3CF881A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gradul de conformitate cu curriculumul aprobat;</w:t>
      </w:r>
    </w:p>
    <w:p w14:paraId="2491B84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scorurile de satisfactie ale cursantilor;</w:t>
      </w:r>
    </w:p>
    <w:p w14:paraId="055878B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performanta cursantilor la evaluarile post-formare;</w:t>
      </w:r>
    </w:p>
    <w:p w14:paraId="2E1C631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functionalitatilor platformei OSS;</w:t>
      </w:r>
    </w:p>
    <w:p w14:paraId="12125C4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numarul si tipologia deviatiilor metodologice identificate;</w:t>
      </w:r>
    </w:p>
    <w:p w14:paraId="656B9B8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respectarea obligatiilor de raportare;</w:t>
      </w:r>
    </w:p>
    <w:p w14:paraId="6C39CA8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frecventa interventiilor corective necesare.</w:t>
      </w:r>
    </w:p>
    <w:p w14:paraId="001A8F8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Indicatorii sunt analizati atat individual, cat si agregat, pentru identificarea tendintelor.</w:t>
      </w:r>
    </w:p>
    <w:p w14:paraId="5752EDB4" w14:textId="77777777" w:rsidR="00C718A2" w:rsidRPr="007465B8" w:rsidRDefault="00C718A2" w:rsidP="00F005F1">
      <w:pPr>
        <w:spacing w:before="0" w:after="0" w:line="240" w:lineRule="auto"/>
        <w:rPr>
          <w:rFonts w:eastAsia="Calibri" w:cs="Times New Roman"/>
          <w:sz w:val="22"/>
        </w:rPr>
      </w:pPr>
    </w:p>
    <w:p w14:paraId="16001D36" w14:textId="24366F2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4.5.4. Surse de date utilizate in monitorizare</w:t>
      </w:r>
    </w:p>
    <w:p w14:paraId="1D6D4FD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Monitorizarea performantei formatorilor se bazeaza pe surse de date multiple si obiective, precum:</w:t>
      </w:r>
    </w:p>
    <w:p w14:paraId="059C242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datele generate automat in platforma OSS;</w:t>
      </w:r>
    </w:p>
    <w:p w14:paraId="5222E72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rapoartele de livrare a sesiunilor;</w:t>
      </w:r>
    </w:p>
    <w:p w14:paraId="200B4D0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fise de observatie si monitorizare;</w:t>
      </w:r>
    </w:p>
    <w:p w14:paraId="6C96579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feedback structurat al cursantilor;</w:t>
      </w:r>
    </w:p>
    <w:p w14:paraId="5EABEE9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rezultate ale evaluarilor cursantilor;</w:t>
      </w:r>
    </w:p>
    <w:p w14:paraId="04EDC8F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verificari esantionate ale sesiunilor livrate;</w:t>
      </w:r>
    </w:p>
    <w:p w14:paraId="3142791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analize comparative intre formatori.</w:t>
      </w:r>
    </w:p>
    <w:p w14:paraId="5E2CB31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Utilizarea surselor multiple asigura acuratetea si credibilitatea monitorizarii.</w:t>
      </w:r>
    </w:p>
    <w:p w14:paraId="7FA95172" w14:textId="77777777" w:rsidR="00C718A2" w:rsidRPr="007465B8" w:rsidRDefault="00C718A2" w:rsidP="00F005F1">
      <w:pPr>
        <w:spacing w:before="0" w:after="0" w:line="240" w:lineRule="auto"/>
        <w:rPr>
          <w:rFonts w:eastAsia="Calibri" w:cs="Times New Roman"/>
          <w:sz w:val="22"/>
        </w:rPr>
      </w:pPr>
    </w:p>
    <w:p w14:paraId="73DF2842" w14:textId="2375F79F"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4.5.5. Frecventa si tipologia monitorizarii</w:t>
      </w:r>
    </w:p>
    <w:p w14:paraId="531860F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Monitorizarea performantei formatorilor este realizata prin:</w:t>
      </w:r>
    </w:p>
    <w:p w14:paraId="694BC5D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 continua, bazata pe datele din OSS;</w:t>
      </w:r>
    </w:p>
    <w:p w14:paraId="1AF2474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evaluari periodice (semestriale sau anuale);</w:t>
      </w:r>
    </w:p>
    <w:p w14:paraId="5BA4B3F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verificari esantionate ale livrarii;</w:t>
      </w:r>
    </w:p>
    <w:p w14:paraId="5899411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analize comparative intre serii si formatori;</w:t>
      </w:r>
    </w:p>
    <w:p w14:paraId="0A6386F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evaluari ad-hoc, in cazul identificarii unor riscuri sau neconformitati.</w:t>
      </w:r>
    </w:p>
    <w:p w14:paraId="273EA47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combinatie permite atat control permanent, cat si interventii punctuale si proportionale.</w:t>
      </w:r>
    </w:p>
    <w:p w14:paraId="15F98FA7" w14:textId="77777777" w:rsidR="00C718A2" w:rsidRPr="007465B8" w:rsidRDefault="00C718A2" w:rsidP="00F005F1">
      <w:pPr>
        <w:spacing w:before="0" w:after="0" w:line="240" w:lineRule="auto"/>
        <w:rPr>
          <w:rFonts w:eastAsia="Calibri" w:cs="Times New Roman"/>
          <w:sz w:val="22"/>
        </w:rPr>
      </w:pPr>
    </w:p>
    <w:p w14:paraId="2938ACDF" w14:textId="1DA67595"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4.5.6. Utilizarea rezultatelor monitorizarii</w:t>
      </w:r>
    </w:p>
    <w:p w14:paraId="7E4CA49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 </w:t>
      </w:r>
    </w:p>
    <w:p w14:paraId="5D538D9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Rezultatele monitorizarii performantei formatorilor sunt utilizate pentru:</w:t>
      </w:r>
    </w:p>
    <w:p w14:paraId="696CF95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nevoilor de recalibrare didactica sau metodologica;</w:t>
      </w:r>
    </w:p>
    <w:p w14:paraId="14A6134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ajustarea programului de formare a formatorilor;</w:t>
      </w:r>
    </w:p>
    <w:p w14:paraId="423EB67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aplicarea masurilor corective individuale;</w:t>
      </w:r>
    </w:p>
    <w:p w14:paraId="7AEA5F4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fundamentarea deciziilor de recertificare;</w:t>
      </w:r>
    </w:p>
    <w:p w14:paraId="0C56DAA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actualizarea registrului de riscuri;</w:t>
      </w:r>
    </w:p>
    <w:p w14:paraId="7B0FE04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imbunatatirea continua a livrarii formarii.</w:t>
      </w:r>
    </w:p>
    <w:p w14:paraId="2B1B33C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Monitorizarea devine astfel un instrument activ de guvernanta.</w:t>
      </w:r>
    </w:p>
    <w:p w14:paraId="411B1F4C" w14:textId="77777777" w:rsidR="00C718A2" w:rsidRPr="007465B8" w:rsidRDefault="00C718A2" w:rsidP="00F005F1">
      <w:pPr>
        <w:spacing w:before="0" w:after="0" w:line="240" w:lineRule="auto"/>
        <w:rPr>
          <w:rFonts w:eastAsia="Calibri" w:cs="Times New Roman"/>
          <w:sz w:val="22"/>
        </w:rPr>
      </w:pPr>
    </w:p>
    <w:p w14:paraId="4D9DE6B4" w14:textId="2208A7D3"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4.5.7. Mecanisme de interventie si corectie</w:t>
      </w:r>
    </w:p>
    <w:p w14:paraId="3DA874F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 situatia identificarii unor neconformitati sau deviatii, metodologia prevede mecanisme clare de interventie, care pot include:</w:t>
      </w:r>
    </w:p>
    <w:p w14:paraId="029AE41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feedback structurat si documentat;</w:t>
      </w:r>
    </w:p>
    <w:p w14:paraId="0B2D3C7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sesiuni de recalibrare metodologica;</w:t>
      </w:r>
    </w:p>
    <w:p w14:paraId="61749F1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mentorat didactic;</w:t>
      </w:r>
    </w:p>
    <w:p w14:paraId="5207C5E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 suplimentara temporara;</w:t>
      </w:r>
    </w:p>
    <w:p w14:paraId="0F40254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suspendarea temporara a dreptului de livrare;</w:t>
      </w:r>
    </w:p>
    <w:p w14:paraId="2AE3FAE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retragerea certificarii, in cazuri grave sau repetate.</w:t>
      </w:r>
    </w:p>
    <w:p w14:paraId="071C3F8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Masurile sunt proportionale cu gravitatea situatiei si sunt aplicate gradual.</w:t>
      </w:r>
    </w:p>
    <w:p w14:paraId="61BE54A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4.5.8. Corelarea monitorizarii formatorilor cu managementul riscurilor</w:t>
      </w:r>
    </w:p>
    <w:p w14:paraId="5DC20AA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Monitorizarea performantei formatorilor este integrata in mecanismele de management al riscurilor, contribuind la:</w:t>
      </w:r>
    </w:p>
    <w:p w14:paraId="78201BF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timpurie a riscurilor de calitate a livrarii;</w:t>
      </w:r>
    </w:p>
    <w:p w14:paraId="02DD7E0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prevenirea fragmentarii mesajului metodologic;</w:t>
      </w:r>
    </w:p>
    <w:p w14:paraId="06391F0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mentinerea increderii beneficiarilor;</w:t>
      </w:r>
    </w:p>
    <w:p w14:paraId="5867F76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asigurarea respectarii calendarului PNRR.</w:t>
      </w:r>
    </w:p>
    <w:p w14:paraId="278B338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integrare consolideaza rezilienta mecanismului de livrare.</w:t>
      </w:r>
    </w:p>
    <w:p w14:paraId="4EF246ED" w14:textId="77777777" w:rsidR="00C718A2" w:rsidRPr="007465B8" w:rsidRDefault="00C718A2" w:rsidP="00F005F1">
      <w:pPr>
        <w:spacing w:before="0" w:after="0" w:line="240" w:lineRule="auto"/>
        <w:rPr>
          <w:rFonts w:eastAsia="Calibri" w:cs="Times New Roman"/>
          <w:sz w:val="22"/>
        </w:rPr>
      </w:pPr>
    </w:p>
    <w:p w14:paraId="2244CA0A" w14:textId="488C71B0"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4.5.9. Raportarea performantei formatorilor catre DNSC</w:t>
      </w:r>
    </w:p>
    <w:p w14:paraId="4407AF1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Rezultatele monitorizarii sunt agregate si raportate catre DNSC sub forma:</w:t>
      </w:r>
    </w:p>
    <w:p w14:paraId="75D597F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rapoartelor periodice de performanta;</w:t>
      </w:r>
    </w:p>
    <w:p w14:paraId="1E33D3E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indicatorilor agregati de livrare;</w:t>
      </w:r>
    </w:p>
    <w:p w14:paraId="4555BB8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analizei tendintelor si deviatiilor;</w:t>
      </w:r>
    </w:p>
    <w:p w14:paraId="05073B9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semnalarii riscurilor critice;</w:t>
      </w:r>
    </w:p>
    <w:p w14:paraId="0186407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propunerilor de interventie si recalibrare.</w:t>
      </w:r>
    </w:p>
    <w:p w14:paraId="1663CD9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Raportarea este realizata intr-un format standardizat, orientat catre decizie.</w:t>
      </w:r>
    </w:p>
    <w:p w14:paraId="0DD2710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4.6. Managementul calitatii procesului de formare</w:t>
      </w:r>
    </w:p>
    <w:p w14:paraId="5D46B26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Managementul calitatii procesului de formare reprezinta cadrul integrat prin care se asigura planificarea, implementarea, monitorizarea, evaluarea si imbunatatirea continua a tuturor activitatilor de formare desfasurate in cadrul metodologiei, de la formarea nucleului de experti si formatori pana la livrarea catre cei 1.000 de actori cheie.</w:t>
      </w:r>
    </w:p>
    <w:p w14:paraId="7C36287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cadru este conceput ca un sistem unitar, predictibil si auditabil, aliniat cerintelor PNRR si bunelor practici europene, avand ca obiectiv mentinerea unui nivel ridicat, constant si comparabil de calitate la nivel national.</w:t>
      </w:r>
    </w:p>
    <w:p w14:paraId="3E54DDE7" w14:textId="77777777" w:rsidR="00C718A2" w:rsidRPr="007465B8" w:rsidRDefault="00C718A2" w:rsidP="00F005F1">
      <w:pPr>
        <w:spacing w:before="0" w:after="0" w:line="240" w:lineRule="auto"/>
        <w:rPr>
          <w:rFonts w:eastAsia="Calibri" w:cs="Times New Roman"/>
          <w:sz w:val="22"/>
        </w:rPr>
      </w:pPr>
    </w:p>
    <w:p w14:paraId="44BB2AB5" w14:textId="3F97D1B5"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4.6.1. Scopul managementului calitatii</w:t>
      </w:r>
    </w:p>
    <w:p w14:paraId="5B62348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Scopul managementului calitatii procesului de formare este de a asigura ca:</w:t>
      </w:r>
    </w:p>
    <w:p w14:paraId="6186D40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formarea este livrata conform metodologiei aprobate;</w:t>
      </w:r>
    </w:p>
    <w:p w14:paraId="0C81AD8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obiectivele de invatare sunt atinse;</w:t>
      </w:r>
    </w:p>
    <w:p w14:paraId="65E9B28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competentele dobandite sunt relevante si aplicabile;</w:t>
      </w:r>
    </w:p>
    <w:p w14:paraId="5172091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livrarea este unitara si reproductibila;</w:t>
      </w:r>
    </w:p>
    <w:p w14:paraId="1ED42F8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resursele sunt utilizate eficient;</w:t>
      </w:r>
    </w:p>
    <w:p w14:paraId="4D2FCB9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riscurile de calitate sunt prevenite si gestionate.</w:t>
      </w:r>
    </w:p>
    <w:p w14:paraId="3DA17A1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Managementul calitatii nu este tratat ca activitate separata, ci ca functie transversala a intregului mecanism.</w:t>
      </w:r>
    </w:p>
    <w:p w14:paraId="003BD6E8" w14:textId="77777777" w:rsidR="00C718A2" w:rsidRPr="007465B8" w:rsidRDefault="00C718A2" w:rsidP="00F005F1">
      <w:pPr>
        <w:spacing w:before="0" w:after="0" w:line="240" w:lineRule="auto"/>
        <w:rPr>
          <w:rFonts w:eastAsia="Calibri" w:cs="Times New Roman"/>
          <w:sz w:val="22"/>
        </w:rPr>
      </w:pPr>
    </w:p>
    <w:p w14:paraId="76D61E05" w14:textId="58D1B5E4"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4.6.2. Principii directoare ale managementului calitatii</w:t>
      </w:r>
    </w:p>
    <w:p w14:paraId="0F4A993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Managementul calitatii procesului de formare este guvernat de urmatoarele principii:</w:t>
      </w:r>
    </w:p>
    <w:p w14:paraId="3BE4559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orientare catre obiective si rezultate, nu doar catre activitati;</w:t>
      </w:r>
    </w:p>
    <w:p w14:paraId="41B4DC7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standardizare si consistenta, la nivel national;</w:t>
      </w:r>
    </w:p>
    <w:p w14:paraId="527BCF0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control bazat pe date, prin learning analytics;</w:t>
      </w:r>
    </w:p>
    <w:p w14:paraId="72C1FFA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preventie si corectie timpurie, nu interventie tardiva;</w:t>
      </w:r>
    </w:p>
    <w:p w14:paraId="177AA2A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responsabilitate clara, pe roluri si procese;</w:t>
      </w:r>
    </w:p>
    <w:p w14:paraId="56BDF46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imbunatatire continua, integrata structural.</w:t>
      </w:r>
    </w:p>
    <w:p w14:paraId="5055B4D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Aceste principii asigura maturitatea si sustenabilitatea mecanismului.</w:t>
      </w:r>
    </w:p>
    <w:p w14:paraId="0A8A21FE" w14:textId="77777777" w:rsidR="00C718A2" w:rsidRPr="007465B8" w:rsidRDefault="00C718A2" w:rsidP="00F005F1">
      <w:pPr>
        <w:spacing w:before="0" w:after="0" w:line="240" w:lineRule="auto"/>
        <w:rPr>
          <w:rFonts w:eastAsia="Calibri" w:cs="Times New Roman"/>
          <w:sz w:val="22"/>
        </w:rPr>
      </w:pPr>
    </w:p>
    <w:p w14:paraId="03075009" w14:textId="12B0250D"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4.6.3. Domenii acoperite de managementul calitatii</w:t>
      </w:r>
    </w:p>
    <w:p w14:paraId="4A96180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Managementul calitatii se aplica asupra tuturor componentelor procesului de formare, incluzand:</w:t>
      </w:r>
    </w:p>
    <w:p w14:paraId="7B24853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curriculumul si materialele de formare;</w:t>
      </w:r>
    </w:p>
    <w:p w14:paraId="431729B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competentele formatorilor si expertilor;</w:t>
      </w:r>
    </w:p>
    <w:p w14:paraId="6AA8BEE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metodele de livrare;</w:t>
      </w:r>
    </w:p>
    <w:p w14:paraId="66B17BB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platformei OSS;</w:t>
      </w:r>
    </w:p>
    <w:p w14:paraId="41E2F6D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evaluarea cursantilor;</w:t>
      </w:r>
    </w:p>
    <w:p w14:paraId="3B2553A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colectarea si utilizarea KPI-urilor;</w:t>
      </w:r>
    </w:p>
    <w:p w14:paraId="2206FF9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raportarea si trasabilitatea.</w:t>
      </w:r>
    </w:p>
    <w:p w14:paraId="0187259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abordare holistica previne fragmentarea controlului calitatii.</w:t>
      </w:r>
    </w:p>
    <w:p w14:paraId="67312A5F" w14:textId="77777777" w:rsidR="00C718A2" w:rsidRPr="007465B8" w:rsidRDefault="00C718A2" w:rsidP="00F005F1">
      <w:pPr>
        <w:spacing w:before="0" w:after="0" w:line="240" w:lineRule="auto"/>
        <w:rPr>
          <w:rFonts w:eastAsia="Calibri" w:cs="Times New Roman"/>
          <w:sz w:val="22"/>
        </w:rPr>
      </w:pPr>
    </w:p>
    <w:p w14:paraId="38BA9389" w14:textId="7046CCF1"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4.6.4. Instrumente de management al calitatii</w:t>
      </w:r>
    </w:p>
    <w:p w14:paraId="68BABBA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Pentru implementarea managementului calitatii sunt utilizate urmatoarele instrumente:</w:t>
      </w:r>
    </w:p>
    <w:p w14:paraId="5EBD9C2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indicatori de performanta (KPI);</w:t>
      </w:r>
    </w:p>
    <w:p w14:paraId="2B1D787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mecanisme de learning analytics;</w:t>
      </w:r>
    </w:p>
    <w:p w14:paraId="24A41CD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fise de monitorizare si observatie;</w:t>
      </w:r>
    </w:p>
    <w:p w14:paraId="46F33E3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feedback structurat al participantilor;</w:t>
      </w:r>
    </w:p>
    <w:p w14:paraId="7CA7BE1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evaluari periodice si esantionate;</w:t>
      </w:r>
    </w:p>
    <w:p w14:paraId="4A33817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registre de riscuri;</w:t>
      </w:r>
    </w:p>
    <w:p w14:paraId="34F9C23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proceduri de certificare si recertificare;</w:t>
      </w:r>
    </w:p>
    <w:p w14:paraId="6C9C7C9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dashboard-uri de monitorizare.</w:t>
      </w:r>
    </w:p>
    <w:p w14:paraId="4A657B8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Instrumentele sunt utilizate integrat, nu izolat.</w:t>
      </w:r>
    </w:p>
    <w:p w14:paraId="2526D473" w14:textId="77777777" w:rsidR="00C718A2" w:rsidRPr="007465B8" w:rsidRDefault="00C718A2" w:rsidP="00F005F1">
      <w:pPr>
        <w:spacing w:before="0" w:after="0" w:line="240" w:lineRule="auto"/>
        <w:rPr>
          <w:rFonts w:eastAsia="Calibri" w:cs="Times New Roman"/>
          <w:sz w:val="22"/>
        </w:rPr>
      </w:pPr>
    </w:p>
    <w:p w14:paraId="6B7333A0" w14:textId="77777777" w:rsidR="00C718A2" w:rsidRPr="007465B8" w:rsidRDefault="00C718A2" w:rsidP="00F005F1">
      <w:pPr>
        <w:spacing w:before="0" w:after="0" w:line="240" w:lineRule="auto"/>
        <w:rPr>
          <w:rFonts w:eastAsia="Calibri" w:cs="Times New Roman"/>
          <w:sz w:val="22"/>
        </w:rPr>
      </w:pPr>
    </w:p>
    <w:p w14:paraId="6723BA49" w14:textId="77777777" w:rsidR="00C718A2" w:rsidRPr="007465B8" w:rsidRDefault="00C718A2" w:rsidP="00F005F1">
      <w:pPr>
        <w:spacing w:before="0" w:after="0" w:line="240" w:lineRule="auto"/>
        <w:rPr>
          <w:rFonts w:eastAsia="Calibri" w:cs="Times New Roman"/>
          <w:sz w:val="22"/>
        </w:rPr>
      </w:pPr>
    </w:p>
    <w:p w14:paraId="324205C6" w14:textId="3D90629B"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4.6.5. Ciclu de management al calitatii (PDCA)</w:t>
      </w:r>
    </w:p>
    <w:p w14:paraId="29E45B3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Managementul calitatii procesului de formare este structurat conform ciclului Plan–Do–Check–Act (PDCA):</w:t>
      </w:r>
    </w:p>
    <w:p w14:paraId="388B2D9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Plan</w:t>
      </w:r>
    </w:p>
    <w:p w14:paraId="4E61861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definirea obiectivelor de calitate;</w:t>
      </w:r>
    </w:p>
    <w:p w14:paraId="0E62516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stabilirea standardelor si KPI-urilor;</w:t>
      </w:r>
    </w:p>
    <w:p w14:paraId="6CDA0B4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planificarea livrarii formarii.</w:t>
      </w:r>
    </w:p>
    <w:p w14:paraId="03F060D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Do</w:t>
      </w:r>
    </w:p>
    <w:p w14:paraId="37C0DAA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livrarea efectiva a formarii;</w:t>
      </w:r>
    </w:p>
    <w:p w14:paraId="7C91D0E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curriculumului standardizat;</w:t>
      </w:r>
    </w:p>
    <w:p w14:paraId="284D1B32" w14:textId="1D535900"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aplicarea metodelor aprobate.</w:t>
      </w:r>
    </w:p>
    <w:p w14:paraId="31191B3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Check</w:t>
      </w:r>
    </w:p>
    <w:p w14:paraId="2B36E2D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performantei;</w:t>
      </w:r>
    </w:p>
    <w:p w14:paraId="73A934F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analiza indicatorilor;</w:t>
      </w:r>
    </w:p>
    <w:p w14:paraId="3D62150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evaluarea feedback-ului;</w:t>
      </w:r>
    </w:p>
    <w:p w14:paraId="76CC8FA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deviatiilor.</w:t>
      </w:r>
    </w:p>
    <w:p w14:paraId="20B077D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Act</w:t>
      </w:r>
    </w:p>
    <w:p w14:paraId="2CF1B84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aplicarea masurilor corective;</w:t>
      </w:r>
    </w:p>
    <w:p w14:paraId="5037B22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recalibrarea metodologica;</w:t>
      </w:r>
    </w:p>
    <w:p w14:paraId="03BAF9C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actualizarea materialelor;</w:t>
      </w:r>
    </w:p>
    <w:p w14:paraId="370E3A0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ajustarea programelor de formare.</w:t>
      </w:r>
    </w:p>
    <w:p w14:paraId="37D5622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ciclu asigura imbunatatirea continua.</w:t>
      </w:r>
    </w:p>
    <w:p w14:paraId="490F0F80" w14:textId="77777777" w:rsidR="00C718A2" w:rsidRPr="007465B8" w:rsidRDefault="00C718A2" w:rsidP="00F005F1">
      <w:pPr>
        <w:spacing w:before="0" w:after="0" w:line="240" w:lineRule="auto"/>
        <w:rPr>
          <w:rFonts w:eastAsia="Calibri" w:cs="Times New Roman"/>
          <w:sz w:val="22"/>
        </w:rPr>
      </w:pPr>
    </w:p>
    <w:p w14:paraId="102462AB" w14:textId="218A1331"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4.6.6. Roluri si responsabilitati in managementul calitatii</w:t>
      </w:r>
    </w:p>
    <w:p w14:paraId="5EE9F96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Managementul calitatii este sustinut de o delimitare clara a responsabilitatilor:</w:t>
      </w:r>
    </w:p>
    <w:p w14:paraId="511303D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DNSC – rol de coordonare strategica, validare si control;</w:t>
      </w:r>
    </w:p>
    <w:p w14:paraId="618669B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coord. proiect / mecanism – implementare operationala;</w:t>
      </w:r>
    </w:p>
    <w:p w14:paraId="7C92E79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formatori si experti – respectarea standardelor si raportare;</w:t>
      </w:r>
    </w:p>
    <w:p w14:paraId="2ACCC3E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furnizor formare – suport tehnic si metodologic;</w:t>
      </w:r>
    </w:p>
    <w:p w14:paraId="0C8492F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learning analytics – suport decizional bazat pe date.</w:t>
      </w:r>
    </w:p>
    <w:p w14:paraId="5506047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delimitare previne ambiguitatile si suprapunerile.</w:t>
      </w:r>
    </w:p>
    <w:p w14:paraId="60AD82FA" w14:textId="77777777" w:rsidR="00C718A2" w:rsidRPr="007465B8" w:rsidRDefault="00C718A2" w:rsidP="00F005F1">
      <w:pPr>
        <w:spacing w:before="0" w:after="0" w:line="240" w:lineRule="auto"/>
        <w:rPr>
          <w:rFonts w:eastAsia="Calibri" w:cs="Times New Roman"/>
          <w:sz w:val="22"/>
        </w:rPr>
      </w:pPr>
    </w:p>
    <w:p w14:paraId="62E605B2" w14:textId="61D26D0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4.6.7. Managementul neconformitatilor</w:t>
      </w:r>
    </w:p>
    <w:p w14:paraId="2D756DE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 cazul identificarii unor neconformitati, managementul calitatii prevede:</w:t>
      </w:r>
    </w:p>
    <w:p w14:paraId="0D063AD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si documentarea neconformitatii;</w:t>
      </w:r>
    </w:p>
    <w:p w14:paraId="430D2B7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analiza cauzelor;</w:t>
      </w:r>
    </w:p>
    <w:p w14:paraId="6B4965B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definirea masurilor corective;</w:t>
      </w:r>
    </w:p>
    <w:p w14:paraId="79D1315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implementarea masurilor;</w:t>
      </w:r>
    </w:p>
    <w:p w14:paraId="695ED87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verificarea eficacitatii acestora;</w:t>
      </w:r>
    </w:p>
    <w:p w14:paraId="76A2D21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actualizarea registrelor de risc si lectiilor invatate.</w:t>
      </w:r>
    </w:p>
    <w:p w14:paraId="5F6301D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Neconformitatile sunt tratate proportional cu impactul lor.</w:t>
      </w:r>
    </w:p>
    <w:p w14:paraId="766AC591" w14:textId="77777777" w:rsidR="00C718A2" w:rsidRPr="007465B8" w:rsidRDefault="00C718A2" w:rsidP="00F005F1">
      <w:pPr>
        <w:spacing w:before="0" w:after="0" w:line="240" w:lineRule="auto"/>
        <w:rPr>
          <w:rFonts w:eastAsia="Calibri" w:cs="Times New Roman"/>
          <w:sz w:val="22"/>
        </w:rPr>
      </w:pPr>
    </w:p>
    <w:p w14:paraId="744B73FE" w14:textId="7B869E10"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4.6.8. Corelarea managementului calitatii cu certificarea</w:t>
      </w:r>
    </w:p>
    <w:p w14:paraId="0DADC90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Rezultatele procesului de management al calitatii sunt utilizate direct in:</w:t>
      </w:r>
    </w:p>
    <w:p w14:paraId="5F056DF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deciziile de certificare si recertificare;</w:t>
      </w:r>
    </w:p>
    <w:p w14:paraId="6E57F8C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suspendarea sau retragerea certificarilor;</w:t>
      </w:r>
    </w:p>
    <w:p w14:paraId="3FEF49D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prioritizarea recalibrarilor metodologice;</w:t>
      </w:r>
    </w:p>
    <w:p w14:paraId="59F0F12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selectia formatorilor pentru livrari viitoare.</w:t>
      </w:r>
    </w:p>
    <w:p w14:paraId="0B6077E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Astfel, calitatea devine criteriu operational, nu formal.</w:t>
      </w:r>
    </w:p>
    <w:p w14:paraId="67A4FD5C" w14:textId="77777777" w:rsidR="00C718A2" w:rsidRPr="007465B8" w:rsidRDefault="00C718A2" w:rsidP="00F005F1">
      <w:pPr>
        <w:spacing w:before="0" w:after="0" w:line="240" w:lineRule="auto"/>
        <w:rPr>
          <w:rFonts w:eastAsia="Calibri" w:cs="Times New Roman"/>
          <w:sz w:val="22"/>
        </w:rPr>
      </w:pPr>
    </w:p>
    <w:p w14:paraId="0EE3BF3E" w14:textId="792A5252"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4.6.9. Raportarea calitatii catre DNSC</w:t>
      </w:r>
    </w:p>
    <w:p w14:paraId="522C727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Calitatea procesului de formare este raportata catre DNSC prin:</w:t>
      </w:r>
    </w:p>
    <w:p w14:paraId="0E2FD08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rapoarte periodice de calitate;</w:t>
      </w:r>
    </w:p>
    <w:p w14:paraId="5B60166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indicatori agregati;</w:t>
      </w:r>
    </w:p>
    <w:p w14:paraId="10481FD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analize de tendinta;</w:t>
      </w:r>
    </w:p>
    <w:p w14:paraId="39FA84A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semnalarea riscurilor critice;</w:t>
      </w:r>
    </w:p>
    <w:p w14:paraId="5AC0A73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propuneri de imbunatatire.</w:t>
      </w:r>
    </w:p>
    <w:p w14:paraId="2BDB653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Raportarea este structurata pentru sustinerea deciziilor strategice si a raportarii PNRR.</w:t>
      </w:r>
    </w:p>
    <w:p w14:paraId="1AC7857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 </w:t>
      </w:r>
    </w:p>
    <w:p w14:paraId="7358EC5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4.7. Integrarea learning analytics in platforma OSS</w:t>
      </w:r>
    </w:p>
    <w:p w14:paraId="356ECC7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Integrarea mecanismelor de learning analytics in platforma OSS reprezinta componenta tehnologica esentiala care asigura colectarea automata, analiza structurata si utilizarea operationala a datelor generate in cadrul proceselor de formare, evaluare si livrare a competentelor.</w:t>
      </w:r>
    </w:p>
    <w:p w14:paraId="76A6165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Platforma OSS este conceputa nu doar ca instrument de lucru pentru experti, formatori si participanti, ci ca infrastructura digitala unitara de guvernanta, monitorizare si raportare, care sustine in mod nativ mecanismele de learning analytics definite in cadrul metodologiei.</w:t>
      </w:r>
    </w:p>
    <w:p w14:paraId="5FA7BA31" w14:textId="77777777" w:rsidR="00C718A2" w:rsidRPr="007465B8" w:rsidRDefault="00C718A2" w:rsidP="00F005F1">
      <w:pPr>
        <w:spacing w:before="0" w:after="0" w:line="240" w:lineRule="auto"/>
        <w:rPr>
          <w:rFonts w:eastAsia="Calibri" w:cs="Times New Roman"/>
          <w:sz w:val="22"/>
        </w:rPr>
      </w:pPr>
    </w:p>
    <w:p w14:paraId="5CB3FB25" w14:textId="3F98B014"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4.7.1. Rolul platformei OSS in ecosistemul de learning analytics</w:t>
      </w:r>
    </w:p>
    <w:p w14:paraId="7FB697B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Platforma OSS indeplineste rolul de sursa unica de date (single source of truth) pentru toate informatiile relevante privind:</w:t>
      </w:r>
    </w:p>
    <w:p w14:paraId="1AE799E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activitatile de formare;</w:t>
      </w:r>
    </w:p>
    <w:p w14:paraId="4207286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evaluarile realizate;</w:t>
      </w:r>
    </w:p>
    <w:p w14:paraId="27A4CA5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instrumentelor;</w:t>
      </w:r>
    </w:p>
    <w:p w14:paraId="77F3087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performanta expertilor si formatorilor;</w:t>
      </w:r>
    </w:p>
    <w:p w14:paraId="4198215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progresul participantilor;</w:t>
      </w:r>
    </w:p>
    <w:p w14:paraId="04448A6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atingerea KPI-urilor;</w:t>
      </w:r>
    </w:p>
    <w:p w14:paraId="547DA1C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raportarea catre DNSC si PNRR.</w:t>
      </w:r>
    </w:p>
    <w:p w14:paraId="72B4106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 aceasta pozitionare, OSS elimina fragmentarea datelor si reduce riscul de inconsecventa sau raportare neuniforma.</w:t>
      </w:r>
    </w:p>
    <w:p w14:paraId="297311D5" w14:textId="77777777" w:rsidR="00C718A2" w:rsidRPr="007465B8" w:rsidRDefault="00C718A2" w:rsidP="00F005F1">
      <w:pPr>
        <w:spacing w:before="0" w:after="0" w:line="240" w:lineRule="auto"/>
        <w:rPr>
          <w:rFonts w:eastAsia="Calibri" w:cs="Times New Roman"/>
          <w:sz w:val="22"/>
        </w:rPr>
      </w:pPr>
    </w:p>
    <w:p w14:paraId="00E639B5" w14:textId="409EDC3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4.7.2. Arhitectura functionala a integrarii learning analytics</w:t>
      </w:r>
    </w:p>
    <w:p w14:paraId="1B4072A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Integrarea learning analytics in platforma OSS este realizata printr-o arhitectura functionala structurata pe urmatoarele componente:</w:t>
      </w:r>
    </w:p>
    <w:p w14:paraId="127B365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modul de colectare a datelor, care preia automat datele generate de utilizatori;</w:t>
      </w:r>
    </w:p>
    <w:p w14:paraId="1BE0FD3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modul de procesare si agregare, care transforma datele brute in indicatori;</w:t>
      </w:r>
    </w:p>
    <w:p w14:paraId="215DFE8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modul de analiza, care permite compararea, corelarea si analiza tendintelor;</w:t>
      </w:r>
    </w:p>
    <w:p w14:paraId="2DF977D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modul de vizualizare (dashboard-uri), destinat utilizatorilor autorizati;</w:t>
      </w:r>
    </w:p>
    <w:p w14:paraId="567639B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modul de raportare, pentru export si raportare standardizata;</w:t>
      </w:r>
    </w:p>
    <w:p w14:paraId="10903CA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modul de alertare, pentru semnalarea automata a deviatiilor.</w:t>
      </w:r>
    </w:p>
    <w:p w14:paraId="0874239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arhitectura asigura scalabilitatea si robustetea mecanismului.</w:t>
      </w:r>
    </w:p>
    <w:p w14:paraId="4C11F04F" w14:textId="77777777" w:rsidR="00C718A2" w:rsidRPr="007465B8" w:rsidRDefault="00C718A2" w:rsidP="00F005F1">
      <w:pPr>
        <w:spacing w:before="0" w:after="0" w:line="240" w:lineRule="auto"/>
        <w:rPr>
          <w:rFonts w:eastAsia="Calibri" w:cs="Times New Roman"/>
          <w:sz w:val="22"/>
        </w:rPr>
      </w:pPr>
    </w:p>
    <w:p w14:paraId="6A855B66" w14:textId="3E7FE8C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4.7.3. Tipuri de date colectate automat prin OSS</w:t>
      </w:r>
    </w:p>
    <w:p w14:paraId="19103D3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Platforma OSS colecteaza, in mod automat si structurat, urmatoarele categorii de date relevante pentru learning analytics:</w:t>
      </w:r>
    </w:p>
    <w:p w14:paraId="1F08FC5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date de participare (prezenta, activitate);</w:t>
      </w:r>
    </w:p>
    <w:p w14:paraId="36C5402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date de progres si finalizare;</w:t>
      </w:r>
    </w:p>
    <w:p w14:paraId="483B6BB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rezultate ale evaluarilor si exercitiilor;</w:t>
      </w:r>
    </w:p>
    <w:p w14:paraId="2A9F366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date privind utilizarea functionalitatilor OSS;</w:t>
      </w:r>
    </w:p>
    <w:p w14:paraId="38F5C8E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date de performanta ale expertilor si formatorilor;</w:t>
      </w:r>
    </w:p>
    <w:p w14:paraId="48284EE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date privind respectarea procedurilor si termenelor;</w:t>
      </w:r>
    </w:p>
    <w:p w14:paraId="4D68EF9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feedback structurat al participantilor.</w:t>
      </w:r>
    </w:p>
    <w:p w14:paraId="4DBBE8E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Colectarea automata reduce erorile si sarcina administrativa.</w:t>
      </w:r>
    </w:p>
    <w:p w14:paraId="28813D26" w14:textId="77777777" w:rsidR="00C718A2" w:rsidRPr="007465B8" w:rsidRDefault="00C718A2" w:rsidP="00F005F1">
      <w:pPr>
        <w:spacing w:before="0" w:after="0" w:line="240" w:lineRule="auto"/>
        <w:rPr>
          <w:rFonts w:eastAsia="Calibri" w:cs="Times New Roman"/>
          <w:sz w:val="22"/>
        </w:rPr>
      </w:pPr>
    </w:p>
    <w:p w14:paraId="3CE34548" w14:textId="673CF49E"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4.7.4. Indicatori generati si agregati in platforma OSS</w:t>
      </w:r>
    </w:p>
    <w:p w14:paraId="75E5A0B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Pe baza datelor colectate, platforma OSS genereaza si agrega indicatori de learning analytics la mai multe niveluri:</w:t>
      </w:r>
    </w:p>
    <w:p w14:paraId="05526F5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nivel individual (participant, expert, formator);</w:t>
      </w:r>
    </w:p>
    <w:p w14:paraId="4686D3C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nivel de grup / serie;</w:t>
      </w:r>
    </w:p>
    <w:p w14:paraId="3D77F58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nivel de nucleu (experti / formatori);</w:t>
      </w:r>
    </w:p>
    <w:p w14:paraId="3E1218C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nivel de program (Masura 184).</w:t>
      </w:r>
    </w:p>
    <w:p w14:paraId="574D45A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Indicatorii sunt corelati direct cu KPI-urile definite in capitolele anterioare si sunt utilizati pentru monitorizare, decizie si raportare.</w:t>
      </w:r>
    </w:p>
    <w:p w14:paraId="676B64A3" w14:textId="77777777" w:rsidR="00C718A2" w:rsidRPr="007465B8" w:rsidRDefault="00C718A2" w:rsidP="00F005F1">
      <w:pPr>
        <w:spacing w:before="0" w:after="0" w:line="240" w:lineRule="auto"/>
        <w:rPr>
          <w:rFonts w:eastAsia="Calibri" w:cs="Times New Roman"/>
          <w:sz w:val="22"/>
        </w:rPr>
      </w:pPr>
    </w:p>
    <w:p w14:paraId="4A7552A9" w14:textId="011395ED"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4.7.5. Dashboard-uri si vizualizari pentru learning analytics</w:t>
      </w:r>
    </w:p>
    <w:p w14:paraId="11F0EC1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Platforma OSS pune la dispozitia utilizatorilor autorizati dashboard-uri dedicate, care permit:</w:t>
      </w:r>
    </w:p>
    <w:p w14:paraId="629D3DB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vizualizarea starii generale a programului;</w:t>
      </w:r>
    </w:p>
    <w:p w14:paraId="4556554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performantei expertilor si formatorilor;</w:t>
      </w:r>
    </w:p>
    <w:p w14:paraId="1C12419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urmarirea progresului participantilor;</w:t>
      </w:r>
    </w:p>
    <w:p w14:paraId="0369F0B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deviatiilor fata de pragurile stabilite;</w:t>
      </w:r>
    </w:p>
    <w:p w14:paraId="1243F67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analiza comparativa intre serii si perioade;</w:t>
      </w:r>
    </w:p>
    <w:p w14:paraId="5454161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vizualizarea indicatorilor PNRR.</w:t>
      </w:r>
    </w:p>
    <w:p w14:paraId="38E053C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Dashboard-urile sunt configurabile in functie de rol si nivel de acces.</w:t>
      </w:r>
    </w:p>
    <w:p w14:paraId="18774328" w14:textId="77777777" w:rsidR="00C718A2" w:rsidRPr="007465B8" w:rsidRDefault="00C718A2" w:rsidP="00F005F1">
      <w:pPr>
        <w:spacing w:before="0" w:after="0" w:line="240" w:lineRule="auto"/>
        <w:rPr>
          <w:rFonts w:eastAsia="Calibri" w:cs="Times New Roman"/>
          <w:sz w:val="22"/>
        </w:rPr>
      </w:pPr>
    </w:p>
    <w:p w14:paraId="10FB2149" w14:textId="1E009C42"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4.7.6. Mecanisme de alertare si interventie timpurie</w:t>
      </w:r>
    </w:p>
    <w:p w14:paraId="0D38AA2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Platforma OSS integreaza mecanisme automate de alertare, care semnaleaza:</w:t>
      </w:r>
    </w:p>
    <w:p w14:paraId="51E3D88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neatingerea pragurilor KPI;</w:t>
      </w:r>
    </w:p>
    <w:p w14:paraId="2CF6AEC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deviatii metodologice;</w:t>
      </w:r>
    </w:p>
    <w:p w14:paraId="0E9AD15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scaderea performantei;</w:t>
      </w:r>
    </w:p>
    <w:p w14:paraId="645CFAE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riscuri operationale sau de calendar;</w:t>
      </w:r>
    </w:p>
    <w:p w14:paraId="5E1227A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probleme de utilizare a platformei.</w:t>
      </w:r>
    </w:p>
    <w:p w14:paraId="798883F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Alertele permit interventii rapide si fundamentate, inainte de escaladarea problemelor.</w:t>
      </w:r>
    </w:p>
    <w:p w14:paraId="76B77F63" w14:textId="77777777" w:rsidR="00C718A2" w:rsidRPr="007465B8" w:rsidRDefault="00C718A2" w:rsidP="00F005F1">
      <w:pPr>
        <w:spacing w:before="0" w:after="0" w:line="240" w:lineRule="auto"/>
        <w:rPr>
          <w:rFonts w:eastAsia="Calibri" w:cs="Times New Roman"/>
          <w:sz w:val="22"/>
        </w:rPr>
      </w:pPr>
    </w:p>
    <w:p w14:paraId="053C7BF2" w14:textId="32580B55"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4.7.7. Integrarea learning analytics cu procesele decizionale</w:t>
      </w:r>
    </w:p>
    <w:p w14:paraId="7C6BB02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Datele si indicatorii generati prin OSS sunt utilizati direct in:</w:t>
      </w:r>
    </w:p>
    <w:p w14:paraId="4A50CB3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deciziile de certificare si recertificare;</w:t>
      </w:r>
    </w:p>
    <w:p w14:paraId="188FCB2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managementul riscurilor;</w:t>
      </w:r>
    </w:p>
    <w:p w14:paraId="5F7255E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recalibrarea metodologiei;</w:t>
      </w:r>
    </w:p>
    <w:p w14:paraId="4056C04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prioritizarea resurselor;</w:t>
      </w:r>
    </w:p>
    <w:p w14:paraId="5B1C696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raportarea catre DNSC si structurile PNRR;</w:t>
      </w:r>
    </w:p>
    <w:p w14:paraId="6C051C1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sustinerea auditului si a verificarilor ex-post.</w:t>
      </w:r>
    </w:p>
    <w:p w14:paraId="1B137F9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Astfel, OSS devine un instrument activ de guvernanta, nu doar o platforma tehnica.</w:t>
      </w:r>
    </w:p>
    <w:p w14:paraId="03D2AEEE" w14:textId="77777777" w:rsidR="00C718A2" w:rsidRPr="007465B8" w:rsidRDefault="00C718A2" w:rsidP="00F005F1">
      <w:pPr>
        <w:spacing w:before="0" w:after="0" w:line="240" w:lineRule="auto"/>
        <w:rPr>
          <w:rFonts w:eastAsia="Calibri" w:cs="Times New Roman"/>
          <w:sz w:val="22"/>
        </w:rPr>
      </w:pPr>
    </w:p>
    <w:p w14:paraId="56137B08" w14:textId="789EEC0D"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4.7.8. Securitatea, confidentialitatea si guvernanta datelor</w:t>
      </w:r>
    </w:p>
    <w:p w14:paraId="4463C94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Integrarea learning analytics in OSS respecta cerintele de:</w:t>
      </w:r>
    </w:p>
    <w:p w14:paraId="432EA8A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securitate a informatiilor;</w:t>
      </w:r>
    </w:p>
    <w:p w14:paraId="7008D70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control al accesului pe roluri;</w:t>
      </w:r>
    </w:p>
    <w:p w14:paraId="1E2ED30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trasabilitate a accesarilor;</w:t>
      </w:r>
    </w:p>
    <w:p w14:paraId="0562B48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protectie a datelor cu caracter personal (GDPR);</w:t>
      </w:r>
    </w:p>
    <w:p w14:paraId="36B336C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anonimizare si agregare a datelor, unde este cazul.</w:t>
      </w:r>
    </w:p>
    <w:p w14:paraId="1448D3C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Guvernanta datelor este definita clar, cu roluri si responsabilitati explicite.</w:t>
      </w:r>
    </w:p>
    <w:p w14:paraId="053ABDD5" w14:textId="77777777" w:rsidR="00C718A2" w:rsidRPr="007465B8" w:rsidRDefault="00C718A2" w:rsidP="00F005F1">
      <w:pPr>
        <w:spacing w:before="0" w:after="0" w:line="240" w:lineRule="auto"/>
        <w:rPr>
          <w:rFonts w:eastAsia="Calibri" w:cs="Times New Roman"/>
          <w:sz w:val="22"/>
        </w:rPr>
      </w:pPr>
    </w:p>
    <w:p w14:paraId="48F0185C" w14:textId="448D8BD8"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4.7.9. Scalabilitate si sustenabilitate</w:t>
      </w:r>
    </w:p>
    <w:p w14:paraId="3DE3505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Arhitectura OSS este conceputa pentru:</w:t>
      </w:r>
    </w:p>
    <w:p w14:paraId="548D3DE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extinderea volumului de date;</w:t>
      </w:r>
    </w:p>
    <w:p w14:paraId="498C477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integrarea unor noi indicatori;</w:t>
      </w:r>
    </w:p>
    <w:p w14:paraId="259D9E4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adaptarea la actualizari metodologice;</w:t>
      </w:r>
    </w:p>
    <w:p w14:paraId="2ACEF18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reutilizarea mecanismelor si dupa finalizarea PNRR.</w:t>
      </w:r>
    </w:p>
    <w:p w14:paraId="60147DB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abordare asigura sustenabilitatea pe termen lung a mecanismului.</w:t>
      </w:r>
    </w:p>
    <w:p w14:paraId="0D26CB3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 </w:t>
      </w:r>
    </w:p>
    <w:p w14:paraId="244FB82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4.8. Raportarea rezultatelor catre DNSC</w:t>
      </w:r>
    </w:p>
    <w:p w14:paraId="2157A31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Raportarea rezultatelor catre Directoratul National de Securitate Cibernetica (DNSC) reprezinta mecanismul formal prin care informatiile generate prin learning analytics, monitorizarea performantei si managementul calitatii sunt consolidate, validate si utilizate in procesul de guvernanta, decizie si raportare aferent Masurii 184 din cadrul PNRR.</w:t>
      </w:r>
    </w:p>
    <w:p w14:paraId="3A180EF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Procesul de raportare este conceput ca un flux structurat, standardizat si periodic, care asigura transparenta, trasabilitatea si auditabilitatea rezultatelor obtinute prin implementarea metodologiei.</w:t>
      </w:r>
    </w:p>
    <w:p w14:paraId="14C86A01" w14:textId="77777777" w:rsidR="00C718A2" w:rsidRPr="007465B8" w:rsidRDefault="00C718A2" w:rsidP="00F005F1">
      <w:pPr>
        <w:spacing w:before="0" w:after="0" w:line="240" w:lineRule="auto"/>
        <w:rPr>
          <w:rFonts w:eastAsia="Calibri" w:cs="Times New Roman"/>
          <w:sz w:val="22"/>
        </w:rPr>
      </w:pPr>
    </w:p>
    <w:p w14:paraId="48038F6C" w14:textId="3F0DF04C"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4.8.1. Scopul raportarii catre DNSC</w:t>
      </w:r>
    </w:p>
    <w:p w14:paraId="4BA1ECB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Scopul raportarii rezultatelor catre DNSC este de a:</w:t>
      </w:r>
    </w:p>
    <w:p w14:paraId="1E02F11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furniza o imagine clara si actualizata asupra stadiului implementarii metodologiei;</w:t>
      </w:r>
    </w:p>
    <w:p w14:paraId="71E7B33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demonstra atingerea obiectivelor si KPI-urilor asumate;</w:t>
      </w:r>
    </w:p>
    <w:p w14:paraId="60D2C66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sprijini luarea deciziilor strategice;</w:t>
      </w:r>
    </w:p>
    <w:p w14:paraId="111248A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 riscuri, deviatii sau neconformitati;</w:t>
      </w:r>
    </w:p>
    <w:p w14:paraId="057992A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fundamenta masuri corective si de imbunatatire;</w:t>
      </w:r>
    </w:p>
    <w:p w14:paraId="23FBA05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sustine raportarea catre structurile PNRR si alte autoritati relevante;</w:t>
      </w:r>
    </w:p>
    <w:p w14:paraId="07428EE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asigura suport pentru audit si verificari ex-post.</w:t>
      </w:r>
    </w:p>
    <w:p w14:paraId="37265C32" w14:textId="77777777" w:rsidR="00C718A2" w:rsidRPr="007465B8" w:rsidRDefault="00C718A2" w:rsidP="00F005F1">
      <w:pPr>
        <w:spacing w:before="0" w:after="0" w:line="240" w:lineRule="auto"/>
        <w:rPr>
          <w:rFonts w:eastAsia="Calibri" w:cs="Times New Roman"/>
          <w:sz w:val="22"/>
        </w:rPr>
      </w:pPr>
    </w:p>
    <w:p w14:paraId="1F722731" w14:textId="67976C65"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4.8.2. Principii directoare ale raportarii</w:t>
      </w:r>
    </w:p>
    <w:p w14:paraId="7956376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Raportarea catre DNSC este guvernata de urmatoarele principii:</w:t>
      </w:r>
    </w:p>
    <w:p w14:paraId="7B98318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standardizare, prin utilizarea unor formate unitare;</w:t>
      </w:r>
    </w:p>
    <w:p w14:paraId="18B0CA0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periodicitate predictibila, cu termene clare;</w:t>
      </w:r>
    </w:p>
    <w:p w14:paraId="514455F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acuratete si verificabilitate, pe baza datelor din OSS;</w:t>
      </w:r>
    </w:p>
    <w:p w14:paraId="45A317F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relevanta decizionala, evitand supra-raportarea;</w:t>
      </w:r>
    </w:p>
    <w:p w14:paraId="1CDAFE6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trasabilitate completa, intre date, indicatori si concluzii;</w:t>
      </w:r>
    </w:p>
    <w:p w14:paraId="185F6F1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confidentialitate si securitate, conform cadrului legal.</w:t>
      </w:r>
    </w:p>
    <w:p w14:paraId="2034C65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Aceste principii asigura eficienta si credibilitatea procesului de raportare.</w:t>
      </w:r>
    </w:p>
    <w:p w14:paraId="3AF83B9D" w14:textId="77777777" w:rsidR="00C718A2" w:rsidRPr="007465B8" w:rsidRDefault="00C718A2" w:rsidP="00F005F1">
      <w:pPr>
        <w:spacing w:before="0" w:after="0" w:line="240" w:lineRule="auto"/>
        <w:rPr>
          <w:rFonts w:eastAsia="Calibri" w:cs="Times New Roman"/>
          <w:sz w:val="22"/>
        </w:rPr>
      </w:pPr>
    </w:p>
    <w:p w14:paraId="23AA491B" w14:textId="55ABCD85"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4.8.3. Tipuri de rapoarte transmise catre DNSC</w:t>
      </w:r>
    </w:p>
    <w:p w14:paraId="56C3658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 cadrul metodologiei sunt prevazute urmatoarele tipuri de rapoarte:</w:t>
      </w:r>
    </w:p>
    <w:p w14:paraId="211BBCC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1.</w:t>
      </w:r>
      <w:r w:rsidRPr="007465B8">
        <w:rPr>
          <w:rFonts w:eastAsia="Calibri" w:cs="Times New Roman"/>
          <w:sz w:val="22"/>
        </w:rPr>
        <w:tab/>
        <w:t>Rapoarte periodice de progres</w:t>
      </w:r>
    </w:p>
    <w:p w14:paraId="4025B6A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w:t>
      </w:r>
      <w:r w:rsidRPr="007465B8">
        <w:rPr>
          <w:rFonts w:eastAsia="Calibri" w:cs="Times New Roman"/>
          <w:sz w:val="22"/>
        </w:rPr>
        <w:tab/>
        <w:t>Rapoarte de performanta si calitate</w:t>
      </w:r>
    </w:p>
    <w:p w14:paraId="01DCB30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w:t>
      </w:r>
      <w:r w:rsidRPr="007465B8">
        <w:rPr>
          <w:rFonts w:eastAsia="Calibri" w:cs="Times New Roman"/>
          <w:sz w:val="22"/>
        </w:rPr>
        <w:tab/>
        <w:t>Rapoarte de risc si neconformitate</w:t>
      </w:r>
    </w:p>
    <w:p w14:paraId="0ACDF52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w:t>
      </w:r>
      <w:r w:rsidRPr="007465B8">
        <w:rPr>
          <w:rFonts w:eastAsia="Calibri" w:cs="Times New Roman"/>
          <w:sz w:val="22"/>
        </w:rPr>
        <w:tab/>
        <w:t>Rapoarte de impact si rezultate</w:t>
      </w:r>
    </w:p>
    <w:p w14:paraId="1A41D30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w:t>
      </w:r>
      <w:r w:rsidRPr="007465B8">
        <w:rPr>
          <w:rFonts w:eastAsia="Calibri" w:cs="Times New Roman"/>
          <w:sz w:val="22"/>
        </w:rPr>
        <w:tab/>
        <w:t>Rapoarte ad-hoc, la solicitarea DNSC</w:t>
      </w:r>
    </w:p>
    <w:p w14:paraId="6A4A5EF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structurare permite o acoperire completa a nevoilor de informare.</w:t>
      </w:r>
    </w:p>
    <w:p w14:paraId="6F57A15E" w14:textId="77777777" w:rsidR="00C718A2" w:rsidRPr="007465B8" w:rsidRDefault="00C718A2" w:rsidP="00F005F1">
      <w:pPr>
        <w:spacing w:before="0" w:after="0" w:line="240" w:lineRule="auto"/>
        <w:rPr>
          <w:rFonts w:eastAsia="Calibri" w:cs="Times New Roman"/>
          <w:sz w:val="22"/>
        </w:rPr>
      </w:pPr>
    </w:p>
    <w:p w14:paraId="42295493" w14:textId="6013B6C6"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4.8.4. Rapoarte periodice de progres</w:t>
      </w:r>
    </w:p>
    <w:p w14:paraId="469E67C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Rapoartele de progres ofera o imagine de ansamblu asupra implementarii metodologiei si includ:</w:t>
      </w:r>
    </w:p>
    <w:p w14:paraId="460088C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stadiul activitatilor planificate;</w:t>
      </w:r>
    </w:p>
    <w:p w14:paraId="1D8CE0D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numarul de persoane formate si certificate;</w:t>
      </w:r>
    </w:p>
    <w:p w14:paraId="409A4CB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respectarea calendarului PNRR;</w:t>
      </w:r>
    </w:p>
    <w:p w14:paraId="7A7D82D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realizarea jaloanelor si tintelor;</w:t>
      </w:r>
    </w:p>
    <w:p w14:paraId="3C121A3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eventuale intarzieri si cauze.</w:t>
      </w:r>
    </w:p>
    <w:p w14:paraId="1D84D08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Periodicitate: lunara / trimestriala, conform cerintelor DNSC.</w:t>
      </w:r>
    </w:p>
    <w:p w14:paraId="0B4194E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 </w:t>
      </w:r>
    </w:p>
    <w:p w14:paraId="6DF9458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4.8.5. Rapoarte de performanta si calitate</w:t>
      </w:r>
    </w:p>
    <w:p w14:paraId="0EEDBC1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Aceste rapoarte se concentreaza pe:</w:t>
      </w:r>
    </w:p>
    <w:p w14:paraId="51567D7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atingerea KPI-urilor;</w:t>
      </w:r>
    </w:p>
    <w:p w14:paraId="7E187C1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performanta expertilor si formatorilor;</w:t>
      </w:r>
    </w:p>
    <w:p w14:paraId="0C5DAF9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calitatea livrarii formarii;</w:t>
      </w:r>
    </w:p>
    <w:p w14:paraId="0124F11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rezultate ale evaluarilor;</w:t>
      </w:r>
    </w:p>
    <w:p w14:paraId="0142E28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concluzii ale managementului calitatii.</w:t>
      </w:r>
    </w:p>
    <w:p w14:paraId="7DF8BAE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Rapoartele includ indicatori agregati, analize de tendinta si recomandari.</w:t>
      </w:r>
    </w:p>
    <w:p w14:paraId="35BA570D" w14:textId="77777777" w:rsidR="00C718A2" w:rsidRPr="007465B8" w:rsidRDefault="00C718A2" w:rsidP="00F005F1">
      <w:pPr>
        <w:spacing w:before="0" w:after="0" w:line="240" w:lineRule="auto"/>
        <w:rPr>
          <w:rFonts w:eastAsia="Calibri" w:cs="Times New Roman"/>
          <w:sz w:val="22"/>
        </w:rPr>
      </w:pPr>
    </w:p>
    <w:p w14:paraId="4A26B978" w14:textId="0FD69261"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4.8.6. Rapoarte de risc si neconformitate</w:t>
      </w:r>
    </w:p>
    <w:p w14:paraId="4AA60CA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Rapoartele de risc si neconformitate includ:</w:t>
      </w:r>
    </w:p>
    <w:p w14:paraId="5F41521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riscuri identificate si nivelul acestora;</w:t>
      </w:r>
    </w:p>
    <w:p w14:paraId="67F819B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neconformitati constatate;</w:t>
      </w:r>
    </w:p>
    <w:p w14:paraId="34008DD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masuri corective aplicate;</w:t>
      </w:r>
    </w:p>
    <w:p w14:paraId="144EB96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statusul implementarii masurilor;</w:t>
      </w:r>
    </w:p>
    <w:p w14:paraId="2B2AF8F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impactul asupra calendarului sau obiectivelor.</w:t>
      </w:r>
    </w:p>
    <w:p w14:paraId="2A9DC1B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Aceste rapoarte permit interventii timpurii si control institutional.</w:t>
      </w:r>
    </w:p>
    <w:p w14:paraId="48CA59B9" w14:textId="77777777" w:rsidR="00C718A2" w:rsidRPr="007465B8" w:rsidRDefault="00C718A2" w:rsidP="00F005F1">
      <w:pPr>
        <w:spacing w:before="0" w:after="0" w:line="240" w:lineRule="auto"/>
        <w:rPr>
          <w:rFonts w:eastAsia="Calibri" w:cs="Times New Roman"/>
          <w:sz w:val="22"/>
        </w:rPr>
      </w:pPr>
    </w:p>
    <w:p w14:paraId="011D8D35" w14:textId="48AA4FF6"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4.8.7. Rapoarte de impact si rezultate</w:t>
      </w:r>
    </w:p>
    <w:p w14:paraId="65BEEA2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Rapoartele de impact sintetizeaza rezultatele obtinute si includ:</w:t>
      </w:r>
    </w:p>
    <w:p w14:paraId="682A4B2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analiza impactului formarii asupra competentelor;</w:t>
      </w:r>
    </w:p>
    <w:p w14:paraId="3991690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gradul de utilizare a platformei OSS;</w:t>
      </w:r>
    </w:p>
    <w:p w14:paraId="1A76762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efecte asupra maturitatii organizationale;</w:t>
      </w:r>
    </w:p>
    <w:p w14:paraId="4D9E81E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sustenabilitatea mecanismului;</w:t>
      </w:r>
    </w:p>
    <w:p w14:paraId="54E9E09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lectii invatate si bune practici.</w:t>
      </w:r>
    </w:p>
    <w:p w14:paraId="2B5AF09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Aceste rapoarte sunt esentiale pentru evaluarea finala PNRR.</w:t>
      </w:r>
    </w:p>
    <w:p w14:paraId="6F33118A" w14:textId="77777777" w:rsidR="00C718A2" w:rsidRPr="007465B8" w:rsidRDefault="00C718A2" w:rsidP="00F005F1">
      <w:pPr>
        <w:spacing w:before="0" w:after="0" w:line="240" w:lineRule="auto"/>
        <w:rPr>
          <w:rFonts w:eastAsia="Calibri" w:cs="Times New Roman"/>
          <w:sz w:val="22"/>
        </w:rPr>
      </w:pPr>
    </w:p>
    <w:p w14:paraId="5ACD30AA" w14:textId="15E0E161"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4.8.8. Formatul si continutul rapoartelor</w:t>
      </w:r>
    </w:p>
    <w:p w14:paraId="0CD0D91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Rapoartele catre DNSC sunt realizate intr-un format standardizat, care include:</w:t>
      </w:r>
    </w:p>
    <w:p w14:paraId="4325912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sinteza executiva;</w:t>
      </w:r>
    </w:p>
    <w:p w14:paraId="133DCBA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indicatori-cheie si grafice;</w:t>
      </w:r>
    </w:p>
    <w:p w14:paraId="44B97FC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analiza narativa;</w:t>
      </w:r>
    </w:p>
    <w:p w14:paraId="1B68008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riscuri si recomandari;</w:t>
      </w:r>
    </w:p>
    <w:p w14:paraId="7FE867C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anexe tehnice, unde este cazul.</w:t>
      </w:r>
    </w:p>
    <w:p w14:paraId="11E2DE8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Formatul este adaptat pentru analiza rapida si decizie.</w:t>
      </w:r>
    </w:p>
    <w:p w14:paraId="253741CA" w14:textId="77777777" w:rsidR="00C718A2" w:rsidRPr="007465B8" w:rsidRDefault="00C718A2" w:rsidP="00F005F1">
      <w:pPr>
        <w:spacing w:before="0" w:after="0" w:line="240" w:lineRule="auto"/>
        <w:rPr>
          <w:rFonts w:eastAsia="Calibri" w:cs="Times New Roman"/>
          <w:sz w:val="22"/>
        </w:rPr>
      </w:pPr>
    </w:p>
    <w:p w14:paraId="477F4CE3" w14:textId="1534CA08"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4.8.9. Fluxul de elaborare si validare a rapoartelor</w:t>
      </w:r>
    </w:p>
    <w:p w14:paraId="79B57F9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Procesul de raportare include urmatoarele etape:</w:t>
      </w:r>
    </w:p>
    <w:p w14:paraId="42EDEAD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1.</w:t>
      </w:r>
      <w:r w:rsidRPr="007465B8">
        <w:rPr>
          <w:rFonts w:eastAsia="Calibri" w:cs="Times New Roman"/>
          <w:sz w:val="22"/>
        </w:rPr>
        <w:tab/>
        <w:t>colectarea datelor din OSS;</w:t>
      </w:r>
    </w:p>
    <w:p w14:paraId="3C56886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w:t>
      </w:r>
      <w:r w:rsidRPr="007465B8">
        <w:rPr>
          <w:rFonts w:eastAsia="Calibri" w:cs="Times New Roman"/>
          <w:sz w:val="22"/>
        </w:rPr>
        <w:tab/>
        <w:t>validarea datelor;</w:t>
      </w:r>
    </w:p>
    <w:p w14:paraId="5EBCAD6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w:t>
      </w:r>
      <w:r w:rsidRPr="007465B8">
        <w:rPr>
          <w:rFonts w:eastAsia="Calibri" w:cs="Times New Roman"/>
          <w:sz w:val="22"/>
        </w:rPr>
        <w:tab/>
        <w:t>agregarea si analiza indicatorilor;</w:t>
      </w:r>
    </w:p>
    <w:p w14:paraId="0754AF7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w:t>
      </w:r>
      <w:r w:rsidRPr="007465B8">
        <w:rPr>
          <w:rFonts w:eastAsia="Calibri" w:cs="Times New Roman"/>
          <w:sz w:val="22"/>
        </w:rPr>
        <w:tab/>
        <w:t>elaborarea raportului;</w:t>
      </w:r>
    </w:p>
    <w:p w14:paraId="56DC55C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w:t>
      </w:r>
      <w:r w:rsidRPr="007465B8">
        <w:rPr>
          <w:rFonts w:eastAsia="Calibri" w:cs="Times New Roman"/>
          <w:sz w:val="22"/>
        </w:rPr>
        <w:tab/>
        <w:t>revizuirea interna;</w:t>
      </w:r>
    </w:p>
    <w:p w14:paraId="5DD37C3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w:t>
      </w:r>
      <w:r w:rsidRPr="007465B8">
        <w:rPr>
          <w:rFonts w:eastAsia="Calibri" w:cs="Times New Roman"/>
          <w:sz w:val="22"/>
        </w:rPr>
        <w:tab/>
        <w:t>transmiterea catre DNSC;</w:t>
      </w:r>
    </w:p>
    <w:p w14:paraId="1550804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7.</w:t>
      </w:r>
      <w:r w:rsidRPr="007465B8">
        <w:rPr>
          <w:rFonts w:eastAsia="Calibri" w:cs="Times New Roman"/>
          <w:sz w:val="22"/>
        </w:rPr>
        <w:tab/>
        <w:t>arhivarea si trasabilitatea documentelor.</w:t>
      </w:r>
    </w:p>
    <w:p w14:paraId="4C54FB4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flux asigura calitatea si acuratetea raportarii.</w:t>
      </w:r>
    </w:p>
    <w:p w14:paraId="7338BF7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 </w:t>
      </w:r>
    </w:p>
    <w:p w14:paraId="6315141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4.8.10. Integrarea raportarii cu guvernanta DNSC</w:t>
      </w:r>
    </w:p>
    <w:p w14:paraId="3AAF84B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Rapoartele transmise catre DNSC sunt utilizate pentru:</w:t>
      </w:r>
    </w:p>
    <w:p w14:paraId="7A82AD8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decizii privind certificarea si recertificarea;</w:t>
      </w:r>
    </w:p>
    <w:p w14:paraId="0248007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ajustarea politicilor si metodologiilor;</w:t>
      </w:r>
    </w:p>
    <w:p w14:paraId="1F46A8C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prioritizarea resurselor;</w:t>
      </w:r>
    </w:p>
    <w:p w14:paraId="74C5A21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raportarea catre structurile PNRR;</w:t>
      </w:r>
    </w:p>
    <w:p w14:paraId="5CE7A43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sustinerea controalelor si auditului.</w:t>
      </w:r>
    </w:p>
    <w:p w14:paraId="3D92DE3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Astfel, raportarea devine instrument activ de guvernanta.</w:t>
      </w:r>
    </w:p>
    <w:p w14:paraId="61965570" w14:textId="77777777" w:rsidR="00C718A2" w:rsidRPr="007465B8" w:rsidRDefault="00C718A2" w:rsidP="00F005F1">
      <w:pPr>
        <w:spacing w:before="0" w:after="0" w:line="240" w:lineRule="auto"/>
        <w:rPr>
          <w:rFonts w:eastAsia="Calibri" w:cs="Times New Roman"/>
          <w:sz w:val="22"/>
        </w:rPr>
      </w:pPr>
    </w:p>
    <w:p w14:paraId="4663CBD5" w14:textId="53E3B4A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4.9. Contributia learning analytics la imbunatatirea continua</w:t>
      </w:r>
    </w:p>
    <w:p w14:paraId="7D8F7AC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 xml:space="preserve">Mecanismele de learning analytics joaca un rol central in asigurarea imbunatatirii continue a metodologiei de formare si evaluare, transformand datele colectate din activitatile </w:t>
      </w:r>
      <w:r w:rsidRPr="007465B8">
        <w:rPr>
          <w:rFonts w:eastAsia="Calibri" w:cs="Times New Roman"/>
          <w:sz w:val="22"/>
        </w:rPr>
        <w:lastRenderedPageBreak/>
        <w:t>curente intr-un instrument activ de optimizare, adaptare si consolidare a mecanismului national dezvoltat prin Masura 184.</w:t>
      </w:r>
    </w:p>
    <w:p w14:paraId="0465FA5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Imbunatatirea continua nu este tratata ca un proces punctual sau reactiv, ci ca o functie structurala, integrata in arhitectura metodologiei, sustinuta de date obiective, analize comparative si decizii fundamentate.</w:t>
      </w:r>
    </w:p>
    <w:p w14:paraId="668BCC3B" w14:textId="77777777" w:rsidR="00C718A2" w:rsidRPr="007465B8" w:rsidRDefault="00C718A2" w:rsidP="00F005F1">
      <w:pPr>
        <w:spacing w:before="0" w:after="0" w:line="240" w:lineRule="auto"/>
        <w:rPr>
          <w:rFonts w:eastAsia="Calibri" w:cs="Times New Roman"/>
          <w:sz w:val="22"/>
        </w:rPr>
      </w:pPr>
    </w:p>
    <w:p w14:paraId="5740969E" w14:textId="5F58A3AB"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4.9.1. Rolul learning analytics in ciclul de imbunatatire continua</w:t>
      </w:r>
    </w:p>
    <w:p w14:paraId="63DF172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 xml:space="preserve">Learning analytics sustine un ciclu permanent de imbunatatire continua, care conecteaza in mod coerent: masurarea </w:t>
      </w:r>
      <w:r w:rsidRPr="007465B8">
        <w:rPr>
          <w:rFonts w:ascii="Arial" w:eastAsia="Calibri" w:hAnsi="Arial" w:cs="Arial"/>
          <w:sz w:val="22"/>
        </w:rPr>
        <w:t>→</w:t>
      </w:r>
      <w:r w:rsidRPr="007465B8">
        <w:rPr>
          <w:rFonts w:eastAsia="Calibri" w:cs="Times New Roman"/>
          <w:sz w:val="22"/>
        </w:rPr>
        <w:t xml:space="preserve"> analiza </w:t>
      </w:r>
      <w:r w:rsidRPr="007465B8">
        <w:rPr>
          <w:rFonts w:ascii="Arial" w:eastAsia="Calibri" w:hAnsi="Arial" w:cs="Arial"/>
          <w:sz w:val="22"/>
        </w:rPr>
        <w:t>→</w:t>
      </w:r>
      <w:r w:rsidRPr="007465B8">
        <w:rPr>
          <w:rFonts w:eastAsia="Calibri" w:cs="Times New Roman"/>
          <w:sz w:val="22"/>
        </w:rPr>
        <w:t xml:space="preserve"> decizia </w:t>
      </w:r>
      <w:r w:rsidRPr="007465B8">
        <w:rPr>
          <w:rFonts w:ascii="Arial" w:eastAsia="Calibri" w:hAnsi="Arial" w:cs="Arial"/>
          <w:sz w:val="22"/>
        </w:rPr>
        <w:t>→</w:t>
      </w:r>
      <w:r w:rsidRPr="007465B8">
        <w:rPr>
          <w:rFonts w:eastAsia="Calibri" w:cs="Times New Roman"/>
          <w:sz w:val="22"/>
        </w:rPr>
        <w:t xml:space="preserve"> actiunea </w:t>
      </w:r>
      <w:r w:rsidRPr="007465B8">
        <w:rPr>
          <w:rFonts w:ascii="Arial" w:eastAsia="Calibri" w:hAnsi="Arial" w:cs="Arial"/>
          <w:sz w:val="22"/>
        </w:rPr>
        <w:t>→</w:t>
      </w:r>
      <w:r w:rsidRPr="007465B8">
        <w:rPr>
          <w:rFonts w:eastAsia="Calibri" w:cs="Times New Roman"/>
          <w:sz w:val="22"/>
        </w:rPr>
        <w:t xml:space="preserve"> reevaluarea</w:t>
      </w:r>
    </w:p>
    <w:p w14:paraId="0087C7E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 acest ciclu, metodologia ramane:</w:t>
      </w:r>
    </w:p>
    <w:p w14:paraId="740D8EA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relevanta;</w:t>
      </w:r>
    </w:p>
    <w:p w14:paraId="4725DE4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adaptata contextului operational;</w:t>
      </w:r>
    </w:p>
    <w:p w14:paraId="12CC3D2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aliniata evolutiilor europene;</w:t>
      </w:r>
    </w:p>
    <w:p w14:paraId="4052DD5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eficienta pe termen lung.</w:t>
      </w:r>
    </w:p>
    <w:p w14:paraId="1CD0AC3A" w14:textId="77777777" w:rsidR="00C718A2" w:rsidRPr="007465B8" w:rsidRDefault="00C718A2" w:rsidP="00F005F1">
      <w:pPr>
        <w:spacing w:before="0" w:after="0" w:line="240" w:lineRule="auto"/>
        <w:rPr>
          <w:rFonts w:eastAsia="Calibri" w:cs="Times New Roman"/>
          <w:sz w:val="22"/>
        </w:rPr>
      </w:pPr>
    </w:p>
    <w:p w14:paraId="4601C964" w14:textId="1C26EFF8"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4.9.2. Identificarea bazata pe date a nevoilor de imbunatatire</w:t>
      </w:r>
    </w:p>
    <w:p w14:paraId="4D97CE0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 agregarea si analiza datelor generate in platforma OSS, mecanismele de learning analytics permit identificarea obiectiva a:</w:t>
      </w:r>
    </w:p>
    <w:p w14:paraId="53C8C8E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zonelor cu performanta sub asteptari;</w:t>
      </w:r>
    </w:p>
    <w:p w14:paraId="58D0FDC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deviatiilor metodologice recurente;</w:t>
      </w:r>
    </w:p>
    <w:p w14:paraId="64A447F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diferentelor nejustificate intre formatori sau experti;</w:t>
      </w:r>
    </w:p>
    <w:p w14:paraId="0D69503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dificultatilor intampinate de participanti;</w:t>
      </w:r>
    </w:p>
    <w:p w14:paraId="1C37B33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limitarilor curriculumului sau materialelor;</w:t>
      </w:r>
    </w:p>
    <w:p w14:paraId="1FE2046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problemelor de utilizare a platformei.</w:t>
      </w:r>
    </w:p>
    <w:p w14:paraId="3CD0376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identificare se bazeaza pe tendinte si corelatii, nu pe perceptii individuale.</w:t>
      </w:r>
    </w:p>
    <w:p w14:paraId="1AE9CBDA" w14:textId="77777777" w:rsidR="00F005F1" w:rsidRPr="007465B8" w:rsidRDefault="00F005F1" w:rsidP="00F005F1">
      <w:pPr>
        <w:spacing w:before="0" w:after="0" w:line="240" w:lineRule="auto"/>
        <w:rPr>
          <w:rFonts w:eastAsia="Calibri" w:cs="Times New Roman"/>
          <w:sz w:val="22"/>
        </w:rPr>
      </w:pPr>
    </w:p>
    <w:p w14:paraId="163E197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4.9.3. Optimizarea curriculumului si a continutului de formare</w:t>
      </w:r>
    </w:p>
    <w:p w14:paraId="6764286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Rezultatele learning analytics sunt utilizate pentru:</w:t>
      </w:r>
    </w:p>
    <w:p w14:paraId="086EAB0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ajustarea structurii modulelor;</w:t>
      </w:r>
    </w:p>
    <w:p w14:paraId="18A4A49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clarificarea conceptelor cu grad ridicat de dificultate;</w:t>
      </w:r>
    </w:p>
    <w:p w14:paraId="7F4B9F7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actualizarea studiilor de caz;</w:t>
      </w:r>
    </w:p>
    <w:p w14:paraId="13311A7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reechilibrarea timpilor alocati;</w:t>
      </w:r>
    </w:p>
    <w:p w14:paraId="5DD1A56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adaptarea exercitiilor practice.</w:t>
      </w:r>
    </w:p>
    <w:p w14:paraId="4EC2DCD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Astfel, curriculumul evolueaza controlat, fara a compromite standardizarea nationala.</w:t>
      </w:r>
    </w:p>
    <w:p w14:paraId="249E48E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 </w:t>
      </w:r>
    </w:p>
    <w:p w14:paraId="6760370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4.9.4. Imbunatatirea metodelor de livrare a formarii</w:t>
      </w:r>
    </w:p>
    <w:p w14:paraId="712C420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Analiza performantei si a feedback-ului permite optimizarea:</w:t>
      </w:r>
    </w:p>
    <w:p w14:paraId="49EE577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metodelor pedagogice utilizate;</w:t>
      </w:r>
    </w:p>
    <w:p w14:paraId="579D73C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gradului de interactivitate;</w:t>
      </w:r>
    </w:p>
    <w:p w14:paraId="4E6F581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echilibrului intre teorie si practica;</w:t>
      </w:r>
    </w:p>
    <w:p w14:paraId="2092FFB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utilizarii platformei OSS in livrare;</w:t>
      </w:r>
    </w:p>
    <w:p w14:paraId="4268BA0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formatelor de formare (fizic, online, hibrid).</w:t>
      </w:r>
    </w:p>
    <w:p w14:paraId="46B5F21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Imbunatatirile sunt aplicate gradual si documentat.</w:t>
      </w:r>
    </w:p>
    <w:p w14:paraId="2304FBDA" w14:textId="77777777" w:rsidR="00C718A2" w:rsidRPr="007465B8" w:rsidRDefault="00C718A2" w:rsidP="00F005F1">
      <w:pPr>
        <w:spacing w:before="0" w:after="0" w:line="240" w:lineRule="auto"/>
        <w:rPr>
          <w:rFonts w:eastAsia="Calibri" w:cs="Times New Roman"/>
          <w:sz w:val="22"/>
        </w:rPr>
      </w:pPr>
    </w:p>
    <w:p w14:paraId="4D14473F" w14:textId="0C6BEA3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4.9.5. Dezvoltarea continua a competentelor formatorilor si expertilor</w:t>
      </w:r>
    </w:p>
    <w:p w14:paraId="1DFE2A4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Learning analytics contribuie direct la:</w:t>
      </w:r>
    </w:p>
    <w:p w14:paraId="3AA7EEC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nevoilor de recalibrare metodologica;</w:t>
      </w:r>
    </w:p>
    <w:p w14:paraId="578143F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definirea programelor de formare suplimentara;</w:t>
      </w:r>
    </w:p>
    <w:p w14:paraId="1518CFC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adaptarea proceselor de recertificare;</w:t>
      </w:r>
    </w:p>
    <w:p w14:paraId="73E864A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prioritizarea mentoratului;</w:t>
      </w:r>
    </w:p>
    <w:p w14:paraId="356A469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mentinerea unui nivel ridicat de competenta in nucleele-cheie.</w:t>
      </w:r>
    </w:p>
    <w:p w14:paraId="4921F1B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Astfel, resursa umana evolueaza odata cu metodologia.</w:t>
      </w:r>
    </w:p>
    <w:p w14:paraId="288E687E" w14:textId="77777777" w:rsidR="00C718A2" w:rsidRPr="007465B8" w:rsidRDefault="00C718A2" w:rsidP="00F005F1">
      <w:pPr>
        <w:spacing w:before="0" w:after="0" w:line="240" w:lineRule="auto"/>
        <w:rPr>
          <w:rFonts w:eastAsia="Calibri" w:cs="Times New Roman"/>
          <w:sz w:val="22"/>
        </w:rPr>
      </w:pPr>
    </w:p>
    <w:p w14:paraId="36437098" w14:textId="113E92B2"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4.9.6. Optimizarea utilizarii platformei OSS</w:t>
      </w:r>
    </w:p>
    <w:p w14:paraId="5443530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 analiza datelor de utilizare, learning analytics permite:</w:t>
      </w:r>
    </w:p>
    <w:p w14:paraId="35D43AC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imbunatatirea experientei utilizatorilor;</w:t>
      </w:r>
    </w:p>
    <w:p w14:paraId="29DF05C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optimizarea functionalitatilor-cheie;</w:t>
      </w:r>
    </w:p>
    <w:p w14:paraId="6BEEAE2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reducerea erorilor de utilizare;</w:t>
      </w:r>
    </w:p>
    <w:p w14:paraId="3E9C648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prioritizarea dezvoltarilor tehnice;</w:t>
      </w:r>
    </w:p>
    <w:p w14:paraId="10C9CF8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adaptarea platformei la nevoile reale ale utilizatorilor.</w:t>
      </w:r>
    </w:p>
    <w:p w14:paraId="292B869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OSS devine astfel un instrument viu, nu static.</w:t>
      </w:r>
    </w:p>
    <w:p w14:paraId="3CD15D8C" w14:textId="77777777" w:rsidR="00C718A2" w:rsidRPr="007465B8" w:rsidRDefault="00C718A2" w:rsidP="00F005F1">
      <w:pPr>
        <w:spacing w:before="0" w:after="0" w:line="240" w:lineRule="auto"/>
        <w:rPr>
          <w:rFonts w:eastAsia="Calibri" w:cs="Times New Roman"/>
          <w:sz w:val="22"/>
        </w:rPr>
      </w:pPr>
    </w:p>
    <w:p w14:paraId="05D76E88" w14:textId="7A4B7B98"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4.9.7. Integrarea lectiilor invatate si a bunelor practici</w:t>
      </w:r>
    </w:p>
    <w:p w14:paraId="34B80DC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Mecanismele de learning analytics permit colectarea, analiza si integrarea:</w:t>
      </w:r>
    </w:p>
    <w:p w14:paraId="13F66CB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lectiilor invatate din livrare si evaluare;</w:t>
      </w:r>
    </w:p>
    <w:p w14:paraId="6FB6140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bunelor practici identificate;</w:t>
      </w:r>
    </w:p>
    <w:p w14:paraId="372C39E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solutiilor eficiente validate operational.</w:t>
      </w:r>
    </w:p>
    <w:p w14:paraId="36B6EEA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Acestea sunt integrate formal in:</w:t>
      </w:r>
    </w:p>
    <w:p w14:paraId="22EF117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actualizarile metodologiei;</w:t>
      </w:r>
    </w:p>
    <w:p w14:paraId="487D683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ghidurile de livrare;</w:t>
      </w:r>
    </w:p>
    <w:p w14:paraId="0E14782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materialele de formare;</w:t>
      </w:r>
    </w:p>
    <w:p w14:paraId="4252260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procedurile operationale.</w:t>
      </w:r>
    </w:p>
    <w:p w14:paraId="2DFDCFD8" w14:textId="77777777" w:rsidR="00C718A2" w:rsidRPr="007465B8" w:rsidRDefault="00C718A2" w:rsidP="00F005F1">
      <w:pPr>
        <w:spacing w:before="0" w:after="0" w:line="240" w:lineRule="auto"/>
        <w:rPr>
          <w:rFonts w:eastAsia="Calibri" w:cs="Times New Roman"/>
          <w:sz w:val="22"/>
        </w:rPr>
      </w:pPr>
    </w:p>
    <w:p w14:paraId="648A3E79" w14:textId="46FE89EB"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4.9.8. Sustinerea adaptarii la evolutiile cadrului european si national</w:t>
      </w:r>
    </w:p>
    <w:p w14:paraId="268B96E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Learning analytics ofera baza factuala necesara pentru:</w:t>
      </w:r>
    </w:p>
    <w:p w14:paraId="5429DC4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adaptarea metodologiei la cerinte europene noi (ex. NIS2);</w:t>
      </w:r>
    </w:p>
    <w:p w14:paraId="64F5B73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alinierea la recomandarile ENISA;</w:t>
      </w:r>
    </w:p>
    <w:p w14:paraId="41827DC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ajustarea politicilor nationale;</w:t>
      </w:r>
    </w:p>
    <w:p w14:paraId="461F984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actualizarea mecanismelor de evaluare si formare.</w:t>
      </w:r>
    </w:p>
    <w:p w14:paraId="4522A27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capacitate de adaptare este esentiala pentru sustenabilitate.</w:t>
      </w:r>
    </w:p>
    <w:p w14:paraId="5CC020B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 </w:t>
      </w:r>
    </w:p>
    <w:p w14:paraId="51B4437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4.9.9. Contributia la sustenabilitatea mecanismului post-PNRR</w:t>
      </w:r>
    </w:p>
    <w:p w14:paraId="0B8CA8B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 imbunatatirea continua bazata pe date, learning analytics contribuie la:</w:t>
      </w:r>
    </w:p>
    <w:p w14:paraId="2E31135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mentinerea relevantei mecanismului dupa finalizarea PNRR;</w:t>
      </w:r>
    </w:p>
    <w:p w14:paraId="2BC0373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reutilizarea infrastructurii si proceselor;</w:t>
      </w:r>
    </w:p>
    <w:p w14:paraId="08140D4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consolidarea capacitatii institutionale a DNSC;</w:t>
      </w:r>
    </w:p>
    <w:p w14:paraId="044F43A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extinderea controlata a metodologiei catre alte domenii.</w:t>
      </w:r>
    </w:p>
    <w:p w14:paraId="1C307292" w14:textId="77777777" w:rsidR="00C718A2" w:rsidRPr="007465B8" w:rsidRDefault="00C718A2" w:rsidP="00F005F1">
      <w:pPr>
        <w:spacing w:before="0" w:after="0" w:line="240" w:lineRule="auto"/>
        <w:rPr>
          <w:rFonts w:eastAsia="Calibri" w:cs="Times New Roman"/>
          <w:b/>
          <w:bCs/>
          <w:sz w:val="22"/>
        </w:rPr>
      </w:pPr>
    </w:p>
    <w:p w14:paraId="6FE2263E" w14:textId="7D1B5247" w:rsidR="00F005F1" w:rsidRPr="007465B8" w:rsidRDefault="00F005F1" w:rsidP="00F005F1">
      <w:pPr>
        <w:spacing w:before="0" w:after="0" w:line="240" w:lineRule="auto"/>
        <w:rPr>
          <w:rFonts w:eastAsia="Calibri" w:cs="Times New Roman"/>
          <w:b/>
          <w:bCs/>
          <w:sz w:val="22"/>
        </w:rPr>
      </w:pPr>
      <w:r w:rsidRPr="007465B8">
        <w:rPr>
          <w:rFonts w:eastAsia="Calibri" w:cs="Times New Roman"/>
          <w:b/>
          <w:bCs/>
          <w:sz w:val="22"/>
        </w:rPr>
        <w:t>CAPITOLUL 5 MANAGEMENTUL RISCURILOR IN PROCESUL DE FORMARE SI PLANUL DE SUSTENABILITATE POST-PNRR</w:t>
      </w:r>
    </w:p>
    <w:p w14:paraId="0C18686C" w14:textId="77777777" w:rsidR="00C718A2" w:rsidRPr="007465B8" w:rsidRDefault="00C718A2" w:rsidP="00F005F1">
      <w:pPr>
        <w:spacing w:before="0" w:after="0" w:line="240" w:lineRule="auto"/>
        <w:rPr>
          <w:rFonts w:eastAsia="Calibri" w:cs="Times New Roman"/>
          <w:sz w:val="22"/>
        </w:rPr>
      </w:pPr>
    </w:p>
    <w:p w14:paraId="51E1FF8D" w14:textId="09A7F96C"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5.1. Scopul si abordarea managementului riscurilor</w:t>
      </w:r>
    </w:p>
    <w:p w14:paraId="661594C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Managementul riscurilor reprezinta un element transversal si esential al metodologiei de formare si evaluare, avand rolul de a asigura implementarea coerenta, sigura si sustenabila a tuturor activitatilor prevazute in cadrul Masurii 184, in conditiile respectarii calendarului PNRR, a cerintelor de calitate si a obiectivelor strategice asumate de DNSC.</w:t>
      </w:r>
    </w:p>
    <w:p w14:paraId="64F92D8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Abordarea managementului riscurilor este una proactiva, sistematica si integrata, orientata catre prevenirea materializarii riscurilor, reducerea impactului acestora si mentinerea controlului asupra proceselor critice ale mecanismului.</w:t>
      </w:r>
    </w:p>
    <w:p w14:paraId="5BD30664" w14:textId="77777777" w:rsidR="00C718A2" w:rsidRPr="007465B8" w:rsidRDefault="00C718A2" w:rsidP="00F005F1">
      <w:pPr>
        <w:spacing w:before="0" w:after="0" w:line="240" w:lineRule="auto"/>
        <w:rPr>
          <w:rFonts w:eastAsia="Calibri" w:cs="Times New Roman"/>
          <w:sz w:val="22"/>
        </w:rPr>
      </w:pPr>
    </w:p>
    <w:p w14:paraId="46542CFE" w14:textId="1F6AB5F4"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5.1.1. Scopul managementului riscurilor</w:t>
      </w:r>
    </w:p>
    <w:p w14:paraId="264EF8C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Scopul principal al managementului riscurilor este de a:</w:t>
      </w:r>
    </w:p>
    <w:p w14:paraId="3EAA780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 in mod sistematic riscurile care pot afecta implementarea metodologiei;</w:t>
      </w:r>
    </w:p>
    <w:p w14:paraId="2CCAA16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 probabilitatea si impactul acestora;</w:t>
      </w:r>
    </w:p>
    <w:p w14:paraId="749F64A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defini si aplica masuri de preventie si mitigare;</w:t>
      </w:r>
    </w:p>
    <w:p w14:paraId="21E5524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 evolutia riscurilor pe parcursul implementarii;</w:t>
      </w:r>
    </w:p>
    <w:p w14:paraId="75915D8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asigura continuitatea si calitatea proceselor de formare si evaluare;</w:t>
      </w:r>
    </w:p>
    <w:p w14:paraId="64BEF78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proteja atingerea jaloanelor si tintelor PNRR;</w:t>
      </w:r>
    </w:p>
    <w:p w14:paraId="0D2B32A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sustine deciziile institutionale ale DNSC.</w:t>
      </w:r>
    </w:p>
    <w:p w14:paraId="4D42785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 acest scop, managementul riscurilor devine un instrument activ de guvernanta, nu doar o cerinta formala.</w:t>
      </w:r>
    </w:p>
    <w:p w14:paraId="7359BF91" w14:textId="77777777" w:rsidR="00C718A2" w:rsidRPr="007465B8" w:rsidRDefault="00C718A2" w:rsidP="00F005F1">
      <w:pPr>
        <w:spacing w:before="0" w:after="0" w:line="240" w:lineRule="auto"/>
        <w:rPr>
          <w:rFonts w:eastAsia="Calibri" w:cs="Times New Roman"/>
          <w:sz w:val="22"/>
        </w:rPr>
      </w:pPr>
    </w:p>
    <w:p w14:paraId="0A0ECB37" w14:textId="49A8FF5F"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5.1.2. Pozitionarea managementului riscurilor in arhitectura metodologiei</w:t>
      </w:r>
    </w:p>
    <w:p w14:paraId="7496C64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Managementul riscurilor este integrat transversal in toate componentele metodologiei, acoperind:</w:t>
      </w:r>
    </w:p>
    <w:p w14:paraId="5740C48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formarea nucleului de experti si formatori;</w:t>
      </w:r>
    </w:p>
    <w:p w14:paraId="6AC0D7F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livrarea catre cei 1.000 de actori cheie;</w:t>
      </w:r>
    </w:p>
    <w:p w14:paraId="032B20C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mecanismele de learning analytics;</w:t>
      </w:r>
    </w:p>
    <w:p w14:paraId="2894AB7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managementul calitatii;</w:t>
      </w:r>
    </w:p>
    <w:p w14:paraId="6A839B4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certificarea si recertificarea;</w:t>
      </w:r>
    </w:p>
    <w:p w14:paraId="55E9AEF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raportarea catre DNSC si PNRR;</w:t>
      </w:r>
    </w:p>
    <w:p w14:paraId="00EB0DD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platformei OSS.</w:t>
      </w:r>
    </w:p>
    <w:p w14:paraId="547E69C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pozitionare asigura o abordare unitara si coerenta a riscurilor, evitand tratarile fragmentate sau reactive.</w:t>
      </w:r>
    </w:p>
    <w:p w14:paraId="7218DB89" w14:textId="77777777" w:rsidR="00C718A2" w:rsidRPr="007465B8" w:rsidRDefault="00C718A2" w:rsidP="00F005F1">
      <w:pPr>
        <w:spacing w:before="0" w:after="0" w:line="240" w:lineRule="auto"/>
        <w:rPr>
          <w:rFonts w:eastAsia="Calibri" w:cs="Times New Roman"/>
          <w:sz w:val="22"/>
        </w:rPr>
      </w:pPr>
    </w:p>
    <w:p w14:paraId="10AC3F53" w14:textId="551718A2"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5.1.3. Abordarea metodologica a managementului riscurilor</w:t>
      </w:r>
    </w:p>
    <w:p w14:paraId="3B061E2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Abordarea managementului riscurilor se bazeaza pe un proces structurat, etapizat, care include:</w:t>
      </w:r>
    </w:p>
    <w:p w14:paraId="74BFB78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1.</w:t>
      </w:r>
      <w:r w:rsidRPr="007465B8">
        <w:rPr>
          <w:rFonts w:eastAsia="Calibri" w:cs="Times New Roman"/>
          <w:sz w:val="22"/>
        </w:rPr>
        <w:tab/>
        <w:t>identificarea riscurilor;</w:t>
      </w:r>
    </w:p>
    <w:p w14:paraId="79F17FF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w:t>
      </w:r>
      <w:r w:rsidRPr="007465B8">
        <w:rPr>
          <w:rFonts w:eastAsia="Calibri" w:cs="Times New Roman"/>
          <w:sz w:val="22"/>
        </w:rPr>
        <w:tab/>
        <w:t>analiza si evaluarea acestora;</w:t>
      </w:r>
    </w:p>
    <w:p w14:paraId="40C6847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w:t>
      </w:r>
      <w:r w:rsidRPr="007465B8">
        <w:rPr>
          <w:rFonts w:eastAsia="Calibri" w:cs="Times New Roman"/>
          <w:sz w:val="22"/>
        </w:rPr>
        <w:tab/>
        <w:t>definirea masurilor de preventie si mitigare;</w:t>
      </w:r>
    </w:p>
    <w:p w14:paraId="1AD588F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w:t>
      </w:r>
      <w:r w:rsidRPr="007465B8">
        <w:rPr>
          <w:rFonts w:eastAsia="Calibri" w:cs="Times New Roman"/>
          <w:sz w:val="22"/>
        </w:rPr>
        <w:tab/>
        <w:t>monitorizarea continua a riscurilor;</w:t>
      </w:r>
    </w:p>
    <w:p w14:paraId="0CF3AE7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w:t>
      </w:r>
      <w:r w:rsidRPr="007465B8">
        <w:rPr>
          <w:rFonts w:eastAsia="Calibri" w:cs="Times New Roman"/>
          <w:sz w:val="22"/>
        </w:rPr>
        <w:tab/>
        <w:t>raportarea si escaladarea, atunci cand este necesar;</w:t>
      </w:r>
    </w:p>
    <w:p w14:paraId="7B77E88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w:t>
      </w:r>
      <w:r w:rsidRPr="007465B8">
        <w:rPr>
          <w:rFonts w:eastAsia="Calibri" w:cs="Times New Roman"/>
          <w:sz w:val="22"/>
        </w:rPr>
        <w:tab/>
        <w:t>revizuirea periodica a cadrului de risc.</w:t>
      </w:r>
    </w:p>
    <w:p w14:paraId="4221A90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proces este aplicat in mod continuu, pe intreaga durata a implementarii metodologiei.</w:t>
      </w:r>
    </w:p>
    <w:p w14:paraId="42D414B1" w14:textId="77777777" w:rsidR="00C718A2" w:rsidRPr="007465B8" w:rsidRDefault="00C718A2" w:rsidP="00F005F1">
      <w:pPr>
        <w:spacing w:before="0" w:after="0" w:line="240" w:lineRule="auto"/>
        <w:rPr>
          <w:rFonts w:eastAsia="Calibri" w:cs="Times New Roman"/>
          <w:sz w:val="22"/>
        </w:rPr>
      </w:pPr>
    </w:p>
    <w:p w14:paraId="205EBE79" w14:textId="3EAB0B0F"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5.1.4. Principii directoare ale managementului riscurilor</w:t>
      </w:r>
    </w:p>
    <w:p w14:paraId="6DBDF9A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Managementul riscurilor este guvernat de urmatoarele principii:</w:t>
      </w:r>
    </w:p>
    <w:p w14:paraId="2C1E6EE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anticipare si preventie, prin identificarea timpurie a riscurilor;</w:t>
      </w:r>
    </w:p>
    <w:p w14:paraId="26907C0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proportionalitate, in raport cu probabilitatea si impactul;</w:t>
      </w:r>
    </w:p>
    <w:p w14:paraId="0FF35E5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responsabilitate clara, cu roluri definite;</w:t>
      </w:r>
    </w:p>
    <w:p w14:paraId="067790E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integrare cu monitorizarea performantei, prin learning analytics;</w:t>
      </w:r>
    </w:p>
    <w:p w14:paraId="33FF424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transparenta si trasabilitate, in procesul decizional;</w:t>
      </w:r>
    </w:p>
    <w:p w14:paraId="629DFBB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adaptabilitate, in functie de evolutia contextului;</w:t>
      </w:r>
    </w:p>
    <w:p w14:paraId="61CDE96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aliniere cu cerintele PNRR si bunele practici europene.</w:t>
      </w:r>
    </w:p>
    <w:p w14:paraId="3380EDE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Aceste principii asigura maturitatea si eficienta abordarii.</w:t>
      </w:r>
    </w:p>
    <w:p w14:paraId="484C6639" w14:textId="77777777" w:rsidR="00C718A2" w:rsidRPr="007465B8" w:rsidRDefault="00C718A2" w:rsidP="00F005F1">
      <w:pPr>
        <w:spacing w:before="0" w:after="0" w:line="240" w:lineRule="auto"/>
        <w:rPr>
          <w:rFonts w:eastAsia="Calibri" w:cs="Times New Roman"/>
          <w:sz w:val="22"/>
        </w:rPr>
      </w:pPr>
    </w:p>
    <w:p w14:paraId="7433F263" w14:textId="5D2AA6C3"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5.1.5. Tipologia riscurilor avute in vedere</w:t>
      </w:r>
    </w:p>
    <w:p w14:paraId="07E6ABA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 cadrul metodologiei sunt avute in vedere, fara a se limita la acestea, urmatoarele categorii de riscuri:</w:t>
      </w:r>
    </w:p>
    <w:p w14:paraId="375366C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riscuri strategice si de guvernanta;</w:t>
      </w:r>
    </w:p>
    <w:p w14:paraId="159BB77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riscuri operationale si logistice;</w:t>
      </w:r>
    </w:p>
    <w:p w14:paraId="11DA26C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riscuri metodologice si de calitate;</w:t>
      </w:r>
    </w:p>
    <w:p w14:paraId="790E4BE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riscuri tehnologice si de securitate;</w:t>
      </w:r>
    </w:p>
    <w:p w14:paraId="3482ABD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riscuri de resurse umane;</w:t>
      </w:r>
    </w:p>
    <w:p w14:paraId="1406551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riscuri de conformitate si calendar PNRR;</w:t>
      </w:r>
    </w:p>
    <w:p w14:paraId="51FBC10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riscuri reputationale si de credibilitate institutionala.</w:t>
      </w:r>
    </w:p>
    <w:p w14:paraId="422909A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tipologie permite o abordare cuprinzatoare si structurata.</w:t>
      </w:r>
    </w:p>
    <w:p w14:paraId="65598766" w14:textId="77777777" w:rsidR="00C718A2" w:rsidRPr="007465B8" w:rsidRDefault="00C718A2" w:rsidP="00F005F1">
      <w:pPr>
        <w:spacing w:before="0" w:after="0" w:line="240" w:lineRule="auto"/>
        <w:rPr>
          <w:rFonts w:eastAsia="Calibri" w:cs="Times New Roman"/>
          <w:sz w:val="22"/>
        </w:rPr>
      </w:pPr>
    </w:p>
    <w:p w14:paraId="3B650D69" w14:textId="35FA7B50"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5.1.6. Integrarea managementului riscurilor cu learning analytics</w:t>
      </w:r>
    </w:p>
    <w:p w14:paraId="2EC04DA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Managementul riscurilor este sustinut direct de mecanismele de learning analytics, care permit:</w:t>
      </w:r>
    </w:p>
    <w:p w14:paraId="226F2D8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timpurie a deviatiilor;</w:t>
      </w:r>
    </w:p>
    <w:p w14:paraId="1E332AB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detectarea tendintelor negative;</w:t>
      </w:r>
    </w:p>
    <w:p w14:paraId="2BFA02E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corelarea performantei cu riscurile;</w:t>
      </w:r>
    </w:p>
    <w:p w14:paraId="314D09C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fundamentarea deciziilor de interventie;</w:t>
      </w:r>
    </w:p>
    <w:p w14:paraId="737D6FF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eficientei masurilor aplicate.</w:t>
      </w:r>
    </w:p>
    <w:p w14:paraId="2E3DFC1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Astfel, riscurile sunt gestionate pe baza datelor obiective, nu a perceptiilor.</w:t>
      </w:r>
    </w:p>
    <w:p w14:paraId="08D38010" w14:textId="77777777" w:rsidR="00C718A2" w:rsidRPr="007465B8" w:rsidRDefault="00C718A2" w:rsidP="00F005F1">
      <w:pPr>
        <w:spacing w:before="0" w:after="0" w:line="240" w:lineRule="auto"/>
        <w:rPr>
          <w:rFonts w:eastAsia="Calibri" w:cs="Times New Roman"/>
          <w:sz w:val="22"/>
        </w:rPr>
      </w:pPr>
    </w:p>
    <w:p w14:paraId="1AFC438A" w14:textId="36AC3E01"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5.1.7. Rolul managementului riscurilor in asigurarea sustenabilitatii</w:t>
      </w:r>
    </w:p>
    <w:p w14:paraId="5AB7C86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 abordarea sistematica a riscurilor, metodologia asigura:</w:t>
      </w:r>
    </w:p>
    <w:p w14:paraId="57908F0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stabilitatea proceselor de formare si evaluare;</w:t>
      </w:r>
    </w:p>
    <w:p w14:paraId="5FCCF24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mentinerea calitatii in timp;</w:t>
      </w:r>
    </w:p>
    <w:p w14:paraId="5477D16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adaptarea la schimbarile de context;</w:t>
      </w:r>
    </w:p>
    <w:p w14:paraId="13AA4CE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continuitatea mecanismului post-PNRR;</w:t>
      </w:r>
    </w:p>
    <w:p w14:paraId="075592B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consolidarea capacitatii institutionale a DNSC.</w:t>
      </w:r>
    </w:p>
    <w:p w14:paraId="78E9301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Managementul riscurilor devine astfel un pilon al sustenabilitatii pe termen lung.</w:t>
      </w:r>
    </w:p>
    <w:p w14:paraId="403B64AB" w14:textId="77777777" w:rsidR="00C718A2" w:rsidRPr="007465B8" w:rsidRDefault="00C718A2" w:rsidP="00F005F1">
      <w:pPr>
        <w:spacing w:before="0" w:after="0" w:line="240" w:lineRule="auto"/>
        <w:rPr>
          <w:rFonts w:eastAsia="Calibri" w:cs="Times New Roman"/>
          <w:sz w:val="22"/>
        </w:rPr>
      </w:pPr>
    </w:p>
    <w:p w14:paraId="24E5FCFB" w14:textId="34E4952B"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5.2. Metodologia de identificare si evaluare a riscurilor</w:t>
      </w:r>
    </w:p>
    <w:p w14:paraId="2626E5F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Metodologia de identificare si evaluare a riscurilor este conceputa ca un proces sistematic, structurat si recurent, care permite identificarea timpurie a riscurilor relevante pentru implementarea metodologiei, evaluarea impactului acestora si prioritizarea masurilor de preventie si mitigare, in vederea protejarii obiectivelor Masurii 184 si a cerintelor PNRR.</w:t>
      </w:r>
    </w:p>
    <w:p w14:paraId="3D50810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metodologie este aplicata unitar la nivelul tuturor componentelor mecanismului (formare, evaluare, livrare, learning analytics, platforma OSS, raportare si guvernanta), asigurand coerenta si comparabilitate in procesul de management al riscurilor.</w:t>
      </w:r>
    </w:p>
    <w:p w14:paraId="5472DD02" w14:textId="77777777" w:rsidR="00F005F1" w:rsidRPr="007465B8" w:rsidRDefault="00F005F1" w:rsidP="00F005F1">
      <w:pPr>
        <w:spacing w:before="0" w:after="0" w:line="240" w:lineRule="auto"/>
        <w:rPr>
          <w:rFonts w:eastAsia="Calibri" w:cs="Times New Roman"/>
          <w:sz w:val="22"/>
        </w:rPr>
      </w:pPr>
    </w:p>
    <w:p w14:paraId="55956C0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5.2.1. Principii metodologice ale identificarii si evaluarii riscurilor</w:t>
      </w:r>
    </w:p>
    <w:p w14:paraId="605EC56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Procesul de identificare si evaluare a riscurilor este guvernat de urmatoarele principii:</w:t>
      </w:r>
    </w:p>
    <w:p w14:paraId="2EC8C1D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1.</w:t>
      </w:r>
      <w:r w:rsidRPr="007465B8">
        <w:rPr>
          <w:rFonts w:eastAsia="Calibri" w:cs="Times New Roman"/>
          <w:sz w:val="22"/>
        </w:rPr>
        <w:tab/>
        <w:t>sistematicitate, prin aplicarea acelorasi pasi si criterii;</w:t>
      </w:r>
    </w:p>
    <w:p w14:paraId="66C1F7E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w:t>
      </w:r>
      <w:r w:rsidRPr="007465B8">
        <w:rPr>
          <w:rFonts w:eastAsia="Calibri" w:cs="Times New Roman"/>
          <w:sz w:val="22"/>
        </w:rPr>
        <w:tab/>
        <w:t>exhaustivitate rezonabila, acoperind toate ariile critice;</w:t>
      </w:r>
    </w:p>
    <w:p w14:paraId="3A5030B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w:t>
      </w:r>
      <w:r w:rsidRPr="007465B8">
        <w:rPr>
          <w:rFonts w:eastAsia="Calibri" w:cs="Times New Roman"/>
          <w:sz w:val="22"/>
        </w:rPr>
        <w:tab/>
        <w:t>obiectivitate, prin criterii standardizate;</w:t>
      </w:r>
    </w:p>
    <w:p w14:paraId="316A71A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w:t>
      </w:r>
      <w:r w:rsidRPr="007465B8">
        <w:rPr>
          <w:rFonts w:eastAsia="Calibri" w:cs="Times New Roman"/>
          <w:sz w:val="22"/>
        </w:rPr>
        <w:tab/>
        <w:t>proportionalitate, raportata la impactul potential;</w:t>
      </w:r>
    </w:p>
    <w:p w14:paraId="5B96762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w:t>
      </w:r>
      <w:r w:rsidRPr="007465B8">
        <w:rPr>
          <w:rFonts w:eastAsia="Calibri" w:cs="Times New Roman"/>
          <w:sz w:val="22"/>
        </w:rPr>
        <w:tab/>
        <w:t>trasabilitate, intre risc, evaluare si decizie;</w:t>
      </w:r>
    </w:p>
    <w:p w14:paraId="363F53E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w:t>
      </w:r>
      <w:r w:rsidRPr="007465B8">
        <w:rPr>
          <w:rFonts w:eastAsia="Calibri" w:cs="Times New Roman"/>
          <w:sz w:val="22"/>
        </w:rPr>
        <w:tab/>
        <w:t>actualizare continua, pe parcursul implementarii.</w:t>
      </w:r>
    </w:p>
    <w:p w14:paraId="3683161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7.</w:t>
      </w:r>
      <w:r w:rsidRPr="007465B8">
        <w:rPr>
          <w:rFonts w:eastAsia="Calibri" w:cs="Times New Roman"/>
          <w:sz w:val="22"/>
        </w:rPr>
        <w:tab/>
        <w:t>Aceste principii asigura maturitatea si credibilitatea metodologiei.</w:t>
      </w:r>
    </w:p>
    <w:p w14:paraId="10FECEE6" w14:textId="77777777" w:rsidR="00C718A2" w:rsidRPr="007465B8" w:rsidRDefault="00C718A2" w:rsidP="00F005F1">
      <w:pPr>
        <w:spacing w:before="0" w:after="0" w:line="240" w:lineRule="auto"/>
        <w:rPr>
          <w:rFonts w:eastAsia="Calibri" w:cs="Times New Roman"/>
          <w:sz w:val="22"/>
        </w:rPr>
      </w:pPr>
    </w:p>
    <w:p w14:paraId="5DF45C21" w14:textId="4191C9FD"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5.2.2. Etapa I – Identificarea riscurilor</w:t>
      </w:r>
    </w:p>
    <w:p w14:paraId="027F590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Identificarea riscurilor se realizeaza in mod sistematic, utilizand surse multiple si complementare, pentru a asigura o acoperire completa a potentialelor vulnerabilitati.</w:t>
      </w:r>
    </w:p>
    <w:p w14:paraId="6A86F86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Surse de identificare a riscurilor</w:t>
      </w:r>
    </w:p>
    <w:p w14:paraId="56F423E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Riscurile sunt identificate pe baza:</w:t>
      </w:r>
    </w:p>
    <w:p w14:paraId="6F11D39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analizei documentatiei metodologice;</w:t>
      </w:r>
    </w:p>
    <w:p w14:paraId="19EE578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experientei operationale anterioare;</w:t>
      </w:r>
    </w:p>
    <w:p w14:paraId="67A1185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rezultatelor learning analytics;</w:t>
      </w:r>
    </w:p>
    <w:p w14:paraId="2A2F4E7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feedback-ului expertilor si formatorilor;</w:t>
      </w:r>
    </w:p>
    <w:p w14:paraId="73E31AE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rapoartelor de performanta si calitate;</w:t>
      </w:r>
    </w:p>
    <w:p w14:paraId="6A8BF5A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analizelor de context (institutional, tehnologic, legislativ);</w:t>
      </w:r>
    </w:p>
    <w:p w14:paraId="165C949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lectiilor invatate din implementari similare.</w:t>
      </w:r>
    </w:p>
    <w:p w14:paraId="78BD14C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Domenii analizate</w:t>
      </w:r>
    </w:p>
    <w:p w14:paraId="08D42CA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Identificarea riscurilor vizeaza, fara a se limita la:</w:t>
      </w:r>
    </w:p>
    <w:p w14:paraId="4EC0F7D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guvernanta si coordonare;</w:t>
      </w:r>
    </w:p>
    <w:p w14:paraId="5BF0439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resurse umane;</w:t>
      </w:r>
    </w:p>
    <w:p w14:paraId="2B5E3EA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procese de formare si evaluare;</w:t>
      </w:r>
    </w:p>
    <w:p w14:paraId="5995EF4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livrare la scara;</w:t>
      </w:r>
    </w:p>
    <w:p w14:paraId="680A08A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infrastructura IT si OSS;</w:t>
      </w:r>
    </w:p>
    <w:p w14:paraId="63FAEAE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securitatea informatiilor;</w:t>
      </w:r>
    </w:p>
    <w:p w14:paraId="2C12598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calendar si conformitate PNRR;</w:t>
      </w:r>
    </w:p>
    <w:p w14:paraId="5701D0C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reputatie si credibilitate institutionala.</w:t>
      </w:r>
    </w:p>
    <w:p w14:paraId="7BB2833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Rezultatul acestei etape este o lista structurata de riscuri potentiale.</w:t>
      </w:r>
    </w:p>
    <w:p w14:paraId="21E3D6A9" w14:textId="77777777" w:rsidR="00C718A2" w:rsidRPr="007465B8" w:rsidRDefault="00C718A2" w:rsidP="00F005F1">
      <w:pPr>
        <w:spacing w:before="0" w:after="0" w:line="240" w:lineRule="auto"/>
        <w:rPr>
          <w:rFonts w:eastAsia="Calibri" w:cs="Times New Roman"/>
          <w:sz w:val="22"/>
        </w:rPr>
      </w:pPr>
    </w:p>
    <w:p w14:paraId="0A607534" w14:textId="1A53F4D2"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5.2.3. Etapa II – Descrierea si structurarea riscurilor</w:t>
      </w:r>
    </w:p>
    <w:p w14:paraId="317D036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Fiecare risc identificat este descris intr-o forma standardizata, care include:</w:t>
      </w:r>
    </w:p>
    <w:p w14:paraId="23F8C3D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denumirea riscului;</w:t>
      </w:r>
    </w:p>
    <w:p w14:paraId="197DC9C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descrierea situatiei de risc;</w:t>
      </w:r>
    </w:p>
    <w:p w14:paraId="09B2936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domeniul afectat;</w:t>
      </w:r>
    </w:p>
    <w:p w14:paraId="22CD0A5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cauzele potentiale;</w:t>
      </w:r>
    </w:p>
    <w:p w14:paraId="2F1383F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efectele posibile;</w:t>
      </w:r>
    </w:p>
    <w:p w14:paraId="1ABAE0C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legatura cu obiectivele PNRR;</w:t>
      </w:r>
    </w:p>
    <w:p w14:paraId="0E4D9BF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actorii implicati.</w:t>
      </w:r>
    </w:p>
    <w:p w14:paraId="702AA098" w14:textId="6119B382" w:rsidR="00C718A2" w:rsidRPr="007465B8" w:rsidRDefault="00F005F1" w:rsidP="00F005F1">
      <w:pPr>
        <w:spacing w:before="0" w:after="0" w:line="240" w:lineRule="auto"/>
        <w:rPr>
          <w:rFonts w:eastAsia="Calibri" w:cs="Times New Roman"/>
          <w:sz w:val="22"/>
        </w:rPr>
      </w:pPr>
      <w:r w:rsidRPr="007465B8">
        <w:rPr>
          <w:rFonts w:eastAsia="Calibri" w:cs="Times New Roman"/>
          <w:sz w:val="22"/>
        </w:rPr>
        <w:t>Aceasta structurare faciliteaza analiza ulterioara si raportarea.</w:t>
      </w:r>
    </w:p>
    <w:p w14:paraId="2E246417" w14:textId="77777777" w:rsidR="00C718A2" w:rsidRPr="007465B8" w:rsidRDefault="00C718A2" w:rsidP="00F005F1">
      <w:pPr>
        <w:spacing w:before="0" w:after="0" w:line="240" w:lineRule="auto"/>
        <w:rPr>
          <w:rFonts w:eastAsia="Calibri" w:cs="Times New Roman"/>
          <w:sz w:val="22"/>
        </w:rPr>
      </w:pPr>
    </w:p>
    <w:p w14:paraId="0DADF740" w14:textId="2E5FD969"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5.2.4. Etapa III – Evaluarea probabilitatii riscurilor</w:t>
      </w:r>
    </w:p>
    <w:p w14:paraId="65F308B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Probabilitatea de aparitie a fiecarui risc este evaluata utilizand o scara standardizata, de regula pe 3 sau 5 niveluri (ex.: scazuta, medie, ridicata), in functie de:</w:t>
      </w:r>
    </w:p>
    <w:p w14:paraId="37A27D1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frecventa estimata a aparitiei;</w:t>
      </w:r>
    </w:p>
    <w:p w14:paraId="6FA4E98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datele istorice disponibile;</w:t>
      </w:r>
    </w:p>
    <w:p w14:paraId="24A0305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tendintele identificate prin learning analytics;</w:t>
      </w:r>
    </w:p>
    <w:p w14:paraId="306B784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stabilitatea proceselor afectate;</w:t>
      </w:r>
    </w:p>
    <w:p w14:paraId="25F34E7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gradul de control existent.</w:t>
      </w:r>
    </w:p>
    <w:p w14:paraId="0215BD9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Evaluarea probabilitatii este documentata si justificata.</w:t>
      </w:r>
    </w:p>
    <w:p w14:paraId="101E8ACC" w14:textId="77777777" w:rsidR="00C718A2" w:rsidRPr="007465B8" w:rsidRDefault="00C718A2" w:rsidP="00F005F1">
      <w:pPr>
        <w:spacing w:before="0" w:after="0" w:line="240" w:lineRule="auto"/>
        <w:rPr>
          <w:rFonts w:eastAsia="Calibri" w:cs="Times New Roman"/>
          <w:sz w:val="22"/>
        </w:rPr>
      </w:pPr>
    </w:p>
    <w:p w14:paraId="17171097" w14:textId="4520A31E"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5.2.5. Etapa IV – Evaluarea impactului riscurilor</w:t>
      </w:r>
    </w:p>
    <w:p w14:paraId="6AE4365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Impactul fiecarui risc este evaluat in raport cu efectele potentiale asupra:</w:t>
      </w:r>
    </w:p>
    <w:p w14:paraId="50049A8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atingerii obiectivelor Masurii 184;</w:t>
      </w:r>
    </w:p>
    <w:p w14:paraId="5BA892B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respectarii calendarului PNRR;</w:t>
      </w:r>
    </w:p>
    <w:p w14:paraId="6D12663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calitatii formarii si evaluarii;</w:t>
      </w:r>
    </w:p>
    <w:p w14:paraId="75E8ABC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functionarii platformei OSS;</w:t>
      </w:r>
    </w:p>
    <w:p w14:paraId="7A1353C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credibilitatii institutionale a DNSC;</w:t>
      </w:r>
    </w:p>
    <w:p w14:paraId="5282BD3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sustenabilitatii mecanismului.</w:t>
      </w:r>
    </w:p>
    <w:p w14:paraId="7CA17D1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Impactul este evaluat pe o scara standardizata (scazut / mediu / ridicat) si documentat.</w:t>
      </w:r>
    </w:p>
    <w:p w14:paraId="0ECDA47D" w14:textId="77777777" w:rsidR="00C718A2" w:rsidRPr="007465B8" w:rsidRDefault="00C718A2" w:rsidP="00F005F1">
      <w:pPr>
        <w:spacing w:before="0" w:after="0" w:line="240" w:lineRule="auto"/>
        <w:rPr>
          <w:rFonts w:eastAsia="Calibri" w:cs="Times New Roman"/>
          <w:sz w:val="22"/>
        </w:rPr>
      </w:pPr>
    </w:p>
    <w:p w14:paraId="5A487EDF" w14:textId="7EBF5FDD"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5.2.6. Etapa V – Determinarea nivelului de risc</w:t>
      </w:r>
    </w:p>
    <w:p w14:paraId="2A380E9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Nivelul de risc este determinat prin combinarea probabilitatii si impactului, utilizand o matrice de risc, care permite clasificarea riscurilor in:</w:t>
      </w:r>
    </w:p>
    <w:p w14:paraId="4394D86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riscuri scazute;</w:t>
      </w:r>
    </w:p>
    <w:p w14:paraId="403EB29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riscuri moderate;</w:t>
      </w:r>
    </w:p>
    <w:p w14:paraId="40556BF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riscuri ridicate;</w:t>
      </w:r>
    </w:p>
    <w:p w14:paraId="281CF12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riscuri critice.</w:t>
      </w:r>
    </w:p>
    <w:p w14:paraId="795B2A2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clasificare sta la baza prioritizarii masurilor de mitigare si a mecanismelor de escaladare.</w:t>
      </w:r>
    </w:p>
    <w:p w14:paraId="6DC80C83" w14:textId="77777777" w:rsidR="00C718A2" w:rsidRPr="007465B8" w:rsidRDefault="00C718A2" w:rsidP="00F005F1">
      <w:pPr>
        <w:spacing w:before="0" w:after="0" w:line="240" w:lineRule="auto"/>
        <w:rPr>
          <w:rFonts w:eastAsia="Calibri" w:cs="Times New Roman"/>
          <w:sz w:val="22"/>
        </w:rPr>
      </w:pPr>
    </w:p>
    <w:p w14:paraId="396CBF42" w14:textId="022C04FD"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5.2.7. Etapa VI – Prioritizarea riscurilor</w:t>
      </w:r>
    </w:p>
    <w:p w14:paraId="1BF21D8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Riscurile sunt prioritizate in functie de nivelul de risc determinat, astfel:</w:t>
      </w:r>
    </w:p>
    <w:p w14:paraId="3263494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riscurile critice si ridicate sunt tratate prioritar;</w:t>
      </w:r>
    </w:p>
    <w:p w14:paraId="25FF6AC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riscurile moderate sunt monitorizate activ;</w:t>
      </w:r>
    </w:p>
    <w:p w14:paraId="52B05EC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riscurile scazute sunt monitorizate periodic.</w:t>
      </w:r>
    </w:p>
    <w:p w14:paraId="53302C1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Prioritizarea permite alocarea eficienta a resurselor si focalizarea interventiilor.</w:t>
      </w:r>
    </w:p>
    <w:p w14:paraId="24BC7EB7" w14:textId="77777777" w:rsidR="00C718A2" w:rsidRPr="007465B8" w:rsidRDefault="00C718A2" w:rsidP="00F005F1">
      <w:pPr>
        <w:spacing w:before="0" w:after="0" w:line="240" w:lineRule="auto"/>
        <w:rPr>
          <w:rFonts w:eastAsia="Calibri" w:cs="Times New Roman"/>
          <w:sz w:val="22"/>
        </w:rPr>
      </w:pPr>
    </w:p>
    <w:p w14:paraId="7A18529B" w14:textId="2E94FD0C"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5.2.8. Integrarea evaluarii riscurilor cu learning analytics</w:t>
      </w:r>
    </w:p>
    <w:p w14:paraId="122605D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Evaluarea riscurilor este sustinuta si actualizata pe baza datelor furnizate de learning analytics, care permit:</w:t>
      </w:r>
    </w:p>
    <w:p w14:paraId="57BBA50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ajustarea probabilitatii in timp;</w:t>
      </w:r>
    </w:p>
    <w:p w14:paraId="54B620A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riscurilor emergente;</w:t>
      </w:r>
    </w:p>
    <w:p w14:paraId="6A0EB7B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eficientei masurilor aplicate;</w:t>
      </w:r>
    </w:p>
    <w:p w14:paraId="51AA277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recalibrarea nivelului de risc.</w:t>
      </w:r>
    </w:p>
    <w:p w14:paraId="07B9E1F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integrare transforma evaluarea riscurilor intr-un proces dinamic.</w:t>
      </w:r>
    </w:p>
    <w:p w14:paraId="7523A2F8" w14:textId="77777777" w:rsidR="00C718A2" w:rsidRPr="007465B8" w:rsidRDefault="00C718A2" w:rsidP="00F005F1">
      <w:pPr>
        <w:spacing w:before="0" w:after="0" w:line="240" w:lineRule="auto"/>
        <w:rPr>
          <w:rFonts w:eastAsia="Calibri" w:cs="Times New Roman"/>
          <w:sz w:val="22"/>
        </w:rPr>
      </w:pPr>
    </w:p>
    <w:p w14:paraId="011EAEBB" w14:textId="6E5605A6"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5.2.9. Revizuirea periodica a evaluarii riscurilor</w:t>
      </w:r>
    </w:p>
    <w:p w14:paraId="1121E1E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Evaluarea riscurilor este revizuita periodic, in functie de:</w:t>
      </w:r>
    </w:p>
    <w:p w14:paraId="5BE4F81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etapele de implementare;</w:t>
      </w:r>
    </w:p>
    <w:p w14:paraId="7A0EA27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rezultate intermediare;</w:t>
      </w:r>
    </w:p>
    <w:p w14:paraId="1E7CC85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modificari de context;</w:t>
      </w:r>
    </w:p>
    <w:p w14:paraId="341E822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cerinte noi PNRR sau europene;</w:t>
      </w:r>
    </w:p>
    <w:p w14:paraId="1173F62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lectii invatate.</w:t>
      </w:r>
    </w:p>
    <w:p w14:paraId="28B5E8F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Revizuirea periodica asigura relevanta continua a registrului de riscuri.</w:t>
      </w:r>
    </w:p>
    <w:p w14:paraId="118C871B" w14:textId="77777777" w:rsidR="00C718A2" w:rsidRPr="007465B8" w:rsidRDefault="00C718A2" w:rsidP="00F005F1">
      <w:pPr>
        <w:spacing w:before="0" w:after="0" w:line="240" w:lineRule="auto"/>
        <w:rPr>
          <w:rFonts w:eastAsia="Calibri" w:cs="Times New Roman"/>
          <w:sz w:val="22"/>
        </w:rPr>
      </w:pPr>
    </w:p>
    <w:p w14:paraId="65B62BAF" w14:textId="732FF30F"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5.3. Categorii de riscuri identificate</w:t>
      </w:r>
    </w:p>
    <w:p w14:paraId="18B6B30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 urma aplicarii metodologiei de identificare si evaluare a riscurilor, a fost definit un set coerent de categorii de riscuri relevante pentru implementarea metodologiei de formare, evaluare si monitorizare, in cadrul Masurii 184. Aceste categorii acopera intregul ciclu de viata al mecanismului si permit o abordare structurata, comparabila si auditabila a managementului riscurilor.</w:t>
      </w:r>
    </w:p>
    <w:p w14:paraId="33FE5D2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Clasificarea riscurilor pe categorii faciliteaza:</w:t>
      </w:r>
    </w:p>
    <w:p w14:paraId="4048333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responsabilitatilor;</w:t>
      </w:r>
    </w:p>
    <w:p w14:paraId="2CE2094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prioritizarea interventiilor;</w:t>
      </w:r>
    </w:p>
    <w:p w14:paraId="768B583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corelarea cu KPI-urile si learning analytics;</w:t>
      </w:r>
    </w:p>
    <w:p w14:paraId="5AC3106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raportarea clara catre DNSC si structurile PNRR.</w:t>
      </w:r>
    </w:p>
    <w:p w14:paraId="2BD5EC36" w14:textId="77777777" w:rsidR="00C718A2" w:rsidRPr="007465B8" w:rsidRDefault="00C718A2" w:rsidP="00F005F1">
      <w:pPr>
        <w:spacing w:before="0" w:after="0" w:line="240" w:lineRule="auto"/>
        <w:rPr>
          <w:rFonts w:eastAsia="Calibri" w:cs="Times New Roman"/>
          <w:sz w:val="22"/>
        </w:rPr>
      </w:pPr>
    </w:p>
    <w:p w14:paraId="085895D6" w14:textId="5727C5A3"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5.3.1. Riscuri strategice si de guvernanta</w:t>
      </w:r>
    </w:p>
    <w:p w14:paraId="4978ED7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categorie include riscuri care pot afecta directia strategica, coordonarea institutionala si capacitatea de decizie.</w:t>
      </w:r>
    </w:p>
    <w:p w14:paraId="3F3B977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Exemple de riscuri:</w:t>
      </w:r>
    </w:p>
    <w:p w14:paraId="6C2EC63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nealinierea metodologiei cu prioritatile strategice DNSC;</w:t>
      </w:r>
    </w:p>
    <w:p w14:paraId="5977DE5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ambiguitati in roluri si responsabilitati;</w:t>
      </w:r>
    </w:p>
    <w:p w14:paraId="669A654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intarzieri in luarea deciziilor strategice;</w:t>
      </w:r>
    </w:p>
    <w:p w14:paraId="4C2C70A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lipsa coordonarii intre actorii implicati;</w:t>
      </w:r>
    </w:p>
    <w:p w14:paraId="5FEA3C9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schimbari institutionale neanticipate.</w:t>
      </w:r>
    </w:p>
    <w:p w14:paraId="38232DB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Impact potential:</w:t>
      </w:r>
    </w:p>
    <w:p w14:paraId="389EB76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afectarea coerentei mecanismului;</w:t>
      </w:r>
    </w:p>
    <w:p w14:paraId="3BEEBB0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intarzieri in implementare;</w:t>
      </w:r>
    </w:p>
    <w:p w14:paraId="508A598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diminuarea eficientei guvernantei.</w:t>
      </w:r>
    </w:p>
    <w:p w14:paraId="79ACCA74" w14:textId="77777777" w:rsidR="00C718A2" w:rsidRPr="007465B8" w:rsidRDefault="00C718A2" w:rsidP="00F005F1">
      <w:pPr>
        <w:spacing w:before="0" w:after="0" w:line="240" w:lineRule="auto"/>
        <w:rPr>
          <w:rFonts w:eastAsia="Calibri" w:cs="Times New Roman"/>
          <w:sz w:val="22"/>
        </w:rPr>
      </w:pPr>
    </w:p>
    <w:p w14:paraId="669A7E24" w14:textId="48D39FF8"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5.3.2. Riscuri operationale si logistice</w:t>
      </w:r>
    </w:p>
    <w:p w14:paraId="4FE617F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categorie vizeaza riscurile legate de organizarea si desfasurarea efectiva a activitatilor.</w:t>
      </w:r>
    </w:p>
    <w:p w14:paraId="49319C3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Exemple de riscuri:</w:t>
      </w:r>
    </w:p>
    <w:p w14:paraId="0F41F89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dificultati in planificarea sesiunilor de formare;</w:t>
      </w:r>
    </w:p>
    <w:p w14:paraId="70EB7FB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indisponibilitatea temporara a expertilor sau formatorilor;</w:t>
      </w:r>
    </w:p>
    <w:p w14:paraId="158E8F4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probleme logistice in livrarea la scara;</w:t>
      </w:r>
    </w:p>
    <w:p w14:paraId="191B78E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capacitate insuficienta de livrare;</w:t>
      </w:r>
    </w:p>
    <w:p w14:paraId="4DF8FA4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suprapuneri de activitati sau resurse.</w:t>
      </w:r>
    </w:p>
    <w:p w14:paraId="63A7160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Impact potential:</w:t>
      </w:r>
    </w:p>
    <w:p w14:paraId="1C05751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intarzieri in livrare;</w:t>
      </w:r>
    </w:p>
    <w:p w14:paraId="1868FB8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scaderea calitatii formarii;</w:t>
      </w:r>
    </w:p>
    <w:p w14:paraId="0E86F2B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afectarea calendarului PNRR.</w:t>
      </w:r>
    </w:p>
    <w:p w14:paraId="4399A276" w14:textId="77777777" w:rsidR="00C718A2" w:rsidRPr="007465B8" w:rsidRDefault="00C718A2" w:rsidP="00F005F1">
      <w:pPr>
        <w:spacing w:before="0" w:after="0" w:line="240" w:lineRule="auto"/>
        <w:rPr>
          <w:rFonts w:eastAsia="Calibri" w:cs="Times New Roman"/>
          <w:sz w:val="22"/>
        </w:rPr>
      </w:pPr>
    </w:p>
    <w:p w14:paraId="6A19390E" w14:textId="74DFAA6A"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5.3.3. Riscuri privind resursele umane</w:t>
      </w:r>
    </w:p>
    <w:p w14:paraId="64AEB63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categorie include riscuri asociate competentelor, disponibilitatii si performantei expertilor si formatorilor.</w:t>
      </w:r>
    </w:p>
    <w:p w14:paraId="1D92081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Exemple de riscuri:</w:t>
      </w:r>
    </w:p>
    <w:p w14:paraId="064C601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nivel insuficient de competenta metodologica;</w:t>
      </w:r>
    </w:p>
    <w:p w14:paraId="3B0E81F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fluctuatia personalului;</w:t>
      </w:r>
    </w:p>
    <w:p w14:paraId="369C71A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supraincarcarea expertilor sau formatorilor;</w:t>
      </w:r>
    </w:p>
    <w:p w14:paraId="2AC1628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nealinierea la principiile metodologice;</w:t>
      </w:r>
    </w:p>
    <w:p w14:paraId="57EE5BE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rezistenta la standardizare.</w:t>
      </w:r>
    </w:p>
    <w:p w14:paraId="6E481B2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Impact potential:</w:t>
      </w:r>
    </w:p>
    <w:p w14:paraId="5F46CBD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inconsistenta metodologica;</w:t>
      </w:r>
    </w:p>
    <w:p w14:paraId="3A079A3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scaderea calitatii evaluarilor si formarii;</w:t>
      </w:r>
    </w:p>
    <w:p w14:paraId="50B38A3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risc reputational.</w:t>
      </w:r>
    </w:p>
    <w:p w14:paraId="603C146A" w14:textId="320860CA" w:rsidR="00C718A2" w:rsidRPr="007465B8" w:rsidRDefault="00F005F1" w:rsidP="00F005F1">
      <w:pPr>
        <w:spacing w:before="0" w:after="0" w:line="240" w:lineRule="auto"/>
        <w:rPr>
          <w:rFonts w:eastAsia="Calibri" w:cs="Times New Roman"/>
          <w:sz w:val="22"/>
        </w:rPr>
      </w:pPr>
      <w:r w:rsidRPr="007465B8">
        <w:rPr>
          <w:rFonts w:eastAsia="Calibri" w:cs="Times New Roman"/>
          <w:sz w:val="22"/>
        </w:rPr>
        <w:t> </w:t>
      </w:r>
    </w:p>
    <w:p w14:paraId="75B3E0F4" w14:textId="0632A6F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5.3.4. Riscuri metodologice si de calitate</w:t>
      </w:r>
    </w:p>
    <w:p w14:paraId="10C9F36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categorie vizeaza riscurile care pot afecta coerenta si calitatea metodologiei.</w:t>
      </w:r>
    </w:p>
    <w:p w14:paraId="2E8B1BD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Exemple de riscuri:</w:t>
      </w:r>
    </w:p>
    <w:p w14:paraId="29B70E9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interpretari neunitare ale metodologiei;</w:t>
      </w:r>
    </w:p>
    <w:p w14:paraId="6EB8C09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deviatii de la curriculumul standardizat;</w:t>
      </w:r>
    </w:p>
    <w:p w14:paraId="40C1C1C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aplicare neuniforma a criteriilor de evaluare;</w:t>
      </w:r>
    </w:p>
    <w:p w14:paraId="6434472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lipsa corelarii intre evaluare si formare;</w:t>
      </w:r>
    </w:p>
    <w:p w14:paraId="449AD57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degradarea progresiva a standardelor.</w:t>
      </w:r>
    </w:p>
    <w:p w14:paraId="02FD4EA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Impact potential:</w:t>
      </w:r>
    </w:p>
    <w:p w14:paraId="4ABFAE5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pierderea comparabilitatii rezultatelor;</w:t>
      </w:r>
    </w:p>
    <w:p w14:paraId="368F3C1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afectarea credibilitatii mecanismului;</w:t>
      </w:r>
    </w:p>
    <w:p w14:paraId="3001D11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dificultati in raportarea PNRR.</w:t>
      </w:r>
    </w:p>
    <w:p w14:paraId="122DBC4B" w14:textId="77777777" w:rsidR="00C718A2" w:rsidRPr="007465B8" w:rsidRDefault="00C718A2" w:rsidP="00F005F1">
      <w:pPr>
        <w:spacing w:before="0" w:after="0" w:line="240" w:lineRule="auto"/>
        <w:rPr>
          <w:rFonts w:eastAsia="Calibri" w:cs="Times New Roman"/>
          <w:sz w:val="22"/>
        </w:rPr>
      </w:pPr>
    </w:p>
    <w:p w14:paraId="50C048A9" w14:textId="7BE819AB"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5.3.5. Riscuri tehnologice si IT</w:t>
      </w:r>
    </w:p>
    <w:p w14:paraId="7BB0504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categorie include riscuri asociate platformei OSS si infrastructurii IT.</w:t>
      </w:r>
    </w:p>
    <w:p w14:paraId="3604F90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Exemple de riscuri:</w:t>
      </w:r>
    </w:p>
    <w:p w14:paraId="77D1783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indisponibilitatea platformei OSS;</w:t>
      </w:r>
    </w:p>
    <w:p w14:paraId="39FD186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erori tehnice sau performanta scazuta;</w:t>
      </w:r>
    </w:p>
    <w:p w14:paraId="3D9D825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probleme de interoperabilitate;</w:t>
      </w:r>
    </w:p>
    <w:p w14:paraId="5E9DADB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limitari de scalabilitate;</w:t>
      </w:r>
    </w:p>
    <w:p w14:paraId="621E90E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vulnerabilitati de securitate cibernetica.</w:t>
      </w:r>
    </w:p>
    <w:p w14:paraId="49AA1A6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Impact potential:</w:t>
      </w:r>
    </w:p>
    <w:p w14:paraId="1DC3C08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intreruperea activitatilor;</w:t>
      </w:r>
    </w:p>
    <w:p w14:paraId="79BCDB9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pierderi de date;</w:t>
      </w:r>
    </w:p>
    <w:p w14:paraId="5D41420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afectarea learning analytics;</w:t>
      </w:r>
    </w:p>
    <w:p w14:paraId="2B8F622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risc de securitate.</w:t>
      </w:r>
    </w:p>
    <w:p w14:paraId="5217A9DF" w14:textId="77777777" w:rsidR="00C718A2" w:rsidRPr="007465B8" w:rsidRDefault="00C718A2" w:rsidP="00F005F1">
      <w:pPr>
        <w:spacing w:before="0" w:after="0" w:line="240" w:lineRule="auto"/>
        <w:rPr>
          <w:rFonts w:eastAsia="Calibri" w:cs="Times New Roman"/>
          <w:sz w:val="22"/>
        </w:rPr>
      </w:pPr>
    </w:p>
    <w:p w14:paraId="36B58148" w14:textId="7F9D56CB"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5.3.6. Riscuri privind datele si learning analytics</w:t>
      </w:r>
    </w:p>
    <w:p w14:paraId="6C2D7E7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categorie se refera la riscurile legate de calitatea, integritatea si utilizarea datelor.</w:t>
      </w:r>
    </w:p>
    <w:p w14:paraId="2858CCB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Exemple de riscuri:</w:t>
      </w:r>
    </w:p>
    <w:p w14:paraId="71B207C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date incomplete sau incorecte;</w:t>
      </w:r>
    </w:p>
    <w:p w14:paraId="55E251A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colectare neuniforma a datelor;</w:t>
      </w:r>
    </w:p>
    <w:p w14:paraId="66649D5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interpretare eronata a indicatorilor;</w:t>
      </w:r>
    </w:p>
    <w:p w14:paraId="3CF4C24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lipsa trasabilitatii;</w:t>
      </w:r>
    </w:p>
    <w:p w14:paraId="14CD4BE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excesiva sau insuficienta a datelor.</w:t>
      </w:r>
    </w:p>
    <w:p w14:paraId="22E57BF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Impact potential:</w:t>
      </w:r>
    </w:p>
    <w:p w14:paraId="58D087A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decizii gresite;</w:t>
      </w:r>
    </w:p>
    <w:p w14:paraId="52F1910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raportare incorecta;</w:t>
      </w:r>
    </w:p>
    <w:p w14:paraId="18556E3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pierderea increderii in mecanism.</w:t>
      </w:r>
    </w:p>
    <w:p w14:paraId="5FE7F9C6" w14:textId="77777777" w:rsidR="00C718A2" w:rsidRPr="007465B8" w:rsidRDefault="00C718A2" w:rsidP="00F005F1">
      <w:pPr>
        <w:spacing w:before="0" w:after="0" w:line="240" w:lineRule="auto"/>
        <w:rPr>
          <w:rFonts w:eastAsia="Calibri" w:cs="Times New Roman"/>
          <w:sz w:val="22"/>
        </w:rPr>
      </w:pPr>
    </w:p>
    <w:p w14:paraId="2072286C" w14:textId="70DCC113"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5.3.7. Riscuri de conformitate si calendar PNRR</w:t>
      </w:r>
    </w:p>
    <w:p w14:paraId="5685750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categorie include riscuri care pot afecta respectarea cerintelor PNRR.</w:t>
      </w:r>
    </w:p>
    <w:p w14:paraId="58E847F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Exemple de riscuri:</w:t>
      </w:r>
    </w:p>
    <w:p w14:paraId="621CC8A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intarzieri in atingerea jaloanelor;</w:t>
      </w:r>
    </w:p>
    <w:p w14:paraId="054BBD2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neindeplinirea KPI-urilor asumate;</w:t>
      </w:r>
    </w:p>
    <w:p w14:paraId="45A3C03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documentatie insuficienta pentru audit;</w:t>
      </w:r>
    </w:p>
    <w:p w14:paraId="3611789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neconformitati procedurale;</w:t>
      </w:r>
    </w:p>
    <w:p w14:paraId="574BE95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modificari ale cerintelor PNRR.</w:t>
      </w:r>
    </w:p>
    <w:p w14:paraId="16434FB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Impact potential:</w:t>
      </w:r>
    </w:p>
    <w:p w14:paraId="2F5650F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corectii financiare;</w:t>
      </w:r>
    </w:p>
    <w:p w14:paraId="1D6DB92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suspendarea finantarii;</w:t>
      </w:r>
    </w:p>
    <w:p w14:paraId="706FC873" w14:textId="0675F8B5" w:rsidR="00C718A2"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impact reputational.</w:t>
      </w:r>
    </w:p>
    <w:p w14:paraId="74BE4F92" w14:textId="77777777" w:rsidR="00C718A2" w:rsidRPr="007465B8" w:rsidRDefault="00C718A2" w:rsidP="00F005F1">
      <w:pPr>
        <w:spacing w:before="0" w:after="0" w:line="240" w:lineRule="auto"/>
        <w:rPr>
          <w:rFonts w:eastAsia="Calibri" w:cs="Times New Roman"/>
          <w:sz w:val="22"/>
        </w:rPr>
      </w:pPr>
    </w:p>
    <w:p w14:paraId="56FFB770" w14:textId="0B69CBDB"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5.3.8. Riscuri reputationale si de credibilitate</w:t>
      </w:r>
    </w:p>
    <w:p w14:paraId="2B2D265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categorie vizeaza riscurile care pot afecta imaginea si credibilitatea institutionala a DNSC si a mecanismului.</w:t>
      </w:r>
    </w:p>
    <w:p w14:paraId="7E25C67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Exemple de riscuri:</w:t>
      </w:r>
    </w:p>
    <w:p w14:paraId="0A3B35F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perceptie negativa din partea beneficiarilor;</w:t>
      </w:r>
    </w:p>
    <w:p w14:paraId="1C923F3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contestarea rezultatelor evaluarilor;</w:t>
      </w:r>
    </w:p>
    <w:p w14:paraId="3190E05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lipsa transparentei;</w:t>
      </w:r>
    </w:p>
    <w:p w14:paraId="1DFAAFD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incidente publice;</w:t>
      </w:r>
    </w:p>
    <w:p w14:paraId="35387CD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comunicare deficitara.</w:t>
      </w:r>
    </w:p>
    <w:p w14:paraId="531ACEC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Impact potential:</w:t>
      </w:r>
    </w:p>
    <w:p w14:paraId="467B6D6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scaderea increderii;</w:t>
      </w:r>
    </w:p>
    <w:p w14:paraId="081FE7D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afectarea participarii;</w:t>
      </w:r>
    </w:p>
    <w:p w14:paraId="4B0E3FD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dificultati in sustenabilitate.</w:t>
      </w:r>
    </w:p>
    <w:p w14:paraId="3D85501A" w14:textId="77777777" w:rsidR="00C718A2" w:rsidRPr="007465B8" w:rsidRDefault="00C718A2" w:rsidP="00F005F1">
      <w:pPr>
        <w:spacing w:before="0" w:after="0" w:line="240" w:lineRule="auto"/>
        <w:rPr>
          <w:rFonts w:eastAsia="Calibri" w:cs="Times New Roman"/>
          <w:sz w:val="22"/>
        </w:rPr>
      </w:pPr>
    </w:p>
    <w:p w14:paraId="7CB48E18" w14:textId="43FF8B06"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5.3.9. Riscuri externe si de context</w:t>
      </w:r>
    </w:p>
    <w:p w14:paraId="35BC313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categorie include riscuri care nu sunt direct controlabile, dar care pot influenta implementarea.</w:t>
      </w:r>
    </w:p>
    <w:p w14:paraId="0FBA016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Exemple de riscuri:</w:t>
      </w:r>
    </w:p>
    <w:p w14:paraId="6DD472C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schimbari legislative;</w:t>
      </w:r>
    </w:p>
    <w:p w14:paraId="0A443C8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evolutii geopolitice;</w:t>
      </w:r>
    </w:p>
    <w:p w14:paraId="76D1A5E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crize economice sau sociale;</w:t>
      </w:r>
    </w:p>
    <w:p w14:paraId="63D5AF7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incidente cibernetice majore;</w:t>
      </w:r>
    </w:p>
    <w:p w14:paraId="17B90BF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modificari de prioritati la nivel european.</w:t>
      </w:r>
    </w:p>
    <w:p w14:paraId="310D1B9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Impact potential:</w:t>
      </w:r>
    </w:p>
    <w:p w14:paraId="5EE811F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necesitatea recalibrarii metodologiei;</w:t>
      </w:r>
    </w:p>
    <w:p w14:paraId="0805638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intarzieri sau ajustari majore;</w:t>
      </w:r>
    </w:p>
    <w:p w14:paraId="51C914F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cresterea presiunii operationale.</w:t>
      </w:r>
    </w:p>
    <w:p w14:paraId="576B07DF" w14:textId="77777777" w:rsidR="00C718A2" w:rsidRPr="007465B8" w:rsidRDefault="00C718A2" w:rsidP="00F005F1">
      <w:pPr>
        <w:spacing w:before="0" w:after="0" w:line="240" w:lineRule="auto"/>
        <w:rPr>
          <w:rFonts w:eastAsia="Calibri" w:cs="Times New Roman"/>
          <w:sz w:val="22"/>
        </w:rPr>
      </w:pPr>
    </w:p>
    <w:p w14:paraId="2A36A538" w14:textId="3E5ED701"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5.4. Registrul de riscuri</w:t>
      </w:r>
    </w:p>
    <w:p w14:paraId="0D6D2C7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Registrul de riscuri reprezinta instrumentul central de operare al managementului riscurilor in cadrul metodologiei de formare, evaluare si monitorizare implementate prin Masura 184. Acesta asigura evidenta structurata, actualizata si trasabila a tuturor riscurilor identificate, evaluate si tratate, pe intreaga durata de implementare a mecanismului.</w:t>
      </w:r>
    </w:p>
    <w:p w14:paraId="3050746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Registrul de riscuri este conceput ca un instrument dinamic, integrat cu mecanismele de monitorizare a performantei, learning analytics si raportare catre DNSC, avand rolul de a sustine decizia institutionala, preventia si interventia timpurie.</w:t>
      </w:r>
    </w:p>
    <w:p w14:paraId="38D794E9" w14:textId="77777777" w:rsidR="00C718A2" w:rsidRPr="007465B8" w:rsidRDefault="00C718A2" w:rsidP="00F005F1">
      <w:pPr>
        <w:spacing w:before="0" w:after="0" w:line="240" w:lineRule="auto"/>
        <w:rPr>
          <w:rFonts w:eastAsia="Calibri" w:cs="Times New Roman"/>
          <w:sz w:val="22"/>
        </w:rPr>
      </w:pPr>
    </w:p>
    <w:p w14:paraId="198E67B7" w14:textId="4019CCEE"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5.4.1. Rolul si functiile registrului de riscuri</w:t>
      </w:r>
    </w:p>
    <w:p w14:paraId="072D983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Registrul de riscuri indeplineste urmatoarele functii principale:</w:t>
      </w:r>
    </w:p>
    <w:p w14:paraId="7B3573C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centralizarea tuturor riscurilor relevante identificate;</w:t>
      </w:r>
    </w:p>
    <w:p w14:paraId="4CA7BEE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documentarea evaluarii probabilitatii si impactului;</w:t>
      </w:r>
    </w:p>
    <w:p w14:paraId="5A52CE4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evidenta masurilor de preventie si mitigare;</w:t>
      </w:r>
    </w:p>
    <w:p w14:paraId="35C03C0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desemnarea responsabililor pentru gestionarea riscurilor;</w:t>
      </w:r>
    </w:p>
    <w:p w14:paraId="2ACBC84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evolutiei riscurilor in timp;</w:t>
      </w:r>
    </w:p>
    <w:p w14:paraId="66CE858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suport pentru raportarea catre DNSC si PNRR;</w:t>
      </w:r>
    </w:p>
    <w:p w14:paraId="1BE4BDE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fundamentarea deciziilor de escaladare si interventie.</w:t>
      </w:r>
    </w:p>
    <w:p w14:paraId="3155C2B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 aceste functii, registrul de riscuri devine un instrument operational de guvernanta, nu doar un document formal.</w:t>
      </w:r>
    </w:p>
    <w:p w14:paraId="491E62F3" w14:textId="77777777" w:rsidR="00C718A2" w:rsidRPr="007465B8" w:rsidRDefault="00C718A2" w:rsidP="00F005F1">
      <w:pPr>
        <w:spacing w:before="0" w:after="0" w:line="240" w:lineRule="auto"/>
        <w:rPr>
          <w:rFonts w:eastAsia="Calibri" w:cs="Times New Roman"/>
          <w:sz w:val="22"/>
        </w:rPr>
      </w:pPr>
    </w:p>
    <w:p w14:paraId="421C0674" w14:textId="41788F4D"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5.4.2. Structura standard a registrului de riscuri</w:t>
      </w:r>
    </w:p>
    <w:p w14:paraId="4830626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Registrul de riscuri este structurat intr-un format standardizat, care permite comparabilitate, actualizare si auditabilitate. Fiecare risc este documentat prin urmatoarele campuri minime:</w:t>
      </w:r>
    </w:p>
    <w:p w14:paraId="033C40E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cod unic de identificare a riscului;</w:t>
      </w:r>
    </w:p>
    <w:p w14:paraId="39934AF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categoria de risc (conform sectiunii 5.3);</w:t>
      </w:r>
    </w:p>
    <w:p w14:paraId="62B0C10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descrierea riscului;</w:t>
      </w:r>
    </w:p>
    <w:p w14:paraId="31E9F05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cauze potentiale;</w:t>
      </w:r>
    </w:p>
    <w:p w14:paraId="76B6791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efecte potentiale;</w:t>
      </w:r>
    </w:p>
    <w:p w14:paraId="51517E9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probabilitatea estimata;</w:t>
      </w:r>
    </w:p>
    <w:p w14:paraId="3E72491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impactul estimat;</w:t>
      </w:r>
    </w:p>
    <w:p w14:paraId="416AAFD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nivelul de risc (rezultat din matrice);</w:t>
      </w:r>
    </w:p>
    <w:p w14:paraId="34E9166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masuri de preventie;</w:t>
      </w:r>
    </w:p>
    <w:p w14:paraId="6D0CA5C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masuri de mitigare;</w:t>
      </w:r>
    </w:p>
    <w:p w14:paraId="1940F75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responsabil desemnat;</w:t>
      </w:r>
    </w:p>
    <w:p w14:paraId="6C5DD76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indicatori de monitorizare;</w:t>
      </w:r>
    </w:p>
    <w:p w14:paraId="671CEAC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statusul riscului;</w:t>
      </w:r>
    </w:p>
    <w:p w14:paraId="5B687B4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data ultimei revizuiri.</w:t>
      </w:r>
    </w:p>
    <w:p w14:paraId="524E7DE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structura asigura claritate si trasabilitate completa.</w:t>
      </w:r>
    </w:p>
    <w:p w14:paraId="427D4879" w14:textId="77777777" w:rsidR="00C718A2" w:rsidRPr="007465B8" w:rsidRDefault="00C718A2" w:rsidP="00F005F1">
      <w:pPr>
        <w:spacing w:before="0" w:after="0" w:line="240" w:lineRule="auto"/>
        <w:rPr>
          <w:rFonts w:eastAsia="Calibri" w:cs="Times New Roman"/>
          <w:sz w:val="22"/>
        </w:rPr>
      </w:pPr>
    </w:p>
    <w:p w14:paraId="2841E835" w14:textId="2DC6E649"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5.4.3. Procesul de populare si actualizare a registrului</w:t>
      </w:r>
    </w:p>
    <w:p w14:paraId="0375FD7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Registrul de riscuri este initial populat in faza de planificare a implementarii metodologiei, pe baza:</w:t>
      </w:r>
    </w:p>
    <w:p w14:paraId="608896C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analizei metodologice;</w:t>
      </w:r>
    </w:p>
    <w:p w14:paraId="730CB85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experientei operationale;</w:t>
      </w:r>
    </w:p>
    <w:p w14:paraId="4A07D07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lectiilor invatate;</w:t>
      </w:r>
    </w:p>
    <w:p w14:paraId="28D56BB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cerintelor PNRR;</w:t>
      </w:r>
    </w:p>
    <w:p w14:paraId="1E929A2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evaluarilor initiale de context.</w:t>
      </w:r>
    </w:p>
    <w:p w14:paraId="792FE2D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Ulterior, registrul este actualizat periodic, pe baza:</w:t>
      </w:r>
    </w:p>
    <w:p w14:paraId="3D1E3FC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rezultatelor learning analytics;</w:t>
      </w:r>
    </w:p>
    <w:p w14:paraId="4C82725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rapoartelor de performanta;</w:t>
      </w:r>
    </w:p>
    <w:p w14:paraId="436854E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constatarilor din managementul calitatii;</w:t>
      </w:r>
    </w:p>
    <w:p w14:paraId="148E2D1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feedback-ului expertilor si formatorilor;</w:t>
      </w:r>
    </w:p>
    <w:p w14:paraId="2D637E0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modificarilor de context sau cerinte.</w:t>
      </w:r>
    </w:p>
    <w:p w14:paraId="5CE79E4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Actualizarea este documentata si trasabila.</w:t>
      </w:r>
    </w:p>
    <w:p w14:paraId="7ACF2849" w14:textId="77777777" w:rsidR="00C718A2" w:rsidRPr="007465B8" w:rsidRDefault="00C718A2" w:rsidP="00F005F1">
      <w:pPr>
        <w:spacing w:before="0" w:after="0" w:line="240" w:lineRule="auto"/>
        <w:rPr>
          <w:rFonts w:eastAsia="Calibri" w:cs="Times New Roman"/>
          <w:sz w:val="22"/>
        </w:rPr>
      </w:pPr>
    </w:p>
    <w:p w14:paraId="3CAEDBCF" w14:textId="5B522E82"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5.4.4. Corelarea registrului de riscuri cu learning analytics</w:t>
      </w:r>
    </w:p>
    <w:p w14:paraId="1B3376E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Registrul de riscuri este direct corelat cu mecanismele de learning analytics, care furnizeaza date obiective pentru:</w:t>
      </w:r>
    </w:p>
    <w:p w14:paraId="2064780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confirmarea sau ajustarea probabilitatii riscurilor;</w:t>
      </w:r>
    </w:p>
    <w:p w14:paraId="495E23D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riscurilor emergente;</w:t>
      </w:r>
    </w:p>
    <w:p w14:paraId="3B9129B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eficientei masurilor aplicate;</w:t>
      </w:r>
    </w:p>
    <w:p w14:paraId="4AFA706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recalibrarea nivelului de risc.</w:t>
      </w:r>
    </w:p>
    <w:p w14:paraId="04B7033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corelare transforma registrul de riscuri intr-un instrument dinamic si bazat pe date, nu intr-o evidenta statica.</w:t>
      </w:r>
    </w:p>
    <w:p w14:paraId="33841B95" w14:textId="77777777" w:rsidR="00C718A2" w:rsidRPr="007465B8" w:rsidRDefault="00C718A2" w:rsidP="00F005F1">
      <w:pPr>
        <w:spacing w:before="0" w:after="0" w:line="240" w:lineRule="auto"/>
        <w:rPr>
          <w:rFonts w:eastAsia="Calibri" w:cs="Times New Roman"/>
          <w:sz w:val="22"/>
        </w:rPr>
      </w:pPr>
    </w:p>
    <w:p w14:paraId="7C037972" w14:textId="78496A68"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5.4.5. Responsabilitati in gestionarea registrului de riscuri</w:t>
      </w:r>
    </w:p>
    <w:p w14:paraId="2C56FF2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Gestionarea registrului de riscuri implica responsabilitati clar definite:</w:t>
      </w:r>
    </w:p>
    <w:p w14:paraId="208754D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DNSC – rol de validare, supraveghere si decizie strategica;</w:t>
      </w:r>
    </w:p>
    <w:p w14:paraId="02CF3FA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coord. mecanism / proiect – administrarea operationala a registrului;</w:t>
      </w:r>
    </w:p>
    <w:p w14:paraId="63C9F1A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responsabili de risc – implementarea masurilor si raportarea statusului;</w:t>
      </w:r>
    </w:p>
    <w:p w14:paraId="5548D43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experti si formatori – semnalarea riscurilor operationale;</w:t>
      </w:r>
    </w:p>
    <w:p w14:paraId="6602EB9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learning analytics – suport analitic pentru actualizare.</w:t>
      </w:r>
    </w:p>
    <w:p w14:paraId="1915125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delimitare previne ambiguitatile si asigura responsabilitate reala.</w:t>
      </w:r>
    </w:p>
    <w:p w14:paraId="4C7B285B" w14:textId="77777777" w:rsidR="00C718A2" w:rsidRPr="007465B8" w:rsidRDefault="00C718A2" w:rsidP="00F005F1">
      <w:pPr>
        <w:spacing w:before="0" w:after="0" w:line="240" w:lineRule="auto"/>
        <w:rPr>
          <w:rFonts w:eastAsia="Calibri" w:cs="Times New Roman"/>
          <w:sz w:val="22"/>
        </w:rPr>
      </w:pPr>
    </w:p>
    <w:p w14:paraId="586D7190" w14:textId="6E22EA15"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5.4.6. Monitorizarea si raportarea riscurilor</w:t>
      </w:r>
    </w:p>
    <w:p w14:paraId="79AA98F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Riscurile inscrise in registru sunt monitorizate in functie de nivelul acestora:</w:t>
      </w:r>
    </w:p>
    <w:p w14:paraId="20BB655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riscurile critice si ridicate – monitorizare continua;</w:t>
      </w:r>
    </w:p>
    <w:p w14:paraId="502CA9F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riscurile moderate – monitorizare periodica;</w:t>
      </w:r>
    </w:p>
    <w:p w14:paraId="5C81CC1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riscurile scazute – monitorizare la revizuiri planificate.</w:t>
      </w:r>
    </w:p>
    <w:p w14:paraId="7A7E5F6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Statusul riscurilor este raportat catre DNSC prin:</w:t>
      </w:r>
    </w:p>
    <w:p w14:paraId="5D1EA0D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rapoarte periodice de risc;</w:t>
      </w:r>
    </w:p>
    <w:p w14:paraId="7B0E7C8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semnalari ad-hoc pentru riscuri critice;</w:t>
      </w:r>
    </w:p>
    <w:p w14:paraId="75CC27F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sinteze integrate in raportarea PNRR.</w:t>
      </w:r>
    </w:p>
    <w:p w14:paraId="33C6F959" w14:textId="77777777" w:rsidR="00C718A2" w:rsidRPr="007465B8" w:rsidRDefault="00C718A2" w:rsidP="00F005F1">
      <w:pPr>
        <w:spacing w:before="0" w:after="0" w:line="240" w:lineRule="auto"/>
        <w:rPr>
          <w:rFonts w:eastAsia="Calibri" w:cs="Times New Roman"/>
          <w:sz w:val="22"/>
        </w:rPr>
      </w:pPr>
    </w:p>
    <w:p w14:paraId="3427637D" w14:textId="2BC80726"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5.4.7. Mecanisme de escaladare si decizie</w:t>
      </w:r>
    </w:p>
    <w:p w14:paraId="6620840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Registrul de riscuri este utilizat pentru declansarea mecanismelor de escaladare, in situatia in care:</w:t>
      </w:r>
    </w:p>
    <w:p w14:paraId="0875132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nivelul de risc creste peste pragurile acceptate;</w:t>
      </w:r>
    </w:p>
    <w:p w14:paraId="0E6C6B2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masurile de mitigare nu sunt eficiente;</w:t>
      </w:r>
    </w:p>
    <w:p w14:paraId="7057828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riscul afecteaza jaloane sau tinte PNRR;</w:t>
      </w:r>
    </w:p>
    <w:p w14:paraId="6838045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apar riscuri critice neanticipate.</w:t>
      </w:r>
    </w:p>
    <w:p w14:paraId="480C0C9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Escaladarea este documentata si conduce la decizii formale.</w:t>
      </w:r>
    </w:p>
    <w:p w14:paraId="296C6A2D" w14:textId="77777777" w:rsidR="00C718A2" w:rsidRPr="007465B8" w:rsidRDefault="00C718A2" w:rsidP="00F005F1">
      <w:pPr>
        <w:spacing w:before="0" w:after="0" w:line="240" w:lineRule="auto"/>
        <w:rPr>
          <w:rFonts w:eastAsia="Calibri" w:cs="Times New Roman"/>
          <w:sz w:val="22"/>
        </w:rPr>
      </w:pPr>
    </w:p>
    <w:p w14:paraId="114D0961" w14:textId="73589C2D"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5.4.8. Revizuirea periodica a registrului de riscuri</w:t>
      </w:r>
    </w:p>
    <w:p w14:paraId="536D8B0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Registrul de riscuri este supus unei revizuiri periodice, cel putin:</w:t>
      </w:r>
    </w:p>
    <w:p w14:paraId="2C7A8B1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la finalul fiecarei etape majore de implementare;</w:t>
      </w:r>
    </w:p>
    <w:p w14:paraId="7437CAF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inainte de raportari importante PNRR;</w:t>
      </w:r>
    </w:p>
    <w:p w14:paraId="1B73955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la aparitia unor modificari semnificative de context;</w:t>
      </w:r>
    </w:p>
    <w:p w14:paraId="3C3427D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 urma incidentelor sau neconformitatilor majore.</w:t>
      </w:r>
    </w:p>
    <w:p w14:paraId="37E9D7D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Revizuirea asigura mentinerea relevantei si actualitatii registrului.</w:t>
      </w:r>
    </w:p>
    <w:p w14:paraId="7F713D20" w14:textId="77777777" w:rsidR="00C718A2" w:rsidRPr="007465B8" w:rsidRDefault="00C718A2" w:rsidP="00F005F1">
      <w:pPr>
        <w:spacing w:before="0" w:after="0" w:line="240" w:lineRule="auto"/>
        <w:rPr>
          <w:rFonts w:eastAsia="Calibri" w:cs="Times New Roman"/>
          <w:sz w:val="22"/>
        </w:rPr>
      </w:pPr>
    </w:p>
    <w:p w14:paraId="21097646" w14:textId="3F32158B"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5.5. Mecanisme de control si escaladare</w:t>
      </w:r>
    </w:p>
    <w:p w14:paraId="030B0CE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Mecanismele de control si escaladare reprezinta componentele operationale prin care managementul riscurilor este transformat dintr-un proces de monitorizare intr-un sistem activ de guvernanta si decizie, capabil sa previna materializarea riscurilor, sa limiteze impactul acestora si sa protejeze obiectivele Masurii 184 si cerintele PNRR.</w:t>
      </w:r>
    </w:p>
    <w:p w14:paraId="59FA0F7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Aceste mecanisme asigura un raspuns coordonat, proportional si documentat la riscurile identificate, in conformitate cu nivelul lor de severitate si cu impactul potential asupra implementarii metodologiei.</w:t>
      </w:r>
    </w:p>
    <w:p w14:paraId="0C1BA923" w14:textId="77777777" w:rsidR="00C718A2" w:rsidRPr="007465B8" w:rsidRDefault="00C718A2" w:rsidP="00F005F1">
      <w:pPr>
        <w:spacing w:before="0" w:after="0" w:line="240" w:lineRule="auto"/>
        <w:rPr>
          <w:rFonts w:eastAsia="Calibri" w:cs="Times New Roman"/>
          <w:sz w:val="22"/>
        </w:rPr>
      </w:pPr>
    </w:p>
    <w:p w14:paraId="692F5DFB" w14:textId="23D3B6E1"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5.5.1. Rolul mecanismelor de control si escaladare</w:t>
      </w:r>
    </w:p>
    <w:p w14:paraId="593567A9" w14:textId="3642E75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Mecanismele de control si escaladare au rolul de a:</w:t>
      </w:r>
    </w:p>
    <w:p w14:paraId="70D6936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 activ evolutia riscurilor inscrise in registru;</w:t>
      </w:r>
    </w:p>
    <w:p w14:paraId="72E30FB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detecta rapid depasirea pragurilor de risc acceptate;</w:t>
      </w:r>
    </w:p>
    <w:p w14:paraId="0BDFE6F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declansa interventii corective in timp util;</w:t>
      </w:r>
    </w:p>
    <w:p w14:paraId="27AD07D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asigura luarea deciziilor la nivelul adecvat;</w:t>
      </w:r>
    </w:p>
    <w:p w14:paraId="3413C3F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proteja calendarul, calitatea si conformitatea PNRR;</w:t>
      </w:r>
    </w:p>
    <w:p w14:paraId="7550A46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documenta deciziile si actiunile intreprinse.</w:t>
      </w:r>
    </w:p>
    <w:p w14:paraId="31C0EC6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 acest rol, riscurile sunt gestionate preventiv si responsabil, nu reactiv.</w:t>
      </w:r>
    </w:p>
    <w:p w14:paraId="1FF6197B" w14:textId="77777777" w:rsidR="00C718A2" w:rsidRPr="007465B8" w:rsidRDefault="00C718A2" w:rsidP="00F005F1">
      <w:pPr>
        <w:spacing w:before="0" w:after="0" w:line="240" w:lineRule="auto"/>
        <w:rPr>
          <w:rFonts w:eastAsia="Calibri" w:cs="Times New Roman"/>
          <w:sz w:val="22"/>
        </w:rPr>
      </w:pPr>
    </w:p>
    <w:p w14:paraId="513ACA9E" w14:textId="1C345D90"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5.5.2. Niveluri de control al riscurilor</w:t>
      </w:r>
    </w:p>
    <w:p w14:paraId="577BF20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Mecanismele de control sunt structurate pe niveluri, in functie de severitatea riscului:</w:t>
      </w:r>
    </w:p>
    <w:p w14:paraId="48FFEBB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nivel operational – pentru riscuri scazute si moderate;</w:t>
      </w:r>
    </w:p>
    <w:p w14:paraId="1D021BF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nivel managerial – pentru riscuri moderate spre ridicate;</w:t>
      </w:r>
    </w:p>
    <w:p w14:paraId="74F8198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nivel strategic / institutional – pentru riscuri ridicate si critice.</w:t>
      </w:r>
    </w:p>
    <w:p w14:paraId="6CF7B2A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structurare asigura proportionalitatea deciziilor si evitarea supra-escaladarii.</w:t>
      </w:r>
    </w:p>
    <w:p w14:paraId="090AD8CC" w14:textId="77777777" w:rsidR="00C718A2" w:rsidRPr="007465B8" w:rsidRDefault="00C718A2" w:rsidP="00F005F1">
      <w:pPr>
        <w:spacing w:before="0" w:after="0" w:line="240" w:lineRule="auto"/>
        <w:rPr>
          <w:rFonts w:eastAsia="Calibri" w:cs="Times New Roman"/>
          <w:sz w:val="22"/>
        </w:rPr>
      </w:pPr>
    </w:p>
    <w:p w14:paraId="758E4287" w14:textId="3F3C580E"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5.5.3. Praguri de risc si criterii de escaladare</w:t>
      </w:r>
    </w:p>
    <w:p w14:paraId="6D9B315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Pentru fiecare risc sunt definite praguri clare, care determina momentul escaladarii:</w:t>
      </w:r>
    </w:p>
    <w:p w14:paraId="75C10A5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cresterea probabilitatii sau impactului;</w:t>
      </w:r>
    </w:p>
    <w:p w14:paraId="09B73BF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neatingerea KPI-urilor asociate;</w:t>
      </w:r>
    </w:p>
    <w:p w14:paraId="55847D1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repetarea unor neconformitati;</w:t>
      </w:r>
    </w:p>
    <w:p w14:paraId="56C0FAE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esecul masurilor de mitigare;</w:t>
      </w:r>
    </w:p>
    <w:p w14:paraId="44667EA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afectarea directa a jaloanelor PNRR;</w:t>
      </w:r>
    </w:p>
    <w:p w14:paraId="2B15CDD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aparitia unui risc nou, cu impact ridicat.</w:t>
      </w:r>
    </w:p>
    <w:p w14:paraId="7E86B70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Depasirea pragurilor declanseaza automat mecanismele de escaladare.</w:t>
      </w:r>
    </w:p>
    <w:p w14:paraId="2ED7EC47" w14:textId="77777777" w:rsidR="00C718A2" w:rsidRPr="007465B8" w:rsidRDefault="00C718A2" w:rsidP="00F005F1">
      <w:pPr>
        <w:spacing w:before="0" w:after="0" w:line="240" w:lineRule="auto"/>
        <w:rPr>
          <w:rFonts w:eastAsia="Calibri" w:cs="Times New Roman"/>
          <w:sz w:val="22"/>
        </w:rPr>
      </w:pPr>
    </w:p>
    <w:p w14:paraId="31174F05" w14:textId="77777777" w:rsidR="00C718A2" w:rsidRPr="007465B8" w:rsidRDefault="00C718A2" w:rsidP="00F005F1">
      <w:pPr>
        <w:spacing w:before="0" w:after="0" w:line="240" w:lineRule="auto"/>
        <w:rPr>
          <w:rFonts w:eastAsia="Calibri" w:cs="Times New Roman"/>
          <w:sz w:val="22"/>
        </w:rPr>
      </w:pPr>
    </w:p>
    <w:p w14:paraId="11276B8C" w14:textId="2C90263A"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5.5.4. Mecanisme de control operational</w:t>
      </w:r>
    </w:p>
    <w:p w14:paraId="30558698" w14:textId="002BB712"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La nivel operational, controlul riscurilor este realizat prin:</w:t>
      </w:r>
    </w:p>
    <w:p w14:paraId="5C19398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continua prin learning analytics;</w:t>
      </w:r>
    </w:p>
    <w:p w14:paraId="4EC1C93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urmarirea indicatorilor de risc (KRI);</w:t>
      </w:r>
    </w:p>
    <w:p w14:paraId="7B51FC0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verificari esantionate;</w:t>
      </w:r>
    </w:p>
    <w:p w14:paraId="133E94B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feedback structurat din teren;</w:t>
      </w:r>
    </w:p>
    <w:p w14:paraId="62DB701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actualizarea statusului riscurilor in registru.</w:t>
      </w:r>
    </w:p>
    <w:p w14:paraId="1769079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Controlul operational permite interventii rapide si limitarea impactului.</w:t>
      </w:r>
    </w:p>
    <w:p w14:paraId="2455C740" w14:textId="77777777" w:rsidR="00C718A2" w:rsidRPr="007465B8" w:rsidRDefault="00C718A2" w:rsidP="00F005F1">
      <w:pPr>
        <w:spacing w:before="0" w:after="0" w:line="240" w:lineRule="auto"/>
        <w:rPr>
          <w:rFonts w:eastAsia="Calibri" w:cs="Times New Roman"/>
          <w:sz w:val="22"/>
        </w:rPr>
      </w:pPr>
    </w:p>
    <w:p w14:paraId="3355EE46" w14:textId="663F4563"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5.5.5. Mecanisme de escaladare manageriala</w:t>
      </w:r>
    </w:p>
    <w:p w14:paraId="02A2BDE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 situatia in care riscurile depasesc capacitatea de control operational, acestea sunt escalate la nivel managerial, unde pot fi dispuse:</w:t>
      </w:r>
    </w:p>
    <w:p w14:paraId="385C5C4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masuri corective suplimentare;</w:t>
      </w:r>
    </w:p>
    <w:p w14:paraId="4A4BDD7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alocarea de resurse aditionale;</w:t>
      </w:r>
    </w:p>
    <w:p w14:paraId="5B7C036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ajustarea planificarii;</w:t>
      </w:r>
    </w:p>
    <w:p w14:paraId="3F9AA8A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recalibrarea metodologica;</w:t>
      </w:r>
    </w:p>
    <w:p w14:paraId="2B46128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suspendarea temporara a unor activitati.</w:t>
      </w:r>
    </w:p>
    <w:p w14:paraId="3A40729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Deciziile sunt documentate si integrate in registrul de riscuri.</w:t>
      </w:r>
    </w:p>
    <w:p w14:paraId="17DA9737" w14:textId="77777777" w:rsidR="00C718A2" w:rsidRPr="007465B8" w:rsidRDefault="00C718A2" w:rsidP="00F005F1">
      <w:pPr>
        <w:spacing w:before="0" w:after="0" w:line="240" w:lineRule="auto"/>
        <w:rPr>
          <w:rFonts w:eastAsia="Calibri" w:cs="Times New Roman"/>
          <w:sz w:val="22"/>
        </w:rPr>
      </w:pPr>
    </w:p>
    <w:p w14:paraId="55781C1C" w14:textId="09C9A564"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5.5.6. Mecanisme de escaladare strategica catre DNSC</w:t>
      </w:r>
    </w:p>
    <w:p w14:paraId="7BDB4C8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Riscurile ridicate sau critice, precum si cele care afecteaza obiectivele PNRR, sunt escalate catre DNSC, unde pot fi adoptate decizii strategice, precum:</w:t>
      </w:r>
    </w:p>
    <w:p w14:paraId="2714395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modificarea abordarii metodologice;</w:t>
      </w:r>
    </w:p>
    <w:p w14:paraId="4DE8144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redefinirea prioritatilor;</w:t>
      </w:r>
    </w:p>
    <w:p w14:paraId="5B5E833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aprobarea masurilor exceptionale;</w:t>
      </w:r>
    </w:p>
    <w:p w14:paraId="53DCC14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notificarea structurilor PNRR;</w:t>
      </w:r>
    </w:p>
    <w:p w14:paraId="56EEA02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activarea planurilor de continuitate.</w:t>
      </w:r>
    </w:p>
    <w:p w14:paraId="1B829AD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Escaladarea catre DNSC este formalizata si trasabila.</w:t>
      </w:r>
    </w:p>
    <w:p w14:paraId="55B1F29C" w14:textId="77777777" w:rsidR="00C718A2" w:rsidRPr="007465B8" w:rsidRDefault="00C718A2" w:rsidP="00F005F1">
      <w:pPr>
        <w:spacing w:before="0" w:after="0" w:line="240" w:lineRule="auto"/>
        <w:rPr>
          <w:rFonts w:eastAsia="Calibri" w:cs="Times New Roman"/>
          <w:sz w:val="22"/>
        </w:rPr>
      </w:pPr>
    </w:p>
    <w:p w14:paraId="7C7BC794" w14:textId="37E7E110"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5.5.7. Fluxul de control si escaladare</w:t>
      </w:r>
    </w:p>
    <w:p w14:paraId="33A47AE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Procesul de control si escaladare urmeaza un flux clar:</w:t>
      </w:r>
    </w:p>
    <w:p w14:paraId="480C507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sau actualizarea riscului;</w:t>
      </w:r>
    </w:p>
    <w:p w14:paraId="1B7840A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evaluarea nivelului de risc;</w:t>
      </w:r>
    </w:p>
    <w:p w14:paraId="6F53E79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aplicarea masurilor operationale;</w:t>
      </w:r>
    </w:p>
    <w:p w14:paraId="00E908F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eficientei;</w:t>
      </w:r>
    </w:p>
    <w:p w14:paraId="0709B58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escaladarea, daca este necesar;</w:t>
      </w:r>
    </w:p>
    <w:p w14:paraId="1A861F6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luarea deciziei;</w:t>
      </w:r>
    </w:p>
    <w:p w14:paraId="266EFD6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implementarea deciziei;</w:t>
      </w:r>
    </w:p>
    <w:p w14:paraId="0AFC583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documentarea si raportarea.</w:t>
      </w:r>
    </w:p>
    <w:p w14:paraId="0DD0CE2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flux asigura predictibilitate si disciplina procedurala.</w:t>
      </w:r>
    </w:p>
    <w:p w14:paraId="10D8C9A6" w14:textId="77777777" w:rsidR="00C718A2" w:rsidRPr="007465B8" w:rsidRDefault="00C718A2" w:rsidP="00F005F1">
      <w:pPr>
        <w:spacing w:before="0" w:after="0" w:line="240" w:lineRule="auto"/>
        <w:rPr>
          <w:rFonts w:eastAsia="Calibri" w:cs="Times New Roman"/>
          <w:sz w:val="22"/>
        </w:rPr>
      </w:pPr>
    </w:p>
    <w:p w14:paraId="1E813E51" w14:textId="26B535AC"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5.5.8. Documentarea si trasabilitatea deciziilor</w:t>
      </w:r>
    </w:p>
    <w:p w14:paraId="5F40759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Toate actiunile de control si escaladare sunt documentate in mod formal, incluzand:</w:t>
      </w:r>
    </w:p>
    <w:p w14:paraId="46EC00F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data si natura escaladarii;</w:t>
      </w:r>
    </w:p>
    <w:p w14:paraId="66EE544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nivelul de decizie;</w:t>
      </w:r>
    </w:p>
    <w:p w14:paraId="60232ED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masurile dispuse;</w:t>
      </w:r>
    </w:p>
    <w:p w14:paraId="40C9815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responsabilitatile stabilite;</w:t>
      </w:r>
    </w:p>
    <w:p w14:paraId="0D72E0A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termenul de implementare;</w:t>
      </w:r>
    </w:p>
    <w:p w14:paraId="0B20896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rezultatele obtinute.</w:t>
      </w:r>
    </w:p>
    <w:p w14:paraId="7A4348F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Trasabilitatea deciziilor este esentiala pentru audit si raportare.</w:t>
      </w:r>
    </w:p>
    <w:p w14:paraId="4B7A0898" w14:textId="77777777" w:rsidR="00C718A2" w:rsidRPr="007465B8" w:rsidRDefault="00C718A2" w:rsidP="00F005F1">
      <w:pPr>
        <w:spacing w:before="0" w:after="0" w:line="240" w:lineRule="auto"/>
        <w:rPr>
          <w:rFonts w:eastAsia="Calibri" w:cs="Times New Roman"/>
          <w:sz w:val="22"/>
        </w:rPr>
      </w:pPr>
    </w:p>
    <w:p w14:paraId="0253402B" w14:textId="67BCA7B0"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5.5.9. Integrarea mecanismelor de control cu learning analytics</w:t>
      </w:r>
    </w:p>
    <w:p w14:paraId="4ED15EA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Mecanismele de control si escaladare sunt sustinute direct de learning analytics, care furnizeaza:</w:t>
      </w:r>
    </w:p>
    <w:p w14:paraId="51290CE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date obiective pentru evaluarea riscurilor;</w:t>
      </w:r>
    </w:p>
    <w:p w14:paraId="2EDFE6E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alerte automate la depasirea pragurilor;</w:t>
      </w:r>
    </w:p>
    <w:p w14:paraId="5EAA43F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analize de tendinta;</w:t>
      </w:r>
    </w:p>
    <w:p w14:paraId="44FD89C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indicatori de risc (KRI).</w:t>
      </w:r>
    </w:p>
    <w:p w14:paraId="1162CFDC" w14:textId="77777777" w:rsidR="00C718A2" w:rsidRPr="007465B8" w:rsidRDefault="00C718A2" w:rsidP="00F005F1">
      <w:pPr>
        <w:spacing w:before="0" w:after="0" w:line="240" w:lineRule="auto"/>
        <w:rPr>
          <w:rFonts w:eastAsia="Calibri" w:cs="Times New Roman"/>
          <w:sz w:val="22"/>
        </w:rPr>
      </w:pPr>
    </w:p>
    <w:p w14:paraId="4D9C9D72" w14:textId="23A87A26"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5.6. Planul de sustenabilitate post-PNRR</w:t>
      </w:r>
    </w:p>
    <w:p w14:paraId="0C50F0B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Planul de sustenabilitate post-PNRR defineste masurile prin care mecanismul de formare, evaluare, learning analytics si management al calitatii dezvoltat prin Masura 184 este mentinut, operat si dezvoltat dupa finalizarea perioadei de finantare PNRR, asigurand continuitatea, relevanta si valoarea adaugata a investitiei publice realizate.</w:t>
      </w:r>
    </w:p>
    <w:p w14:paraId="182E545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Sustenabilitatea este abordata in mod institutional, operational, financiar si tehnologic, avand ca obiectiv transformarea mecanismului dintr-un proiect finantat intr-o capacitate permanenta a DNSC.</w:t>
      </w:r>
    </w:p>
    <w:p w14:paraId="4E96488B" w14:textId="77777777" w:rsidR="00C718A2" w:rsidRPr="007465B8" w:rsidRDefault="00C718A2" w:rsidP="00F005F1">
      <w:pPr>
        <w:spacing w:before="0" w:after="0" w:line="240" w:lineRule="auto"/>
        <w:rPr>
          <w:rFonts w:eastAsia="Calibri" w:cs="Times New Roman"/>
          <w:sz w:val="22"/>
        </w:rPr>
      </w:pPr>
    </w:p>
    <w:p w14:paraId="4466ADF4" w14:textId="16CCEC69"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5.6.1. Obiectivele planului de sustenabilitate</w:t>
      </w:r>
    </w:p>
    <w:p w14:paraId="322C386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Planul de sustenabilitate urmareste atingerea urmatoarelor obiective:</w:t>
      </w:r>
    </w:p>
    <w:p w14:paraId="657C2A7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mentinerea si actualizarea metodologiei de formare si evaluare;</w:t>
      </w:r>
    </w:p>
    <w:p w14:paraId="67771FA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operarea continua a platformei OSS si a mecanismelor de learning analytics;</w:t>
      </w:r>
    </w:p>
    <w:p w14:paraId="600546F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pastrarea si dezvoltarea nucleelor de experti si formatori;</w:t>
      </w:r>
    </w:p>
    <w:p w14:paraId="4581608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asigurarea capacitatii de monitorizare si raportare;</w:t>
      </w:r>
    </w:p>
    <w:p w14:paraId="0F6013B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adaptarea mecanismului la evolutiile cadrului european si national;</w:t>
      </w:r>
    </w:p>
    <w:p w14:paraId="73E1786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maximizarea valorii investitiei PNRR pe termen lung.</w:t>
      </w:r>
    </w:p>
    <w:p w14:paraId="54BDD982" w14:textId="77777777" w:rsidR="00C718A2" w:rsidRPr="007465B8" w:rsidRDefault="00C718A2" w:rsidP="00F005F1">
      <w:pPr>
        <w:spacing w:before="0" w:after="0" w:line="240" w:lineRule="auto"/>
        <w:rPr>
          <w:rFonts w:eastAsia="Calibri" w:cs="Times New Roman"/>
          <w:sz w:val="22"/>
        </w:rPr>
      </w:pPr>
    </w:p>
    <w:p w14:paraId="2BD4B2E1" w14:textId="7669D283"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5.6.2. Sustenabilitate institutionala</w:t>
      </w:r>
    </w:p>
    <w:p w14:paraId="19DF22B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La nivel institutional, sustenabilitatea este asigurata prin:</w:t>
      </w:r>
    </w:p>
    <w:p w14:paraId="2043196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integrarea metodologiei in cadrul functional al DNSC;</w:t>
      </w:r>
    </w:p>
    <w:p w14:paraId="4931446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mecanismului ca instrument permanent de politica publica;</w:t>
      </w:r>
    </w:p>
    <w:p w14:paraId="0219022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definirea rolurilor si responsabilitatilor post-proiect;</w:t>
      </w:r>
    </w:p>
    <w:p w14:paraId="1475300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rezultatelor in decizii strategice;</w:t>
      </w:r>
    </w:p>
    <w:p w14:paraId="6EC0081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includerea mecanismului in strategiile nationale de securitate cibernetica.</w:t>
      </w:r>
    </w:p>
    <w:p w14:paraId="5802FD6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 aceasta integrare, mecanismul devine parte a capacitatii institutionale, nu un rezultat temporar.</w:t>
      </w:r>
    </w:p>
    <w:p w14:paraId="5E6280CF" w14:textId="77777777" w:rsidR="00C718A2" w:rsidRPr="007465B8" w:rsidRDefault="00C718A2" w:rsidP="00F005F1">
      <w:pPr>
        <w:spacing w:before="0" w:after="0" w:line="240" w:lineRule="auto"/>
        <w:rPr>
          <w:rFonts w:eastAsia="Calibri" w:cs="Times New Roman"/>
          <w:sz w:val="22"/>
        </w:rPr>
      </w:pPr>
    </w:p>
    <w:p w14:paraId="05C0F261" w14:textId="124E3C0D"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5.6.3. Sustenabilitate operationala</w:t>
      </w:r>
    </w:p>
    <w:p w14:paraId="561F140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Sustenabilitatea operationala este asigurata prin:</w:t>
      </w:r>
    </w:p>
    <w:p w14:paraId="01514C5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proceduri standardizate de formare si evaluare;</w:t>
      </w:r>
    </w:p>
    <w:p w14:paraId="26EB0EC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registrului de riscuri si a managementului calitatii;</w:t>
      </w:r>
    </w:p>
    <w:p w14:paraId="22A2F2B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mecanisme de certificare si recertificare recurente;</w:t>
      </w:r>
    </w:p>
    <w:p w14:paraId="60451BB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learning analytics pentru optimizare continua;</w:t>
      </w:r>
    </w:p>
    <w:p w14:paraId="564558D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planificarea periodica a sesiunilor de formare si evaluare.</w:t>
      </w:r>
    </w:p>
    <w:p w14:paraId="3D6F17E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Procesele sunt concepute astfel incat sa poata fi replicate si adaptate fara restructurari majore.</w:t>
      </w:r>
    </w:p>
    <w:p w14:paraId="521F8698" w14:textId="77777777" w:rsidR="00C718A2" w:rsidRPr="007465B8" w:rsidRDefault="00C718A2" w:rsidP="00F005F1">
      <w:pPr>
        <w:spacing w:before="0" w:after="0" w:line="240" w:lineRule="auto"/>
        <w:rPr>
          <w:rFonts w:eastAsia="Calibri" w:cs="Times New Roman"/>
          <w:sz w:val="22"/>
        </w:rPr>
      </w:pPr>
    </w:p>
    <w:p w14:paraId="69F5289F" w14:textId="03F466FC"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5.6.4. Sustenabilitate a resurselor umane</w:t>
      </w:r>
    </w:p>
    <w:p w14:paraId="7D2459F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Mentinerea si dezvoltarea capitalului uman este esentiala pentru sustenabilitate si este realizata prin:</w:t>
      </w:r>
    </w:p>
    <w:p w14:paraId="769B47E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pastrarea nucleelor de experti si formatori certificati;</w:t>
      </w:r>
    </w:p>
    <w:p w14:paraId="3E21F1D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programe de recertificare si actualizare;</w:t>
      </w:r>
    </w:p>
    <w:p w14:paraId="374769E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mecanisme de mentorat si transfer de cunostinte;</w:t>
      </w:r>
    </w:p>
    <w:p w14:paraId="49B6572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extinderea controlata a nucleelor;</w:t>
      </w:r>
    </w:p>
    <w:p w14:paraId="733A284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performantei monitorizate ca baza pentru selectie.</w:t>
      </w:r>
    </w:p>
    <w:p w14:paraId="192896C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Astfel, competenta ramane actualizata si scalabila.</w:t>
      </w:r>
    </w:p>
    <w:p w14:paraId="7F0A1C49" w14:textId="77777777" w:rsidR="00C718A2" w:rsidRPr="007465B8" w:rsidRDefault="00C718A2" w:rsidP="00F005F1">
      <w:pPr>
        <w:spacing w:before="0" w:after="0" w:line="240" w:lineRule="auto"/>
        <w:rPr>
          <w:rFonts w:eastAsia="Calibri" w:cs="Times New Roman"/>
          <w:sz w:val="22"/>
        </w:rPr>
      </w:pPr>
    </w:p>
    <w:p w14:paraId="452CCF05" w14:textId="1E7B6623"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5.6.5. Sustenabilitate tehnologica</w:t>
      </w:r>
    </w:p>
    <w:p w14:paraId="630EC94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Sustenabilitatea tehnologica este asigurata prin:</w:t>
      </w:r>
    </w:p>
    <w:p w14:paraId="494CC08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platformei OSS ca infrastructura unitara;</w:t>
      </w:r>
    </w:p>
    <w:p w14:paraId="2082A7B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arhitectura scalabila si modulara;</w:t>
      </w:r>
    </w:p>
    <w:p w14:paraId="4F6861C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actualizari periodice de securitate;</w:t>
      </w:r>
    </w:p>
    <w:p w14:paraId="727B203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integrarea de noi functionalitati;</w:t>
      </w:r>
    </w:p>
    <w:p w14:paraId="789109B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reutilizarea mecanismelor de learning analytics.</w:t>
      </w:r>
    </w:p>
    <w:p w14:paraId="6F2FBDC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Platforma este conceputa pentru utilizare pe termen lung, nu limitata la durata PNRR.</w:t>
      </w:r>
    </w:p>
    <w:p w14:paraId="1986FD6C" w14:textId="77777777" w:rsidR="00C718A2" w:rsidRPr="007465B8" w:rsidRDefault="00C718A2" w:rsidP="00F005F1">
      <w:pPr>
        <w:spacing w:before="0" w:after="0" w:line="240" w:lineRule="auto"/>
        <w:rPr>
          <w:rFonts w:eastAsia="Calibri" w:cs="Times New Roman"/>
          <w:sz w:val="22"/>
        </w:rPr>
      </w:pPr>
    </w:p>
    <w:p w14:paraId="15904999" w14:textId="41EC18FA"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5.6.6. Sustenabilitate financiara</w:t>
      </w:r>
    </w:p>
    <w:p w14:paraId="5B641F0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Dupa finalizarea finantarii PNRR, mecanismul poate fi sustinut prin:</w:t>
      </w:r>
    </w:p>
    <w:p w14:paraId="2B06AB4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bugetarea anuala in cadrul DNSC;</w:t>
      </w:r>
    </w:p>
    <w:p w14:paraId="39E59FE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integrarea in programe nationale;</w:t>
      </w:r>
    </w:p>
    <w:p w14:paraId="39353ED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altor instrumente europene;</w:t>
      </w:r>
    </w:p>
    <w:p w14:paraId="4AB8554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parteneriate institutionale;</w:t>
      </w:r>
    </w:p>
    <w:p w14:paraId="1CABA3B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eficienta a infrastructurii existente.</w:t>
      </w:r>
    </w:p>
    <w:p w14:paraId="7FB3613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Costurile de operare sunt optimizate prin automatizare si reutilizare.</w:t>
      </w:r>
    </w:p>
    <w:p w14:paraId="381412F7" w14:textId="77777777" w:rsidR="00C718A2" w:rsidRPr="007465B8" w:rsidRDefault="00C718A2" w:rsidP="00F005F1">
      <w:pPr>
        <w:spacing w:before="0" w:after="0" w:line="240" w:lineRule="auto"/>
        <w:rPr>
          <w:rFonts w:eastAsia="Calibri" w:cs="Times New Roman"/>
          <w:sz w:val="22"/>
        </w:rPr>
      </w:pPr>
    </w:p>
    <w:p w14:paraId="1FA46EDE" w14:textId="6AB4E0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5.6.7. Adaptabilitate si evolutie post-PNRR</w:t>
      </w:r>
    </w:p>
    <w:p w14:paraId="023DFAD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Planul de sustenabilitate prevede capacitatea mecanismului de a evolua prin:</w:t>
      </w:r>
    </w:p>
    <w:p w14:paraId="1ECDBD5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actualizarea metodologiei in functie de NIS2 si ENISA;</w:t>
      </w:r>
    </w:p>
    <w:p w14:paraId="55E4756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extinderea catre alte sectoare sau tipuri de competente;</w:t>
      </w:r>
    </w:p>
    <w:p w14:paraId="38793BB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integrarea cu alte initiative guvernamentale;</w:t>
      </w:r>
    </w:p>
    <w:p w14:paraId="1DF413D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adaptarea indicatorilor si dashboard-urilor;</w:t>
      </w:r>
    </w:p>
    <w:p w14:paraId="37AA532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lectiilor invatate.</w:t>
      </w:r>
    </w:p>
    <w:p w14:paraId="1C4511E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adaptabilitate garanteaza relevanta pe termen lung.</w:t>
      </w:r>
    </w:p>
    <w:p w14:paraId="2B702E53" w14:textId="77777777" w:rsidR="00C718A2" w:rsidRPr="007465B8" w:rsidRDefault="00C718A2" w:rsidP="00F005F1">
      <w:pPr>
        <w:spacing w:before="0" w:after="0" w:line="240" w:lineRule="auto"/>
        <w:rPr>
          <w:rFonts w:eastAsia="Calibri" w:cs="Times New Roman"/>
          <w:sz w:val="22"/>
        </w:rPr>
      </w:pPr>
    </w:p>
    <w:p w14:paraId="20CBB13E" w14:textId="7528707C"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5.6.8. Rolul learning analytics in sustenabilitate</w:t>
      </w:r>
    </w:p>
    <w:p w14:paraId="415B5C7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Learning analytics joaca un rol central in sustenabilitatea post-PNRR prin:</w:t>
      </w:r>
    </w:p>
    <w:p w14:paraId="68F6D28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furnizarea de date pentru decizie strategica;</w:t>
      </w:r>
    </w:p>
    <w:p w14:paraId="5FF7D06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optimizarea continua a resurselor;</w:t>
      </w:r>
    </w:p>
    <w:p w14:paraId="4102B1D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justificarea alocarilor bugetare;</w:t>
      </w:r>
    </w:p>
    <w:p w14:paraId="1F6D8EA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demonstrarea impactului in timp;</w:t>
      </w:r>
    </w:p>
    <w:p w14:paraId="4907493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sustinerea auditului si evaluarilor viitoare.</w:t>
      </w:r>
    </w:p>
    <w:p w14:paraId="37903F3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Datele devin baza continuitatii mecanismului.</w:t>
      </w:r>
    </w:p>
    <w:p w14:paraId="550ECF33" w14:textId="77777777" w:rsidR="00C718A2" w:rsidRPr="007465B8" w:rsidRDefault="00C718A2" w:rsidP="00F005F1">
      <w:pPr>
        <w:spacing w:before="0" w:after="0" w:line="240" w:lineRule="auto"/>
        <w:rPr>
          <w:rFonts w:eastAsia="Calibri" w:cs="Times New Roman"/>
          <w:sz w:val="22"/>
        </w:rPr>
      </w:pPr>
    </w:p>
    <w:p w14:paraId="33D6B77D" w14:textId="21E47951"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5.6.9. Continuitate si transfer de responsabilitate</w:t>
      </w:r>
    </w:p>
    <w:p w14:paraId="4F4A165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Planul prevede mecanisme clare de:</w:t>
      </w:r>
    </w:p>
    <w:p w14:paraId="68470E7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transfer de responsabilitate de la proiect la operational;</w:t>
      </w:r>
    </w:p>
    <w:p w14:paraId="0902104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arhivare si documentare completa;</w:t>
      </w:r>
    </w:p>
    <w:p w14:paraId="2F36ED4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mentinere a cunostintelor institutionale;</w:t>
      </w:r>
    </w:p>
    <w:p w14:paraId="693977D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actualizare a procedurilor;</w:t>
      </w:r>
    </w:p>
    <w:p w14:paraId="5CB72BA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asigurare a continuitatii fara intreruperi.</w:t>
      </w:r>
    </w:p>
    <w:p w14:paraId="236F6370" w14:textId="77777777" w:rsidR="00C718A2" w:rsidRPr="007465B8" w:rsidRDefault="00C718A2" w:rsidP="00F005F1">
      <w:pPr>
        <w:spacing w:before="0" w:after="0" w:line="240" w:lineRule="auto"/>
        <w:rPr>
          <w:rFonts w:eastAsia="Calibri" w:cs="Times New Roman"/>
          <w:sz w:val="22"/>
        </w:rPr>
      </w:pPr>
    </w:p>
    <w:p w14:paraId="7A136B01" w14:textId="342FA8E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5.7. Corelarea planului de sustenabilitate cu obiectivele DNSC</w:t>
      </w:r>
    </w:p>
    <w:p w14:paraId="55FCF96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Planul de sustenabilitate post-PNRR este conceput in deplina corelare cu obiectivele strategice, atributiile legale si rolul institutional al Directoratului National de Securitate Cibernetica (DNSC), astfel incat mecanismul dezvoltat prin Masura 184 sa contribuie direct si durabil la consolidarea capacitatii nationale in domeniul securitatii cibernetice.</w:t>
      </w:r>
    </w:p>
    <w:p w14:paraId="64F9B25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corelare asigura faptul ca mecanismul nu functioneaza ca un rezultat izolat de proiect, ci ca un instrument permanent de implementare a politicilor publice coordonate de DNSC.</w:t>
      </w:r>
    </w:p>
    <w:p w14:paraId="4177BB86" w14:textId="77777777" w:rsidR="00C718A2" w:rsidRPr="007465B8" w:rsidRDefault="00C718A2" w:rsidP="00F005F1">
      <w:pPr>
        <w:spacing w:before="0" w:after="0" w:line="240" w:lineRule="auto"/>
        <w:rPr>
          <w:rFonts w:eastAsia="Calibri" w:cs="Times New Roman"/>
          <w:sz w:val="22"/>
        </w:rPr>
      </w:pPr>
    </w:p>
    <w:p w14:paraId="5A3CD64E" w14:textId="0346780A"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5.7.1. Alinierea cu rolul institutional al DNSC</w:t>
      </w:r>
    </w:p>
    <w:p w14:paraId="6AF6487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DNSC are rolul central de coordonare, preventie, monitorizare si raspuns in domeniul securitatii cibernetice la nivel national. Planul de sustenabilitate este aliniat acestui rol prin:</w:t>
      </w:r>
    </w:p>
    <w:p w14:paraId="0547378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institutionalizarea metodologiei de evaluare a maturitatii;</w:t>
      </w:r>
    </w:p>
    <w:p w14:paraId="182918C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formarii ca instrument de crestere a capacitatii nationale;</w:t>
      </w:r>
    </w:p>
    <w:p w14:paraId="7BA80D4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integrarea learning analytics ca suport decizional;</w:t>
      </w:r>
    </w:p>
    <w:p w14:paraId="7912B3E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consolidarea mecanismelor de monitorizare si raportare;</w:t>
      </w:r>
    </w:p>
    <w:p w14:paraId="5D8CDE5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mentinerea controlului metodologic la nivel central.</w:t>
      </w:r>
    </w:p>
    <w:p w14:paraId="003B853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Astfel, mecanismul sprijina direct exercitarea atributiilor DNSC.</w:t>
      </w:r>
    </w:p>
    <w:p w14:paraId="2A84BF9B" w14:textId="77777777" w:rsidR="00C718A2" w:rsidRPr="007465B8" w:rsidRDefault="00C718A2" w:rsidP="00F005F1">
      <w:pPr>
        <w:spacing w:before="0" w:after="0" w:line="240" w:lineRule="auto"/>
        <w:rPr>
          <w:rFonts w:eastAsia="Calibri" w:cs="Times New Roman"/>
          <w:sz w:val="22"/>
        </w:rPr>
      </w:pPr>
    </w:p>
    <w:p w14:paraId="0671F98E" w14:textId="2961DDBF"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5.7.2. Corelarea cu obiectivul de crestere a maturitatii cibernetice nationale</w:t>
      </w:r>
    </w:p>
    <w:p w14:paraId="5D7F720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Un obiectiv fundamental al DNSC este cresterea nivelului de maturitate cibernetica al organizatiilor publice si private. Planul de sustenabilitate contribuie la acest obiectiv prin:</w:t>
      </w:r>
    </w:p>
    <w:p w14:paraId="7D45B27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mentinerea capacitatii de evaluare periodica a maturitatii;</w:t>
      </w:r>
    </w:p>
    <w:p w14:paraId="75DD77D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rezultatelor evaluarilor pentru prioritizare;</w:t>
      </w:r>
    </w:p>
    <w:p w14:paraId="4C4A8A4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sustinerea formarii continue a actorilor cheie;</w:t>
      </w:r>
    </w:p>
    <w:p w14:paraId="62A7C1A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evolutiei maturitatii in timp;</w:t>
      </w:r>
    </w:p>
    <w:p w14:paraId="58BCE0C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fundamentarea politicilor bazate pe date.</w:t>
      </w:r>
    </w:p>
    <w:p w14:paraId="6109476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Mecanismul permite o abordare structurata si masurabila a acestui obiectiv.</w:t>
      </w:r>
    </w:p>
    <w:p w14:paraId="331B643E" w14:textId="77777777" w:rsidR="00C718A2" w:rsidRPr="007465B8" w:rsidRDefault="00C718A2" w:rsidP="00F005F1">
      <w:pPr>
        <w:spacing w:before="0" w:after="0" w:line="240" w:lineRule="auto"/>
        <w:rPr>
          <w:rFonts w:eastAsia="Calibri" w:cs="Times New Roman"/>
          <w:sz w:val="22"/>
        </w:rPr>
      </w:pPr>
    </w:p>
    <w:p w14:paraId="3C0625D2" w14:textId="41B76145"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5.7.3. Corelarea cu obiectivele de preventie si reducere a riscurilor cibernetice</w:t>
      </w:r>
    </w:p>
    <w:p w14:paraId="52E5C17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Planul de sustenabilitate este corelat cu obiectivele DNSC privind preventia si reducerea riscurilor prin:</w:t>
      </w:r>
    </w:p>
    <w:p w14:paraId="533C5D8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evaluarilor de maturitate ca instrument preventiv;</w:t>
      </w:r>
    </w:p>
    <w:p w14:paraId="4DDC053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integrarea managementului riscurilor in procesele de formare;</w:t>
      </w:r>
    </w:p>
    <w:p w14:paraId="0CBFEEC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learning analytics pentru identificarea timpurie a vulnerabilitatilor;</w:t>
      </w:r>
    </w:p>
    <w:p w14:paraId="3A38618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orientarea formarii catre guvernanta si procese, nu doar tehnologie;</w:t>
      </w:r>
    </w:p>
    <w:p w14:paraId="2002169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sprijinirea adoptarii masurilor proactive.</w:t>
      </w:r>
    </w:p>
    <w:p w14:paraId="0B2A631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Astfel, mecanismul sustine trecerea de la reactie la preventie.</w:t>
      </w:r>
    </w:p>
    <w:p w14:paraId="2D1EC423" w14:textId="77777777" w:rsidR="00C718A2" w:rsidRPr="007465B8" w:rsidRDefault="00C718A2" w:rsidP="00F005F1">
      <w:pPr>
        <w:spacing w:before="0" w:after="0" w:line="240" w:lineRule="auto"/>
        <w:rPr>
          <w:rFonts w:eastAsia="Calibri" w:cs="Times New Roman"/>
          <w:sz w:val="22"/>
        </w:rPr>
      </w:pPr>
    </w:p>
    <w:p w14:paraId="742781CD" w14:textId="3CE15FA3"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5.7.4. Corelarea cu atributiile de coordonare si standardizare</w:t>
      </w:r>
    </w:p>
    <w:p w14:paraId="2AAB94A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DNSC are atributii clare de coordonare si standardizare la nivel national. Planul de sustenabilitate este aliniat acestui obiectiv prin:</w:t>
      </w:r>
    </w:p>
    <w:p w14:paraId="1371A16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mentinerea unui curriculum standardizat;</w:t>
      </w:r>
    </w:p>
    <w:p w14:paraId="0949E01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unei metodologii unitare de evaluare;</w:t>
      </w:r>
    </w:p>
    <w:p w14:paraId="7227570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controlul centralizat al certificarii si recertificarii;</w:t>
      </w:r>
    </w:p>
    <w:p w14:paraId="6A42A4F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unitara a performantei;</w:t>
      </w:r>
    </w:p>
    <w:p w14:paraId="19BFC0D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prevenirea fragmentarii abordarilor locale.</w:t>
      </w:r>
    </w:p>
    <w:p w14:paraId="6C55F6E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corelare asigura coerenta si comparabilitate nationala.</w:t>
      </w:r>
    </w:p>
    <w:p w14:paraId="7CE4DA80" w14:textId="77777777" w:rsidR="00C718A2" w:rsidRPr="007465B8" w:rsidRDefault="00C718A2" w:rsidP="00F005F1">
      <w:pPr>
        <w:spacing w:before="0" w:after="0" w:line="240" w:lineRule="auto"/>
        <w:rPr>
          <w:rFonts w:eastAsia="Calibri" w:cs="Times New Roman"/>
          <w:sz w:val="22"/>
        </w:rPr>
      </w:pPr>
    </w:p>
    <w:p w14:paraId="38ED22D4" w14:textId="105736FA"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5.7.5. Corelarea cu rolul DNSC in implementarea cadrului european</w:t>
      </w:r>
    </w:p>
    <w:p w14:paraId="7C5DFA0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DNSC are rol de implementare si coordonare a cerintelor europene (ex. NIS2, recomandari ENISA). Planul de sustenabilitate sprijina acest rol prin:</w:t>
      </w:r>
    </w:p>
    <w:p w14:paraId="3C4EB92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adaptabilitatea metodologiei la cerinte europene noi;</w:t>
      </w:r>
    </w:p>
    <w:p w14:paraId="33223E1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actualizarea periodica a curriculumului;</w:t>
      </w:r>
    </w:p>
    <w:p w14:paraId="43B4331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learning analytics pentru raportari;</w:t>
      </w:r>
    </w:p>
    <w:p w14:paraId="731A0C6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fundamentarea pozitiilor nationale pe date;</w:t>
      </w:r>
    </w:p>
    <w:p w14:paraId="495A5A4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sustinerea conformitatii organizationale.</w:t>
      </w:r>
    </w:p>
    <w:p w14:paraId="2A45481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Astfel, mecanismul ramane aliniat dinamic cadrului european.</w:t>
      </w:r>
    </w:p>
    <w:p w14:paraId="66E0700D" w14:textId="77777777" w:rsidR="00C718A2" w:rsidRPr="007465B8" w:rsidRDefault="00C718A2" w:rsidP="00F005F1">
      <w:pPr>
        <w:spacing w:before="0" w:after="0" w:line="240" w:lineRule="auto"/>
        <w:rPr>
          <w:rFonts w:eastAsia="Calibri" w:cs="Times New Roman"/>
          <w:sz w:val="22"/>
        </w:rPr>
      </w:pPr>
    </w:p>
    <w:p w14:paraId="3EEBFB24" w14:textId="729F5DDA"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5.7.6. Corelarea cu obiectivele de dezvoltare a capacitatii institutionale</w:t>
      </w:r>
    </w:p>
    <w:p w14:paraId="7E0E6AE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Planul de sustenabilitate contribuie la consolidarea capacitatii institutionale a DNSC prin:</w:t>
      </w:r>
    </w:p>
    <w:p w14:paraId="0A28A73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pastrarea infrastructurii metodologice si tehnice;</w:t>
      </w:r>
    </w:p>
    <w:p w14:paraId="54A3CDC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dezvoltarea competentelor interne;</w:t>
      </w:r>
    </w:p>
    <w:p w14:paraId="2B19711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datelor pentru decizie strategica;</w:t>
      </w:r>
    </w:p>
    <w:p w14:paraId="0A13F1C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profesionalizarea proceselor de monitorizare;</w:t>
      </w:r>
    </w:p>
    <w:p w14:paraId="3A2FD74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consolidarea rolului DNSC ca autoritate de referinta.</w:t>
      </w:r>
    </w:p>
    <w:p w14:paraId="5863AE0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corelare intareste pozitia institutionala a DNSC pe termen lung.</w:t>
      </w:r>
    </w:p>
    <w:p w14:paraId="2C28212C" w14:textId="77777777" w:rsidR="00C718A2" w:rsidRPr="007465B8" w:rsidRDefault="00C718A2" w:rsidP="00F005F1">
      <w:pPr>
        <w:spacing w:before="0" w:after="0" w:line="240" w:lineRule="auto"/>
        <w:rPr>
          <w:rFonts w:eastAsia="Calibri" w:cs="Times New Roman"/>
          <w:sz w:val="22"/>
        </w:rPr>
      </w:pPr>
    </w:p>
    <w:p w14:paraId="0317B1C3" w14:textId="4B37864D"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5.7.7. Corelarea cu obiectivele de transparenta si responsabilitate publica</w:t>
      </w:r>
    </w:p>
    <w:p w14:paraId="3F0B454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DNSC are responsabilitati privind transparenta si responsabilitatea publica. Planul de sustenabilitate este corelat cu aceste obiective prin:</w:t>
      </w:r>
    </w:p>
    <w:p w14:paraId="2E6E956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raportare structurata si trasabila;</w:t>
      </w:r>
    </w:p>
    <w:p w14:paraId="63669FF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indicatorilor clari;</w:t>
      </w:r>
    </w:p>
    <w:p w14:paraId="73143AE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documentarea deciziilor;</w:t>
      </w:r>
    </w:p>
    <w:p w14:paraId="6A25484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suport pentru audit si evaluare;</w:t>
      </w:r>
    </w:p>
    <w:p w14:paraId="3353804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comunicare bazata pe date agregate.</w:t>
      </w:r>
    </w:p>
    <w:p w14:paraId="256CD02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Mecanismul sprijina o guvernanta responsabila si credibila.</w:t>
      </w:r>
    </w:p>
    <w:p w14:paraId="3F03E4C6" w14:textId="77777777" w:rsidR="00C718A2" w:rsidRPr="007465B8" w:rsidRDefault="00C718A2" w:rsidP="00F005F1">
      <w:pPr>
        <w:spacing w:before="0" w:after="0" w:line="240" w:lineRule="auto"/>
        <w:rPr>
          <w:rFonts w:eastAsia="Calibri" w:cs="Times New Roman"/>
          <w:sz w:val="22"/>
        </w:rPr>
      </w:pPr>
    </w:p>
    <w:p w14:paraId="5A7A3006" w14:textId="1A8D6FBA"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5.7.8. Valoarea adaugata a corelarii pentru DNSC</w:t>
      </w:r>
    </w:p>
    <w:p w14:paraId="1C91377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 corelarea planului de sustenabilitate cu obiectivele DNSC, mecanismul:</w:t>
      </w:r>
    </w:p>
    <w:p w14:paraId="0A0894B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devine un instrument strategic permanent;</w:t>
      </w:r>
    </w:p>
    <w:p w14:paraId="063CE4F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maximizeaza valoarea investitiei PNRR;</w:t>
      </w:r>
    </w:p>
    <w:p w14:paraId="692917C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sustine decizia bazata pe date;</w:t>
      </w:r>
    </w:p>
    <w:p w14:paraId="6881CF4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permite adaptarea continua;</w:t>
      </w:r>
    </w:p>
    <w:p w14:paraId="56FAF55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consolideaza leadership-ul institutional al DNSC.</w:t>
      </w:r>
    </w:p>
    <w:p w14:paraId="3D020028" w14:textId="77777777" w:rsidR="00C718A2" w:rsidRPr="007465B8" w:rsidRDefault="00C718A2" w:rsidP="00F005F1">
      <w:pPr>
        <w:spacing w:before="0" w:after="0" w:line="240" w:lineRule="auto"/>
        <w:rPr>
          <w:rFonts w:eastAsia="Calibri" w:cs="Times New Roman"/>
          <w:sz w:val="22"/>
        </w:rPr>
      </w:pPr>
    </w:p>
    <w:p w14:paraId="74A41806" w14:textId="136C4E3C"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5.8. Indicatori de sustenabilitate</w:t>
      </w:r>
    </w:p>
    <w:p w14:paraId="563A883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Indicatorii de sustenabilitate reprezinta instrumentele prin care este masurata, monitorizata si demonstrata capacitatea mecanismului dezvoltat prin Masura 184 de a functiona eficient si relevant dupa finalizarea finantarii PNRR. Acesti indicatori permit evaluarea obiectiva a continuitatii institutionale, operationale, financiare si tehnologice a metodologiei, precum si a impactului sau pe termen mediu si lung.</w:t>
      </w:r>
    </w:p>
    <w:p w14:paraId="1E880DA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Indicatorii de sustenabilitate sunt definiti astfel incat sa fie masurabili, relevanti, comparabili si auditabili, fiind integrati in mecanismele de learning analytics si raportare catre DNSC.</w:t>
      </w:r>
    </w:p>
    <w:p w14:paraId="1AE3A539" w14:textId="77777777" w:rsidR="00C718A2" w:rsidRPr="007465B8" w:rsidRDefault="00C718A2" w:rsidP="00F005F1">
      <w:pPr>
        <w:spacing w:before="0" w:after="0" w:line="240" w:lineRule="auto"/>
        <w:rPr>
          <w:rFonts w:eastAsia="Calibri" w:cs="Times New Roman"/>
          <w:sz w:val="22"/>
        </w:rPr>
      </w:pPr>
    </w:p>
    <w:p w14:paraId="647FB20D" w14:textId="10CCC664"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5.8.1. Rolul indicatorilor de sustenabilitate</w:t>
      </w:r>
    </w:p>
    <w:p w14:paraId="11DE916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Indicatorii de sustenabilitate au urmatoarele roluri principale:</w:t>
      </w:r>
    </w:p>
    <w:p w14:paraId="227C55B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demonstrarea continuitatii mecanismului post-PNRR;</w:t>
      </w:r>
    </w:p>
    <w:p w14:paraId="16F008C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performantei in timp;</w:t>
      </w:r>
    </w:p>
    <w:p w14:paraId="118E350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fundamentarea deciziilor strategice ale DNSC;</w:t>
      </w:r>
    </w:p>
    <w:p w14:paraId="1794385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justificarea alocarilor de resurse;</w:t>
      </w:r>
    </w:p>
    <w:p w14:paraId="2C4308D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sustinerea raportarilor si evaluarilor ex-post;</w:t>
      </w:r>
    </w:p>
    <w:p w14:paraId="22B6539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timpurie a riscurilor de nesustenabilitate.</w:t>
      </w:r>
    </w:p>
    <w:p w14:paraId="47B229B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 acest rol, sustenabilitatea devine o dimensiune activ monitorizata.</w:t>
      </w:r>
    </w:p>
    <w:p w14:paraId="29994F69" w14:textId="77777777" w:rsidR="00C718A2" w:rsidRPr="007465B8" w:rsidRDefault="00C718A2" w:rsidP="00F005F1">
      <w:pPr>
        <w:spacing w:before="0" w:after="0" w:line="240" w:lineRule="auto"/>
        <w:rPr>
          <w:rFonts w:eastAsia="Calibri" w:cs="Times New Roman"/>
          <w:sz w:val="22"/>
        </w:rPr>
      </w:pPr>
    </w:p>
    <w:p w14:paraId="18F6309D" w14:textId="2F3544B3"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5.8.2. Principii de definire a indicatorilor de sustenabilitate</w:t>
      </w:r>
    </w:p>
    <w:p w14:paraId="37B3AB30" w14:textId="2A464CB5"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Indicatorii de sustenabilitate sunt definiti pe baza urmatoarelor principii:</w:t>
      </w:r>
    </w:p>
    <w:p w14:paraId="02BB141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relevanta strategica, in raport cu obiectivele DNSC;</w:t>
      </w:r>
    </w:p>
    <w:p w14:paraId="5DFEDDB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masurabilitate, prin date colectate sistematic;</w:t>
      </w:r>
    </w:p>
    <w:p w14:paraId="158DB9F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claritate, cu definitii precise;</w:t>
      </w:r>
    </w:p>
    <w:p w14:paraId="7924E1F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continuitate, permitand monitorizarea in timp;</w:t>
      </w:r>
    </w:p>
    <w:p w14:paraId="16FDD6B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integrare cu learning analytics, pentru colectare automata;</w:t>
      </w:r>
    </w:p>
    <w:p w14:paraId="2323DCD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utilitate decizionala, evitand indicatorii pur formali.</w:t>
      </w:r>
    </w:p>
    <w:p w14:paraId="795120A7" w14:textId="77777777" w:rsidR="00C718A2" w:rsidRPr="007465B8" w:rsidRDefault="00C718A2" w:rsidP="00F005F1">
      <w:pPr>
        <w:spacing w:before="0" w:after="0" w:line="240" w:lineRule="auto"/>
        <w:rPr>
          <w:rFonts w:eastAsia="Calibri" w:cs="Times New Roman"/>
          <w:sz w:val="22"/>
        </w:rPr>
      </w:pPr>
    </w:p>
    <w:p w14:paraId="31DCD9B6" w14:textId="79883473"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5.8.3. Categorii de indicatori de sustenabilitate</w:t>
      </w:r>
    </w:p>
    <w:p w14:paraId="0098E34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Indicatorii de sustenabilitate sunt structurati pe urmatoarele categorii:</w:t>
      </w:r>
    </w:p>
    <w:p w14:paraId="0453CB3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indicatori institutionali;</w:t>
      </w:r>
    </w:p>
    <w:p w14:paraId="1DA7240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indicatori operationali;</w:t>
      </w:r>
    </w:p>
    <w:p w14:paraId="301E880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indicatori de resurse umane;</w:t>
      </w:r>
    </w:p>
    <w:p w14:paraId="1E558EC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indicatori tehnologici;</w:t>
      </w:r>
    </w:p>
    <w:p w14:paraId="5353781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indicatori financiari;</w:t>
      </w:r>
    </w:p>
    <w:p w14:paraId="4433F6D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indicatori de impact si relevanta.</w:t>
      </w:r>
    </w:p>
    <w:p w14:paraId="189199D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structurare asigura o evaluare cuprinzatoare a sustenabilitatii.</w:t>
      </w:r>
    </w:p>
    <w:p w14:paraId="1EE1B10B" w14:textId="77777777" w:rsidR="00C718A2" w:rsidRPr="007465B8" w:rsidRDefault="00C718A2" w:rsidP="00F005F1">
      <w:pPr>
        <w:spacing w:before="0" w:after="0" w:line="240" w:lineRule="auto"/>
        <w:rPr>
          <w:rFonts w:eastAsia="Calibri" w:cs="Times New Roman"/>
          <w:sz w:val="22"/>
        </w:rPr>
      </w:pPr>
    </w:p>
    <w:p w14:paraId="24C7404B" w14:textId="385E90B1"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5.8.4. Indicatori de sustenabilitate institutionala</w:t>
      </w:r>
    </w:p>
    <w:p w14:paraId="0AFA54C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Acesti indicatori masoara integrarea si utilizarea mecanismului in cadrul DNSC.</w:t>
      </w:r>
    </w:p>
    <w:p w14:paraId="40929CA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Exemple de indicatori:</w:t>
      </w:r>
    </w:p>
    <w:p w14:paraId="5391588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existenta si actualizarea periodica a metodologiei aprobate;</w:t>
      </w:r>
    </w:p>
    <w:p w14:paraId="09FE68B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numarul de decizii DNSC fundamentate pe rezultatele mecanismului;</w:t>
      </w:r>
    </w:p>
    <w:p w14:paraId="00052D3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integrarea mecanismului in documente strategice;</w:t>
      </w:r>
    </w:p>
    <w:p w14:paraId="61A4A24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frecventa utilizarii rapoartelor de learning analytics;</w:t>
      </w:r>
    </w:p>
    <w:p w14:paraId="03F2249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continuitatea responsabilitatilor institutionale alocate.</w:t>
      </w:r>
    </w:p>
    <w:p w14:paraId="7B73397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Acesti indicatori reflecta ancorarea institutionala a mecanismului.</w:t>
      </w:r>
    </w:p>
    <w:p w14:paraId="7E3B63D3" w14:textId="77777777" w:rsidR="00C718A2" w:rsidRPr="007465B8" w:rsidRDefault="00C718A2" w:rsidP="00F005F1">
      <w:pPr>
        <w:spacing w:before="0" w:after="0" w:line="240" w:lineRule="auto"/>
        <w:rPr>
          <w:rFonts w:eastAsia="Calibri" w:cs="Times New Roman"/>
          <w:sz w:val="22"/>
        </w:rPr>
      </w:pPr>
    </w:p>
    <w:p w14:paraId="0E700D9B" w14:textId="5351A532"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5.8.5. Indicatori de sustenabilitate operationala</w:t>
      </w:r>
    </w:p>
    <w:p w14:paraId="7BC6AD8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Acesti indicatori urmaresc capacitatea de operare continua a mecanismului.</w:t>
      </w:r>
    </w:p>
    <w:p w14:paraId="0FFBF30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Exemple de indicatori:</w:t>
      </w:r>
    </w:p>
    <w:p w14:paraId="4FA81FD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numarul de sesiuni de formare/evaluare realizate anual post-PNRR;</w:t>
      </w:r>
    </w:p>
    <w:p w14:paraId="7FDAB7C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respectarea calendarului planificat;</w:t>
      </w:r>
    </w:p>
    <w:p w14:paraId="04C90F0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functionarea continua a proceselor de certificare/recertificare;</w:t>
      </w:r>
    </w:p>
    <w:p w14:paraId="30517EB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registrului de riscuri si a managementului calitatii;</w:t>
      </w:r>
    </w:p>
    <w:p w14:paraId="41780FA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gradul de respectare a procedurilor standardizate.</w:t>
      </w:r>
    </w:p>
    <w:p w14:paraId="35FD17D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Acesti indicatori arata daca mecanismul functioneaza efectiv.</w:t>
      </w:r>
    </w:p>
    <w:p w14:paraId="6A7DB084" w14:textId="77777777" w:rsidR="00C718A2" w:rsidRPr="007465B8" w:rsidRDefault="00C718A2" w:rsidP="00F005F1">
      <w:pPr>
        <w:spacing w:before="0" w:after="0" w:line="240" w:lineRule="auto"/>
        <w:rPr>
          <w:rFonts w:eastAsia="Calibri" w:cs="Times New Roman"/>
          <w:sz w:val="22"/>
        </w:rPr>
      </w:pPr>
    </w:p>
    <w:p w14:paraId="49895AD7" w14:textId="47718EBD"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5.8.6. Indicatori de sustenabilitate a resurselor umane</w:t>
      </w:r>
    </w:p>
    <w:p w14:paraId="356ED6F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Acesti indicatori masoara capacitatea de mentinere si dezvoltare a nucleelor de competenta.</w:t>
      </w:r>
    </w:p>
    <w:p w14:paraId="783A0BB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Exemple de indicatori:</w:t>
      </w:r>
    </w:p>
    <w:p w14:paraId="65E1201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numarul de experti si formatori certificati activi;</w:t>
      </w:r>
    </w:p>
    <w:p w14:paraId="0899B2E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rata de recertificare;</w:t>
      </w:r>
    </w:p>
    <w:p w14:paraId="0B7134D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fluctuatia anuala a expertilor si formatorilor;</w:t>
      </w:r>
    </w:p>
    <w:p w14:paraId="1105E02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participarea la programe de actualizare;</w:t>
      </w:r>
    </w:p>
    <w:p w14:paraId="2975C25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performanta medie monitorizata prin KPI.</w:t>
      </w:r>
    </w:p>
    <w:p w14:paraId="25AC581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Acesti indicatori reflecta stabilitatea si calitatea capitalului uman.</w:t>
      </w:r>
    </w:p>
    <w:p w14:paraId="06A77D9E" w14:textId="77777777" w:rsidR="00C718A2" w:rsidRPr="007465B8" w:rsidRDefault="00C718A2" w:rsidP="00F005F1">
      <w:pPr>
        <w:spacing w:before="0" w:after="0" w:line="240" w:lineRule="auto"/>
        <w:rPr>
          <w:rFonts w:eastAsia="Calibri" w:cs="Times New Roman"/>
          <w:sz w:val="22"/>
        </w:rPr>
      </w:pPr>
    </w:p>
    <w:p w14:paraId="5FBC732C" w14:textId="72E99935"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5.8.7. Indicatori de sustenabilitate tehnologica</w:t>
      </w:r>
    </w:p>
    <w:p w14:paraId="5B9B52B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Acesti indicatori vizeaza continuitatea si functionarea platformei OSS.</w:t>
      </w:r>
    </w:p>
    <w:p w14:paraId="70C25B9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Exemple de indicatori:</w:t>
      </w:r>
    </w:p>
    <w:p w14:paraId="6B400FB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disponibilitatea platformei OSS (uptime);</w:t>
      </w:r>
    </w:p>
    <w:p w14:paraId="13A795F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numarul de utilizatori activi;</w:t>
      </w:r>
    </w:p>
    <w:p w14:paraId="1F308D9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actualizari tehnice si de securitate realizate;</w:t>
      </w:r>
    </w:p>
    <w:p w14:paraId="24B43BB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capacitatea de integrare a noilor functionalitati;</w:t>
      </w:r>
    </w:p>
    <w:p w14:paraId="3164746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dashboard-urilor de learning analytics.</w:t>
      </w:r>
    </w:p>
    <w:p w14:paraId="75D1D2A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Acesti indicatori demonstreaza viabilitatea tehnologica.</w:t>
      </w:r>
    </w:p>
    <w:p w14:paraId="037A9083" w14:textId="77777777" w:rsidR="00C718A2" w:rsidRPr="007465B8" w:rsidRDefault="00C718A2" w:rsidP="00F005F1">
      <w:pPr>
        <w:spacing w:before="0" w:after="0" w:line="240" w:lineRule="auto"/>
        <w:rPr>
          <w:rFonts w:eastAsia="Calibri" w:cs="Times New Roman"/>
          <w:sz w:val="22"/>
        </w:rPr>
      </w:pPr>
    </w:p>
    <w:p w14:paraId="0D8C3973" w14:textId="628AD782"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5.8.8. Indicatori de sustenabilitate financiara</w:t>
      </w:r>
    </w:p>
    <w:p w14:paraId="5784BB5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Acesti indicatori urmaresc capacitatea de sustinere financiara a mecanismului.</w:t>
      </w:r>
    </w:p>
    <w:p w14:paraId="1A137B7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Exemple de indicatori:</w:t>
      </w:r>
    </w:p>
    <w:p w14:paraId="7873E73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existenta unei linii bugetare dedicate;</w:t>
      </w:r>
    </w:p>
    <w:p w14:paraId="117AB75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costul anual de operare raportat la beneficiari;</w:t>
      </w:r>
    </w:p>
    <w:p w14:paraId="2BD7AC6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eficienta a infrastructurii existente;</w:t>
      </w:r>
    </w:p>
    <w:p w14:paraId="0BFE405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diversificarea surselor de finantare;</w:t>
      </w:r>
    </w:p>
    <w:p w14:paraId="33F8122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predictibilitatea costurilor pe termen mediu.</w:t>
      </w:r>
    </w:p>
    <w:p w14:paraId="4EDDC20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Acesti indicatori sustin argumentul continuitatii financiare.</w:t>
      </w:r>
    </w:p>
    <w:p w14:paraId="6C7B31E0" w14:textId="77777777" w:rsidR="00C718A2" w:rsidRPr="007465B8" w:rsidRDefault="00C718A2" w:rsidP="00F005F1">
      <w:pPr>
        <w:spacing w:before="0" w:after="0" w:line="240" w:lineRule="auto"/>
        <w:rPr>
          <w:rFonts w:eastAsia="Calibri" w:cs="Times New Roman"/>
          <w:sz w:val="22"/>
        </w:rPr>
      </w:pPr>
    </w:p>
    <w:p w14:paraId="2C6A6309" w14:textId="1006B5DA"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5.8.9. Indicatori de impact si relevanta pe termen lung</w:t>
      </w:r>
    </w:p>
    <w:p w14:paraId="086622D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Acesti indicatori masoara efectele mecanismului asupra obiectivelor DNSC.</w:t>
      </w:r>
    </w:p>
    <w:p w14:paraId="5153726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Exemple de indicatori:</w:t>
      </w:r>
    </w:p>
    <w:p w14:paraId="0958297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evolutia nivelului de maturitate cibernetica;</w:t>
      </w:r>
    </w:p>
    <w:p w14:paraId="163B8A7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gradul de adoptare a recomandarilor rezultate din evaluari;</w:t>
      </w:r>
    </w:p>
    <w:p w14:paraId="053C58C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reducerea riscurilor recurente identificate;</w:t>
      </w:r>
    </w:p>
    <w:p w14:paraId="7726270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datelor in politici publice;</w:t>
      </w:r>
    </w:p>
    <w:p w14:paraId="0DB3160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recunoasterea mecanismului ca buna practica.</w:t>
      </w:r>
    </w:p>
    <w:p w14:paraId="2A5FC02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Acesti indicatori demonstreaza valoarea adaugata a mecanismului.</w:t>
      </w:r>
    </w:p>
    <w:p w14:paraId="130CEA6E" w14:textId="77777777" w:rsidR="00C718A2" w:rsidRPr="007465B8" w:rsidRDefault="00C718A2" w:rsidP="00F005F1">
      <w:pPr>
        <w:spacing w:before="0" w:after="0" w:line="240" w:lineRule="auto"/>
        <w:rPr>
          <w:rFonts w:eastAsia="Calibri" w:cs="Times New Roman"/>
          <w:sz w:val="22"/>
        </w:rPr>
      </w:pPr>
    </w:p>
    <w:p w14:paraId="365BCDA5" w14:textId="4D355BBB"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5.8.10. Monitorizarea si raportarea indicatorilor de sustenabilitate</w:t>
      </w:r>
    </w:p>
    <w:p w14:paraId="7AED0A3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Indicatorii de sustenabilitate sunt monitorizati si raportati prin:</w:t>
      </w:r>
    </w:p>
    <w:p w14:paraId="72AE6AB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platforma OSS si learning analytics;</w:t>
      </w:r>
    </w:p>
    <w:p w14:paraId="28412DA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rapoarte periodice catre DNSC;</w:t>
      </w:r>
    </w:p>
    <w:p w14:paraId="678014A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analize de tendinta;</w:t>
      </w:r>
    </w:p>
    <w:p w14:paraId="37A67B4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evaluari ex-post;</w:t>
      </w:r>
    </w:p>
    <w:p w14:paraId="08D5313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documentatie de audit.</w:t>
      </w:r>
    </w:p>
    <w:p w14:paraId="75CE92B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Monitorizarea asigura control si transparenta pe termen lung.</w:t>
      </w:r>
    </w:p>
    <w:p w14:paraId="5F0A36AD" w14:textId="77777777" w:rsidR="00C718A2" w:rsidRPr="007465B8" w:rsidRDefault="00C718A2" w:rsidP="00F005F1">
      <w:pPr>
        <w:spacing w:before="0" w:after="0" w:line="240" w:lineRule="auto"/>
        <w:rPr>
          <w:rFonts w:eastAsia="Calibri" w:cs="Times New Roman"/>
          <w:sz w:val="22"/>
        </w:rPr>
      </w:pPr>
    </w:p>
    <w:p w14:paraId="10DFD1CC" w14:textId="718A3B1A" w:rsidR="00F005F1" w:rsidRPr="007465B8" w:rsidRDefault="00F005F1" w:rsidP="00F005F1">
      <w:pPr>
        <w:spacing w:before="0" w:after="0" w:line="240" w:lineRule="auto"/>
        <w:rPr>
          <w:rFonts w:eastAsia="Calibri" w:cs="Times New Roman"/>
          <w:b/>
          <w:bCs/>
          <w:sz w:val="22"/>
        </w:rPr>
      </w:pPr>
      <w:r w:rsidRPr="007465B8">
        <w:rPr>
          <w:rFonts w:eastAsia="Calibri" w:cs="Times New Roman"/>
          <w:b/>
          <w:bCs/>
          <w:sz w:val="22"/>
        </w:rPr>
        <w:t>CAPITOLUL 6 MATRICEA COMPETENTE – MODULE – REZULTATE ALE INVATARII – INDICATORI DE PERFORMANTA (KPI)</w:t>
      </w:r>
    </w:p>
    <w:p w14:paraId="2D46FCD1" w14:textId="77777777" w:rsidR="00C718A2" w:rsidRPr="007465B8" w:rsidRDefault="00C718A2" w:rsidP="00F005F1">
      <w:pPr>
        <w:spacing w:before="0" w:after="0" w:line="240" w:lineRule="auto"/>
        <w:rPr>
          <w:rFonts w:eastAsia="Calibri" w:cs="Times New Roman"/>
          <w:sz w:val="22"/>
        </w:rPr>
      </w:pPr>
    </w:p>
    <w:p w14:paraId="75804C0F" w14:textId="25E069C9"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6.1. Scopul si rolul matricei de competente</w:t>
      </w:r>
    </w:p>
    <w:p w14:paraId="55F2CA3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Matricea de competente reprezinta instrumentul central de structurare, corelare si operationalizare a competentelor dezvoltate prin metodologia de formare si evaluare, avand rolul de a asigura coerenta dintre obiectivele strategice ale DNSC, continutul programelor de formare, metodele de evaluare, indicatorii de performanta si cerintele PNRR.</w:t>
      </w:r>
    </w:p>
    <w:p w14:paraId="5E43A57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 utilizarea matricei de competente, metodologia trece de la o abordare descriptiva la una structurata, masurabila si auditabila, permitand gestionarea unitara a competentelor la nivel national.</w:t>
      </w:r>
    </w:p>
    <w:p w14:paraId="7F8E00D2" w14:textId="77777777" w:rsidR="00C718A2" w:rsidRPr="007465B8" w:rsidRDefault="00C718A2" w:rsidP="00F005F1">
      <w:pPr>
        <w:spacing w:before="0" w:after="0" w:line="240" w:lineRule="auto"/>
        <w:rPr>
          <w:rFonts w:eastAsia="Calibri" w:cs="Times New Roman"/>
          <w:sz w:val="22"/>
        </w:rPr>
      </w:pPr>
    </w:p>
    <w:p w14:paraId="642FED78" w14:textId="175DABA1"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6.1.1. Scopul matricei de competente</w:t>
      </w:r>
    </w:p>
    <w:p w14:paraId="1DB5FE9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Scopul principal al matricei de competente este de a:</w:t>
      </w:r>
    </w:p>
    <w:p w14:paraId="69F5CE0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defini clar competentele vizate de programele de formare;</w:t>
      </w:r>
    </w:p>
    <w:p w14:paraId="15EF0D6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corela competentele cu modulele de formare si rezultatele invatarii;</w:t>
      </w:r>
    </w:p>
    <w:p w14:paraId="0EE2479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asigura trasabilitatea intre formare, evaluare si certificare;</w:t>
      </w:r>
    </w:p>
    <w:p w14:paraId="19E0580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permite masurarea obiectiva a progresului si performantei;</w:t>
      </w:r>
    </w:p>
    <w:p w14:paraId="4E9DA98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sustine standardizarea la nivel national;</w:t>
      </w:r>
    </w:p>
    <w:p w14:paraId="117EA27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fundamenta raportarea catre DNSC si structurile PNRR.</w:t>
      </w:r>
    </w:p>
    <w:p w14:paraId="422AE4E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Astfel, matricea devine un instrument esential pentru guvernanta competentelor.</w:t>
      </w:r>
    </w:p>
    <w:p w14:paraId="12D431A8" w14:textId="77777777" w:rsidR="00C718A2" w:rsidRPr="007465B8" w:rsidRDefault="00C718A2" w:rsidP="00F005F1">
      <w:pPr>
        <w:spacing w:before="0" w:after="0" w:line="240" w:lineRule="auto"/>
        <w:rPr>
          <w:rFonts w:eastAsia="Calibri" w:cs="Times New Roman"/>
          <w:sz w:val="22"/>
        </w:rPr>
      </w:pPr>
    </w:p>
    <w:p w14:paraId="029C4491" w14:textId="05C2877B"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6.1.2. Rolul matricei in arhitectura metodologiei</w:t>
      </w:r>
    </w:p>
    <w:p w14:paraId="3FFF2F9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Matricea de competente este pozitionata ca element transversal, conectand:</w:t>
      </w:r>
    </w:p>
    <w:p w14:paraId="3BD08CB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obiectivele strategice si operationale ale metodologiei;</w:t>
      </w:r>
    </w:p>
    <w:p w14:paraId="4AB249E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structura programelor de formare;</w:t>
      </w:r>
    </w:p>
    <w:p w14:paraId="34CAEAF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activitatile de evaluare si certificare;</w:t>
      </w:r>
    </w:p>
    <w:p w14:paraId="67A4750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indicatorii de performanta (KPI);</w:t>
      </w:r>
    </w:p>
    <w:p w14:paraId="2B2A2D9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mecanismele de learning analytics;</w:t>
      </w:r>
    </w:p>
    <w:p w14:paraId="0C24AFF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managementul calitatii si al riscurilor.</w:t>
      </w:r>
    </w:p>
    <w:p w14:paraId="7680291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 aceasta pozitionare, matricea asigura coerenta si integrare intre toate componentele metodologiei.</w:t>
      </w:r>
    </w:p>
    <w:p w14:paraId="1ADB1882" w14:textId="77777777" w:rsidR="00C718A2" w:rsidRPr="007465B8" w:rsidRDefault="00C718A2" w:rsidP="00F005F1">
      <w:pPr>
        <w:spacing w:before="0" w:after="0" w:line="240" w:lineRule="auto"/>
        <w:rPr>
          <w:rFonts w:eastAsia="Calibri" w:cs="Times New Roman"/>
          <w:sz w:val="22"/>
        </w:rPr>
      </w:pPr>
    </w:p>
    <w:p w14:paraId="2DB6442F" w14:textId="7181C7CE"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6.1.3. Rolul matricei in standardizarea competentelor</w:t>
      </w:r>
    </w:p>
    <w:p w14:paraId="4462824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Matricea de competente permite definirea si aplicarea unor standarde unitare de competenta, prin:</w:t>
      </w:r>
    </w:p>
    <w:p w14:paraId="122D01B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descrieri clare si comune ale competentelor;</w:t>
      </w:r>
    </w:p>
    <w:p w14:paraId="63A8739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niveluri de competenta comparabile;</w:t>
      </w:r>
    </w:p>
    <w:p w14:paraId="50686AE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criterii de evaluare standardizate;</w:t>
      </w:r>
    </w:p>
    <w:p w14:paraId="50DB3A4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rezultate ale invatarii explicit definite.</w:t>
      </w:r>
    </w:p>
    <w:p w14:paraId="05586FE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standardizare este esentiala pentru comparabilitate si credibilitate la nivel national.</w:t>
      </w:r>
    </w:p>
    <w:p w14:paraId="7D0E062D" w14:textId="77777777" w:rsidR="00C718A2" w:rsidRPr="007465B8" w:rsidRDefault="00C718A2" w:rsidP="00F005F1">
      <w:pPr>
        <w:spacing w:before="0" w:after="0" w:line="240" w:lineRule="auto"/>
        <w:rPr>
          <w:rFonts w:eastAsia="Calibri" w:cs="Times New Roman"/>
          <w:sz w:val="22"/>
        </w:rPr>
      </w:pPr>
    </w:p>
    <w:p w14:paraId="2CC96874" w14:textId="6247F1A4"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6.1.4. Rolul matricei in proiectarea si livrarea formarii</w:t>
      </w:r>
    </w:p>
    <w:p w14:paraId="45B8EFD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 procesul de proiectare si livrare a formarii, matricea de competente:</w:t>
      </w:r>
    </w:p>
    <w:p w14:paraId="62D548A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ghideaza structura modulelor;</w:t>
      </w:r>
    </w:p>
    <w:p w14:paraId="2B50B75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asigura acoperirea completa a competentelor vizate;</w:t>
      </w:r>
    </w:p>
    <w:p w14:paraId="529720F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evita suprapunerile sau lacunele;</w:t>
      </w:r>
    </w:p>
    <w:p w14:paraId="0AD83D5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sprijina alocarea optima a timpului de formare;</w:t>
      </w:r>
    </w:p>
    <w:p w14:paraId="24B6AA8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faciliteaza adaptarea controlata a continutului.</w:t>
      </w:r>
    </w:p>
    <w:p w14:paraId="0EB9723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Astfel, formarea este orientata catre rezultate concrete si masurabile.</w:t>
      </w:r>
    </w:p>
    <w:p w14:paraId="65B31ACB" w14:textId="77777777" w:rsidR="00C718A2" w:rsidRPr="007465B8" w:rsidRDefault="00C718A2" w:rsidP="00F005F1">
      <w:pPr>
        <w:spacing w:before="0" w:after="0" w:line="240" w:lineRule="auto"/>
        <w:rPr>
          <w:rFonts w:eastAsia="Calibri" w:cs="Times New Roman"/>
          <w:sz w:val="22"/>
        </w:rPr>
      </w:pPr>
    </w:p>
    <w:p w14:paraId="7B5F41AD" w14:textId="1E0FF83E"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6.1.5. Rolul matricei in evaluare si certificare</w:t>
      </w:r>
    </w:p>
    <w:p w14:paraId="106795A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Matricea de competente constituie baza pentru:</w:t>
      </w:r>
    </w:p>
    <w:p w14:paraId="70E5725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definirea criteriilor de evaluare;</w:t>
      </w:r>
    </w:p>
    <w:p w14:paraId="2D60A72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construirea instrumentelor de evaluare;</w:t>
      </w:r>
    </w:p>
    <w:p w14:paraId="6FF8A54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interpretarea rezultatelor evaluarii;</w:t>
      </w:r>
    </w:p>
    <w:p w14:paraId="30E9A48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deciziile de certificare si recertificare;</w:t>
      </w:r>
    </w:p>
    <w:p w14:paraId="0E58D18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mentinerea unui nivel minim garantat de competenta.</w:t>
      </w:r>
    </w:p>
    <w:p w14:paraId="006B6B7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 aceasta functie, evaluarea devine obiectiva si transparenta.</w:t>
      </w:r>
    </w:p>
    <w:p w14:paraId="62494BE0" w14:textId="77777777" w:rsidR="00C718A2" w:rsidRPr="007465B8" w:rsidRDefault="00C718A2" w:rsidP="00F005F1">
      <w:pPr>
        <w:spacing w:before="0" w:after="0" w:line="240" w:lineRule="auto"/>
        <w:rPr>
          <w:rFonts w:eastAsia="Calibri" w:cs="Times New Roman"/>
          <w:sz w:val="22"/>
        </w:rPr>
      </w:pPr>
    </w:p>
    <w:p w14:paraId="3406368E" w14:textId="2317C766"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6.1.6. Rolul matricei in monitorizare si learning analytics</w:t>
      </w:r>
    </w:p>
    <w:p w14:paraId="6D67B14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Matricea de competente este integrata cu mecanismele de learning analytics, permitand:</w:t>
      </w:r>
    </w:p>
    <w:p w14:paraId="3E084E3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progresului pe competente;</w:t>
      </w:r>
    </w:p>
    <w:p w14:paraId="5FAD613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analiza performantei individuale si agregate;</w:t>
      </w:r>
    </w:p>
    <w:p w14:paraId="1977F8B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zonelor cu dificultati recurente;</w:t>
      </w:r>
    </w:p>
    <w:p w14:paraId="2A8C532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fundamentarea deciziilor de imbunatatire;</w:t>
      </w:r>
    </w:p>
    <w:p w14:paraId="645DCEA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corelarea competentelor cu KPI-urile.</w:t>
      </w:r>
    </w:p>
    <w:p w14:paraId="7DCD1F2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Datele sunt astfel interpretate in raport cu competente concrete, nu abstract.</w:t>
      </w:r>
    </w:p>
    <w:p w14:paraId="1D991C51" w14:textId="77777777" w:rsidR="00C718A2" w:rsidRPr="007465B8" w:rsidRDefault="00C718A2" w:rsidP="00F005F1">
      <w:pPr>
        <w:spacing w:before="0" w:after="0" w:line="240" w:lineRule="auto"/>
        <w:rPr>
          <w:rFonts w:eastAsia="Calibri" w:cs="Times New Roman"/>
          <w:sz w:val="22"/>
        </w:rPr>
      </w:pPr>
    </w:p>
    <w:p w14:paraId="4130F023" w14:textId="30F0B694"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6.1.7. Rolul matricei in raportarea PNRR si catre DNSC</w:t>
      </w:r>
    </w:p>
    <w:p w14:paraId="0D7947C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Pentru raportarea catre DNSC si structurile PNRR, matricea de competente:</w:t>
      </w:r>
    </w:p>
    <w:p w14:paraId="00C4828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ofera o structura clara pentru demonstrarea rezultatelor;</w:t>
      </w:r>
    </w:p>
    <w:p w14:paraId="0DD1377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permite trasabilitatea intre activitati si impact;</w:t>
      </w:r>
    </w:p>
    <w:p w14:paraId="2E49745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sustine raportarea bazata pe dovezi;</w:t>
      </w:r>
    </w:p>
    <w:p w14:paraId="53014E7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faciliteaza auditul si verificarile ex-post.</w:t>
      </w:r>
    </w:p>
    <w:p w14:paraId="742B078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Matricea devine astfel un instrument de conformitate si transparenta.</w:t>
      </w:r>
    </w:p>
    <w:p w14:paraId="4F603821" w14:textId="77777777" w:rsidR="00C718A2" w:rsidRPr="007465B8" w:rsidRDefault="00C718A2" w:rsidP="00F005F1">
      <w:pPr>
        <w:spacing w:before="0" w:after="0" w:line="240" w:lineRule="auto"/>
        <w:rPr>
          <w:rFonts w:eastAsia="Calibri" w:cs="Times New Roman"/>
          <w:sz w:val="22"/>
        </w:rPr>
      </w:pPr>
    </w:p>
    <w:p w14:paraId="31CD7AD3" w14:textId="15E00D05"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6.1.8. Valoarea adaugata a utilizarii matricei de competente</w:t>
      </w:r>
    </w:p>
    <w:p w14:paraId="32EDB8F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 utilizarea matricei de competente, metodologia:</w:t>
      </w:r>
    </w:p>
    <w:p w14:paraId="64DD73B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creste rigoarea si claritatea proceselor;</w:t>
      </w:r>
    </w:p>
    <w:p w14:paraId="1EACC56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reduce riscurile de interpretare neunitara;</w:t>
      </w:r>
    </w:p>
    <w:p w14:paraId="651D509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sustine standardizarea nationala;</w:t>
      </w:r>
    </w:p>
    <w:p w14:paraId="30AA753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faciliteaza imbunatatirea continua;</w:t>
      </w:r>
    </w:p>
    <w:p w14:paraId="165FCB8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consolideaza capacitatea institutionala a DNSC.</w:t>
      </w:r>
    </w:p>
    <w:p w14:paraId="74108A6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valoare adaugata justifica rolul central al matricei in metodologie.</w:t>
      </w:r>
    </w:p>
    <w:p w14:paraId="4F0355A8" w14:textId="77777777" w:rsidR="00C718A2" w:rsidRPr="007465B8" w:rsidRDefault="00C718A2" w:rsidP="00F005F1">
      <w:pPr>
        <w:spacing w:before="0" w:after="0" w:line="240" w:lineRule="auto"/>
        <w:rPr>
          <w:rFonts w:eastAsia="Calibri" w:cs="Times New Roman"/>
          <w:sz w:val="22"/>
        </w:rPr>
      </w:pPr>
    </w:p>
    <w:p w14:paraId="399A9BBC" w14:textId="6DCF913A"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6.2. Principii de constructie a matricei</w:t>
      </w:r>
    </w:p>
    <w:p w14:paraId="7B5560F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Constructia matricei de competente se bazeaza pe un set coerent de principii metodologice care asigura relevanta, rigoarea, coerenta si utilizarea operationala a acesteia in cadrul metodologiei de formare, evaluare si certificare. Aceste principii garanteaza faptul ca matricea nu este un simplu instrument descriptiv, ci un mecanism structural, standardizat si adaptabil, capabil sa sustina obiectivele DNSC si cerintele PNRR pe termen lung.</w:t>
      </w:r>
    </w:p>
    <w:p w14:paraId="06ABAE6A" w14:textId="77777777" w:rsidR="00C718A2" w:rsidRPr="007465B8" w:rsidRDefault="00C718A2" w:rsidP="00F005F1">
      <w:pPr>
        <w:spacing w:before="0" w:after="0" w:line="240" w:lineRule="auto"/>
        <w:rPr>
          <w:rFonts w:eastAsia="Calibri" w:cs="Times New Roman"/>
          <w:sz w:val="22"/>
        </w:rPr>
      </w:pPr>
    </w:p>
    <w:p w14:paraId="15761CF5" w14:textId="4DF9E3F9"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6.2.1. Principiul alinierii strategice</w:t>
      </w:r>
    </w:p>
    <w:p w14:paraId="6F41971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Matricea de competente este construita in deplina aliniere cu:</w:t>
      </w:r>
    </w:p>
    <w:p w14:paraId="424DBD5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obiectivele strategice ale DNSC;</w:t>
      </w:r>
    </w:p>
    <w:p w14:paraId="3B64D19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prioritatile nationale in domeniul securitatii cibernetice;</w:t>
      </w:r>
    </w:p>
    <w:p w14:paraId="25C8C5A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cerintele cadrului european (NIS2, recomandari ENISA);</w:t>
      </w:r>
    </w:p>
    <w:p w14:paraId="2252611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obiectivele Masurii 184 din PNRR.</w:t>
      </w:r>
    </w:p>
    <w:p w14:paraId="4D62B02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 acest principiu, competentele definite raspund direct nevoilor strategice reale, nu unor cerinte abstracte sau izolate.</w:t>
      </w:r>
    </w:p>
    <w:p w14:paraId="7E81B069" w14:textId="77777777" w:rsidR="00C718A2" w:rsidRPr="007465B8" w:rsidRDefault="00C718A2" w:rsidP="00F005F1">
      <w:pPr>
        <w:spacing w:before="0" w:after="0" w:line="240" w:lineRule="auto"/>
        <w:rPr>
          <w:rFonts w:eastAsia="Calibri" w:cs="Times New Roman"/>
          <w:sz w:val="22"/>
        </w:rPr>
      </w:pPr>
    </w:p>
    <w:p w14:paraId="17CBE253" w14:textId="77777777" w:rsidR="00C718A2" w:rsidRPr="007465B8" w:rsidRDefault="00C718A2" w:rsidP="00F005F1">
      <w:pPr>
        <w:spacing w:before="0" w:after="0" w:line="240" w:lineRule="auto"/>
        <w:rPr>
          <w:rFonts w:eastAsia="Calibri" w:cs="Times New Roman"/>
          <w:sz w:val="22"/>
        </w:rPr>
      </w:pPr>
    </w:p>
    <w:p w14:paraId="5E0BAB7E" w14:textId="50599592"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6.2.2. Principiul orientarii catre rezultate ale invatarii</w:t>
      </w:r>
    </w:p>
    <w:p w14:paraId="00BEE1E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Constructia matricei este centrata pe rezultate ale invatarii clar definite, nu doar pe continuturi sau teme. Fiecare competenta este formulata in termeni de:</w:t>
      </w:r>
    </w:p>
    <w:p w14:paraId="35EC5E2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cunostinte demonstrabile;</w:t>
      </w:r>
    </w:p>
    <w:p w14:paraId="47E53A8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abilitati aplicabile;</w:t>
      </w:r>
    </w:p>
    <w:p w14:paraId="400397C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capacitati de analiza si decizie;</w:t>
      </w:r>
    </w:p>
    <w:p w14:paraId="64E35AE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comportamente profesionale observabile.</w:t>
      </w:r>
    </w:p>
    <w:p w14:paraId="0122478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principiu asigura masurabilitatea si evaluabilitatea competentelor.</w:t>
      </w:r>
    </w:p>
    <w:p w14:paraId="03BFE023" w14:textId="77777777" w:rsidR="00C718A2" w:rsidRPr="007465B8" w:rsidRDefault="00C718A2" w:rsidP="00F005F1">
      <w:pPr>
        <w:spacing w:before="0" w:after="0" w:line="240" w:lineRule="auto"/>
        <w:rPr>
          <w:rFonts w:eastAsia="Calibri" w:cs="Times New Roman"/>
          <w:sz w:val="22"/>
        </w:rPr>
      </w:pPr>
    </w:p>
    <w:p w14:paraId="1B1FAF96" w14:textId="03B64D4B"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6.2.3. Principiul trasabilitatii</w:t>
      </w:r>
    </w:p>
    <w:p w14:paraId="299FCC4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Matricea este construita astfel incat sa permita trasabilitatea completa intre:</w:t>
      </w:r>
    </w:p>
    <w:p w14:paraId="726CD3B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competente;</w:t>
      </w:r>
    </w:p>
    <w:p w14:paraId="5403D93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module de formare;</w:t>
      </w:r>
    </w:p>
    <w:p w14:paraId="32B18D5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activitati de invatare;</w:t>
      </w:r>
    </w:p>
    <w:p w14:paraId="608730F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metode de evaluare;</w:t>
      </w:r>
    </w:p>
    <w:p w14:paraId="3D6D898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indicatori de performanta;</w:t>
      </w:r>
    </w:p>
    <w:p w14:paraId="2E42FE0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certificare si recertificare.</w:t>
      </w:r>
    </w:p>
    <w:p w14:paraId="5B182C8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Trasabilitatea este esentiala pentru audit, raportare si imbunatatire continua.</w:t>
      </w:r>
    </w:p>
    <w:p w14:paraId="51E2B21F" w14:textId="77777777" w:rsidR="00C718A2" w:rsidRPr="007465B8" w:rsidRDefault="00C718A2" w:rsidP="00F005F1">
      <w:pPr>
        <w:spacing w:before="0" w:after="0" w:line="240" w:lineRule="auto"/>
        <w:rPr>
          <w:rFonts w:eastAsia="Calibri" w:cs="Times New Roman"/>
          <w:sz w:val="22"/>
        </w:rPr>
      </w:pPr>
    </w:p>
    <w:p w14:paraId="49713D04" w14:textId="7306406E"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6.2.4. Principiul standardizarii si comparabilitatii</w:t>
      </w:r>
    </w:p>
    <w:p w14:paraId="183E939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Competentele sunt definite intr-un limbaj standardizat, unitar si comparabil, astfel incat:</w:t>
      </w:r>
    </w:p>
    <w:p w14:paraId="33B149E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evaluarile sa fie consistente;</w:t>
      </w:r>
    </w:p>
    <w:p w14:paraId="336DA77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rezultatele sa poata fi comparate intre participanti si serii;</w:t>
      </w:r>
    </w:p>
    <w:p w14:paraId="10BD898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nivelurile de competenta sa fie clar delimitate;</w:t>
      </w:r>
    </w:p>
    <w:p w14:paraId="52527E2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deciziile de certificare sa fie obiective.</w:t>
      </w:r>
    </w:p>
    <w:p w14:paraId="41BD694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principiu previne interpretarile neunitare si arbitrare.</w:t>
      </w:r>
    </w:p>
    <w:p w14:paraId="0242BE60" w14:textId="77777777" w:rsidR="00C718A2" w:rsidRPr="007465B8" w:rsidRDefault="00C718A2" w:rsidP="00F005F1">
      <w:pPr>
        <w:spacing w:before="0" w:after="0" w:line="240" w:lineRule="auto"/>
        <w:rPr>
          <w:rFonts w:eastAsia="Calibri" w:cs="Times New Roman"/>
          <w:sz w:val="22"/>
        </w:rPr>
      </w:pPr>
    </w:p>
    <w:p w14:paraId="1A7D29A8" w14:textId="00D83A5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6.2.5. Principiul modularitatii</w:t>
      </w:r>
    </w:p>
    <w:p w14:paraId="4EB3C97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Matricea este construita pe o structura modulara, care permite:</w:t>
      </w:r>
    </w:p>
    <w:p w14:paraId="6245370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asocierea clara a competentelor cu modulele de formare;</w:t>
      </w:r>
    </w:p>
    <w:p w14:paraId="145D862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adaptarea si actualizarea unor componente fara a afecta intregul sistem;</w:t>
      </w:r>
    </w:p>
    <w:p w14:paraId="62F041E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extinderea controlata catre noi domenii sau roluri;</w:t>
      </w:r>
    </w:p>
    <w:p w14:paraId="361C726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reutilizarea componentelor existente.</w:t>
      </w:r>
    </w:p>
    <w:p w14:paraId="7C5D206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Modularitatea contribuie la flexibilitate si sustenabilitate.</w:t>
      </w:r>
    </w:p>
    <w:p w14:paraId="4980733E" w14:textId="77777777" w:rsidR="00C718A2" w:rsidRPr="007465B8" w:rsidRDefault="00C718A2" w:rsidP="00F005F1">
      <w:pPr>
        <w:spacing w:before="0" w:after="0" w:line="240" w:lineRule="auto"/>
        <w:rPr>
          <w:rFonts w:eastAsia="Calibri" w:cs="Times New Roman"/>
          <w:sz w:val="22"/>
        </w:rPr>
      </w:pPr>
    </w:p>
    <w:p w14:paraId="1BB0BA21" w14:textId="558E2724"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6.2.6. Principiul progresivitatii</w:t>
      </w:r>
    </w:p>
    <w:p w14:paraId="65E14BF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Competentele sunt organizate pe niveluri de complexitate si maturitate, reflectand:</w:t>
      </w:r>
    </w:p>
    <w:p w14:paraId="0F2D3E7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progresul de la cunostinte de baza la competente avansate;</w:t>
      </w:r>
    </w:p>
    <w:p w14:paraId="55C24A5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dezvoltarea graduala a capacitatilor;</w:t>
      </w:r>
    </w:p>
    <w:p w14:paraId="19AB207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diferentierea intre niveluri de responsabilitate si roluri.</w:t>
      </w:r>
    </w:p>
    <w:p w14:paraId="5509FAF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principiu sustine formarea etapizata si evaluarea diferentiata.</w:t>
      </w:r>
    </w:p>
    <w:p w14:paraId="14FCAC6A" w14:textId="77777777" w:rsidR="00C718A2" w:rsidRPr="007465B8" w:rsidRDefault="00C718A2" w:rsidP="00F005F1">
      <w:pPr>
        <w:spacing w:before="0" w:after="0" w:line="240" w:lineRule="auto"/>
        <w:rPr>
          <w:rFonts w:eastAsia="Calibri" w:cs="Times New Roman"/>
          <w:sz w:val="22"/>
        </w:rPr>
      </w:pPr>
    </w:p>
    <w:p w14:paraId="7AED4E89" w14:textId="5FD1F6FA"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6.2.7. Principiul relevantei operationale</w:t>
      </w:r>
    </w:p>
    <w:p w14:paraId="7CEACD2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Matricea este construita astfel incat competentele sa fie direct aplicabile in context operational, prin:</w:t>
      </w:r>
    </w:p>
    <w:p w14:paraId="56CE882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orientare catre guvernanta, procese si decizie;</w:t>
      </w:r>
    </w:p>
    <w:p w14:paraId="4C4AE2D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integrarea scenariilor si studiilor de caz;</w:t>
      </w:r>
    </w:p>
    <w:p w14:paraId="6FEC35C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corelarea cu responsabilitati reale ale actorilor implicati.</w:t>
      </w:r>
    </w:p>
    <w:p w14:paraId="53D8FD6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principiu asigura utilitatea practica a formarii si evaluarii.</w:t>
      </w:r>
    </w:p>
    <w:p w14:paraId="0E030BD9" w14:textId="77777777" w:rsidR="00C718A2" w:rsidRPr="007465B8" w:rsidRDefault="00C718A2" w:rsidP="00F005F1">
      <w:pPr>
        <w:spacing w:before="0" w:after="0" w:line="240" w:lineRule="auto"/>
        <w:rPr>
          <w:rFonts w:eastAsia="Calibri" w:cs="Times New Roman"/>
          <w:sz w:val="22"/>
        </w:rPr>
      </w:pPr>
    </w:p>
    <w:p w14:paraId="467EED21" w14:textId="3C6F1EF2"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6.2.8. Principiul integrarii cu evaluarea si certificarea</w:t>
      </w:r>
    </w:p>
    <w:p w14:paraId="0E5BDD1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Constructia matricei tine cont inca din faza de proiectare de:</w:t>
      </w:r>
    </w:p>
    <w:p w14:paraId="753E580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metodele de evaluare utilizate;</w:t>
      </w:r>
    </w:p>
    <w:p w14:paraId="73C3209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criteriile de certificare;</w:t>
      </w:r>
    </w:p>
    <w:p w14:paraId="1FC60ED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cerintele de recertificare;</w:t>
      </w:r>
    </w:p>
    <w:p w14:paraId="0C34C4D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pragurile de performanta acceptate.</w:t>
      </w:r>
    </w:p>
    <w:p w14:paraId="5F7071C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Astfel, evaluarea si certificarea sunt consecvente si predictibile.</w:t>
      </w:r>
    </w:p>
    <w:p w14:paraId="27ABA89A" w14:textId="77777777" w:rsidR="00C718A2" w:rsidRPr="007465B8" w:rsidRDefault="00C718A2" w:rsidP="00F005F1">
      <w:pPr>
        <w:spacing w:before="0" w:after="0" w:line="240" w:lineRule="auto"/>
        <w:rPr>
          <w:rFonts w:eastAsia="Calibri" w:cs="Times New Roman"/>
          <w:sz w:val="22"/>
        </w:rPr>
      </w:pPr>
    </w:p>
    <w:p w14:paraId="77C9BAED" w14:textId="25EA46D2"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6.2.9. Principiul integrarii cu learning analytics</w:t>
      </w:r>
    </w:p>
    <w:p w14:paraId="11151BE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Matricea este conceputa pentru a fi integrata cu mecanismele de learning analytics, permitand:</w:t>
      </w:r>
    </w:p>
    <w:p w14:paraId="71DCEFF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colectarea automata a datelor relevante;</w:t>
      </w:r>
    </w:p>
    <w:p w14:paraId="43EDEE2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progresului pe competente;</w:t>
      </w:r>
    </w:p>
    <w:p w14:paraId="19D5525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analiza performantei in timp;</w:t>
      </w:r>
    </w:p>
    <w:p w14:paraId="27C3973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fundamentarea deciziilor de imbunatatire.</w:t>
      </w:r>
    </w:p>
    <w:p w14:paraId="158DC04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principiu sustine decizia bazata pe date.</w:t>
      </w:r>
    </w:p>
    <w:p w14:paraId="03C7E21F" w14:textId="77777777" w:rsidR="00C718A2" w:rsidRPr="007465B8" w:rsidRDefault="00C718A2" w:rsidP="00F005F1">
      <w:pPr>
        <w:spacing w:before="0" w:after="0" w:line="240" w:lineRule="auto"/>
        <w:rPr>
          <w:rFonts w:eastAsia="Calibri" w:cs="Times New Roman"/>
          <w:sz w:val="22"/>
        </w:rPr>
      </w:pPr>
    </w:p>
    <w:p w14:paraId="7A161159" w14:textId="7F6FEC44"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6.2.10. Principiul adaptabilitatii si actualizarii continue</w:t>
      </w:r>
    </w:p>
    <w:p w14:paraId="3BA46DF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Matricea este construita astfel incat sa poata fi:</w:t>
      </w:r>
    </w:p>
    <w:p w14:paraId="2E1B15C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actualizata periodic;</w:t>
      </w:r>
    </w:p>
    <w:p w14:paraId="601EB7C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adaptata la schimbari legislative sau strategice;</w:t>
      </w:r>
    </w:p>
    <w:p w14:paraId="157E04C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extinsa catre noi competente;</w:t>
      </w:r>
    </w:p>
    <w:p w14:paraId="1E89D67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recalibrata pe baza lectiilor invatate.</w:t>
      </w:r>
    </w:p>
    <w:p w14:paraId="28F5E92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principiu asigura relevanta pe termen lung.</w:t>
      </w:r>
    </w:p>
    <w:p w14:paraId="293426A6" w14:textId="77777777" w:rsidR="00C718A2" w:rsidRPr="007465B8" w:rsidRDefault="00C718A2" w:rsidP="00F005F1">
      <w:pPr>
        <w:spacing w:before="0" w:after="0" w:line="240" w:lineRule="auto"/>
        <w:rPr>
          <w:rFonts w:eastAsia="Calibri" w:cs="Times New Roman"/>
          <w:sz w:val="22"/>
        </w:rPr>
      </w:pPr>
    </w:p>
    <w:p w14:paraId="7CFE470B" w14:textId="263A64A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6.3. Domenii de competenta – nucleul de 100 de experti evaluatori</w:t>
      </w:r>
    </w:p>
    <w:p w14:paraId="41F874F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Domeniile de competenta aferente nucleului de 100 de experti evaluatori definesc ansamblul capacitatilor profesionale necesare pentru realizarea evaluarilor de maturitate organizationala in domeniul securitatii cibernetice, intr-o maniera unitara, standardizata si aliniata cerintelor DNSC si cadrului european.</w:t>
      </w:r>
    </w:p>
    <w:p w14:paraId="73AB3CC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Aceste domenii de competenta sunt concepute pentru a sustine rolul expertilor evaluatori ca actori-cheie in procesul de diagnoza, analiza si fundamentare a deciziilor, nu ca simpli inspectori tehnici.</w:t>
      </w:r>
    </w:p>
    <w:p w14:paraId="7C17D790" w14:textId="77777777" w:rsidR="00C718A2" w:rsidRPr="007465B8" w:rsidRDefault="00C718A2" w:rsidP="00F005F1">
      <w:pPr>
        <w:spacing w:before="0" w:after="0" w:line="240" w:lineRule="auto"/>
        <w:rPr>
          <w:rFonts w:eastAsia="Calibri" w:cs="Times New Roman"/>
          <w:sz w:val="22"/>
        </w:rPr>
      </w:pPr>
    </w:p>
    <w:p w14:paraId="0B48A353" w14:textId="6A37DCA0"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6.3.1. Guvernanta in securitate cibernetica</w:t>
      </w:r>
    </w:p>
    <w:p w14:paraId="7CAE5D9F" w14:textId="50BB68D3"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domeniu de competenta vizeaza capacitatea expertilor de a evalua cadrul de guvernanta al unei organizatii din perspectiva securitatii cibernetice.</w:t>
      </w:r>
    </w:p>
    <w:p w14:paraId="484A9EF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Competente-cheie:</w:t>
      </w:r>
    </w:p>
    <w:p w14:paraId="71C21DE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intelegerea structurilor de guvernanta;</w:t>
      </w:r>
    </w:p>
    <w:p w14:paraId="3F0250D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evaluarea rolurilor si responsabilitatilor;</w:t>
      </w:r>
    </w:p>
    <w:p w14:paraId="56E4B9E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analiza mecanismelor de decizie;</w:t>
      </w:r>
    </w:p>
    <w:p w14:paraId="1FBC8C5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evaluarea implicarii managementului de varf;</w:t>
      </w:r>
    </w:p>
    <w:p w14:paraId="1F5FB82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corelarea securitatii cibernetice cu obiectivele organizationale.</w:t>
      </w:r>
    </w:p>
    <w:p w14:paraId="3628508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Rol in evaluare:</w:t>
      </w:r>
    </w:p>
    <w:p w14:paraId="43A6839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Permite aprecierea maturitatii decizionale si institutionale a organizatiei evaluate.</w:t>
      </w:r>
    </w:p>
    <w:p w14:paraId="0A20EC72" w14:textId="77777777" w:rsidR="00C718A2" w:rsidRPr="007465B8" w:rsidRDefault="00C718A2" w:rsidP="00F005F1">
      <w:pPr>
        <w:spacing w:before="0" w:after="0" w:line="240" w:lineRule="auto"/>
        <w:rPr>
          <w:rFonts w:eastAsia="Calibri" w:cs="Times New Roman"/>
          <w:sz w:val="22"/>
        </w:rPr>
      </w:pPr>
    </w:p>
    <w:p w14:paraId="6613204E" w14:textId="39B5AFAA"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6.3.2. Managementul riscurilor de securitate cibernetica</w:t>
      </w:r>
    </w:p>
    <w:p w14:paraId="06CB321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domeniu vizeaza capacitatea de a evalua modul in care organizatiile identifica, analizeaza si gestioneaza riscurile cibernetice.</w:t>
      </w:r>
    </w:p>
    <w:p w14:paraId="3C4E845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Competente-cheie:</w:t>
      </w:r>
    </w:p>
    <w:p w14:paraId="2B36BB9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analiza proceselor de identificare a riscurilor;</w:t>
      </w:r>
    </w:p>
    <w:p w14:paraId="6DC86BF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evaluarea metodologiilor utilizate;</w:t>
      </w:r>
    </w:p>
    <w:p w14:paraId="3CE3058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aprecierea eficacitatii masurilor de mitigare;</w:t>
      </w:r>
    </w:p>
    <w:p w14:paraId="6C58C0D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corelarea riscurilor cu obiectivele organizationale;</w:t>
      </w:r>
    </w:p>
    <w:p w14:paraId="23EA26E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evaluarea maturitatii culturii de risc.</w:t>
      </w:r>
    </w:p>
    <w:p w14:paraId="68E289D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Rol in evaluare:</w:t>
      </w:r>
    </w:p>
    <w:p w14:paraId="55CEB97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Asigura o evaluare structurata a capacitatii de preventie si control al riscurilor.</w:t>
      </w:r>
    </w:p>
    <w:p w14:paraId="3683D37A" w14:textId="77777777" w:rsidR="00C718A2" w:rsidRPr="007465B8" w:rsidRDefault="00C718A2" w:rsidP="00F005F1">
      <w:pPr>
        <w:spacing w:before="0" w:after="0" w:line="240" w:lineRule="auto"/>
        <w:rPr>
          <w:rFonts w:eastAsia="Calibri" w:cs="Times New Roman"/>
          <w:sz w:val="22"/>
        </w:rPr>
      </w:pPr>
    </w:p>
    <w:p w14:paraId="76AF2668" w14:textId="2C1B832B"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6.3.3. Politici, procese si proceduri de securitate</w:t>
      </w:r>
    </w:p>
    <w:p w14:paraId="38616BD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domeniu urmareste capacitatea de analiza a cadrului normativ intern al organizatiei.</w:t>
      </w:r>
    </w:p>
    <w:p w14:paraId="0C735EA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Competente-cheie:</w:t>
      </w:r>
    </w:p>
    <w:p w14:paraId="4102884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evaluarea existentei si calitatii politicilor;</w:t>
      </w:r>
    </w:p>
    <w:p w14:paraId="1931F4D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analiza coerentei procedurilor operationale;</w:t>
      </w:r>
    </w:p>
    <w:p w14:paraId="2C89A92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verificarea aplicarii efective;</w:t>
      </w:r>
    </w:p>
    <w:p w14:paraId="382C067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evaluarea actualizarii documentatiei;</w:t>
      </w:r>
    </w:p>
    <w:p w14:paraId="0C015C1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corelarea politicilor cu cerintele legale si europene.</w:t>
      </w:r>
    </w:p>
    <w:p w14:paraId="2B36120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Rol in evaluare:</w:t>
      </w:r>
    </w:p>
    <w:p w14:paraId="545D86A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Permite diferentierea intre conformitate formala si maturitate reala.</w:t>
      </w:r>
    </w:p>
    <w:p w14:paraId="1E99BF64" w14:textId="77777777" w:rsidR="00C718A2" w:rsidRPr="007465B8" w:rsidRDefault="00C718A2" w:rsidP="00F005F1">
      <w:pPr>
        <w:spacing w:before="0" w:after="0" w:line="240" w:lineRule="auto"/>
        <w:rPr>
          <w:rFonts w:eastAsia="Calibri" w:cs="Times New Roman"/>
          <w:sz w:val="22"/>
        </w:rPr>
      </w:pPr>
    </w:p>
    <w:p w14:paraId="2304A4A5" w14:textId="7A54B46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6.3.4. Managementul incidentelor si continuitatea activitatii</w:t>
      </w:r>
    </w:p>
    <w:p w14:paraId="042D02D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domeniu vizeaza evaluarea capacitatii organizatiei de a preveni, gestiona si raspunde la incidente cibernetice.</w:t>
      </w:r>
    </w:p>
    <w:p w14:paraId="4DD2D51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Competente-cheie:</w:t>
      </w:r>
    </w:p>
    <w:p w14:paraId="2C4584C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evaluarea planurilor de raspuns la incidente;</w:t>
      </w:r>
    </w:p>
    <w:p w14:paraId="0204CE8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analiza procedurilor de escaladare;</w:t>
      </w:r>
    </w:p>
    <w:p w14:paraId="0D74801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evaluarea capacitatii de reactie;</w:t>
      </w:r>
    </w:p>
    <w:p w14:paraId="4961D04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analiza lectiilor invatate;</w:t>
      </w:r>
    </w:p>
    <w:p w14:paraId="488075A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evaluarea continuitatii activitatii si recuperarii.</w:t>
      </w:r>
    </w:p>
    <w:p w14:paraId="032D9E0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Rol in evaluare:</w:t>
      </w:r>
    </w:p>
    <w:p w14:paraId="0813FB5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Ofera o imagine clara asupra rezilientei organizationale.</w:t>
      </w:r>
    </w:p>
    <w:p w14:paraId="1E38491C" w14:textId="77777777" w:rsidR="00C718A2" w:rsidRPr="007465B8" w:rsidRDefault="00C718A2" w:rsidP="00F005F1">
      <w:pPr>
        <w:spacing w:before="0" w:after="0" w:line="240" w:lineRule="auto"/>
        <w:rPr>
          <w:rFonts w:eastAsia="Calibri" w:cs="Times New Roman"/>
          <w:sz w:val="22"/>
        </w:rPr>
      </w:pPr>
    </w:p>
    <w:p w14:paraId="019CE936" w14:textId="0B502F6E"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6.3.5. Managementul resurselor umane si competentelor</w:t>
      </w:r>
    </w:p>
    <w:p w14:paraId="7BAB691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domeniu analizeaza modul in care organizatia gestioneaza competentele si responsabilitatile umane in securitate cibernetica.</w:t>
      </w:r>
    </w:p>
    <w:p w14:paraId="79EC6A6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Competente-cheie:</w:t>
      </w:r>
    </w:p>
    <w:p w14:paraId="7DBC0E3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evaluarea rolurilor si fiselor de post;</w:t>
      </w:r>
    </w:p>
    <w:p w14:paraId="3279875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analiza programelor de formare;</w:t>
      </w:r>
    </w:p>
    <w:p w14:paraId="7B49826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evaluarea nivelului de constientizare;</w:t>
      </w:r>
    </w:p>
    <w:p w14:paraId="4E1C579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aprecierea culturii organizationale;</w:t>
      </w:r>
    </w:p>
    <w:p w14:paraId="3058780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evaluarea mecanismelor de responsabilizare.</w:t>
      </w:r>
    </w:p>
    <w:p w14:paraId="4D022F7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Rol in evaluare:</w:t>
      </w:r>
    </w:p>
    <w:p w14:paraId="67E2B5A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Permite evaluarea maturitatii „factorului uman”, esential in securitate cibernetica.</w:t>
      </w:r>
    </w:p>
    <w:p w14:paraId="31183715" w14:textId="77777777" w:rsidR="00C718A2" w:rsidRPr="007465B8" w:rsidRDefault="00C718A2" w:rsidP="00F005F1">
      <w:pPr>
        <w:spacing w:before="0" w:after="0" w:line="240" w:lineRule="auto"/>
        <w:rPr>
          <w:rFonts w:eastAsia="Calibri" w:cs="Times New Roman"/>
          <w:sz w:val="22"/>
        </w:rPr>
      </w:pPr>
    </w:p>
    <w:p w14:paraId="7F608D74" w14:textId="705968D9"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6.3.6. Conformitate legislativa si aliniere europeana</w:t>
      </w:r>
    </w:p>
    <w:p w14:paraId="361F92A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domeniu vizeaza capacitatea expertilor de a evalua conformitatea organizatiilor cu cerintele legale si europene relevante.</w:t>
      </w:r>
    </w:p>
    <w:p w14:paraId="7449DFB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Competente-cheie:</w:t>
      </w:r>
    </w:p>
    <w:p w14:paraId="5118618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evaluarea alinierii la NIS2;</w:t>
      </w:r>
    </w:p>
    <w:p w14:paraId="2F6216B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analiza conformitatii cu cerintele nationale;</w:t>
      </w:r>
    </w:p>
    <w:p w14:paraId="610D42F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evaluarea mecanismelor de implementare;</w:t>
      </w:r>
    </w:p>
    <w:p w14:paraId="54CDEBB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aprecierea capacitatii de adaptare la schimbari;</w:t>
      </w:r>
    </w:p>
    <w:p w14:paraId="7AD7E4D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corelarea conformitatii cu guvernanta.</w:t>
      </w:r>
    </w:p>
    <w:p w14:paraId="477278B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Rol in evaluare:</w:t>
      </w:r>
    </w:p>
    <w:p w14:paraId="0D8D433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Asigura evaluari relevante din perspectiva legala si strategica.</w:t>
      </w:r>
    </w:p>
    <w:p w14:paraId="42E87BFA" w14:textId="77777777" w:rsidR="00C718A2" w:rsidRPr="007465B8" w:rsidRDefault="00C718A2" w:rsidP="00F005F1">
      <w:pPr>
        <w:spacing w:before="0" w:after="0" w:line="240" w:lineRule="auto"/>
        <w:rPr>
          <w:rFonts w:eastAsia="Calibri" w:cs="Times New Roman"/>
          <w:sz w:val="22"/>
        </w:rPr>
      </w:pPr>
    </w:p>
    <w:p w14:paraId="7F588D29" w14:textId="0905E9D6"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6.3.7. Evaluarea maturitatii organizationale</w:t>
      </w:r>
    </w:p>
    <w:p w14:paraId="032C6B9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domeniu integreaza competentele anterioare intr-o capacitate de analiza holistica.</w:t>
      </w:r>
    </w:p>
    <w:p w14:paraId="5A281F8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Competente-cheie:</w:t>
      </w:r>
    </w:p>
    <w:p w14:paraId="504F37B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modelelor de maturitate;</w:t>
      </w:r>
    </w:p>
    <w:p w14:paraId="0A187F7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evaluarea nivelurilor de maturitate;</w:t>
      </w:r>
    </w:p>
    <w:p w14:paraId="68DF670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formularea concluziilor structurate;</w:t>
      </w:r>
    </w:p>
    <w:p w14:paraId="5D804D1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decalajelor;</w:t>
      </w:r>
    </w:p>
    <w:p w14:paraId="1E1B15A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formularea recomandarilor prioritizate.</w:t>
      </w:r>
    </w:p>
    <w:p w14:paraId="101A390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Rol in evaluare:</w:t>
      </w:r>
    </w:p>
    <w:p w14:paraId="590B86F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Reprezinta competenta centrala a expertului evaluator.</w:t>
      </w:r>
    </w:p>
    <w:p w14:paraId="63B352EE" w14:textId="77777777" w:rsidR="00C718A2" w:rsidRPr="007465B8" w:rsidRDefault="00C718A2" w:rsidP="00F005F1">
      <w:pPr>
        <w:spacing w:before="0" w:after="0" w:line="240" w:lineRule="auto"/>
        <w:rPr>
          <w:rFonts w:eastAsia="Calibri" w:cs="Times New Roman"/>
          <w:sz w:val="22"/>
        </w:rPr>
      </w:pPr>
    </w:p>
    <w:p w14:paraId="08B6F0DF" w14:textId="77777777" w:rsidR="00C718A2" w:rsidRPr="007465B8" w:rsidRDefault="00C718A2" w:rsidP="00F005F1">
      <w:pPr>
        <w:spacing w:before="0" w:after="0" w:line="240" w:lineRule="auto"/>
        <w:rPr>
          <w:rFonts w:eastAsia="Calibri" w:cs="Times New Roman"/>
          <w:sz w:val="22"/>
        </w:rPr>
      </w:pPr>
    </w:p>
    <w:p w14:paraId="4C20CC52" w14:textId="77777777" w:rsidR="00C718A2" w:rsidRPr="007465B8" w:rsidRDefault="00C718A2" w:rsidP="00F005F1">
      <w:pPr>
        <w:spacing w:before="0" w:after="0" w:line="240" w:lineRule="auto"/>
        <w:rPr>
          <w:rFonts w:eastAsia="Calibri" w:cs="Times New Roman"/>
          <w:sz w:val="22"/>
        </w:rPr>
      </w:pPr>
    </w:p>
    <w:p w14:paraId="2A4539AD" w14:textId="6D435BAC"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6.3.8. Analiza, raportare si comunicare profesionala</w:t>
      </w:r>
    </w:p>
    <w:p w14:paraId="3CC25F1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domeniu vizeaza capacitatea de a documenta si comunica rezultatele evaluarii.</w:t>
      </w:r>
    </w:p>
    <w:p w14:paraId="07C5D20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Competente-cheie:</w:t>
      </w:r>
    </w:p>
    <w:p w14:paraId="4B1697D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redactarea rapoartelor de evaluare;</w:t>
      </w:r>
    </w:p>
    <w:p w14:paraId="3CCB789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limbajului profesional standardizat;</w:t>
      </w:r>
    </w:p>
    <w:p w14:paraId="64DDBA6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argumentarea concluziilor;</w:t>
      </w:r>
    </w:p>
    <w:p w14:paraId="2945E0A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prezentarea clara a recomandarilor;</w:t>
      </w:r>
    </w:p>
    <w:p w14:paraId="78C9616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comunicarea cu actorii evaluati si cu DNSC.</w:t>
      </w:r>
    </w:p>
    <w:p w14:paraId="60AB9A3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Rol in evaluare:</w:t>
      </w:r>
    </w:p>
    <w:p w14:paraId="3248275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Asigura calitatea si utilitatea practica a rezultatelor evaluarii.</w:t>
      </w:r>
    </w:p>
    <w:p w14:paraId="5F4D8FBA" w14:textId="77777777" w:rsidR="00C718A2" w:rsidRPr="007465B8" w:rsidRDefault="00C718A2" w:rsidP="00F005F1">
      <w:pPr>
        <w:spacing w:before="0" w:after="0" w:line="240" w:lineRule="auto"/>
        <w:rPr>
          <w:rFonts w:eastAsia="Calibri" w:cs="Times New Roman"/>
          <w:sz w:val="22"/>
        </w:rPr>
      </w:pPr>
    </w:p>
    <w:p w14:paraId="151A1C02" w14:textId="214B42C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6.3.9. Etica profesionala si independenta evaluarii</w:t>
      </w:r>
    </w:p>
    <w:p w14:paraId="25B145A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domeniu asigura credibilitatea si integritatea procesului de evaluare.</w:t>
      </w:r>
    </w:p>
    <w:p w14:paraId="1CCAEC9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Competente-cheie:</w:t>
      </w:r>
    </w:p>
    <w:p w14:paraId="2FE3488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respectarea principiilor de impartialitate;</w:t>
      </w:r>
    </w:p>
    <w:p w14:paraId="3D623D8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gestionarea conflictelor de interese;</w:t>
      </w:r>
    </w:p>
    <w:p w14:paraId="7CE05A9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respectarea confidentialitatii;</w:t>
      </w:r>
    </w:p>
    <w:p w14:paraId="4600ED5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aplicarea codului etic;</w:t>
      </w:r>
    </w:p>
    <w:p w14:paraId="2C9DCDD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asumarea responsabilitatii profesionale.</w:t>
      </w:r>
    </w:p>
    <w:p w14:paraId="3CEE838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Rol in evaluare:</w:t>
      </w:r>
    </w:p>
    <w:p w14:paraId="2538A46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Protejeaza credibilitatea mecanismului si a DNSC.</w:t>
      </w:r>
    </w:p>
    <w:p w14:paraId="4E936A43" w14:textId="77777777" w:rsidR="00C718A2" w:rsidRPr="007465B8" w:rsidRDefault="00C718A2" w:rsidP="00F005F1">
      <w:pPr>
        <w:spacing w:before="0" w:after="0" w:line="240" w:lineRule="auto"/>
        <w:rPr>
          <w:rFonts w:eastAsia="Calibri" w:cs="Times New Roman"/>
          <w:sz w:val="22"/>
        </w:rPr>
      </w:pPr>
    </w:p>
    <w:p w14:paraId="09075BB6" w14:textId="3D8FBEB1"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6.4. Matricea competente – experti evaluatori (100 experti)</w:t>
      </w:r>
    </w:p>
    <w:p w14:paraId="7A55FE4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Matricea de competente aferenta nucleului de 100 de experti evaluatori reprezinta instrumentul operational prin care sunt definite, corelate si monitorizate competentele necesare desfasurarii evaluarilor de maturitate organizationala in domeniul securitatii cibernetice, intr-o maniera unitara, standardizata si aliniata obiectivelor DNSC si cerintelor PNRR.</w:t>
      </w:r>
    </w:p>
    <w:p w14:paraId="5007D2B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Matricea asigura legatura directa dintre domeniile de competenta, modulele de formare, rezultatele invatarii, metodele de evaluare si indicatorii de performanta (KPI), permitand o abordare coerenta, masurabila si auditabila a procesului de formare si certificare.</w:t>
      </w:r>
    </w:p>
    <w:p w14:paraId="73F51320" w14:textId="77777777" w:rsidR="00C718A2" w:rsidRPr="007465B8" w:rsidRDefault="00C718A2" w:rsidP="00F005F1">
      <w:pPr>
        <w:spacing w:before="0" w:after="0" w:line="240" w:lineRule="auto"/>
        <w:rPr>
          <w:rFonts w:eastAsia="Calibri" w:cs="Times New Roman"/>
          <w:sz w:val="22"/>
        </w:rPr>
      </w:pPr>
    </w:p>
    <w:p w14:paraId="572C6F4E" w14:textId="08605DA4"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6.4.1. Rolul matricei in gestionarea nucleului de experti evaluatori</w:t>
      </w:r>
    </w:p>
    <w:p w14:paraId="5EB6EA9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Pentru nucleul de 100 de experti evaluatori, matricea de competente are urmatoarele roluri principale:</w:t>
      </w:r>
    </w:p>
    <w:p w14:paraId="2A5261D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defineste nivelul minim garantat de competenta pentru fiecare expert;</w:t>
      </w:r>
    </w:p>
    <w:p w14:paraId="358178A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standardizeaza evaluarile realizate la nivel national;</w:t>
      </w:r>
    </w:p>
    <w:p w14:paraId="42FDC9C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fundamenteaza structura programului de formare de 40 de ore;</w:t>
      </w:r>
    </w:p>
    <w:p w14:paraId="1D32927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sustine procesul de evaluare, certificare si recertificare;</w:t>
      </w:r>
    </w:p>
    <w:p w14:paraId="382A8BE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permite monitorizarea performantei individuale si agregate;</w:t>
      </w:r>
    </w:p>
    <w:p w14:paraId="53468D4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asigura trasabilitatea pentru raportarea catre DNSC si PNRR.</w:t>
      </w:r>
    </w:p>
    <w:p w14:paraId="37D17375" w14:textId="77777777" w:rsidR="00C718A2" w:rsidRPr="007465B8" w:rsidRDefault="00C718A2" w:rsidP="00F005F1">
      <w:pPr>
        <w:spacing w:before="0" w:after="0" w:line="240" w:lineRule="auto"/>
        <w:rPr>
          <w:rFonts w:eastAsia="Calibri" w:cs="Times New Roman"/>
          <w:sz w:val="22"/>
        </w:rPr>
      </w:pPr>
    </w:p>
    <w:p w14:paraId="54A71E55" w14:textId="1BEB9575"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6.4.2. Structura matricei de competente – experti evaluatori</w:t>
      </w:r>
    </w:p>
    <w:p w14:paraId="2A43838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Matricea este construita pe o structura standardizata, care include urmatoarele componente:</w:t>
      </w:r>
    </w:p>
    <w:p w14:paraId="7B1A04B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1.</w:t>
      </w:r>
      <w:r w:rsidRPr="007465B8">
        <w:rPr>
          <w:rFonts w:eastAsia="Calibri" w:cs="Times New Roman"/>
          <w:sz w:val="22"/>
        </w:rPr>
        <w:tab/>
        <w:t>Domeniul de competenta</w:t>
      </w:r>
    </w:p>
    <w:p w14:paraId="3034F56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(ex. guvernanta, managementul riscurilor, evaluarea maturitatii)</w:t>
      </w:r>
    </w:p>
    <w:p w14:paraId="7AB6EDA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w:t>
      </w:r>
      <w:r w:rsidRPr="007465B8">
        <w:rPr>
          <w:rFonts w:eastAsia="Calibri" w:cs="Times New Roman"/>
          <w:sz w:val="22"/>
        </w:rPr>
        <w:tab/>
        <w:t>Competenta specifica</w:t>
      </w:r>
    </w:p>
    <w:p w14:paraId="56C7B77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Descriere clara a capacitatii profesionale asteptate.</w:t>
      </w:r>
    </w:p>
    <w:p w14:paraId="46D753D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w:t>
      </w:r>
      <w:r w:rsidRPr="007465B8">
        <w:rPr>
          <w:rFonts w:eastAsia="Calibri" w:cs="Times New Roman"/>
          <w:sz w:val="22"/>
        </w:rPr>
        <w:tab/>
        <w:t>Module de formare asociate</w:t>
      </w:r>
    </w:p>
    <w:p w14:paraId="4DB8044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Modulele din programul de formare care dezvolta competenta respectiva.</w:t>
      </w:r>
    </w:p>
    <w:p w14:paraId="2788A88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w:t>
      </w:r>
      <w:r w:rsidRPr="007465B8">
        <w:rPr>
          <w:rFonts w:eastAsia="Calibri" w:cs="Times New Roman"/>
          <w:sz w:val="22"/>
        </w:rPr>
        <w:tab/>
        <w:t>Rezultate ale invatarii</w:t>
      </w:r>
    </w:p>
    <w:p w14:paraId="40B523B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Ce este capabil expertul sa demonstreze dupa parcurgerea formarii.</w:t>
      </w:r>
    </w:p>
    <w:p w14:paraId="002929C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w:t>
      </w:r>
      <w:r w:rsidRPr="007465B8">
        <w:rPr>
          <w:rFonts w:eastAsia="Calibri" w:cs="Times New Roman"/>
          <w:sz w:val="22"/>
        </w:rPr>
        <w:tab/>
        <w:t>Metode de evaluare</w:t>
      </w:r>
    </w:p>
    <w:p w14:paraId="4634BDD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Instrumentele utilizate pentru verificarea competentei.</w:t>
      </w:r>
    </w:p>
    <w:p w14:paraId="7064A9D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w:t>
      </w:r>
      <w:r w:rsidRPr="007465B8">
        <w:rPr>
          <w:rFonts w:eastAsia="Calibri" w:cs="Times New Roman"/>
          <w:sz w:val="22"/>
        </w:rPr>
        <w:tab/>
        <w:t>Indicatori de performanta (KPI)</w:t>
      </w:r>
    </w:p>
    <w:p w14:paraId="60D399A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Indicatori masurabili care confirma atingerea competentei.</w:t>
      </w:r>
    </w:p>
    <w:p w14:paraId="3BA4F426" w14:textId="77777777" w:rsidR="00C718A2" w:rsidRPr="007465B8" w:rsidRDefault="00C718A2" w:rsidP="00F005F1">
      <w:pPr>
        <w:spacing w:before="0" w:after="0" w:line="240" w:lineRule="auto"/>
        <w:rPr>
          <w:rFonts w:eastAsia="Calibri" w:cs="Times New Roman"/>
          <w:sz w:val="22"/>
        </w:rPr>
      </w:pPr>
    </w:p>
    <w:p w14:paraId="30BB917D" w14:textId="7947340E"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7.</w:t>
      </w:r>
      <w:r w:rsidRPr="007465B8">
        <w:rPr>
          <w:rFonts w:eastAsia="Calibri" w:cs="Times New Roman"/>
          <w:sz w:val="22"/>
        </w:rPr>
        <w:tab/>
        <w:t>Nivel de competenta / prag minim</w:t>
      </w:r>
    </w:p>
    <w:p w14:paraId="26C923C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Nivelul minim acceptat pentru certificare.</w:t>
      </w:r>
    </w:p>
    <w:p w14:paraId="0D6D779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structura permite evaluarea obiectiva si comparabila a expertilor.</w:t>
      </w:r>
    </w:p>
    <w:p w14:paraId="5809772F" w14:textId="77777777" w:rsidR="00C718A2" w:rsidRPr="007465B8" w:rsidRDefault="00C718A2" w:rsidP="00F005F1">
      <w:pPr>
        <w:spacing w:before="0" w:after="0" w:line="240" w:lineRule="auto"/>
        <w:rPr>
          <w:rFonts w:eastAsia="Calibri" w:cs="Times New Roman"/>
          <w:sz w:val="22"/>
        </w:rPr>
      </w:pPr>
    </w:p>
    <w:p w14:paraId="3B9077A0" w14:textId="42372168"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6.4.3. Corelarea matricei cu domeniile de competenta definite</w:t>
      </w:r>
    </w:p>
    <w:p w14:paraId="304A045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Matricea acopera integral domeniile de competenta definite in sectiunea 6.3, incluzand, fara a se limita la:</w:t>
      </w:r>
    </w:p>
    <w:p w14:paraId="2294BDC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guvernanta in securitate cibernetica;</w:t>
      </w:r>
    </w:p>
    <w:p w14:paraId="3F40EB5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managementul riscurilor;</w:t>
      </w:r>
    </w:p>
    <w:p w14:paraId="389101A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politici si procese;</w:t>
      </w:r>
    </w:p>
    <w:p w14:paraId="2DF870F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managementul incidentelor si continuitate;</w:t>
      </w:r>
    </w:p>
    <w:p w14:paraId="2F1216F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resurse umane si cultura organizationala;</w:t>
      </w:r>
    </w:p>
    <w:p w14:paraId="6407986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conformitate legislativa si aliniere europeana;</w:t>
      </w:r>
    </w:p>
    <w:p w14:paraId="126FB59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evaluarea maturitatii organizationale;</w:t>
      </w:r>
    </w:p>
    <w:p w14:paraId="62961E7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analiza, raportare si comunicare;</w:t>
      </w:r>
    </w:p>
    <w:p w14:paraId="341BDFC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etica profesionala si independenta.</w:t>
      </w:r>
    </w:p>
    <w:p w14:paraId="2C64844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Pentru fiecare domeniu sunt definite competente specifice si masurabile.</w:t>
      </w:r>
    </w:p>
    <w:p w14:paraId="4CD58B4C" w14:textId="77777777" w:rsidR="00C718A2" w:rsidRPr="007465B8" w:rsidRDefault="00C718A2" w:rsidP="00F005F1">
      <w:pPr>
        <w:spacing w:before="0" w:after="0" w:line="240" w:lineRule="auto"/>
        <w:rPr>
          <w:rFonts w:eastAsia="Calibri" w:cs="Times New Roman"/>
          <w:sz w:val="22"/>
        </w:rPr>
      </w:pPr>
    </w:p>
    <w:p w14:paraId="27334700" w14:textId="7E2E2F32"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6.4.4. Corelarea cu programul de formare (40 ore)</w:t>
      </w:r>
    </w:p>
    <w:p w14:paraId="75378F1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Matricea este direct corelata cu structura programului de formare de 40 de ore, astfel incat:</w:t>
      </w:r>
    </w:p>
    <w:p w14:paraId="6F7A034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fiecare competenta este acoperita de cel putin un modul;</w:t>
      </w:r>
    </w:p>
    <w:p w14:paraId="36DCC06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 exista competente neacoperite sau module redundante;</w:t>
      </w:r>
    </w:p>
    <w:p w14:paraId="4DCD911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durata alocata reflecta importanta competentei;</w:t>
      </w:r>
    </w:p>
    <w:p w14:paraId="62434A1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formarea este orientata catre evaluare practica;</w:t>
      </w:r>
    </w:p>
    <w:p w14:paraId="4A7E131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progresul este monitorizat pe competente, nu doar pe participare.</w:t>
      </w:r>
    </w:p>
    <w:p w14:paraId="61AE74A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corelare asigura eficienta si relevanta formarii.</w:t>
      </w:r>
    </w:p>
    <w:p w14:paraId="3CB09489" w14:textId="77777777" w:rsidR="00C718A2" w:rsidRPr="007465B8" w:rsidRDefault="00C718A2" w:rsidP="00F005F1">
      <w:pPr>
        <w:spacing w:before="0" w:after="0" w:line="240" w:lineRule="auto"/>
        <w:rPr>
          <w:rFonts w:eastAsia="Calibri" w:cs="Times New Roman"/>
          <w:sz w:val="22"/>
        </w:rPr>
      </w:pPr>
    </w:p>
    <w:p w14:paraId="7CBDFFB5" w14:textId="374DBF4C"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6.4.5. Rezultatele invatarii definite in matrice</w:t>
      </w:r>
    </w:p>
    <w:p w14:paraId="2007C92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Pentru fiecare competenta, matricea defineste rezultate ale invatarii formulate clar si evaluabil, precum:</w:t>
      </w:r>
    </w:p>
    <w:p w14:paraId="65BD97F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capacitatea de a analiza cadrul de guvernanta;</w:t>
      </w:r>
    </w:p>
    <w:p w14:paraId="357AD52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capacitatea de a evalua procese si politici;</w:t>
      </w:r>
    </w:p>
    <w:p w14:paraId="4450733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capacitatea de a determina nivelul de maturitate;</w:t>
      </w:r>
    </w:p>
    <w:p w14:paraId="5D60DF5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capacitatea de a formula recomandari prioritizate;</w:t>
      </w:r>
    </w:p>
    <w:p w14:paraId="68650F0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capacitatea de a redacta rapoarte profesioniste;</w:t>
      </w:r>
    </w:p>
    <w:p w14:paraId="07FF6EF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capacitatea de a aplica principii etice.</w:t>
      </w:r>
    </w:p>
    <w:p w14:paraId="6D51D71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Rezultatele sunt formulate in termeni de actiuni demonstrabile.</w:t>
      </w:r>
    </w:p>
    <w:p w14:paraId="5A08A98D" w14:textId="77777777" w:rsidR="00C718A2" w:rsidRPr="007465B8" w:rsidRDefault="00C718A2" w:rsidP="00F005F1">
      <w:pPr>
        <w:spacing w:before="0" w:after="0" w:line="240" w:lineRule="auto"/>
        <w:rPr>
          <w:rFonts w:eastAsia="Calibri" w:cs="Times New Roman"/>
          <w:sz w:val="22"/>
        </w:rPr>
      </w:pPr>
    </w:p>
    <w:p w14:paraId="77B699B9" w14:textId="5D3F2203"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6.4.6. Metode de evaluare asociate competentelor</w:t>
      </w:r>
    </w:p>
    <w:p w14:paraId="333449C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Matricea precizeaza metodele de evaluare utilizate pentru fiecare competenta, incluzand:</w:t>
      </w:r>
    </w:p>
    <w:p w14:paraId="77FEABE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studii de caz;</w:t>
      </w:r>
    </w:p>
    <w:p w14:paraId="0015DCF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exercitii aplicative;</w:t>
      </w:r>
    </w:p>
    <w:p w14:paraId="61CAC8F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evaluari scrise structurate;</w:t>
      </w:r>
    </w:p>
    <w:p w14:paraId="3B8CB8B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simulari de evaluare;</w:t>
      </w:r>
    </w:p>
    <w:p w14:paraId="2098590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analiza de documente;</w:t>
      </w:r>
    </w:p>
    <w:p w14:paraId="0F9BE24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 practica asistata.</w:t>
      </w:r>
    </w:p>
    <w:p w14:paraId="6A452A0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Metodele sunt alese pentru a reflecta contextul real al evaluarii.</w:t>
      </w:r>
    </w:p>
    <w:p w14:paraId="2F0FCDEA" w14:textId="77777777" w:rsidR="00C718A2" w:rsidRPr="007465B8" w:rsidRDefault="00C718A2" w:rsidP="00F005F1">
      <w:pPr>
        <w:spacing w:before="0" w:after="0" w:line="240" w:lineRule="auto"/>
        <w:rPr>
          <w:rFonts w:eastAsia="Calibri" w:cs="Times New Roman"/>
          <w:sz w:val="22"/>
        </w:rPr>
      </w:pPr>
    </w:p>
    <w:p w14:paraId="7A6AB6D1" w14:textId="195D659C"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6.4.7. Indicatori de performanta (KPI) in matrice</w:t>
      </w:r>
    </w:p>
    <w:p w14:paraId="6AF4736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Pentru fiecare competenta sunt definiti indicatori de performanta, precum:</w:t>
      </w:r>
    </w:p>
    <w:p w14:paraId="3EFCEE0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scoruri minime la evaluari;</w:t>
      </w:r>
    </w:p>
    <w:p w14:paraId="084506E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nivel de acuratete a evaluarilor realizate;</w:t>
      </w:r>
    </w:p>
    <w:p w14:paraId="5B2746E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grad de consistenta intre evaluatori;</w:t>
      </w:r>
    </w:p>
    <w:p w14:paraId="0CD8DEF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calitatea rapoartelor livrate;</w:t>
      </w:r>
    </w:p>
    <w:p w14:paraId="76EEA70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respectarea metodologiei;</w:t>
      </w:r>
    </w:p>
    <w:p w14:paraId="3C89EC8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feedback-ul DNSC.</w:t>
      </w:r>
    </w:p>
    <w:p w14:paraId="12444AD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KPI-urile sunt integrate cu learning analytics.</w:t>
      </w:r>
    </w:p>
    <w:p w14:paraId="294BCAEB" w14:textId="77777777" w:rsidR="00C718A2" w:rsidRPr="007465B8" w:rsidRDefault="00C718A2" w:rsidP="00F005F1">
      <w:pPr>
        <w:spacing w:before="0" w:after="0" w:line="240" w:lineRule="auto"/>
        <w:rPr>
          <w:rFonts w:eastAsia="Calibri" w:cs="Times New Roman"/>
          <w:sz w:val="22"/>
        </w:rPr>
      </w:pPr>
    </w:p>
    <w:p w14:paraId="60F8ED3B" w14:textId="0C5B6559"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6.4.8. Utilizarea matricei in certificare si recertificare</w:t>
      </w:r>
    </w:p>
    <w:p w14:paraId="48B1CE5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Matricea constituie baza formala pentru:</w:t>
      </w:r>
    </w:p>
    <w:p w14:paraId="6844EA1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decizia de certificare initiala;</w:t>
      </w:r>
    </w:p>
    <w:p w14:paraId="36D661E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lacunelor de competenta;</w:t>
      </w:r>
    </w:p>
    <w:p w14:paraId="5977C9E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definirea traseelor de remediere;</w:t>
      </w:r>
    </w:p>
    <w:p w14:paraId="638A09C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recertificarea periodica;</w:t>
      </w:r>
    </w:p>
    <w:p w14:paraId="41A5BCC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suspendarea sau retragerea certificarii, daca este cazul.</w:t>
      </w:r>
    </w:p>
    <w:p w14:paraId="0E47316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Astfel, certificarea este bazata pe criterii obiective si transparente.</w:t>
      </w:r>
    </w:p>
    <w:p w14:paraId="33C8FAE5" w14:textId="77777777" w:rsidR="00C718A2" w:rsidRPr="007465B8" w:rsidRDefault="00C718A2" w:rsidP="00F005F1">
      <w:pPr>
        <w:spacing w:before="0" w:after="0" w:line="240" w:lineRule="auto"/>
        <w:rPr>
          <w:rFonts w:eastAsia="Calibri" w:cs="Times New Roman"/>
          <w:sz w:val="22"/>
        </w:rPr>
      </w:pPr>
    </w:p>
    <w:p w14:paraId="5C3FD8FF" w14:textId="5BB46D11"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6.4.9. Utilizarea matricei in monitorizare si imbunatatire continua</w:t>
      </w:r>
    </w:p>
    <w:p w14:paraId="1874838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Datele generate prin utilizarea matricei sunt utilizate pentru:</w:t>
      </w:r>
    </w:p>
    <w:p w14:paraId="48E6CA8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performantei expertilor;</w:t>
      </w:r>
    </w:p>
    <w:p w14:paraId="58F479E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nevoilor de recalibrare;</w:t>
      </w:r>
    </w:p>
    <w:p w14:paraId="35F4889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optimizarea programului de formare;</w:t>
      </w:r>
    </w:p>
    <w:p w14:paraId="012949F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actualizarea competentelor;</w:t>
      </w:r>
    </w:p>
    <w:p w14:paraId="2806A62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fundamentarea deciziilor DNSC.</w:t>
      </w:r>
    </w:p>
    <w:p w14:paraId="221FF1F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 </w:t>
      </w:r>
    </w:p>
    <w:p w14:paraId="3E927BF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Matricea devine astfel un instrument activ, nu static.</w:t>
      </w:r>
    </w:p>
    <w:p w14:paraId="14AB86A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Cod competenta</w:t>
      </w:r>
      <w:r w:rsidRPr="007465B8">
        <w:rPr>
          <w:rFonts w:eastAsia="Calibri" w:cs="Times New Roman"/>
          <w:sz w:val="22"/>
        </w:rPr>
        <w:tab/>
        <w:t>Modul de formare</w:t>
      </w:r>
      <w:r w:rsidRPr="007465B8">
        <w:rPr>
          <w:rFonts w:eastAsia="Calibri" w:cs="Times New Roman"/>
          <w:sz w:val="22"/>
        </w:rPr>
        <w:tab/>
        <w:t>Rezultate ale invatarii</w:t>
      </w:r>
      <w:r w:rsidRPr="007465B8">
        <w:rPr>
          <w:rFonts w:eastAsia="Calibri" w:cs="Times New Roman"/>
          <w:sz w:val="22"/>
        </w:rPr>
        <w:tab/>
        <w:t>Indicatori de performanta (KPI)</w:t>
      </w:r>
    </w:p>
    <w:p w14:paraId="13592F2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E1</w:t>
      </w:r>
      <w:r w:rsidRPr="007465B8">
        <w:rPr>
          <w:rFonts w:eastAsia="Calibri" w:cs="Times New Roman"/>
          <w:sz w:val="22"/>
        </w:rPr>
        <w:tab/>
        <w:t>Modul 1</w:t>
      </w:r>
      <w:r w:rsidRPr="007465B8">
        <w:rPr>
          <w:rFonts w:eastAsia="Calibri" w:cs="Times New Roman"/>
          <w:sz w:val="22"/>
        </w:rPr>
        <w:tab/>
        <w:t>Identifica structuri de guvernanta si procese relevante</w:t>
      </w:r>
      <w:r w:rsidRPr="007465B8">
        <w:rPr>
          <w:rFonts w:eastAsia="Calibri" w:cs="Times New Roman"/>
          <w:sz w:val="22"/>
        </w:rPr>
        <w:tab/>
        <w:t>≥90% corectitudine evaluari</w:t>
      </w:r>
    </w:p>
    <w:p w14:paraId="5F71A78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E2</w:t>
      </w:r>
      <w:r w:rsidRPr="007465B8">
        <w:rPr>
          <w:rFonts w:eastAsia="Calibri" w:cs="Times New Roman"/>
          <w:sz w:val="22"/>
        </w:rPr>
        <w:tab/>
        <w:t>Modul 2</w:t>
      </w:r>
      <w:r w:rsidRPr="007465B8">
        <w:rPr>
          <w:rFonts w:eastAsia="Calibri" w:cs="Times New Roman"/>
          <w:sz w:val="22"/>
        </w:rPr>
        <w:tab/>
        <w:t>Pozitioneaza corect organizatiile pe niveluri ENISA</w:t>
      </w:r>
      <w:r w:rsidRPr="007465B8">
        <w:rPr>
          <w:rFonts w:eastAsia="Calibri" w:cs="Times New Roman"/>
          <w:sz w:val="22"/>
        </w:rPr>
        <w:tab/>
        <w:t>≥90% acuratete scoring</w:t>
      </w:r>
    </w:p>
    <w:p w14:paraId="2634DC2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E3</w:t>
      </w:r>
      <w:r w:rsidRPr="007465B8">
        <w:rPr>
          <w:rFonts w:eastAsia="Calibri" w:cs="Times New Roman"/>
          <w:sz w:val="22"/>
        </w:rPr>
        <w:tab/>
        <w:t>Modul 1, 3</w:t>
      </w:r>
      <w:r w:rsidRPr="007465B8">
        <w:rPr>
          <w:rFonts w:eastAsia="Calibri" w:cs="Times New Roman"/>
          <w:sz w:val="22"/>
        </w:rPr>
        <w:tab/>
        <w:t>Interpreteaza cerintele NIS2 la nivel organizational</w:t>
      </w:r>
      <w:r w:rsidRPr="007465B8">
        <w:rPr>
          <w:rFonts w:eastAsia="Calibri" w:cs="Times New Roman"/>
          <w:sz w:val="22"/>
        </w:rPr>
        <w:tab/>
        <w:t>≥85% conformitate</w:t>
      </w:r>
    </w:p>
    <w:p w14:paraId="54EDC20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E4</w:t>
      </w:r>
      <w:r w:rsidRPr="007465B8">
        <w:rPr>
          <w:rFonts w:eastAsia="Calibri" w:cs="Times New Roman"/>
          <w:sz w:val="22"/>
        </w:rPr>
        <w:tab/>
        <w:t>Modul 3</w:t>
      </w:r>
      <w:r w:rsidRPr="007465B8">
        <w:rPr>
          <w:rFonts w:eastAsia="Calibri" w:cs="Times New Roman"/>
          <w:sz w:val="22"/>
        </w:rPr>
        <w:tab/>
        <w:t>Documenteaza evaluari standardizate</w:t>
      </w:r>
      <w:r w:rsidRPr="007465B8">
        <w:rPr>
          <w:rFonts w:eastAsia="Calibri" w:cs="Times New Roman"/>
          <w:sz w:val="22"/>
        </w:rPr>
        <w:tab/>
        <w:t>rapoarte conforme</w:t>
      </w:r>
    </w:p>
    <w:p w14:paraId="4039001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E5</w:t>
      </w:r>
      <w:r w:rsidRPr="007465B8">
        <w:rPr>
          <w:rFonts w:eastAsia="Calibri" w:cs="Times New Roman"/>
          <w:sz w:val="22"/>
        </w:rPr>
        <w:tab/>
        <w:t>Modul 4</w:t>
      </w:r>
      <w:r w:rsidRPr="007465B8">
        <w:rPr>
          <w:rFonts w:eastAsia="Calibri" w:cs="Times New Roman"/>
          <w:sz w:val="22"/>
        </w:rPr>
        <w:tab/>
        <w:t>Utilizeaza complet platforma OSS</w:t>
      </w:r>
      <w:r w:rsidRPr="007465B8">
        <w:rPr>
          <w:rFonts w:eastAsia="Calibri" w:cs="Times New Roman"/>
          <w:sz w:val="22"/>
        </w:rPr>
        <w:tab/>
        <w:t>100% utilizare corecta</w:t>
      </w:r>
    </w:p>
    <w:p w14:paraId="65C5A77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E6</w:t>
      </w:r>
      <w:r w:rsidRPr="007465B8">
        <w:rPr>
          <w:rFonts w:eastAsia="Calibri" w:cs="Times New Roman"/>
          <w:sz w:val="22"/>
        </w:rPr>
        <w:tab/>
        <w:t>Modul 6</w:t>
      </w:r>
      <w:r w:rsidRPr="007465B8">
        <w:rPr>
          <w:rFonts w:eastAsia="Calibri" w:cs="Times New Roman"/>
          <w:sz w:val="22"/>
        </w:rPr>
        <w:tab/>
        <w:t>Realizeaza monitorizari recurente</w:t>
      </w:r>
      <w:r w:rsidRPr="007465B8">
        <w:rPr>
          <w:rFonts w:eastAsia="Calibri" w:cs="Times New Roman"/>
          <w:sz w:val="22"/>
        </w:rPr>
        <w:tab/>
        <w:t>rapoarte livrate la termen</w:t>
      </w:r>
    </w:p>
    <w:p w14:paraId="09C5FB08" w14:textId="77777777" w:rsidR="00C718A2" w:rsidRPr="007465B8" w:rsidRDefault="00C718A2" w:rsidP="00F005F1">
      <w:pPr>
        <w:spacing w:before="0" w:after="0" w:line="240" w:lineRule="auto"/>
        <w:rPr>
          <w:rFonts w:eastAsia="Calibri" w:cs="Times New Roman"/>
          <w:sz w:val="22"/>
        </w:rPr>
      </w:pPr>
    </w:p>
    <w:p w14:paraId="6AB60E51" w14:textId="404DF53D"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6.5. Domenii de competenta – nucleul de 50 de formatori</w:t>
      </w:r>
    </w:p>
    <w:p w14:paraId="655018F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Domeniile de competenta aferente nucleului de 50 de formatori definesc ansamblul capacitatilor profesionale necesare pentru livrarea unitara, coerenta si de inalta calitate a programelor de formare dezvoltate in cadrul metodologiei, catre cei 1.000 de actori cheie vizati de Masura 184.</w:t>
      </w:r>
    </w:p>
    <w:p w14:paraId="4CDA5F8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Formatorii au rolul de multiplicatori de competenta si standard, fiind responsabili nu doar pentru transmiterea de cunostinte, ci pentru asigurarea consistentei metodologice, calitatii pedagogice si alinierii la obiectivele DNSC.</w:t>
      </w:r>
    </w:p>
    <w:p w14:paraId="1BF8D7AC" w14:textId="77777777" w:rsidR="00C718A2" w:rsidRPr="007465B8" w:rsidRDefault="00C718A2" w:rsidP="00F005F1">
      <w:pPr>
        <w:spacing w:before="0" w:after="0" w:line="240" w:lineRule="auto"/>
        <w:rPr>
          <w:rFonts w:eastAsia="Calibri" w:cs="Times New Roman"/>
          <w:sz w:val="22"/>
        </w:rPr>
      </w:pPr>
    </w:p>
    <w:p w14:paraId="709050F4" w14:textId="0B3C1B88"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6.5.1. Pedagogie pentru formarea adultilor (andragogie)</w:t>
      </w:r>
    </w:p>
    <w:p w14:paraId="6B7E8B5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domeniu de competenta vizeaza capacitatea formatorilor de a proiecta si livra formare adaptata adultilor, cu experienta profesionala.</w:t>
      </w:r>
    </w:p>
    <w:p w14:paraId="70B4554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Competente-cheie:</w:t>
      </w:r>
    </w:p>
    <w:p w14:paraId="513797E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aplicarea principiilor andragogiei;</w:t>
      </w:r>
    </w:p>
    <w:p w14:paraId="5CCC159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adaptarea metodelor la profilul participantilor;</w:t>
      </w:r>
    </w:p>
    <w:p w14:paraId="1C645DE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facilitarea invatarii active;</w:t>
      </w:r>
    </w:p>
    <w:p w14:paraId="517334E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gestionarea dinamicii de grup;</w:t>
      </w:r>
    </w:p>
    <w:p w14:paraId="4BC1F89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stimularea gandirii critice.</w:t>
      </w:r>
    </w:p>
    <w:p w14:paraId="6B6A447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Rol in formare:</w:t>
      </w:r>
    </w:p>
    <w:p w14:paraId="66D18F5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Asigura eficienta si relevanta procesului de invatare.</w:t>
      </w:r>
    </w:p>
    <w:p w14:paraId="4545E724" w14:textId="77777777" w:rsidR="00C718A2" w:rsidRPr="007465B8" w:rsidRDefault="00C718A2" w:rsidP="00F005F1">
      <w:pPr>
        <w:spacing w:before="0" w:after="0" w:line="240" w:lineRule="auto"/>
        <w:rPr>
          <w:rFonts w:eastAsia="Calibri" w:cs="Times New Roman"/>
          <w:sz w:val="22"/>
        </w:rPr>
      </w:pPr>
    </w:p>
    <w:p w14:paraId="7F0D270E" w14:textId="77777777" w:rsidR="00C718A2" w:rsidRPr="007465B8" w:rsidRDefault="00C718A2" w:rsidP="00F005F1">
      <w:pPr>
        <w:spacing w:before="0" w:after="0" w:line="240" w:lineRule="auto"/>
        <w:rPr>
          <w:rFonts w:eastAsia="Calibri" w:cs="Times New Roman"/>
          <w:sz w:val="22"/>
        </w:rPr>
      </w:pPr>
    </w:p>
    <w:p w14:paraId="10754EC8" w14:textId="25C12DF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6.5.2. Proiectarea programelor de formare</w:t>
      </w:r>
    </w:p>
    <w:p w14:paraId="7F5C156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domeniu vizeaza capacitatea de a structura si adapta programele de formare in cadrul metodologiei aprobate.</w:t>
      </w:r>
    </w:p>
    <w:p w14:paraId="0AAD62C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Competente-cheie:</w:t>
      </w:r>
    </w:p>
    <w:p w14:paraId="38B3A18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matricei de competente;</w:t>
      </w:r>
    </w:p>
    <w:p w14:paraId="5E493A3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corelarea obiectivelor cu rezultatele invatarii;</w:t>
      </w:r>
    </w:p>
    <w:p w14:paraId="3A4C5A2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structurarea modulelor;</w:t>
      </w:r>
    </w:p>
    <w:p w14:paraId="1E2C61A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alocarea timpului de formare;</w:t>
      </w:r>
    </w:p>
    <w:p w14:paraId="27AA9CA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adaptarea controlata a continutului.</w:t>
      </w:r>
    </w:p>
    <w:p w14:paraId="5747B45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Rol in formare:</w:t>
      </w:r>
    </w:p>
    <w:p w14:paraId="74DE3E0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Asigura coerenta si standardizarea livrarii.</w:t>
      </w:r>
    </w:p>
    <w:p w14:paraId="3E7C9037" w14:textId="77777777" w:rsidR="00C718A2" w:rsidRPr="007465B8" w:rsidRDefault="00C718A2" w:rsidP="00F005F1">
      <w:pPr>
        <w:spacing w:before="0" w:after="0" w:line="240" w:lineRule="auto"/>
        <w:rPr>
          <w:rFonts w:eastAsia="Calibri" w:cs="Times New Roman"/>
          <w:sz w:val="22"/>
        </w:rPr>
      </w:pPr>
    </w:p>
    <w:p w14:paraId="0CFD8262" w14:textId="36A04B7B"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6.5.3. Metode si tehnici de livrare a formarii</w:t>
      </w:r>
    </w:p>
    <w:p w14:paraId="747FB12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domeniu vizeaza capacitatea de a utiliza metode variate si eficiente de livrare.</w:t>
      </w:r>
    </w:p>
    <w:p w14:paraId="61BC374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Competente-cheie:</w:t>
      </w:r>
    </w:p>
    <w:p w14:paraId="0CA1804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livrarea formarii interactive;</w:t>
      </w:r>
    </w:p>
    <w:p w14:paraId="2AC2E35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studiilor de caz;</w:t>
      </w:r>
    </w:p>
    <w:p w14:paraId="11980EE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facilitarea exercitiilor aplicative;</w:t>
      </w:r>
    </w:p>
    <w:p w14:paraId="11811B7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formatelor hibride;</w:t>
      </w:r>
    </w:p>
    <w:p w14:paraId="2106C89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gestionarea sesiunilor online si fizice.</w:t>
      </w:r>
    </w:p>
    <w:p w14:paraId="1C4A437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Rol in formare:</w:t>
      </w:r>
    </w:p>
    <w:p w14:paraId="6809FFD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Maximizeaza implicarea si transferul invatarii.</w:t>
      </w:r>
    </w:p>
    <w:p w14:paraId="088ADE68" w14:textId="77777777" w:rsidR="00C718A2" w:rsidRPr="007465B8" w:rsidRDefault="00C718A2" w:rsidP="00F005F1">
      <w:pPr>
        <w:spacing w:before="0" w:after="0" w:line="240" w:lineRule="auto"/>
        <w:rPr>
          <w:rFonts w:eastAsia="Calibri" w:cs="Times New Roman"/>
          <w:sz w:val="22"/>
        </w:rPr>
      </w:pPr>
    </w:p>
    <w:p w14:paraId="62A7F6DA" w14:textId="4BB56259"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6.5.4. Continut de securitate cibernetica orientat pe guvernanta si procese</w:t>
      </w:r>
    </w:p>
    <w:p w14:paraId="60B5E1A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domeniu reflecta necesitatea ca formatorii sa stapaneasca continutul de specialitate livrat.</w:t>
      </w:r>
    </w:p>
    <w:p w14:paraId="3C9FE44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Competente-cheie:</w:t>
      </w:r>
    </w:p>
    <w:p w14:paraId="5D0501E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intelegerea guvernantei cibernetice;</w:t>
      </w:r>
    </w:p>
    <w:p w14:paraId="24270F2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explicarea managementului riscurilor;</w:t>
      </w:r>
    </w:p>
    <w:p w14:paraId="097C236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prezentarea cadrului de conformitate;</w:t>
      </w:r>
    </w:p>
    <w:p w14:paraId="7A670C0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corelarea tehnicului cu decizia;</w:t>
      </w:r>
    </w:p>
    <w:p w14:paraId="5E45015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contextualizarea europeana si nationala.</w:t>
      </w:r>
    </w:p>
    <w:p w14:paraId="18516B9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Rol in formare:</w:t>
      </w:r>
    </w:p>
    <w:p w14:paraId="0699DC9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Asigura acuratetea si relevanta continutului.</w:t>
      </w:r>
    </w:p>
    <w:p w14:paraId="032773E7" w14:textId="77777777" w:rsidR="00C718A2" w:rsidRPr="007465B8" w:rsidRDefault="00C718A2" w:rsidP="00F005F1">
      <w:pPr>
        <w:spacing w:before="0" w:after="0" w:line="240" w:lineRule="auto"/>
        <w:rPr>
          <w:rFonts w:eastAsia="Calibri" w:cs="Times New Roman"/>
          <w:sz w:val="22"/>
        </w:rPr>
      </w:pPr>
    </w:p>
    <w:p w14:paraId="57B09167" w14:textId="5282E8BD"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6.5.5. Evaluarea competentelor participantilor</w:t>
      </w:r>
    </w:p>
    <w:p w14:paraId="2BC7029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domeniu vizeaza capacitatea formatorilor de a evalua progresul si rezultatele participantilor.</w:t>
      </w:r>
    </w:p>
    <w:p w14:paraId="0CBC5E5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Competente-cheie:</w:t>
      </w:r>
    </w:p>
    <w:p w14:paraId="317AE0A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instrumentelor de evaluare;</w:t>
      </w:r>
    </w:p>
    <w:p w14:paraId="52094C5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evaluarea obiectiva si consecventa;</w:t>
      </w:r>
    </w:p>
    <w:p w14:paraId="49C2B87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interpretarea rezultatelor;</w:t>
      </w:r>
    </w:p>
    <w:p w14:paraId="4E2B87A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furnizarea feedback-ului constructiv;</w:t>
      </w:r>
    </w:p>
    <w:p w14:paraId="77008E2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documentarea rezultatelor.</w:t>
      </w:r>
    </w:p>
    <w:p w14:paraId="6B5B332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Rol in formare:</w:t>
      </w:r>
    </w:p>
    <w:p w14:paraId="24C570A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Asigura validitatea si credibilitatea evaluarii.</w:t>
      </w:r>
    </w:p>
    <w:p w14:paraId="6A1E3640" w14:textId="77777777" w:rsidR="00C718A2" w:rsidRPr="007465B8" w:rsidRDefault="00C718A2" w:rsidP="00F005F1">
      <w:pPr>
        <w:spacing w:before="0" w:after="0" w:line="240" w:lineRule="auto"/>
        <w:rPr>
          <w:rFonts w:eastAsia="Calibri" w:cs="Times New Roman"/>
          <w:sz w:val="22"/>
        </w:rPr>
      </w:pPr>
    </w:p>
    <w:p w14:paraId="457F6D4A" w14:textId="1B962536"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6.5.6. Utilizarea platformei OSS si learning analytics</w:t>
      </w:r>
    </w:p>
    <w:p w14:paraId="449099A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domeniu vizeaza capacitatea de a utiliza instrumentele digitale puse la dispozitie.</w:t>
      </w:r>
    </w:p>
    <w:p w14:paraId="7A64945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Competente-cheie:</w:t>
      </w:r>
    </w:p>
    <w:p w14:paraId="7F9B5ED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functionalitatilor OSS;</w:t>
      </w:r>
    </w:p>
    <w:p w14:paraId="06922F6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gestionarea sesiunilor in platforma;</w:t>
      </w:r>
    </w:p>
    <w:p w14:paraId="31315F6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colectarea datelor de invatare;</w:t>
      </w:r>
    </w:p>
    <w:p w14:paraId="4E25DC3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interpretarea indicatorilor de learning analytics;</w:t>
      </w:r>
    </w:p>
    <w:p w14:paraId="1D7E161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utilizarea datelor pentru ajustarea livrarii.</w:t>
      </w:r>
    </w:p>
    <w:p w14:paraId="0922C16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Rol in formare:</w:t>
      </w:r>
    </w:p>
    <w:p w14:paraId="1562841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Sustine monitorizarea si imbunatatirea continua.</w:t>
      </w:r>
    </w:p>
    <w:p w14:paraId="31D5A88B" w14:textId="77777777" w:rsidR="00C718A2" w:rsidRPr="007465B8" w:rsidRDefault="00C718A2" w:rsidP="00F005F1">
      <w:pPr>
        <w:spacing w:before="0" w:after="0" w:line="240" w:lineRule="auto"/>
        <w:rPr>
          <w:rFonts w:eastAsia="Calibri" w:cs="Times New Roman"/>
          <w:sz w:val="22"/>
        </w:rPr>
      </w:pPr>
    </w:p>
    <w:p w14:paraId="7F71D02C" w14:textId="2414177C"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6.5.7. Managementul calitatii in formare</w:t>
      </w:r>
    </w:p>
    <w:p w14:paraId="4C4C312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domeniu vizeaza capacitatea de a respecta si sustine standardele de calitate.</w:t>
      </w:r>
    </w:p>
    <w:p w14:paraId="22077BA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Competente-cheie:</w:t>
      </w:r>
    </w:p>
    <w:p w14:paraId="14200D5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aplicarea procedurilor de calitate;</w:t>
      </w:r>
    </w:p>
    <w:p w14:paraId="2CAB86C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respectarea metodologiei aprobate;</w:t>
      </w:r>
    </w:p>
    <w:p w14:paraId="4B5DB25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neconformitatilor;</w:t>
      </w:r>
    </w:p>
    <w:p w14:paraId="64909D9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contributia la imbunatatire continua;</w:t>
      </w:r>
    </w:p>
    <w:p w14:paraId="1AFA4A6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documentarea livrarii.</w:t>
      </w:r>
    </w:p>
    <w:p w14:paraId="0F04184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Rol in formare:</w:t>
      </w:r>
    </w:p>
    <w:p w14:paraId="2B23EF4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Mentine standardele unitare la nivel national.</w:t>
      </w:r>
    </w:p>
    <w:p w14:paraId="2BB395C3" w14:textId="77777777" w:rsidR="00C718A2" w:rsidRPr="007465B8" w:rsidRDefault="00C718A2" w:rsidP="00F005F1">
      <w:pPr>
        <w:spacing w:before="0" w:after="0" w:line="240" w:lineRule="auto"/>
        <w:rPr>
          <w:rFonts w:eastAsia="Calibri" w:cs="Times New Roman"/>
          <w:sz w:val="22"/>
        </w:rPr>
      </w:pPr>
    </w:p>
    <w:p w14:paraId="1C9F32F6" w14:textId="6CAFB4AF"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6.5.8. Comunicare profesionala si facilitare</w:t>
      </w:r>
    </w:p>
    <w:p w14:paraId="2272DBB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domeniu vizeaza competentele de comunicare ale formatorilor.</w:t>
      </w:r>
    </w:p>
    <w:p w14:paraId="2B64A95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Competente-cheie:</w:t>
      </w:r>
    </w:p>
    <w:p w14:paraId="4FC24E7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comunicare clara si structurata;</w:t>
      </w:r>
    </w:p>
    <w:p w14:paraId="6C492AD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facilitarea discutiilor profesionale;</w:t>
      </w:r>
    </w:p>
    <w:p w14:paraId="4DFD140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gestionarea intrebarilor si dezbaterilor;</w:t>
      </w:r>
    </w:p>
    <w:p w14:paraId="00F64AE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adaptarea mesajului la audienta;</w:t>
      </w:r>
    </w:p>
    <w:p w14:paraId="03A44B2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gestionarea situatiilor dificile.</w:t>
      </w:r>
    </w:p>
    <w:p w14:paraId="50E3B25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Rol in formare:</w:t>
      </w:r>
    </w:p>
    <w:p w14:paraId="4A3EA30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Asigura eficienta transferului de cunostinte.</w:t>
      </w:r>
    </w:p>
    <w:p w14:paraId="446216D2" w14:textId="77777777" w:rsidR="00C718A2" w:rsidRPr="007465B8" w:rsidRDefault="00C718A2" w:rsidP="00F005F1">
      <w:pPr>
        <w:spacing w:before="0" w:after="0" w:line="240" w:lineRule="auto"/>
        <w:rPr>
          <w:rFonts w:eastAsia="Calibri" w:cs="Times New Roman"/>
          <w:sz w:val="22"/>
        </w:rPr>
      </w:pPr>
    </w:p>
    <w:p w14:paraId="6000B109" w14:textId="23851ACE"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6.5.9. Etica profesionala si responsabilitate</w:t>
      </w:r>
    </w:p>
    <w:p w14:paraId="1594854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domeniu vizeaza integritatea profesionala a formatorilor.</w:t>
      </w:r>
    </w:p>
    <w:p w14:paraId="7DC9DAE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Competente-cheie:</w:t>
      </w:r>
    </w:p>
    <w:p w14:paraId="43E0595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respectarea codului etic;</w:t>
      </w:r>
    </w:p>
    <w:p w14:paraId="10CF3A2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impartialitate si obiectivitate;</w:t>
      </w:r>
    </w:p>
    <w:p w14:paraId="78F6360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respectarea confidentialitatii;</w:t>
      </w:r>
    </w:p>
    <w:p w14:paraId="1883277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evitarea conflictelor de interese;</w:t>
      </w:r>
    </w:p>
    <w:p w14:paraId="7A8E15B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responsabilitate profesionala.</w:t>
      </w:r>
    </w:p>
    <w:p w14:paraId="37E3CF4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Rol in formare:</w:t>
      </w:r>
    </w:p>
    <w:p w14:paraId="39934FF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Protejeaza credibilitatea mecanismului si a DNSC.</w:t>
      </w:r>
    </w:p>
    <w:p w14:paraId="11992AAF" w14:textId="77777777" w:rsidR="00C718A2" w:rsidRPr="007465B8" w:rsidRDefault="00C718A2" w:rsidP="00F005F1">
      <w:pPr>
        <w:spacing w:before="0" w:after="0" w:line="240" w:lineRule="auto"/>
        <w:rPr>
          <w:rFonts w:eastAsia="Calibri" w:cs="Times New Roman"/>
          <w:sz w:val="22"/>
        </w:rPr>
      </w:pPr>
    </w:p>
    <w:p w14:paraId="636FEF5A" w14:textId="021242CC"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6.6. Matricea competente – formatori (50 formatori)</w:t>
      </w:r>
    </w:p>
    <w:p w14:paraId="583E3F1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Matricea de competente aferenta nucleului de 50 de formatori reprezinta instrumentul operational prin care sunt definite, corelate si monitorizate competentele necesare pentru livrarea unitara, coerenta si de inalta calitate a programelor de formare catre cei 1.000 de actori cheie, in cadrul metodologiei dezvoltate prin Masura 184.</w:t>
      </w:r>
    </w:p>
    <w:p w14:paraId="6708193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Matricea asigura standardizarea livrarii formarii la nivel national si permite DNSC sa controleze, sa monitorizeze si sa imbunatateasca continuu performanta formatorilor, in deplina concordanta cu obiectivele institutionale si cerintele PNRR.</w:t>
      </w:r>
    </w:p>
    <w:p w14:paraId="79ECD6A4" w14:textId="77777777" w:rsidR="00C718A2" w:rsidRPr="007465B8" w:rsidRDefault="00C718A2" w:rsidP="00F005F1">
      <w:pPr>
        <w:spacing w:before="0" w:after="0" w:line="240" w:lineRule="auto"/>
        <w:rPr>
          <w:rFonts w:eastAsia="Calibri" w:cs="Times New Roman"/>
          <w:sz w:val="22"/>
        </w:rPr>
      </w:pPr>
    </w:p>
    <w:p w14:paraId="3CBB6EF4" w14:textId="43C1B941"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6.6.1. Rolul matricei de competente pentru nucleul de formatori</w:t>
      </w:r>
    </w:p>
    <w:p w14:paraId="7D9C4DA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Pentru nucleul de 50 de formatori, matricea de competente are urmatoarele roluri principale:</w:t>
      </w:r>
    </w:p>
    <w:p w14:paraId="705CA0D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defineste nivelul minim garantat de competenta pedagogica si de continut;</w:t>
      </w:r>
    </w:p>
    <w:p w14:paraId="2C9249F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standardizeaza modul de livrare a formarii;</w:t>
      </w:r>
    </w:p>
    <w:p w14:paraId="032C730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fundamenteaza structura programului de formare a formatorilor (40 ore);</w:t>
      </w:r>
    </w:p>
    <w:p w14:paraId="5B46B04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sustine evaluarea, certificarea si recertificarea formatorilor;</w:t>
      </w:r>
    </w:p>
    <w:p w14:paraId="41E4BB7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permite monitorizarea performantei individuale si agregate;</w:t>
      </w:r>
    </w:p>
    <w:p w14:paraId="7EF83C0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asigura trasabilitatea pentru raportarea catre DNSC si PNRR.</w:t>
      </w:r>
    </w:p>
    <w:p w14:paraId="1425135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Formatorii sunt astfel integrati intr-un sistem controlat, nu lasati la discretie individuala.</w:t>
      </w:r>
    </w:p>
    <w:p w14:paraId="47A6F915" w14:textId="77777777" w:rsidR="00C718A2" w:rsidRPr="007465B8" w:rsidRDefault="00C718A2" w:rsidP="00F005F1">
      <w:pPr>
        <w:spacing w:before="0" w:after="0" w:line="240" w:lineRule="auto"/>
        <w:rPr>
          <w:rFonts w:eastAsia="Calibri" w:cs="Times New Roman"/>
          <w:sz w:val="22"/>
        </w:rPr>
      </w:pPr>
    </w:p>
    <w:p w14:paraId="1EDC4F96" w14:textId="77777777" w:rsidR="00C718A2" w:rsidRPr="007465B8" w:rsidRDefault="00C718A2" w:rsidP="00F005F1">
      <w:pPr>
        <w:spacing w:before="0" w:after="0" w:line="240" w:lineRule="auto"/>
        <w:rPr>
          <w:rFonts w:eastAsia="Calibri" w:cs="Times New Roman"/>
          <w:sz w:val="22"/>
        </w:rPr>
      </w:pPr>
    </w:p>
    <w:p w14:paraId="6D64EA04" w14:textId="6BAE7571"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6.6.2. Structura matricei de competente – formatori</w:t>
      </w:r>
    </w:p>
    <w:p w14:paraId="537298B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Matricea de competente pentru formatori este construita pe o structura standardizata, similara celei utilizate pentru experti evaluatori, adaptata insa specificului de livrare a formarii. Aceasta include:</w:t>
      </w:r>
    </w:p>
    <w:p w14:paraId="6E5A32B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1.</w:t>
      </w:r>
      <w:r w:rsidRPr="007465B8">
        <w:rPr>
          <w:rFonts w:eastAsia="Calibri" w:cs="Times New Roman"/>
          <w:sz w:val="22"/>
        </w:rPr>
        <w:tab/>
        <w:t>Domeniul de competenta</w:t>
      </w:r>
    </w:p>
    <w:p w14:paraId="1559AA0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(ex. pedagogie, livrare, evaluare, utilizarea OSS)</w:t>
      </w:r>
    </w:p>
    <w:p w14:paraId="2BDD4DF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w:t>
      </w:r>
      <w:r w:rsidRPr="007465B8">
        <w:rPr>
          <w:rFonts w:eastAsia="Calibri" w:cs="Times New Roman"/>
          <w:sz w:val="22"/>
        </w:rPr>
        <w:tab/>
        <w:t>Competenta specifica a formatorului</w:t>
      </w:r>
    </w:p>
    <w:p w14:paraId="64052B7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Capacitatea profesionala necesara livrarii formarii.</w:t>
      </w:r>
    </w:p>
    <w:p w14:paraId="35613E3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w:t>
      </w:r>
      <w:r w:rsidRPr="007465B8">
        <w:rPr>
          <w:rFonts w:eastAsia="Calibri" w:cs="Times New Roman"/>
          <w:sz w:val="22"/>
        </w:rPr>
        <w:tab/>
        <w:t>Module de formare asociate (formarea formatorilor)</w:t>
      </w:r>
    </w:p>
    <w:p w14:paraId="6E9B75A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Modulele care dezvolta competenta respectiva.</w:t>
      </w:r>
    </w:p>
    <w:p w14:paraId="5CFC722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w:t>
      </w:r>
      <w:r w:rsidRPr="007465B8">
        <w:rPr>
          <w:rFonts w:eastAsia="Calibri" w:cs="Times New Roman"/>
          <w:sz w:val="22"/>
        </w:rPr>
        <w:tab/>
        <w:t>Rezultate ale invatarii</w:t>
      </w:r>
    </w:p>
    <w:p w14:paraId="5BB5670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Ce este capabil formatorul sa demonstreze in livrare.</w:t>
      </w:r>
    </w:p>
    <w:p w14:paraId="593ECF0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w:t>
      </w:r>
      <w:r w:rsidRPr="007465B8">
        <w:rPr>
          <w:rFonts w:eastAsia="Calibri" w:cs="Times New Roman"/>
          <w:sz w:val="22"/>
        </w:rPr>
        <w:tab/>
        <w:t>Metode de evaluare</w:t>
      </w:r>
    </w:p>
    <w:p w14:paraId="5999756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Instrumente utilizate pentru verificarea competentei formatorului.</w:t>
      </w:r>
    </w:p>
    <w:p w14:paraId="6F39777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w:t>
      </w:r>
      <w:r w:rsidRPr="007465B8">
        <w:rPr>
          <w:rFonts w:eastAsia="Calibri" w:cs="Times New Roman"/>
          <w:sz w:val="22"/>
        </w:rPr>
        <w:tab/>
        <w:t>Indicatori de performanta (KPI)</w:t>
      </w:r>
    </w:p>
    <w:p w14:paraId="0AA8C68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Indicatori care confirma livrarea la standard.</w:t>
      </w:r>
    </w:p>
    <w:p w14:paraId="07D6039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7.</w:t>
      </w:r>
      <w:r w:rsidRPr="007465B8">
        <w:rPr>
          <w:rFonts w:eastAsia="Calibri" w:cs="Times New Roman"/>
          <w:sz w:val="22"/>
        </w:rPr>
        <w:tab/>
        <w:t>Nivel de competenta / prag minim</w:t>
      </w:r>
    </w:p>
    <w:p w14:paraId="38546EB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Pragul acceptat pentru certificare si mentinerea statutului de formator.</w:t>
      </w:r>
    </w:p>
    <w:p w14:paraId="1A27C7B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structura asigura comparabilitate si control.</w:t>
      </w:r>
    </w:p>
    <w:p w14:paraId="055E3474" w14:textId="77777777" w:rsidR="00C718A2" w:rsidRPr="007465B8" w:rsidRDefault="00C718A2" w:rsidP="00F005F1">
      <w:pPr>
        <w:spacing w:before="0" w:after="0" w:line="240" w:lineRule="auto"/>
        <w:rPr>
          <w:rFonts w:eastAsia="Calibri" w:cs="Times New Roman"/>
          <w:sz w:val="22"/>
        </w:rPr>
      </w:pPr>
    </w:p>
    <w:p w14:paraId="032630B2" w14:textId="04E5F7C0"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6.6.3. Corelarea matricei cu domeniile de competenta ale formatorilor</w:t>
      </w:r>
    </w:p>
    <w:p w14:paraId="6B26D56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Matricea acopera integral domeniile de competenta definite in sectiunea 6.5, incluzand:</w:t>
      </w:r>
    </w:p>
    <w:p w14:paraId="4BD4FDB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pedagogia formarii adultilor;</w:t>
      </w:r>
    </w:p>
    <w:p w14:paraId="4515986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proiectarea si adaptarea programelor de formare;</w:t>
      </w:r>
    </w:p>
    <w:p w14:paraId="6884F2E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metode si tehnici de livrare;</w:t>
      </w:r>
    </w:p>
    <w:p w14:paraId="4F682E7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continut de securitate cibernetica orientat pe guvernanta;</w:t>
      </w:r>
    </w:p>
    <w:p w14:paraId="6ACB3FD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evaluarea competentelor participantilor;</w:t>
      </w:r>
    </w:p>
    <w:p w14:paraId="125C957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platformei OSS si learning analytics;</w:t>
      </w:r>
    </w:p>
    <w:p w14:paraId="04DF9E6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managementul calitatii;</w:t>
      </w:r>
    </w:p>
    <w:p w14:paraId="11CD700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comunicare profesionala si facilitare;</w:t>
      </w:r>
    </w:p>
    <w:p w14:paraId="11505BE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etica si responsabilitate profesionala.</w:t>
      </w:r>
    </w:p>
    <w:p w14:paraId="52E22A5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Pentru fiecare domeniu sunt definite competente concrete si evaluabile.</w:t>
      </w:r>
    </w:p>
    <w:p w14:paraId="7D739E15" w14:textId="77777777" w:rsidR="00C718A2" w:rsidRPr="007465B8" w:rsidRDefault="00C718A2" w:rsidP="00F005F1">
      <w:pPr>
        <w:spacing w:before="0" w:after="0" w:line="240" w:lineRule="auto"/>
        <w:rPr>
          <w:rFonts w:eastAsia="Calibri" w:cs="Times New Roman"/>
          <w:sz w:val="22"/>
        </w:rPr>
      </w:pPr>
    </w:p>
    <w:p w14:paraId="4980519B" w14:textId="0A0F065C"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6.6.4. Corelarea cu programul de formare a formatorilor (40 ore)</w:t>
      </w:r>
    </w:p>
    <w:p w14:paraId="5AC7920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Matricea este direct corelata cu structura programului de formare a formatorilor, astfel incat:</w:t>
      </w:r>
    </w:p>
    <w:p w14:paraId="3539236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fiecare competenta este dezvoltata explicit prin module dedicate;</w:t>
      </w:r>
    </w:p>
    <w:p w14:paraId="6C0F131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formatorii sunt evaluati atat pedagogic, cat si pe continut;</w:t>
      </w:r>
    </w:p>
    <w:p w14:paraId="195CEEF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nu exista competente neacoperite de formare;</w:t>
      </w:r>
    </w:p>
    <w:p w14:paraId="1D4852D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durata si intensitatea formarii reflecta rolul de multiplicare;</w:t>
      </w:r>
    </w:p>
    <w:p w14:paraId="7A9E1B0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livrarea catre cei 1.000 de actori cheie este uniforma.</w:t>
      </w:r>
    </w:p>
    <w:p w14:paraId="1E7ED19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corelare este esentiala pentru scalarea formarii.</w:t>
      </w:r>
    </w:p>
    <w:p w14:paraId="1162CE3C" w14:textId="77777777" w:rsidR="00C718A2" w:rsidRPr="007465B8" w:rsidRDefault="00C718A2" w:rsidP="00F005F1">
      <w:pPr>
        <w:spacing w:before="0" w:after="0" w:line="240" w:lineRule="auto"/>
        <w:rPr>
          <w:rFonts w:eastAsia="Calibri" w:cs="Times New Roman"/>
          <w:sz w:val="22"/>
        </w:rPr>
      </w:pPr>
    </w:p>
    <w:p w14:paraId="023BCB81" w14:textId="5784815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6.6.5. Rezultatele invatarii definite pentru formatori</w:t>
      </w:r>
    </w:p>
    <w:p w14:paraId="4AFABD1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Pentru fiecare competenta, matricea defineste rezultate ale invatarii formulate clar si masurabil, precum:</w:t>
      </w:r>
    </w:p>
    <w:p w14:paraId="1034580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capacitatea de a livra formare conform metodologiei;</w:t>
      </w:r>
    </w:p>
    <w:p w14:paraId="4320B72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capacitatea de a facilita invatarea activa;</w:t>
      </w:r>
    </w:p>
    <w:p w14:paraId="591FA4D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capacitatea de a adapta livrarea fara a altera standardele;</w:t>
      </w:r>
    </w:p>
    <w:p w14:paraId="2E02C89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capacitatea de a evalua corect participantii;</w:t>
      </w:r>
    </w:p>
    <w:p w14:paraId="3BD6C49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capacitatea de a utiliza OSS si learning analytics;</w:t>
      </w:r>
    </w:p>
    <w:p w14:paraId="3941A0D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capacitatea de a respecta procedurile de calitate si etica.</w:t>
      </w:r>
    </w:p>
    <w:p w14:paraId="25C5125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Rezultatele sunt formulate in termeni de performanta observabila.</w:t>
      </w:r>
    </w:p>
    <w:p w14:paraId="145DFF4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 </w:t>
      </w:r>
    </w:p>
    <w:p w14:paraId="761BEC43" w14:textId="77777777" w:rsidR="00C718A2" w:rsidRPr="007465B8" w:rsidRDefault="00C718A2" w:rsidP="00F005F1">
      <w:pPr>
        <w:spacing w:before="0" w:after="0" w:line="240" w:lineRule="auto"/>
        <w:rPr>
          <w:rFonts w:eastAsia="Calibri" w:cs="Times New Roman"/>
          <w:sz w:val="22"/>
        </w:rPr>
      </w:pPr>
    </w:p>
    <w:p w14:paraId="483C15AA" w14:textId="77777777" w:rsidR="00C718A2" w:rsidRPr="007465B8" w:rsidRDefault="00C718A2" w:rsidP="00F005F1">
      <w:pPr>
        <w:spacing w:before="0" w:after="0" w:line="240" w:lineRule="auto"/>
        <w:rPr>
          <w:rFonts w:eastAsia="Calibri" w:cs="Times New Roman"/>
          <w:sz w:val="22"/>
        </w:rPr>
      </w:pPr>
    </w:p>
    <w:p w14:paraId="7516446A" w14:textId="2843B323"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6.6.6. Metode de evaluare a competentelor formatorilor</w:t>
      </w:r>
    </w:p>
    <w:p w14:paraId="724B949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Matricea precizeaza metodele de evaluare utilizate pentru formatori, incluzand:</w:t>
      </w:r>
    </w:p>
    <w:p w14:paraId="5891197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livrare demonstrativa (micro-teaching);</w:t>
      </w:r>
    </w:p>
    <w:p w14:paraId="518B8AC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observatie structurata a livrarii;</w:t>
      </w:r>
    </w:p>
    <w:p w14:paraId="7157E13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evaluari pedagogice;</w:t>
      </w:r>
    </w:p>
    <w:p w14:paraId="5368BF0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evaluari pe continut;</w:t>
      </w:r>
    </w:p>
    <w:p w14:paraId="7475F9C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analiza materialelor utilizate;</w:t>
      </w:r>
    </w:p>
    <w:p w14:paraId="6CFB95D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feedback agregat al participantilor;</w:t>
      </w:r>
    </w:p>
    <w:p w14:paraId="0AB0377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indicatori din learning analytics.</w:t>
      </w:r>
    </w:p>
    <w:p w14:paraId="254BB7E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Evaluarea reflecta conditii reale de livrare.</w:t>
      </w:r>
    </w:p>
    <w:p w14:paraId="64F88FCC" w14:textId="77777777" w:rsidR="00C718A2" w:rsidRPr="007465B8" w:rsidRDefault="00C718A2" w:rsidP="00F005F1">
      <w:pPr>
        <w:spacing w:before="0" w:after="0" w:line="240" w:lineRule="auto"/>
        <w:rPr>
          <w:rFonts w:eastAsia="Calibri" w:cs="Times New Roman"/>
          <w:sz w:val="22"/>
        </w:rPr>
      </w:pPr>
    </w:p>
    <w:p w14:paraId="64DAE831" w14:textId="4417ED54"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6.6.7. Indicatori de performanta (KPI) pentru formatori</w:t>
      </w:r>
    </w:p>
    <w:p w14:paraId="3D0A806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Pentru fiecare competenta sunt definiti indicatori de performanta, precum:</w:t>
      </w:r>
    </w:p>
    <w:p w14:paraId="56EC0E9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respectarea structurii si continutului metodologiei;</w:t>
      </w:r>
    </w:p>
    <w:p w14:paraId="38F95CC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scoruri minime la evaluarile pedagogice;</w:t>
      </w:r>
    </w:p>
    <w:p w14:paraId="5169EE0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consistenta livrarii intre formatori;</w:t>
      </w:r>
    </w:p>
    <w:p w14:paraId="67DE50C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gradul de satisfactie al participantilor;</w:t>
      </w:r>
    </w:p>
    <w:p w14:paraId="56CE876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rezultate ale participantilor la evaluari;</w:t>
      </w:r>
    </w:p>
    <w:p w14:paraId="4C2DB72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respectarea procedurilor OSS si de raportare.</w:t>
      </w:r>
    </w:p>
    <w:p w14:paraId="10D88EF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KPI-urile sunt utilizate in certificare si recertificare.</w:t>
      </w:r>
    </w:p>
    <w:p w14:paraId="67ED26EB" w14:textId="77777777" w:rsidR="00C718A2" w:rsidRPr="007465B8" w:rsidRDefault="00C718A2" w:rsidP="00F005F1">
      <w:pPr>
        <w:spacing w:before="0" w:after="0" w:line="240" w:lineRule="auto"/>
        <w:rPr>
          <w:rFonts w:eastAsia="Calibri" w:cs="Times New Roman"/>
          <w:sz w:val="22"/>
        </w:rPr>
      </w:pPr>
    </w:p>
    <w:p w14:paraId="5EF06E5E" w14:textId="2EB16E9C"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6.6.8. Utilizarea matricei in certificarea si recertificarea formatorilor</w:t>
      </w:r>
    </w:p>
    <w:p w14:paraId="48C6FC8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Matricea de competente constituie baza formala pentru:</w:t>
      </w:r>
    </w:p>
    <w:p w14:paraId="14D325A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certificarea initiala a formatorilor;</w:t>
      </w:r>
    </w:p>
    <w:p w14:paraId="03586A9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autorizarea livrarii catre actorii cheie;</w:t>
      </w:r>
    </w:p>
    <w:p w14:paraId="71FEAE9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nevoilor de recalibrare;</w:t>
      </w:r>
    </w:p>
    <w:p w14:paraId="527C175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recertificarea periodica;</w:t>
      </w:r>
    </w:p>
    <w:p w14:paraId="7D97571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suspendarea sau retragerea statutului de formator, daca este cazul.</w:t>
      </w:r>
    </w:p>
    <w:p w14:paraId="31F3FC7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Astfel, calitatea livrarii este mentinuta constant.</w:t>
      </w:r>
    </w:p>
    <w:p w14:paraId="296868BA" w14:textId="77777777" w:rsidR="00C718A2" w:rsidRPr="007465B8" w:rsidRDefault="00C718A2" w:rsidP="00F005F1">
      <w:pPr>
        <w:spacing w:before="0" w:after="0" w:line="240" w:lineRule="auto"/>
        <w:rPr>
          <w:rFonts w:eastAsia="Calibri" w:cs="Times New Roman"/>
          <w:sz w:val="22"/>
        </w:rPr>
      </w:pPr>
    </w:p>
    <w:p w14:paraId="78287003" w14:textId="0FFAF3D2"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6.6.9. Utilizarea matricei in monitorizare si imbunatatire continua</w:t>
      </w:r>
    </w:p>
    <w:p w14:paraId="425E11A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Datele generate prin aplicarea matricei sunt utilizate pentru:</w:t>
      </w:r>
    </w:p>
    <w:p w14:paraId="2DD9445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performantei individuale a formatorilor;</w:t>
      </w:r>
    </w:p>
    <w:p w14:paraId="031E6D7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deviatiilor de la standard;</w:t>
      </w:r>
    </w:p>
    <w:p w14:paraId="4159E46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optimizarea programului de formare a formatorilor;</w:t>
      </w:r>
    </w:p>
    <w:p w14:paraId="309C983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actualizarea continutului si metodelor;</w:t>
      </w:r>
    </w:p>
    <w:p w14:paraId="0288616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fundamentarea deciziilor DNSC.</w:t>
      </w:r>
    </w:p>
    <w:p w14:paraId="450E7E9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 </w:t>
      </w:r>
    </w:p>
    <w:p w14:paraId="581A771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Matricea functioneaza ca instrument activ de control si evolutie.</w:t>
      </w:r>
    </w:p>
    <w:p w14:paraId="0A56915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Cod competenta</w:t>
      </w:r>
      <w:r w:rsidRPr="007465B8">
        <w:rPr>
          <w:rFonts w:eastAsia="Calibri" w:cs="Times New Roman"/>
          <w:sz w:val="22"/>
        </w:rPr>
        <w:tab/>
        <w:t>Modul de formare</w:t>
      </w:r>
      <w:r w:rsidRPr="007465B8">
        <w:rPr>
          <w:rFonts w:eastAsia="Calibri" w:cs="Times New Roman"/>
          <w:sz w:val="22"/>
        </w:rPr>
        <w:tab/>
        <w:t>Rezultate ale invatarii</w:t>
      </w:r>
      <w:r w:rsidRPr="007465B8">
        <w:rPr>
          <w:rFonts w:eastAsia="Calibri" w:cs="Times New Roman"/>
          <w:sz w:val="22"/>
        </w:rPr>
        <w:tab/>
        <w:t>Indicatori de performanta (KPI)</w:t>
      </w:r>
    </w:p>
    <w:p w14:paraId="3613232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F1</w:t>
      </w:r>
      <w:r w:rsidRPr="007465B8">
        <w:rPr>
          <w:rFonts w:eastAsia="Calibri" w:cs="Times New Roman"/>
          <w:sz w:val="22"/>
        </w:rPr>
        <w:tab/>
        <w:t>Modul 1</w:t>
      </w:r>
      <w:r w:rsidRPr="007465B8">
        <w:rPr>
          <w:rFonts w:eastAsia="Calibri" w:cs="Times New Roman"/>
          <w:sz w:val="22"/>
        </w:rPr>
        <w:tab/>
        <w:t>Livreaza continut conform curriculumului</w:t>
      </w:r>
      <w:r w:rsidRPr="007465B8">
        <w:rPr>
          <w:rFonts w:eastAsia="Calibri" w:cs="Times New Roman"/>
          <w:sz w:val="22"/>
        </w:rPr>
        <w:tab/>
        <w:t>100% conformitate</w:t>
      </w:r>
    </w:p>
    <w:p w14:paraId="173879D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F2</w:t>
      </w:r>
      <w:r w:rsidRPr="007465B8">
        <w:rPr>
          <w:rFonts w:eastAsia="Calibri" w:cs="Times New Roman"/>
          <w:sz w:val="22"/>
        </w:rPr>
        <w:tab/>
        <w:t>Modul 2</w:t>
      </w:r>
      <w:r w:rsidRPr="007465B8">
        <w:rPr>
          <w:rFonts w:eastAsia="Calibri" w:cs="Times New Roman"/>
          <w:sz w:val="22"/>
        </w:rPr>
        <w:tab/>
        <w:t>Explica coerent conceptele ENISA/NIS2</w:t>
      </w:r>
      <w:r w:rsidRPr="007465B8">
        <w:rPr>
          <w:rFonts w:eastAsia="Calibri" w:cs="Times New Roman"/>
          <w:sz w:val="22"/>
        </w:rPr>
        <w:tab/>
        <w:t>≥85% scor evaluare</w:t>
      </w:r>
    </w:p>
    <w:p w14:paraId="6CA8064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F3</w:t>
      </w:r>
      <w:r w:rsidRPr="007465B8">
        <w:rPr>
          <w:rFonts w:eastAsia="Calibri" w:cs="Times New Roman"/>
          <w:sz w:val="22"/>
        </w:rPr>
        <w:tab/>
        <w:t>Modul 3</w:t>
      </w:r>
      <w:r w:rsidRPr="007465B8">
        <w:rPr>
          <w:rFonts w:eastAsia="Calibri" w:cs="Times New Roman"/>
          <w:sz w:val="22"/>
        </w:rPr>
        <w:tab/>
        <w:t>Utilizeaza platforma OSS didactic</w:t>
      </w:r>
      <w:r w:rsidRPr="007465B8">
        <w:rPr>
          <w:rFonts w:eastAsia="Calibri" w:cs="Times New Roman"/>
          <w:sz w:val="22"/>
        </w:rPr>
        <w:tab/>
        <w:t>utilizare corecta</w:t>
      </w:r>
    </w:p>
    <w:p w14:paraId="05068AD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F4</w:t>
      </w:r>
      <w:r w:rsidRPr="007465B8">
        <w:rPr>
          <w:rFonts w:eastAsia="Calibri" w:cs="Times New Roman"/>
          <w:sz w:val="22"/>
        </w:rPr>
        <w:tab/>
        <w:t>Modul 4</w:t>
      </w:r>
      <w:r w:rsidRPr="007465B8">
        <w:rPr>
          <w:rFonts w:eastAsia="Calibri" w:cs="Times New Roman"/>
          <w:sz w:val="22"/>
        </w:rPr>
        <w:tab/>
        <w:t>Faciliteaza exercitii aplicate</w:t>
      </w:r>
      <w:r w:rsidRPr="007465B8">
        <w:rPr>
          <w:rFonts w:eastAsia="Calibri" w:cs="Times New Roman"/>
          <w:sz w:val="22"/>
        </w:rPr>
        <w:tab/>
        <w:t>feedback ≥85%</w:t>
      </w:r>
    </w:p>
    <w:p w14:paraId="6709564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F5</w:t>
      </w:r>
      <w:r w:rsidRPr="007465B8">
        <w:rPr>
          <w:rFonts w:eastAsia="Calibri" w:cs="Times New Roman"/>
          <w:sz w:val="22"/>
        </w:rPr>
        <w:tab/>
        <w:t>Modul 5</w:t>
      </w:r>
      <w:r w:rsidRPr="007465B8">
        <w:rPr>
          <w:rFonts w:eastAsia="Calibri" w:cs="Times New Roman"/>
          <w:sz w:val="22"/>
        </w:rPr>
        <w:tab/>
        <w:t>Evalueaza corect cursantii</w:t>
      </w:r>
      <w:r w:rsidRPr="007465B8">
        <w:rPr>
          <w:rFonts w:eastAsia="Calibri" w:cs="Times New Roman"/>
          <w:sz w:val="22"/>
        </w:rPr>
        <w:tab/>
        <w:t>evaluari valide</w:t>
      </w:r>
    </w:p>
    <w:p w14:paraId="6C3F215A" w14:textId="77777777" w:rsidR="00F005F1" w:rsidRPr="007465B8" w:rsidRDefault="00F005F1" w:rsidP="00F005F1">
      <w:pPr>
        <w:spacing w:before="0" w:after="0" w:line="240" w:lineRule="auto"/>
        <w:rPr>
          <w:rFonts w:eastAsia="Calibri" w:cs="Times New Roman"/>
          <w:sz w:val="22"/>
        </w:rPr>
      </w:pPr>
    </w:p>
    <w:p w14:paraId="4CEF71C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6.7. Corelarea matricei cu procesele de certificare</w:t>
      </w:r>
    </w:p>
    <w:p w14:paraId="18EDCC4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Corelarea matricei de competente cu procesele de certificare reprezinta mecanismul prin care competentele definite, dezvoltate si evaluate in cadrul metodologiei sunt transformate in decizii formale, obiective si transparente de certificare si recertificare a expertilor evaluatori si a formatorilor.</w:t>
      </w:r>
    </w:p>
    <w:p w14:paraId="75C2442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Prin aceasta corelare, certificarea devine un proces bazat pe dovezi, criterii masurabile si trasabilitate completa, eliminand caracterul formal sau discretionar al recunoasterii competentelor.</w:t>
      </w:r>
    </w:p>
    <w:p w14:paraId="30F1EF6B" w14:textId="77777777" w:rsidR="00C718A2" w:rsidRPr="007465B8" w:rsidRDefault="00C718A2" w:rsidP="00F005F1">
      <w:pPr>
        <w:spacing w:before="0" w:after="0" w:line="240" w:lineRule="auto"/>
        <w:rPr>
          <w:rFonts w:eastAsia="Calibri" w:cs="Times New Roman"/>
          <w:sz w:val="22"/>
        </w:rPr>
      </w:pPr>
    </w:p>
    <w:p w14:paraId="38BCE116" w14:textId="25866C35"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6.7.1. Rolul matricei de competente in certificare</w:t>
      </w:r>
    </w:p>
    <w:p w14:paraId="4113D1E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Matricea de competente constituie referinta unica si obligatorie pentru toate procesele de certificare, avand urmatoarele roluri:</w:t>
      </w:r>
    </w:p>
    <w:p w14:paraId="3068344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defineste competentele care trebuie demonstrate pentru certificare;</w:t>
      </w:r>
    </w:p>
    <w:p w14:paraId="28AA6BD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stabileste nivelurile minime acceptate pentru fiecare competenta;</w:t>
      </w:r>
    </w:p>
    <w:p w14:paraId="2CF743F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coreleaza competentele cu metodele de evaluare;</w:t>
      </w:r>
    </w:p>
    <w:p w14:paraId="24F6103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fundamenteaza criteriile de decizie privind certificarea;</w:t>
      </w:r>
    </w:p>
    <w:p w14:paraId="0ED84F5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asigura consistenta si comparabilitatea certificarilor.</w:t>
      </w:r>
    </w:p>
    <w:p w14:paraId="1B689C2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Astfel, certificarea reflecta exact competentele asumate in metodologie.</w:t>
      </w:r>
    </w:p>
    <w:p w14:paraId="17162145" w14:textId="77777777" w:rsidR="00C718A2" w:rsidRPr="007465B8" w:rsidRDefault="00C718A2" w:rsidP="00F005F1">
      <w:pPr>
        <w:spacing w:before="0" w:after="0" w:line="240" w:lineRule="auto"/>
        <w:rPr>
          <w:rFonts w:eastAsia="Calibri" w:cs="Times New Roman"/>
          <w:sz w:val="22"/>
        </w:rPr>
      </w:pPr>
    </w:p>
    <w:p w14:paraId="173ADB43" w14:textId="4C7A9E42"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6.7.2. Corelarea matricei cu certificarea expertilor evaluatori</w:t>
      </w:r>
    </w:p>
    <w:p w14:paraId="47FA461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 cazul nucleului de 100 de experti evaluatori, procesul de certificare este corelat cu matricea astfel incat:</w:t>
      </w:r>
    </w:p>
    <w:p w14:paraId="675F0B3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fiecare domeniu de competenta definit in matrice este evaluat;</w:t>
      </w:r>
    </w:p>
    <w:p w14:paraId="443EEFD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fiecare competenta specifica are asociate instrumente de evaluare;</w:t>
      </w:r>
    </w:p>
    <w:p w14:paraId="3D82D16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rezultatele evaluarii sunt raportate la pragurile minime stabilite;</w:t>
      </w:r>
    </w:p>
    <w:p w14:paraId="5EA9651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certificarea este acordata doar daca toate competentele critice sunt atinse;</w:t>
      </w:r>
    </w:p>
    <w:p w14:paraId="239908E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decizia de certificare este documentata si trasabila.</w:t>
      </w:r>
    </w:p>
    <w:p w14:paraId="40F7CAC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abordare asigura un nivel unitar de profesionalism in evaluarile realizate.</w:t>
      </w:r>
    </w:p>
    <w:p w14:paraId="773CE8B0" w14:textId="77777777" w:rsidR="00C718A2" w:rsidRPr="007465B8" w:rsidRDefault="00C718A2" w:rsidP="00F005F1">
      <w:pPr>
        <w:spacing w:before="0" w:after="0" w:line="240" w:lineRule="auto"/>
        <w:rPr>
          <w:rFonts w:eastAsia="Calibri" w:cs="Times New Roman"/>
          <w:sz w:val="22"/>
        </w:rPr>
      </w:pPr>
    </w:p>
    <w:p w14:paraId="7D2A2E78" w14:textId="47071EFF"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6.7.3. Corelarea matricei cu certificarea formatorilor</w:t>
      </w:r>
    </w:p>
    <w:p w14:paraId="5645A20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Pentru nucleul de 50 de formatori, corelarea matricei cu certificarea asigura ca:</w:t>
      </w:r>
    </w:p>
    <w:p w14:paraId="48670C0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formatorii demonstreaza atat competente pedagogice, cat si de continut;</w:t>
      </w:r>
    </w:p>
    <w:p w14:paraId="3444C4E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livrarea demonstrativa este evaluata in raport cu matricea;</w:t>
      </w:r>
    </w:p>
    <w:p w14:paraId="4D41B3E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utilizarea platformei OSS si a learning analytics este obligatorie;</w:t>
      </w:r>
    </w:p>
    <w:p w14:paraId="6C9F2EF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respectarea metodologiei este criteriu de certificare;</w:t>
      </w:r>
    </w:p>
    <w:p w14:paraId="31D953E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certificarea reflecta capacitatea reala de livrare standardizata.</w:t>
      </w:r>
    </w:p>
    <w:p w14:paraId="7973C7B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Astfel, formatorii certificati sunt garanti ai calitatii livrarii.</w:t>
      </w:r>
    </w:p>
    <w:p w14:paraId="7B1408C7" w14:textId="77777777" w:rsidR="00C718A2" w:rsidRPr="007465B8" w:rsidRDefault="00C718A2" w:rsidP="00F005F1">
      <w:pPr>
        <w:spacing w:before="0" w:after="0" w:line="240" w:lineRule="auto"/>
        <w:rPr>
          <w:rFonts w:eastAsia="Calibri" w:cs="Times New Roman"/>
          <w:sz w:val="22"/>
        </w:rPr>
      </w:pPr>
    </w:p>
    <w:p w14:paraId="69C17D50" w14:textId="76B78FC9"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6.7.4. Structura procesului de certificare bazata pe matrice</w:t>
      </w:r>
    </w:p>
    <w:p w14:paraId="3EF14AF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Procesul de certificare, pentru ambele categorii, este structurat pe etape clare, direct corelate cu matricea de competente:</w:t>
      </w:r>
    </w:p>
    <w:p w14:paraId="49D6BF7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1.</w:t>
      </w:r>
      <w:r w:rsidRPr="007465B8">
        <w:rPr>
          <w:rFonts w:eastAsia="Calibri" w:cs="Times New Roman"/>
          <w:sz w:val="22"/>
        </w:rPr>
        <w:tab/>
        <w:t>Evaluarea competentelor, conform matricei;</w:t>
      </w:r>
    </w:p>
    <w:p w14:paraId="4E7B7C1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w:t>
      </w:r>
      <w:r w:rsidRPr="007465B8">
        <w:rPr>
          <w:rFonts w:eastAsia="Calibri" w:cs="Times New Roman"/>
          <w:sz w:val="22"/>
        </w:rPr>
        <w:tab/>
        <w:t>Agregarea rezultatelor, pe competente si domenii;</w:t>
      </w:r>
    </w:p>
    <w:p w14:paraId="7253511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w:t>
      </w:r>
      <w:r w:rsidRPr="007465B8">
        <w:rPr>
          <w:rFonts w:eastAsia="Calibri" w:cs="Times New Roman"/>
          <w:sz w:val="22"/>
        </w:rPr>
        <w:tab/>
        <w:t>Compararea cu pragurile minime stabilite;</w:t>
      </w:r>
    </w:p>
    <w:p w14:paraId="015BEDE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w:t>
      </w:r>
      <w:r w:rsidRPr="007465B8">
        <w:rPr>
          <w:rFonts w:eastAsia="Calibri" w:cs="Times New Roman"/>
          <w:sz w:val="22"/>
        </w:rPr>
        <w:tab/>
        <w:t>Identificarea eventualelor lacune;</w:t>
      </w:r>
    </w:p>
    <w:p w14:paraId="3EC2701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w:t>
      </w:r>
      <w:r w:rsidRPr="007465B8">
        <w:rPr>
          <w:rFonts w:eastAsia="Calibri" w:cs="Times New Roman"/>
          <w:sz w:val="22"/>
        </w:rPr>
        <w:tab/>
        <w:t>Decizia de certificare / necertificare;</w:t>
      </w:r>
    </w:p>
    <w:p w14:paraId="4452EC8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w:t>
      </w:r>
      <w:r w:rsidRPr="007465B8">
        <w:rPr>
          <w:rFonts w:eastAsia="Calibri" w:cs="Times New Roman"/>
          <w:sz w:val="22"/>
        </w:rPr>
        <w:tab/>
        <w:t>Documentarea si arhivarea deciziei.</w:t>
      </w:r>
    </w:p>
    <w:p w14:paraId="3C49225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Fiecare etapa este sustinuta de date obiective.</w:t>
      </w:r>
    </w:p>
    <w:p w14:paraId="38ECB25A" w14:textId="77777777" w:rsidR="00C718A2" w:rsidRPr="007465B8" w:rsidRDefault="00C718A2" w:rsidP="00F005F1">
      <w:pPr>
        <w:spacing w:before="0" w:after="0" w:line="240" w:lineRule="auto"/>
        <w:rPr>
          <w:rFonts w:eastAsia="Calibri" w:cs="Times New Roman"/>
          <w:sz w:val="22"/>
        </w:rPr>
      </w:pPr>
    </w:p>
    <w:p w14:paraId="5CB6D332" w14:textId="4AA1B6C0"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6.7.5. Praguri de certificare definite prin matrice</w:t>
      </w:r>
    </w:p>
    <w:p w14:paraId="6CD1077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Matricea de competente defineste explicit:</w:t>
      </w:r>
    </w:p>
    <w:p w14:paraId="2A186C6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competente critice (obligatorii);</w:t>
      </w:r>
    </w:p>
    <w:p w14:paraId="06043F6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competente complementare;</w:t>
      </w:r>
    </w:p>
    <w:p w14:paraId="6C00456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praguri minime de performanta;</w:t>
      </w:r>
    </w:p>
    <w:p w14:paraId="6173601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criterii de acceptare sau respingere;</w:t>
      </w:r>
    </w:p>
    <w:p w14:paraId="223A9DA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conditii pentru certificare conditionata sau remediere.</w:t>
      </w:r>
    </w:p>
    <w:p w14:paraId="3DBE480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Aceste praguri sunt cunoscute dinainte si aplicate uniform.</w:t>
      </w:r>
    </w:p>
    <w:p w14:paraId="1914D7D6" w14:textId="77777777" w:rsidR="00C718A2" w:rsidRPr="007465B8" w:rsidRDefault="00C718A2" w:rsidP="00F005F1">
      <w:pPr>
        <w:spacing w:before="0" w:after="0" w:line="240" w:lineRule="auto"/>
        <w:rPr>
          <w:rFonts w:eastAsia="Calibri" w:cs="Times New Roman"/>
          <w:sz w:val="22"/>
        </w:rPr>
      </w:pPr>
    </w:p>
    <w:p w14:paraId="47DE6898" w14:textId="6B82EEED"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6.7.6. Certificare conditionata si trasee de remediere</w:t>
      </w:r>
    </w:p>
    <w:p w14:paraId="3A5F7B9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 situatia in care un candidat nu atinge integral cerintele matricei, metodologia prevede:</w:t>
      </w:r>
    </w:p>
    <w:p w14:paraId="7C14362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certificare conditionata, unde este permis;</w:t>
      </w:r>
    </w:p>
    <w:p w14:paraId="2E6F47A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definirea unui traseu de remediere;</w:t>
      </w:r>
    </w:p>
    <w:p w14:paraId="7E1C62F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formare suplimentara tintita pe competentele deficitare;</w:t>
      </w:r>
    </w:p>
    <w:p w14:paraId="220DE91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reevaluare exclusiv pe competentele respective;</w:t>
      </w:r>
    </w:p>
    <w:p w14:paraId="0AB3C9C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documentarea procesului.</w:t>
      </w:r>
    </w:p>
    <w:p w14:paraId="2E50E0D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mecanism asigura dezvoltare, nu excludere arbitrara.</w:t>
      </w:r>
    </w:p>
    <w:p w14:paraId="1E078680" w14:textId="77777777" w:rsidR="00C718A2" w:rsidRPr="007465B8" w:rsidRDefault="00C718A2" w:rsidP="00F005F1">
      <w:pPr>
        <w:spacing w:before="0" w:after="0" w:line="240" w:lineRule="auto"/>
        <w:rPr>
          <w:rFonts w:eastAsia="Calibri" w:cs="Times New Roman"/>
          <w:sz w:val="22"/>
        </w:rPr>
      </w:pPr>
    </w:p>
    <w:p w14:paraId="6FCF44A4" w14:textId="4FA8E935"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6.7.7. Corelarea matricei cu recertificarea</w:t>
      </w:r>
    </w:p>
    <w:p w14:paraId="7D8936E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Matricea de competente este utilizata si in procesele de recertificare, prin:</w:t>
      </w:r>
    </w:p>
    <w:p w14:paraId="140CD26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verificarea mentinerii competentelor critice;</w:t>
      </w:r>
    </w:p>
    <w:p w14:paraId="4AF17F9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evaluarea performantei in timp;</w:t>
      </w:r>
    </w:p>
    <w:p w14:paraId="2DB844C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integrarea indicatorilor din learning analytics;</w:t>
      </w:r>
    </w:p>
    <w:p w14:paraId="113280D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actualizarea competentelor conform modificarilor metodologice;</w:t>
      </w:r>
    </w:p>
    <w:p w14:paraId="5985CB6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ajustarea pragurilor, daca este cazul.</w:t>
      </w:r>
    </w:p>
    <w:p w14:paraId="7CD97F6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Recertificarea devine astfel un proces de validare continua.</w:t>
      </w:r>
    </w:p>
    <w:p w14:paraId="4D92F506" w14:textId="77777777" w:rsidR="00C718A2" w:rsidRPr="007465B8" w:rsidRDefault="00C718A2" w:rsidP="00F005F1">
      <w:pPr>
        <w:spacing w:before="0" w:after="0" w:line="240" w:lineRule="auto"/>
        <w:rPr>
          <w:rFonts w:eastAsia="Calibri" w:cs="Times New Roman"/>
          <w:sz w:val="22"/>
        </w:rPr>
      </w:pPr>
    </w:p>
    <w:p w14:paraId="3EF91005" w14:textId="21BF93B9"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6.7.8. Integrarea matricei cu learning analytics in certificare</w:t>
      </w:r>
    </w:p>
    <w:p w14:paraId="73E870D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Datele colectate prin learning analytics sunt corelate cu matricea pentru:</w:t>
      </w:r>
    </w:p>
    <w:p w14:paraId="373E174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performantei post-certificare;</w:t>
      </w:r>
    </w:p>
    <w:p w14:paraId="64103F4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degradarii competentelor;</w:t>
      </w:r>
    </w:p>
    <w:p w14:paraId="5E589F5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fundamentarea deciziilor de recertificare;</w:t>
      </w:r>
    </w:p>
    <w:p w14:paraId="08E5EC4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sustinerea deciziilor de suspendare sau retragere a certificarii;</w:t>
      </w:r>
    </w:p>
    <w:p w14:paraId="77A63C8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raportarea catre DNSC.</w:t>
      </w:r>
    </w:p>
    <w:p w14:paraId="3F6DE87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integrare asigura certificare bazata pe performanta reala.</w:t>
      </w:r>
    </w:p>
    <w:p w14:paraId="2F5C059F" w14:textId="77777777" w:rsidR="00C718A2" w:rsidRPr="007465B8" w:rsidRDefault="00C718A2" w:rsidP="00F005F1">
      <w:pPr>
        <w:spacing w:before="0" w:after="0" w:line="240" w:lineRule="auto"/>
        <w:rPr>
          <w:rFonts w:eastAsia="Calibri" w:cs="Times New Roman"/>
          <w:sz w:val="22"/>
        </w:rPr>
      </w:pPr>
    </w:p>
    <w:p w14:paraId="767C88E0" w14:textId="19CED8B3"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6.7.9. Trasabilitatea si auditabilitatea procesului de certificare</w:t>
      </w:r>
    </w:p>
    <w:p w14:paraId="229C038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Corelarea matricei cu certificarea asigura:</w:t>
      </w:r>
    </w:p>
    <w:p w14:paraId="5640C33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trasabilitate completa intre competente si decizii;</w:t>
      </w:r>
    </w:p>
    <w:p w14:paraId="0D8EC98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documentare clara a procesului;</w:t>
      </w:r>
    </w:p>
    <w:p w14:paraId="39D6667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posibilitatea verificarii ex-post;</w:t>
      </w:r>
    </w:p>
    <w:p w14:paraId="7125809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transparenta institutionala;</w:t>
      </w:r>
    </w:p>
    <w:p w14:paraId="46C3759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conformitate cu cerintele PNRR.</w:t>
      </w:r>
    </w:p>
    <w:p w14:paraId="53827C5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Procesul este astfel pregatit pentru audit si control.</w:t>
      </w:r>
    </w:p>
    <w:p w14:paraId="4354E8C6" w14:textId="77777777" w:rsidR="00C718A2" w:rsidRPr="007465B8" w:rsidRDefault="00C718A2" w:rsidP="00F005F1">
      <w:pPr>
        <w:spacing w:before="0" w:after="0" w:line="240" w:lineRule="auto"/>
        <w:rPr>
          <w:rFonts w:eastAsia="Calibri" w:cs="Times New Roman"/>
          <w:sz w:val="22"/>
        </w:rPr>
      </w:pPr>
    </w:p>
    <w:p w14:paraId="4FE80930" w14:textId="7850803F"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6.8. Utilizarea matricei in monitorizarea continua</w:t>
      </w:r>
    </w:p>
    <w:p w14:paraId="13B5678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Utilizarea matricei de competente in monitorizarea continua reprezinta mecanismul prin care nivelul de competenta al expertilor evaluatori si al formatorilor este urmarit, analizat si mentinut in timp, asigurand consistenta, calitatea si relevanta activitatilor desfasurate in cadrul metodologiei, dincolo de momentul initial al certificarii.</w:t>
      </w:r>
    </w:p>
    <w:p w14:paraId="31509D6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 aceasta utilizare, matricea de competente devine un instrument dinamic de control, preventie si imbunatatire continua, integrat cu learning analytics si managementul calitatii.</w:t>
      </w:r>
    </w:p>
    <w:p w14:paraId="6C24E911" w14:textId="77777777" w:rsidR="00C718A2" w:rsidRPr="007465B8" w:rsidRDefault="00C718A2" w:rsidP="00F005F1">
      <w:pPr>
        <w:spacing w:before="0" w:after="0" w:line="240" w:lineRule="auto"/>
        <w:rPr>
          <w:rFonts w:eastAsia="Calibri" w:cs="Times New Roman"/>
          <w:sz w:val="22"/>
        </w:rPr>
      </w:pPr>
    </w:p>
    <w:p w14:paraId="7CB239B9" w14:textId="2B72BF62"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6.8.1. Rolul matricei in monitorizarea post-certificare</w:t>
      </w:r>
    </w:p>
    <w:p w14:paraId="5C5D63D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Dupa certificare, matricea de competente este utilizata pentru:</w:t>
      </w:r>
    </w:p>
    <w:p w14:paraId="05CC360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mentinerii competentelor critice;</w:t>
      </w:r>
    </w:p>
    <w:p w14:paraId="06426FB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degradarii performantei in timp;</w:t>
      </w:r>
    </w:p>
    <w:p w14:paraId="3DC53F1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evaluarea consistentei intre experti si formatori;</w:t>
      </w:r>
    </w:p>
    <w:p w14:paraId="5311126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detectarea deviatiilor metodologice;</w:t>
      </w:r>
    </w:p>
    <w:p w14:paraId="50FB6E6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fundamentarea deciziilor de recertificare.</w:t>
      </w:r>
    </w:p>
    <w:p w14:paraId="58C74AB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Astfel, certificarea este validata permanent prin performanta reala.</w:t>
      </w:r>
    </w:p>
    <w:p w14:paraId="3C500198" w14:textId="77777777" w:rsidR="00C718A2" w:rsidRPr="007465B8" w:rsidRDefault="00C718A2" w:rsidP="00F005F1">
      <w:pPr>
        <w:spacing w:before="0" w:after="0" w:line="240" w:lineRule="auto"/>
        <w:rPr>
          <w:rFonts w:eastAsia="Calibri" w:cs="Times New Roman"/>
          <w:sz w:val="22"/>
        </w:rPr>
      </w:pPr>
    </w:p>
    <w:p w14:paraId="708A64DC" w14:textId="5F0E228A"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6.8.2. Integrarea matricei cu learning analytics</w:t>
      </w:r>
    </w:p>
    <w:p w14:paraId="084C3AF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Matricea este integrata cu mecanismele de learning analytics pentru a permite:</w:t>
      </w:r>
    </w:p>
    <w:p w14:paraId="6F7EF6E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colectarea automata a datelor relevante pe competente;</w:t>
      </w:r>
    </w:p>
    <w:p w14:paraId="74D3390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corelarea activitatilor desfasurate cu nivelul de competenta;</w:t>
      </w:r>
    </w:p>
    <w:p w14:paraId="663FF9C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analiza performantei individuale si agregate;</w:t>
      </w:r>
    </w:p>
    <w:p w14:paraId="3F5EAD6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tendintelor si pattern-urilor;</w:t>
      </w:r>
    </w:p>
    <w:p w14:paraId="2E2EF4E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w:t>
      </w:r>
      <w:r w:rsidRPr="007465B8">
        <w:rPr>
          <w:rFonts w:eastAsia="Calibri" w:cs="Times New Roman"/>
          <w:sz w:val="22"/>
        </w:rPr>
        <w:tab/>
        <w:t>fundamentarea deciziilor pe date obiective.</w:t>
      </w:r>
    </w:p>
    <w:p w14:paraId="5A76FDE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integrare asigura monitorizare continua si scalabila.</w:t>
      </w:r>
    </w:p>
    <w:p w14:paraId="683B5C3C" w14:textId="77777777" w:rsidR="00C718A2" w:rsidRPr="007465B8" w:rsidRDefault="00C718A2" w:rsidP="00F005F1">
      <w:pPr>
        <w:spacing w:before="0" w:after="0" w:line="240" w:lineRule="auto"/>
        <w:rPr>
          <w:rFonts w:eastAsia="Calibri" w:cs="Times New Roman"/>
          <w:sz w:val="22"/>
        </w:rPr>
      </w:pPr>
    </w:p>
    <w:p w14:paraId="0239FFB4" w14:textId="77777777" w:rsidR="00C718A2" w:rsidRPr="007465B8" w:rsidRDefault="00C718A2" w:rsidP="00F005F1">
      <w:pPr>
        <w:spacing w:before="0" w:after="0" w:line="240" w:lineRule="auto"/>
        <w:rPr>
          <w:rFonts w:eastAsia="Calibri" w:cs="Times New Roman"/>
          <w:sz w:val="22"/>
        </w:rPr>
      </w:pPr>
    </w:p>
    <w:p w14:paraId="21F6ECD8" w14:textId="484E6308"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6.8.3. Monitorizarea performantei expertilor evaluatori</w:t>
      </w:r>
    </w:p>
    <w:p w14:paraId="18E8EC3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Pentru nucleul de 100 de experti evaluatori, matricea este utilizata pentru:</w:t>
      </w:r>
    </w:p>
    <w:p w14:paraId="3ABADA5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monitorizarea calitatii evaluarilor realizate;</w:t>
      </w:r>
    </w:p>
    <w:p w14:paraId="2D5705B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verificarea aplicarii unitare a metodologiei;</w:t>
      </w:r>
    </w:p>
    <w:p w14:paraId="7E82E33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analiza consistentei concluziilor formulate;</w:t>
      </w:r>
    </w:p>
    <w:p w14:paraId="7E54B05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evaluarea calitatii rapoartelor;</w:t>
      </w:r>
    </w:p>
    <w:p w14:paraId="11FDEC5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corelarea performantei cu rezultatele organizatiilor evaluate.</w:t>
      </w:r>
    </w:p>
    <w:p w14:paraId="555FE33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Monitorizarea este realizata pe fiecare domeniu de competenta.</w:t>
      </w:r>
    </w:p>
    <w:p w14:paraId="2DCC2ABF" w14:textId="77777777" w:rsidR="00C718A2" w:rsidRPr="007465B8" w:rsidRDefault="00C718A2" w:rsidP="00F005F1">
      <w:pPr>
        <w:spacing w:before="0" w:after="0" w:line="240" w:lineRule="auto"/>
        <w:rPr>
          <w:rFonts w:eastAsia="Calibri" w:cs="Times New Roman"/>
          <w:sz w:val="22"/>
        </w:rPr>
      </w:pPr>
    </w:p>
    <w:p w14:paraId="5A9CEEF4" w14:textId="06134F0C"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6.8.4. Monitorizarea performantei formatorilor</w:t>
      </w:r>
    </w:p>
    <w:p w14:paraId="5187DA0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Pentru nucleul de 50 de formatori, matricea sustine monitorizarea:</w:t>
      </w:r>
    </w:p>
    <w:p w14:paraId="63C46B7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respectarii structurii si continutului formarii;</w:t>
      </w:r>
    </w:p>
    <w:p w14:paraId="015C09D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calitatii livrarii pedagogice;</w:t>
      </w:r>
    </w:p>
    <w:p w14:paraId="42F2C49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utilizarii corecte a platformei OSS;</w:t>
      </w:r>
    </w:p>
    <w:p w14:paraId="766BB66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rezultatelor obtinute de participanti;</w:t>
      </w:r>
    </w:p>
    <w:p w14:paraId="1D40AC6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feedback-ului primit de la actorii cheie formati.</w:t>
      </w:r>
    </w:p>
    <w:p w14:paraId="5522234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Astfel, calitatea livrarii este mentinuta constant.</w:t>
      </w:r>
    </w:p>
    <w:p w14:paraId="26181300" w14:textId="77777777" w:rsidR="00C718A2" w:rsidRPr="007465B8" w:rsidRDefault="00C718A2" w:rsidP="00F005F1">
      <w:pPr>
        <w:spacing w:before="0" w:after="0" w:line="240" w:lineRule="auto"/>
        <w:rPr>
          <w:rFonts w:eastAsia="Calibri" w:cs="Times New Roman"/>
          <w:sz w:val="22"/>
        </w:rPr>
      </w:pPr>
    </w:p>
    <w:p w14:paraId="19AF9E41" w14:textId="0C90B262"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6.8.5. Indicatori utilizati in monitorizarea continua</w:t>
      </w:r>
    </w:p>
    <w:p w14:paraId="0156E01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Monitorizarea continua pe baza matricei utilizeaza indicatori precum:</w:t>
      </w:r>
    </w:p>
    <w:p w14:paraId="7CDF4F8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scoruri medii pe competente;</w:t>
      </w:r>
    </w:p>
    <w:p w14:paraId="1DFA0BD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variatia performantei in timp;</w:t>
      </w:r>
    </w:p>
    <w:p w14:paraId="1CA40AD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deviatii fata de pragurile stabilite;</w:t>
      </w:r>
    </w:p>
    <w:p w14:paraId="5C40E9F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consistenta intre evaluatori/formatori;</w:t>
      </w:r>
    </w:p>
    <w:p w14:paraId="415C9F5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corelarea intre competente si rezultate.</w:t>
      </w:r>
    </w:p>
    <w:p w14:paraId="1959BB0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Indicatorii sunt integrati cu KPI-urile metodologiei.</w:t>
      </w:r>
    </w:p>
    <w:p w14:paraId="2E0542F1" w14:textId="77777777" w:rsidR="00C718A2" w:rsidRPr="007465B8" w:rsidRDefault="00C718A2" w:rsidP="00F005F1">
      <w:pPr>
        <w:spacing w:before="0" w:after="0" w:line="240" w:lineRule="auto"/>
        <w:rPr>
          <w:rFonts w:eastAsia="Calibri" w:cs="Times New Roman"/>
          <w:sz w:val="22"/>
        </w:rPr>
      </w:pPr>
    </w:p>
    <w:p w14:paraId="2269B186" w14:textId="049D9FBA"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6.8.6. Identificarea timpurie a riscurilor de competenta</w:t>
      </w:r>
    </w:p>
    <w:p w14:paraId="4BCC265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 monitorizarea continua, matricea permite:</w:t>
      </w:r>
    </w:p>
    <w:p w14:paraId="71E6B39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identificarea timpurie a riscurilor de pierdere a competentei;</w:t>
      </w:r>
    </w:p>
    <w:p w14:paraId="3A846A3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detectarea supraincarcarii sau subperformantei;</w:t>
      </w:r>
    </w:p>
    <w:p w14:paraId="04ECA3D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semnalarea nevoilor de recalibrare;</w:t>
      </w:r>
    </w:p>
    <w:p w14:paraId="055553D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prevenirea erorilor sistemice;</w:t>
      </w:r>
    </w:p>
    <w:p w14:paraId="357EC49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integrarea cu registrul de riscuri.</w:t>
      </w:r>
    </w:p>
    <w:p w14:paraId="5B497C8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functie este esentiala pentru preventie.</w:t>
      </w:r>
    </w:p>
    <w:p w14:paraId="7F5C7E2C" w14:textId="77777777" w:rsidR="00C718A2" w:rsidRPr="007465B8" w:rsidRDefault="00C718A2" w:rsidP="00F005F1">
      <w:pPr>
        <w:spacing w:before="0" w:after="0" w:line="240" w:lineRule="auto"/>
        <w:rPr>
          <w:rFonts w:eastAsia="Calibri" w:cs="Times New Roman"/>
          <w:sz w:val="22"/>
        </w:rPr>
      </w:pPr>
    </w:p>
    <w:p w14:paraId="2D3AF114" w14:textId="1AE5DD03"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6.8.7. Mecanisme de interventie si recalibrare</w:t>
      </w:r>
    </w:p>
    <w:p w14:paraId="493F624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 urma monitorizarii continue, metodologia prevede mecanisme de interventie, precum:</w:t>
      </w:r>
    </w:p>
    <w:p w14:paraId="1FAA521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formare suplimentara tintita;</w:t>
      </w:r>
    </w:p>
    <w:p w14:paraId="641B8EA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mentorat si suport metodologic;</w:t>
      </w:r>
    </w:p>
    <w:p w14:paraId="103C57C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reevaluare punctuala;</w:t>
      </w:r>
    </w:p>
    <w:p w14:paraId="76009FE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suspendarea temporara a activitatii;</w:t>
      </w:r>
    </w:p>
    <w:p w14:paraId="1103FBC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retragerea certificarii, daca este cazul.</w:t>
      </w:r>
    </w:p>
    <w:p w14:paraId="60DEA91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Interventiile sunt proportionale cu nivelul de risc identificat.</w:t>
      </w:r>
    </w:p>
    <w:p w14:paraId="2597DB7A" w14:textId="77777777" w:rsidR="00C718A2" w:rsidRPr="007465B8" w:rsidRDefault="00C718A2" w:rsidP="00F005F1">
      <w:pPr>
        <w:spacing w:before="0" w:after="0" w:line="240" w:lineRule="auto"/>
        <w:rPr>
          <w:rFonts w:eastAsia="Calibri" w:cs="Times New Roman"/>
          <w:sz w:val="22"/>
        </w:rPr>
      </w:pPr>
    </w:p>
    <w:p w14:paraId="59094F69" w14:textId="1A616622"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6.8.8. Monitorizarea comparativa si benchmarking intern</w:t>
      </w:r>
    </w:p>
    <w:p w14:paraId="5538659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Matricea permite realizarea de analize comparative intre:</w:t>
      </w:r>
    </w:p>
    <w:p w14:paraId="6F9ECBD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experti evaluatori;</w:t>
      </w:r>
    </w:p>
    <w:p w14:paraId="39FDE8F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formatori;</w:t>
      </w:r>
    </w:p>
    <w:p w14:paraId="5CDF360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serii de formare;</w:t>
      </w:r>
    </w:p>
    <w:p w14:paraId="7A29874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perioade de timp.</w:t>
      </w:r>
    </w:p>
    <w:p w14:paraId="2636D67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Benchmarking-ul intern sprijina standardizarea si imbunatatirea continua.</w:t>
      </w:r>
    </w:p>
    <w:p w14:paraId="191931ED" w14:textId="77777777" w:rsidR="00C718A2" w:rsidRPr="007465B8" w:rsidRDefault="00C718A2" w:rsidP="00F005F1">
      <w:pPr>
        <w:spacing w:before="0" w:after="0" w:line="240" w:lineRule="auto"/>
        <w:rPr>
          <w:rFonts w:eastAsia="Calibri" w:cs="Times New Roman"/>
          <w:sz w:val="22"/>
        </w:rPr>
      </w:pPr>
    </w:p>
    <w:p w14:paraId="20CDF423" w14:textId="4DCBA8D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6.8.9. Raportarea rezultatelor monitorizarii continue</w:t>
      </w:r>
    </w:p>
    <w:p w14:paraId="181BADF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Rezultatele monitorizarii continue sunt utilizate pentru:</w:t>
      </w:r>
    </w:p>
    <w:p w14:paraId="78ECDE7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rapoarte periodice catre DNSC;</w:t>
      </w:r>
    </w:p>
    <w:p w14:paraId="321FC5B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fundamentarea deciziilor strategice;</w:t>
      </w:r>
    </w:p>
    <w:p w14:paraId="07EFC2D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ajustarea metodologiei;</w:t>
      </w:r>
    </w:p>
    <w:p w14:paraId="141253A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raportarea PNRR;</w:t>
      </w:r>
    </w:p>
    <w:p w14:paraId="1E20D5B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sustinerea auditului si evaluarilor ex-post.</w:t>
      </w:r>
    </w:p>
    <w:p w14:paraId="6CB373F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Raportarea este bazata pe date agregate si trasabile.</w:t>
      </w:r>
    </w:p>
    <w:p w14:paraId="0B3CCC63" w14:textId="77777777" w:rsidR="00C718A2" w:rsidRPr="007465B8" w:rsidRDefault="00C718A2" w:rsidP="00F005F1">
      <w:pPr>
        <w:spacing w:before="0" w:after="0" w:line="240" w:lineRule="auto"/>
        <w:rPr>
          <w:rFonts w:eastAsia="Calibri" w:cs="Times New Roman"/>
          <w:sz w:val="22"/>
        </w:rPr>
      </w:pPr>
    </w:p>
    <w:p w14:paraId="3B75BF0D" w14:textId="6792F13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6.9. Actualizarea matricei de competente</w:t>
      </w:r>
    </w:p>
    <w:p w14:paraId="2F2F1F3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Actualizarea matricei de competente reprezinta mecanismul prin care competentele definite pentru expertii evaluatori si formatori sunt mentinute relevante, actuale si aliniate evolutiilor cadrului european, national si operational in domeniul securitatii cibernetice, fara a compromite standardizarea, comparabilitatea si trasabilitatea metodologiei.</w:t>
      </w:r>
    </w:p>
    <w:p w14:paraId="3DCDD52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 acest mecanism, matricea de competente este tratata ca un instrument dinamic, guvernat si controlat, integrat in ciclul de imbunatatire continua al metodologiei.</w:t>
      </w:r>
    </w:p>
    <w:p w14:paraId="72096606" w14:textId="77777777" w:rsidR="00C718A2" w:rsidRPr="007465B8" w:rsidRDefault="00C718A2" w:rsidP="00F005F1">
      <w:pPr>
        <w:spacing w:before="0" w:after="0" w:line="240" w:lineRule="auto"/>
        <w:rPr>
          <w:rFonts w:eastAsia="Calibri" w:cs="Times New Roman"/>
          <w:sz w:val="22"/>
        </w:rPr>
      </w:pPr>
    </w:p>
    <w:p w14:paraId="1C7808C6" w14:textId="367999AE"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6.9.1. Scopul actualizarii matricei de competente</w:t>
      </w:r>
    </w:p>
    <w:p w14:paraId="43F55D3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Scopul procesului de actualizare a matricei este de a:</w:t>
      </w:r>
    </w:p>
    <w:p w14:paraId="3705ACD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mentine relevanta competentelor definite;</w:t>
      </w:r>
    </w:p>
    <w:p w14:paraId="6FC3C3B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reflecta modificarile cadrului legislativ si european;</w:t>
      </w:r>
    </w:p>
    <w:p w14:paraId="44380BA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integra lectiile invatate din implementare;</w:t>
      </w:r>
    </w:p>
    <w:p w14:paraId="3523430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raspunde evolutiilor tehnologice si organizationale;</w:t>
      </w:r>
    </w:p>
    <w:p w14:paraId="24D05DE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preveni invechirea competentelor;</w:t>
      </w:r>
    </w:p>
    <w:p w14:paraId="68B0583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sustine sustenabilitatea mecanismului post-PNRR.</w:t>
      </w:r>
    </w:p>
    <w:p w14:paraId="503601C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Actualizarea este realizata controlat, pentru a evita fragmentarea standardelor.</w:t>
      </w:r>
    </w:p>
    <w:p w14:paraId="12238EFA" w14:textId="77777777" w:rsidR="00C718A2" w:rsidRPr="007465B8" w:rsidRDefault="00C718A2" w:rsidP="00F005F1">
      <w:pPr>
        <w:spacing w:before="0" w:after="0" w:line="240" w:lineRule="auto"/>
        <w:rPr>
          <w:rFonts w:eastAsia="Calibri" w:cs="Times New Roman"/>
          <w:sz w:val="22"/>
        </w:rPr>
      </w:pPr>
    </w:p>
    <w:p w14:paraId="42EE7B5E" w14:textId="6D9BEEC3"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6.9.2. Principii care guverneaza actualizarea matricei</w:t>
      </w:r>
    </w:p>
    <w:p w14:paraId="51FFA3B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Actualizarea matricei de competente se bazeaza pe urmatoarele principii:</w:t>
      </w:r>
    </w:p>
    <w:p w14:paraId="5738396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control institutional, sub coordonarea DNSC;</w:t>
      </w:r>
    </w:p>
    <w:p w14:paraId="230039A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trasabilitate, intre versiuni;</w:t>
      </w:r>
    </w:p>
    <w:p w14:paraId="5AAFBB5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proportionalitate, in raport cu impactul schimbarilor;</w:t>
      </w:r>
    </w:p>
    <w:p w14:paraId="22B1E67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continuitate, fara afectarea certificarilor valide;</w:t>
      </w:r>
    </w:p>
    <w:p w14:paraId="1DE46856"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aliniere europeana, in special cu NIS2 si ENISA;</w:t>
      </w:r>
    </w:p>
    <w:p w14:paraId="5E8368A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decizie bazata pe date, prin learning analytics.</w:t>
      </w:r>
    </w:p>
    <w:p w14:paraId="7253D95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Aceste principii asigura stabilitate si credibilitate.</w:t>
      </w:r>
    </w:p>
    <w:p w14:paraId="5E92F22D" w14:textId="77777777" w:rsidR="00C718A2" w:rsidRPr="007465B8" w:rsidRDefault="00C718A2" w:rsidP="00F005F1">
      <w:pPr>
        <w:spacing w:before="0" w:after="0" w:line="240" w:lineRule="auto"/>
        <w:rPr>
          <w:rFonts w:eastAsia="Calibri" w:cs="Times New Roman"/>
          <w:sz w:val="22"/>
        </w:rPr>
      </w:pPr>
    </w:p>
    <w:p w14:paraId="15C4C6CE" w14:textId="7930C21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6.9.3. Surse pentru actualizarea matricei de competente</w:t>
      </w:r>
    </w:p>
    <w:p w14:paraId="390B802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Actualizarea matricei este fundamentata pe surse multiple si convergente, inclusiv:</w:t>
      </w:r>
    </w:p>
    <w:p w14:paraId="09408EF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evolutii ale cadrului european (ex. NIS2, recomandari ENISA);</w:t>
      </w:r>
    </w:p>
    <w:p w14:paraId="0CBA87E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modificari legislative nationale;</w:t>
      </w:r>
    </w:p>
    <w:p w14:paraId="6AFC9CC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rezultate din learning analytics;</w:t>
      </w:r>
    </w:p>
    <w:p w14:paraId="7816914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date din monitorizarea continua;</w:t>
      </w:r>
    </w:p>
    <w:p w14:paraId="14CFF95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concluzii ale managementului calitatii;</w:t>
      </w:r>
    </w:p>
    <w:p w14:paraId="099CEFB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lectii invatate din evaluari si formare;</w:t>
      </w:r>
    </w:p>
    <w:p w14:paraId="64A453E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feedback structurat de la experti si formatori;</w:t>
      </w:r>
    </w:p>
    <w:p w14:paraId="0F32E53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constatari din audituri sau evaluari ex-post.</w:t>
      </w:r>
    </w:p>
    <w:p w14:paraId="2E910A5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Utilizarea mai multor surse previne actualizarile arbitrare.</w:t>
      </w:r>
    </w:p>
    <w:p w14:paraId="2827E1F4" w14:textId="77777777" w:rsidR="00C718A2" w:rsidRPr="007465B8" w:rsidRDefault="00C718A2" w:rsidP="00F005F1">
      <w:pPr>
        <w:spacing w:before="0" w:after="0" w:line="240" w:lineRule="auto"/>
        <w:rPr>
          <w:rFonts w:eastAsia="Calibri" w:cs="Times New Roman"/>
          <w:sz w:val="22"/>
        </w:rPr>
      </w:pPr>
    </w:p>
    <w:p w14:paraId="0D4743EA" w14:textId="466191EC"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6.9.4. Tipuri de actualizari ale matricei</w:t>
      </w:r>
    </w:p>
    <w:p w14:paraId="02052F5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Actualizarile matricei pot fi clasificate in:</w:t>
      </w:r>
    </w:p>
    <w:p w14:paraId="1BF5F37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actualizari minore, care vizeaza clarificari, formulari sau ajustari de detaliu;</w:t>
      </w:r>
    </w:p>
    <w:p w14:paraId="45894A4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actualizari moderate, care implica ajustarea unor competente sau rezultate ale invatarii;</w:t>
      </w:r>
    </w:p>
    <w:p w14:paraId="3EF2C1C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actualizari majore, care reflecta schimbari strategice sau europene semnificative.</w:t>
      </w:r>
    </w:p>
    <w:p w14:paraId="02000C0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lastRenderedPageBreak/>
        <w:t>Tipul actualizarii determina nivelul de aprobare si implementare.</w:t>
      </w:r>
    </w:p>
    <w:p w14:paraId="25F4111F" w14:textId="77777777" w:rsidR="00C718A2" w:rsidRPr="007465B8" w:rsidRDefault="00C718A2" w:rsidP="00F005F1">
      <w:pPr>
        <w:spacing w:before="0" w:after="0" w:line="240" w:lineRule="auto"/>
        <w:rPr>
          <w:rFonts w:eastAsia="Calibri" w:cs="Times New Roman"/>
          <w:sz w:val="22"/>
        </w:rPr>
      </w:pPr>
    </w:p>
    <w:p w14:paraId="11F88533" w14:textId="77777777" w:rsidR="00C718A2" w:rsidRPr="007465B8" w:rsidRDefault="00C718A2" w:rsidP="00F005F1">
      <w:pPr>
        <w:spacing w:before="0" w:after="0" w:line="240" w:lineRule="auto"/>
        <w:rPr>
          <w:rFonts w:eastAsia="Calibri" w:cs="Times New Roman"/>
          <w:sz w:val="22"/>
        </w:rPr>
      </w:pPr>
    </w:p>
    <w:p w14:paraId="476521F3" w14:textId="77777777" w:rsidR="00C718A2" w:rsidRPr="007465B8" w:rsidRDefault="00C718A2" w:rsidP="00F005F1">
      <w:pPr>
        <w:spacing w:before="0" w:after="0" w:line="240" w:lineRule="auto"/>
        <w:rPr>
          <w:rFonts w:eastAsia="Calibri" w:cs="Times New Roman"/>
          <w:sz w:val="22"/>
        </w:rPr>
      </w:pPr>
    </w:p>
    <w:p w14:paraId="56D9B571" w14:textId="061AA629"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6.9.5. Procesul de actualizare a matricei de competente</w:t>
      </w:r>
    </w:p>
    <w:p w14:paraId="79128E8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Procesul de actualizare urmeaza un flux clar si documentat:</w:t>
      </w:r>
    </w:p>
    <w:p w14:paraId="57F3107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1.</w:t>
      </w:r>
      <w:r w:rsidRPr="007465B8">
        <w:rPr>
          <w:rFonts w:eastAsia="Calibri" w:cs="Times New Roman"/>
          <w:sz w:val="22"/>
        </w:rPr>
        <w:tab/>
        <w:t>identificarea necesitatii de actualizare;</w:t>
      </w:r>
    </w:p>
    <w:p w14:paraId="22CC427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2.</w:t>
      </w:r>
      <w:r w:rsidRPr="007465B8">
        <w:rPr>
          <w:rFonts w:eastAsia="Calibri" w:cs="Times New Roman"/>
          <w:sz w:val="22"/>
        </w:rPr>
        <w:tab/>
        <w:t>analiza impactului asupra competentelor existente;</w:t>
      </w:r>
    </w:p>
    <w:p w14:paraId="111F55EF"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3.</w:t>
      </w:r>
      <w:r w:rsidRPr="007465B8">
        <w:rPr>
          <w:rFonts w:eastAsia="Calibri" w:cs="Times New Roman"/>
          <w:sz w:val="22"/>
        </w:rPr>
        <w:tab/>
        <w:t>formularea propunerilor de modificare;</w:t>
      </w:r>
    </w:p>
    <w:p w14:paraId="7A305ED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4.</w:t>
      </w:r>
      <w:r w:rsidRPr="007465B8">
        <w:rPr>
          <w:rFonts w:eastAsia="Calibri" w:cs="Times New Roman"/>
          <w:sz w:val="22"/>
        </w:rPr>
        <w:tab/>
        <w:t>validarea tehnica si metodologica;</w:t>
      </w:r>
    </w:p>
    <w:p w14:paraId="2CB3D7C5"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5.</w:t>
      </w:r>
      <w:r w:rsidRPr="007465B8">
        <w:rPr>
          <w:rFonts w:eastAsia="Calibri" w:cs="Times New Roman"/>
          <w:sz w:val="22"/>
        </w:rPr>
        <w:tab/>
        <w:t>aprobarea institutionala;</w:t>
      </w:r>
    </w:p>
    <w:p w14:paraId="0A695CB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w:t>
      </w:r>
      <w:r w:rsidRPr="007465B8">
        <w:rPr>
          <w:rFonts w:eastAsia="Calibri" w:cs="Times New Roman"/>
          <w:sz w:val="22"/>
        </w:rPr>
        <w:tab/>
        <w:t>comunicarea modificarilor;</w:t>
      </w:r>
    </w:p>
    <w:p w14:paraId="07176CA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7.</w:t>
      </w:r>
      <w:r w:rsidRPr="007465B8">
        <w:rPr>
          <w:rFonts w:eastAsia="Calibri" w:cs="Times New Roman"/>
          <w:sz w:val="22"/>
        </w:rPr>
        <w:tab/>
        <w:t>implementarea controlata;</w:t>
      </w:r>
    </w:p>
    <w:p w14:paraId="28B0A3D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8.</w:t>
      </w:r>
      <w:r w:rsidRPr="007465B8">
        <w:rPr>
          <w:rFonts w:eastAsia="Calibri" w:cs="Times New Roman"/>
          <w:sz w:val="22"/>
        </w:rPr>
        <w:tab/>
        <w:t>arhivarea versiunilor anterioare.</w:t>
      </w:r>
    </w:p>
    <w:p w14:paraId="1B89CF5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Acest proces asigura predictibilitate si auditabilitate.</w:t>
      </w:r>
    </w:p>
    <w:p w14:paraId="31BF9DCC" w14:textId="77777777" w:rsidR="00C718A2" w:rsidRPr="007465B8" w:rsidRDefault="00C718A2" w:rsidP="00F005F1">
      <w:pPr>
        <w:spacing w:before="0" w:after="0" w:line="240" w:lineRule="auto"/>
        <w:rPr>
          <w:rFonts w:eastAsia="Calibri" w:cs="Times New Roman"/>
          <w:sz w:val="22"/>
        </w:rPr>
      </w:pPr>
    </w:p>
    <w:p w14:paraId="10E3EF7C" w14:textId="1F419360"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6.9.6. Rolul DNSC in actualizarea matricei</w:t>
      </w:r>
    </w:p>
    <w:p w14:paraId="1367285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DNSC are rolul central in guvernanta actualizarii matricei, prin:</w:t>
      </w:r>
    </w:p>
    <w:p w14:paraId="77833F3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aprobarea modificarilor majore;</w:t>
      </w:r>
    </w:p>
    <w:p w14:paraId="011DD26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validarea alinierii strategice;</w:t>
      </w:r>
    </w:p>
    <w:p w14:paraId="701D07E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asigurarea coerentei nationale;</w:t>
      </w:r>
    </w:p>
    <w:p w14:paraId="24C48D3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decizia privind aplicabilitatea actualizarilor;</w:t>
      </w:r>
    </w:p>
    <w:p w14:paraId="2369949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integrarea rezultatelor in politici publice.</w:t>
      </w:r>
    </w:p>
    <w:p w14:paraId="24769ED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Astfel, matricea ramane un instrument institutional, nu unul ad-hoc.</w:t>
      </w:r>
    </w:p>
    <w:p w14:paraId="233A68EB" w14:textId="77777777" w:rsidR="00C718A2" w:rsidRPr="007465B8" w:rsidRDefault="00C718A2" w:rsidP="00F005F1">
      <w:pPr>
        <w:spacing w:before="0" w:after="0" w:line="240" w:lineRule="auto"/>
        <w:rPr>
          <w:rFonts w:eastAsia="Calibri" w:cs="Times New Roman"/>
          <w:sz w:val="22"/>
        </w:rPr>
      </w:pPr>
    </w:p>
    <w:p w14:paraId="75B7FE68" w14:textId="0DD443D1"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6.9.7. Gestionarea impactului asupra certificarilor existente</w:t>
      </w:r>
    </w:p>
    <w:p w14:paraId="2EA7E25B"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Actualizarea matricei este realizata astfel incat:</w:t>
      </w:r>
    </w:p>
    <w:p w14:paraId="79A3793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certificarile existente sa nu fie invalidate retroactiv;</w:t>
      </w:r>
    </w:p>
    <w:p w14:paraId="0F6E7A7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modificarile sa fie aplicate progresiv;</w:t>
      </w:r>
    </w:p>
    <w:p w14:paraId="1C5C08C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sa existe perioade de tranzitie;</w:t>
      </w:r>
    </w:p>
    <w:p w14:paraId="11C8CDC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sa fie definite cerinte de actualizare/recertificare;</w:t>
      </w:r>
    </w:p>
    <w:p w14:paraId="5F8BE45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sa fie comunicate clar obligatiile suplimentare.</w:t>
      </w:r>
    </w:p>
    <w:p w14:paraId="14C410F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abordare asigura stabilitate si echitate.</w:t>
      </w:r>
    </w:p>
    <w:p w14:paraId="78A7387C" w14:textId="77777777" w:rsidR="00C718A2" w:rsidRPr="007465B8" w:rsidRDefault="00C718A2" w:rsidP="00F005F1">
      <w:pPr>
        <w:spacing w:before="0" w:after="0" w:line="240" w:lineRule="auto"/>
        <w:rPr>
          <w:rFonts w:eastAsia="Calibri" w:cs="Times New Roman"/>
          <w:sz w:val="22"/>
        </w:rPr>
      </w:pPr>
    </w:p>
    <w:p w14:paraId="40CC678B" w14:textId="12D7B77F"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6.9.8. Integrarea actualizarilor in formare si evaluare</w:t>
      </w:r>
    </w:p>
    <w:p w14:paraId="7CAD0AB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Odata aprobata, actualizarea matricei este integrata in:</w:t>
      </w:r>
    </w:p>
    <w:p w14:paraId="1581432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programele de formare;</w:t>
      </w:r>
    </w:p>
    <w:p w14:paraId="1AF946C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materialele de curs;</w:t>
      </w:r>
    </w:p>
    <w:p w14:paraId="681DB29C"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instrumentele de evaluare;</w:t>
      </w:r>
    </w:p>
    <w:p w14:paraId="5659F4D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procesele de certificare si recertificare;</w:t>
      </w:r>
    </w:p>
    <w:p w14:paraId="5412EB11"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mecanismele de learning analytics.</w:t>
      </w:r>
    </w:p>
    <w:p w14:paraId="74D0DAE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Integrarea este documentata si monitorizata.</w:t>
      </w:r>
    </w:p>
    <w:p w14:paraId="6D43A937" w14:textId="77777777" w:rsidR="00C718A2" w:rsidRPr="007465B8" w:rsidRDefault="00C718A2" w:rsidP="00F005F1">
      <w:pPr>
        <w:spacing w:before="0" w:after="0" w:line="240" w:lineRule="auto"/>
        <w:rPr>
          <w:rFonts w:eastAsia="Calibri" w:cs="Times New Roman"/>
          <w:sz w:val="22"/>
        </w:rPr>
      </w:pPr>
    </w:p>
    <w:p w14:paraId="0B6A565E" w14:textId="55EC81FD"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6.9.9. Monitorizarea efectelor actualizarii</w:t>
      </w:r>
    </w:p>
    <w:p w14:paraId="097FF91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Efectele actualizarii matricei sunt monitorizate prin:</w:t>
      </w:r>
    </w:p>
    <w:p w14:paraId="0D83AFE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indicatori de performanta;</w:t>
      </w:r>
    </w:p>
    <w:p w14:paraId="0FFF6AB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rezultate ale evaluarilor;</w:t>
      </w:r>
    </w:p>
    <w:p w14:paraId="54AD9A63"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feedback de la experti si formatori;</w:t>
      </w:r>
    </w:p>
    <w:p w14:paraId="2308B2BD"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analize comparative inainte/dupa;</w:t>
      </w:r>
    </w:p>
    <w:p w14:paraId="1FBDD04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raportari catre DNSC.</w:t>
      </w:r>
    </w:p>
    <w:p w14:paraId="4FEC28E8"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Aceasta monitorizare permite ajustari suplimentare, daca este necesar.</w:t>
      </w:r>
    </w:p>
    <w:p w14:paraId="69F04157" w14:textId="77777777" w:rsidR="00C718A2" w:rsidRPr="007465B8" w:rsidRDefault="00C718A2" w:rsidP="00F005F1">
      <w:pPr>
        <w:spacing w:before="0" w:after="0" w:line="240" w:lineRule="auto"/>
        <w:rPr>
          <w:rFonts w:eastAsia="Calibri" w:cs="Times New Roman"/>
          <w:sz w:val="22"/>
        </w:rPr>
      </w:pPr>
    </w:p>
    <w:p w14:paraId="31EA2273" w14:textId="57BF88CF"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6.10. Concluzie privind matricea de competente</w:t>
      </w:r>
    </w:p>
    <w:p w14:paraId="7E386B4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 xml:space="preserve">Matricea de competente reprezinta elementul central de rigoare metodologica al intregii metodologii de formare, evaluare si certificare, asigurand coerenta, standardizarea si </w:t>
      </w:r>
      <w:r w:rsidRPr="007465B8">
        <w:rPr>
          <w:rFonts w:eastAsia="Calibri" w:cs="Times New Roman"/>
          <w:sz w:val="22"/>
        </w:rPr>
        <w:lastRenderedPageBreak/>
        <w:t>masurabilitatea competentelor dezvoltate pentru expertii evaluatori si formatorii implicati in implementarea Masurii 184.</w:t>
      </w:r>
    </w:p>
    <w:p w14:paraId="55781992"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 structura sa clara, principiile de constructie, corelarea cu programele de formare, procesele de certificare, mecanismele de monitorizare continua si procedurile de actualizare, matricea de competente transforma metodologia dintr-un cadru conceptual intr-un sistem operational complet, verificabil si auditabil.</w:t>
      </w:r>
    </w:p>
    <w:p w14:paraId="7B79D84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Matricea permite trecerea de la abordari fragmentate sau declarative la un model unitar de guvernanta a competentelor, in care fiecare competenta este:</w:t>
      </w:r>
    </w:p>
    <w:p w14:paraId="0C6AADEE"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definita explicit;</w:t>
      </w:r>
    </w:p>
    <w:p w14:paraId="739F3549"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dezvoltata prin formare structurata;</w:t>
      </w:r>
    </w:p>
    <w:p w14:paraId="3DCC29B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evaluata prin criterii obiective;</w:t>
      </w:r>
    </w:p>
    <w:p w14:paraId="5C68C5B7"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certificata pe baza pragurilor stabilite;</w:t>
      </w:r>
    </w:p>
    <w:p w14:paraId="3A75E9D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monitorizata continuu;</w:t>
      </w:r>
    </w:p>
    <w:p w14:paraId="58983684"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actualizata controlat in functie de evolutii strategice si operationale.</w:t>
      </w:r>
    </w:p>
    <w:p w14:paraId="6270514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Prin aceasta abordare, matricea de competente asigura consistenta si comparabilitatea activitatilor desfasurate la nivel national, reducand riscurile de interpretare neunitara si contribuind la cresterea credibilitatii proceselor de evaluare si formare coordonate de DNSC.</w:t>
      </w:r>
    </w:p>
    <w:p w14:paraId="09E9E24A"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Integrarea matricei cu mecanismele de learning analytics si cu sistemele de raportare permite utilizarea datelor ca fundament al deciziei, sustinand imbunatatirea continua a metodologiei, managementul calitatii si demonstrarea impactului investitiei PNRR.</w:t>
      </w:r>
    </w:p>
    <w:p w14:paraId="6C9AE2C8" w14:textId="77777777" w:rsidR="00F005F1" w:rsidRPr="007465B8" w:rsidRDefault="00F005F1" w:rsidP="00F005F1">
      <w:pPr>
        <w:spacing w:before="0" w:after="0" w:line="240" w:lineRule="auto"/>
        <w:rPr>
          <w:rFonts w:eastAsia="Calibri" w:cs="Times New Roman"/>
          <w:sz w:val="22"/>
        </w:rPr>
      </w:pPr>
    </w:p>
    <w:p w14:paraId="0CFB11D0" w14:textId="77777777" w:rsidR="00F005F1" w:rsidRPr="007465B8" w:rsidRDefault="00F005F1" w:rsidP="00F005F1">
      <w:pPr>
        <w:spacing w:before="0" w:after="0" w:line="240" w:lineRule="auto"/>
        <w:rPr>
          <w:rFonts w:eastAsia="Calibri" w:cs="Times New Roman"/>
          <w:sz w:val="22"/>
        </w:rPr>
      </w:pPr>
      <w:r w:rsidRPr="007465B8">
        <w:rPr>
          <w:rFonts w:eastAsia="Calibri" w:cs="Times New Roman"/>
          <w:sz w:val="22"/>
        </w:rPr>
        <w:t>In acelasi timp, caracterul dinamic al matricei, sustinut prin mecanisme clare de actualizare si guvernanta, asigura adaptabilitatea acesteia la evolutiile cadrului european, legislativ si organizational, fara a compromite stabilitatea si standardizarea necesare functionarii unui mecanism national.</w:t>
      </w:r>
    </w:p>
    <w:p w14:paraId="0A90FCAD" w14:textId="0B51DFFD" w:rsidR="00F005F1" w:rsidRPr="007465B8" w:rsidRDefault="00F005F1" w:rsidP="00F005F1">
      <w:pPr>
        <w:spacing w:before="0" w:after="0" w:line="240" w:lineRule="auto"/>
        <w:rPr>
          <w:rFonts w:eastAsia="Calibri" w:cs="Times New Roman"/>
          <w:sz w:val="22"/>
        </w:rPr>
        <w:sectPr w:rsidR="00F005F1" w:rsidRPr="007465B8" w:rsidSect="00B42622">
          <w:footerReference w:type="default" r:id="rId15"/>
          <w:pgSz w:w="11906" w:h="16838"/>
          <w:pgMar w:top="994" w:right="1411" w:bottom="1411" w:left="1411" w:header="706" w:footer="706" w:gutter="0"/>
          <w:cols w:space="708"/>
          <w:docGrid w:linePitch="360"/>
        </w:sectPr>
      </w:pPr>
      <w:r w:rsidRPr="007465B8">
        <w:rPr>
          <w:rFonts w:eastAsia="Calibri" w:cs="Times New Roman"/>
          <w:sz w:val="22"/>
        </w:rPr>
        <w:t>In concluzie, matricea de competente nu este doar un instrument tehnic, ci infrastructura metodologica fundamentala care face posibila implementarea coerenta, sustenabila si orientata pe rezultate a intregii metodologii, contribuind decisiv la atingerea obiectivelor DNSC si la consolidarea capacitatii nationale in domeniul securitatii cibernetice, in deplina concordanta cu cerintele PNRR si bunele practici europen</w:t>
      </w:r>
    </w:p>
    <w:p w14:paraId="1A78B662" w14:textId="01F678C8" w:rsidR="00ED1AAF" w:rsidRPr="00AF5C3E" w:rsidRDefault="00ED1AAF" w:rsidP="00ED1AAF">
      <w:pPr>
        <w:pStyle w:val="ListParagraph"/>
        <w:numPr>
          <w:ilvl w:val="0"/>
          <w:numId w:val="6"/>
        </w:numPr>
        <w:adjustRightInd w:val="0"/>
        <w:spacing w:after="0" w:line="240" w:lineRule="auto"/>
        <w:ind w:left="360"/>
        <w:jc w:val="both"/>
        <w:rPr>
          <w:rFonts w:eastAsia="Calibri" w:cstheme="minorHAnsi"/>
          <w:lang w:val="ro-RO"/>
        </w:rPr>
      </w:pPr>
      <w:r w:rsidRPr="00AF5C3E">
        <w:rPr>
          <w:rFonts w:eastAsia="Calibri" w:cstheme="minorHAnsi"/>
          <w:lang w:val="ro-RO"/>
        </w:rPr>
        <w:lastRenderedPageBreak/>
        <w:t xml:space="preserve">Metodologia pentru realizarea activității </w:t>
      </w:r>
      <w:r w:rsidRPr="00AF5C3E">
        <w:rPr>
          <w:rFonts w:eastAsia="Calibri" w:cstheme="minorHAnsi"/>
          <w:i/>
          <w:lang w:val="ro-RO"/>
        </w:rPr>
        <w:t>[introduceți activitatea propusă pentru îndeplinirea obiectivelor –</w:t>
      </w:r>
      <w:r w:rsidRPr="00AF5C3E">
        <w:rPr>
          <w:rFonts w:eastAsia="Calibri" w:cstheme="minorHAnsi"/>
          <w:lang w:val="ro-RO"/>
        </w:rPr>
        <w:t>în contextul responsabilităților și atribuțiilor stabilite în Caietul de Sarcini, prin prezentarea activităților și a modalității efective de realizare a acestora și a rezultatului fiecărei activități desfășurate pentru a demonstra atingerea, în cadrul duratei de realizare a serviciilor, a obiectivelor asociate Contractului, utilizând formatul următor</w:t>
      </w:r>
      <w:r>
        <w:rPr>
          <w:rFonts w:eastAsia="Calibri" w:cstheme="minorHAnsi"/>
          <w:lang w:val="ro-RO"/>
        </w:rPr>
        <w:t>.</w:t>
      </w:r>
    </w:p>
    <w:p w14:paraId="23F996BC" w14:textId="77777777" w:rsidR="00ED1AAF" w:rsidRPr="008352C2" w:rsidRDefault="00ED1AAF" w:rsidP="00ED1AAF">
      <w:pPr>
        <w:spacing w:after="200" w:line="276" w:lineRule="auto"/>
        <w:rPr>
          <w:rFonts w:asciiTheme="minorHAnsi" w:eastAsia="Calibri" w:hAnsiTheme="minorHAnsi" w:cstheme="minorHAnsi"/>
          <w:sz w:val="22"/>
        </w:rPr>
      </w:pPr>
    </w:p>
    <w:p w14:paraId="773A37EF" w14:textId="39186890" w:rsidR="00B42622" w:rsidRPr="007465B8" w:rsidRDefault="00ED1AAF" w:rsidP="00ED1AAF">
      <w:pPr>
        <w:spacing w:after="200" w:line="276" w:lineRule="auto"/>
        <w:rPr>
          <w:rFonts w:eastAsia="Calibri" w:cs="Times New Roman"/>
          <w:sz w:val="22"/>
        </w:rPr>
      </w:pPr>
      <w:r w:rsidRPr="008352C2">
        <w:rPr>
          <w:rFonts w:asciiTheme="minorHAnsi" w:hAnsiTheme="minorHAnsi" w:cstheme="minorHAnsi"/>
        </w:rPr>
        <w:t>In prezentul capitol, Ofertantul descrie metodologia propusă pentru realizarea/prestarea serviciilor și realizarea activităților (activităţi/pachet de activităţi/fază-etapă) în contextul responsabilităților și atribuțiilor stabilite în Caietul de Sarcini, prin prezentarea activităților și a modalității efective de realizare a acestora și a rezultatului fiecărei activități desfășurate pentru a demonstra atingerea, în cadrul duratei de realizare a serviciilor, a obiectivelor asociate Contractului.</w:t>
      </w:r>
    </w:p>
    <w:tbl>
      <w:tblPr>
        <w:tblW w:w="1500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669"/>
        <w:gridCol w:w="2474"/>
        <w:gridCol w:w="2323"/>
        <w:gridCol w:w="2339"/>
        <w:gridCol w:w="1868"/>
        <w:gridCol w:w="3330"/>
      </w:tblGrid>
      <w:tr w:rsidR="00EF4BA9" w:rsidRPr="007465B8" w14:paraId="11CCBBD1" w14:textId="77777777" w:rsidTr="00991D28">
        <w:trPr>
          <w:jc w:val="center"/>
        </w:trPr>
        <w:tc>
          <w:tcPr>
            <w:tcW w:w="2669" w:type="dxa"/>
          </w:tcPr>
          <w:p w14:paraId="0F80C9C8" w14:textId="77777777" w:rsidR="00B42622" w:rsidRPr="007465B8" w:rsidRDefault="00B42622">
            <w:pPr>
              <w:pStyle w:val="ListParagraph"/>
              <w:adjustRightInd w:val="0"/>
              <w:ind w:left="0"/>
              <w:jc w:val="center"/>
              <w:rPr>
                <w:rFonts w:ascii="Trebuchet MS" w:hAnsi="Trebuchet MS"/>
                <w:b/>
                <w:lang w:val="ro-RO"/>
              </w:rPr>
            </w:pPr>
            <w:r w:rsidRPr="007465B8">
              <w:rPr>
                <w:rFonts w:ascii="Trebuchet MS" w:hAnsi="Trebuchet MS"/>
                <w:b/>
                <w:lang w:val="ro-RO"/>
              </w:rPr>
              <w:t>Activitate</w:t>
            </w:r>
            <w:r w:rsidRPr="007465B8">
              <w:rPr>
                <w:rStyle w:val="FootnoteReference"/>
                <w:rFonts w:ascii="Trebuchet MS" w:eastAsiaTheme="majorEastAsia" w:hAnsi="Trebuchet MS"/>
                <w:b/>
                <w:lang w:val="ro-RO"/>
              </w:rPr>
              <w:footnoteReference w:id="3"/>
            </w:r>
            <w:r w:rsidRPr="007465B8">
              <w:rPr>
                <w:rFonts w:ascii="Trebuchet MS" w:hAnsi="Trebuchet MS"/>
                <w:b/>
                <w:vertAlign w:val="superscript"/>
                <w:lang w:val="ro-RO"/>
              </w:rPr>
              <w:t>,</w:t>
            </w:r>
            <w:r w:rsidRPr="007465B8">
              <w:rPr>
                <w:rStyle w:val="FootnoteReference"/>
                <w:rFonts w:ascii="Trebuchet MS" w:eastAsiaTheme="majorEastAsia" w:hAnsi="Trebuchet MS"/>
                <w:b/>
                <w:lang w:val="ro-RO"/>
              </w:rPr>
              <w:footnoteReference w:id="4"/>
            </w:r>
          </w:p>
        </w:tc>
        <w:tc>
          <w:tcPr>
            <w:tcW w:w="2474" w:type="dxa"/>
          </w:tcPr>
          <w:p w14:paraId="5AC9BE2B" w14:textId="77777777" w:rsidR="00B42622" w:rsidRPr="007465B8" w:rsidRDefault="00B42622">
            <w:pPr>
              <w:pStyle w:val="ListParagraph"/>
              <w:adjustRightInd w:val="0"/>
              <w:ind w:left="0"/>
              <w:jc w:val="center"/>
              <w:rPr>
                <w:rFonts w:ascii="Trebuchet MS" w:hAnsi="Trebuchet MS"/>
                <w:b/>
                <w:lang w:val="ro-RO"/>
              </w:rPr>
            </w:pPr>
            <w:r w:rsidRPr="007465B8">
              <w:rPr>
                <w:rFonts w:ascii="Trebuchet MS" w:hAnsi="Trebuchet MS"/>
                <w:b/>
                <w:lang w:val="ro-RO"/>
              </w:rPr>
              <w:t xml:space="preserve">Modalitatea efectivă de realizare a activității (metoda, procedura, tehnica, procedeul, după caz) </w:t>
            </w:r>
          </w:p>
        </w:tc>
        <w:tc>
          <w:tcPr>
            <w:tcW w:w="2323" w:type="dxa"/>
          </w:tcPr>
          <w:p w14:paraId="08916086" w14:textId="77777777" w:rsidR="00B42622" w:rsidRPr="007465B8" w:rsidRDefault="00B42622">
            <w:pPr>
              <w:pStyle w:val="ListParagraph"/>
              <w:adjustRightInd w:val="0"/>
              <w:ind w:left="0"/>
              <w:jc w:val="center"/>
              <w:rPr>
                <w:rFonts w:ascii="Trebuchet MS" w:hAnsi="Trebuchet MS"/>
                <w:b/>
                <w:lang w:val="ro-RO"/>
              </w:rPr>
            </w:pPr>
            <w:r w:rsidRPr="007465B8">
              <w:rPr>
                <w:rFonts w:ascii="Trebuchet MS" w:hAnsi="Trebuchet MS"/>
                <w:b/>
                <w:lang w:val="ro-RO"/>
              </w:rPr>
              <w:t>Date de intrare utilizate pentru realizarea activității</w:t>
            </w:r>
          </w:p>
          <w:p w14:paraId="4C30B38B" w14:textId="77777777" w:rsidR="00B42622" w:rsidRPr="007465B8" w:rsidRDefault="00B42622">
            <w:pPr>
              <w:pStyle w:val="ListParagraph"/>
              <w:adjustRightInd w:val="0"/>
              <w:ind w:left="0"/>
              <w:jc w:val="center"/>
              <w:rPr>
                <w:rFonts w:ascii="Trebuchet MS" w:hAnsi="Trebuchet MS"/>
                <w:b/>
                <w:lang w:val="ro-RO"/>
              </w:rPr>
            </w:pPr>
            <w:r w:rsidRPr="007465B8">
              <w:rPr>
                <w:rFonts w:ascii="Trebuchet MS" w:hAnsi="Trebuchet MS"/>
                <w:b/>
                <w:lang w:val="ro-RO"/>
              </w:rPr>
              <w:t>(resurse folosite</w:t>
            </w:r>
            <w:r w:rsidRPr="007465B8">
              <w:rPr>
                <w:rStyle w:val="FootnoteReference"/>
                <w:rFonts w:ascii="Trebuchet MS" w:eastAsiaTheme="majorEastAsia" w:hAnsi="Trebuchet MS"/>
                <w:b/>
                <w:lang w:val="ro-RO"/>
              </w:rPr>
              <w:footnoteReference w:id="5"/>
            </w:r>
            <w:r w:rsidRPr="007465B8">
              <w:rPr>
                <w:rFonts w:ascii="Trebuchet MS" w:hAnsi="Trebuchet MS"/>
                <w:b/>
                <w:lang w:val="ro-RO"/>
              </w:rPr>
              <w:t>; ex. software, resurse umane</w:t>
            </w:r>
            <w:r w:rsidRPr="007465B8">
              <w:rPr>
                <w:rStyle w:val="FootnoteReference"/>
                <w:rFonts w:ascii="Trebuchet MS" w:eastAsiaTheme="majorEastAsia" w:hAnsi="Trebuchet MS"/>
                <w:b/>
                <w:lang w:val="ro-RO"/>
              </w:rPr>
              <w:footnoteReference w:id="6"/>
            </w:r>
            <w:r w:rsidRPr="007465B8">
              <w:rPr>
                <w:rFonts w:ascii="Trebuchet MS" w:hAnsi="Trebuchet MS"/>
                <w:b/>
                <w:lang w:val="ro-RO"/>
              </w:rPr>
              <w:t>, informații</w:t>
            </w:r>
            <w:r w:rsidRPr="007465B8">
              <w:rPr>
                <w:rStyle w:val="FootnoteReference"/>
                <w:rFonts w:ascii="Trebuchet MS" w:eastAsiaTheme="majorEastAsia" w:hAnsi="Trebuchet MS"/>
                <w:b/>
                <w:lang w:val="ro-RO"/>
              </w:rPr>
              <w:footnoteReference w:id="7"/>
            </w:r>
            <w:r w:rsidRPr="007465B8">
              <w:rPr>
                <w:rFonts w:ascii="Trebuchet MS" w:hAnsi="Trebuchet MS"/>
                <w:b/>
                <w:lang w:val="ro-RO"/>
              </w:rPr>
              <w:t xml:space="preserve"> etc.)</w:t>
            </w:r>
          </w:p>
        </w:tc>
        <w:tc>
          <w:tcPr>
            <w:tcW w:w="2339" w:type="dxa"/>
          </w:tcPr>
          <w:p w14:paraId="0364C48D" w14:textId="77777777" w:rsidR="00B42622" w:rsidRPr="007465B8" w:rsidRDefault="00B42622">
            <w:pPr>
              <w:pStyle w:val="ListParagraph"/>
              <w:adjustRightInd w:val="0"/>
              <w:ind w:left="0"/>
              <w:jc w:val="center"/>
              <w:rPr>
                <w:rFonts w:ascii="Trebuchet MS" w:hAnsi="Trebuchet MS"/>
                <w:b/>
                <w:lang w:val="ro-RO"/>
              </w:rPr>
            </w:pPr>
            <w:r w:rsidRPr="007465B8">
              <w:rPr>
                <w:rFonts w:ascii="Trebuchet MS" w:hAnsi="Trebuchet MS"/>
                <w:b/>
                <w:lang w:val="ro-RO"/>
              </w:rPr>
              <w:t>Date de ieșire - Rezultate obținute la finalul activității (rezultate intermediare și/sau finale)</w:t>
            </w:r>
          </w:p>
        </w:tc>
        <w:tc>
          <w:tcPr>
            <w:tcW w:w="1868" w:type="dxa"/>
          </w:tcPr>
          <w:p w14:paraId="4BD4FBA9" w14:textId="77777777" w:rsidR="00B42622" w:rsidRPr="007465B8" w:rsidRDefault="00B42622">
            <w:pPr>
              <w:pStyle w:val="ListParagraph"/>
              <w:adjustRightInd w:val="0"/>
              <w:ind w:left="0"/>
              <w:jc w:val="center"/>
              <w:rPr>
                <w:rFonts w:ascii="Trebuchet MS" w:hAnsi="Trebuchet MS"/>
                <w:b/>
                <w:lang w:val="ro-RO"/>
              </w:rPr>
            </w:pPr>
            <w:r w:rsidRPr="007465B8">
              <w:rPr>
                <w:rFonts w:ascii="Trebuchet MS" w:hAnsi="Trebuchet MS"/>
                <w:b/>
                <w:lang w:val="ro-RO"/>
              </w:rPr>
              <w:t>Durata</w:t>
            </w:r>
          </w:p>
          <w:p w14:paraId="44C76334" w14:textId="77777777" w:rsidR="00B42622" w:rsidRPr="007465B8" w:rsidRDefault="00B42622">
            <w:pPr>
              <w:pStyle w:val="ListParagraph"/>
              <w:adjustRightInd w:val="0"/>
              <w:ind w:left="0"/>
              <w:jc w:val="center"/>
              <w:rPr>
                <w:rFonts w:ascii="Trebuchet MS" w:hAnsi="Trebuchet MS"/>
                <w:b/>
                <w:lang w:val="ro-RO"/>
              </w:rPr>
            </w:pPr>
            <w:r w:rsidRPr="007465B8">
              <w:rPr>
                <w:rFonts w:ascii="Trebuchet MS" w:hAnsi="Trebuchet MS"/>
                <w:b/>
                <w:lang w:val="ro-RO"/>
              </w:rPr>
              <w:t>activității</w:t>
            </w:r>
            <w:r w:rsidRPr="007465B8">
              <w:rPr>
                <w:rStyle w:val="FootnoteReference"/>
                <w:rFonts w:ascii="Trebuchet MS" w:eastAsiaTheme="majorEastAsia" w:hAnsi="Trebuchet MS"/>
                <w:b/>
                <w:lang w:val="ro-RO"/>
              </w:rPr>
              <w:footnoteReference w:id="8"/>
            </w:r>
          </w:p>
        </w:tc>
        <w:tc>
          <w:tcPr>
            <w:tcW w:w="3330" w:type="dxa"/>
          </w:tcPr>
          <w:p w14:paraId="30358F71" w14:textId="77777777" w:rsidR="00B42622" w:rsidRPr="007465B8" w:rsidRDefault="00B42622">
            <w:pPr>
              <w:pStyle w:val="ListParagraph"/>
              <w:adjustRightInd w:val="0"/>
              <w:ind w:left="0"/>
              <w:jc w:val="center"/>
              <w:rPr>
                <w:rFonts w:ascii="Trebuchet MS" w:hAnsi="Trebuchet MS"/>
                <w:b/>
                <w:lang w:val="ro-RO"/>
              </w:rPr>
            </w:pPr>
            <w:r w:rsidRPr="007465B8">
              <w:rPr>
                <w:rFonts w:ascii="Trebuchet MS" w:hAnsi="Trebuchet MS"/>
                <w:b/>
                <w:lang w:val="ro-RO"/>
              </w:rPr>
              <w:t>Informații suplimentare relevante în legătură cu activitatea, acolo unde este aplicabil</w:t>
            </w:r>
          </w:p>
        </w:tc>
      </w:tr>
      <w:tr w:rsidR="00EF4BA9" w:rsidRPr="007465B8" w14:paraId="28A74631" w14:textId="77777777" w:rsidTr="00991D28">
        <w:trPr>
          <w:tblHeader/>
          <w:jc w:val="center"/>
        </w:trPr>
        <w:tc>
          <w:tcPr>
            <w:tcW w:w="2669" w:type="dxa"/>
          </w:tcPr>
          <w:p w14:paraId="764E0BA0" w14:textId="1376BFD9" w:rsidR="00B42622" w:rsidRPr="007465B8" w:rsidRDefault="00F005F1">
            <w:pPr>
              <w:pStyle w:val="ListParagraph"/>
              <w:adjustRightInd w:val="0"/>
              <w:ind w:left="0"/>
              <w:rPr>
                <w:rFonts w:ascii="Trebuchet MS" w:hAnsi="Trebuchet MS"/>
                <w:bCs/>
                <w:lang w:val="ro-RO"/>
              </w:rPr>
            </w:pPr>
            <w:r w:rsidRPr="007465B8">
              <w:rPr>
                <w:rFonts w:ascii="Trebuchet MS" w:hAnsi="Trebuchet MS"/>
                <w:bCs/>
                <w:lang w:val="ro-RO"/>
              </w:rPr>
              <w:t>Operationalizarea cadrului metodologic</w:t>
            </w:r>
          </w:p>
        </w:tc>
        <w:tc>
          <w:tcPr>
            <w:tcW w:w="2474" w:type="dxa"/>
          </w:tcPr>
          <w:p w14:paraId="54EF26BD" w14:textId="77777777" w:rsidR="00F005F1" w:rsidRPr="007465B8" w:rsidRDefault="00F005F1" w:rsidP="00F005F1">
            <w:pPr>
              <w:adjustRightInd w:val="0"/>
              <w:rPr>
                <w:i/>
                <w:sz w:val="22"/>
              </w:rPr>
            </w:pPr>
            <w:r w:rsidRPr="007465B8">
              <w:rPr>
                <w:i/>
                <w:sz w:val="22"/>
              </w:rPr>
              <w:t>Ofertantul va implementa un cadru metodologic unitar, care defineste:</w:t>
            </w:r>
          </w:p>
          <w:p w14:paraId="47E70C47" w14:textId="77777777" w:rsidR="00F005F1" w:rsidRPr="007465B8" w:rsidRDefault="00F005F1" w:rsidP="006113B4">
            <w:pPr>
              <w:pStyle w:val="ListParagraph"/>
              <w:numPr>
                <w:ilvl w:val="0"/>
                <w:numId w:val="15"/>
              </w:numPr>
              <w:adjustRightInd w:val="0"/>
              <w:rPr>
                <w:rFonts w:ascii="Trebuchet MS" w:hAnsi="Trebuchet MS"/>
                <w:i/>
              </w:rPr>
            </w:pPr>
            <w:r w:rsidRPr="007465B8">
              <w:rPr>
                <w:rFonts w:ascii="Trebuchet MS" w:hAnsi="Trebuchet MS"/>
                <w:i/>
              </w:rPr>
              <w:lastRenderedPageBreak/>
              <w:t>domeniile de competenta vizate;</w:t>
            </w:r>
          </w:p>
          <w:p w14:paraId="6B177F4A" w14:textId="77777777" w:rsidR="00F005F1" w:rsidRPr="007465B8" w:rsidRDefault="00F005F1" w:rsidP="006113B4">
            <w:pPr>
              <w:pStyle w:val="ListParagraph"/>
              <w:numPr>
                <w:ilvl w:val="0"/>
                <w:numId w:val="15"/>
              </w:numPr>
              <w:adjustRightInd w:val="0"/>
              <w:rPr>
                <w:rFonts w:ascii="Trebuchet MS" w:hAnsi="Trebuchet MS"/>
                <w:i/>
              </w:rPr>
            </w:pPr>
            <w:r w:rsidRPr="007465B8">
              <w:rPr>
                <w:rFonts w:ascii="Trebuchet MS" w:hAnsi="Trebuchet MS"/>
                <w:i/>
              </w:rPr>
              <w:t>structura programelor de formare;</w:t>
            </w:r>
          </w:p>
          <w:p w14:paraId="4A432A6E" w14:textId="77777777" w:rsidR="00F005F1" w:rsidRPr="00E3640B" w:rsidRDefault="00F005F1" w:rsidP="006113B4">
            <w:pPr>
              <w:pStyle w:val="ListParagraph"/>
              <w:numPr>
                <w:ilvl w:val="0"/>
                <w:numId w:val="15"/>
              </w:numPr>
              <w:adjustRightInd w:val="0"/>
              <w:rPr>
                <w:rFonts w:ascii="Trebuchet MS" w:hAnsi="Trebuchet MS"/>
                <w:i/>
                <w:lang w:val="it-IT"/>
              </w:rPr>
            </w:pPr>
            <w:r w:rsidRPr="00E3640B">
              <w:rPr>
                <w:rFonts w:ascii="Trebuchet MS" w:hAnsi="Trebuchet MS"/>
                <w:i/>
                <w:lang w:val="it-IT"/>
              </w:rPr>
              <w:t>criteriile de evaluare si certificare;</w:t>
            </w:r>
          </w:p>
          <w:p w14:paraId="2B20FD00" w14:textId="4CCF5D82" w:rsidR="00B42622" w:rsidRPr="00E3640B" w:rsidRDefault="00F005F1" w:rsidP="006113B4">
            <w:pPr>
              <w:pStyle w:val="ListParagraph"/>
              <w:numPr>
                <w:ilvl w:val="0"/>
                <w:numId w:val="15"/>
              </w:numPr>
              <w:adjustRightInd w:val="0"/>
              <w:rPr>
                <w:rFonts w:ascii="Trebuchet MS" w:hAnsi="Trebuchet MS"/>
                <w:i/>
                <w:lang w:val="it-IT"/>
              </w:rPr>
            </w:pPr>
            <w:r w:rsidRPr="00E3640B">
              <w:rPr>
                <w:rFonts w:ascii="Trebuchet MS" w:hAnsi="Trebuchet MS"/>
                <w:i/>
                <w:lang w:val="it-IT"/>
              </w:rPr>
              <w:t>mecanismele de monitorizare si raportare.</w:t>
            </w:r>
          </w:p>
        </w:tc>
        <w:tc>
          <w:tcPr>
            <w:tcW w:w="2323" w:type="dxa"/>
          </w:tcPr>
          <w:p w14:paraId="68D93D16" w14:textId="77777777" w:rsidR="00F005F1" w:rsidRPr="00E3640B" w:rsidRDefault="00F005F1" w:rsidP="006113B4">
            <w:pPr>
              <w:pStyle w:val="ListParagraph"/>
              <w:numPr>
                <w:ilvl w:val="0"/>
                <w:numId w:val="15"/>
              </w:numPr>
              <w:adjustRightInd w:val="0"/>
              <w:rPr>
                <w:rFonts w:ascii="Trebuchet MS" w:hAnsi="Trebuchet MS"/>
                <w:i/>
                <w:lang w:val="it-IT"/>
              </w:rPr>
            </w:pPr>
            <w:r w:rsidRPr="00E3640B">
              <w:rPr>
                <w:rFonts w:ascii="Trebuchet MS" w:hAnsi="Trebuchet MS"/>
                <w:i/>
                <w:lang w:val="it-IT"/>
              </w:rPr>
              <w:lastRenderedPageBreak/>
              <w:t>cerintele din Caietul de Sarcini;</w:t>
            </w:r>
          </w:p>
          <w:p w14:paraId="27530F3C" w14:textId="77777777" w:rsidR="00F005F1" w:rsidRPr="007465B8" w:rsidRDefault="00F005F1" w:rsidP="006113B4">
            <w:pPr>
              <w:pStyle w:val="ListParagraph"/>
              <w:numPr>
                <w:ilvl w:val="0"/>
                <w:numId w:val="15"/>
              </w:numPr>
              <w:adjustRightInd w:val="0"/>
              <w:rPr>
                <w:rFonts w:ascii="Trebuchet MS" w:hAnsi="Trebuchet MS"/>
                <w:i/>
              </w:rPr>
            </w:pPr>
            <w:r w:rsidRPr="007465B8">
              <w:rPr>
                <w:rFonts w:ascii="Trebuchet MS" w:hAnsi="Trebuchet MS"/>
                <w:i/>
              </w:rPr>
              <w:t>obiectivele DNSC;</w:t>
            </w:r>
          </w:p>
          <w:p w14:paraId="2B96B6DA" w14:textId="21BB3E55" w:rsidR="00B42622" w:rsidRPr="00E3640B" w:rsidRDefault="00F005F1" w:rsidP="006113B4">
            <w:pPr>
              <w:pStyle w:val="ListParagraph"/>
              <w:numPr>
                <w:ilvl w:val="0"/>
                <w:numId w:val="15"/>
              </w:numPr>
              <w:adjustRightInd w:val="0"/>
              <w:rPr>
                <w:rFonts w:ascii="Trebuchet MS" w:hAnsi="Trebuchet MS"/>
                <w:i/>
                <w:lang w:val="it-IT"/>
              </w:rPr>
            </w:pPr>
            <w:r w:rsidRPr="007465B8">
              <w:rPr>
                <w:rFonts w:ascii="Trebuchet MS" w:hAnsi="Trebuchet MS"/>
                <w:i/>
                <w:lang w:val="ro-RO"/>
              </w:rPr>
              <w:lastRenderedPageBreak/>
              <w:t>cadrul legislativ si european relevant.</w:t>
            </w:r>
          </w:p>
        </w:tc>
        <w:tc>
          <w:tcPr>
            <w:tcW w:w="2339" w:type="dxa"/>
          </w:tcPr>
          <w:p w14:paraId="1630792D" w14:textId="77777777" w:rsidR="00C718A2" w:rsidRPr="007465B8" w:rsidRDefault="00C718A2" w:rsidP="006113B4">
            <w:pPr>
              <w:pStyle w:val="ListParagraph"/>
              <w:numPr>
                <w:ilvl w:val="0"/>
                <w:numId w:val="15"/>
              </w:numPr>
              <w:adjustRightInd w:val="0"/>
              <w:rPr>
                <w:rFonts w:ascii="Trebuchet MS" w:hAnsi="Trebuchet MS"/>
                <w:i/>
              </w:rPr>
            </w:pPr>
            <w:r w:rsidRPr="007465B8">
              <w:rPr>
                <w:rFonts w:ascii="Trebuchet MS" w:hAnsi="Trebuchet MS"/>
                <w:i/>
              </w:rPr>
              <w:lastRenderedPageBreak/>
              <w:t>metodologie operationala aprobata;</w:t>
            </w:r>
          </w:p>
          <w:p w14:paraId="02488187" w14:textId="77777777" w:rsidR="00C718A2" w:rsidRPr="00E3640B" w:rsidRDefault="00C718A2" w:rsidP="006113B4">
            <w:pPr>
              <w:pStyle w:val="ListParagraph"/>
              <w:numPr>
                <w:ilvl w:val="0"/>
                <w:numId w:val="15"/>
              </w:numPr>
              <w:adjustRightInd w:val="0"/>
              <w:rPr>
                <w:rFonts w:ascii="Trebuchet MS" w:hAnsi="Trebuchet MS"/>
                <w:i/>
                <w:lang w:val="it-IT"/>
              </w:rPr>
            </w:pPr>
            <w:r w:rsidRPr="00E3640B">
              <w:rPr>
                <w:rFonts w:ascii="Trebuchet MS" w:hAnsi="Trebuchet MS"/>
                <w:i/>
                <w:lang w:val="it-IT"/>
              </w:rPr>
              <w:t xml:space="preserve">instrumente standardizate </w:t>
            </w:r>
            <w:r w:rsidRPr="00E3640B">
              <w:rPr>
                <w:rFonts w:ascii="Trebuchet MS" w:hAnsi="Trebuchet MS"/>
                <w:i/>
                <w:lang w:val="it-IT"/>
              </w:rPr>
              <w:lastRenderedPageBreak/>
              <w:t>de evaluare si formare;</w:t>
            </w:r>
          </w:p>
          <w:p w14:paraId="4FF19878" w14:textId="735440D8" w:rsidR="00B42622" w:rsidRPr="007465B8" w:rsidRDefault="00C718A2" w:rsidP="006113B4">
            <w:pPr>
              <w:pStyle w:val="ListParagraph"/>
              <w:numPr>
                <w:ilvl w:val="0"/>
                <w:numId w:val="15"/>
              </w:numPr>
              <w:adjustRightInd w:val="0"/>
              <w:rPr>
                <w:rFonts w:ascii="Trebuchet MS" w:hAnsi="Trebuchet MS"/>
                <w:i/>
              </w:rPr>
            </w:pPr>
            <w:r w:rsidRPr="007465B8">
              <w:rPr>
                <w:rFonts w:ascii="Trebuchet MS" w:hAnsi="Trebuchet MS"/>
                <w:i/>
                <w:lang w:val="ro-RO"/>
              </w:rPr>
              <w:t>proceduri documentate.</w:t>
            </w:r>
          </w:p>
        </w:tc>
        <w:tc>
          <w:tcPr>
            <w:tcW w:w="1868" w:type="dxa"/>
          </w:tcPr>
          <w:p w14:paraId="0273142E" w14:textId="0B079896" w:rsidR="00B42622" w:rsidRPr="007465B8" w:rsidRDefault="00991D28">
            <w:pPr>
              <w:pStyle w:val="ListParagraph"/>
              <w:adjustRightInd w:val="0"/>
              <w:ind w:left="0"/>
              <w:rPr>
                <w:rFonts w:ascii="Trebuchet MS" w:hAnsi="Trebuchet MS"/>
                <w:i/>
                <w:highlight w:val="lightGray"/>
                <w:lang w:val="ro-RO"/>
              </w:rPr>
            </w:pPr>
            <w:r w:rsidRPr="007465B8">
              <w:rPr>
                <w:rFonts w:ascii="Trebuchet MS" w:hAnsi="Trebuchet MS"/>
                <w:i/>
                <w:lang w:val="ro-RO"/>
              </w:rPr>
              <w:lastRenderedPageBreak/>
              <w:t>1 lună</w:t>
            </w:r>
          </w:p>
        </w:tc>
        <w:tc>
          <w:tcPr>
            <w:tcW w:w="3330" w:type="dxa"/>
            <w:shd w:val="clear" w:color="auto" w:fill="FFFFFF" w:themeFill="background1"/>
          </w:tcPr>
          <w:p w14:paraId="13D9E15C" w14:textId="6218AF0E" w:rsidR="00B42622" w:rsidRPr="007465B8" w:rsidRDefault="00C718A2">
            <w:pPr>
              <w:pStyle w:val="ListParagraph"/>
              <w:adjustRightInd w:val="0"/>
              <w:ind w:left="0"/>
              <w:rPr>
                <w:rFonts w:ascii="Trebuchet MS" w:hAnsi="Trebuchet MS"/>
                <w:i/>
                <w:lang w:val="ro-RO"/>
              </w:rPr>
            </w:pPr>
            <w:r w:rsidRPr="007465B8">
              <w:rPr>
                <w:rFonts w:ascii="Trebuchet MS" w:hAnsi="Trebuchet MS"/>
                <w:i/>
                <w:lang w:val="ro-RO"/>
              </w:rPr>
              <w:t>Pentru detalii suplimentare a se vedea metodologia de detaliu</w:t>
            </w:r>
            <w:r w:rsidR="00991D28" w:rsidRPr="007465B8">
              <w:rPr>
                <w:rFonts w:ascii="Trebuchet MS" w:hAnsi="Trebuchet MS"/>
                <w:i/>
                <w:lang w:val="ro-RO"/>
              </w:rPr>
              <w:t xml:space="preserve"> și planul de proiect</w:t>
            </w:r>
          </w:p>
        </w:tc>
      </w:tr>
      <w:tr w:rsidR="00991D28" w:rsidRPr="007465B8" w14:paraId="43731E15" w14:textId="77777777" w:rsidTr="00991D28">
        <w:trPr>
          <w:tblHeader/>
          <w:jc w:val="center"/>
        </w:trPr>
        <w:tc>
          <w:tcPr>
            <w:tcW w:w="2669" w:type="dxa"/>
          </w:tcPr>
          <w:p w14:paraId="343C8005" w14:textId="2DA855F5" w:rsidR="00991D28" w:rsidRPr="007465B8" w:rsidRDefault="00991D28" w:rsidP="00991D28">
            <w:pPr>
              <w:pStyle w:val="ListParagraph"/>
              <w:adjustRightInd w:val="0"/>
              <w:ind w:left="0"/>
              <w:rPr>
                <w:rFonts w:ascii="Trebuchet MS" w:hAnsi="Trebuchet MS"/>
                <w:i/>
                <w:highlight w:val="lightGray"/>
                <w:lang w:val="ro-RO"/>
              </w:rPr>
            </w:pPr>
            <w:r w:rsidRPr="007465B8">
              <w:rPr>
                <w:rFonts w:ascii="Trebuchet MS" w:hAnsi="Trebuchet MS"/>
                <w:i/>
                <w:lang w:val="ro-RO"/>
              </w:rPr>
              <w:t>Formarea si certificarea nucleului de experti evaluatori</w:t>
            </w:r>
          </w:p>
        </w:tc>
        <w:tc>
          <w:tcPr>
            <w:tcW w:w="2474" w:type="dxa"/>
          </w:tcPr>
          <w:p w14:paraId="10081ED4" w14:textId="2FBA0E6F" w:rsidR="00991D28" w:rsidRPr="007465B8" w:rsidRDefault="00991D28" w:rsidP="00991D28">
            <w:pPr>
              <w:pStyle w:val="ListParagraph"/>
              <w:adjustRightInd w:val="0"/>
              <w:ind w:left="0"/>
              <w:rPr>
                <w:rFonts w:ascii="Trebuchet MS" w:hAnsi="Trebuchet MS"/>
                <w:i/>
                <w:highlight w:val="lightGray"/>
                <w:lang w:val="ro-RO"/>
              </w:rPr>
            </w:pPr>
            <w:r w:rsidRPr="007465B8">
              <w:rPr>
                <w:rFonts w:ascii="Trebuchet MS" w:hAnsi="Trebuchet MS"/>
                <w:i/>
                <w:lang w:val="ro-RO"/>
              </w:rPr>
              <w:t>Activitatea vizeaza dezvoltarea competentelor necesare pentru evaluarea maturitatii organizationale in domeniul securitatii cibernetice.</w:t>
            </w:r>
          </w:p>
        </w:tc>
        <w:tc>
          <w:tcPr>
            <w:tcW w:w="2323" w:type="dxa"/>
          </w:tcPr>
          <w:p w14:paraId="04671EAC" w14:textId="77777777" w:rsidR="00991D28" w:rsidRPr="007465B8" w:rsidRDefault="00991D28" w:rsidP="006113B4">
            <w:pPr>
              <w:pStyle w:val="ListParagraph"/>
              <w:numPr>
                <w:ilvl w:val="0"/>
                <w:numId w:val="15"/>
              </w:numPr>
              <w:adjustRightInd w:val="0"/>
              <w:rPr>
                <w:rFonts w:ascii="Trebuchet MS" w:hAnsi="Trebuchet MS"/>
                <w:i/>
              </w:rPr>
            </w:pPr>
            <w:r w:rsidRPr="007465B8">
              <w:rPr>
                <w:rFonts w:ascii="Trebuchet MS" w:hAnsi="Trebuchet MS"/>
                <w:i/>
              </w:rPr>
              <w:t>profilurile de competenta definite;</w:t>
            </w:r>
          </w:p>
          <w:p w14:paraId="264229DF" w14:textId="77777777" w:rsidR="00991D28" w:rsidRPr="007465B8" w:rsidRDefault="00991D28" w:rsidP="006113B4">
            <w:pPr>
              <w:pStyle w:val="ListParagraph"/>
              <w:numPr>
                <w:ilvl w:val="0"/>
                <w:numId w:val="15"/>
              </w:numPr>
              <w:adjustRightInd w:val="0"/>
              <w:rPr>
                <w:rFonts w:ascii="Trebuchet MS" w:hAnsi="Trebuchet MS"/>
                <w:i/>
              </w:rPr>
            </w:pPr>
            <w:r w:rsidRPr="007465B8">
              <w:rPr>
                <w:rFonts w:ascii="Trebuchet MS" w:hAnsi="Trebuchet MS"/>
                <w:i/>
              </w:rPr>
              <w:t>metodologia de evaluare;</w:t>
            </w:r>
          </w:p>
          <w:p w14:paraId="22936AC8" w14:textId="241DCCAF" w:rsidR="00991D28" w:rsidRPr="00E3640B" w:rsidRDefault="00991D28" w:rsidP="006113B4">
            <w:pPr>
              <w:pStyle w:val="ListParagraph"/>
              <w:numPr>
                <w:ilvl w:val="0"/>
                <w:numId w:val="15"/>
              </w:numPr>
              <w:adjustRightInd w:val="0"/>
              <w:rPr>
                <w:rFonts w:ascii="Trebuchet MS" w:hAnsi="Trebuchet MS"/>
                <w:i/>
                <w:lang w:val="it-IT"/>
              </w:rPr>
            </w:pPr>
            <w:r w:rsidRPr="007465B8">
              <w:rPr>
                <w:rFonts w:ascii="Trebuchet MS" w:hAnsi="Trebuchet MS"/>
                <w:i/>
                <w:lang w:val="ro-RO"/>
              </w:rPr>
              <w:t>criterii de selectie si evaluare.</w:t>
            </w:r>
          </w:p>
        </w:tc>
        <w:tc>
          <w:tcPr>
            <w:tcW w:w="2339" w:type="dxa"/>
          </w:tcPr>
          <w:p w14:paraId="6C1FE143" w14:textId="77777777" w:rsidR="00991D28" w:rsidRPr="00E3640B" w:rsidRDefault="00991D28" w:rsidP="006113B4">
            <w:pPr>
              <w:pStyle w:val="ListParagraph"/>
              <w:numPr>
                <w:ilvl w:val="0"/>
                <w:numId w:val="15"/>
              </w:numPr>
              <w:adjustRightInd w:val="0"/>
              <w:rPr>
                <w:rFonts w:ascii="Trebuchet MS" w:hAnsi="Trebuchet MS"/>
                <w:i/>
                <w:lang w:val="it-IT"/>
              </w:rPr>
            </w:pPr>
            <w:r w:rsidRPr="00E3640B">
              <w:rPr>
                <w:rFonts w:ascii="Trebuchet MS" w:hAnsi="Trebuchet MS"/>
                <w:i/>
                <w:lang w:val="it-IT"/>
              </w:rPr>
              <w:t>experti evaluatori formati si certificati;</w:t>
            </w:r>
          </w:p>
          <w:p w14:paraId="00C540FD" w14:textId="77777777" w:rsidR="00991D28" w:rsidRPr="007465B8" w:rsidRDefault="00991D28" w:rsidP="006113B4">
            <w:pPr>
              <w:pStyle w:val="ListParagraph"/>
              <w:numPr>
                <w:ilvl w:val="0"/>
                <w:numId w:val="15"/>
              </w:numPr>
              <w:adjustRightInd w:val="0"/>
              <w:rPr>
                <w:rFonts w:ascii="Trebuchet MS" w:hAnsi="Trebuchet MS"/>
                <w:i/>
              </w:rPr>
            </w:pPr>
            <w:r w:rsidRPr="007465B8">
              <w:rPr>
                <w:rFonts w:ascii="Trebuchet MS" w:hAnsi="Trebuchet MS"/>
                <w:i/>
              </w:rPr>
              <w:t>competente validate conform metodologiei;</w:t>
            </w:r>
          </w:p>
          <w:p w14:paraId="0C74443D" w14:textId="44BF7A57" w:rsidR="00991D28" w:rsidRPr="00E3640B" w:rsidRDefault="00991D28" w:rsidP="006113B4">
            <w:pPr>
              <w:pStyle w:val="ListParagraph"/>
              <w:numPr>
                <w:ilvl w:val="0"/>
                <w:numId w:val="15"/>
              </w:numPr>
              <w:adjustRightInd w:val="0"/>
              <w:rPr>
                <w:rFonts w:ascii="Trebuchet MS" w:hAnsi="Trebuchet MS"/>
                <w:i/>
                <w:lang w:val="it-IT"/>
              </w:rPr>
            </w:pPr>
            <w:r w:rsidRPr="007465B8">
              <w:rPr>
                <w:rFonts w:ascii="Trebuchet MS" w:hAnsi="Trebuchet MS"/>
                <w:i/>
                <w:lang w:val="ro-RO"/>
              </w:rPr>
              <w:t>rapoarte de evaluare si documentatie asociata.</w:t>
            </w:r>
          </w:p>
        </w:tc>
        <w:tc>
          <w:tcPr>
            <w:tcW w:w="1868" w:type="dxa"/>
          </w:tcPr>
          <w:p w14:paraId="636A99DF" w14:textId="1E7F3C98" w:rsidR="00991D28" w:rsidRPr="007465B8" w:rsidRDefault="00991D28" w:rsidP="00991D28">
            <w:pPr>
              <w:pStyle w:val="ListParagraph"/>
              <w:adjustRightInd w:val="0"/>
              <w:ind w:left="0"/>
              <w:rPr>
                <w:rFonts w:ascii="Trebuchet MS" w:hAnsi="Trebuchet MS"/>
                <w:i/>
                <w:highlight w:val="lightGray"/>
                <w:lang w:val="ro-RO"/>
              </w:rPr>
            </w:pPr>
            <w:r w:rsidRPr="007465B8">
              <w:rPr>
                <w:rFonts w:ascii="Trebuchet MS" w:hAnsi="Trebuchet MS"/>
                <w:i/>
                <w:lang w:val="ro-RO"/>
              </w:rPr>
              <w:t>2 luni</w:t>
            </w:r>
          </w:p>
        </w:tc>
        <w:tc>
          <w:tcPr>
            <w:tcW w:w="3330" w:type="dxa"/>
          </w:tcPr>
          <w:p w14:paraId="0B9DE551" w14:textId="7F4CEBBE" w:rsidR="00991D28" w:rsidRPr="007465B8" w:rsidRDefault="00991D28" w:rsidP="00991D28">
            <w:pPr>
              <w:pStyle w:val="ListParagraph"/>
              <w:adjustRightInd w:val="0"/>
              <w:ind w:left="0"/>
              <w:rPr>
                <w:rFonts w:ascii="Trebuchet MS" w:hAnsi="Trebuchet MS"/>
                <w:i/>
                <w:highlight w:val="lightGray"/>
                <w:lang w:val="ro-RO"/>
              </w:rPr>
            </w:pPr>
            <w:r w:rsidRPr="007465B8">
              <w:rPr>
                <w:rFonts w:ascii="Trebuchet MS" w:hAnsi="Trebuchet MS"/>
                <w:i/>
                <w:lang w:val="ro-RO"/>
              </w:rPr>
              <w:t>Pentru detalii suplimentare a se vedea metodologia de detaliu și planul de proiect</w:t>
            </w:r>
          </w:p>
        </w:tc>
      </w:tr>
      <w:tr w:rsidR="00991D28" w:rsidRPr="007465B8" w14:paraId="002C7217" w14:textId="77777777" w:rsidTr="00991D28">
        <w:trPr>
          <w:tblHeader/>
          <w:jc w:val="center"/>
        </w:trPr>
        <w:tc>
          <w:tcPr>
            <w:tcW w:w="2669" w:type="dxa"/>
          </w:tcPr>
          <w:p w14:paraId="2DDF68B1" w14:textId="1895C954" w:rsidR="00991D28" w:rsidRPr="007465B8" w:rsidRDefault="00991D28" w:rsidP="00991D28">
            <w:pPr>
              <w:pStyle w:val="ListParagraph"/>
              <w:adjustRightInd w:val="0"/>
              <w:ind w:left="0"/>
              <w:rPr>
                <w:rFonts w:ascii="Trebuchet MS" w:hAnsi="Trebuchet MS"/>
                <w:i/>
                <w:lang w:val="ro-RO"/>
              </w:rPr>
            </w:pPr>
            <w:r w:rsidRPr="007465B8">
              <w:rPr>
                <w:rFonts w:ascii="Trebuchet MS" w:hAnsi="Trebuchet MS"/>
                <w:i/>
                <w:lang w:val="ro-RO"/>
              </w:rPr>
              <w:t>Formarea si certificarea nucleului de formatori</w:t>
            </w:r>
          </w:p>
        </w:tc>
        <w:tc>
          <w:tcPr>
            <w:tcW w:w="2474" w:type="dxa"/>
          </w:tcPr>
          <w:p w14:paraId="6EC0104F" w14:textId="2F42EB1A" w:rsidR="00991D28" w:rsidRPr="007465B8" w:rsidRDefault="00991D28" w:rsidP="00991D28">
            <w:pPr>
              <w:pStyle w:val="ListParagraph"/>
              <w:adjustRightInd w:val="0"/>
              <w:ind w:left="0"/>
              <w:rPr>
                <w:rFonts w:ascii="Trebuchet MS" w:hAnsi="Trebuchet MS"/>
                <w:i/>
                <w:lang w:val="ro-RO"/>
              </w:rPr>
            </w:pPr>
            <w:r w:rsidRPr="007465B8">
              <w:rPr>
                <w:rFonts w:ascii="Trebuchet MS" w:hAnsi="Trebuchet MS"/>
                <w:i/>
                <w:lang w:val="ro-RO"/>
              </w:rPr>
              <w:t>Aceasta activitate asigura capacitatea de multiplicare a competentelor catre actorii cheie.</w:t>
            </w:r>
          </w:p>
        </w:tc>
        <w:tc>
          <w:tcPr>
            <w:tcW w:w="2323" w:type="dxa"/>
          </w:tcPr>
          <w:p w14:paraId="110369CA" w14:textId="77777777" w:rsidR="00991D28" w:rsidRPr="007465B8" w:rsidRDefault="00991D28" w:rsidP="006113B4">
            <w:pPr>
              <w:pStyle w:val="ListParagraph"/>
              <w:numPr>
                <w:ilvl w:val="0"/>
                <w:numId w:val="15"/>
              </w:numPr>
              <w:adjustRightInd w:val="0"/>
              <w:rPr>
                <w:rFonts w:ascii="Trebuchet MS" w:hAnsi="Trebuchet MS"/>
                <w:i/>
              </w:rPr>
            </w:pPr>
            <w:r w:rsidRPr="007465B8">
              <w:rPr>
                <w:rFonts w:ascii="Trebuchet MS" w:hAnsi="Trebuchet MS"/>
                <w:i/>
              </w:rPr>
              <w:t>metodologia de formare;</w:t>
            </w:r>
          </w:p>
          <w:p w14:paraId="4AFE238E" w14:textId="77777777" w:rsidR="00991D28" w:rsidRPr="00E3640B" w:rsidRDefault="00991D28" w:rsidP="006113B4">
            <w:pPr>
              <w:pStyle w:val="ListParagraph"/>
              <w:numPr>
                <w:ilvl w:val="0"/>
                <w:numId w:val="15"/>
              </w:numPr>
              <w:adjustRightInd w:val="0"/>
              <w:rPr>
                <w:rFonts w:ascii="Trebuchet MS" w:hAnsi="Trebuchet MS"/>
                <w:i/>
                <w:lang w:val="it-IT"/>
              </w:rPr>
            </w:pPr>
            <w:r w:rsidRPr="00E3640B">
              <w:rPr>
                <w:rFonts w:ascii="Trebuchet MS" w:hAnsi="Trebuchet MS"/>
                <w:i/>
                <w:lang w:val="it-IT"/>
              </w:rPr>
              <w:t>matricea de competente pentru formatori;</w:t>
            </w:r>
          </w:p>
          <w:p w14:paraId="593EA7E0" w14:textId="3534ACA0" w:rsidR="00991D28" w:rsidRPr="00E3640B" w:rsidRDefault="00991D28" w:rsidP="006113B4">
            <w:pPr>
              <w:pStyle w:val="ListParagraph"/>
              <w:numPr>
                <w:ilvl w:val="0"/>
                <w:numId w:val="15"/>
              </w:numPr>
              <w:adjustRightInd w:val="0"/>
              <w:rPr>
                <w:rFonts w:ascii="Trebuchet MS" w:hAnsi="Trebuchet MS"/>
                <w:i/>
                <w:lang w:val="it-IT"/>
              </w:rPr>
            </w:pPr>
            <w:r w:rsidRPr="00E3640B">
              <w:rPr>
                <w:rFonts w:ascii="Trebuchet MS" w:hAnsi="Trebuchet MS"/>
                <w:i/>
                <w:lang w:val="it-IT"/>
              </w:rPr>
              <w:lastRenderedPageBreak/>
              <w:t>standarde de calitate a livrarii.</w:t>
            </w:r>
          </w:p>
        </w:tc>
        <w:tc>
          <w:tcPr>
            <w:tcW w:w="2339" w:type="dxa"/>
          </w:tcPr>
          <w:p w14:paraId="062E0553" w14:textId="77777777" w:rsidR="00991D28" w:rsidRPr="007465B8" w:rsidRDefault="00991D28" w:rsidP="006113B4">
            <w:pPr>
              <w:pStyle w:val="ListParagraph"/>
              <w:numPr>
                <w:ilvl w:val="0"/>
                <w:numId w:val="15"/>
              </w:numPr>
              <w:adjustRightInd w:val="0"/>
              <w:rPr>
                <w:rFonts w:ascii="Trebuchet MS" w:hAnsi="Trebuchet MS"/>
                <w:i/>
              </w:rPr>
            </w:pPr>
            <w:r w:rsidRPr="007465B8">
              <w:rPr>
                <w:rFonts w:ascii="Trebuchet MS" w:hAnsi="Trebuchet MS"/>
                <w:i/>
              </w:rPr>
              <w:lastRenderedPageBreak/>
              <w:t>formatori certificati;</w:t>
            </w:r>
          </w:p>
          <w:p w14:paraId="07E5F58F" w14:textId="77777777" w:rsidR="00991D28" w:rsidRPr="007465B8" w:rsidRDefault="00991D28" w:rsidP="006113B4">
            <w:pPr>
              <w:pStyle w:val="ListParagraph"/>
              <w:numPr>
                <w:ilvl w:val="0"/>
                <w:numId w:val="15"/>
              </w:numPr>
              <w:adjustRightInd w:val="0"/>
              <w:rPr>
                <w:rFonts w:ascii="Trebuchet MS" w:hAnsi="Trebuchet MS"/>
                <w:i/>
              </w:rPr>
            </w:pPr>
            <w:r w:rsidRPr="007465B8">
              <w:rPr>
                <w:rFonts w:ascii="Trebuchet MS" w:hAnsi="Trebuchet MS"/>
                <w:i/>
              </w:rPr>
              <w:t>materiale de formare validate;</w:t>
            </w:r>
          </w:p>
          <w:p w14:paraId="53BB1BE8" w14:textId="05D64371" w:rsidR="00991D28" w:rsidRPr="007465B8" w:rsidRDefault="00991D28" w:rsidP="006113B4">
            <w:pPr>
              <w:pStyle w:val="ListParagraph"/>
              <w:numPr>
                <w:ilvl w:val="0"/>
                <w:numId w:val="15"/>
              </w:numPr>
              <w:adjustRightInd w:val="0"/>
              <w:rPr>
                <w:rFonts w:ascii="Trebuchet MS" w:hAnsi="Trebuchet MS"/>
                <w:i/>
              </w:rPr>
            </w:pPr>
            <w:r w:rsidRPr="007465B8">
              <w:rPr>
                <w:rFonts w:ascii="Trebuchet MS" w:hAnsi="Trebuchet MS"/>
                <w:i/>
              </w:rPr>
              <w:lastRenderedPageBreak/>
              <w:t>mecanisme de livrare standardizate</w:t>
            </w:r>
          </w:p>
        </w:tc>
        <w:tc>
          <w:tcPr>
            <w:tcW w:w="1868" w:type="dxa"/>
          </w:tcPr>
          <w:p w14:paraId="4C2A83D3" w14:textId="1038A0E7" w:rsidR="00991D28" w:rsidRPr="007465B8" w:rsidRDefault="00991D28" w:rsidP="00991D28">
            <w:pPr>
              <w:pStyle w:val="ListParagraph"/>
              <w:adjustRightInd w:val="0"/>
              <w:ind w:left="0"/>
              <w:rPr>
                <w:rFonts w:ascii="Trebuchet MS" w:hAnsi="Trebuchet MS"/>
                <w:i/>
                <w:lang w:val="ro-RO"/>
              </w:rPr>
            </w:pPr>
            <w:r w:rsidRPr="007465B8">
              <w:rPr>
                <w:rFonts w:ascii="Trebuchet MS" w:hAnsi="Trebuchet MS"/>
                <w:i/>
                <w:lang w:val="ro-RO"/>
              </w:rPr>
              <w:lastRenderedPageBreak/>
              <w:t>2 luni</w:t>
            </w:r>
          </w:p>
        </w:tc>
        <w:tc>
          <w:tcPr>
            <w:tcW w:w="3330" w:type="dxa"/>
          </w:tcPr>
          <w:p w14:paraId="161008C0" w14:textId="67816926" w:rsidR="00991D28" w:rsidRPr="007465B8" w:rsidRDefault="00991D28" w:rsidP="00991D28">
            <w:pPr>
              <w:pStyle w:val="ListParagraph"/>
              <w:adjustRightInd w:val="0"/>
              <w:ind w:left="0"/>
              <w:rPr>
                <w:rFonts w:ascii="Trebuchet MS" w:hAnsi="Trebuchet MS"/>
                <w:i/>
                <w:lang w:val="ro-RO"/>
              </w:rPr>
            </w:pPr>
            <w:r w:rsidRPr="007465B8">
              <w:rPr>
                <w:rFonts w:ascii="Trebuchet MS" w:hAnsi="Trebuchet MS"/>
                <w:i/>
                <w:lang w:val="ro-RO"/>
              </w:rPr>
              <w:t>Pentru detalii suplimentare a se vedea metodologia de detaliu și planul de proiect</w:t>
            </w:r>
          </w:p>
        </w:tc>
      </w:tr>
      <w:tr w:rsidR="00991D28" w:rsidRPr="007465B8" w14:paraId="6A26EA5B" w14:textId="77777777" w:rsidTr="00991D28">
        <w:trPr>
          <w:tblHeader/>
          <w:jc w:val="center"/>
        </w:trPr>
        <w:tc>
          <w:tcPr>
            <w:tcW w:w="2669" w:type="dxa"/>
          </w:tcPr>
          <w:p w14:paraId="500F818E" w14:textId="5A4DE644" w:rsidR="00991D28" w:rsidRPr="007465B8" w:rsidRDefault="00991D28" w:rsidP="00991D28">
            <w:pPr>
              <w:pStyle w:val="ListParagraph"/>
              <w:adjustRightInd w:val="0"/>
              <w:ind w:left="0"/>
              <w:rPr>
                <w:rFonts w:ascii="Trebuchet MS" w:hAnsi="Trebuchet MS"/>
                <w:i/>
                <w:lang w:val="ro-RO"/>
              </w:rPr>
            </w:pPr>
            <w:r w:rsidRPr="007465B8">
              <w:rPr>
                <w:rFonts w:ascii="Trebuchet MS" w:hAnsi="Trebuchet MS"/>
                <w:i/>
                <w:lang w:val="ro-RO"/>
              </w:rPr>
              <w:t>Activitatea de livrare a formarii catre actorii cheie</w:t>
            </w:r>
          </w:p>
        </w:tc>
        <w:tc>
          <w:tcPr>
            <w:tcW w:w="2474" w:type="dxa"/>
          </w:tcPr>
          <w:p w14:paraId="1CD5F046" w14:textId="77777777" w:rsidR="00991D28" w:rsidRPr="007465B8" w:rsidRDefault="00991D28" w:rsidP="00991D28">
            <w:pPr>
              <w:pStyle w:val="ListParagraph"/>
              <w:adjustRightInd w:val="0"/>
              <w:ind w:left="0"/>
              <w:rPr>
                <w:rFonts w:ascii="Trebuchet MS" w:hAnsi="Trebuchet MS"/>
                <w:i/>
                <w:lang w:val="ro-RO"/>
              </w:rPr>
            </w:pPr>
            <w:r w:rsidRPr="007465B8">
              <w:rPr>
                <w:rFonts w:ascii="Trebuchet MS" w:hAnsi="Trebuchet MS"/>
                <w:i/>
                <w:lang w:val="ro-RO"/>
              </w:rPr>
              <w:t>Activitatea consta in livrarea formarii catre actorii cheie identificati, prin intermediul formatorilor certificati.</w:t>
            </w:r>
          </w:p>
          <w:p w14:paraId="5D42687A" w14:textId="77777777" w:rsidR="00991D28" w:rsidRPr="007465B8" w:rsidRDefault="00991D28" w:rsidP="00991D28">
            <w:pPr>
              <w:pStyle w:val="ListParagraph"/>
              <w:adjustRightInd w:val="0"/>
              <w:ind w:left="0"/>
              <w:rPr>
                <w:rFonts w:ascii="Trebuchet MS" w:hAnsi="Trebuchet MS"/>
                <w:i/>
                <w:lang w:val="ro-RO"/>
              </w:rPr>
            </w:pPr>
            <w:r w:rsidRPr="007465B8">
              <w:rPr>
                <w:rFonts w:ascii="Trebuchet MS" w:hAnsi="Trebuchet MS"/>
                <w:i/>
                <w:lang w:val="ro-RO"/>
              </w:rPr>
              <w:t>Metodologie aplicata:</w:t>
            </w:r>
          </w:p>
          <w:p w14:paraId="1E45BA6E" w14:textId="77777777" w:rsidR="00991D28" w:rsidRPr="007465B8" w:rsidRDefault="00991D28" w:rsidP="006113B4">
            <w:pPr>
              <w:pStyle w:val="ListParagraph"/>
              <w:numPr>
                <w:ilvl w:val="0"/>
                <w:numId w:val="15"/>
              </w:numPr>
              <w:adjustRightInd w:val="0"/>
              <w:rPr>
                <w:rFonts w:ascii="Trebuchet MS" w:hAnsi="Trebuchet MS"/>
                <w:i/>
                <w:lang w:val="ro-RO"/>
              </w:rPr>
            </w:pPr>
            <w:r w:rsidRPr="007465B8">
              <w:rPr>
                <w:rFonts w:ascii="Trebuchet MS" w:hAnsi="Trebuchet MS"/>
                <w:i/>
                <w:lang w:val="ro-RO"/>
              </w:rPr>
              <w:t>livrare standardizata;</w:t>
            </w:r>
          </w:p>
          <w:p w14:paraId="3C5181E9" w14:textId="77777777" w:rsidR="00991D28" w:rsidRPr="007465B8" w:rsidRDefault="00991D28" w:rsidP="006113B4">
            <w:pPr>
              <w:pStyle w:val="ListParagraph"/>
              <w:numPr>
                <w:ilvl w:val="0"/>
                <w:numId w:val="15"/>
              </w:numPr>
              <w:adjustRightInd w:val="0"/>
              <w:rPr>
                <w:rFonts w:ascii="Trebuchet MS" w:hAnsi="Trebuchet MS"/>
                <w:i/>
                <w:lang w:val="ro-RO"/>
              </w:rPr>
            </w:pPr>
            <w:r w:rsidRPr="007465B8">
              <w:rPr>
                <w:rFonts w:ascii="Trebuchet MS" w:hAnsi="Trebuchet MS"/>
                <w:i/>
              </w:rPr>
              <w:t>metode interactive si aplicative;</w:t>
            </w:r>
          </w:p>
          <w:p w14:paraId="7BBE73F4" w14:textId="77777777" w:rsidR="00991D28" w:rsidRPr="007465B8" w:rsidRDefault="00991D28" w:rsidP="006113B4">
            <w:pPr>
              <w:pStyle w:val="ListParagraph"/>
              <w:numPr>
                <w:ilvl w:val="0"/>
                <w:numId w:val="15"/>
              </w:numPr>
              <w:adjustRightInd w:val="0"/>
              <w:rPr>
                <w:rFonts w:ascii="Trebuchet MS" w:hAnsi="Trebuchet MS"/>
                <w:i/>
                <w:lang w:val="ro-RO"/>
              </w:rPr>
            </w:pPr>
            <w:r w:rsidRPr="007465B8">
              <w:rPr>
                <w:rFonts w:ascii="Trebuchet MS" w:hAnsi="Trebuchet MS"/>
                <w:i/>
              </w:rPr>
              <w:t>utilizarea platformei OSS;</w:t>
            </w:r>
          </w:p>
          <w:p w14:paraId="7DEA070A" w14:textId="23E0A248" w:rsidR="00991D28" w:rsidRPr="007465B8" w:rsidRDefault="00991D28" w:rsidP="006113B4">
            <w:pPr>
              <w:pStyle w:val="ListParagraph"/>
              <w:numPr>
                <w:ilvl w:val="0"/>
                <w:numId w:val="15"/>
              </w:numPr>
              <w:adjustRightInd w:val="0"/>
              <w:rPr>
                <w:rFonts w:ascii="Trebuchet MS" w:hAnsi="Trebuchet MS"/>
                <w:i/>
                <w:lang w:val="ro-RO"/>
              </w:rPr>
            </w:pPr>
            <w:r w:rsidRPr="007465B8">
              <w:rPr>
                <w:rFonts w:ascii="Trebuchet MS" w:hAnsi="Trebuchet MS"/>
                <w:i/>
                <w:lang w:val="ro-RO"/>
              </w:rPr>
              <w:t>evaluarea participantilor.</w:t>
            </w:r>
          </w:p>
        </w:tc>
        <w:tc>
          <w:tcPr>
            <w:tcW w:w="2323" w:type="dxa"/>
          </w:tcPr>
          <w:p w14:paraId="5342DBC2" w14:textId="77777777" w:rsidR="00991D28" w:rsidRPr="007465B8" w:rsidRDefault="00991D28" w:rsidP="006113B4">
            <w:pPr>
              <w:pStyle w:val="ListParagraph"/>
              <w:numPr>
                <w:ilvl w:val="0"/>
                <w:numId w:val="15"/>
              </w:numPr>
              <w:adjustRightInd w:val="0"/>
              <w:rPr>
                <w:rFonts w:ascii="Trebuchet MS" w:hAnsi="Trebuchet MS"/>
                <w:i/>
              </w:rPr>
            </w:pPr>
            <w:r w:rsidRPr="007465B8">
              <w:rPr>
                <w:rFonts w:ascii="Trebuchet MS" w:hAnsi="Trebuchet MS"/>
                <w:i/>
              </w:rPr>
              <w:t>curricula aprobata;</w:t>
            </w:r>
          </w:p>
          <w:p w14:paraId="46F58FC5" w14:textId="77777777" w:rsidR="00991D28" w:rsidRPr="007465B8" w:rsidRDefault="00991D28" w:rsidP="006113B4">
            <w:pPr>
              <w:pStyle w:val="ListParagraph"/>
              <w:numPr>
                <w:ilvl w:val="0"/>
                <w:numId w:val="15"/>
              </w:numPr>
              <w:adjustRightInd w:val="0"/>
              <w:rPr>
                <w:rFonts w:ascii="Trebuchet MS" w:hAnsi="Trebuchet MS"/>
                <w:i/>
              </w:rPr>
            </w:pPr>
            <w:r w:rsidRPr="007465B8">
              <w:rPr>
                <w:rFonts w:ascii="Trebuchet MS" w:hAnsi="Trebuchet MS"/>
                <w:i/>
              </w:rPr>
              <w:t>materialele de formare;</w:t>
            </w:r>
          </w:p>
          <w:p w14:paraId="161CFE66" w14:textId="7A616213" w:rsidR="00991D28" w:rsidRPr="007465B8" w:rsidRDefault="00991D28" w:rsidP="006113B4">
            <w:pPr>
              <w:pStyle w:val="ListParagraph"/>
              <w:numPr>
                <w:ilvl w:val="0"/>
                <w:numId w:val="15"/>
              </w:numPr>
              <w:adjustRightInd w:val="0"/>
              <w:rPr>
                <w:rFonts w:ascii="Trebuchet MS" w:hAnsi="Trebuchet MS"/>
                <w:i/>
              </w:rPr>
            </w:pPr>
            <w:r w:rsidRPr="007465B8">
              <w:rPr>
                <w:rFonts w:ascii="Trebuchet MS" w:hAnsi="Trebuchet MS"/>
                <w:i/>
              </w:rPr>
              <w:t>planificarea sesiunilor.</w:t>
            </w:r>
          </w:p>
        </w:tc>
        <w:tc>
          <w:tcPr>
            <w:tcW w:w="2339" w:type="dxa"/>
          </w:tcPr>
          <w:p w14:paraId="3D1D2BFE" w14:textId="77777777" w:rsidR="00991D28" w:rsidRPr="007465B8" w:rsidRDefault="00991D28" w:rsidP="006113B4">
            <w:pPr>
              <w:pStyle w:val="ListParagraph"/>
              <w:numPr>
                <w:ilvl w:val="0"/>
                <w:numId w:val="15"/>
              </w:numPr>
              <w:adjustRightInd w:val="0"/>
              <w:rPr>
                <w:rFonts w:ascii="Trebuchet MS" w:hAnsi="Trebuchet MS"/>
                <w:i/>
              </w:rPr>
            </w:pPr>
            <w:r w:rsidRPr="007465B8">
              <w:rPr>
                <w:rFonts w:ascii="Trebuchet MS" w:hAnsi="Trebuchet MS"/>
                <w:i/>
              </w:rPr>
              <w:t>participanti formati;</w:t>
            </w:r>
          </w:p>
          <w:p w14:paraId="232D8B70" w14:textId="77777777" w:rsidR="00991D28" w:rsidRPr="007465B8" w:rsidRDefault="00991D28" w:rsidP="006113B4">
            <w:pPr>
              <w:pStyle w:val="ListParagraph"/>
              <w:numPr>
                <w:ilvl w:val="0"/>
                <w:numId w:val="15"/>
              </w:numPr>
              <w:adjustRightInd w:val="0"/>
              <w:rPr>
                <w:rFonts w:ascii="Trebuchet MS" w:hAnsi="Trebuchet MS"/>
                <w:i/>
              </w:rPr>
            </w:pPr>
            <w:r w:rsidRPr="007465B8">
              <w:rPr>
                <w:rFonts w:ascii="Trebuchet MS" w:hAnsi="Trebuchet MS"/>
                <w:i/>
              </w:rPr>
              <w:t>rezultate ale evaluarilor;</w:t>
            </w:r>
          </w:p>
          <w:p w14:paraId="71585AF4" w14:textId="4147CBB9" w:rsidR="00991D28" w:rsidRPr="007465B8" w:rsidRDefault="00991D28" w:rsidP="006113B4">
            <w:pPr>
              <w:pStyle w:val="ListParagraph"/>
              <w:numPr>
                <w:ilvl w:val="0"/>
                <w:numId w:val="15"/>
              </w:numPr>
              <w:adjustRightInd w:val="0"/>
              <w:rPr>
                <w:rFonts w:ascii="Trebuchet MS" w:hAnsi="Trebuchet MS"/>
                <w:i/>
              </w:rPr>
            </w:pPr>
            <w:r w:rsidRPr="007465B8">
              <w:rPr>
                <w:rFonts w:ascii="Trebuchet MS" w:hAnsi="Trebuchet MS"/>
                <w:i/>
              </w:rPr>
              <w:t>rapoarte de livrare.</w:t>
            </w:r>
          </w:p>
        </w:tc>
        <w:tc>
          <w:tcPr>
            <w:tcW w:w="1868" w:type="dxa"/>
          </w:tcPr>
          <w:p w14:paraId="65A642EA" w14:textId="5EB814D4" w:rsidR="00991D28" w:rsidRPr="007465B8" w:rsidRDefault="00991D28" w:rsidP="00991D28">
            <w:pPr>
              <w:pStyle w:val="ListParagraph"/>
              <w:adjustRightInd w:val="0"/>
              <w:ind w:left="0"/>
              <w:rPr>
                <w:rFonts w:ascii="Trebuchet MS" w:hAnsi="Trebuchet MS"/>
                <w:i/>
                <w:lang w:val="ro-RO"/>
              </w:rPr>
            </w:pPr>
            <w:r w:rsidRPr="007465B8">
              <w:rPr>
                <w:rFonts w:ascii="Trebuchet MS" w:hAnsi="Trebuchet MS"/>
                <w:i/>
                <w:lang w:val="ro-RO"/>
              </w:rPr>
              <w:t>1 lună</w:t>
            </w:r>
          </w:p>
        </w:tc>
        <w:tc>
          <w:tcPr>
            <w:tcW w:w="3330" w:type="dxa"/>
          </w:tcPr>
          <w:p w14:paraId="36620A03" w14:textId="4C08B2E2" w:rsidR="00991D28" w:rsidRPr="007465B8" w:rsidRDefault="00991D28" w:rsidP="00991D28">
            <w:pPr>
              <w:pStyle w:val="ListParagraph"/>
              <w:adjustRightInd w:val="0"/>
              <w:ind w:left="0"/>
              <w:rPr>
                <w:rFonts w:ascii="Trebuchet MS" w:hAnsi="Trebuchet MS"/>
                <w:i/>
                <w:lang w:val="ro-RO"/>
              </w:rPr>
            </w:pPr>
            <w:r w:rsidRPr="007465B8">
              <w:rPr>
                <w:rFonts w:ascii="Trebuchet MS" w:hAnsi="Trebuchet MS"/>
                <w:i/>
                <w:lang w:val="ro-RO"/>
              </w:rPr>
              <w:t>Pentru detalii suplimentare a se vedea metodologia de detaliu și planul de proiect</w:t>
            </w:r>
          </w:p>
        </w:tc>
      </w:tr>
      <w:tr w:rsidR="00991D28" w:rsidRPr="007465B8" w14:paraId="3DC6D68B" w14:textId="77777777" w:rsidTr="00991D28">
        <w:trPr>
          <w:tblHeader/>
          <w:jc w:val="center"/>
        </w:trPr>
        <w:tc>
          <w:tcPr>
            <w:tcW w:w="2669" w:type="dxa"/>
          </w:tcPr>
          <w:p w14:paraId="6F1007FA" w14:textId="716B0872" w:rsidR="00991D28" w:rsidRPr="007465B8" w:rsidRDefault="00991D28" w:rsidP="00991D28">
            <w:pPr>
              <w:pStyle w:val="ListParagraph"/>
              <w:adjustRightInd w:val="0"/>
              <w:ind w:left="0"/>
              <w:rPr>
                <w:rFonts w:ascii="Trebuchet MS" w:hAnsi="Trebuchet MS"/>
                <w:i/>
                <w:lang w:val="ro-RO"/>
              </w:rPr>
            </w:pPr>
            <w:r w:rsidRPr="007465B8">
              <w:rPr>
                <w:rFonts w:ascii="Trebuchet MS" w:hAnsi="Trebuchet MS"/>
                <w:i/>
                <w:lang w:val="ro-RO"/>
              </w:rPr>
              <w:t>Activitatea de certificare si recertificare</w:t>
            </w:r>
          </w:p>
        </w:tc>
        <w:tc>
          <w:tcPr>
            <w:tcW w:w="2474" w:type="dxa"/>
          </w:tcPr>
          <w:p w14:paraId="22D85CD1" w14:textId="77777777" w:rsidR="00991D28" w:rsidRPr="007465B8" w:rsidRDefault="00991D28" w:rsidP="00991D28">
            <w:pPr>
              <w:pStyle w:val="ListParagraph"/>
              <w:adjustRightInd w:val="0"/>
              <w:ind w:left="0"/>
              <w:rPr>
                <w:rFonts w:ascii="Trebuchet MS" w:hAnsi="Trebuchet MS"/>
                <w:i/>
                <w:lang w:val="ro-RO"/>
              </w:rPr>
            </w:pPr>
            <w:r w:rsidRPr="007465B8">
              <w:rPr>
                <w:rFonts w:ascii="Trebuchet MS" w:hAnsi="Trebuchet MS"/>
                <w:i/>
                <w:lang w:val="ro-RO"/>
              </w:rPr>
              <w:t>Aceasta activitate vizeaza validarea formala a competentelor dobandite. Metodologie aplicata:</w:t>
            </w:r>
          </w:p>
          <w:p w14:paraId="27E4988A" w14:textId="77777777" w:rsidR="00991D28" w:rsidRPr="007465B8" w:rsidRDefault="00991D28" w:rsidP="006113B4">
            <w:pPr>
              <w:pStyle w:val="ListParagraph"/>
              <w:numPr>
                <w:ilvl w:val="0"/>
                <w:numId w:val="15"/>
              </w:numPr>
              <w:adjustRightInd w:val="0"/>
              <w:rPr>
                <w:rFonts w:ascii="Trebuchet MS" w:hAnsi="Trebuchet MS"/>
                <w:i/>
                <w:lang w:val="ro-RO"/>
              </w:rPr>
            </w:pPr>
            <w:r w:rsidRPr="007465B8">
              <w:rPr>
                <w:rFonts w:ascii="Trebuchet MS" w:hAnsi="Trebuchet MS"/>
                <w:i/>
                <w:lang w:val="ro-RO"/>
              </w:rPr>
              <w:t>evaluare pe competente;</w:t>
            </w:r>
          </w:p>
          <w:p w14:paraId="3DC9F866" w14:textId="77777777" w:rsidR="00991D28" w:rsidRPr="007465B8" w:rsidRDefault="00991D28" w:rsidP="006113B4">
            <w:pPr>
              <w:pStyle w:val="ListParagraph"/>
              <w:numPr>
                <w:ilvl w:val="0"/>
                <w:numId w:val="15"/>
              </w:numPr>
              <w:adjustRightInd w:val="0"/>
              <w:rPr>
                <w:rFonts w:ascii="Trebuchet MS" w:hAnsi="Trebuchet MS"/>
                <w:i/>
                <w:lang w:val="ro-RO"/>
              </w:rPr>
            </w:pPr>
            <w:r w:rsidRPr="00E3640B">
              <w:rPr>
                <w:rFonts w:ascii="Trebuchet MS" w:hAnsi="Trebuchet MS"/>
                <w:i/>
                <w:lang w:val="it-IT"/>
              </w:rPr>
              <w:t>decizie bazata pe praguri minime;</w:t>
            </w:r>
          </w:p>
          <w:p w14:paraId="550F07A4" w14:textId="73772B6D" w:rsidR="00991D28" w:rsidRPr="007465B8" w:rsidRDefault="00991D28" w:rsidP="006113B4">
            <w:pPr>
              <w:pStyle w:val="ListParagraph"/>
              <w:numPr>
                <w:ilvl w:val="0"/>
                <w:numId w:val="15"/>
              </w:numPr>
              <w:adjustRightInd w:val="0"/>
              <w:rPr>
                <w:rFonts w:ascii="Trebuchet MS" w:hAnsi="Trebuchet MS"/>
                <w:i/>
                <w:lang w:val="ro-RO"/>
              </w:rPr>
            </w:pPr>
            <w:r w:rsidRPr="007465B8">
              <w:rPr>
                <w:rFonts w:ascii="Trebuchet MS" w:hAnsi="Trebuchet MS"/>
                <w:i/>
                <w:lang w:val="ro-RO"/>
              </w:rPr>
              <w:lastRenderedPageBreak/>
              <w:t>documentarea certificarii.</w:t>
            </w:r>
          </w:p>
        </w:tc>
        <w:tc>
          <w:tcPr>
            <w:tcW w:w="2323" w:type="dxa"/>
          </w:tcPr>
          <w:p w14:paraId="4E9583FE" w14:textId="77777777" w:rsidR="00991D28" w:rsidRPr="007465B8" w:rsidRDefault="00991D28" w:rsidP="006113B4">
            <w:pPr>
              <w:pStyle w:val="ListParagraph"/>
              <w:numPr>
                <w:ilvl w:val="0"/>
                <w:numId w:val="15"/>
              </w:numPr>
              <w:adjustRightInd w:val="0"/>
              <w:rPr>
                <w:rFonts w:ascii="Trebuchet MS" w:hAnsi="Trebuchet MS"/>
                <w:i/>
              </w:rPr>
            </w:pPr>
            <w:r w:rsidRPr="007465B8">
              <w:rPr>
                <w:rFonts w:ascii="Trebuchet MS" w:hAnsi="Trebuchet MS"/>
                <w:i/>
              </w:rPr>
              <w:lastRenderedPageBreak/>
              <w:t>rezultatele evaluarilor;</w:t>
            </w:r>
          </w:p>
          <w:p w14:paraId="58F591D2" w14:textId="77777777" w:rsidR="00991D28" w:rsidRPr="007465B8" w:rsidRDefault="00991D28" w:rsidP="006113B4">
            <w:pPr>
              <w:pStyle w:val="ListParagraph"/>
              <w:numPr>
                <w:ilvl w:val="0"/>
                <w:numId w:val="15"/>
              </w:numPr>
              <w:adjustRightInd w:val="0"/>
              <w:rPr>
                <w:rFonts w:ascii="Trebuchet MS" w:hAnsi="Trebuchet MS"/>
                <w:i/>
              </w:rPr>
            </w:pPr>
            <w:r w:rsidRPr="007465B8">
              <w:rPr>
                <w:rFonts w:ascii="Trebuchet MS" w:hAnsi="Trebuchet MS"/>
                <w:i/>
              </w:rPr>
              <w:t>matricea de competente;</w:t>
            </w:r>
          </w:p>
          <w:p w14:paraId="5FE80A5E" w14:textId="77777777" w:rsidR="00991D28" w:rsidRPr="007465B8" w:rsidRDefault="00991D28" w:rsidP="006113B4">
            <w:pPr>
              <w:pStyle w:val="ListParagraph"/>
              <w:numPr>
                <w:ilvl w:val="0"/>
                <w:numId w:val="15"/>
              </w:numPr>
              <w:adjustRightInd w:val="0"/>
              <w:rPr>
                <w:rFonts w:ascii="Trebuchet MS" w:hAnsi="Trebuchet MS"/>
                <w:i/>
              </w:rPr>
            </w:pPr>
            <w:r w:rsidRPr="007465B8">
              <w:rPr>
                <w:rFonts w:ascii="Trebuchet MS" w:hAnsi="Trebuchet MS"/>
                <w:i/>
              </w:rPr>
              <w:t>criteriile de certificare.</w:t>
            </w:r>
          </w:p>
          <w:p w14:paraId="3CA50827" w14:textId="77777777" w:rsidR="00991D28" w:rsidRPr="007465B8" w:rsidRDefault="00991D28" w:rsidP="00991D28">
            <w:pPr>
              <w:adjustRightInd w:val="0"/>
              <w:ind w:left="360"/>
              <w:rPr>
                <w:i/>
                <w:sz w:val="22"/>
              </w:rPr>
            </w:pPr>
          </w:p>
        </w:tc>
        <w:tc>
          <w:tcPr>
            <w:tcW w:w="2339" w:type="dxa"/>
          </w:tcPr>
          <w:p w14:paraId="432A0EB2" w14:textId="77777777" w:rsidR="00991D28" w:rsidRPr="007465B8" w:rsidRDefault="00991D28" w:rsidP="006113B4">
            <w:pPr>
              <w:pStyle w:val="ListParagraph"/>
              <w:numPr>
                <w:ilvl w:val="0"/>
                <w:numId w:val="15"/>
              </w:numPr>
              <w:adjustRightInd w:val="0"/>
              <w:rPr>
                <w:rFonts w:ascii="Trebuchet MS" w:hAnsi="Trebuchet MS"/>
                <w:i/>
              </w:rPr>
            </w:pPr>
            <w:r w:rsidRPr="007465B8">
              <w:rPr>
                <w:rFonts w:ascii="Trebuchet MS" w:hAnsi="Trebuchet MS"/>
                <w:i/>
              </w:rPr>
              <w:t>certificate acordate;</w:t>
            </w:r>
          </w:p>
          <w:p w14:paraId="3F82A412" w14:textId="77777777" w:rsidR="00991D28" w:rsidRPr="007465B8" w:rsidRDefault="00991D28" w:rsidP="006113B4">
            <w:pPr>
              <w:pStyle w:val="ListParagraph"/>
              <w:numPr>
                <w:ilvl w:val="0"/>
                <w:numId w:val="15"/>
              </w:numPr>
              <w:adjustRightInd w:val="0"/>
              <w:rPr>
                <w:rFonts w:ascii="Trebuchet MS" w:hAnsi="Trebuchet MS"/>
                <w:i/>
              </w:rPr>
            </w:pPr>
            <w:r w:rsidRPr="007465B8">
              <w:rPr>
                <w:rFonts w:ascii="Trebuchet MS" w:hAnsi="Trebuchet MS"/>
                <w:i/>
              </w:rPr>
              <w:t>registre de certificare;</w:t>
            </w:r>
          </w:p>
          <w:p w14:paraId="11DD257A" w14:textId="77777777" w:rsidR="00991D28" w:rsidRPr="007465B8" w:rsidRDefault="00991D28" w:rsidP="006113B4">
            <w:pPr>
              <w:pStyle w:val="ListParagraph"/>
              <w:numPr>
                <w:ilvl w:val="0"/>
                <w:numId w:val="15"/>
              </w:numPr>
              <w:adjustRightInd w:val="0"/>
              <w:rPr>
                <w:rFonts w:ascii="Trebuchet MS" w:hAnsi="Trebuchet MS"/>
                <w:i/>
              </w:rPr>
            </w:pPr>
            <w:r w:rsidRPr="007465B8">
              <w:rPr>
                <w:rFonts w:ascii="Trebuchet MS" w:hAnsi="Trebuchet MS"/>
                <w:i/>
              </w:rPr>
              <w:t>decizii de recertificare.</w:t>
            </w:r>
          </w:p>
          <w:p w14:paraId="22369763" w14:textId="77777777" w:rsidR="00991D28" w:rsidRPr="007465B8" w:rsidRDefault="00991D28" w:rsidP="00991D28">
            <w:pPr>
              <w:adjustRightInd w:val="0"/>
              <w:ind w:left="360"/>
              <w:rPr>
                <w:i/>
                <w:sz w:val="22"/>
              </w:rPr>
            </w:pPr>
          </w:p>
        </w:tc>
        <w:tc>
          <w:tcPr>
            <w:tcW w:w="1868" w:type="dxa"/>
          </w:tcPr>
          <w:p w14:paraId="235A74ED" w14:textId="4BFA00D8" w:rsidR="00991D28" w:rsidRPr="007465B8" w:rsidRDefault="00991D28" w:rsidP="00991D28">
            <w:pPr>
              <w:pStyle w:val="ListParagraph"/>
              <w:adjustRightInd w:val="0"/>
              <w:ind w:left="0"/>
              <w:rPr>
                <w:rFonts w:ascii="Trebuchet MS" w:hAnsi="Trebuchet MS"/>
                <w:i/>
                <w:lang w:val="ro-RO"/>
              </w:rPr>
            </w:pPr>
            <w:r w:rsidRPr="007465B8">
              <w:rPr>
                <w:rFonts w:ascii="Trebuchet MS" w:hAnsi="Trebuchet MS"/>
                <w:i/>
                <w:lang w:val="ro-RO"/>
              </w:rPr>
              <w:t>1 lună</w:t>
            </w:r>
          </w:p>
        </w:tc>
        <w:tc>
          <w:tcPr>
            <w:tcW w:w="3330" w:type="dxa"/>
          </w:tcPr>
          <w:p w14:paraId="60447845" w14:textId="50FF2F51" w:rsidR="00991D28" w:rsidRPr="007465B8" w:rsidRDefault="00991D28" w:rsidP="00991D28">
            <w:pPr>
              <w:pStyle w:val="ListParagraph"/>
              <w:adjustRightInd w:val="0"/>
              <w:ind w:left="0"/>
              <w:rPr>
                <w:rFonts w:ascii="Trebuchet MS" w:hAnsi="Trebuchet MS"/>
                <w:i/>
                <w:lang w:val="ro-RO"/>
              </w:rPr>
            </w:pPr>
            <w:r w:rsidRPr="007465B8">
              <w:rPr>
                <w:rFonts w:ascii="Trebuchet MS" w:hAnsi="Trebuchet MS"/>
                <w:i/>
                <w:lang w:val="ro-RO"/>
              </w:rPr>
              <w:t>Pentru detalii suplimentare a se vedea metodologia de detaliu și planul de proiect</w:t>
            </w:r>
          </w:p>
        </w:tc>
      </w:tr>
      <w:tr w:rsidR="00991D28" w:rsidRPr="007465B8" w14:paraId="644A7579" w14:textId="77777777" w:rsidTr="00991D28">
        <w:trPr>
          <w:tblHeader/>
          <w:jc w:val="center"/>
        </w:trPr>
        <w:tc>
          <w:tcPr>
            <w:tcW w:w="2669" w:type="dxa"/>
          </w:tcPr>
          <w:p w14:paraId="4778EFAF" w14:textId="6EF5DAB8" w:rsidR="00991D28" w:rsidRPr="007465B8" w:rsidRDefault="00991D28" w:rsidP="00991D28">
            <w:pPr>
              <w:pStyle w:val="ListParagraph"/>
              <w:adjustRightInd w:val="0"/>
              <w:ind w:left="0"/>
              <w:rPr>
                <w:rFonts w:ascii="Trebuchet MS" w:hAnsi="Trebuchet MS"/>
                <w:i/>
                <w:lang w:val="ro-RO"/>
              </w:rPr>
            </w:pPr>
            <w:r w:rsidRPr="007465B8">
              <w:rPr>
                <w:rFonts w:ascii="Trebuchet MS" w:hAnsi="Trebuchet MS"/>
                <w:i/>
                <w:lang w:val="ro-RO"/>
              </w:rPr>
              <w:t>Activitatea de monitorizare, raportare si learning analytics</w:t>
            </w:r>
          </w:p>
        </w:tc>
        <w:tc>
          <w:tcPr>
            <w:tcW w:w="2474" w:type="dxa"/>
          </w:tcPr>
          <w:p w14:paraId="44718FE8" w14:textId="77777777" w:rsidR="00991E1B" w:rsidRPr="007465B8" w:rsidRDefault="00991D28" w:rsidP="00991E1B">
            <w:pPr>
              <w:pStyle w:val="ListParagraph"/>
              <w:adjustRightInd w:val="0"/>
              <w:ind w:left="0"/>
              <w:rPr>
                <w:rFonts w:ascii="Trebuchet MS" w:hAnsi="Trebuchet MS"/>
                <w:i/>
                <w:lang w:val="ro-RO"/>
              </w:rPr>
            </w:pPr>
            <w:r w:rsidRPr="007465B8">
              <w:rPr>
                <w:rFonts w:ascii="Trebuchet MS" w:hAnsi="Trebuchet MS"/>
                <w:i/>
                <w:lang w:val="ro-RO"/>
              </w:rPr>
              <w:t>Activitatea asigura monitorizarea performantei si impactului serviciilor prestate.</w:t>
            </w:r>
            <w:r w:rsidR="00991E1B" w:rsidRPr="007465B8">
              <w:rPr>
                <w:rFonts w:ascii="Trebuchet MS" w:hAnsi="Trebuchet MS"/>
                <w:i/>
                <w:lang w:val="ro-RO"/>
              </w:rPr>
              <w:t xml:space="preserve"> Metodologie aplicata:</w:t>
            </w:r>
          </w:p>
          <w:p w14:paraId="3B6014B1" w14:textId="77777777" w:rsidR="00991E1B" w:rsidRPr="007465B8" w:rsidRDefault="00991E1B" w:rsidP="006113B4">
            <w:pPr>
              <w:pStyle w:val="ListParagraph"/>
              <w:numPr>
                <w:ilvl w:val="0"/>
                <w:numId w:val="15"/>
              </w:numPr>
              <w:adjustRightInd w:val="0"/>
              <w:rPr>
                <w:rFonts w:ascii="Trebuchet MS" w:hAnsi="Trebuchet MS"/>
                <w:i/>
                <w:lang w:val="ro-RO"/>
              </w:rPr>
            </w:pPr>
            <w:r w:rsidRPr="007465B8">
              <w:rPr>
                <w:rFonts w:ascii="Trebuchet MS" w:hAnsi="Trebuchet MS"/>
                <w:i/>
                <w:lang w:val="ro-RO"/>
              </w:rPr>
              <w:t>colectare si analiza date;</w:t>
            </w:r>
          </w:p>
          <w:p w14:paraId="26129A27" w14:textId="77777777" w:rsidR="00991E1B" w:rsidRPr="007465B8" w:rsidRDefault="00991E1B" w:rsidP="006113B4">
            <w:pPr>
              <w:pStyle w:val="ListParagraph"/>
              <w:numPr>
                <w:ilvl w:val="0"/>
                <w:numId w:val="15"/>
              </w:numPr>
              <w:adjustRightInd w:val="0"/>
              <w:rPr>
                <w:rFonts w:ascii="Trebuchet MS" w:hAnsi="Trebuchet MS"/>
                <w:i/>
                <w:lang w:val="ro-RO"/>
              </w:rPr>
            </w:pPr>
            <w:r w:rsidRPr="007465B8">
              <w:rPr>
                <w:rFonts w:ascii="Trebuchet MS" w:hAnsi="Trebuchet MS"/>
                <w:i/>
              </w:rPr>
              <w:t>utilizare KPI;</w:t>
            </w:r>
          </w:p>
          <w:p w14:paraId="058FE944" w14:textId="3255F130" w:rsidR="00991D28" w:rsidRPr="007465B8" w:rsidRDefault="00991E1B" w:rsidP="006113B4">
            <w:pPr>
              <w:pStyle w:val="ListParagraph"/>
              <w:numPr>
                <w:ilvl w:val="0"/>
                <w:numId w:val="15"/>
              </w:numPr>
              <w:adjustRightInd w:val="0"/>
              <w:rPr>
                <w:rFonts w:ascii="Trebuchet MS" w:hAnsi="Trebuchet MS"/>
                <w:i/>
                <w:lang w:val="ro-RO"/>
              </w:rPr>
            </w:pPr>
            <w:r w:rsidRPr="007465B8">
              <w:rPr>
                <w:rFonts w:ascii="Trebuchet MS" w:hAnsi="Trebuchet MS"/>
                <w:i/>
                <w:lang w:val="ro-RO"/>
              </w:rPr>
              <w:t>raportare structurata catre DNSC.</w:t>
            </w:r>
          </w:p>
        </w:tc>
        <w:tc>
          <w:tcPr>
            <w:tcW w:w="2323" w:type="dxa"/>
          </w:tcPr>
          <w:p w14:paraId="3A679A5F" w14:textId="77777777" w:rsidR="00991E1B" w:rsidRPr="007465B8" w:rsidRDefault="00991E1B" w:rsidP="006113B4">
            <w:pPr>
              <w:pStyle w:val="ListParagraph"/>
              <w:numPr>
                <w:ilvl w:val="0"/>
                <w:numId w:val="15"/>
              </w:numPr>
              <w:adjustRightInd w:val="0"/>
              <w:rPr>
                <w:rFonts w:ascii="Trebuchet MS" w:hAnsi="Trebuchet MS"/>
                <w:i/>
              </w:rPr>
            </w:pPr>
            <w:r w:rsidRPr="007465B8">
              <w:rPr>
                <w:rFonts w:ascii="Trebuchet MS" w:hAnsi="Trebuchet MS"/>
                <w:i/>
              </w:rPr>
              <w:t>date colectate din activitati;</w:t>
            </w:r>
          </w:p>
          <w:p w14:paraId="3399FB50" w14:textId="77777777" w:rsidR="00991E1B" w:rsidRPr="007465B8" w:rsidRDefault="00991E1B" w:rsidP="006113B4">
            <w:pPr>
              <w:pStyle w:val="ListParagraph"/>
              <w:numPr>
                <w:ilvl w:val="0"/>
                <w:numId w:val="15"/>
              </w:numPr>
              <w:adjustRightInd w:val="0"/>
              <w:rPr>
                <w:rFonts w:ascii="Trebuchet MS" w:hAnsi="Trebuchet MS"/>
                <w:i/>
              </w:rPr>
            </w:pPr>
            <w:r w:rsidRPr="007465B8">
              <w:rPr>
                <w:rFonts w:ascii="Trebuchet MS" w:hAnsi="Trebuchet MS"/>
                <w:i/>
              </w:rPr>
              <w:t>indicatori definiti;</w:t>
            </w:r>
          </w:p>
          <w:p w14:paraId="354B0CDF" w14:textId="77777777" w:rsidR="00991E1B" w:rsidRPr="007465B8" w:rsidRDefault="00991E1B" w:rsidP="006113B4">
            <w:pPr>
              <w:pStyle w:val="ListParagraph"/>
              <w:numPr>
                <w:ilvl w:val="0"/>
                <w:numId w:val="15"/>
              </w:numPr>
              <w:adjustRightInd w:val="0"/>
              <w:rPr>
                <w:rFonts w:ascii="Trebuchet MS" w:hAnsi="Trebuchet MS"/>
                <w:i/>
              </w:rPr>
            </w:pPr>
            <w:r w:rsidRPr="007465B8">
              <w:rPr>
                <w:rFonts w:ascii="Trebuchet MS" w:hAnsi="Trebuchet MS"/>
                <w:i/>
              </w:rPr>
              <w:t>platforma OSS.</w:t>
            </w:r>
          </w:p>
          <w:p w14:paraId="7CF47D43" w14:textId="77777777" w:rsidR="00991D28" w:rsidRPr="007465B8" w:rsidRDefault="00991D28" w:rsidP="00991E1B">
            <w:pPr>
              <w:pStyle w:val="ListParagraph"/>
              <w:adjustRightInd w:val="0"/>
              <w:rPr>
                <w:rFonts w:ascii="Trebuchet MS" w:hAnsi="Trebuchet MS"/>
                <w:i/>
              </w:rPr>
            </w:pPr>
          </w:p>
        </w:tc>
        <w:tc>
          <w:tcPr>
            <w:tcW w:w="2339" w:type="dxa"/>
          </w:tcPr>
          <w:p w14:paraId="7B98C04A" w14:textId="77777777" w:rsidR="00991E1B" w:rsidRPr="007465B8" w:rsidRDefault="00991E1B" w:rsidP="006113B4">
            <w:pPr>
              <w:pStyle w:val="ListParagraph"/>
              <w:numPr>
                <w:ilvl w:val="0"/>
                <w:numId w:val="15"/>
              </w:numPr>
              <w:adjustRightInd w:val="0"/>
              <w:rPr>
                <w:rFonts w:ascii="Trebuchet MS" w:hAnsi="Trebuchet MS"/>
                <w:i/>
              </w:rPr>
            </w:pPr>
            <w:r w:rsidRPr="007465B8">
              <w:rPr>
                <w:rFonts w:ascii="Trebuchet MS" w:hAnsi="Trebuchet MS"/>
                <w:i/>
              </w:rPr>
              <w:t>rapoarte de monitorizare;</w:t>
            </w:r>
          </w:p>
          <w:p w14:paraId="2E15E2A0" w14:textId="77777777" w:rsidR="00991E1B" w:rsidRPr="007465B8" w:rsidRDefault="00991E1B" w:rsidP="006113B4">
            <w:pPr>
              <w:pStyle w:val="ListParagraph"/>
              <w:numPr>
                <w:ilvl w:val="0"/>
                <w:numId w:val="15"/>
              </w:numPr>
              <w:adjustRightInd w:val="0"/>
              <w:rPr>
                <w:rFonts w:ascii="Trebuchet MS" w:hAnsi="Trebuchet MS"/>
                <w:i/>
              </w:rPr>
            </w:pPr>
            <w:r w:rsidRPr="007465B8">
              <w:rPr>
                <w:rFonts w:ascii="Trebuchet MS" w:hAnsi="Trebuchet MS"/>
                <w:i/>
              </w:rPr>
              <w:t>analize de performanta;</w:t>
            </w:r>
          </w:p>
          <w:p w14:paraId="4A766FF2" w14:textId="62C81EDE" w:rsidR="00991D28" w:rsidRPr="007465B8" w:rsidRDefault="00991E1B" w:rsidP="006113B4">
            <w:pPr>
              <w:pStyle w:val="ListParagraph"/>
              <w:numPr>
                <w:ilvl w:val="0"/>
                <w:numId w:val="15"/>
              </w:numPr>
              <w:adjustRightInd w:val="0"/>
              <w:rPr>
                <w:rFonts w:ascii="Trebuchet MS" w:hAnsi="Trebuchet MS"/>
                <w:i/>
              </w:rPr>
            </w:pPr>
            <w:r w:rsidRPr="007465B8">
              <w:rPr>
                <w:rFonts w:ascii="Trebuchet MS" w:hAnsi="Trebuchet MS"/>
                <w:i/>
              </w:rPr>
              <w:t>recomandari de imbunatatire.</w:t>
            </w:r>
          </w:p>
        </w:tc>
        <w:tc>
          <w:tcPr>
            <w:tcW w:w="1868" w:type="dxa"/>
          </w:tcPr>
          <w:p w14:paraId="3CB17373" w14:textId="77777777" w:rsidR="00991D28" w:rsidRPr="007465B8" w:rsidRDefault="00991D28" w:rsidP="00991D28">
            <w:pPr>
              <w:pStyle w:val="ListParagraph"/>
              <w:adjustRightInd w:val="0"/>
              <w:ind w:left="0"/>
              <w:rPr>
                <w:rFonts w:ascii="Trebuchet MS" w:hAnsi="Trebuchet MS"/>
                <w:i/>
                <w:lang w:val="ro-RO"/>
              </w:rPr>
            </w:pPr>
          </w:p>
        </w:tc>
        <w:tc>
          <w:tcPr>
            <w:tcW w:w="3330" w:type="dxa"/>
          </w:tcPr>
          <w:p w14:paraId="7EA6E920" w14:textId="77777777" w:rsidR="00991D28" w:rsidRPr="007465B8" w:rsidRDefault="00991D28" w:rsidP="00991D28">
            <w:pPr>
              <w:pStyle w:val="ListParagraph"/>
              <w:adjustRightInd w:val="0"/>
              <w:ind w:left="0"/>
              <w:rPr>
                <w:rFonts w:ascii="Trebuchet MS" w:hAnsi="Trebuchet MS"/>
                <w:i/>
                <w:lang w:val="ro-RO"/>
              </w:rPr>
            </w:pPr>
          </w:p>
        </w:tc>
      </w:tr>
    </w:tbl>
    <w:p w14:paraId="3255D44F" w14:textId="77777777" w:rsidR="00B42622" w:rsidRDefault="00B42622" w:rsidP="00B42622">
      <w:pPr>
        <w:adjustRightInd w:val="0"/>
        <w:contextualSpacing/>
        <w:rPr>
          <w:rFonts w:eastAsia="Calibri" w:cs="Times New Roman"/>
          <w:sz w:val="22"/>
        </w:rPr>
      </w:pPr>
    </w:p>
    <w:p w14:paraId="087881D0" w14:textId="77777777" w:rsidR="00ED1AAF" w:rsidRDefault="00ED1AAF" w:rsidP="00B42622">
      <w:pPr>
        <w:adjustRightInd w:val="0"/>
        <w:contextualSpacing/>
        <w:rPr>
          <w:rFonts w:eastAsia="Calibri" w:cs="Times New Roman"/>
          <w:sz w:val="22"/>
        </w:rPr>
      </w:pPr>
    </w:p>
    <w:tbl>
      <w:tblPr>
        <w:tblStyle w:val="TableGrid"/>
        <w:tblW w:w="15026" w:type="dxa"/>
        <w:tblInd w:w="-365" w:type="dxa"/>
        <w:tblLayout w:type="fixed"/>
        <w:tblLook w:val="04A0" w:firstRow="1" w:lastRow="0" w:firstColumn="1" w:lastColumn="0" w:noHBand="0" w:noVBand="1"/>
      </w:tblPr>
      <w:tblGrid>
        <w:gridCol w:w="2694"/>
        <w:gridCol w:w="2409"/>
        <w:gridCol w:w="2268"/>
        <w:gridCol w:w="3119"/>
        <w:gridCol w:w="2551"/>
        <w:gridCol w:w="1985"/>
      </w:tblGrid>
      <w:tr w:rsidR="00ED1AAF" w:rsidRPr="00041366" w14:paraId="05C2D3E2" w14:textId="77777777" w:rsidTr="00CF0A1B">
        <w:trPr>
          <w:tblHeader/>
        </w:trPr>
        <w:tc>
          <w:tcPr>
            <w:tcW w:w="2694" w:type="dxa"/>
            <w:shd w:val="clear" w:color="auto" w:fill="005990" w:themeFill="accent1" w:themeFillShade="BF"/>
            <w:vAlign w:val="center"/>
          </w:tcPr>
          <w:p w14:paraId="7D1D0BA5" w14:textId="77777777" w:rsidR="00ED1AAF" w:rsidRPr="00041366" w:rsidRDefault="00ED1AAF" w:rsidP="00CF0A1B">
            <w:pPr>
              <w:autoSpaceDE w:val="0"/>
              <w:autoSpaceDN w:val="0"/>
              <w:adjustRightInd w:val="0"/>
              <w:spacing w:before="0" w:after="0" w:line="240" w:lineRule="auto"/>
              <w:contextualSpacing/>
              <w:jc w:val="left"/>
              <w:rPr>
                <w:rFonts w:asciiTheme="minorHAnsi" w:hAnsiTheme="minorHAnsi" w:cstheme="minorHAnsi"/>
                <w:bCs/>
                <w:color w:val="FFFFFF" w:themeColor="background1"/>
                <w:sz w:val="22"/>
                <w:szCs w:val="22"/>
                <w:lang w:val="en-GB"/>
              </w:rPr>
            </w:pPr>
            <w:r w:rsidRPr="00041366">
              <w:rPr>
                <w:rFonts w:asciiTheme="minorHAnsi" w:eastAsia="Arial" w:hAnsiTheme="minorHAnsi" w:cstheme="minorHAnsi"/>
                <w:bCs/>
                <w:color w:val="FFFFFF" w:themeColor="background1"/>
                <w:sz w:val="22"/>
                <w:szCs w:val="22"/>
                <w:lang w:val="en-US"/>
              </w:rPr>
              <w:t>Activitate</w:t>
            </w:r>
          </w:p>
        </w:tc>
        <w:tc>
          <w:tcPr>
            <w:tcW w:w="2409" w:type="dxa"/>
            <w:shd w:val="clear" w:color="auto" w:fill="005990" w:themeFill="accent1" w:themeFillShade="BF"/>
            <w:vAlign w:val="center"/>
          </w:tcPr>
          <w:p w14:paraId="5E54B2C6" w14:textId="77777777" w:rsidR="00ED1AAF" w:rsidRPr="00041366" w:rsidRDefault="00ED1AAF" w:rsidP="00CF0A1B">
            <w:pPr>
              <w:spacing w:before="0" w:after="0" w:line="240" w:lineRule="auto"/>
              <w:contextualSpacing/>
              <w:jc w:val="left"/>
              <w:rPr>
                <w:rFonts w:asciiTheme="minorHAnsi" w:hAnsiTheme="minorHAnsi" w:cstheme="minorHAnsi"/>
                <w:bCs/>
                <w:color w:val="FFFFFF" w:themeColor="background1"/>
                <w:sz w:val="22"/>
                <w:szCs w:val="22"/>
              </w:rPr>
            </w:pPr>
            <w:r w:rsidRPr="00041366">
              <w:rPr>
                <w:rFonts w:asciiTheme="minorHAnsi" w:eastAsia="Tahoma" w:hAnsiTheme="minorHAnsi" w:cstheme="minorHAnsi"/>
                <w:bCs/>
                <w:color w:val="FFFFFF" w:themeColor="background1"/>
                <w:sz w:val="22"/>
                <w:szCs w:val="22"/>
              </w:rPr>
              <w:t>Modalitatea efectivă de realizare a activității (metoda, procedura, tehnica, procedeul, după caz)</w:t>
            </w:r>
          </w:p>
        </w:tc>
        <w:tc>
          <w:tcPr>
            <w:tcW w:w="2268" w:type="dxa"/>
            <w:shd w:val="clear" w:color="auto" w:fill="005990" w:themeFill="accent1" w:themeFillShade="BF"/>
            <w:vAlign w:val="center"/>
          </w:tcPr>
          <w:p w14:paraId="725B3D41" w14:textId="77777777" w:rsidR="00ED1AAF" w:rsidRPr="00041366" w:rsidRDefault="00ED1AAF" w:rsidP="00CF0A1B">
            <w:pPr>
              <w:spacing w:before="0" w:after="0" w:line="240" w:lineRule="auto"/>
              <w:contextualSpacing/>
              <w:jc w:val="left"/>
              <w:rPr>
                <w:rFonts w:asciiTheme="minorHAnsi" w:hAnsiTheme="minorHAnsi" w:cstheme="minorHAnsi"/>
                <w:bCs/>
                <w:color w:val="FFFFFF" w:themeColor="background1"/>
                <w:sz w:val="22"/>
                <w:szCs w:val="22"/>
              </w:rPr>
            </w:pPr>
            <w:r w:rsidRPr="00041366">
              <w:rPr>
                <w:rFonts w:asciiTheme="minorHAnsi" w:eastAsia="Arial" w:hAnsiTheme="minorHAnsi" w:cstheme="minorHAnsi"/>
                <w:bCs/>
                <w:color w:val="FFFFFF" w:themeColor="background1"/>
                <w:sz w:val="22"/>
                <w:szCs w:val="22"/>
              </w:rPr>
              <w:t>Date de intrare utilizate pentru realizarea activității (resurse folosite ; ex. software, resurse umane , informații etc.)</w:t>
            </w:r>
          </w:p>
        </w:tc>
        <w:tc>
          <w:tcPr>
            <w:tcW w:w="3119" w:type="dxa"/>
            <w:shd w:val="clear" w:color="auto" w:fill="005990" w:themeFill="accent1" w:themeFillShade="BF"/>
            <w:vAlign w:val="center"/>
          </w:tcPr>
          <w:p w14:paraId="3149D2F6" w14:textId="77777777" w:rsidR="00ED1AAF" w:rsidRPr="00041366" w:rsidRDefault="00ED1AAF" w:rsidP="00CF0A1B">
            <w:pPr>
              <w:spacing w:before="0" w:after="0" w:line="240" w:lineRule="auto"/>
              <w:contextualSpacing/>
              <w:jc w:val="left"/>
              <w:rPr>
                <w:rFonts w:asciiTheme="minorHAnsi" w:hAnsiTheme="minorHAnsi" w:cstheme="minorHAnsi"/>
                <w:bCs/>
                <w:color w:val="FFFFFF" w:themeColor="background1"/>
                <w:sz w:val="22"/>
                <w:szCs w:val="22"/>
              </w:rPr>
            </w:pPr>
            <w:r w:rsidRPr="00041366">
              <w:rPr>
                <w:rFonts w:asciiTheme="minorHAnsi" w:eastAsia="Tahoma" w:hAnsiTheme="minorHAnsi" w:cstheme="minorHAnsi"/>
                <w:bCs/>
                <w:color w:val="FFFFFF" w:themeColor="background1"/>
                <w:sz w:val="22"/>
                <w:szCs w:val="22"/>
              </w:rPr>
              <w:t>Date de ieșire - Rezultate obținute la finalul activității (rezultate intermediare și/sau finale)</w:t>
            </w:r>
          </w:p>
        </w:tc>
        <w:tc>
          <w:tcPr>
            <w:tcW w:w="2551" w:type="dxa"/>
            <w:shd w:val="clear" w:color="auto" w:fill="005990" w:themeFill="accent1" w:themeFillShade="BF"/>
            <w:vAlign w:val="center"/>
          </w:tcPr>
          <w:p w14:paraId="782EF404" w14:textId="77777777" w:rsidR="00ED1AAF" w:rsidRPr="00041366" w:rsidRDefault="00ED1AAF" w:rsidP="00CF0A1B">
            <w:pPr>
              <w:spacing w:before="0" w:after="0" w:line="240" w:lineRule="auto"/>
              <w:contextualSpacing/>
              <w:jc w:val="left"/>
              <w:rPr>
                <w:rFonts w:asciiTheme="minorHAnsi" w:hAnsiTheme="minorHAnsi" w:cstheme="minorHAnsi"/>
                <w:bCs/>
                <w:color w:val="FFFFFF" w:themeColor="background1"/>
                <w:sz w:val="22"/>
                <w:szCs w:val="22"/>
              </w:rPr>
            </w:pPr>
            <w:r w:rsidRPr="00041366">
              <w:rPr>
                <w:rFonts w:asciiTheme="minorHAnsi" w:eastAsia="Arial" w:hAnsiTheme="minorHAnsi" w:cstheme="minorHAnsi"/>
                <w:bCs/>
                <w:color w:val="FFFFFF" w:themeColor="background1"/>
                <w:sz w:val="22"/>
                <w:szCs w:val="22"/>
              </w:rPr>
              <w:t>Durata activității</w:t>
            </w:r>
          </w:p>
        </w:tc>
        <w:tc>
          <w:tcPr>
            <w:tcW w:w="1985" w:type="dxa"/>
            <w:shd w:val="clear" w:color="auto" w:fill="005990" w:themeFill="accent1" w:themeFillShade="BF"/>
            <w:vAlign w:val="center"/>
          </w:tcPr>
          <w:p w14:paraId="3C5436B0" w14:textId="77777777" w:rsidR="00ED1AAF" w:rsidRPr="00041366" w:rsidRDefault="00ED1AAF" w:rsidP="00CF0A1B">
            <w:pPr>
              <w:spacing w:before="0" w:after="0" w:line="240" w:lineRule="auto"/>
              <w:contextualSpacing/>
              <w:jc w:val="left"/>
              <w:rPr>
                <w:rFonts w:asciiTheme="minorHAnsi" w:hAnsiTheme="minorHAnsi" w:cstheme="minorHAnsi"/>
                <w:bCs/>
                <w:color w:val="FFFFFF" w:themeColor="background1"/>
                <w:sz w:val="22"/>
                <w:szCs w:val="22"/>
              </w:rPr>
            </w:pPr>
            <w:r w:rsidRPr="00041366">
              <w:rPr>
                <w:rFonts w:asciiTheme="minorHAnsi" w:eastAsia="Tahoma" w:hAnsiTheme="minorHAnsi" w:cstheme="minorHAnsi"/>
                <w:bCs/>
                <w:color w:val="FFFFFF" w:themeColor="background1"/>
                <w:sz w:val="22"/>
                <w:szCs w:val="22"/>
              </w:rPr>
              <w:t>Informații suplimentare relevante în legătură cu activitatea, acolo unde este aplicabil</w:t>
            </w:r>
          </w:p>
        </w:tc>
      </w:tr>
      <w:tr w:rsidR="00ED1AAF" w:rsidRPr="00041366" w14:paraId="2AAF7105" w14:textId="77777777" w:rsidTr="00CF0A1B">
        <w:tc>
          <w:tcPr>
            <w:tcW w:w="2694" w:type="dxa"/>
          </w:tcPr>
          <w:p w14:paraId="1E4745B1" w14:textId="77777777" w:rsidR="00ED1AAF" w:rsidRPr="00216B3B" w:rsidRDefault="00ED1AAF" w:rsidP="00CF0A1B">
            <w:pPr>
              <w:autoSpaceDE w:val="0"/>
              <w:autoSpaceDN w:val="0"/>
              <w:adjustRightInd w:val="0"/>
              <w:spacing w:before="0" w:after="0" w:line="240" w:lineRule="auto"/>
              <w:contextualSpacing/>
              <w:jc w:val="left"/>
              <w:rPr>
                <w:rFonts w:asciiTheme="minorHAnsi" w:hAnsiTheme="minorHAnsi" w:cstheme="minorHAnsi"/>
                <w:bCs/>
                <w:sz w:val="22"/>
                <w:szCs w:val="22"/>
              </w:rPr>
            </w:pPr>
            <w:r w:rsidRPr="00216B3B">
              <w:rPr>
                <w:rFonts w:asciiTheme="minorHAnsi" w:hAnsiTheme="minorHAnsi" w:cstheme="minorHAnsi"/>
                <w:bCs/>
                <w:sz w:val="22"/>
                <w:szCs w:val="22"/>
                <w:lang w:val="en-GB"/>
              </w:rPr>
              <w:t>WP1. Servicii de management de proiect si asigurarea calitatii</w:t>
            </w:r>
          </w:p>
        </w:tc>
        <w:tc>
          <w:tcPr>
            <w:tcW w:w="2409" w:type="dxa"/>
          </w:tcPr>
          <w:p w14:paraId="2F4960CF" w14:textId="77777777" w:rsidR="00ED1AAF" w:rsidRPr="00336EF5" w:rsidRDefault="00ED1AAF" w:rsidP="00CF0A1B">
            <w:pPr>
              <w:spacing w:before="0" w:after="0" w:line="240" w:lineRule="auto"/>
              <w:contextualSpacing/>
              <w:jc w:val="left"/>
              <w:rPr>
                <w:rFonts w:asciiTheme="minorHAnsi" w:hAnsiTheme="minorHAnsi" w:cstheme="minorHAnsi"/>
                <w:b/>
                <w:sz w:val="22"/>
                <w:szCs w:val="22"/>
              </w:rPr>
            </w:pPr>
            <w:r w:rsidRPr="00336EF5">
              <w:rPr>
                <w:rFonts w:asciiTheme="minorHAnsi" w:hAnsiTheme="minorHAnsi" w:cstheme="minorHAnsi"/>
                <w:b/>
                <w:sz w:val="22"/>
                <w:szCs w:val="22"/>
              </w:rPr>
              <w:t>Metodologia standard este prezentata in:</w:t>
            </w:r>
          </w:p>
          <w:p w14:paraId="2D139FF2" w14:textId="77777777" w:rsidR="00ED1AAF" w:rsidRPr="00AF5C3E" w:rsidRDefault="00ED1AAF" w:rsidP="00ED1AAF">
            <w:pPr>
              <w:pStyle w:val="ListParagraph"/>
              <w:numPr>
                <w:ilvl w:val="0"/>
                <w:numId w:val="52"/>
              </w:numPr>
              <w:spacing w:after="0" w:line="240" w:lineRule="auto"/>
              <w:rPr>
                <w:rFonts w:cstheme="minorHAnsi"/>
                <w:color w:val="0070C0"/>
                <w:szCs w:val="22"/>
              </w:rPr>
            </w:pPr>
            <w:r w:rsidRPr="00AF5C3E">
              <w:rPr>
                <w:rFonts w:cstheme="minorHAnsi"/>
                <w:iCs/>
                <w:color w:val="0070C0"/>
              </w:rPr>
              <w:t xml:space="preserve">Anexa – Metodologii utilizate in proiect </w:t>
            </w:r>
            <w:r w:rsidRPr="00336EF5">
              <w:rPr>
                <w:rFonts w:cstheme="minorHAnsi"/>
                <w:iCs/>
                <w:color w:val="0070C0"/>
                <w:szCs w:val="22"/>
              </w:rPr>
              <w:t xml:space="preserve">/ </w:t>
            </w:r>
            <w:r w:rsidRPr="00336EF5">
              <w:rPr>
                <w:rFonts w:cstheme="minorHAnsi"/>
                <w:color w:val="0070C0"/>
                <w:szCs w:val="22"/>
              </w:rPr>
              <w:t>Metodologia de management de proiect</w:t>
            </w:r>
          </w:p>
          <w:p w14:paraId="64EBC9F9" w14:textId="77777777" w:rsidR="00ED1AAF" w:rsidRPr="00336EF5" w:rsidRDefault="00ED1AAF" w:rsidP="00CF0A1B">
            <w:pPr>
              <w:spacing w:before="0" w:after="0" w:line="240" w:lineRule="auto"/>
              <w:contextualSpacing/>
              <w:jc w:val="left"/>
              <w:rPr>
                <w:rFonts w:asciiTheme="minorHAnsi" w:hAnsiTheme="minorHAnsi" w:cstheme="minorHAnsi"/>
                <w:sz w:val="22"/>
                <w:szCs w:val="22"/>
              </w:rPr>
            </w:pPr>
          </w:p>
          <w:p w14:paraId="44B0451A" w14:textId="77777777" w:rsidR="00ED1AAF" w:rsidRPr="00336EF5" w:rsidRDefault="00ED1AAF" w:rsidP="00CF0A1B">
            <w:pPr>
              <w:spacing w:before="0" w:after="0" w:line="240" w:lineRule="auto"/>
              <w:contextualSpacing/>
              <w:jc w:val="left"/>
              <w:rPr>
                <w:rFonts w:asciiTheme="minorHAnsi" w:hAnsiTheme="minorHAnsi" w:cstheme="minorHAnsi"/>
                <w:sz w:val="22"/>
                <w:szCs w:val="22"/>
              </w:rPr>
            </w:pPr>
          </w:p>
        </w:tc>
        <w:tc>
          <w:tcPr>
            <w:tcW w:w="2268" w:type="dxa"/>
          </w:tcPr>
          <w:p w14:paraId="3957C2A6" w14:textId="77777777" w:rsidR="00ED1AAF" w:rsidRPr="00041366" w:rsidRDefault="00ED1AAF" w:rsidP="00CF0A1B">
            <w:pPr>
              <w:spacing w:before="0" w:after="0" w:line="240" w:lineRule="auto"/>
              <w:contextualSpacing/>
              <w:jc w:val="left"/>
              <w:rPr>
                <w:rFonts w:asciiTheme="minorHAnsi" w:hAnsiTheme="minorHAnsi" w:cstheme="minorHAnsi"/>
                <w:sz w:val="22"/>
                <w:szCs w:val="22"/>
              </w:rPr>
            </w:pPr>
            <w:r w:rsidRPr="00041366">
              <w:rPr>
                <w:rFonts w:asciiTheme="minorHAnsi" w:hAnsiTheme="minorHAnsi" w:cstheme="minorHAnsi"/>
                <w:b/>
                <w:sz w:val="22"/>
                <w:szCs w:val="22"/>
              </w:rPr>
              <w:t xml:space="preserve">Resurse hardware si software: </w:t>
            </w:r>
            <w:r w:rsidRPr="00041366">
              <w:rPr>
                <w:rFonts w:asciiTheme="minorHAnsi" w:hAnsiTheme="minorHAnsi" w:cstheme="minorHAnsi"/>
                <w:sz w:val="22"/>
                <w:szCs w:val="22"/>
              </w:rPr>
              <w:t>Mediul de dezvoltare si testare al furnizorului</w:t>
            </w:r>
          </w:p>
          <w:p w14:paraId="76D329BA" w14:textId="77777777" w:rsidR="00ED1AAF" w:rsidRPr="00041366" w:rsidRDefault="00ED1AAF" w:rsidP="00CF0A1B">
            <w:pPr>
              <w:spacing w:before="0" w:after="0" w:line="240" w:lineRule="auto"/>
              <w:contextualSpacing/>
              <w:jc w:val="left"/>
              <w:rPr>
                <w:rFonts w:asciiTheme="minorHAnsi" w:hAnsiTheme="minorHAnsi" w:cstheme="minorHAnsi"/>
                <w:b/>
                <w:sz w:val="22"/>
                <w:szCs w:val="22"/>
              </w:rPr>
            </w:pPr>
          </w:p>
          <w:p w14:paraId="1DF4B318" w14:textId="77777777" w:rsidR="00ED1AAF" w:rsidRPr="00E410F0" w:rsidRDefault="00ED1AAF" w:rsidP="00CF0A1B">
            <w:pPr>
              <w:spacing w:before="0" w:after="0" w:line="240" w:lineRule="auto"/>
              <w:contextualSpacing/>
              <w:jc w:val="left"/>
              <w:rPr>
                <w:rFonts w:asciiTheme="minorHAnsi" w:hAnsiTheme="minorHAnsi" w:cstheme="minorHAnsi"/>
                <w:sz w:val="22"/>
                <w:szCs w:val="22"/>
              </w:rPr>
            </w:pPr>
            <w:r w:rsidRPr="00041366">
              <w:rPr>
                <w:rFonts w:asciiTheme="minorHAnsi" w:hAnsiTheme="minorHAnsi" w:cstheme="minorHAnsi"/>
                <w:b/>
                <w:sz w:val="22"/>
                <w:szCs w:val="22"/>
              </w:rPr>
              <w:t xml:space="preserve">Resurse umane: </w:t>
            </w:r>
            <w:r w:rsidRPr="00041366">
              <w:rPr>
                <w:rFonts w:asciiTheme="minorHAnsi" w:hAnsiTheme="minorHAnsi" w:cstheme="minorHAnsi"/>
                <w:sz w:val="22"/>
                <w:szCs w:val="22"/>
              </w:rPr>
              <w:t xml:space="preserve">Echipa de proiect a Furnizorului, echipa de proiect a </w:t>
            </w:r>
            <w:r w:rsidRPr="00041366">
              <w:rPr>
                <w:rFonts w:asciiTheme="minorHAnsi" w:hAnsiTheme="minorHAnsi" w:cstheme="minorHAnsi"/>
                <w:sz w:val="22"/>
                <w:szCs w:val="22"/>
              </w:rPr>
              <w:lastRenderedPageBreak/>
              <w:t>Beneficiarului (Manager de proiect)</w:t>
            </w:r>
          </w:p>
        </w:tc>
        <w:tc>
          <w:tcPr>
            <w:tcW w:w="3119" w:type="dxa"/>
          </w:tcPr>
          <w:p w14:paraId="4F875032" w14:textId="77777777" w:rsidR="00ED1AAF" w:rsidRPr="00041366" w:rsidRDefault="00ED1AAF" w:rsidP="00CF0A1B">
            <w:pPr>
              <w:spacing w:before="0" w:after="0" w:line="240" w:lineRule="auto"/>
              <w:contextualSpacing/>
              <w:jc w:val="left"/>
              <w:rPr>
                <w:rFonts w:asciiTheme="minorHAnsi" w:hAnsiTheme="minorHAnsi" w:cstheme="minorHAnsi"/>
                <w:sz w:val="22"/>
                <w:szCs w:val="22"/>
              </w:rPr>
            </w:pPr>
            <w:r w:rsidRPr="00041366">
              <w:rPr>
                <w:rFonts w:asciiTheme="minorHAnsi" w:hAnsiTheme="minorHAnsi" w:cstheme="minorHAnsi"/>
                <w:sz w:val="22"/>
                <w:szCs w:val="22"/>
              </w:rPr>
              <w:lastRenderedPageBreak/>
              <w:t>Servicii de management de proiect</w:t>
            </w:r>
          </w:p>
          <w:p w14:paraId="151C7C03" w14:textId="77777777" w:rsidR="00ED1AAF" w:rsidRPr="00041366" w:rsidRDefault="00ED1AAF" w:rsidP="00ED1AAF">
            <w:pPr>
              <w:pStyle w:val="ListParagraph"/>
              <w:widowControl w:val="0"/>
              <w:numPr>
                <w:ilvl w:val="0"/>
                <w:numId w:val="51"/>
              </w:numPr>
              <w:autoSpaceDE w:val="0"/>
              <w:autoSpaceDN w:val="0"/>
              <w:spacing w:after="0" w:line="240" w:lineRule="auto"/>
              <w:ind w:left="335"/>
              <w:rPr>
                <w:rFonts w:cstheme="minorHAnsi"/>
                <w:szCs w:val="22"/>
              </w:rPr>
            </w:pPr>
            <w:r w:rsidRPr="00041366">
              <w:rPr>
                <w:rFonts w:cstheme="minorHAnsi"/>
                <w:szCs w:val="22"/>
              </w:rPr>
              <w:t>Minute de ședință;</w:t>
            </w:r>
          </w:p>
          <w:p w14:paraId="00CE3D82" w14:textId="77777777" w:rsidR="00ED1AAF" w:rsidRPr="00041366" w:rsidRDefault="00ED1AAF" w:rsidP="00ED1AAF">
            <w:pPr>
              <w:pStyle w:val="ListParagraph"/>
              <w:widowControl w:val="0"/>
              <w:numPr>
                <w:ilvl w:val="0"/>
                <w:numId w:val="51"/>
              </w:numPr>
              <w:autoSpaceDE w:val="0"/>
              <w:autoSpaceDN w:val="0"/>
              <w:spacing w:after="0" w:line="240" w:lineRule="auto"/>
              <w:ind w:left="335"/>
              <w:rPr>
                <w:rFonts w:cstheme="minorHAnsi"/>
                <w:szCs w:val="22"/>
              </w:rPr>
            </w:pPr>
            <w:r w:rsidRPr="00041366">
              <w:rPr>
                <w:rFonts w:cstheme="minorHAnsi"/>
                <w:szCs w:val="22"/>
              </w:rPr>
              <w:t xml:space="preserve">Raport initial </w:t>
            </w:r>
          </w:p>
          <w:p w14:paraId="031A6378" w14:textId="77777777" w:rsidR="00ED1AAF" w:rsidRPr="00041366" w:rsidRDefault="00ED1AAF" w:rsidP="00ED1AAF">
            <w:pPr>
              <w:pStyle w:val="ListParagraph"/>
              <w:widowControl w:val="0"/>
              <w:numPr>
                <w:ilvl w:val="0"/>
                <w:numId w:val="51"/>
              </w:numPr>
              <w:autoSpaceDE w:val="0"/>
              <w:autoSpaceDN w:val="0"/>
              <w:spacing w:after="0" w:line="240" w:lineRule="auto"/>
              <w:ind w:left="335"/>
              <w:rPr>
                <w:rFonts w:cstheme="minorHAnsi"/>
                <w:szCs w:val="22"/>
              </w:rPr>
            </w:pPr>
            <w:r w:rsidRPr="00041366">
              <w:rPr>
                <w:rFonts w:cstheme="minorHAnsi"/>
                <w:szCs w:val="22"/>
              </w:rPr>
              <w:t>Rapoarte de progres</w:t>
            </w:r>
          </w:p>
          <w:p w14:paraId="2666B1C3" w14:textId="77777777" w:rsidR="00ED1AAF" w:rsidRPr="00041366" w:rsidRDefault="00ED1AAF" w:rsidP="00ED1AAF">
            <w:pPr>
              <w:pStyle w:val="ListParagraph"/>
              <w:widowControl w:val="0"/>
              <w:numPr>
                <w:ilvl w:val="0"/>
                <w:numId w:val="51"/>
              </w:numPr>
              <w:autoSpaceDE w:val="0"/>
              <w:autoSpaceDN w:val="0"/>
              <w:spacing w:after="0" w:line="240" w:lineRule="auto"/>
              <w:ind w:left="335"/>
              <w:rPr>
                <w:rFonts w:cstheme="minorHAnsi"/>
                <w:szCs w:val="22"/>
              </w:rPr>
            </w:pPr>
            <w:r w:rsidRPr="00041366">
              <w:rPr>
                <w:rFonts w:cstheme="minorHAnsi"/>
                <w:szCs w:val="22"/>
              </w:rPr>
              <w:t>Raport final</w:t>
            </w:r>
          </w:p>
          <w:p w14:paraId="4CBE4989" w14:textId="77777777" w:rsidR="00ED1AAF" w:rsidRPr="00041366" w:rsidRDefault="00ED1AAF" w:rsidP="00ED1AAF">
            <w:pPr>
              <w:pStyle w:val="ListParagraph"/>
              <w:widowControl w:val="0"/>
              <w:numPr>
                <w:ilvl w:val="0"/>
                <w:numId w:val="51"/>
              </w:numPr>
              <w:autoSpaceDE w:val="0"/>
              <w:autoSpaceDN w:val="0"/>
              <w:spacing w:after="0" w:line="240" w:lineRule="auto"/>
              <w:ind w:left="335"/>
              <w:rPr>
                <w:rFonts w:cstheme="minorHAnsi"/>
                <w:szCs w:val="22"/>
              </w:rPr>
            </w:pPr>
            <w:r w:rsidRPr="00041366">
              <w:rPr>
                <w:rFonts w:cstheme="minorHAnsi"/>
                <w:szCs w:val="22"/>
              </w:rPr>
              <w:t>Plan de proiect actualizat</w:t>
            </w:r>
          </w:p>
          <w:p w14:paraId="3B17E719" w14:textId="77777777" w:rsidR="00ED1AAF" w:rsidRPr="00041366" w:rsidRDefault="00ED1AAF" w:rsidP="00ED1AAF">
            <w:pPr>
              <w:pStyle w:val="ListParagraph"/>
              <w:widowControl w:val="0"/>
              <w:numPr>
                <w:ilvl w:val="0"/>
                <w:numId w:val="51"/>
              </w:numPr>
              <w:autoSpaceDE w:val="0"/>
              <w:autoSpaceDN w:val="0"/>
              <w:spacing w:after="0" w:line="240" w:lineRule="auto"/>
              <w:ind w:left="335"/>
              <w:rPr>
                <w:rFonts w:cstheme="minorHAnsi"/>
                <w:szCs w:val="22"/>
              </w:rPr>
            </w:pPr>
            <w:r w:rsidRPr="00041366">
              <w:rPr>
                <w:rFonts w:cstheme="minorHAnsi"/>
                <w:szCs w:val="22"/>
              </w:rPr>
              <w:t>Proces-verbal de receptie finala</w:t>
            </w:r>
          </w:p>
        </w:tc>
        <w:tc>
          <w:tcPr>
            <w:tcW w:w="2551" w:type="dxa"/>
          </w:tcPr>
          <w:p w14:paraId="1F096F78" w14:textId="77777777" w:rsidR="00ED1AAF" w:rsidRPr="00041366" w:rsidRDefault="00ED1AAF" w:rsidP="00CF0A1B">
            <w:pPr>
              <w:spacing w:before="0" w:after="0" w:line="240" w:lineRule="auto"/>
              <w:contextualSpacing/>
              <w:jc w:val="left"/>
              <w:rPr>
                <w:rFonts w:asciiTheme="minorHAnsi" w:hAnsiTheme="minorHAnsi" w:cstheme="minorHAnsi"/>
                <w:sz w:val="22"/>
                <w:szCs w:val="22"/>
              </w:rPr>
            </w:pPr>
            <w:r w:rsidRPr="00041366">
              <w:rPr>
                <w:rFonts w:asciiTheme="minorHAnsi" w:hAnsiTheme="minorHAnsi" w:cstheme="minorHAnsi"/>
                <w:sz w:val="22"/>
                <w:szCs w:val="22"/>
              </w:rPr>
              <w:t xml:space="preserve">Planificarea exacta, continand datele de inceput si sfarsit a fiecarei activitati, este prezentata </w:t>
            </w:r>
            <w:r w:rsidRPr="00ED1AAF">
              <w:rPr>
                <w:rFonts w:asciiTheme="minorHAnsi" w:hAnsiTheme="minorHAnsi" w:cstheme="minorHAnsi"/>
                <w:sz w:val="22"/>
                <w:szCs w:val="22"/>
              </w:rPr>
              <w:t xml:space="preserve">in </w:t>
            </w:r>
            <w:r w:rsidRPr="00ED1AAF">
              <w:rPr>
                <w:rFonts w:asciiTheme="minorHAnsi" w:hAnsiTheme="minorHAnsi" w:cstheme="minorHAnsi"/>
                <w:color w:val="0070C0"/>
                <w:sz w:val="22"/>
                <w:szCs w:val="22"/>
              </w:rPr>
              <w:t xml:space="preserve"> </w:t>
            </w:r>
            <w:r w:rsidRPr="00AF5C3E">
              <w:rPr>
                <w:rFonts w:asciiTheme="minorHAnsi" w:hAnsiTheme="minorHAnsi" w:cstheme="minorHAnsi"/>
                <w:color w:val="0070C0"/>
                <w:sz w:val="22"/>
              </w:rPr>
              <w:t xml:space="preserve">Anexa – </w:t>
            </w:r>
            <w:r w:rsidRPr="00ED1AAF">
              <w:rPr>
                <w:rFonts w:asciiTheme="minorHAnsi" w:hAnsiTheme="minorHAnsi" w:cstheme="minorHAnsi"/>
                <w:color w:val="0070C0"/>
                <w:sz w:val="22"/>
                <w:szCs w:val="22"/>
              </w:rPr>
              <w:t>Plan de implementare (Grafic GANTT)</w:t>
            </w:r>
          </w:p>
        </w:tc>
        <w:tc>
          <w:tcPr>
            <w:tcW w:w="1985" w:type="dxa"/>
          </w:tcPr>
          <w:p w14:paraId="480609B6" w14:textId="77777777" w:rsidR="00ED1AAF" w:rsidRPr="00041366" w:rsidRDefault="00ED1AAF" w:rsidP="00CF0A1B">
            <w:pPr>
              <w:spacing w:before="0" w:after="0" w:line="240" w:lineRule="auto"/>
              <w:contextualSpacing/>
              <w:jc w:val="left"/>
              <w:rPr>
                <w:rFonts w:asciiTheme="minorHAnsi" w:hAnsiTheme="minorHAnsi" w:cstheme="minorHAnsi"/>
                <w:sz w:val="22"/>
                <w:szCs w:val="22"/>
              </w:rPr>
            </w:pPr>
          </w:p>
        </w:tc>
      </w:tr>
      <w:tr w:rsidR="00216B3B" w:rsidRPr="00041366" w14:paraId="66D6D11F" w14:textId="77777777" w:rsidTr="00CF0A1B">
        <w:tc>
          <w:tcPr>
            <w:tcW w:w="2694" w:type="dxa"/>
          </w:tcPr>
          <w:p w14:paraId="278FA7DB" w14:textId="77777777" w:rsidR="00216B3B" w:rsidRPr="00AF5C3E" w:rsidRDefault="00216B3B" w:rsidP="00216B3B">
            <w:pPr>
              <w:autoSpaceDE w:val="0"/>
              <w:autoSpaceDN w:val="0"/>
              <w:adjustRightInd w:val="0"/>
              <w:spacing w:before="0" w:after="0" w:line="240" w:lineRule="auto"/>
              <w:contextualSpacing/>
              <w:jc w:val="left"/>
              <w:rPr>
                <w:rFonts w:asciiTheme="minorHAnsi" w:hAnsiTheme="minorHAnsi" w:cstheme="minorHAnsi"/>
                <w:bCs/>
                <w:sz w:val="22"/>
                <w:szCs w:val="22"/>
                <w:lang w:val="en-GB"/>
              </w:rPr>
            </w:pPr>
            <w:r w:rsidRPr="00AF5C3E">
              <w:rPr>
                <w:rFonts w:asciiTheme="minorHAnsi" w:hAnsiTheme="minorHAnsi" w:cstheme="minorHAnsi"/>
                <w:bCs/>
                <w:sz w:val="22"/>
                <w:lang w:val="en-GB"/>
              </w:rPr>
              <w:t>WP2. Derularea unui program național pentru analiza, revizuirea și documentarea nevoilor de competente cibernetice și a consecințelor acestora asupra domeniilor prioritare ale economiei și societății</w:t>
            </w:r>
          </w:p>
        </w:tc>
        <w:tc>
          <w:tcPr>
            <w:tcW w:w="2409" w:type="dxa"/>
          </w:tcPr>
          <w:p w14:paraId="4D129FF5" w14:textId="77777777" w:rsidR="00216B3B" w:rsidRPr="00336EF5" w:rsidRDefault="00216B3B" w:rsidP="00216B3B">
            <w:pPr>
              <w:spacing w:before="0" w:after="0" w:line="240" w:lineRule="auto"/>
              <w:contextualSpacing/>
              <w:jc w:val="left"/>
              <w:rPr>
                <w:rFonts w:asciiTheme="minorHAnsi" w:hAnsiTheme="minorHAnsi" w:cstheme="minorHAnsi"/>
                <w:b/>
                <w:sz w:val="22"/>
                <w:szCs w:val="22"/>
              </w:rPr>
            </w:pPr>
            <w:r w:rsidRPr="00336EF5">
              <w:rPr>
                <w:rFonts w:asciiTheme="minorHAnsi" w:hAnsiTheme="minorHAnsi" w:cstheme="minorHAnsi"/>
                <w:b/>
                <w:sz w:val="22"/>
                <w:szCs w:val="22"/>
              </w:rPr>
              <w:t>Metodologia standard este prezentata in:</w:t>
            </w:r>
          </w:p>
          <w:p w14:paraId="5E8F55A4" w14:textId="4F62C1B7" w:rsidR="00216B3B" w:rsidRPr="00CF0A1B" w:rsidRDefault="00216B3B" w:rsidP="00216B3B">
            <w:pPr>
              <w:pStyle w:val="ListParagraph"/>
              <w:numPr>
                <w:ilvl w:val="0"/>
                <w:numId w:val="52"/>
              </w:numPr>
              <w:spacing w:after="0" w:line="240" w:lineRule="auto"/>
              <w:rPr>
                <w:rFonts w:cstheme="minorHAnsi"/>
                <w:color w:val="0070C0"/>
                <w:szCs w:val="22"/>
              </w:rPr>
            </w:pPr>
            <w:r w:rsidRPr="00336EF5">
              <w:rPr>
                <w:rFonts w:cstheme="minorHAnsi"/>
                <w:szCs w:val="22"/>
              </w:rPr>
              <w:t>Metodologia de</w:t>
            </w:r>
            <w:r>
              <w:rPr>
                <w:rFonts w:cstheme="minorHAnsi"/>
                <w:szCs w:val="22"/>
              </w:rPr>
              <w:t xml:space="preserve"> formare</w:t>
            </w:r>
          </w:p>
          <w:p w14:paraId="3BD5540A" w14:textId="77777777" w:rsidR="00216B3B" w:rsidRPr="00336EF5" w:rsidRDefault="00216B3B" w:rsidP="00216B3B">
            <w:pPr>
              <w:spacing w:before="0" w:after="0" w:line="240" w:lineRule="auto"/>
              <w:contextualSpacing/>
              <w:jc w:val="left"/>
              <w:rPr>
                <w:rFonts w:asciiTheme="minorHAnsi" w:hAnsiTheme="minorHAnsi" w:cstheme="minorHAnsi"/>
                <w:sz w:val="22"/>
                <w:szCs w:val="22"/>
              </w:rPr>
            </w:pPr>
          </w:p>
          <w:p w14:paraId="4D274AA2" w14:textId="77777777" w:rsidR="00216B3B" w:rsidRPr="00336EF5" w:rsidRDefault="00216B3B" w:rsidP="00216B3B">
            <w:pPr>
              <w:spacing w:before="0" w:after="0" w:line="240" w:lineRule="auto"/>
              <w:contextualSpacing/>
              <w:jc w:val="left"/>
              <w:rPr>
                <w:rFonts w:asciiTheme="minorHAnsi" w:hAnsiTheme="minorHAnsi" w:cstheme="minorHAnsi"/>
                <w:sz w:val="22"/>
                <w:szCs w:val="22"/>
              </w:rPr>
            </w:pPr>
          </w:p>
        </w:tc>
        <w:tc>
          <w:tcPr>
            <w:tcW w:w="2268" w:type="dxa"/>
          </w:tcPr>
          <w:p w14:paraId="5BAC428D" w14:textId="77777777" w:rsidR="00216B3B" w:rsidRPr="00041366" w:rsidRDefault="00216B3B" w:rsidP="00216B3B">
            <w:pPr>
              <w:spacing w:before="0" w:after="0" w:line="240" w:lineRule="auto"/>
              <w:contextualSpacing/>
              <w:jc w:val="left"/>
              <w:rPr>
                <w:rFonts w:asciiTheme="minorHAnsi" w:hAnsiTheme="minorHAnsi" w:cstheme="minorHAnsi"/>
                <w:sz w:val="22"/>
                <w:szCs w:val="22"/>
              </w:rPr>
            </w:pPr>
            <w:r w:rsidRPr="00041366">
              <w:rPr>
                <w:rFonts w:asciiTheme="minorHAnsi" w:hAnsiTheme="minorHAnsi" w:cstheme="minorHAnsi"/>
                <w:b/>
                <w:sz w:val="22"/>
                <w:szCs w:val="22"/>
              </w:rPr>
              <w:t xml:space="preserve">Resurse hardware si software: </w:t>
            </w:r>
            <w:r w:rsidRPr="00041366">
              <w:rPr>
                <w:rFonts w:asciiTheme="minorHAnsi" w:hAnsiTheme="minorHAnsi" w:cstheme="minorHAnsi"/>
                <w:sz w:val="22"/>
                <w:szCs w:val="22"/>
              </w:rPr>
              <w:t>Mediul de dezvoltare si testare al furnizorului</w:t>
            </w:r>
          </w:p>
          <w:p w14:paraId="7A81FFC6" w14:textId="77777777" w:rsidR="00216B3B" w:rsidRPr="00041366" w:rsidRDefault="00216B3B" w:rsidP="00216B3B">
            <w:pPr>
              <w:spacing w:before="0" w:after="0" w:line="240" w:lineRule="auto"/>
              <w:contextualSpacing/>
              <w:jc w:val="left"/>
              <w:rPr>
                <w:rFonts w:asciiTheme="minorHAnsi" w:hAnsiTheme="minorHAnsi" w:cstheme="minorHAnsi"/>
                <w:b/>
                <w:sz w:val="22"/>
                <w:szCs w:val="22"/>
              </w:rPr>
            </w:pPr>
          </w:p>
          <w:p w14:paraId="77670D07" w14:textId="683E45FD" w:rsidR="00216B3B" w:rsidRPr="00041366" w:rsidRDefault="00216B3B" w:rsidP="00216B3B">
            <w:pPr>
              <w:spacing w:before="0" w:after="0" w:line="240" w:lineRule="auto"/>
              <w:contextualSpacing/>
              <w:jc w:val="left"/>
              <w:rPr>
                <w:rFonts w:asciiTheme="minorHAnsi" w:hAnsiTheme="minorHAnsi" w:cstheme="minorHAnsi"/>
                <w:b/>
                <w:sz w:val="22"/>
                <w:szCs w:val="22"/>
              </w:rPr>
            </w:pPr>
            <w:r w:rsidRPr="00041366">
              <w:rPr>
                <w:rFonts w:asciiTheme="minorHAnsi" w:hAnsiTheme="minorHAnsi" w:cstheme="minorHAnsi"/>
                <w:b/>
                <w:sz w:val="22"/>
                <w:szCs w:val="22"/>
              </w:rPr>
              <w:t xml:space="preserve">Resurse umane: </w:t>
            </w:r>
            <w:r w:rsidRPr="00041366">
              <w:rPr>
                <w:rFonts w:asciiTheme="minorHAnsi" w:hAnsiTheme="minorHAnsi" w:cstheme="minorHAnsi"/>
                <w:sz w:val="22"/>
                <w:szCs w:val="22"/>
              </w:rPr>
              <w:t>Echipa de proiect a Furnizorului, echipa de proiect a Beneficiarului (Manager de proiect)</w:t>
            </w:r>
          </w:p>
        </w:tc>
        <w:tc>
          <w:tcPr>
            <w:tcW w:w="3119" w:type="dxa"/>
          </w:tcPr>
          <w:p w14:paraId="476BC020" w14:textId="51664D5E" w:rsidR="00216B3B" w:rsidRPr="00041366" w:rsidRDefault="00216B3B" w:rsidP="00216B3B">
            <w:pPr>
              <w:pStyle w:val="ListParagraph"/>
              <w:widowControl w:val="0"/>
              <w:numPr>
                <w:ilvl w:val="0"/>
                <w:numId w:val="51"/>
              </w:numPr>
              <w:autoSpaceDE w:val="0"/>
              <w:autoSpaceDN w:val="0"/>
              <w:spacing w:after="0" w:line="240" w:lineRule="auto"/>
              <w:ind w:left="335"/>
              <w:rPr>
                <w:rFonts w:cstheme="minorHAnsi"/>
                <w:szCs w:val="22"/>
              </w:rPr>
            </w:pPr>
            <w:r>
              <w:rPr>
                <w:rFonts w:cstheme="minorHAnsi"/>
                <w:szCs w:val="22"/>
              </w:rPr>
              <w:t>Documente specifice etapei</w:t>
            </w:r>
          </w:p>
        </w:tc>
        <w:tc>
          <w:tcPr>
            <w:tcW w:w="2551" w:type="dxa"/>
          </w:tcPr>
          <w:p w14:paraId="0BB66BC3" w14:textId="291C175C" w:rsidR="00216B3B" w:rsidRPr="00041366" w:rsidRDefault="00216B3B" w:rsidP="00216B3B">
            <w:pPr>
              <w:spacing w:before="0" w:after="0" w:line="240" w:lineRule="auto"/>
              <w:contextualSpacing/>
              <w:jc w:val="left"/>
              <w:rPr>
                <w:rFonts w:asciiTheme="minorHAnsi" w:hAnsiTheme="minorHAnsi" w:cstheme="minorHAnsi"/>
                <w:sz w:val="22"/>
                <w:szCs w:val="22"/>
              </w:rPr>
            </w:pPr>
            <w:r w:rsidRPr="00530DA2">
              <w:rPr>
                <w:rFonts w:asciiTheme="minorHAnsi" w:hAnsiTheme="minorHAnsi" w:cstheme="minorHAnsi"/>
                <w:sz w:val="22"/>
                <w:szCs w:val="22"/>
              </w:rPr>
              <w:t xml:space="preserve">Planificarea exacta, continand datele de inceput si sfarsit a fiecarei activitati, este prezentata in </w:t>
            </w:r>
            <w:r w:rsidRPr="00530DA2">
              <w:rPr>
                <w:rFonts w:asciiTheme="minorHAnsi" w:hAnsiTheme="minorHAnsi" w:cstheme="minorHAnsi"/>
                <w:color w:val="0070C0"/>
                <w:sz w:val="22"/>
                <w:szCs w:val="22"/>
              </w:rPr>
              <w:t xml:space="preserve"> Anexa – Plan de implementare (Grafic GANTT)</w:t>
            </w:r>
          </w:p>
        </w:tc>
        <w:tc>
          <w:tcPr>
            <w:tcW w:w="1985" w:type="dxa"/>
          </w:tcPr>
          <w:p w14:paraId="7050CD09" w14:textId="77777777" w:rsidR="00216B3B" w:rsidRPr="00041366" w:rsidRDefault="00216B3B" w:rsidP="00216B3B">
            <w:pPr>
              <w:spacing w:before="0" w:after="0" w:line="240" w:lineRule="auto"/>
              <w:contextualSpacing/>
              <w:jc w:val="left"/>
              <w:rPr>
                <w:rFonts w:asciiTheme="minorHAnsi" w:hAnsiTheme="minorHAnsi" w:cstheme="minorHAnsi"/>
                <w:sz w:val="22"/>
                <w:szCs w:val="22"/>
              </w:rPr>
            </w:pPr>
          </w:p>
        </w:tc>
      </w:tr>
      <w:tr w:rsidR="00216B3B" w:rsidRPr="00041366" w14:paraId="66003FBD" w14:textId="77777777" w:rsidTr="00CF0A1B">
        <w:tc>
          <w:tcPr>
            <w:tcW w:w="2694" w:type="dxa"/>
          </w:tcPr>
          <w:p w14:paraId="5A218008" w14:textId="77777777" w:rsidR="00216B3B" w:rsidRPr="00AF5C3E" w:rsidRDefault="00216B3B" w:rsidP="00216B3B">
            <w:pPr>
              <w:autoSpaceDE w:val="0"/>
              <w:autoSpaceDN w:val="0"/>
              <w:adjustRightInd w:val="0"/>
              <w:spacing w:before="0" w:after="0" w:line="240" w:lineRule="auto"/>
              <w:contextualSpacing/>
              <w:jc w:val="left"/>
              <w:rPr>
                <w:rFonts w:asciiTheme="minorHAnsi" w:hAnsiTheme="minorHAnsi" w:cstheme="minorHAnsi"/>
                <w:bCs/>
                <w:sz w:val="22"/>
                <w:szCs w:val="22"/>
                <w:lang w:val="en-GB"/>
              </w:rPr>
            </w:pPr>
            <w:r w:rsidRPr="00AF5C3E">
              <w:rPr>
                <w:rFonts w:asciiTheme="minorHAnsi" w:hAnsiTheme="minorHAnsi" w:cstheme="minorHAnsi"/>
                <w:bCs/>
                <w:sz w:val="22"/>
                <w:lang w:val="en-GB"/>
              </w:rPr>
              <w:t>WP3.Evaluarea, documentarea și monitorizarea nivelului de maturitate în materie de securitate cibernetică (operațional, tehnologie, competențe) pentru 1.000 de actori cheie economici și din administrația publică (inclusiv companii, IMM-uri, școli,spitale)</w:t>
            </w:r>
          </w:p>
        </w:tc>
        <w:tc>
          <w:tcPr>
            <w:tcW w:w="2409" w:type="dxa"/>
          </w:tcPr>
          <w:p w14:paraId="36BF6AA4" w14:textId="77777777" w:rsidR="00216B3B" w:rsidRPr="00336EF5" w:rsidRDefault="00216B3B" w:rsidP="00216B3B">
            <w:pPr>
              <w:spacing w:before="0" w:after="0" w:line="240" w:lineRule="auto"/>
              <w:contextualSpacing/>
              <w:jc w:val="left"/>
              <w:rPr>
                <w:rFonts w:asciiTheme="minorHAnsi" w:hAnsiTheme="minorHAnsi" w:cstheme="minorHAnsi"/>
                <w:b/>
                <w:sz w:val="22"/>
                <w:szCs w:val="22"/>
              </w:rPr>
            </w:pPr>
            <w:r w:rsidRPr="00336EF5">
              <w:rPr>
                <w:rFonts w:asciiTheme="minorHAnsi" w:hAnsiTheme="minorHAnsi" w:cstheme="minorHAnsi"/>
                <w:b/>
                <w:sz w:val="22"/>
                <w:szCs w:val="22"/>
              </w:rPr>
              <w:t>Metodologia standard este prezentata in:</w:t>
            </w:r>
          </w:p>
          <w:p w14:paraId="686ADD82" w14:textId="77777777" w:rsidR="00216B3B" w:rsidRPr="00CF0A1B" w:rsidRDefault="00216B3B" w:rsidP="00216B3B">
            <w:pPr>
              <w:pStyle w:val="ListParagraph"/>
              <w:numPr>
                <w:ilvl w:val="0"/>
                <w:numId w:val="52"/>
              </w:numPr>
              <w:spacing w:after="0" w:line="240" w:lineRule="auto"/>
              <w:rPr>
                <w:rFonts w:cstheme="minorHAnsi"/>
                <w:color w:val="0070C0"/>
                <w:szCs w:val="22"/>
              </w:rPr>
            </w:pPr>
            <w:r w:rsidRPr="00336EF5">
              <w:rPr>
                <w:rFonts w:cstheme="minorHAnsi"/>
                <w:szCs w:val="22"/>
              </w:rPr>
              <w:t>Metodologia de</w:t>
            </w:r>
            <w:r>
              <w:rPr>
                <w:rFonts w:cstheme="minorHAnsi"/>
                <w:szCs w:val="22"/>
              </w:rPr>
              <w:t xml:space="preserve"> formare</w:t>
            </w:r>
          </w:p>
          <w:p w14:paraId="66C0AC73" w14:textId="77777777" w:rsidR="00216B3B" w:rsidRPr="00336EF5" w:rsidRDefault="00216B3B" w:rsidP="00216B3B">
            <w:pPr>
              <w:spacing w:before="0" w:after="0" w:line="240" w:lineRule="auto"/>
              <w:contextualSpacing/>
              <w:jc w:val="left"/>
              <w:rPr>
                <w:rFonts w:asciiTheme="minorHAnsi" w:hAnsiTheme="minorHAnsi" w:cstheme="minorHAnsi"/>
                <w:sz w:val="22"/>
                <w:szCs w:val="22"/>
              </w:rPr>
            </w:pPr>
          </w:p>
          <w:p w14:paraId="523990B7" w14:textId="77777777" w:rsidR="00216B3B" w:rsidRPr="00336EF5" w:rsidRDefault="00216B3B" w:rsidP="00216B3B">
            <w:pPr>
              <w:spacing w:before="0" w:after="0" w:line="240" w:lineRule="auto"/>
              <w:contextualSpacing/>
              <w:jc w:val="left"/>
              <w:rPr>
                <w:rFonts w:asciiTheme="minorHAnsi" w:hAnsiTheme="minorHAnsi" w:cstheme="minorHAnsi"/>
                <w:sz w:val="22"/>
                <w:szCs w:val="22"/>
              </w:rPr>
            </w:pPr>
          </w:p>
        </w:tc>
        <w:tc>
          <w:tcPr>
            <w:tcW w:w="2268" w:type="dxa"/>
          </w:tcPr>
          <w:p w14:paraId="380FECE0" w14:textId="77777777" w:rsidR="00216B3B" w:rsidRPr="00041366" w:rsidRDefault="00216B3B" w:rsidP="00216B3B">
            <w:pPr>
              <w:spacing w:before="0" w:after="0" w:line="240" w:lineRule="auto"/>
              <w:contextualSpacing/>
              <w:jc w:val="left"/>
              <w:rPr>
                <w:rFonts w:asciiTheme="minorHAnsi" w:hAnsiTheme="minorHAnsi" w:cstheme="minorHAnsi"/>
                <w:sz w:val="22"/>
                <w:szCs w:val="22"/>
              </w:rPr>
            </w:pPr>
            <w:r w:rsidRPr="00041366">
              <w:rPr>
                <w:rFonts w:asciiTheme="minorHAnsi" w:hAnsiTheme="minorHAnsi" w:cstheme="minorHAnsi"/>
                <w:b/>
                <w:sz w:val="22"/>
                <w:szCs w:val="22"/>
              </w:rPr>
              <w:t xml:space="preserve">Resurse hardware si software: </w:t>
            </w:r>
            <w:r w:rsidRPr="00041366">
              <w:rPr>
                <w:rFonts w:asciiTheme="minorHAnsi" w:hAnsiTheme="minorHAnsi" w:cstheme="minorHAnsi"/>
                <w:sz w:val="22"/>
                <w:szCs w:val="22"/>
              </w:rPr>
              <w:t>Mediul de dezvoltare si testare al furnizorului</w:t>
            </w:r>
          </w:p>
          <w:p w14:paraId="55FF31C7" w14:textId="77777777" w:rsidR="00216B3B" w:rsidRPr="00041366" w:rsidRDefault="00216B3B" w:rsidP="00216B3B">
            <w:pPr>
              <w:spacing w:before="0" w:after="0" w:line="240" w:lineRule="auto"/>
              <w:contextualSpacing/>
              <w:jc w:val="left"/>
              <w:rPr>
                <w:rFonts w:asciiTheme="minorHAnsi" w:hAnsiTheme="minorHAnsi" w:cstheme="minorHAnsi"/>
                <w:b/>
                <w:sz w:val="22"/>
                <w:szCs w:val="22"/>
              </w:rPr>
            </w:pPr>
          </w:p>
          <w:p w14:paraId="0571A635" w14:textId="3A25886B" w:rsidR="00216B3B" w:rsidRPr="00041366" w:rsidRDefault="00216B3B" w:rsidP="00216B3B">
            <w:pPr>
              <w:spacing w:before="0" w:after="0" w:line="240" w:lineRule="auto"/>
              <w:contextualSpacing/>
              <w:jc w:val="left"/>
              <w:rPr>
                <w:rFonts w:asciiTheme="minorHAnsi" w:hAnsiTheme="minorHAnsi" w:cstheme="minorHAnsi"/>
                <w:b/>
                <w:sz w:val="22"/>
                <w:szCs w:val="22"/>
              </w:rPr>
            </w:pPr>
            <w:r w:rsidRPr="00041366">
              <w:rPr>
                <w:rFonts w:asciiTheme="minorHAnsi" w:hAnsiTheme="minorHAnsi" w:cstheme="minorHAnsi"/>
                <w:b/>
                <w:sz w:val="22"/>
                <w:szCs w:val="22"/>
              </w:rPr>
              <w:t xml:space="preserve">Resurse umane: </w:t>
            </w:r>
            <w:r w:rsidRPr="00041366">
              <w:rPr>
                <w:rFonts w:asciiTheme="minorHAnsi" w:hAnsiTheme="minorHAnsi" w:cstheme="minorHAnsi"/>
                <w:sz w:val="22"/>
                <w:szCs w:val="22"/>
              </w:rPr>
              <w:t>Echipa de proiect a Furnizorului, echipa de proiect a Beneficiarului (Manager de proiect)</w:t>
            </w:r>
          </w:p>
        </w:tc>
        <w:tc>
          <w:tcPr>
            <w:tcW w:w="3119" w:type="dxa"/>
          </w:tcPr>
          <w:p w14:paraId="7401FE0A" w14:textId="47FBD47B" w:rsidR="00216B3B" w:rsidRPr="00041366" w:rsidRDefault="00216B3B" w:rsidP="00216B3B">
            <w:pPr>
              <w:pStyle w:val="ListParagraph"/>
              <w:widowControl w:val="0"/>
              <w:numPr>
                <w:ilvl w:val="0"/>
                <w:numId w:val="51"/>
              </w:numPr>
              <w:autoSpaceDE w:val="0"/>
              <w:autoSpaceDN w:val="0"/>
              <w:spacing w:after="0" w:line="240" w:lineRule="auto"/>
              <w:ind w:left="335"/>
              <w:rPr>
                <w:rFonts w:cstheme="minorHAnsi"/>
                <w:szCs w:val="22"/>
              </w:rPr>
            </w:pPr>
            <w:r w:rsidRPr="000928F4">
              <w:rPr>
                <w:rFonts w:cstheme="minorHAnsi"/>
                <w:szCs w:val="22"/>
              </w:rPr>
              <w:t>Documente specifice etapei</w:t>
            </w:r>
          </w:p>
        </w:tc>
        <w:tc>
          <w:tcPr>
            <w:tcW w:w="2551" w:type="dxa"/>
          </w:tcPr>
          <w:p w14:paraId="0B7BCE15" w14:textId="043CAE36" w:rsidR="00216B3B" w:rsidRPr="00041366" w:rsidRDefault="00216B3B" w:rsidP="00216B3B">
            <w:pPr>
              <w:spacing w:before="0" w:after="0" w:line="240" w:lineRule="auto"/>
              <w:contextualSpacing/>
              <w:jc w:val="left"/>
              <w:rPr>
                <w:rFonts w:asciiTheme="minorHAnsi" w:hAnsiTheme="minorHAnsi" w:cstheme="minorHAnsi"/>
                <w:sz w:val="22"/>
                <w:szCs w:val="22"/>
              </w:rPr>
            </w:pPr>
            <w:r w:rsidRPr="00530DA2">
              <w:rPr>
                <w:rFonts w:asciiTheme="minorHAnsi" w:hAnsiTheme="minorHAnsi" w:cstheme="minorHAnsi"/>
                <w:sz w:val="22"/>
                <w:szCs w:val="22"/>
              </w:rPr>
              <w:t xml:space="preserve">Planificarea exacta, continand datele de inceput si sfarsit a fiecarei activitati, este prezentata in </w:t>
            </w:r>
            <w:r w:rsidRPr="00530DA2">
              <w:rPr>
                <w:rFonts w:asciiTheme="minorHAnsi" w:hAnsiTheme="minorHAnsi" w:cstheme="minorHAnsi"/>
                <w:color w:val="0070C0"/>
                <w:sz w:val="22"/>
                <w:szCs w:val="22"/>
              </w:rPr>
              <w:t xml:space="preserve"> Anexa – Plan de implementare (Grafic GANTT)</w:t>
            </w:r>
          </w:p>
        </w:tc>
        <w:tc>
          <w:tcPr>
            <w:tcW w:w="1985" w:type="dxa"/>
          </w:tcPr>
          <w:p w14:paraId="279DA644" w14:textId="77777777" w:rsidR="00216B3B" w:rsidRPr="00041366" w:rsidRDefault="00216B3B" w:rsidP="00216B3B">
            <w:pPr>
              <w:spacing w:before="0" w:after="0" w:line="240" w:lineRule="auto"/>
              <w:contextualSpacing/>
              <w:jc w:val="left"/>
              <w:rPr>
                <w:rFonts w:asciiTheme="minorHAnsi" w:hAnsiTheme="minorHAnsi" w:cstheme="minorHAnsi"/>
                <w:sz w:val="22"/>
                <w:szCs w:val="22"/>
              </w:rPr>
            </w:pPr>
          </w:p>
        </w:tc>
      </w:tr>
      <w:tr w:rsidR="00216B3B" w:rsidRPr="00041366" w14:paraId="4E85C043" w14:textId="77777777" w:rsidTr="00CF0A1B">
        <w:tc>
          <w:tcPr>
            <w:tcW w:w="2694" w:type="dxa"/>
          </w:tcPr>
          <w:p w14:paraId="329A28FA" w14:textId="77777777" w:rsidR="00216B3B" w:rsidRPr="00AF5C3E" w:rsidRDefault="00216B3B" w:rsidP="00216B3B">
            <w:pPr>
              <w:autoSpaceDE w:val="0"/>
              <w:autoSpaceDN w:val="0"/>
              <w:adjustRightInd w:val="0"/>
              <w:spacing w:before="0" w:after="0" w:line="240" w:lineRule="auto"/>
              <w:contextualSpacing/>
              <w:jc w:val="left"/>
              <w:rPr>
                <w:rFonts w:asciiTheme="minorHAnsi" w:hAnsiTheme="minorHAnsi" w:cstheme="minorHAnsi"/>
                <w:bCs/>
                <w:sz w:val="22"/>
                <w:szCs w:val="22"/>
                <w:lang w:val="en-GB"/>
              </w:rPr>
            </w:pPr>
            <w:r w:rsidRPr="00AF5C3E">
              <w:rPr>
                <w:rFonts w:asciiTheme="minorHAnsi" w:hAnsiTheme="minorHAnsi" w:cstheme="minorHAnsi"/>
                <w:bCs/>
                <w:sz w:val="22"/>
                <w:lang w:val="en-GB"/>
              </w:rPr>
              <w:t xml:space="preserve">WP3.1 Definirea și documentarea în </w:t>
            </w:r>
            <w:r w:rsidRPr="00AF5C3E">
              <w:rPr>
                <w:rFonts w:asciiTheme="minorHAnsi" w:hAnsiTheme="minorHAnsi" w:cstheme="minorHAnsi"/>
                <w:bCs/>
                <w:sz w:val="22"/>
                <w:lang w:val="en-GB"/>
              </w:rPr>
              <w:lastRenderedPageBreak/>
              <w:t>cooperare cu European Union Agency for Cybersecurity (ENISA) a indicatorilor cheie privind maturitatea securității cibernetice a actorilor cheie economici și din administrația publică, pentru a fi măsurați efectiv</w:t>
            </w:r>
          </w:p>
        </w:tc>
        <w:tc>
          <w:tcPr>
            <w:tcW w:w="2409" w:type="dxa"/>
          </w:tcPr>
          <w:p w14:paraId="08A4AB05" w14:textId="77777777" w:rsidR="00216B3B" w:rsidRPr="00336EF5" w:rsidRDefault="00216B3B" w:rsidP="00216B3B">
            <w:pPr>
              <w:spacing w:before="0" w:after="0" w:line="240" w:lineRule="auto"/>
              <w:contextualSpacing/>
              <w:jc w:val="left"/>
              <w:rPr>
                <w:rFonts w:asciiTheme="minorHAnsi" w:hAnsiTheme="minorHAnsi" w:cstheme="minorHAnsi"/>
                <w:b/>
                <w:sz w:val="22"/>
                <w:szCs w:val="22"/>
              </w:rPr>
            </w:pPr>
            <w:r w:rsidRPr="00336EF5">
              <w:rPr>
                <w:rFonts w:asciiTheme="minorHAnsi" w:hAnsiTheme="minorHAnsi" w:cstheme="minorHAnsi"/>
                <w:b/>
                <w:sz w:val="22"/>
                <w:szCs w:val="22"/>
              </w:rPr>
              <w:lastRenderedPageBreak/>
              <w:t>Metodologia standard este prezentata in:</w:t>
            </w:r>
          </w:p>
          <w:p w14:paraId="3041A03B" w14:textId="77777777" w:rsidR="00216B3B" w:rsidRPr="00CF0A1B" w:rsidRDefault="00216B3B" w:rsidP="00216B3B">
            <w:pPr>
              <w:pStyle w:val="ListParagraph"/>
              <w:numPr>
                <w:ilvl w:val="0"/>
                <w:numId w:val="52"/>
              </w:numPr>
              <w:spacing w:after="0" w:line="240" w:lineRule="auto"/>
              <w:rPr>
                <w:rFonts w:cstheme="minorHAnsi"/>
                <w:color w:val="0070C0"/>
                <w:szCs w:val="22"/>
              </w:rPr>
            </w:pPr>
            <w:r w:rsidRPr="00336EF5">
              <w:rPr>
                <w:rFonts w:cstheme="minorHAnsi"/>
                <w:szCs w:val="22"/>
              </w:rPr>
              <w:lastRenderedPageBreak/>
              <w:t>Metodologia de</w:t>
            </w:r>
            <w:r>
              <w:rPr>
                <w:rFonts w:cstheme="minorHAnsi"/>
                <w:szCs w:val="22"/>
              </w:rPr>
              <w:t xml:space="preserve"> formare</w:t>
            </w:r>
          </w:p>
          <w:p w14:paraId="60ACC0DD" w14:textId="77777777" w:rsidR="00216B3B" w:rsidRPr="00336EF5" w:rsidRDefault="00216B3B" w:rsidP="00216B3B">
            <w:pPr>
              <w:spacing w:before="0" w:after="0" w:line="240" w:lineRule="auto"/>
              <w:contextualSpacing/>
              <w:jc w:val="left"/>
              <w:rPr>
                <w:rFonts w:asciiTheme="minorHAnsi" w:hAnsiTheme="minorHAnsi" w:cstheme="minorHAnsi"/>
                <w:sz w:val="22"/>
                <w:szCs w:val="22"/>
              </w:rPr>
            </w:pPr>
          </w:p>
          <w:p w14:paraId="5F22C733" w14:textId="77777777" w:rsidR="00216B3B" w:rsidRPr="00336EF5" w:rsidRDefault="00216B3B" w:rsidP="00216B3B">
            <w:pPr>
              <w:spacing w:before="0" w:after="0" w:line="240" w:lineRule="auto"/>
              <w:contextualSpacing/>
              <w:jc w:val="left"/>
              <w:rPr>
                <w:rFonts w:asciiTheme="minorHAnsi" w:hAnsiTheme="minorHAnsi" w:cstheme="minorHAnsi"/>
                <w:sz w:val="22"/>
                <w:szCs w:val="22"/>
              </w:rPr>
            </w:pPr>
          </w:p>
        </w:tc>
        <w:tc>
          <w:tcPr>
            <w:tcW w:w="2268" w:type="dxa"/>
          </w:tcPr>
          <w:p w14:paraId="4CEF44A4" w14:textId="77777777" w:rsidR="00216B3B" w:rsidRPr="00041366" w:rsidRDefault="00216B3B" w:rsidP="00216B3B">
            <w:pPr>
              <w:spacing w:before="0" w:after="0" w:line="240" w:lineRule="auto"/>
              <w:contextualSpacing/>
              <w:jc w:val="left"/>
              <w:rPr>
                <w:rFonts w:asciiTheme="minorHAnsi" w:hAnsiTheme="minorHAnsi" w:cstheme="minorHAnsi"/>
                <w:sz w:val="22"/>
                <w:szCs w:val="22"/>
              </w:rPr>
            </w:pPr>
            <w:r w:rsidRPr="00041366">
              <w:rPr>
                <w:rFonts w:asciiTheme="minorHAnsi" w:hAnsiTheme="minorHAnsi" w:cstheme="minorHAnsi"/>
                <w:b/>
                <w:sz w:val="22"/>
                <w:szCs w:val="22"/>
              </w:rPr>
              <w:lastRenderedPageBreak/>
              <w:t xml:space="preserve">Resurse hardware si software: </w:t>
            </w:r>
            <w:r w:rsidRPr="00041366">
              <w:rPr>
                <w:rFonts w:asciiTheme="minorHAnsi" w:hAnsiTheme="minorHAnsi" w:cstheme="minorHAnsi"/>
                <w:sz w:val="22"/>
                <w:szCs w:val="22"/>
              </w:rPr>
              <w:t xml:space="preserve">Mediul de </w:t>
            </w:r>
            <w:r w:rsidRPr="00041366">
              <w:rPr>
                <w:rFonts w:asciiTheme="minorHAnsi" w:hAnsiTheme="minorHAnsi" w:cstheme="minorHAnsi"/>
                <w:sz w:val="22"/>
                <w:szCs w:val="22"/>
              </w:rPr>
              <w:lastRenderedPageBreak/>
              <w:t>dezvoltare si testare al furnizorului</w:t>
            </w:r>
          </w:p>
          <w:p w14:paraId="12292444" w14:textId="77777777" w:rsidR="00216B3B" w:rsidRPr="00041366" w:rsidRDefault="00216B3B" w:rsidP="00216B3B">
            <w:pPr>
              <w:spacing w:before="0" w:after="0" w:line="240" w:lineRule="auto"/>
              <w:contextualSpacing/>
              <w:jc w:val="left"/>
              <w:rPr>
                <w:rFonts w:asciiTheme="minorHAnsi" w:hAnsiTheme="minorHAnsi" w:cstheme="minorHAnsi"/>
                <w:b/>
                <w:sz w:val="22"/>
                <w:szCs w:val="22"/>
              </w:rPr>
            </w:pPr>
          </w:p>
          <w:p w14:paraId="5440DB33" w14:textId="4F6112A1" w:rsidR="00216B3B" w:rsidRPr="00041366" w:rsidRDefault="00216B3B" w:rsidP="00216B3B">
            <w:pPr>
              <w:spacing w:before="0" w:after="0" w:line="240" w:lineRule="auto"/>
              <w:contextualSpacing/>
              <w:jc w:val="left"/>
              <w:rPr>
                <w:rFonts w:asciiTheme="minorHAnsi" w:hAnsiTheme="minorHAnsi" w:cstheme="minorHAnsi"/>
                <w:b/>
                <w:sz w:val="22"/>
                <w:szCs w:val="22"/>
              </w:rPr>
            </w:pPr>
            <w:r w:rsidRPr="00041366">
              <w:rPr>
                <w:rFonts w:asciiTheme="minorHAnsi" w:hAnsiTheme="minorHAnsi" w:cstheme="minorHAnsi"/>
                <w:b/>
                <w:sz w:val="22"/>
                <w:szCs w:val="22"/>
              </w:rPr>
              <w:t xml:space="preserve">Resurse umane: </w:t>
            </w:r>
            <w:r w:rsidRPr="00041366">
              <w:rPr>
                <w:rFonts w:asciiTheme="minorHAnsi" w:hAnsiTheme="minorHAnsi" w:cstheme="minorHAnsi"/>
                <w:sz w:val="22"/>
                <w:szCs w:val="22"/>
              </w:rPr>
              <w:t>Echipa de proiect a Furnizorului, echipa de proiect a Beneficiarului (Manager de proiect)</w:t>
            </w:r>
          </w:p>
        </w:tc>
        <w:tc>
          <w:tcPr>
            <w:tcW w:w="3119" w:type="dxa"/>
          </w:tcPr>
          <w:p w14:paraId="57260E0A" w14:textId="2313457B" w:rsidR="00216B3B" w:rsidRPr="00041366" w:rsidRDefault="00216B3B" w:rsidP="00216B3B">
            <w:pPr>
              <w:pStyle w:val="ListParagraph"/>
              <w:widowControl w:val="0"/>
              <w:numPr>
                <w:ilvl w:val="0"/>
                <w:numId w:val="51"/>
              </w:numPr>
              <w:autoSpaceDE w:val="0"/>
              <w:autoSpaceDN w:val="0"/>
              <w:spacing w:after="0" w:line="240" w:lineRule="auto"/>
              <w:ind w:left="335"/>
              <w:rPr>
                <w:rFonts w:cstheme="minorHAnsi"/>
                <w:szCs w:val="22"/>
              </w:rPr>
            </w:pPr>
            <w:r w:rsidRPr="000928F4">
              <w:rPr>
                <w:rFonts w:cstheme="minorHAnsi"/>
                <w:szCs w:val="22"/>
              </w:rPr>
              <w:lastRenderedPageBreak/>
              <w:t>Documente specifice etapei</w:t>
            </w:r>
          </w:p>
        </w:tc>
        <w:tc>
          <w:tcPr>
            <w:tcW w:w="2551" w:type="dxa"/>
          </w:tcPr>
          <w:p w14:paraId="69F57FA7" w14:textId="5702D763" w:rsidR="00216B3B" w:rsidRPr="00041366" w:rsidRDefault="00216B3B" w:rsidP="00216B3B">
            <w:pPr>
              <w:spacing w:before="0" w:after="0" w:line="240" w:lineRule="auto"/>
              <w:contextualSpacing/>
              <w:jc w:val="left"/>
              <w:rPr>
                <w:rFonts w:asciiTheme="minorHAnsi" w:hAnsiTheme="minorHAnsi" w:cstheme="minorHAnsi"/>
                <w:sz w:val="22"/>
                <w:szCs w:val="22"/>
              </w:rPr>
            </w:pPr>
            <w:r w:rsidRPr="00041366">
              <w:rPr>
                <w:rFonts w:asciiTheme="minorHAnsi" w:hAnsiTheme="minorHAnsi" w:cstheme="minorHAnsi"/>
                <w:sz w:val="22"/>
                <w:szCs w:val="22"/>
              </w:rPr>
              <w:t xml:space="preserve">Planificarea exacta, continand datele de </w:t>
            </w:r>
            <w:r w:rsidRPr="00041366">
              <w:rPr>
                <w:rFonts w:asciiTheme="minorHAnsi" w:hAnsiTheme="minorHAnsi" w:cstheme="minorHAnsi"/>
                <w:sz w:val="22"/>
                <w:szCs w:val="22"/>
              </w:rPr>
              <w:lastRenderedPageBreak/>
              <w:t xml:space="preserve">inceput si sfarsit a fiecarei activitati, este prezentata </w:t>
            </w:r>
            <w:r w:rsidRPr="00ED1AAF">
              <w:rPr>
                <w:rFonts w:asciiTheme="minorHAnsi" w:hAnsiTheme="minorHAnsi" w:cstheme="minorHAnsi"/>
                <w:sz w:val="22"/>
                <w:szCs w:val="22"/>
              </w:rPr>
              <w:t xml:space="preserve">in </w:t>
            </w:r>
            <w:r w:rsidRPr="00ED1AAF">
              <w:rPr>
                <w:rFonts w:asciiTheme="minorHAnsi" w:hAnsiTheme="minorHAnsi" w:cstheme="minorHAnsi"/>
                <w:color w:val="0070C0"/>
                <w:sz w:val="22"/>
                <w:szCs w:val="22"/>
              </w:rPr>
              <w:t xml:space="preserve"> </w:t>
            </w:r>
            <w:r w:rsidRPr="00CF0A1B">
              <w:rPr>
                <w:rFonts w:asciiTheme="minorHAnsi" w:hAnsiTheme="minorHAnsi" w:cstheme="minorHAnsi"/>
                <w:color w:val="0070C0"/>
                <w:sz w:val="22"/>
                <w:szCs w:val="22"/>
              </w:rPr>
              <w:t xml:space="preserve">Anexa – </w:t>
            </w:r>
            <w:r w:rsidRPr="00ED1AAF">
              <w:rPr>
                <w:rFonts w:asciiTheme="minorHAnsi" w:hAnsiTheme="minorHAnsi" w:cstheme="minorHAnsi"/>
                <w:color w:val="0070C0"/>
                <w:sz w:val="22"/>
                <w:szCs w:val="22"/>
              </w:rPr>
              <w:t>Plan de implementare (Grafic GANTT)</w:t>
            </w:r>
          </w:p>
        </w:tc>
        <w:tc>
          <w:tcPr>
            <w:tcW w:w="1985" w:type="dxa"/>
          </w:tcPr>
          <w:p w14:paraId="0A2F2AB3" w14:textId="77777777" w:rsidR="00216B3B" w:rsidRPr="00041366" w:rsidRDefault="00216B3B" w:rsidP="00216B3B">
            <w:pPr>
              <w:spacing w:before="0" w:after="0" w:line="240" w:lineRule="auto"/>
              <w:contextualSpacing/>
              <w:jc w:val="left"/>
              <w:rPr>
                <w:rFonts w:asciiTheme="minorHAnsi" w:hAnsiTheme="minorHAnsi" w:cstheme="minorHAnsi"/>
                <w:sz w:val="22"/>
                <w:szCs w:val="22"/>
              </w:rPr>
            </w:pPr>
          </w:p>
        </w:tc>
      </w:tr>
      <w:tr w:rsidR="00216B3B" w:rsidRPr="00041366" w14:paraId="467A4905" w14:textId="77777777" w:rsidTr="00CF0A1B">
        <w:tc>
          <w:tcPr>
            <w:tcW w:w="2694" w:type="dxa"/>
          </w:tcPr>
          <w:p w14:paraId="7C2D9CC2" w14:textId="77777777" w:rsidR="00216B3B" w:rsidRPr="00AF5C3E" w:rsidRDefault="00216B3B" w:rsidP="00216B3B">
            <w:pPr>
              <w:autoSpaceDE w:val="0"/>
              <w:autoSpaceDN w:val="0"/>
              <w:adjustRightInd w:val="0"/>
              <w:spacing w:before="0" w:after="0" w:line="240" w:lineRule="auto"/>
              <w:contextualSpacing/>
              <w:jc w:val="left"/>
              <w:rPr>
                <w:rFonts w:asciiTheme="minorHAnsi" w:hAnsiTheme="minorHAnsi" w:cstheme="minorHAnsi"/>
                <w:bCs/>
                <w:sz w:val="22"/>
                <w:szCs w:val="22"/>
                <w:lang w:val="en-GB"/>
              </w:rPr>
            </w:pPr>
            <w:r w:rsidRPr="00AF5C3E">
              <w:rPr>
                <w:rFonts w:asciiTheme="minorHAnsi" w:hAnsiTheme="minorHAnsi" w:cstheme="minorHAnsi"/>
                <w:bCs/>
                <w:sz w:val="22"/>
                <w:lang w:val="en-GB"/>
              </w:rPr>
              <w:t>WP3.2 Validarea indicatorilor cheie privind maturitatea securității cibernetice a actorilor cheie economici și din administrația publică, împreună cu un grup de STATE ale UE și în cooperare cu ENISA, și transferul de know-how dinspre Romania către acestea</w:t>
            </w:r>
          </w:p>
        </w:tc>
        <w:tc>
          <w:tcPr>
            <w:tcW w:w="2409" w:type="dxa"/>
          </w:tcPr>
          <w:p w14:paraId="6FCDDBA2" w14:textId="77777777" w:rsidR="00216B3B" w:rsidRPr="00336EF5" w:rsidRDefault="00216B3B" w:rsidP="00216B3B">
            <w:pPr>
              <w:spacing w:before="0" w:after="0" w:line="240" w:lineRule="auto"/>
              <w:contextualSpacing/>
              <w:jc w:val="left"/>
              <w:rPr>
                <w:rFonts w:asciiTheme="minorHAnsi" w:hAnsiTheme="minorHAnsi" w:cstheme="minorHAnsi"/>
                <w:b/>
                <w:sz w:val="22"/>
                <w:szCs w:val="22"/>
              </w:rPr>
            </w:pPr>
            <w:r w:rsidRPr="00336EF5">
              <w:rPr>
                <w:rFonts w:asciiTheme="minorHAnsi" w:hAnsiTheme="minorHAnsi" w:cstheme="minorHAnsi"/>
                <w:b/>
                <w:sz w:val="22"/>
                <w:szCs w:val="22"/>
              </w:rPr>
              <w:t>Metodologia standard este prezentata in:</w:t>
            </w:r>
          </w:p>
          <w:p w14:paraId="476FC81E" w14:textId="77777777" w:rsidR="00216B3B" w:rsidRPr="00CF0A1B" w:rsidRDefault="00216B3B" w:rsidP="00216B3B">
            <w:pPr>
              <w:pStyle w:val="ListParagraph"/>
              <w:numPr>
                <w:ilvl w:val="0"/>
                <w:numId w:val="52"/>
              </w:numPr>
              <w:spacing w:after="0" w:line="240" w:lineRule="auto"/>
              <w:rPr>
                <w:rFonts w:cstheme="minorHAnsi"/>
                <w:color w:val="0070C0"/>
                <w:szCs w:val="22"/>
              </w:rPr>
            </w:pPr>
            <w:r w:rsidRPr="00336EF5">
              <w:rPr>
                <w:rFonts w:cstheme="minorHAnsi"/>
                <w:szCs w:val="22"/>
              </w:rPr>
              <w:t>Metodologia de</w:t>
            </w:r>
            <w:r>
              <w:rPr>
                <w:rFonts w:cstheme="minorHAnsi"/>
                <w:szCs w:val="22"/>
              </w:rPr>
              <w:t xml:space="preserve"> formare</w:t>
            </w:r>
          </w:p>
          <w:p w14:paraId="265D00E4" w14:textId="77777777" w:rsidR="00216B3B" w:rsidRPr="00336EF5" w:rsidRDefault="00216B3B" w:rsidP="00216B3B">
            <w:pPr>
              <w:spacing w:before="0" w:after="0" w:line="240" w:lineRule="auto"/>
              <w:contextualSpacing/>
              <w:jc w:val="left"/>
              <w:rPr>
                <w:rFonts w:asciiTheme="minorHAnsi" w:hAnsiTheme="minorHAnsi" w:cstheme="minorHAnsi"/>
                <w:sz w:val="22"/>
                <w:szCs w:val="22"/>
              </w:rPr>
            </w:pPr>
          </w:p>
          <w:p w14:paraId="7CE3B72F" w14:textId="77777777" w:rsidR="00216B3B" w:rsidRPr="00336EF5" w:rsidRDefault="00216B3B" w:rsidP="00216B3B">
            <w:pPr>
              <w:spacing w:before="0" w:after="0" w:line="240" w:lineRule="auto"/>
              <w:contextualSpacing/>
              <w:jc w:val="left"/>
              <w:rPr>
                <w:rFonts w:asciiTheme="minorHAnsi" w:hAnsiTheme="minorHAnsi" w:cstheme="minorHAnsi"/>
                <w:sz w:val="22"/>
                <w:szCs w:val="22"/>
              </w:rPr>
            </w:pPr>
          </w:p>
        </w:tc>
        <w:tc>
          <w:tcPr>
            <w:tcW w:w="2268" w:type="dxa"/>
          </w:tcPr>
          <w:p w14:paraId="7E5D1146" w14:textId="77777777" w:rsidR="00216B3B" w:rsidRPr="00041366" w:rsidRDefault="00216B3B" w:rsidP="00216B3B">
            <w:pPr>
              <w:spacing w:before="0" w:after="0" w:line="240" w:lineRule="auto"/>
              <w:contextualSpacing/>
              <w:jc w:val="left"/>
              <w:rPr>
                <w:rFonts w:asciiTheme="minorHAnsi" w:hAnsiTheme="minorHAnsi" w:cstheme="minorHAnsi"/>
                <w:sz w:val="22"/>
                <w:szCs w:val="22"/>
              </w:rPr>
            </w:pPr>
            <w:r w:rsidRPr="00041366">
              <w:rPr>
                <w:rFonts w:asciiTheme="minorHAnsi" w:hAnsiTheme="minorHAnsi" w:cstheme="minorHAnsi"/>
                <w:b/>
                <w:sz w:val="22"/>
                <w:szCs w:val="22"/>
              </w:rPr>
              <w:t xml:space="preserve">Resurse hardware si software: </w:t>
            </w:r>
            <w:r w:rsidRPr="00041366">
              <w:rPr>
                <w:rFonts w:asciiTheme="minorHAnsi" w:hAnsiTheme="minorHAnsi" w:cstheme="minorHAnsi"/>
                <w:sz w:val="22"/>
                <w:szCs w:val="22"/>
              </w:rPr>
              <w:t>Mediul de dezvoltare si testare al furnizorului</w:t>
            </w:r>
          </w:p>
          <w:p w14:paraId="536C97C0" w14:textId="77777777" w:rsidR="00216B3B" w:rsidRPr="00041366" w:rsidRDefault="00216B3B" w:rsidP="00216B3B">
            <w:pPr>
              <w:spacing w:before="0" w:after="0" w:line="240" w:lineRule="auto"/>
              <w:contextualSpacing/>
              <w:jc w:val="left"/>
              <w:rPr>
                <w:rFonts w:asciiTheme="minorHAnsi" w:hAnsiTheme="minorHAnsi" w:cstheme="minorHAnsi"/>
                <w:b/>
                <w:sz w:val="22"/>
                <w:szCs w:val="22"/>
              </w:rPr>
            </w:pPr>
          </w:p>
          <w:p w14:paraId="46F777E4" w14:textId="08067B31" w:rsidR="00216B3B" w:rsidRPr="00041366" w:rsidRDefault="00216B3B" w:rsidP="00216B3B">
            <w:pPr>
              <w:spacing w:before="0" w:after="0" w:line="240" w:lineRule="auto"/>
              <w:contextualSpacing/>
              <w:jc w:val="left"/>
              <w:rPr>
                <w:rFonts w:asciiTheme="minorHAnsi" w:hAnsiTheme="minorHAnsi" w:cstheme="minorHAnsi"/>
                <w:b/>
                <w:sz w:val="22"/>
                <w:szCs w:val="22"/>
              </w:rPr>
            </w:pPr>
            <w:r w:rsidRPr="00041366">
              <w:rPr>
                <w:rFonts w:asciiTheme="minorHAnsi" w:hAnsiTheme="minorHAnsi" w:cstheme="minorHAnsi"/>
                <w:b/>
                <w:sz w:val="22"/>
                <w:szCs w:val="22"/>
              </w:rPr>
              <w:t xml:space="preserve">Resurse umane: </w:t>
            </w:r>
            <w:r w:rsidRPr="00041366">
              <w:rPr>
                <w:rFonts w:asciiTheme="minorHAnsi" w:hAnsiTheme="minorHAnsi" w:cstheme="minorHAnsi"/>
                <w:sz w:val="22"/>
                <w:szCs w:val="22"/>
              </w:rPr>
              <w:t>Echipa de proiect a Furnizorului, echipa de proiect a Beneficiarului (Manager de proiect)</w:t>
            </w:r>
          </w:p>
        </w:tc>
        <w:tc>
          <w:tcPr>
            <w:tcW w:w="3119" w:type="dxa"/>
          </w:tcPr>
          <w:p w14:paraId="1EBF3C5F" w14:textId="56626D54" w:rsidR="00216B3B" w:rsidRPr="00041366" w:rsidRDefault="00216B3B" w:rsidP="00216B3B">
            <w:pPr>
              <w:pStyle w:val="ListParagraph"/>
              <w:widowControl w:val="0"/>
              <w:numPr>
                <w:ilvl w:val="0"/>
                <w:numId w:val="51"/>
              </w:numPr>
              <w:autoSpaceDE w:val="0"/>
              <w:autoSpaceDN w:val="0"/>
              <w:spacing w:after="0" w:line="240" w:lineRule="auto"/>
              <w:ind w:left="335"/>
              <w:rPr>
                <w:rFonts w:cstheme="minorHAnsi"/>
                <w:szCs w:val="22"/>
              </w:rPr>
            </w:pPr>
            <w:r w:rsidRPr="00E84E98">
              <w:rPr>
                <w:rFonts w:cstheme="minorHAnsi"/>
                <w:szCs w:val="22"/>
              </w:rPr>
              <w:t>Documente specifice etapei</w:t>
            </w:r>
          </w:p>
        </w:tc>
        <w:tc>
          <w:tcPr>
            <w:tcW w:w="2551" w:type="dxa"/>
          </w:tcPr>
          <w:p w14:paraId="297BDA7C" w14:textId="48D63DCB" w:rsidR="00216B3B" w:rsidRPr="00041366" w:rsidRDefault="00216B3B" w:rsidP="00216B3B">
            <w:pPr>
              <w:spacing w:before="0" w:after="0" w:line="240" w:lineRule="auto"/>
              <w:contextualSpacing/>
              <w:jc w:val="left"/>
              <w:rPr>
                <w:rFonts w:asciiTheme="minorHAnsi" w:hAnsiTheme="minorHAnsi" w:cstheme="minorHAnsi"/>
                <w:sz w:val="22"/>
                <w:szCs w:val="22"/>
              </w:rPr>
            </w:pPr>
            <w:r w:rsidRPr="008F644B">
              <w:rPr>
                <w:rFonts w:asciiTheme="minorHAnsi" w:hAnsiTheme="minorHAnsi" w:cstheme="minorHAnsi"/>
                <w:sz w:val="22"/>
                <w:szCs w:val="22"/>
              </w:rPr>
              <w:t xml:space="preserve">Planificarea exacta, continand datele de inceput si sfarsit a fiecarei activitati, este prezentata in </w:t>
            </w:r>
            <w:r w:rsidRPr="008F644B">
              <w:rPr>
                <w:rFonts w:asciiTheme="minorHAnsi" w:hAnsiTheme="minorHAnsi" w:cstheme="minorHAnsi"/>
                <w:color w:val="0070C0"/>
                <w:sz w:val="22"/>
                <w:szCs w:val="22"/>
              </w:rPr>
              <w:t xml:space="preserve"> Anexa – Plan de implementare (Grafic GANTT)</w:t>
            </w:r>
          </w:p>
        </w:tc>
        <w:tc>
          <w:tcPr>
            <w:tcW w:w="1985" w:type="dxa"/>
          </w:tcPr>
          <w:p w14:paraId="0F7995F3" w14:textId="77777777" w:rsidR="00216B3B" w:rsidRPr="00041366" w:rsidRDefault="00216B3B" w:rsidP="00216B3B">
            <w:pPr>
              <w:spacing w:before="0" w:after="0" w:line="240" w:lineRule="auto"/>
              <w:contextualSpacing/>
              <w:jc w:val="left"/>
              <w:rPr>
                <w:rFonts w:asciiTheme="minorHAnsi" w:hAnsiTheme="minorHAnsi" w:cstheme="minorHAnsi"/>
                <w:sz w:val="22"/>
                <w:szCs w:val="22"/>
              </w:rPr>
            </w:pPr>
          </w:p>
        </w:tc>
      </w:tr>
      <w:tr w:rsidR="00216B3B" w:rsidRPr="00041366" w14:paraId="50386CB4" w14:textId="77777777" w:rsidTr="00CF0A1B">
        <w:tc>
          <w:tcPr>
            <w:tcW w:w="2694" w:type="dxa"/>
          </w:tcPr>
          <w:p w14:paraId="5C501211" w14:textId="77777777" w:rsidR="00216B3B" w:rsidRPr="00AF5C3E" w:rsidRDefault="00216B3B" w:rsidP="00216B3B">
            <w:pPr>
              <w:autoSpaceDE w:val="0"/>
              <w:autoSpaceDN w:val="0"/>
              <w:adjustRightInd w:val="0"/>
              <w:spacing w:before="0" w:after="0" w:line="240" w:lineRule="auto"/>
              <w:contextualSpacing/>
              <w:jc w:val="left"/>
              <w:rPr>
                <w:rFonts w:asciiTheme="minorHAnsi" w:hAnsiTheme="minorHAnsi" w:cstheme="minorHAnsi"/>
                <w:bCs/>
                <w:sz w:val="22"/>
                <w:szCs w:val="22"/>
                <w:lang w:val="en-GB"/>
              </w:rPr>
            </w:pPr>
            <w:r w:rsidRPr="00AF5C3E">
              <w:rPr>
                <w:rFonts w:asciiTheme="minorHAnsi" w:hAnsiTheme="minorHAnsi" w:cstheme="minorHAnsi"/>
                <w:bCs/>
                <w:sz w:val="22"/>
                <w:lang w:val="en-GB"/>
              </w:rPr>
              <w:t xml:space="preserve">WP3.3 Implementarea platformei tehnice ce va fi implementata de România (ca platformă Open-Source </w:t>
            </w:r>
            <w:r w:rsidRPr="00AF5C3E">
              <w:rPr>
                <w:rFonts w:asciiTheme="minorHAnsi" w:hAnsiTheme="minorHAnsi" w:cstheme="minorHAnsi"/>
                <w:bCs/>
                <w:sz w:val="22"/>
                <w:lang w:val="en-GB"/>
              </w:rPr>
              <w:lastRenderedPageBreak/>
              <w:t>Software (OSS) / Software cu sursă deschisă)</w:t>
            </w:r>
          </w:p>
        </w:tc>
        <w:tc>
          <w:tcPr>
            <w:tcW w:w="2409" w:type="dxa"/>
          </w:tcPr>
          <w:p w14:paraId="58F7E412" w14:textId="77777777" w:rsidR="00216B3B" w:rsidRPr="00336EF5" w:rsidRDefault="00216B3B" w:rsidP="00216B3B">
            <w:pPr>
              <w:spacing w:before="0" w:after="0" w:line="240" w:lineRule="auto"/>
              <w:contextualSpacing/>
              <w:jc w:val="left"/>
              <w:rPr>
                <w:rFonts w:asciiTheme="minorHAnsi" w:hAnsiTheme="minorHAnsi" w:cstheme="minorHAnsi"/>
                <w:b/>
                <w:sz w:val="22"/>
                <w:szCs w:val="22"/>
              </w:rPr>
            </w:pPr>
            <w:r w:rsidRPr="00336EF5">
              <w:rPr>
                <w:rFonts w:asciiTheme="minorHAnsi" w:hAnsiTheme="minorHAnsi" w:cstheme="minorHAnsi"/>
                <w:b/>
                <w:sz w:val="22"/>
                <w:szCs w:val="22"/>
              </w:rPr>
              <w:lastRenderedPageBreak/>
              <w:t>Metodologia standard este prezentata in:</w:t>
            </w:r>
          </w:p>
          <w:p w14:paraId="38F57E0D" w14:textId="77777777" w:rsidR="00216B3B" w:rsidRPr="00CF0A1B" w:rsidRDefault="00216B3B" w:rsidP="00216B3B">
            <w:pPr>
              <w:pStyle w:val="ListParagraph"/>
              <w:numPr>
                <w:ilvl w:val="0"/>
                <w:numId w:val="52"/>
              </w:numPr>
              <w:spacing w:after="0" w:line="240" w:lineRule="auto"/>
              <w:rPr>
                <w:rFonts w:cstheme="minorHAnsi"/>
                <w:color w:val="0070C0"/>
                <w:szCs w:val="22"/>
              </w:rPr>
            </w:pPr>
            <w:r w:rsidRPr="00336EF5">
              <w:rPr>
                <w:rFonts w:cstheme="minorHAnsi"/>
                <w:szCs w:val="22"/>
              </w:rPr>
              <w:t>Metodologia de</w:t>
            </w:r>
            <w:r>
              <w:rPr>
                <w:rFonts w:cstheme="minorHAnsi"/>
                <w:szCs w:val="22"/>
              </w:rPr>
              <w:t xml:space="preserve"> formare</w:t>
            </w:r>
          </w:p>
          <w:p w14:paraId="3CF187B3" w14:textId="77777777" w:rsidR="00216B3B" w:rsidRPr="00336EF5" w:rsidRDefault="00216B3B" w:rsidP="00216B3B">
            <w:pPr>
              <w:spacing w:before="0" w:after="0" w:line="240" w:lineRule="auto"/>
              <w:contextualSpacing/>
              <w:jc w:val="left"/>
              <w:rPr>
                <w:rFonts w:asciiTheme="minorHAnsi" w:hAnsiTheme="minorHAnsi" w:cstheme="minorHAnsi"/>
                <w:sz w:val="22"/>
                <w:szCs w:val="22"/>
              </w:rPr>
            </w:pPr>
          </w:p>
          <w:p w14:paraId="06D1FA6F" w14:textId="77777777" w:rsidR="00216B3B" w:rsidRPr="00336EF5" w:rsidRDefault="00216B3B" w:rsidP="00216B3B">
            <w:pPr>
              <w:spacing w:before="0" w:after="0" w:line="240" w:lineRule="auto"/>
              <w:contextualSpacing/>
              <w:jc w:val="left"/>
              <w:rPr>
                <w:rFonts w:asciiTheme="minorHAnsi" w:hAnsiTheme="minorHAnsi" w:cstheme="minorHAnsi"/>
                <w:sz w:val="22"/>
                <w:szCs w:val="22"/>
              </w:rPr>
            </w:pPr>
          </w:p>
        </w:tc>
        <w:tc>
          <w:tcPr>
            <w:tcW w:w="2268" w:type="dxa"/>
          </w:tcPr>
          <w:p w14:paraId="7BB0C37D" w14:textId="77777777" w:rsidR="00216B3B" w:rsidRPr="00041366" w:rsidRDefault="00216B3B" w:rsidP="00216B3B">
            <w:pPr>
              <w:spacing w:before="0" w:after="0" w:line="240" w:lineRule="auto"/>
              <w:contextualSpacing/>
              <w:jc w:val="left"/>
              <w:rPr>
                <w:rFonts w:asciiTheme="minorHAnsi" w:hAnsiTheme="minorHAnsi" w:cstheme="minorHAnsi"/>
                <w:sz w:val="22"/>
                <w:szCs w:val="22"/>
              </w:rPr>
            </w:pPr>
            <w:r w:rsidRPr="00041366">
              <w:rPr>
                <w:rFonts w:asciiTheme="minorHAnsi" w:hAnsiTheme="minorHAnsi" w:cstheme="minorHAnsi"/>
                <w:b/>
                <w:sz w:val="22"/>
                <w:szCs w:val="22"/>
              </w:rPr>
              <w:lastRenderedPageBreak/>
              <w:t xml:space="preserve">Resurse hardware si software: </w:t>
            </w:r>
            <w:r w:rsidRPr="00041366">
              <w:rPr>
                <w:rFonts w:asciiTheme="minorHAnsi" w:hAnsiTheme="minorHAnsi" w:cstheme="minorHAnsi"/>
                <w:sz w:val="22"/>
                <w:szCs w:val="22"/>
              </w:rPr>
              <w:t>Mediul de dezvoltare si testare al furnizorului</w:t>
            </w:r>
          </w:p>
          <w:p w14:paraId="4748978F" w14:textId="77777777" w:rsidR="00216B3B" w:rsidRPr="00041366" w:rsidRDefault="00216B3B" w:rsidP="00216B3B">
            <w:pPr>
              <w:spacing w:before="0" w:after="0" w:line="240" w:lineRule="auto"/>
              <w:contextualSpacing/>
              <w:jc w:val="left"/>
              <w:rPr>
                <w:rFonts w:asciiTheme="minorHAnsi" w:hAnsiTheme="minorHAnsi" w:cstheme="minorHAnsi"/>
                <w:b/>
                <w:sz w:val="22"/>
                <w:szCs w:val="22"/>
              </w:rPr>
            </w:pPr>
          </w:p>
          <w:p w14:paraId="40812926" w14:textId="46EB1A3F" w:rsidR="00216B3B" w:rsidRPr="00041366" w:rsidRDefault="00216B3B" w:rsidP="00216B3B">
            <w:pPr>
              <w:spacing w:before="0" w:after="0" w:line="240" w:lineRule="auto"/>
              <w:contextualSpacing/>
              <w:jc w:val="left"/>
              <w:rPr>
                <w:rFonts w:asciiTheme="minorHAnsi" w:hAnsiTheme="minorHAnsi" w:cstheme="minorHAnsi"/>
                <w:b/>
                <w:sz w:val="22"/>
                <w:szCs w:val="22"/>
              </w:rPr>
            </w:pPr>
            <w:r w:rsidRPr="00041366">
              <w:rPr>
                <w:rFonts w:asciiTheme="minorHAnsi" w:hAnsiTheme="minorHAnsi" w:cstheme="minorHAnsi"/>
                <w:b/>
                <w:sz w:val="22"/>
                <w:szCs w:val="22"/>
              </w:rPr>
              <w:lastRenderedPageBreak/>
              <w:t xml:space="preserve">Resurse umane: </w:t>
            </w:r>
            <w:r w:rsidRPr="00041366">
              <w:rPr>
                <w:rFonts w:asciiTheme="minorHAnsi" w:hAnsiTheme="minorHAnsi" w:cstheme="minorHAnsi"/>
                <w:sz w:val="22"/>
                <w:szCs w:val="22"/>
              </w:rPr>
              <w:t>Echipa de proiect a Furnizorului, echipa de proiect a Beneficiarului (Manager de proiect)</w:t>
            </w:r>
          </w:p>
        </w:tc>
        <w:tc>
          <w:tcPr>
            <w:tcW w:w="3119" w:type="dxa"/>
          </w:tcPr>
          <w:p w14:paraId="361472D1" w14:textId="19092109" w:rsidR="00216B3B" w:rsidRPr="00041366" w:rsidRDefault="00216B3B" w:rsidP="00216B3B">
            <w:pPr>
              <w:pStyle w:val="ListParagraph"/>
              <w:widowControl w:val="0"/>
              <w:numPr>
                <w:ilvl w:val="0"/>
                <w:numId w:val="51"/>
              </w:numPr>
              <w:autoSpaceDE w:val="0"/>
              <w:autoSpaceDN w:val="0"/>
              <w:spacing w:after="0" w:line="240" w:lineRule="auto"/>
              <w:ind w:left="335"/>
              <w:rPr>
                <w:rFonts w:cstheme="minorHAnsi"/>
                <w:szCs w:val="22"/>
              </w:rPr>
            </w:pPr>
            <w:r w:rsidRPr="00E84E98">
              <w:rPr>
                <w:rFonts w:cstheme="minorHAnsi"/>
                <w:szCs w:val="22"/>
              </w:rPr>
              <w:lastRenderedPageBreak/>
              <w:t>Documente specifice etapei</w:t>
            </w:r>
          </w:p>
        </w:tc>
        <w:tc>
          <w:tcPr>
            <w:tcW w:w="2551" w:type="dxa"/>
          </w:tcPr>
          <w:p w14:paraId="498597DD" w14:textId="5E558FD2" w:rsidR="00216B3B" w:rsidRPr="00041366" w:rsidRDefault="00216B3B" w:rsidP="00216B3B">
            <w:pPr>
              <w:spacing w:before="0" w:after="0" w:line="240" w:lineRule="auto"/>
              <w:contextualSpacing/>
              <w:jc w:val="left"/>
              <w:rPr>
                <w:rFonts w:asciiTheme="minorHAnsi" w:hAnsiTheme="minorHAnsi" w:cstheme="minorHAnsi"/>
                <w:sz w:val="22"/>
                <w:szCs w:val="22"/>
              </w:rPr>
            </w:pPr>
            <w:r w:rsidRPr="008F644B">
              <w:rPr>
                <w:rFonts w:asciiTheme="minorHAnsi" w:hAnsiTheme="minorHAnsi" w:cstheme="minorHAnsi"/>
                <w:sz w:val="22"/>
                <w:szCs w:val="22"/>
              </w:rPr>
              <w:t xml:space="preserve">Planificarea exacta, continand datele de inceput si sfarsit a fiecarei activitati, este prezentata in </w:t>
            </w:r>
            <w:r w:rsidRPr="008F644B">
              <w:rPr>
                <w:rFonts w:asciiTheme="minorHAnsi" w:hAnsiTheme="minorHAnsi" w:cstheme="minorHAnsi"/>
                <w:color w:val="0070C0"/>
                <w:sz w:val="22"/>
                <w:szCs w:val="22"/>
              </w:rPr>
              <w:t xml:space="preserve"> Anexa – Plan de </w:t>
            </w:r>
            <w:r w:rsidRPr="008F644B">
              <w:rPr>
                <w:rFonts w:asciiTheme="minorHAnsi" w:hAnsiTheme="minorHAnsi" w:cstheme="minorHAnsi"/>
                <w:color w:val="0070C0"/>
                <w:sz w:val="22"/>
                <w:szCs w:val="22"/>
              </w:rPr>
              <w:lastRenderedPageBreak/>
              <w:t>implementare (Grafic GANTT)</w:t>
            </w:r>
          </w:p>
        </w:tc>
        <w:tc>
          <w:tcPr>
            <w:tcW w:w="1985" w:type="dxa"/>
          </w:tcPr>
          <w:p w14:paraId="251FCE41" w14:textId="77777777" w:rsidR="00216B3B" w:rsidRPr="00041366" w:rsidRDefault="00216B3B" w:rsidP="00216B3B">
            <w:pPr>
              <w:spacing w:before="0" w:after="0" w:line="240" w:lineRule="auto"/>
              <w:contextualSpacing/>
              <w:jc w:val="left"/>
              <w:rPr>
                <w:rFonts w:asciiTheme="minorHAnsi" w:hAnsiTheme="minorHAnsi" w:cstheme="minorHAnsi"/>
                <w:sz w:val="22"/>
                <w:szCs w:val="22"/>
              </w:rPr>
            </w:pPr>
          </w:p>
        </w:tc>
      </w:tr>
      <w:tr w:rsidR="00336EF5" w:rsidRPr="00041366" w14:paraId="458D9039" w14:textId="77777777" w:rsidTr="00CF0A1B">
        <w:tc>
          <w:tcPr>
            <w:tcW w:w="2694" w:type="dxa"/>
          </w:tcPr>
          <w:p w14:paraId="1FAF0E1C" w14:textId="77777777" w:rsidR="00336EF5" w:rsidRPr="00041366" w:rsidRDefault="00336EF5" w:rsidP="00336EF5">
            <w:pPr>
              <w:autoSpaceDE w:val="0"/>
              <w:autoSpaceDN w:val="0"/>
              <w:adjustRightInd w:val="0"/>
              <w:spacing w:before="0" w:after="0" w:line="240" w:lineRule="auto"/>
              <w:contextualSpacing/>
              <w:jc w:val="left"/>
              <w:rPr>
                <w:rFonts w:asciiTheme="minorHAnsi" w:hAnsiTheme="minorHAnsi" w:cstheme="minorHAnsi"/>
                <w:bCs/>
                <w:sz w:val="22"/>
                <w:szCs w:val="22"/>
              </w:rPr>
            </w:pPr>
            <w:r w:rsidRPr="00041366">
              <w:rPr>
                <w:rFonts w:asciiTheme="minorHAnsi" w:hAnsiTheme="minorHAnsi" w:cstheme="minorHAnsi"/>
                <w:bCs/>
                <w:sz w:val="22"/>
                <w:szCs w:val="22"/>
                <w:lang w:val="en-GB"/>
              </w:rPr>
              <w:t>WP3.3.1. Servicii de analiza</w:t>
            </w:r>
          </w:p>
        </w:tc>
        <w:tc>
          <w:tcPr>
            <w:tcW w:w="2409" w:type="dxa"/>
          </w:tcPr>
          <w:p w14:paraId="19BCFE0C" w14:textId="77777777" w:rsidR="00336EF5" w:rsidRPr="00336EF5" w:rsidRDefault="00336EF5" w:rsidP="00336EF5">
            <w:pPr>
              <w:spacing w:before="0" w:after="0" w:line="240" w:lineRule="auto"/>
              <w:contextualSpacing/>
              <w:jc w:val="left"/>
              <w:rPr>
                <w:rFonts w:asciiTheme="minorHAnsi" w:hAnsiTheme="minorHAnsi" w:cstheme="minorHAnsi"/>
                <w:sz w:val="22"/>
                <w:szCs w:val="22"/>
              </w:rPr>
            </w:pPr>
            <w:r w:rsidRPr="00336EF5">
              <w:rPr>
                <w:rFonts w:asciiTheme="minorHAnsi" w:hAnsiTheme="minorHAnsi" w:cstheme="minorHAnsi"/>
                <w:sz w:val="22"/>
                <w:szCs w:val="22"/>
              </w:rPr>
              <w:t>Metodologia standard este prezentata in:</w:t>
            </w:r>
          </w:p>
          <w:p w14:paraId="026ADCD8" w14:textId="77777777" w:rsidR="00336EF5" w:rsidRPr="00336EF5" w:rsidRDefault="00336EF5" w:rsidP="00336EF5">
            <w:pPr>
              <w:pStyle w:val="ListParagraph"/>
              <w:numPr>
                <w:ilvl w:val="0"/>
                <w:numId w:val="52"/>
              </w:numPr>
              <w:spacing w:after="0" w:line="240" w:lineRule="auto"/>
              <w:rPr>
                <w:rFonts w:cstheme="minorHAnsi"/>
                <w:szCs w:val="22"/>
              </w:rPr>
            </w:pPr>
            <w:r w:rsidRPr="00AF5C3E">
              <w:rPr>
                <w:rFonts w:cstheme="minorHAnsi"/>
                <w:iCs/>
                <w:color w:val="0070C0"/>
              </w:rPr>
              <w:t xml:space="preserve">Anexa – Metodologii utilizate in proiect / </w:t>
            </w:r>
            <w:r w:rsidRPr="00336EF5">
              <w:rPr>
                <w:rFonts w:cstheme="minorHAnsi"/>
                <w:szCs w:val="22"/>
              </w:rPr>
              <w:t>Metodologia de dezvoltare si implementare, cap. 1.4.1 Ingineria Specificatiilor, Cap. 1.4. 2 Analiza Detaliata si Cap. 1.4.3. Proiectare</w:t>
            </w:r>
          </w:p>
          <w:p w14:paraId="58A6ECB6" w14:textId="77777777" w:rsidR="00336EF5" w:rsidRPr="00336EF5" w:rsidRDefault="00336EF5" w:rsidP="00336EF5">
            <w:pPr>
              <w:spacing w:before="0" w:after="0" w:line="240" w:lineRule="auto"/>
              <w:contextualSpacing/>
              <w:jc w:val="left"/>
              <w:rPr>
                <w:rFonts w:asciiTheme="minorHAnsi" w:hAnsiTheme="minorHAnsi" w:cstheme="minorHAnsi"/>
                <w:sz w:val="22"/>
                <w:szCs w:val="22"/>
              </w:rPr>
            </w:pPr>
          </w:p>
        </w:tc>
        <w:tc>
          <w:tcPr>
            <w:tcW w:w="2268" w:type="dxa"/>
          </w:tcPr>
          <w:p w14:paraId="16D3DC56" w14:textId="77777777" w:rsidR="00336EF5" w:rsidRPr="00041366" w:rsidRDefault="00336EF5" w:rsidP="00336EF5">
            <w:pPr>
              <w:spacing w:before="0" w:after="0" w:line="240" w:lineRule="auto"/>
              <w:contextualSpacing/>
              <w:jc w:val="left"/>
              <w:rPr>
                <w:rFonts w:asciiTheme="minorHAnsi" w:hAnsiTheme="minorHAnsi" w:cstheme="minorHAnsi"/>
                <w:sz w:val="22"/>
                <w:szCs w:val="22"/>
              </w:rPr>
            </w:pPr>
            <w:r w:rsidRPr="00041366">
              <w:rPr>
                <w:rFonts w:asciiTheme="minorHAnsi" w:hAnsiTheme="minorHAnsi" w:cstheme="minorHAnsi"/>
                <w:b/>
                <w:sz w:val="22"/>
                <w:szCs w:val="22"/>
              </w:rPr>
              <w:t xml:space="preserve">Resurse hardware si software: </w:t>
            </w:r>
            <w:r w:rsidRPr="00041366">
              <w:rPr>
                <w:rFonts w:asciiTheme="minorHAnsi" w:hAnsiTheme="minorHAnsi" w:cstheme="minorHAnsi"/>
                <w:sz w:val="22"/>
                <w:szCs w:val="22"/>
              </w:rPr>
              <w:t>Mediul de dezvoltare si testare al furnizorului</w:t>
            </w:r>
          </w:p>
          <w:p w14:paraId="58B88E08" w14:textId="77777777" w:rsidR="00336EF5" w:rsidRPr="00041366" w:rsidRDefault="00336EF5" w:rsidP="00336EF5">
            <w:pPr>
              <w:spacing w:before="0" w:after="0" w:line="240" w:lineRule="auto"/>
              <w:contextualSpacing/>
              <w:jc w:val="left"/>
              <w:rPr>
                <w:rFonts w:asciiTheme="minorHAnsi" w:hAnsiTheme="minorHAnsi" w:cstheme="minorHAnsi"/>
                <w:sz w:val="22"/>
                <w:szCs w:val="22"/>
              </w:rPr>
            </w:pPr>
            <w:r w:rsidRPr="00041366">
              <w:rPr>
                <w:rFonts w:asciiTheme="minorHAnsi" w:hAnsiTheme="minorHAnsi" w:cstheme="minorHAnsi"/>
                <w:b/>
                <w:sz w:val="22"/>
                <w:szCs w:val="22"/>
              </w:rPr>
              <w:t xml:space="preserve">Resurse umane: </w:t>
            </w:r>
            <w:r w:rsidRPr="00041366">
              <w:rPr>
                <w:rFonts w:asciiTheme="minorHAnsi" w:hAnsiTheme="minorHAnsi" w:cstheme="minorHAnsi"/>
                <w:sz w:val="22"/>
                <w:szCs w:val="22"/>
              </w:rPr>
              <w:t>Echipa de proiect a Furnizorului, echipa de proiect a Beneficiarului (Utilizatori cheie, Personal tehnic)</w:t>
            </w:r>
          </w:p>
        </w:tc>
        <w:tc>
          <w:tcPr>
            <w:tcW w:w="3119" w:type="dxa"/>
          </w:tcPr>
          <w:p w14:paraId="3B2DAAFD" w14:textId="77777777" w:rsidR="00336EF5" w:rsidRPr="00041366" w:rsidRDefault="00336EF5" w:rsidP="00336EF5">
            <w:pPr>
              <w:pStyle w:val="ListParagraph"/>
              <w:widowControl w:val="0"/>
              <w:numPr>
                <w:ilvl w:val="0"/>
                <w:numId w:val="51"/>
              </w:numPr>
              <w:autoSpaceDE w:val="0"/>
              <w:autoSpaceDN w:val="0"/>
              <w:spacing w:after="0" w:line="240" w:lineRule="auto"/>
              <w:ind w:left="331"/>
              <w:rPr>
                <w:rFonts w:cstheme="minorHAnsi"/>
                <w:szCs w:val="22"/>
              </w:rPr>
            </w:pPr>
            <w:r>
              <w:rPr>
                <w:rFonts w:cstheme="minorHAnsi"/>
                <w:bCs/>
                <w:iCs/>
                <w:szCs w:val="22"/>
                <w:lang w:val="it-IT"/>
              </w:rPr>
              <w:t xml:space="preserve">Documentatia de analiza – </w:t>
            </w:r>
            <w:r w:rsidRPr="00041366">
              <w:rPr>
                <w:rFonts w:cstheme="minorHAnsi"/>
                <w:bCs/>
                <w:iCs/>
                <w:szCs w:val="22"/>
                <w:lang w:val="it-IT"/>
              </w:rPr>
              <w:t>Document cu specificatiile, cazuri si scenarii de testare functionale si respectiv de integrare pentru componentele dezvoltate conform cerintelor</w:t>
            </w:r>
          </w:p>
          <w:p w14:paraId="62057CD5" w14:textId="77777777" w:rsidR="00336EF5" w:rsidRPr="00041366" w:rsidRDefault="00336EF5" w:rsidP="00336EF5">
            <w:pPr>
              <w:pStyle w:val="ListParagraph"/>
              <w:widowControl w:val="0"/>
              <w:numPr>
                <w:ilvl w:val="0"/>
                <w:numId w:val="51"/>
              </w:numPr>
              <w:autoSpaceDE w:val="0"/>
              <w:autoSpaceDN w:val="0"/>
              <w:spacing w:after="0" w:line="240" w:lineRule="auto"/>
              <w:ind w:left="331"/>
              <w:rPr>
                <w:rFonts w:cstheme="minorHAnsi"/>
                <w:szCs w:val="22"/>
              </w:rPr>
            </w:pPr>
            <w:r w:rsidRPr="00A207DD">
              <w:rPr>
                <w:rFonts w:cstheme="minorHAnsi"/>
                <w:szCs w:val="22"/>
              </w:rPr>
              <w:t>Proces-</w:t>
            </w:r>
            <w:r w:rsidRPr="00A207DD">
              <w:rPr>
                <w:rFonts w:cstheme="minorHAnsi"/>
                <w:bCs/>
                <w:iCs/>
                <w:szCs w:val="22"/>
                <w:lang w:val="it-IT"/>
              </w:rPr>
              <w:t>verbal</w:t>
            </w:r>
            <w:r w:rsidRPr="00A207DD">
              <w:rPr>
                <w:rFonts w:cstheme="minorHAnsi"/>
                <w:szCs w:val="22"/>
              </w:rPr>
              <w:t xml:space="preserve"> de receptie cantitativa si calitativa a serviciilor de analiza</w:t>
            </w:r>
          </w:p>
        </w:tc>
        <w:tc>
          <w:tcPr>
            <w:tcW w:w="2551" w:type="dxa"/>
          </w:tcPr>
          <w:p w14:paraId="0792D7D1" w14:textId="0EBA25C5" w:rsidR="00336EF5" w:rsidRPr="00041366" w:rsidRDefault="00336EF5" w:rsidP="00336EF5">
            <w:pPr>
              <w:spacing w:before="0" w:after="0" w:line="240" w:lineRule="auto"/>
              <w:contextualSpacing/>
              <w:jc w:val="left"/>
              <w:rPr>
                <w:rFonts w:asciiTheme="minorHAnsi" w:hAnsiTheme="minorHAnsi" w:cstheme="minorHAnsi"/>
                <w:color w:val="0070C0"/>
                <w:sz w:val="22"/>
                <w:szCs w:val="22"/>
              </w:rPr>
            </w:pPr>
            <w:r w:rsidRPr="001B405F">
              <w:rPr>
                <w:rFonts w:asciiTheme="minorHAnsi" w:hAnsiTheme="minorHAnsi" w:cstheme="minorHAnsi"/>
                <w:sz w:val="22"/>
                <w:szCs w:val="22"/>
              </w:rPr>
              <w:t xml:space="preserve">Planificarea exacta, continand datele de inceput si sfarsit a fiecarei activitati, este prezentata in </w:t>
            </w:r>
            <w:r w:rsidRPr="001B405F">
              <w:rPr>
                <w:rFonts w:asciiTheme="minorHAnsi" w:hAnsiTheme="minorHAnsi" w:cstheme="minorHAnsi"/>
                <w:color w:val="0070C0"/>
                <w:sz w:val="22"/>
                <w:szCs w:val="22"/>
              </w:rPr>
              <w:t xml:space="preserve"> Anexa – Plan de implementare (Grafic GANTT)</w:t>
            </w:r>
          </w:p>
        </w:tc>
        <w:tc>
          <w:tcPr>
            <w:tcW w:w="1985" w:type="dxa"/>
          </w:tcPr>
          <w:p w14:paraId="276E17A3" w14:textId="77777777" w:rsidR="00336EF5" w:rsidRPr="00041366" w:rsidRDefault="00336EF5" w:rsidP="00336EF5">
            <w:pPr>
              <w:spacing w:before="0" w:after="0" w:line="240" w:lineRule="auto"/>
              <w:contextualSpacing/>
              <w:jc w:val="left"/>
              <w:rPr>
                <w:rFonts w:asciiTheme="minorHAnsi" w:hAnsiTheme="minorHAnsi" w:cstheme="minorHAnsi"/>
                <w:sz w:val="22"/>
                <w:szCs w:val="22"/>
              </w:rPr>
            </w:pPr>
          </w:p>
        </w:tc>
      </w:tr>
      <w:tr w:rsidR="00336EF5" w:rsidRPr="00041366" w14:paraId="6A085C91" w14:textId="77777777" w:rsidTr="00CF0A1B">
        <w:tc>
          <w:tcPr>
            <w:tcW w:w="2694" w:type="dxa"/>
          </w:tcPr>
          <w:p w14:paraId="62E2A389" w14:textId="77777777" w:rsidR="00336EF5" w:rsidRPr="00041366" w:rsidRDefault="00336EF5" w:rsidP="00336EF5">
            <w:pPr>
              <w:autoSpaceDE w:val="0"/>
              <w:autoSpaceDN w:val="0"/>
              <w:adjustRightInd w:val="0"/>
              <w:spacing w:before="0" w:after="0" w:line="240" w:lineRule="auto"/>
              <w:contextualSpacing/>
              <w:jc w:val="left"/>
              <w:rPr>
                <w:rFonts w:asciiTheme="minorHAnsi" w:hAnsiTheme="minorHAnsi" w:cstheme="minorHAnsi"/>
                <w:bCs/>
                <w:sz w:val="22"/>
                <w:szCs w:val="22"/>
              </w:rPr>
            </w:pPr>
            <w:r w:rsidRPr="00041366">
              <w:rPr>
                <w:rFonts w:asciiTheme="minorHAnsi" w:hAnsiTheme="minorHAnsi" w:cstheme="minorHAnsi"/>
                <w:bCs/>
                <w:sz w:val="22"/>
                <w:szCs w:val="22"/>
                <w:lang w:val="en-GB"/>
              </w:rPr>
              <w:t>WP3.3.2. Servicii de proiectare</w:t>
            </w:r>
          </w:p>
        </w:tc>
        <w:tc>
          <w:tcPr>
            <w:tcW w:w="2409" w:type="dxa"/>
          </w:tcPr>
          <w:p w14:paraId="2BA8ADE4" w14:textId="77777777" w:rsidR="00336EF5" w:rsidRPr="00336EF5" w:rsidRDefault="00336EF5" w:rsidP="00336EF5">
            <w:pPr>
              <w:spacing w:before="0" w:after="0" w:line="240" w:lineRule="auto"/>
              <w:contextualSpacing/>
              <w:jc w:val="left"/>
              <w:rPr>
                <w:rFonts w:asciiTheme="minorHAnsi" w:hAnsiTheme="minorHAnsi" w:cstheme="minorHAnsi"/>
                <w:sz w:val="22"/>
                <w:szCs w:val="22"/>
              </w:rPr>
            </w:pPr>
            <w:r w:rsidRPr="00336EF5">
              <w:rPr>
                <w:rFonts w:asciiTheme="minorHAnsi" w:hAnsiTheme="minorHAnsi" w:cstheme="minorHAnsi"/>
                <w:sz w:val="22"/>
                <w:szCs w:val="22"/>
              </w:rPr>
              <w:t>Metodologia standard este prezentata in:</w:t>
            </w:r>
          </w:p>
          <w:p w14:paraId="0123C59F" w14:textId="77777777" w:rsidR="00336EF5" w:rsidRPr="00336EF5" w:rsidRDefault="00336EF5" w:rsidP="00336EF5">
            <w:pPr>
              <w:pStyle w:val="ListParagraph"/>
              <w:numPr>
                <w:ilvl w:val="0"/>
                <w:numId w:val="52"/>
              </w:numPr>
              <w:spacing w:after="0" w:line="240" w:lineRule="auto"/>
              <w:rPr>
                <w:rFonts w:cstheme="minorHAnsi"/>
                <w:b/>
                <w:szCs w:val="22"/>
              </w:rPr>
            </w:pPr>
            <w:r w:rsidRPr="00AF5C3E">
              <w:rPr>
                <w:rFonts w:cstheme="minorHAnsi"/>
                <w:iCs/>
                <w:color w:val="0070C0"/>
              </w:rPr>
              <w:t xml:space="preserve">Anexa – Metodologii utilizate in proiect / </w:t>
            </w:r>
            <w:r w:rsidRPr="00336EF5">
              <w:rPr>
                <w:rFonts w:cstheme="minorHAnsi"/>
                <w:szCs w:val="22"/>
              </w:rPr>
              <w:t xml:space="preserve">Metodologia de dezvoltare si implementare, cap. </w:t>
            </w:r>
            <w:r w:rsidRPr="00336EF5">
              <w:rPr>
                <w:rFonts w:cstheme="minorHAnsi"/>
                <w:szCs w:val="22"/>
              </w:rPr>
              <w:lastRenderedPageBreak/>
              <w:t>1.4.1 Ingineria Specificatiilor, Cap. 1.4. 2 Analiza Detaliata si Cap. 1.4.3. Proiectare</w:t>
            </w:r>
          </w:p>
        </w:tc>
        <w:tc>
          <w:tcPr>
            <w:tcW w:w="2268" w:type="dxa"/>
          </w:tcPr>
          <w:p w14:paraId="5461044E" w14:textId="77777777" w:rsidR="00336EF5" w:rsidRPr="00041366" w:rsidRDefault="00336EF5" w:rsidP="00336EF5">
            <w:pPr>
              <w:spacing w:before="0" w:after="0" w:line="240" w:lineRule="auto"/>
              <w:contextualSpacing/>
              <w:jc w:val="left"/>
              <w:rPr>
                <w:rFonts w:asciiTheme="minorHAnsi" w:hAnsiTheme="minorHAnsi" w:cstheme="minorHAnsi"/>
                <w:sz w:val="22"/>
                <w:szCs w:val="22"/>
              </w:rPr>
            </w:pPr>
            <w:r w:rsidRPr="00041366">
              <w:rPr>
                <w:rFonts w:asciiTheme="minorHAnsi" w:hAnsiTheme="minorHAnsi" w:cstheme="minorHAnsi"/>
                <w:b/>
                <w:sz w:val="22"/>
                <w:szCs w:val="22"/>
              </w:rPr>
              <w:lastRenderedPageBreak/>
              <w:t xml:space="preserve">Resurse hardware si software: </w:t>
            </w:r>
            <w:r w:rsidRPr="00041366">
              <w:rPr>
                <w:rFonts w:asciiTheme="minorHAnsi" w:hAnsiTheme="minorHAnsi" w:cstheme="minorHAnsi"/>
                <w:sz w:val="22"/>
                <w:szCs w:val="22"/>
              </w:rPr>
              <w:t>Mediul de dezvoltare si testare al furnizorului</w:t>
            </w:r>
          </w:p>
          <w:p w14:paraId="28EF103C" w14:textId="77777777" w:rsidR="00336EF5" w:rsidRPr="00041366" w:rsidRDefault="00336EF5" w:rsidP="00336EF5">
            <w:pPr>
              <w:spacing w:before="0" w:after="0" w:line="240" w:lineRule="auto"/>
              <w:contextualSpacing/>
              <w:jc w:val="left"/>
              <w:rPr>
                <w:rFonts w:asciiTheme="minorHAnsi" w:hAnsiTheme="minorHAnsi" w:cstheme="minorHAnsi"/>
                <w:sz w:val="22"/>
                <w:szCs w:val="22"/>
              </w:rPr>
            </w:pPr>
            <w:r w:rsidRPr="00041366">
              <w:rPr>
                <w:rFonts w:asciiTheme="minorHAnsi" w:hAnsiTheme="minorHAnsi" w:cstheme="minorHAnsi"/>
                <w:b/>
                <w:sz w:val="22"/>
                <w:szCs w:val="22"/>
              </w:rPr>
              <w:t xml:space="preserve">Resurse umane: </w:t>
            </w:r>
            <w:r w:rsidRPr="00041366">
              <w:rPr>
                <w:rFonts w:asciiTheme="minorHAnsi" w:hAnsiTheme="minorHAnsi" w:cstheme="minorHAnsi"/>
                <w:sz w:val="22"/>
                <w:szCs w:val="22"/>
              </w:rPr>
              <w:t xml:space="preserve">Echipa de proiect a Furnizorului, echipa de </w:t>
            </w:r>
            <w:r w:rsidRPr="00041366">
              <w:rPr>
                <w:rFonts w:asciiTheme="minorHAnsi" w:hAnsiTheme="minorHAnsi" w:cstheme="minorHAnsi"/>
                <w:sz w:val="22"/>
                <w:szCs w:val="22"/>
              </w:rPr>
              <w:lastRenderedPageBreak/>
              <w:t>proiect a beneficiarului (Utilizatori cheie, Personal tehnic)</w:t>
            </w:r>
          </w:p>
        </w:tc>
        <w:tc>
          <w:tcPr>
            <w:tcW w:w="3119" w:type="dxa"/>
          </w:tcPr>
          <w:p w14:paraId="764EA250" w14:textId="77777777" w:rsidR="00336EF5" w:rsidRDefault="00336EF5" w:rsidP="00336EF5">
            <w:pPr>
              <w:pStyle w:val="ListParagraph"/>
              <w:widowControl w:val="0"/>
              <w:numPr>
                <w:ilvl w:val="0"/>
                <w:numId w:val="52"/>
              </w:numPr>
              <w:autoSpaceDE w:val="0"/>
              <w:autoSpaceDN w:val="0"/>
              <w:spacing w:after="0" w:line="240" w:lineRule="auto"/>
              <w:rPr>
                <w:rFonts w:cstheme="minorHAnsi"/>
              </w:rPr>
            </w:pPr>
            <w:r w:rsidRPr="00004519">
              <w:rPr>
                <w:rFonts w:cstheme="minorHAnsi"/>
              </w:rPr>
              <w:lastRenderedPageBreak/>
              <w:t>Documentatia de proiectare</w:t>
            </w:r>
          </w:p>
          <w:p w14:paraId="41B5D312" w14:textId="77777777" w:rsidR="00336EF5" w:rsidRPr="00004519" w:rsidRDefault="00336EF5" w:rsidP="00336EF5">
            <w:pPr>
              <w:pStyle w:val="ListParagraph"/>
              <w:widowControl w:val="0"/>
              <w:numPr>
                <w:ilvl w:val="0"/>
                <w:numId w:val="52"/>
              </w:numPr>
              <w:autoSpaceDE w:val="0"/>
              <w:autoSpaceDN w:val="0"/>
              <w:spacing w:after="0" w:line="240" w:lineRule="auto"/>
              <w:rPr>
                <w:rFonts w:cstheme="minorHAnsi"/>
              </w:rPr>
            </w:pPr>
            <w:r w:rsidRPr="00A207DD">
              <w:rPr>
                <w:rFonts w:cstheme="minorHAnsi"/>
              </w:rPr>
              <w:t>Proces-verbal de receptie cantitativa si calitativa a serviciilor de proiectare</w:t>
            </w:r>
          </w:p>
          <w:p w14:paraId="776F24B0" w14:textId="77777777" w:rsidR="00336EF5" w:rsidRPr="00041366" w:rsidRDefault="00336EF5" w:rsidP="00336EF5">
            <w:pPr>
              <w:widowControl w:val="0"/>
              <w:autoSpaceDE w:val="0"/>
              <w:autoSpaceDN w:val="0"/>
              <w:spacing w:before="0" w:after="0" w:line="240" w:lineRule="auto"/>
              <w:ind w:left="-25"/>
              <w:jc w:val="left"/>
              <w:rPr>
                <w:rFonts w:asciiTheme="minorHAnsi" w:hAnsiTheme="minorHAnsi" w:cstheme="minorHAnsi"/>
                <w:sz w:val="22"/>
                <w:szCs w:val="22"/>
              </w:rPr>
            </w:pPr>
          </w:p>
        </w:tc>
        <w:tc>
          <w:tcPr>
            <w:tcW w:w="2551" w:type="dxa"/>
          </w:tcPr>
          <w:p w14:paraId="7DDF7B41" w14:textId="73067D13" w:rsidR="00336EF5" w:rsidRPr="00041366" w:rsidRDefault="00336EF5" w:rsidP="00336EF5">
            <w:pPr>
              <w:spacing w:before="0" w:after="0" w:line="240" w:lineRule="auto"/>
              <w:contextualSpacing/>
              <w:jc w:val="left"/>
              <w:rPr>
                <w:rFonts w:asciiTheme="minorHAnsi" w:hAnsiTheme="minorHAnsi" w:cstheme="minorHAnsi"/>
                <w:sz w:val="22"/>
                <w:szCs w:val="22"/>
              </w:rPr>
            </w:pPr>
            <w:r w:rsidRPr="001B405F">
              <w:rPr>
                <w:rFonts w:asciiTheme="minorHAnsi" w:hAnsiTheme="minorHAnsi" w:cstheme="minorHAnsi"/>
                <w:sz w:val="22"/>
                <w:szCs w:val="22"/>
              </w:rPr>
              <w:t xml:space="preserve">Planificarea exacta, continand datele de inceput si sfarsit a fiecarei activitati, este prezentata in </w:t>
            </w:r>
            <w:r w:rsidRPr="001B405F">
              <w:rPr>
                <w:rFonts w:asciiTheme="minorHAnsi" w:hAnsiTheme="minorHAnsi" w:cstheme="minorHAnsi"/>
                <w:color w:val="0070C0"/>
                <w:sz w:val="22"/>
                <w:szCs w:val="22"/>
              </w:rPr>
              <w:t xml:space="preserve"> Anexa – Plan de implementare (Grafic GANTT)</w:t>
            </w:r>
          </w:p>
        </w:tc>
        <w:tc>
          <w:tcPr>
            <w:tcW w:w="1985" w:type="dxa"/>
          </w:tcPr>
          <w:p w14:paraId="01886E9E" w14:textId="77777777" w:rsidR="00336EF5" w:rsidRPr="00041366" w:rsidRDefault="00336EF5" w:rsidP="00336EF5">
            <w:pPr>
              <w:spacing w:before="0" w:after="0" w:line="240" w:lineRule="auto"/>
              <w:contextualSpacing/>
              <w:jc w:val="left"/>
              <w:rPr>
                <w:rFonts w:asciiTheme="minorHAnsi" w:hAnsiTheme="minorHAnsi" w:cstheme="minorHAnsi"/>
                <w:sz w:val="22"/>
                <w:szCs w:val="22"/>
              </w:rPr>
            </w:pPr>
          </w:p>
        </w:tc>
      </w:tr>
      <w:tr w:rsidR="00336EF5" w:rsidRPr="00041366" w14:paraId="2731AB99" w14:textId="77777777" w:rsidTr="00CF0A1B">
        <w:tc>
          <w:tcPr>
            <w:tcW w:w="2694" w:type="dxa"/>
          </w:tcPr>
          <w:p w14:paraId="5DD41738" w14:textId="77777777" w:rsidR="00336EF5" w:rsidRPr="00041366" w:rsidRDefault="00336EF5" w:rsidP="00336EF5">
            <w:pPr>
              <w:spacing w:before="0" w:after="0" w:line="240" w:lineRule="auto"/>
              <w:contextualSpacing/>
              <w:jc w:val="left"/>
              <w:rPr>
                <w:rFonts w:asciiTheme="minorHAnsi" w:hAnsiTheme="minorHAnsi" w:cstheme="minorHAnsi"/>
                <w:bCs/>
                <w:sz w:val="22"/>
                <w:szCs w:val="22"/>
              </w:rPr>
            </w:pPr>
            <w:r w:rsidRPr="00041366">
              <w:rPr>
                <w:rFonts w:asciiTheme="minorHAnsi" w:hAnsiTheme="minorHAnsi" w:cstheme="minorHAnsi"/>
                <w:bCs/>
                <w:sz w:val="22"/>
                <w:szCs w:val="22"/>
              </w:rPr>
              <w:t>WP3.3.3. Servicii de dezvoltare</w:t>
            </w:r>
          </w:p>
        </w:tc>
        <w:tc>
          <w:tcPr>
            <w:tcW w:w="2409" w:type="dxa"/>
          </w:tcPr>
          <w:p w14:paraId="2C8B9DE8" w14:textId="77777777" w:rsidR="00336EF5" w:rsidRPr="00336EF5" w:rsidRDefault="00336EF5" w:rsidP="00336EF5">
            <w:pPr>
              <w:spacing w:before="0" w:after="0" w:line="240" w:lineRule="auto"/>
              <w:contextualSpacing/>
              <w:jc w:val="left"/>
              <w:rPr>
                <w:rFonts w:asciiTheme="minorHAnsi" w:hAnsiTheme="minorHAnsi" w:cstheme="minorHAnsi"/>
                <w:b/>
                <w:sz w:val="22"/>
                <w:szCs w:val="22"/>
              </w:rPr>
            </w:pPr>
            <w:r w:rsidRPr="00336EF5">
              <w:rPr>
                <w:rFonts w:asciiTheme="minorHAnsi" w:hAnsiTheme="minorHAnsi" w:cstheme="minorHAnsi"/>
                <w:b/>
                <w:sz w:val="22"/>
                <w:szCs w:val="22"/>
              </w:rPr>
              <w:t>Metodologia standard este prezentata in:</w:t>
            </w:r>
          </w:p>
          <w:p w14:paraId="0335899A" w14:textId="77777777" w:rsidR="00336EF5" w:rsidRPr="00336EF5" w:rsidRDefault="00336EF5" w:rsidP="00336EF5">
            <w:pPr>
              <w:pStyle w:val="ListParagraph"/>
              <w:numPr>
                <w:ilvl w:val="0"/>
                <w:numId w:val="52"/>
              </w:numPr>
              <w:spacing w:after="0" w:line="240" w:lineRule="auto"/>
              <w:rPr>
                <w:rFonts w:cstheme="minorHAnsi"/>
                <w:szCs w:val="22"/>
              </w:rPr>
            </w:pPr>
            <w:r w:rsidRPr="00AF5C3E">
              <w:rPr>
                <w:rFonts w:cstheme="minorHAnsi"/>
                <w:iCs/>
                <w:color w:val="0070C0"/>
              </w:rPr>
              <w:t xml:space="preserve">Anexa – Metodologii utilizate in proiect / </w:t>
            </w:r>
            <w:r w:rsidRPr="00336EF5">
              <w:rPr>
                <w:rFonts w:cstheme="minorHAnsi"/>
                <w:szCs w:val="22"/>
              </w:rPr>
              <w:t>Metodologia de dezvoltare si implementare</w:t>
            </w:r>
          </w:p>
          <w:p w14:paraId="37EC94E4" w14:textId="77777777" w:rsidR="00336EF5" w:rsidRPr="00336EF5" w:rsidRDefault="00336EF5" w:rsidP="00336EF5">
            <w:pPr>
              <w:spacing w:before="0" w:after="0" w:line="240" w:lineRule="auto"/>
              <w:contextualSpacing/>
              <w:jc w:val="left"/>
              <w:rPr>
                <w:rFonts w:asciiTheme="minorHAnsi" w:hAnsiTheme="minorHAnsi" w:cstheme="minorHAnsi"/>
                <w:sz w:val="22"/>
                <w:szCs w:val="22"/>
              </w:rPr>
            </w:pPr>
          </w:p>
        </w:tc>
        <w:tc>
          <w:tcPr>
            <w:tcW w:w="2268" w:type="dxa"/>
          </w:tcPr>
          <w:p w14:paraId="0A18AE4C" w14:textId="77777777" w:rsidR="00336EF5" w:rsidRPr="00041366" w:rsidRDefault="00336EF5" w:rsidP="00336EF5">
            <w:pPr>
              <w:spacing w:before="0" w:after="0" w:line="240" w:lineRule="auto"/>
              <w:contextualSpacing/>
              <w:jc w:val="left"/>
              <w:rPr>
                <w:rFonts w:asciiTheme="minorHAnsi" w:hAnsiTheme="minorHAnsi" w:cstheme="minorHAnsi"/>
                <w:sz w:val="22"/>
                <w:szCs w:val="22"/>
              </w:rPr>
            </w:pPr>
            <w:r w:rsidRPr="00041366">
              <w:rPr>
                <w:rFonts w:asciiTheme="minorHAnsi" w:hAnsiTheme="minorHAnsi" w:cstheme="minorHAnsi"/>
                <w:b/>
                <w:sz w:val="22"/>
                <w:szCs w:val="22"/>
              </w:rPr>
              <w:t xml:space="preserve">Resurse hardware si software: </w:t>
            </w:r>
            <w:r w:rsidRPr="00041366">
              <w:rPr>
                <w:rFonts w:asciiTheme="minorHAnsi" w:hAnsiTheme="minorHAnsi" w:cstheme="minorHAnsi"/>
                <w:sz w:val="22"/>
                <w:szCs w:val="22"/>
              </w:rPr>
              <w:t>Mediul de dezvoltare si testare al furnizorului</w:t>
            </w:r>
          </w:p>
          <w:p w14:paraId="6FE35E51" w14:textId="77777777" w:rsidR="00336EF5" w:rsidRPr="00041366" w:rsidRDefault="00336EF5" w:rsidP="00336EF5">
            <w:pPr>
              <w:spacing w:before="0" w:after="0" w:line="240" w:lineRule="auto"/>
              <w:contextualSpacing/>
              <w:jc w:val="left"/>
              <w:rPr>
                <w:rFonts w:asciiTheme="minorHAnsi" w:hAnsiTheme="minorHAnsi" w:cstheme="minorHAnsi"/>
                <w:sz w:val="22"/>
                <w:szCs w:val="22"/>
              </w:rPr>
            </w:pPr>
          </w:p>
          <w:p w14:paraId="00A638EC" w14:textId="77777777" w:rsidR="00336EF5" w:rsidRPr="00041366" w:rsidRDefault="00336EF5" w:rsidP="00336EF5">
            <w:pPr>
              <w:spacing w:before="0" w:after="0" w:line="240" w:lineRule="auto"/>
              <w:contextualSpacing/>
              <w:jc w:val="left"/>
              <w:rPr>
                <w:rFonts w:asciiTheme="minorHAnsi" w:hAnsiTheme="minorHAnsi" w:cstheme="minorHAnsi"/>
                <w:sz w:val="22"/>
                <w:szCs w:val="22"/>
              </w:rPr>
            </w:pPr>
            <w:r w:rsidRPr="00041366">
              <w:rPr>
                <w:rFonts w:asciiTheme="minorHAnsi" w:hAnsiTheme="minorHAnsi" w:cstheme="minorHAnsi"/>
                <w:b/>
                <w:sz w:val="22"/>
                <w:szCs w:val="22"/>
              </w:rPr>
              <w:t xml:space="preserve">Resurse umane: </w:t>
            </w:r>
            <w:r w:rsidRPr="00041366">
              <w:rPr>
                <w:rFonts w:asciiTheme="minorHAnsi" w:hAnsiTheme="minorHAnsi" w:cstheme="minorHAnsi"/>
                <w:sz w:val="22"/>
                <w:szCs w:val="22"/>
              </w:rPr>
              <w:t>Echipa de proiect a Furnizorului, echipa de proiect a beneficiarului (Utilizatori cheie, Personal tehnic)</w:t>
            </w:r>
          </w:p>
          <w:p w14:paraId="03E27401" w14:textId="77777777" w:rsidR="00336EF5" w:rsidRPr="00041366" w:rsidRDefault="00336EF5" w:rsidP="00336EF5">
            <w:pPr>
              <w:widowControl w:val="0"/>
              <w:autoSpaceDE w:val="0"/>
              <w:autoSpaceDN w:val="0"/>
              <w:spacing w:before="0" w:after="0" w:line="240" w:lineRule="auto"/>
              <w:contextualSpacing/>
              <w:jc w:val="left"/>
              <w:rPr>
                <w:rFonts w:asciiTheme="minorHAnsi" w:hAnsiTheme="minorHAnsi" w:cstheme="minorHAnsi"/>
                <w:sz w:val="22"/>
                <w:szCs w:val="22"/>
              </w:rPr>
            </w:pPr>
          </w:p>
        </w:tc>
        <w:tc>
          <w:tcPr>
            <w:tcW w:w="3119" w:type="dxa"/>
          </w:tcPr>
          <w:p w14:paraId="2188FBAB" w14:textId="77777777" w:rsidR="00336EF5" w:rsidRPr="00004519" w:rsidRDefault="00336EF5" w:rsidP="00336EF5">
            <w:pPr>
              <w:pStyle w:val="ListParagraph"/>
              <w:widowControl w:val="0"/>
              <w:numPr>
                <w:ilvl w:val="0"/>
                <w:numId w:val="52"/>
              </w:numPr>
              <w:autoSpaceDE w:val="0"/>
              <w:autoSpaceDN w:val="0"/>
              <w:spacing w:after="0" w:line="240" w:lineRule="auto"/>
              <w:rPr>
                <w:rFonts w:cstheme="minorHAnsi"/>
              </w:rPr>
            </w:pPr>
            <w:r w:rsidRPr="00004519">
              <w:rPr>
                <w:rFonts w:cstheme="minorHAnsi"/>
              </w:rPr>
              <w:t>Documentatia</w:t>
            </w:r>
            <w:r w:rsidRPr="00004519">
              <w:rPr>
                <w:rFonts w:cstheme="minorHAnsi"/>
                <w:szCs w:val="22"/>
              </w:rPr>
              <w:t xml:space="preserve"> de proiectare </w:t>
            </w:r>
            <w:r w:rsidRPr="00004519">
              <w:rPr>
                <w:rFonts w:cstheme="minorHAnsi"/>
              </w:rPr>
              <w:t>- Codul sursă comentat al modulelor/aplicațiilor dezvoltate in cadrul proiectului</w:t>
            </w:r>
          </w:p>
          <w:p w14:paraId="1F2BA207" w14:textId="77777777" w:rsidR="00336EF5" w:rsidRPr="00041366" w:rsidRDefault="00336EF5" w:rsidP="00336EF5">
            <w:pPr>
              <w:pStyle w:val="ListParagraph"/>
              <w:widowControl w:val="0"/>
              <w:numPr>
                <w:ilvl w:val="0"/>
                <w:numId w:val="51"/>
              </w:numPr>
              <w:autoSpaceDE w:val="0"/>
              <w:autoSpaceDN w:val="0"/>
              <w:spacing w:after="0" w:line="240" w:lineRule="auto"/>
              <w:ind w:left="335"/>
              <w:rPr>
                <w:rFonts w:cstheme="minorHAnsi"/>
                <w:szCs w:val="22"/>
              </w:rPr>
            </w:pPr>
            <w:r w:rsidRPr="00041366">
              <w:rPr>
                <w:rFonts w:cstheme="minorHAnsi"/>
                <w:szCs w:val="22"/>
              </w:rPr>
              <w:t xml:space="preserve">Documentul privind arhitectura detaliată </w:t>
            </w:r>
            <w:r>
              <w:rPr>
                <w:rFonts w:cstheme="minorHAnsi"/>
                <w:szCs w:val="22"/>
              </w:rPr>
              <w:t>a sistemului</w:t>
            </w:r>
          </w:p>
          <w:p w14:paraId="67F3A4FE" w14:textId="77777777" w:rsidR="00336EF5" w:rsidRPr="00041366" w:rsidRDefault="00336EF5" w:rsidP="00336EF5">
            <w:pPr>
              <w:pStyle w:val="ListParagraph"/>
              <w:widowControl w:val="0"/>
              <w:numPr>
                <w:ilvl w:val="0"/>
                <w:numId w:val="51"/>
              </w:numPr>
              <w:autoSpaceDE w:val="0"/>
              <w:autoSpaceDN w:val="0"/>
              <w:spacing w:after="0" w:line="240" w:lineRule="auto"/>
              <w:ind w:left="335"/>
              <w:rPr>
                <w:rFonts w:cstheme="minorHAnsi"/>
                <w:szCs w:val="22"/>
              </w:rPr>
            </w:pPr>
            <w:r w:rsidRPr="00041366">
              <w:rPr>
                <w:rFonts w:cstheme="minorHAnsi"/>
                <w:szCs w:val="22"/>
              </w:rPr>
              <w:t>Specificații de dezvoltare software</w:t>
            </w:r>
          </w:p>
          <w:p w14:paraId="090DA08C" w14:textId="77777777" w:rsidR="00336EF5" w:rsidRPr="00041366" w:rsidRDefault="00336EF5" w:rsidP="00336EF5">
            <w:pPr>
              <w:pStyle w:val="ListParagraph"/>
              <w:widowControl w:val="0"/>
              <w:numPr>
                <w:ilvl w:val="0"/>
                <w:numId w:val="51"/>
              </w:numPr>
              <w:autoSpaceDE w:val="0"/>
              <w:autoSpaceDN w:val="0"/>
              <w:spacing w:after="0" w:line="240" w:lineRule="auto"/>
              <w:ind w:left="335"/>
              <w:rPr>
                <w:rFonts w:cstheme="minorHAnsi"/>
                <w:szCs w:val="22"/>
              </w:rPr>
            </w:pPr>
            <w:r w:rsidRPr="00041366">
              <w:rPr>
                <w:rFonts w:cstheme="minorHAnsi"/>
                <w:szCs w:val="22"/>
              </w:rPr>
              <w:t>Manualul de utilizare al aplicațiilor</w:t>
            </w:r>
          </w:p>
          <w:p w14:paraId="6AD4C4D1" w14:textId="77777777" w:rsidR="00336EF5" w:rsidRDefault="00336EF5" w:rsidP="00336EF5">
            <w:pPr>
              <w:pStyle w:val="ListParagraph"/>
              <w:widowControl w:val="0"/>
              <w:numPr>
                <w:ilvl w:val="0"/>
                <w:numId w:val="51"/>
              </w:numPr>
              <w:autoSpaceDE w:val="0"/>
              <w:autoSpaceDN w:val="0"/>
              <w:spacing w:after="0" w:line="240" w:lineRule="auto"/>
              <w:ind w:left="335"/>
              <w:rPr>
                <w:rFonts w:cstheme="minorHAnsi"/>
                <w:szCs w:val="22"/>
              </w:rPr>
            </w:pPr>
            <w:r w:rsidRPr="00041366">
              <w:rPr>
                <w:rFonts w:cstheme="minorHAnsi"/>
                <w:szCs w:val="22"/>
              </w:rPr>
              <w:t>Documentaţie tehnică de referinţă pentru aplicaţia software</w:t>
            </w:r>
          </w:p>
          <w:p w14:paraId="7F8F7B56" w14:textId="77777777" w:rsidR="00336EF5" w:rsidRPr="00004519" w:rsidRDefault="00336EF5" w:rsidP="00336EF5">
            <w:pPr>
              <w:pStyle w:val="ListParagraph"/>
              <w:widowControl w:val="0"/>
              <w:numPr>
                <w:ilvl w:val="0"/>
                <w:numId w:val="51"/>
              </w:numPr>
              <w:autoSpaceDE w:val="0"/>
              <w:autoSpaceDN w:val="0"/>
              <w:spacing w:after="0" w:line="240" w:lineRule="auto"/>
              <w:ind w:left="335"/>
              <w:rPr>
                <w:rFonts w:cstheme="minorHAnsi"/>
                <w:szCs w:val="22"/>
              </w:rPr>
            </w:pPr>
            <w:r w:rsidRPr="00004519">
              <w:rPr>
                <w:rFonts w:cstheme="minorHAnsi"/>
                <w:szCs w:val="22"/>
              </w:rPr>
              <w:t>Proces</w:t>
            </w:r>
            <w:r>
              <w:rPr>
                <w:rFonts w:cstheme="minorHAnsi"/>
                <w:szCs w:val="22"/>
              </w:rPr>
              <w:t>-</w:t>
            </w:r>
            <w:r w:rsidRPr="00004519">
              <w:rPr>
                <w:rFonts w:cstheme="minorHAnsi"/>
                <w:szCs w:val="22"/>
              </w:rPr>
              <w:t>verbal de recepție a release note-ului și raportului de testare a funcționalităților platformei</w:t>
            </w:r>
          </w:p>
          <w:p w14:paraId="3E7B845C" w14:textId="77777777" w:rsidR="00336EF5" w:rsidRPr="00041366" w:rsidRDefault="00336EF5" w:rsidP="00336EF5">
            <w:pPr>
              <w:pStyle w:val="ListParagraph"/>
              <w:widowControl w:val="0"/>
              <w:numPr>
                <w:ilvl w:val="0"/>
                <w:numId w:val="51"/>
              </w:numPr>
              <w:autoSpaceDE w:val="0"/>
              <w:autoSpaceDN w:val="0"/>
              <w:spacing w:after="0" w:line="240" w:lineRule="auto"/>
              <w:ind w:left="335"/>
              <w:rPr>
                <w:rFonts w:cstheme="minorHAnsi"/>
                <w:szCs w:val="22"/>
              </w:rPr>
            </w:pPr>
            <w:r w:rsidRPr="00004519">
              <w:rPr>
                <w:rFonts w:cstheme="minorHAnsi"/>
                <w:szCs w:val="22"/>
              </w:rPr>
              <w:t>Proces-verbal de receptie cantitativa si calitativa a serviciilor de dezvoltare</w:t>
            </w:r>
          </w:p>
        </w:tc>
        <w:tc>
          <w:tcPr>
            <w:tcW w:w="2551" w:type="dxa"/>
          </w:tcPr>
          <w:p w14:paraId="2391897A" w14:textId="16590878" w:rsidR="00336EF5" w:rsidRPr="00041366" w:rsidRDefault="00336EF5" w:rsidP="00336EF5">
            <w:pPr>
              <w:spacing w:before="0" w:after="0" w:line="240" w:lineRule="auto"/>
              <w:contextualSpacing/>
              <w:jc w:val="left"/>
              <w:rPr>
                <w:rFonts w:asciiTheme="minorHAnsi" w:hAnsiTheme="minorHAnsi" w:cstheme="minorHAnsi"/>
                <w:color w:val="0070C0"/>
                <w:sz w:val="22"/>
                <w:szCs w:val="22"/>
              </w:rPr>
            </w:pPr>
            <w:r w:rsidRPr="00041366">
              <w:rPr>
                <w:rFonts w:asciiTheme="minorHAnsi" w:hAnsiTheme="minorHAnsi" w:cstheme="minorHAnsi"/>
                <w:sz w:val="22"/>
                <w:szCs w:val="22"/>
              </w:rPr>
              <w:t xml:space="preserve">Planificarea exacta, continand datele de inceput si sfarsit a fiecarei activitati, este prezentata </w:t>
            </w:r>
            <w:r w:rsidRPr="00ED1AAF">
              <w:rPr>
                <w:rFonts w:asciiTheme="minorHAnsi" w:hAnsiTheme="minorHAnsi" w:cstheme="minorHAnsi"/>
                <w:sz w:val="22"/>
                <w:szCs w:val="22"/>
              </w:rPr>
              <w:t xml:space="preserve">in </w:t>
            </w:r>
            <w:r w:rsidRPr="00ED1AAF">
              <w:rPr>
                <w:rFonts w:asciiTheme="minorHAnsi" w:hAnsiTheme="minorHAnsi" w:cstheme="minorHAnsi"/>
                <w:color w:val="0070C0"/>
                <w:sz w:val="22"/>
                <w:szCs w:val="22"/>
              </w:rPr>
              <w:t xml:space="preserve"> </w:t>
            </w:r>
            <w:r w:rsidRPr="00CF0A1B">
              <w:rPr>
                <w:rFonts w:asciiTheme="minorHAnsi" w:hAnsiTheme="minorHAnsi" w:cstheme="minorHAnsi"/>
                <w:color w:val="0070C0"/>
                <w:sz w:val="22"/>
                <w:szCs w:val="22"/>
              </w:rPr>
              <w:t xml:space="preserve">Anexa – </w:t>
            </w:r>
            <w:r w:rsidRPr="00ED1AAF">
              <w:rPr>
                <w:rFonts w:asciiTheme="minorHAnsi" w:hAnsiTheme="minorHAnsi" w:cstheme="minorHAnsi"/>
                <w:color w:val="0070C0"/>
                <w:sz w:val="22"/>
                <w:szCs w:val="22"/>
              </w:rPr>
              <w:t>Plan de implementare (Grafic GANTT)</w:t>
            </w:r>
          </w:p>
        </w:tc>
        <w:tc>
          <w:tcPr>
            <w:tcW w:w="1985" w:type="dxa"/>
          </w:tcPr>
          <w:p w14:paraId="2153CECF" w14:textId="77777777" w:rsidR="00336EF5" w:rsidRPr="00041366" w:rsidRDefault="00336EF5" w:rsidP="00336EF5">
            <w:pPr>
              <w:spacing w:before="0" w:after="0" w:line="240" w:lineRule="auto"/>
              <w:contextualSpacing/>
              <w:jc w:val="left"/>
              <w:rPr>
                <w:rFonts w:asciiTheme="minorHAnsi" w:hAnsiTheme="minorHAnsi" w:cstheme="minorHAnsi"/>
                <w:sz w:val="22"/>
                <w:szCs w:val="22"/>
              </w:rPr>
            </w:pPr>
          </w:p>
        </w:tc>
      </w:tr>
      <w:tr w:rsidR="00336EF5" w:rsidRPr="00041366" w14:paraId="3012D84C" w14:textId="77777777" w:rsidTr="00CF0A1B">
        <w:tc>
          <w:tcPr>
            <w:tcW w:w="2694" w:type="dxa"/>
          </w:tcPr>
          <w:p w14:paraId="3790E29A" w14:textId="77777777" w:rsidR="00336EF5" w:rsidRPr="00041366" w:rsidRDefault="00336EF5" w:rsidP="00336EF5">
            <w:pPr>
              <w:autoSpaceDE w:val="0"/>
              <w:autoSpaceDN w:val="0"/>
              <w:adjustRightInd w:val="0"/>
              <w:spacing w:before="0" w:after="0" w:line="240" w:lineRule="auto"/>
              <w:contextualSpacing/>
              <w:jc w:val="left"/>
              <w:rPr>
                <w:rFonts w:asciiTheme="minorHAnsi" w:hAnsiTheme="minorHAnsi" w:cstheme="minorHAnsi"/>
                <w:bCs/>
                <w:sz w:val="22"/>
                <w:szCs w:val="22"/>
              </w:rPr>
            </w:pPr>
            <w:r w:rsidRPr="00041366">
              <w:rPr>
                <w:rFonts w:asciiTheme="minorHAnsi" w:hAnsiTheme="minorHAnsi" w:cstheme="minorHAnsi"/>
                <w:bCs/>
                <w:sz w:val="22"/>
                <w:szCs w:val="22"/>
              </w:rPr>
              <w:lastRenderedPageBreak/>
              <w:t>WP3.3.4. Servicii de instalare si configurare</w:t>
            </w:r>
            <w:r w:rsidRPr="00041366">
              <w:rPr>
                <w:rFonts w:asciiTheme="minorHAnsi" w:hAnsiTheme="minorHAnsi" w:cstheme="minorHAnsi"/>
                <w:sz w:val="22"/>
                <w:szCs w:val="22"/>
              </w:rPr>
              <w:t xml:space="preserve"> </w:t>
            </w:r>
            <w:r w:rsidRPr="00041366">
              <w:rPr>
                <w:rFonts w:asciiTheme="minorHAnsi" w:hAnsiTheme="minorHAnsi" w:cstheme="minorHAnsi"/>
                <w:bCs/>
                <w:sz w:val="22"/>
                <w:szCs w:val="22"/>
              </w:rPr>
              <w:t>a platformei in cloud</w:t>
            </w:r>
          </w:p>
        </w:tc>
        <w:tc>
          <w:tcPr>
            <w:tcW w:w="2409" w:type="dxa"/>
          </w:tcPr>
          <w:p w14:paraId="4C51F580" w14:textId="77777777" w:rsidR="00336EF5" w:rsidRPr="00336EF5" w:rsidRDefault="00336EF5" w:rsidP="00336EF5">
            <w:pPr>
              <w:spacing w:before="0" w:after="0" w:line="240" w:lineRule="auto"/>
              <w:contextualSpacing/>
              <w:jc w:val="left"/>
              <w:rPr>
                <w:rFonts w:asciiTheme="minorHAnsi" w:hAnsiTheme="minorHAnsi" w:cstheme="minorHAnsi"/>
                <w:b/>
                <w:sz w:val="22"/>
                <w:szCs w:val="22"/>
              </w:rPr>
            </w:pPr>
            <w:r w:rsidRPr="00336EF5">
              <w:rPr>
                <w:rFonts w:asciiTheme="minorHAnsi" w:hAnsiTheme="minorHAnsi" w:cstheme="minorHAnsi"/>
                <w:b/>
                <w:sz w:val="22"/>
                <w:szCs w:val="22"/>
              </w:rPr>
              <w:t>Metodologia standard este prezentata in:</w:t>
            </w:r>
          </w:p>
          <w:p w14:paraId="7F441B3E" w14:textId="77777777" w:rsidR="00336EF5" w:rsidRPr="00336EF5" w:rsidRDefault="00336EF5" w:rsidP="00336EF5">
            <w:pPr>
              <w:pStyle w:val="ListParagraph"/>
              <w:numPr>
                <w:ilvl w:val="0"/>
                <w:numId w:val="52"/>
              </w:numPr>
              <w:spacing w:after="0" w:line="240" w:lineRule="auto"/>
              <w:rPr>
                <w:rFonts w:cstheme="minorHAnsi"/>
                <w:szCs w:val="22"/>
              </w:rPr>
            </w:pPr>
            <w:r w:rsidRPr="00AF5C3E">
              <w:rPr>
                <w:rFonts w:cstheme="minorHAnsi"/>
                <w:iCs/>
                <w:color w:val="0070C0"/>
              </w:rPr>
              <w:t xml:space="preserve">Anexa – Metodologii utilizate in proiect / </w:t>
            </w:r>
            <w:r w:rsidRPr="00336EF5">
              <w:rPr>
                <w:rFonts w:cstheme="minorHAnsi"/>
                <w:szCs w:val="22"/>
              </w:rPr>
              <w:t>Metodologia de dezvoltare si implementare</w:t>
            </w:r>
          </w:p>
          <w:p w14:paraId="72D6215E" w14:textId="77777777" w:rsidR="00336EF5" w:rsidRPr="00336EF5" w:rsidRDefault="00336EF5" w:rsidP="00336EF5">
            <w:pPr>
              <w:spacing w:before="0" w:after="0" w:line="240" w:lineRule="auto"/>
              <w:contextualSpacing/>
              <w:jc w:val="left"/>
              <w:rPr>
                <w:rFonts w:asciiTheme="minorHAnsi" w:hAnsiTheme="minorHAnsi" w:cstheme="minorHAnsi"/>
                <w:b/>
                <w:sz w:val="22"/>
                <w:szCs w:val="22"/>
              </w:rPr>
            </w:pPr>
          </w:p>
        </w:tc>
        <w:tc>
          <w:tcPr>
            <w:tcW w:w="2268" w:type="dxa"/>
          </w:tcPr>
          <w:p w14:paraId="1BCAF921" w14:textId="77777777" w:rsidR="00336EF5" w:rsidRPr="00041366" w:rsidRDefault="00336EF5" w:rsidP="00336EF5">
            <w:pPr>
              <w:spacing w:before="0" w:after="0" w:line="240" w:lineRule="auto"/>
              <w:contextualSpacing/>
              <w:jc w:val="left"/>
              <w:rPr>
                <w:rFonts w:asciiTheme="minorHAnsi" w:hAnsiTheme="minorHAnsi" w:cstheme="minorHAnsi"/>
                <w:sz w:val="22"/>
                <w:szCs w:val="22"/>
              </w:rPr>
            </w:pPr>
            <w:r w:rsidRPr="00041366">
              <w:rPr>
                <w:rFonts w:asciiTheme="minorHAnsi" w:hAnsiTheme="minorHAnsi" w:cstheme="minorHAnsi"/>
                <w:b/>
                <w:sz w:val="22"/>
                <w:szCs w:val="22"/>
              </w:rPr>
              <w:t xml:space="preserve">Resurse hardware si software: </w:t>
            </w:r>
            <w:r w:rsidRPr="00041366">
              <w:rPr>
                <w:rFonts w:asciiTheme="minorHAnsi" w:hAnsiTheme="minorHAnsi" w:cstheme="minorHAnsi"/>
                <w:sz w:val="22"/>
                <w:szCs w:val="22"/>
              </w:rPr>
              <w:t>Mediul de dezvoltare si testare al furnizorului</w:t>
            </w:r>
          </w:p>
          <w:p w14:paraId="54C422B5" w14:textId="77777777" w:rsidR="00336EF5" w:rsidRPr="00041366" w:rsidRDefault="00336EF5" w:rsidP="00336EF5">
            <w:pPr>
              <w:spacing w:before="0" w:after="0" w:line="240" w:lineRule="auto"/>
              <w:contextualSpacing/>
              <w:jc w:val="left"/>
              <w:rPr>
                <w:rFonts w:asciiTheme="minorHAnsi" w:hAnsiTheme="minorHAnsi" w:cstheme="minorHAnsi"/>
                <w:sz w:val="22"/>
                <w:szCs w:val="22"/>
              </w:rPr>
            </w:pPr>
          </w:p>
          <w:p w14:paraId="03744AAE" w14:textId="77777777" w:rsidR="00336EF5" w:rsidRPr="00041366" w:rsidRDefault="00336EF5" w:rsidP="00336EF5">
            <w:pPr>
              <w:spacing w:before="0" w:after="0" w:line="240" w:lineRule="auto"/>
              <w:contextualSpacing/>
              <w:jc w:val="left"/>
              <w:rPr>
                <w:rFonts w:asciiTheme="minorHAnsi" w:hAnsiTheme="minorHAnsi" w:cstheme="minorHAnsi"/>
                <w:sz w:val="22"/>
                <w:szCs w:val="22"/>
              </w:rPr>
            </w:pPr>
            <w:r w:rsidRPr="00041366">
              <w:rPr>
                <w:rFonts w:asciiTheme="minorHAnsi" w:hAnsiTheme="minorHAnsi" w:cstheme="minorHAnsi"/>
                <w:b/>
                <w:sz w:val="22"/>
                <w:szCs w:val="22"/>
              </w:rPr>
              <w:t xml:space="preserve">Resurse umane: </w:t>
            </w:r>
            <w:r w:rsidRPr="00041366">
              <w:rPr>
                <w:rFonts w:asciiTheme="minorHAnsi" w:hAnsiTheme="minorHAnsi" w:cstheme="minorHAnsi"/>
                <w:sz w:val="22"/>
                <w:szCs w:val="22"/>
              </w:rPr>
              <w:t>Echipa de proiect a Furnizorului, echipa de proiect a beneficiarului (Utilizatori cheie, Personal tehnic)</w:t>
            </w:r>
          </w:p>
          <w:p w14:paraId="1F61AF48" w14:textId="77777777" w:rsidR="00336EF5" w:rsidRPr="00041366" w:rsidRDefault="00336EF5" w:rsidP="00336EF5">
            <w:pPr>
              <w:spacing w:before="0" w:after="0" w:line="240" w:lineRule="auto"/>
              <w:contextualSpacing/>
              <w:jc w:val="left"/>
              <w:rPr>
                <w:rFonts w:asciiTheme="minorHAnsi" w:hAnsiTheme="minorHAnsi" w:cstheme="minorHAnsi"/>
                <w:b/>
                <w:sz w:val="22"/>
                <w:szCs w:val="22"/>
              </w:rPr>
            </w:pPr>
          </w:p>
        </w:tc>
        <w:tc>
          <w:tcPr>
            <w:tcW w:w="3119" w:type="dxa"/>
          </w:tcPr>
          <w:p w14:paraId="018E2E3C" w14:textId="77777777" w:rsidR="00336EF5" w:rsidRDefault="00336EF5" w:rsidP="00336EF5">
            <w:pPr>
              <w:pStyle w:val="ListParagraph"/>
              <w:numPr>
                <w:ilvl w:val="0"/>
                <w:numId w:val="51"/>
              </w:numPr>
              <w:spacing w:after="0" w:line="240" w:lineRule="auto"/>
              <w:ind w:left="335"/>
              <w:rPr>
                <w:rFonts w:cstheme="minorHAnsi"/>
                <w:szCs w:val="22"/>
              </w:rPr>
            </w:pPr>
            <w:r w:rsidRPr="00520EA5">
              <w:rPr>
                <w:rFonts w:cstheme="minorHAnsi"/>
                <w:szCs w:val="22"/>
              </w:rPr>
              <w:t xml:space="preserve">Raport de instalare si configurare platforma software </w:t>
            </w:r>
          </w:p>
          <w:p w14:paraId="46905571" w14:textId="77777777" w:rsidR="00336EF5" w:rsidRPr="00041366" w:rsidRDefault="00336EF5" w:rsidP="00336EF5">
            <w:pPr>
              <w:pStyle w:val="ListParagraph"/>
              <w:numPr>
                <w:ilvl w:val="0"/>
                <w:numId w:val="51"/>
              </w:numPr>
              <w:spacing w:after="0" w:line="240" w:lineRule="auto"/>
              <w:ind w:left="335"/>
              <w:rPr>
                <w:rFonts w:cstheme="minorHAnsi"/>
                <w:szCs w:val="22"/>
              </w:rPr>
            </w:pPr>
            <w:r w:rsidRPr="00520EA5">
              <w:rPr>
                <w:rFonts w:cstheme="minorHAnsi"/>
                <w:szCs w:val="22"/>
              </w:rPr>
              <w:t>Proces-verbal de receptie cantitativa si calitativa a serviciilor de instalare si configurare</w:t>
            </w:r>
          </w:p>
          <w:p w14:paraId="2A2A98E2" w14:textId="77777777" w:rsidR="00336EF5" w:rsidRPr="00041366" w:rsidRDefault="00336EF5" w:rsidP="00336EF5">
            <w:pPr>
              <w:widowControl w:val="0"/>
              <w:autoSpaceDE w:val="0"/>
              <w:autoSpaceDN w:val="0"/>
              <w:spacing w:before="0" w:after="0" w:line="240" w:lineRule="auto"/>
              <w:ind w:left="-25"/>
              <w:jc w:val="left"/>
              <w:rPr>
                <w:rFonts w:asciiTheme="minorHAnsi" w:hAnsiTheme="minorHAnsi" w:cstheme="minorHAnsi"/>
                <w:sz w:val="22"/>
                <w:szCs w:val="22"/>
              </w:rPr>
            </w:pPr>
          </w:p>
        </w:tc>
        <w:tc>
          <w:tcPr>
            <w:tcW w:w="2551" w:type="dxa"/>
          </w:tcPr>
          <w:p w14:paraId="3F37EA52" w14:textId="67719561" w:rsidR="00336EF5" w:rsidRPr="00041366" w:rsidRDefault="00336EF5" w:rsidP="00336EF5">
            <w:pPr>
              <w:spacing w:before="0" w:after="0" w:line="240" w:lineRule="auto"/>
              <w:contextualSpacing/>
              <w:jc w:val="left"/>
              <w:rPr>
                <w:rFonts w:asciiTheme="minorHAnsi" w:hAnsiTheme="minorHAnsi" w:cstheme="minorHAnsi"/>
                <w:sz w:val="22"/>
                <w:szCs w:val="22"/>
              </w:rPr>
            </w:pPr>
            <w:r w:rsidRPr="00041366">
              <w:rPr>
                <w:rFonts w:asciiTheme="minorHAnsi" w:hAnsiTheme="minorHAnsi" w:cstheme="minorHAnsi"/>
                <w:sz w:val="22"/>
                <w:szCs w:val="22"/>
              </w:rPr>
              <w:t xml:space="preserve">Planificarea exacta, continand datele de inceput si sfarsit a fiecarei activitati, este prezentata </w:t>
            </w:r>
            <w:r w:rsidRPr="00ED1AAF">
              <w:rPr>
                <w:rFonts w:asciiTheme="minorHAnsi" w:hAnsiTheme="minorHAnsi" w:cstheme="minorHAnsi"/>
                <w:sz w:val="22"/>
                <w:szCs w:val="22"/>
              </w:rPr>
              <w:t xml:space="preserve">in </w:t>
            </w:r>
            <w:r w:rsidRPr="00ED1AAF">
              <w:rPr>
                <w:rFonts w:asciiTheme="minorHAnsi" w:hAnsiTheme="minorHAnsi" w:cstheme="minorHAnsi"/>
                <w:color w:val="0070C0"/>
                <w:sz w:val="22"/>
                <w:szCs w:val="22"/>
              </w:rPr>
              <w:t xml:space="preserve"> </w:t>
            </w:r>
            <w:r w:rsidRPr="00CF0A1B">
              <w:rPr>
                <w:rFonts w:asciiTheme="minorHAnsi" w:hAnsiTheme="minorHAnsi" w:cstheme="minorHAnsi"/>
                <w:color w:val="0070C0"/>
                <w:sz w:val="22"/>
                <w:szCs w:val="22"/>
              </w:rPr>
              <w:t xml:space="preserve">Anexa – </w:t>
            </w:r>
            <w:r w:rsidRPr="00ED1AAF">
              <w:rPr>
                <w:rFonts w:asciiTheme="minorHAnsi" w:hAnsiTheme="minorHAnsi" w:cstheme="minorHAnsi"/>
                <w:color w:val="0070C0"/>
                <w:sz w:val="22"/>
                <w:szCs w:val="22"/>
              </w:rPr>
              <w:t>Plan de implementare (Grafic GANTT)</w:t>
            </w:r>
          </w:p>
        </w:tc>
        <w:tc>
          <w:tcPr>
            <w:tcW w:w="1985" w:type="dxa"/>
          </w:tcPr>
          <w:p w14:paraId="5F252BEC" w14:textId="77777777" w:rsidR="00336EF5" w:rsidRPr="00041366" w:rsidRDefault="00336EF5" w:rsidP="00336EF5">
            <w:pPr>
              <w:spacing w:before="0" w:after="0" w:line="240" w:lineRule="auto"/>
              <w:contextualSpacing/>
              <w:jc w:val="left"/>
              <w:rPr>
                <w:rFonts w:asciiTheme="minorHAnsi" w:hAnsiTheme="minorHAnsi" w:cstheme="minorHAnsi"/>
                <w:sz w:val="22"/>
                <w:szCs w:val="22"/>
              </w:rPr>
            </w:pPr>
          </w:p>
        </w:tc>
      </w:tr>
      <w:tr w:rsidR="00336EF5" w:rsidRPr="00041366" w14:paraId="25B45431" w14:textId="77777777" w:rsidTr="00CF0A1B">
        <w:tc>
          <w:tcPr>
            <w:tcW w:w="2694" w:type="dxa"/>
          </w:tcPr>
          <w:p w14:paraId="5E00B419" w14:textId="77777777" w:rsidR="00336EF5" w:rsidRPr="00041366" w:rsidRDefault="00336EF5" w:rsidP="00336EF5">
            <w:pPr>
              <w:autoSpaceDE w:val="0"/>
              <w:autoSpaceDN w:val="0"/>
              <w:adjustRightInd w:val="0"/>
              <w:spacing w:before="0" w:after="0" w:line="240" w:lineRule="auto"/>
              <w:contextualSpacing/>
              <w:jc w:val="left"/>
              <w:rPr>
                <w:rFonts w:asciiTheme="minorHAnsi" w:hAnsiTheme="minorHAnsi" w:cstheme="minorHAnsi"/>
                <w:bCs/>
                <w:sz w:val="22"/>
                <w:szCs w:val="22"/>
              </w:rPr>
            </w:pPr>
            <w:r w:rsidRPr="00041366">
              <w:rPr>
                <w:rFonts w:asciiTheme="minorHAnsi" w:hAnsiTheme="minorHAnsi" w:cstheme="minorHAnsi"/>
                <w:bCs/>
                <w:sz w:val="22"/>
                <w:szCs w:val="22"/>
                <w:lang w:val="en-GB"/>
              </w:rPr>
              <w:t>WP3.3.5. Servicii de testare functionala de acceptanta</w:t>
            </w:r>
            <w:r w:rsidRPr="00041366">
              <w:rPr>
                <w:rFonts w:asciiTheme="minorHAnsi" w:hAnsiTheme="minorHAnsi" w:cstheme="minorHAnsi"/>
                <w:bCs/>
                <w:sz w:val="22"/>
                <w:szCs w:val="22"/>
              </w:rPr>
              <w:t xml:space="preserve"> </w:t>
            </w:r>
          </w:p>
        </w:tc>
        <w:tc>
          <w:tcPr>
            <w:tcW w:w="2409" w:type="dxa"/>
          </w:tcPr>
          <w:p w14:paraId="5C0A10C7" w14:textId="77777777" w:rsidR="00336EF5" w:rsidRPr="00336EF5" w:rsidRDefault="00336EF5" w:rsidP="00336EF5">
            <w:pPr>
              <w:spacing w:before="0" w:after="0" w:line="240" w:lineRule="auto"/>
              <w:contextualSpacing/>
              <w:jc w:val="left"/>
              <w:rPr>
                <w:rFonts w:asciiTheme="minorHAnsi" w:hAnsiTheme="minorHAnsi" w:cstheme="minorHAnsi"/>
                <w:b/>
                <w:sz w:val="22"/>
                <w:szCs w:val="22"/>
              </w:rPr>
            </w:pPr>
            <w:r w:rsidRPr="00336EF5">
              <w:rPr>
                <w:rFonts w:asciiTheme="minorHAnsi" w:hAnsiTheme="minorHAnsi" w:cstheme="minorHAnsi"/>
                <w:b/>
                <w:sz w:val="22"/>
                <w:szCs w:val="22"/>
              </w:rPr>
              <w:t>Metodologia standard este prezentata in:</w:t>
            </w:r>
          </w:p>
          <w:p w14:paraId="09327923" w14:textId="77777777" w:rsidR="00336EF5" w:rsidRPr="00336EF5" w:rsidRDefault="00336EF5" w:rsidP="00336EF5">
            <w:pPr>
              <w:pStyle w:val="ListParagraph"/>
              <w:numPr>
                <w:ilvl w:val="0"/>
                <w:numId w:val="52"/>
              </w:numPr>
              <w:spacing w:after="0" w:line="240" w:lineRule="auto"/>
              <w:rPr>
                <w:rFonts w:cstheme="minorHAnsi"/>
                <w:szCs w:val="22"/>
              </w:rPr>
            </w:pPr>
            <w:r w:rsidRPr="00AF5C3E">
              <w:rPr>
                <w:rFonts w:cstheme="minorHAnsi"/>
                <w:iCs/>
                <w:color w:val="0070C0"/>
              </w:rPr>
              <w:t xml:space="preserve">Anexa – Metodologii utilizate in proiect / </w:t>
            </w:r>
            <w:r w:rsidRPr="00336EF5">
              <w:rPr>
                <w:rFonts w:cstheme="minorHAnsi"/>
                <w:szCs w:val="22"/>
              </w:rPr>
              <w:t xml:space="preserve">Metodologia de dezvoltare si implementare, </w:t>
            </w:r>
          </w:p>
          <w:p w14:paraId="705DFB32" w14:textId="77777777" w:rsidR="00336EF5" w:rsidRPr="00336EF5" w:rsidRDefault="00336EF5" w:rsidP="00336EF5">
            <w:pPr>
              <w:spacing w:before="0" w:after="0" w:line="240" w:lineRule="auto"/>
              <w:contextualSpacing/>
              <w:jc w:val="left"/>
              <w:rPr>
                <w:rFonts w:asciiTheme="minorHAnsi" w:hAnsiTheme="minorHAnsi" w:cstheme="minorHAnsi"/>
                <w:sz w:val="22"/>
                <w:szCs w:val="22"/>
              </w:rPr>
            </w:pPr>
          </w:p>
        </w:tc>
        <w:tc>
          <w:tcPr>
            <w:tcW w:w="2268" w:type="dxa"/>
          </w:tcPr>
          <w:p w14:paraId="607A91F1" w14:textId="77777777" w:rsidR="00336EF5" w:rsidRPr="00041366" w:rsidRDefault="00336EF5" w:rsidP="00336EF5">
            <w:pPr>
              <w:spacing w:before="0" w:after="0" w:line="240" w:lineRule="auto"/>
              <w:contextualSpacing/>
              <w:jc w:val="left"/>
              <w:rPr>
                <w:rFonts w:asciiTheme="minorHAnsi" w:hAnsiTheme="minorHAnsi" w:cstheme="minorHAnsi"/>
                <w:sz w:val="22"/>
                <w:szCs w:val="22"/>
              </w:rPr>
            </w:pPr>
            <w:r w:rsidRPr="00041366">
              <w:rPr>
                <w:rFonts w:asciiTheme="minorHAnsi" w:hAnsiTheme="minorHAnsi" w:cstheme="minorHAnsi"/>
                <w:b/>
                <w:sz w:val="22"/>
                <w:szCs w:val="22"/>
              </w:rPr>
              <w:t xml:space="preserve">Resurse hardware si software: </w:t>
            </w:r>
            <w:r w:rsidRPr="00041366">
              <w:rPr>
                <w:rFonts w:asciiTheme="minorHAnsi" w:hAnsiTheme="minorHAnsi" w:cstheme="minorHAnsi"/>
                <w:sz w:val="22"/>
                <w:szCs w:val="22"/>
              </w:rPr>
              <w:t>Mediul de dezvoltare si testare al furnizorului, Infrastructura Hardware</w:t>
            </w:r>
            <w:r>
              <w:rPr>
                <w:rFonts w:asciiTheme="minorHAnsi" w:hAnsiTheme="minorHAnsi" w:cstheme="minorHAnsi"/>
                <w:sz w:val="22"/>
                <w:szCs w:val="22"/>
              </w:rPr>
              <w:t>,</w:t>
            </w:r>
          </w:p>
          <w:p w14:paraId="593DB03A" w14:textId="77777777" w:rsidR="00336EF5" w:rsidRPr="00041366" w:rsidRDefault="00336EF5" w:rsidP="00336EF5">
            <w:pPr>
              <w:spacing w:before="0" w:after="0" w:line="240" w:lineRule="auto"/>
              <w:contextualSpacing/>
              <w:jc w:val="left"/>
              <w:rPr>
                <w:rFonts w:asciiTheme="minorHAnsi" w:hAnsiTheme="minorHAnsi" w:cstheme="minorHAnsi"/>
                <w:sz w:val="22"/>
                <w:szCs w:val="22"/>
              </w:rPr>
            </w:pPr>
            <w:r w:rsidRPr="00041366">
              <w:rPr>
                <w:rFonts w:asciiTheme="minorHAnsi" w:hAnsiTheme="minorHAnsi" w:cstheme="minorHAnsi"/>
                <w:sz w:val="22"/>
                <w:szCs w:val="22"/>
              </w:rPr>
              <w:t xml:space="preserve">Mediul de productie </w:t>
            </w:r>
          </w:p>
          <w:p w14:paraId="2E9E8D91" w14:textId="77777777" w:rsidR="00336EF5" w:rsidRPr="00041366" w:rsidRDefault="00336EF5" w:rsidP="00336EF5">
            <w:pPr>
              <w:spacing w:before="0" w:after="0" w:line="240" w:lineRule="auto"/>
              <w:contextualSpacing/>
              <w:jc w:val="left"/>
              <w:rPr>
                <w:rFonts w:asciiTheme="minorHAnsi" w:hAnsiTheme="minorHAnsi" w:cstheme="minorHAnsi"/>
                <w:sz w:val="22"/>
                <w:szCs w:val="22"/>
              </w:rPr>
            </w:pPr>
          </w:p>
          <w:p w14:paraId="13A9CE1E" w14:textId="77777777" w:rsidR="00336EF5" w:rsidRPr="00041366" w:rsidRDefault="00336EF5" w:rsidP="00336EF5">
            <w:pPr>
              <w:spacing w:before="0" w:after="0" w:line="240" w:lineRule="auto"/>
              <w:contextualSpacing/>
              <w:jc w:val="left"/>
              <w:rPr>
                <w:rFonts w:asciiTheme="minorHAnsi" w:hAnsiTheme="minorHAnsi" w:cstheme="minorHAnsi"/>
                <w:sz w:val="22"/>
                <w:szCs w:val="22"/>
              </w:rPr>
            </w:pPr>
            <w:r w:rsidRPr="00041366">
              <w:rPr>
                <w:rFonts w:asciiTheme="minorHAnsi" w:hAnsiTheme="minorHAnsi" w:cstheme="minorHAnsi"/>
                <w:b/>
                <w:sz w:val="22"/>
                <w:szCs w:val="22"/>
              </w:rPr>
              <w:t xml:space="preserve">Resurse umane: </w:t>
            </w:r>
            <w:r w:rsidRPr="00041366">
              <w:rPr>
                <w:rFonts w:asciiTheme="minorHAnsi" w:hAnsiTheme="minorHAnsi" w:cstheme="minorHAnsi"/>
                <w:sz w:val="22"/>
                <w:szCs w:val="22"/>
              </w:rPr>
              <w:t xml:space="preserve">Echipa de proiect a Furnizorului, echipa de proiect a beneficiarului </w:t>
            </w:r>
            <w:r w:rsidRPr="00041366">
              <w:rPr>
                <w:rFonts w:asciiTheme="minorHAnsi" w:hAnsiTheme="minorHAnsi" w:cstheme="minorHAnsi"/>
                <w:sz w:val="22"/>
                <w:szCs w:val="22"/>
              </w:rPr>
              <w:lastRenderedPageBreak/>
              <w:t>(Utilizatori cheie, Personal tehnic)</w:t>
            </w:r>
          </w:p>
          <w:p w14:paraId="74551196" w14:textId="77777777" w:rsidR="00336EF5" w:rsidRPr="00041366" w:rsidRDefault="00336EF5" w:rsidP="00336EF5">
            <w:pPr>
              <w:spacing w:before="0" w:after="0" w:line="240" w:lineRule="auto"/>
              <w:ind w:left="-25"/>
              <w:contextualSpacing/>
              <w:jc w:val="left"/>
              <w:rPr>
                <w:rFonts w:asciiTheme="minorHAnsi" w:hAnsiTheme="minorHAnsi" w:cstheme="minorHAnsi"/>
                <w:b/>
                <w:sz w:val="22"/>
                <w:szCs w:val="22"/>
              </w:rPr>
            </w:pPr>
          </w:p>
        </w:tc>
        <w:tc>
          <w:tcPr>
            <w:tcW w:w="3119" w:type="dxa"/>
          </w:tcPr>
          <w:p w14:paraId="7E90ACA3" w14:textId="77777777" w:rsidR="00336EF5" w:rsidRPr="00520EA5" w:rsidRDefault="00336EF5" w:rsidP="00336EF5">
            <w:pPr>
              <w:pStyle w:val="ListParagraph"/>
              <w:widowControl w:val="0"/>
              <w:numPr>
                <w:ilvl w:val="0"/>
                <w:numId w:val="51"/>
              </w:numPr>
              <w:autoSpaceDE w:val="0"/>
              <w:autoSpaceDN w:val="0"/>
              <w:spacing w:after="0" w:line="240" w:lineRule="auto"/>
              <w:ind w:left="335"/>
              <w:rPr>
                <w:rFonts w:cstheme="minorHAnsi"/>
                <w:szCs w:val="22"/>
              </w:rPr>
            </w:pPr>
            <w:r w:rsidRPr="00041366">
              <w:rPr>
                <w:rFonts w:cstheme="minorHAnsi"/>
                <w:color w:val="000000"/>
                <w:szCs w:val="22"/>
              </w:rPr>
              <w:lastRenderedPageBreak/>
              <w:t>Rapoarte de testare</w:t>
            </w:r>
          </w:p>
          <w:p w14:paraId="0F3BE0E1" w14:textId="77777777" w:rsidR="00336EF5" w:rsidRPr="00041366" w:rsidRDefault="00336EF5" w:rsidP="00336EF5">
            <w:pPr>
              <w:pStyle w:val="ListParagraph"/>
              <w:widowControl w:val="0"/>
              <w:numPr>
                <w:ilvl w:val="0"/>
                <w:numId w:val="51"/>
              </w:numPr>
              <w:autoSpaceDE w:val="0"/>
              <w:autoSpaceDN w:val="0"/>
              <w:spacing w:after="0" w:line="240" w:lineRule="auto"/>
              <w:ind w:left="335"/>
              <w:rPr>
                <w:rFonts w:cstheme="minorHAnsi"/>
                <w:szCs w:val="22"/>
              </w:rPr>
            </w:pPr>
            <w:r w:rsidRPr="00665EF4">
              <w:rPr>
                <w:rFonts w:ascii="Calibri" w:hAnsi="Calibri" w:cs="Calibri"/>
                <w:bCs/>
                <w:iCs/>
                <w:lang w:val="it-IT"/>
              </w:rPr>
              <w:t>Proces-verbal de receptie cantitativa si calitativa a serviciilor de testare</w:t>
            </w:r>
          </w:p>
          <w:p w14:paraId="072ECE5D" w14:textId="77777777" w:rsidR="00336EF5" w:rsidRPr="00041366" w:rsidRDefault="00336EF5" w:rsidP="00336EF5">
            <w:pPr>
              <w:pStyle w:val="ListParagraph"/>
              <w:widowControl w:val="0"/>
              <w:autoSpaceDE w:val="0"/>
              <w:autoSpaceDN w:val="0"/>
              <w:spacing w:after="0" w:line="240" w:lineRule="auto"/>
              <w:ind w:left="335"/>
              <w:rPr>
                <w:rFonts w:cstheme="minorHAnsi"/>
                <w:szCs w:val="22"/>
              </w:rPr>
            </w:pPr>
          </w:p>
        </w:tc>
        <w:tc>
          <w:tcPr>
            <w:tcW w:w="2551" w:type="dxa"/>
          </w:tcPr>
          <w:p w14:paraId="29AF8939" w14:textId="19C2A2F0" w:rsidR="00336EF5" w:rsidRPr="00041366" w:rsidRDefault="00336EF5" w:rsidP="00336EF5">
            <w:pPr>
              <w:spacing w:before="0" w:after="0" w:line="240" w:lineRule="auto"/>
              <w:contextualSpacing/>
              <w:jc w:val="left"/>
              <w:rPr>
                <w:rFonts w:asciiTheme="minorHAnsi" w:hAnsiTheme="minorHAnsi" w:cstheme="minorHAnsi"/>
                <w:color w:val="0070C0"/>
                <w:sz w:val="22"/>
                <w:szCs w:val="22"/>
              </w:rPr>
            </w:pPr>
            <w:r w:rsidRPr="00041366">
              <w:rPr>
                <w:rFonts w:asciiTheme="minorHAnsi" w:hAnsiTheme="minorHAnsi" w:cstheme="minorHAnsi"/>
                <w:sz w:val="22"/>
                <w:szCs w:val="22"/>
              </w:rPr>
              <w:t xml:space="preserve">Planificarea exacta, continand datele de inceput si sfarsit a fiecarei activitati, este prezentata </w:t>
            </w:r>
            <w:r w:rsidRPr="00ED1AAF">
              <w:rPr>
                <w:rFonts w:asciiTheme="minorHAnsi" w:hAnsiTheme="minorHAnsi" w:cstheme="minorHAnsi"/>
                <w:sz w:val="22"/>
                <w:szCs w:val="22"/>
              </w:rPr>
              <w:t xml:space="preserve">in </w:t>
            </w:r>
            <w:r w:rsidRPr="00ED1AAF">
              <w:rPr>
                <w:rFonts w:asciiTheme="minorHAnsi" w:hAnsiTheme="minorHAnsi" w:cstheme="minorHAnsi"/>
                <w:color w:val="0070C0"/>
                <w:sz w:val="22"/>
                <w:szCs w:val="22"/>
              </w:rPr>
              <w:t xml:space="preserve"> </w:t>
            </w:r>
            <w:r w:rsidRPr="00CF0A1B">
              <w:rPr>
                <w:rFonts w:asciiTheme="minorHAnsi" w:hAnsiTheme="minorHAnsi" w:cstheme="minorHAnsi"/>
                <w:color w:val="0070C0"/>
                <w:sz w:val="22"/>
                <w:szCs w:val="22"/>
              </w:rPr>
              <w:t xml:space="preserve">Anexa – </w:t>
            </w:r>
            <w:r w:rsidRPr="00ED1AAF">
              <w:rPr>
                <w:rFonts w:asciiTheme="minorHAnsi" w:hAnsiTheme="minorHAnsi" w:cstheme="minorHAnsi"/>
                <w:color w:val="0070C0"/>
                <w:sz w:val="22"/>
                <w:szCs w:val="22"/>
              </w:rPr>
              <w:t>Plan de implementare (Grafic GANTT)</w:t>
            </w:r>
          </w:p>
        </w:tc>
        <w:tc>
          <w:tcPr>
            <w:tcW w:w="1985" w:type="dxa"/>
          </w:tcPr>
          <w:p w14:paraId="4E301577" w14:textId="77777777" w:rsidR="00336EF5" w:rsidRPr="00041366" w:rsidRDefault="00336EF5" w:rsidP="00336EF5">
            <w:pPr>
              <w:spacing w:before="0" w:after="0" w:line="240" w:lineRule="auto"/>
              <w:contextualSpacing/>
              <w:jc w:val="left"/>
              <w:rPr>
                <w:rFonts w:asciiTheme="minorHAnsi" w:hAnsiTheme="minorHAnsi" w:cstheme="minorHAnsi"/>
                <w:sz w:val="22"/>
                <w:szCs w:val="22"/>
              </w:rPr>
            </w:pPr>
          </w:p>
        </w:tc>
      </w:tr>
      <w:tr w:rsidR="00336EF5" w:rsidRPr="00041366" w14:paraId="6F69E6C6" w14:textId="77777777" w:rsidTr="00CF0A1B">
        <w:tc>
          <w:tcPr>
            <w:tcW w:w="2694" w:type="dxa"/>
          </w:tcPr>
          <w:p w14:paraId="120EAD1A" w14:textId="77777777" w:rsidR="00336EF5" w:rsidRPr="00041366" w:rsidRDefault="00336EF5" w:rsidP="00336EF5">
            <w:pPr>
              <w:autoSpaceDE w:val="0"/>
              <w:autoSpaceDN w:val="0"/>
              <w:adjustRightInd w:val="0"/>
              <w:spacing w:before="0" w:after="0" w:line="240" w:lineRule="auto"/>
              <w:contextualSpacing/>
              <w:jc w:val="left"/>
              <w:rPr>
                <w:rFonts w:asciiTheme="minorHAnsi" w:hAnsiTheme="minorHAnsi" w:cstheme="minorHAnsi"/>
                <w:bCs/>
                <w:sz w:val="22"/>
                <w:szCs w:val="22"/>
              </w:rPr>
            </w:pPr>
            <w:r w:rsidRPr="00041366">
              <w:rPr>
                <w:rFonts w:asciiTheme="minorHAnsi" w:hAnsiTheme="minorHAnsi" w:cstheme="minorHAnsi"/>
                <w:bCs/>
                <w:sz w:val="22"/>
                <w:szCs w:val="22"/>
                <w:lang w:val="en-GB"/>
              </w:rPr>
              <w:t>WP3.3.6. Servicii de instruire platforma</w:t>
            </w:r>
          </w:p>
        </w:tc>
        <w:tc>
          <w:tcPr>
            <w:tcW w:w="2409" w:type="dxa"/>
          </w:tcPr>
          <w:p w14:paraId="581374FE" w14:textId="77777777" w:rsidR="00336EF5" w:rsidRPr="00216B3B" w:rsidRDefault="00336EF5" w:rsidP="00336EF5">
            <w:pPr>
              <w:spacing w:before="0" w:after="0" w:line="240" w:lineRule="auto"/>
              <w:contextualSpacing/>
              <w:jc w:val="left"/>
              <w:rPr>
                <w:rFonts w:asciiTheme="minorHAnsi" w:hAnsiTheme="minorHAnsi" w:cstheme="minorHAnsi"/>
                <w:b/>
                <w:sz w:val="22"/>
                <w:szCs w:val="22"/>
              </w:rPr>
            </w:pPr>
            <w:r w:rsidRPr="00216B3B">
              <w:rPr>
                <w:rFonts w:asciiTheme="minorHAnsi" w:hAnsiTheme="minorHAnsi" w:cstheme="minorHAnsi"/>
                <w:b/>
                <w:sz w:val="22"/>
                <w:szCs w:val="22"/>
              </w:rPr>
              <w:t>Metodologia standard este prezentata in:</w:t>
            </w:r>
          </w:p>
          <w:p w14:paraId="7D7C171A" w14:textId="77777777" w:rsidR="00336EF5" w:rsidRPr="00216B3B" w:rsidRDefault="00336EF5" w:rsidP="00336EF5">
            <w:pPr>
              <w:pStyle w:val="ListParagraph"/>
              <w:numPr>
                <w:ilvl w:val="0"/>
                <w:numId w:val="52"/>
              </w:numPr>
              <w:spacing w:after="0" w:line="240" w:lineRule="auto"/>
              <w:rPr>
                <w:rFonts w:cstheme="minorHAnsi"/>
                <w:szCs w:val="22"/>
              </w:rPr>
            </w:pPr>
            <w:r w:rsidRPr="00AF5C3E">
              <w:rPr>
                <w:rFonts w:cstheme="minorHAnsi"/>
                <w:iCs/>
                <w:color w:val="0070C0"/>
              </w:rPr>
              <w:t xml:space="preserve">Anexa – Metodologii utilizate in proiect / </w:t>
            </w:r>
            <w:r w:rsidRPr="00216B3B">
              <w:rPr>
                <w:rFonts w:cstheme="minorHAnsi"/>
                <w:szCs w:val="22"/>
              </w:rPr>
              <w:t>Metodologia de dezvoltare si implementare</w:t>
            </w:r>
          </w:p>
          <w:p w14:paraId="1C8F30B1" w14:textId="77777777" w:rsidR="00336EF5" w:rsidRPr="00216B3B" w:rsidRDefault="00336EF5" w:rsidP="00336EF5">
            <w:pPr>
              <w:spacing w:before="0" w:after="0" w:line="240" w:lineRule="auto"/>
              <w:contextualSpacing/>
              <w:jc w:val="left"/>
              <w:rPr>
                <w:rFonts w:asciiTheme="minorHAnsi" w:hAnsiTheme="minorHAnsi" w:cstheme="minorHAnsi"/>
                <w:b/>
                <w:sz w:val="22"/>
                <w:szCs w:val="22"/>
              </w:rPr>
            </w:pPr>
          </w:p>
        </w:tc>
        <w:tc>
          <w:tcPr>
            <w:tcW w:w="2268" w:type="dxa"/>
          </w:tcPr>
          <w:p w14:paraId="3C4BADAC" w14:textId="77777777" w:rsidR="00336EF5" w:rsidRPr="00216B3B" w:rsidRDefault="00336EF5" w:rsidP="00336EF5">
            <w:pPr>
              <w:spacing w:before="0" w:after="0" w:line="240" w:lineRule="auto"/>
              <w:contextualSpacing/>
              <w:jc w:val="left"/>
              <w:rPr>
                <w:rFonts w:asciiTheme="minorHAnsi" w:hAnsiTheme="minorHAnsi" w:cstheme="minorHAnsi"/>
                <w:sz w:val="22"/>
                <w:szCs w:val="22"/>
              </w:rPr>
            </w:pPr>
            <w:r w:rsidRPr="00216B3B">
              <w:rPr>
                <w:rFonts w:asciiTheme="minorHAnsi" w:hAnsiTheme="minorHAnsi" w:cstheme="minorHAnsi"/>
                <w:b/>
                <w:sz w:val="22"/>
                <w:szCs w:val="22"/>
              </w:rPr>
              <w:t xml:space="preserve">Resurse hardware si software: </w:t>
            </w:r>
            <w:r w:rsidRPr="00216B3B">
              <w:rPr>
                <w:rFonts w:asciiTheme="minorHAnsi" w:hAnsiTheme="minorHAnsi" w:cstheme="minorHAnsi"/>
                <w:sz w:val="22"/>
                <w:szCs w:val="22"/>
              </w:rPr>
              <w:t xml:space="preserve">Mediul de dezvoltare si testare al furnizorului. Mediul de productie </w:t>
            </w:r>
          </w:p>
          <w:p w14:paraId="3E52823E" w14:textId="77777777" w:rsidR="00336EF5" w:rsidRPr="00216B3B" w:rsidRDefault="00336EF5" w:rsidP="00336EF5">
            <w:pPr>
              <w:spacing w:before="0" w:after="0" w:line="240" w:lineRule="auto"/>
              <w:contextualSpacing/>
              <w:jc w:val="left"/>
              <w:rPr>
                <w:rFonts w:asciiTheme="minorHAnsi" w:hAnsiTheme="minorHAnsi" w:cstheme="minorHAnsi"/>
                <w:sz w:val="22"/>
                <w:szCs w:val="22"/>
              </w:rPr>
            </w:pPr>
          </w:p>
          <w:p w14:paraId="7E5B476E" w14:textId="77777777" w:rsidR="00336EF5" w:rsidRPr="00216B3B" w:rsidRDefault="00336EF5" w:rsidP="00336EF5">
            <w:pPr>
              <w:spacing w:before="0" w:after="0" w:line="240" w:lineRule="auto"/>
              <w:contextualSpacing/>
              <w:jc w:val="left"/>
              <w:rPr>
                <w:rFonts w:asciiTheme="minorHAnsi" w:hAnsiTheme="minorHAnsi" w:cstheme="minorHAnsi"/>
                <w:sz w:val="22"/>
                <w:szCs w:val="22"/>
              </w:rPr>
            </w:pPr>
            <w:r w:rsidRPr="00216B3B">
              <w:rPr>
                <w:rFonts w:asciiTheme="minorHAnsi" w:hAnsiTheme="minorHAnsi" w:cstheme="minorHAnsi"/>
                <w:b/>
                <w:sz w:val="22"/>
                <w:szCs w:val="22"/>
              </w:rPr>
              <w:t xml:space="preserve">Resurse umane: </w:t>
            </w:r>
            <w:r w:rsidRPr="00216B3B">
              <w:rPr>
                <w:rFonts w:asciiTheme="minorHAnsi" w:hAnsiTheme="minorHAnsi" w:cstheme="minorHAnsi"/>
                <w:sz w:val="22"/>
                <w:szCs w:val="22"/>
              </w:rPr>
              <w:t>Echipa de proiect a Furnizorului, echipa de proiect a beneficiarului (Utilizatori cheie, Personal tehnic)</w:t>
            </w:r>
          </w:p>
          <w:p w14:paraId="0ED04F09" w14:textId="77777777" w:rsidR="00336EF5" w:rsidRPr="00216B3B" w:rsidRDefault="00336EF5" w:rsidP="00336EF5">
            <w:pPr>
              <w:spacing w:before="0" w:after="0" w:line="240" w:lineRule="auto"/>
              <w:contextualSpacing/>
              <w:jc w:val="left"/>
              <w:rPr>
                <w:rFonts w:asciiTheme="minorHAnsi" w:hAnsiTheme="minorHAnsi" w:cstheme="minorHAnsi"/>
                <w:b/>
                <w:sz w:val="22"/>
                <w:szCs w:val="22"/>
              </w:rPr>
            </w:pPr>
          </w:p>
        </w:tc>
        <w:tc>
          <w:tcPr>
            <w:tcW w:w="3119" w:type="dxa"/>
          </w:tcPr>
          <w:p w14:paraId="6874BA59" w14:textId="77777777" w:rsidR="00336EF5" w:rsidRPr="00216B3B" w:rsidRDefault="00336EF5" w:rsidP="00336EF5">
            <w:pPr>
              <w:pStyle w:val="ListParagraph"/>
              <w:widowControl w:val="0"/>
              <w:numPr>
                <w:ilvl w:val="0"/>
                <w:numId w:val="51"/>
              </w:numPr>
              <w:autoSpaceDE w:val="0"/>
              <w:autoSpaceDN w:val="0"/>
              <w:spacing w:after="0" w:line="240" w:lineRule="auto"/>
              <w:ind w:left="335"/>
              <w:rPr>
                <w:rFonts w:cstheme="minorHAnsi"/>
                <w:color w:val="000000"/>
                <w:szCs w:val="22"/>
              </w:rPr>
            </w:pPr>
            <w:r w:rsidRPr="00216B3B">
              <w:rPr>
                <w:rFonts w:cstheme="minorHAnsi"/>
                <w:color w:val="000000"/>
                <w:szCs w:val="22"/>
              </w:rPr>
              <w:t>Plan de instruire si materiale de instruire</w:t>
            </w:r>
          </w:p>
          <w:p w14:paraId="611DDD5E" w14:textId="77777777" w:rsidR="00336EF5" w:rsidRPr="00216B3B" w:rsidRDefault="00336EF5" w:rsidP="00336EF5">
            <w:pPr>
              <w:pStyle w:val="ListParagraph"/>
              <w:widowControl w:val="0"/>
              <w:numPr>
                <w:ilvl w:val="0"/>
                <w:numId w:val="51"/>
              </w:numPr>
              <w:autoSpaceDE w:val="0"/>
              <w:autoSpaceDN w:val="0"/>
              <w:spacing w:after="0" w:line="240" w:lineRule="auto"/>
              <w:ind w:left="335"/>
              <w:rPr>
                <w:rFonts w:cstheme="minorHAnsi"/>
                <w:szCs w:val="22"/>
              </w:rPr>
            </w:pPr>
            <w:r w:rsidRPr="00216B3B">
              <w:rPr>
                <w:rFonts w:cstheme="minorHAnsi"/>
                <w:color w:val="000000"/>
                <w:szCs w:val="22"/>
              </w:rPr>
              <w:t>Raport instruire</w:t>
            </w:r>
          </w:p>
          <w:p w14:paraId="51C254B6" w14:textId="77777777" w:rsidR="00336EF5" w:rsidRPr="00216B3B" w:rsidRDefault="00336EF5" w:rsidP="00336EF5">
            <w:pPr>
              <w:pStyle w:val="ListParagraph"/>
              <w:widowControl w:val="0"/>
              <w:numPr>
                <w:ilvl w:val="0"/>
                <w:numId w:val="51"/>
              </w:numPr>
              <w:autoSpaceDE w:val="0"/>
              <w:autoSpaceDN w:val="0"/>
              <w:spacing w:after="0" w:line="240" w:lineRule="auto"/>
              <w:ind w:left="335"/>
              <w:rPr>
                <w:rFonts w:cstheme="minorHAnsi"/>
                <w:szCs w:val="22"/>
              </w:rPr>
            </w:pPr>
            <w:r w:rsidRPr="00216B3B">
              <w:rPr>
                <w:rFonts w:cstheme="minorHAnsi"/>
                <w:szCs w:val="22"/>
              </w:rPr>
              <w:t>Proces-verbal de receptie cantitativa si calitativa a serviciilor de instruire</w:t>
            </w:r>
          </w:p>
          <w:p w14:paraId="2738A3BC" w14:textId="77777777" w:rsidR="00336EF5" w:rsidRPr="00216B3B" w:rsidRDefault="00336EF5" w:rsidP="00336EF5">
            <w:pPr>
              <w:pStyle w:val="ListParagraph"/>
              <w:widowControl w:val="0"/>
              <w:autoSpaceDE w:val="0"/>
              <w:autoSpaceDN w:val="0"/>
              <w:spacing w:after="0" w:line="240" w:lineRule="auto"/>
              <w:ind w:left="335"/>
              <w:rPr>
                <w:rFonts w:cstheme="minorHAnsi"/>
                <w:szCs w:val="22"/>
              </w:rPr>
            </w:pPr>
          </w:p>
        </w:tc>
        <w:tc>
          <w:tcPr>
            <w:tcW w:w="2551" w:type="dxa"/>
          </w:tcPr>
          <w:p w14:paraId="42EE2010" w14:textId="77777777" w:rsidR="00336EF5" w:rsidRPr="00216B3B" w:rsidRDefault="00336EF5" w:rsidP="00336EF5">
            <w:pPr>
              <w:spacing w:before="0" w:after="0" w:line="240" w:lineRule="auto"/>
              <w:contextualSpacing/>
              <w:jc w:val="left"/>
              <w:rPr>
                <w:rFonts w:asciiTheme="minorHAnsi" w:hAnsiTheme="minorHAnsi" w:cstheme="minorHAnsi"/>
                <w:sz w:val="22"/>
                <w:szCs w:val="22"/>
              </w:rPr>
            </w:pPr>
            <w:r w:rsidRPr="00216B3B">
              <w:rPr>
                <w:rFonts w:asciiTheme="minorHAnsi" w:hAnsiTheme="minorHAnsi" w:cstheme="minorHAnsi"/>
                <w:sz w:val="22"/>
                <w:szCs w:val="22"/>
              </w:rPr>
              <w:t xml:space="preserve">Planificarea exacta, continand datele de inceput si sfarsit a fiecarei activitati, este prezentata in </w:t>
            </w:r>
            <w:r w:rsidRPr="00216B3B">
              <w:rPr>
                <w:rFonts w:asciiTheme="minorHAnsi" w:hAnsiTheme="minorHAnsi" w:cstheme="minorHAnsi"/>
                <w:color w:val="0070C0"/>
                <w:sz w:val="22"/>
                <w:szCs w:val="22"/>
              </w:rPr>
              <w:t xml:space="preserve"> </w:t>
            </w:r>
            <w:r w:rsidRPr="00AF5C3E">
              <w:rPr>
                <w:rFonts w:asciiTheme="minorHAnsi" w:hAnsiTheme="minorHAnsi" w:cstheme="minorHAnsi"/>
                <w:color w:val="0070C0"/>
                <w:sz w:val="22"/>
              </w:rPr>
              <w:t xml:space="preserve">Anexa – </w:t>
            </w:r>
            <w:r w:rsidRPr="00216B3B">
              <w:rPr>
                <w:rFonts w:asciiTheme="minorHAnsi" w:hAnsiTheme="minorHAnsi" w:cstheme="minorHAnsi"/>
                <w:color w:val="0070C0"/>
                <w:sz w:val="22"/>
                <w:szCs w:val="22"/>
              </w:rPr>
              <w:t>Plan de implementare (Grafic GANTT)</w:t>
            </w:r>
          </w:p>
        </w:tc>
        <w:tc>
          <w:tcPr>
            <w:tcW w:w="1985" w:type="dxa"/>
          </w:tcPr>
          <w:p w14:paraId="4450EB91" w14:textId="77777777" w:rsidR="00336EF5" w:rsidRPr="00041366" w:rsidRDefault="00336EF5" w:rsidP="00336EF5">
            <w:pPr>
              <w:spacing w:before="0" w:after="0" w:line="240" w:lineRule="auto"/>
              <w:contextualSpacing/>
              <w:jc w:val="left"/>
              <w:rPr>
                <w:rFonts w:asciiTheme="minorHAnsi" w:hAnsiTheme="minorHAnsi" w:cstheme="minorHAnsi"/>
                <w:sz w:val="22"/>
                <w:szCs w:val="22"/>
              </w:rPr>
            </w:pPr>
          </w:p>
        </w:tc>
      </w:tr>
      <w:tr w:rsidR="00336EF5" w:rsidRPr="00041366" w14:paraId="60BD35B1" w14:textId="77777777" w:rsidTr="00CF0A1B">
        <w:tc>
          <w:tcPr>
            <w:tcW w:w="2694" w:type="dxa"/>
          </w:tcPr>
          <w:p w14:paraId="4CC7369C" w14:textId="77777777" w:rsidR="00336EF5" w:rsidRPr="00041366" w:rsidRDefault="00336EF5" w:rsidP="00336EF5">
            <w:pPr>
              <w:autoSpaceDE w:val="0"/>
              <w:autoSpaceDN w:val="0"/>
              <w:adjustRightInd w:val="0"/>
              <w:spacing w:before="0" w:after="0" w:line="240" w:lineRule="auto"/>
              <w:contextualSpacing/>
              <w:jc w:val="left"/>
              <w:rPr>
                <w:rFonts w:asciiTheme="minorHAnsi" w:hAnsiTheme="minorHAnsi" w:cstheme="minorHAnsi"/>
                <w:bCs/>
                <w:sz w:val="22"/>
                <w:szCs w:val="22"/>
                <w:highlight w:val="yellow"/>
                <w:lang w:val="en-GB"/>
              </w:rPr>
            </w:pPr>
            <w:r w:rsidRPr="00DF50E0">
              <w:rPr>
                <w:rFonts w:asciiTheme="minorHAnsi" w:hAnsiTheme="minorHAnsi" w:cstheme="minorHAnsi"/>
                <w:bCs/>
                <w:sz w:val="22"/>
                <w:szCs w:val="22"/>
                <w:lang w:val="en-GB"/>
              </w:rPr>
              <w:t>WP3.3.7. Servicii</w:t>
            </w:r>
            <w:r w:rsidRPr="00041366">
              <w:rPr>
                <w:rFonts w:asciiTheme="minorHAnsi" w:hAnsiTheme="minorHAnsi" w:cstheme="minorHAnsi"/>
                <w:bCs/>
                <w:sz w:val="22"/>
                <w:szCs w:val="22"/>
                <w:lang w:val="en-GB"/>
              </w:rPr>
              <w:t xml:space="preserve"> de documentare a platformei</w:t>
            </w:r>
          </w:p>
        </w:tc>
        <w:tc>
          <w:tcPr>
            <w:tcW w:w="2409" w:type="dxa"/>
          </w:tcPr>
          <w:p w14:paraId="1186E21B" w14:textId="77777777" w:rsidR="00336EF5" w:rsidRPr="00216B3B" w:rsidRDefault="00336EF5" w:rsidP="00336EF5">
            <w:pPr>
              <w:spacing w:before="0" w:after="0" w:line="240" w:lineRule="auto"/>
              <w:contextualSpacing/>
              <w:jc w:val="left"/>
              <w:rPr>
                <w:rFonts w:asciiTheme="minorHAnsi" w:hAnsiTheme="minorHAnsi" w:cstheme="minorHAnsi"/>
                <w:b/>
                <w:sz w:val="22"/>
                <w:szCs w:val="22"/>
              </w:rPr>
            </w:pPr>
            <w:r w:rsidRPr="00216B3B">
              <w:rPr>
                <w:rFonts w:asciiTheme="minorHAnsi" w:hAnsiTheme="minorHAnsi" w:cstheme="minorHAnsi"/>
                <w:b/>
                <w:sz w:val="22"/>
                <w:szCs w:val="22"/>
              </w:rPr>
              <w:t>Metodologia standard este prezentata in:</w:t>
            </w:r>
          </w:p>
          <w:p w14:paraId="7E9CDAB4" w14:textId="77777777" w:rsidR="00336EF5" w:rsidRPr="00216B3B" w:rsidRDefault="00336EF5" w:rsidP="00336EF5">
            <w:pPr>
              <w:pStyle w:val="ListParagraph"/>
              <w:numPr>
                <w:ilvl w:val="0"/>
                <w:numId w:val="52"/>
              </w:numPr>
              <w:spacing w:after="0" w:line="240" w:lineRule="auto"/>
              <w:rPr>
                <w:rFonts w:cstheme="minorHAnsi"/>
                <w:szCs w:val="22"/>
              </w:rPr>
            </w:pPr>
            <w:r w:rsidRPr="00AF5C3E">
              <w:rPr>
                <w:rFonts w:cstheme="minorHAnsi"/>
                <w:iCs/>
                <w:color w:val="0070C0"/>
              </w:rPr>
              <w:t xml:space="preserve">Anexa – Metodologii utilizate in proiect / </w:t>
            </w:r>
            <w:r w:rsidRPr="00216B3B">
              <w:rPr>
                <w:rFonts w:cstheme="minorHAnsi"/>
                <w:szCs w:val="22"/>
              </w:rPr>
              <w:t>Metodologia de dezvoltare si implementare</w:t>
            </w:r>
          </w:p>
          <w:p w14:paraId="627F34BB" w14:textId="77777777" w:rsidR="00336EF5" w:rsidRPr="00216B3B" w:rsidRDefault="00336EF5" w:rsidP="00336EF5">
            <w:pPr>
              <w:spacing w:before="0" w:after="0" w:line="240" w:lineRule="auto"/>
              <w:contextualSpacing/>
              <w:jc w:val="left"/>
              <w:rPr>
                <w:rFonts w:asciiTheme="minorHAnsi" w:hAnsiTheme="minorHAnsi" w:cstheme="minorHAnsi"/>
                <w:b/>
                <w:sz w:val="22"/>
                <w:szCs w:val="22"/>
              </w:rPr>
            </w:pPr>
          </w:p>
        </w:tc>
        <w:tc>
          <w:tcPr>
            <w:tcW w:w="2268" w:type="dxa"/>
          </w:tcPr>
          <w:p w14:paraId="4516E830" w14:textId="77777777" w:rsidR="00336EF5" w:rsidRPr="00216B3B" w:rsidRDefault="00336EF5" w:rsidP="00336EF5">
            <w:pPr>
              <w:spacing w:before="0" w:after="0" w:line="240" w:lineRule="auto"/>
              <w:contextualSpacing/>
              <w:jc w:val="left"/>
              <w:rPr>
                <w:rFonts w:asciiTheme="minorHAnsi" w:hAnsiTheme="minorHAnsi" w:cstheme="minorHAnsi"/>
                <w:sz w:val="22"/>
                <w:szCs w:val="22"/>
              </w:rPr>
            </w:pPr>
            <w:r w:rsidRPr="00216B3B">
              <w:rPr>
                <w:rFonts w:asciiTheme="minorHAnsi" w:hAnsiTheme="minorHAnsi" w:cstheme="minorHAnsi"/>
                <w:b/>
                <w:sz w:val="22"/>
                <w:szCs w:val="22"/>
              </w:rPr>
              <w:t xml:space="preserve">Resurse hardware si software: </w:t>
            </w:r>
            <w:r w:rsidRPr="00216B3B">
              <w:rPr>
                <w:rFonts w:asciiTheme="minorHAnsi" w:hAnsiTheme="minorHAnsi" w:cstheme="minorHAnsi"/>
                <w:sz w:val="22"/>
                <w:szCs w:val="22"/>
              </w:rPr>
              <w:t>Mediul de dezvoltare si testare al furnizorului</w:t>
            </w:r>
          </w:p>
          <w:p w14:paraId="1AD655C0" w14:textId="77777777" w:rsidR="00336EF5" w:rsidRPr="00216B3B" w:rsidRDefault="00336EF5" w:rsidP="00336EF5">
            <w:pPr>
              <w:spacing w:before="0" w:after="0" w:line="240" w:lineRule="auto"/>
              <w:contextualSpacing/>
              <w:jc w:val="left"/>
              <w:rPr>
                <w:rFonts w:asciiTheme="minorHAnsi" w:hAnsiTheme="minorHAnsi" w:cstheme="minorHAnsi"/>
                <w:sz w:val="22"/>
                <w:szCs w:val="22"/>
              </w:rPr>
            </w:pPr>
          </w:p>
          <w:p w14:paraId="2BA47833" w14:textId="77777777" w:rsidR="00336EF5" w:rsidRPr="00216B3B" w:rsidRDefault="00336EF5" w:rsidP="00336EF5">
            <w:pPr>
              <w:spacing w:before="0" w:after="0" w:line="240" w:lineRule="auto"/>
              <w:contextualSpacing/>
              <w:jc w:val="left"/>
              <w:rPr>
                <w:rFonts w:asciiTheme="minorHAnsi" w:hAnsiTheme="minorHAnsi" w:cstheme="minorHAnsi"/>
                <w:sz w:val="22"/>
                <w:szCs w:val="22"/>
              </w:rPr>
            </w:pPr>
            <w:r w:rsidRPr="00216B3B">
              <w:rPr>
                <w:rFonts w:asciiTheme="minorHAnsi" w:hAnsiTheme="minorHAnsi" w:cstheme="minorHAnsi"/>
                <w:b/>
                <w:sz w:val="22"/>
                <w:szCs w:val="22"/>
              </w:rPr>
              <w:t xml:space="preserve">Resurse umane: </w:t>
            </w:r>
            <w:r w:rsidRPr="00216B3B">
              <w:rPr>
                <w:rFonts w:asciiTheme="minorHAnsi" w:hAnsiTheme="minorHAnsi" w:cstheme="minorHAnsi"/>
                <w:sz w:val="22"/>
                <w:szCs w:val="22"/>
              </w:rPr>
              <w:t xml:space="preserve">Echipa de proiect a Furnizorului, echipa de proiect a </w:t>
            </w:r>
            <w:r w:rsidRPr="00216B3B">
              <w:rPr>
                <w:rFonts w:asciiTheme="minorHAnsi" w:hAnsiTheme="minorHAnsi" w:cstheme="minorHAnsi"/>
                <w:sz w:val="22"/>
                <w:szCs w:val="22"/>
              </w:rPr>
              <w:lastRenderedPageBreak/>
              <w:t>beneficiarului (Utilizatori cheie, Personal tehnic)</w:t>
            </w:r>
          </w:p>
          <w:p w14:paraId="5FA40103" w14:textId="77777777" w:rsidR="00336EF5" w:rsidRPr="00216B3B" w:rsidRDefault="00336EF5" w:rsidP="00336EF5">
            <w:pPr>
              <w:spacing w:before="0" w:after="0" w:line="240" w:lineRule="auto"/>
              <w:contextualSpacing/>
              <w:jc w:val="left"/>
              <w:rPr>
                <w:rFonts w:asciiTheme="minorHAnsi" w:hAnsiTheme="minorHAnsi" w:cstheme="minorHAnsi"/>
                <w:b/>
                <w:sz w:val="22"/>
                <w:szCs w:val="22"/>
              </w:rPr>
            </w:pPr>
          </w:p>
        </w:tc>
        <w:tc>
          <w:tcPr>
            <w:tcW w:w="3119" w:type="dxa"/>
          </w:tcPr>
          <w:p w14:paraId="31C7AAAE" w14:textId="77777777" w:rsidR="00336EF5" w:rsidRPr="00216B3B" w:rsidRDefault="00336EF5" w:rsidP="00336EF5">
            <w:pPr>
              <w:pStyle w:val="ListParagraph"/>
              <w:widowControl w:val="0"/>
              <w:numPr>
                <w:ilvl w:val="0"/>
                <w:numId w:val="51"/>
              </w:numPr>
              <w:autoSpaceDE w:val="0"/>
              <w:autoSpaceDN w:val="0"/>
              <w:spacing w:after="0" w:line="240" w:lineRule="auto"/>
              <w:ind w:left="335"/>
              <w:rPr>
                <w:rFonts w:cstheme="minorHAnsi"/>
                <w:color w:val="000000"/>
                <w:szCs w:val="22"/>
              </w:rPr>
            </w:pPr>
            <w:r w:rsidRPr="00216B3B">
              <w:rPr>
                <w:rFonts w:cstheme="minorHAnsi"/>
                <w:color w:val="000000"/>
                <w:szCs w:val="22"/>
              </w:rPr>
              <w:lastRenderedPageBreak/>
              <w:t>Documentatie/livrabile</w:t>
            </w:r>
          </w:p>
          <w:p w14:paraId="53EB9FD7" w14:textId="77777777" w:rsidR="00336EF5" w:rsidRPr="00216B3B" w:rsidRDefault="00336EF5" w:rsidP="00336EF5">
            <w:pPr>
              <w:pStyle w:val="ListParagraph"/>
              <w:widowControl w:val="0"/>
              <w:numPr>
                <w:ilvl w:val="0"/>
                <w:numId w:val="51"/>
              </w:numPr>
              <w:autoSpaceDE w:val="0"/>
              <w:autoSpaceDN w:val="0"/>
              <w:spacing w:after="0" w:line="240" w:lineRule="auto"/>
              <w:ind w:left="335"/>
              <w:rPr>
                <w:rFonts w:cstheme="minorHAnsi"/>
                <w:color w:val="000000"/>
                <w:szCs w:val="22"/>
              </w:rPr>
            </w:pPr>
            <w:r w:rsidRPr="00216B3B">
              <w:rPr>
                <w:rFonts w:cstheme="minorHAnsi"/>
                <w:color w:val="000000"/>
                <w:szCs w:val="22"/>
              </w:rPr>
              <w:t>Proces-verbal de predare primire</w:t>
            </w:r>
          </w:p>
        </w:tc>
        <w:tc>
          <w:tcPr>
            <w:tcW w:w="2551" w:type="dxa"/>
          </w:tcPr>
          <w:p w14:paraId="115FD1A7" w14:textId="77777777" w:rsidR="00336EF5" w:rsidRPr="00216B3B" w:rsidRDefault="00336EF5" w:rsidP="00336EF5">
            <w:pPr>
              <w:spacing w:before="0" w:after="0" w:line="240" w:lineRule="auto"/>
              <w:contextualSpacing/>
              <w:jc w:val="left"/>
              <w:rPr>
                <w:rFonts w:asciiTheme="minorHAnsi" w:hAnsiTheme="minorHAnsi" w:cstheme="minorHAnsi"/>
                <w:sz w:val="22"/>
                <w:szCs w:val="22"/>
              </w:rPr>
            </w:pPr>
            <w:r w:rsidRPr="00216B3B">
              <w:rPr>
                <w:rFonts w:asciiTheme="minorHAnsi" w:hAnsiTheme="minorHAnsi" w:cstheme="minorHAnsi"/>
                <w:sz w:val="22"/>
                <w:szCs w:val="22"/>
              </w:rPr>
              <w:t xml:space="preserve">Planificarea exacta, continand datele de inceput si sfarsit a fiecarei activitati, este prezentata in </w:t>
            </w:r>
            <w:r w:rsidRPr="00216B3B">
              <w:rPr>
                <w:rFonts w:asciiTheme="minorHAnsi" w:hAnsiTheme="minorHAnsi" w:cstheme="minorHAnsi"/>
                <w:color w:val="0070C0"/>
                <w:sz w:val="22"/>
                <w:szCs w:val="22"/>
              </w:rPr>
              <w:t xml:space="preserve"> </w:t>
            </w:r>
            <w:r w:rsidRPr="00AF5C3E">
              <w:rPr>
                <w:rFonts w:asciiTheme="minorHAnsi" w:hAnsiTheme="minorHAnsi" w:cstheme="minorHAnsi"/>
                <w:color w:val="0070C0"/>
                <w:sz w:val="22"/>
              </w:rPr>
              <w:t xml:space="preserve">Anexa – </w:t>
            </w:r>
            <w:r w:rsidRPr="00216B3B">
              <w:rPr>
                <w:rFonts w:asciiTheme="minorHAnsi" w:hAnsiTheme="minorHAnsi" w:cstheme="minorHAnsi"/>
                <w:color w:val="0070C0"/>
                <w:sz w:val="22"/>
                <w:szCs w:val="22"/>
              </w:rPr>
              <w:t>Plan de implementare (Grafic GANTT)</w:t>
            </w:r>
          </w:p>
        </w:tc>
        <w:tc>
          <w:tcPr>
            <w:tcW w:w="1985" w:type="dxa"/>
          </w:tcPr>
          <w:p w14:paraId="23FA9F47" w14:textId="77777777" w:rsidR="00336EF5" w:rsidRPr="00041366" w:rsidRDefault="00336EF5" w:rsidP="00336EF5">
            <w:pPr>
              <w:spacing w:before="0" w:after="0" w:line="240" w:lineRule="auto"/>
              <w:contextualSpacing/>
              <w:jc w:val="left"/>
              <w:rPr>
                <w:rFonts w:asciiTheme="minorHAnsi" w:hAnsiTheme="minorHAnsi" w:cstheme="minorHAnsi"/>
                <w:sz w:val="22"/>
                <w:szCs w:val="22"/>
              </w:rPr>
            </w:pPr>
          </w:p>
        </w:tc>
      </w:tr>
      <w:tr w:rsidR="00336EF5" w:rsidRPr="002B4F81" w14:paraId="62E8D65B" w14:textId="77777777" w:rsidTr="00CF0A1B">
        <w:tc>
          <w:tcPr>
            <w:tcW w:w="2694" w:type="dxa"/>
          </w:tcPr>
          <w:p w14:paraId="55C1AB67" w14:textId="77777777" w:rsidR="00336EF5" w:rsidRPr="00AF5C3E" w:rsidRDefault="00336EF5" w:rsidP="00336EF5">
            <w:pPr>
              <w:autoSpaceDE w:val="0"/>
              <w:autoSpaceDN w:val="0"/>
              <w:adjustRightInd w:val="0"/>
              <w:spacing w:before="0" w:after="0" w:line="240" w:lineRule="auto"/>
              <w:contextualSpacing/>
              <w:jc w:val="left"/>
              <w:rPr>
                <w:rFonts w:asciiTheme="minorHAnsi" w:hAnsiTheme="minorHAnsi" w:cstheme="minorHAnsi"/>
                <w:bCs/>
                <w:sz w:val="22"/>
                <w:highlight w:val="yellow"/>
                <w:lang w:val="en-GB"/>
              </w:rPr>
            </w:pPr>
            <w:r w:rsidRPr="00AF5C3E">
              <w:rPr>
                <w:rFonts w:asciiTheme="minorHAnsi" w:hAnsiTheme="minorHAnsi" w:cstheme="minorHAnsi"/>
                <w:bCs/>
                <w:sz w:val="22"/>
                <w:lang w:val="en-GB"/>
              </w:rPr>
              <w:t>WP3.4 Identificarea si formarea/pregătirea unui nucleu de 100 experti pentru evaluarea, documentarea și monitorizarea nivelului de maturitate în materie de securitate cibernetică, prin utilizarea platformei tehnice</w:t>
            </w:r>
          </w:p>
        </w:tc>
        <w:tc>
          <w:tcPr>
            <w:tcW w:w="2409" w:type="dxa"/>
          </w:tcPr>
          <w:p w14:paraId="01D98209" w14:textId="77777777" w:rsidR="00336EF5" w:rsidRPr="002B4F81" w:rsidRDefault="00336EF5" w:rsidP="00336EF5">
            <w:pPr>
              <w:spacing w:before="0" w:after="0" w:line="240" w:lineRule="auto"/>
              <w:contextualSpacing/>
              <w:jc w:val="left"/>
              <w:rPr>
                <w:rFonts w:asciiTheme="minorHAnsi" w:hAnsiTheme="minorHAnsi" w:cstheme="minorHAnsi"/>
                <w:b/>
                <w:sz w:val="22"/>
              </w:rPr>
            </w:pPr>
          </w:p>
        </w:tc>
        <w:tc>
          <w:tcPr>
            <w:tcW w:w="2268" w:type="dxa"/>
          </w:tcPr>
          <w:p w14:paraId="105E512A" w14:textId="77777777" w:rsidR="00336EF5" w:rsidRPr="002B4F81" w:rsidRDefault="00336EF5" w:rsidP="00336EF5">
            <w:pPr>
              <w:spacing w:before="0" w:after="0" w:line="240" w:lineRule="auto"/>
              <w:contextualSpacing/>
              <w:jc w:val="left"/>
              <w:rPr>
                <w:rFonts w:asciiTheme="minorHAnsi" w:hAnsiTheme="minorHAnsi" w:cstheme="minorHAnsi"/>
                <w:b/>
                <w:sz w:val="22"/>
              </w:rPr>
            </w:pPr>
          </w:p>
        </w:tc>
        <w:tc>
          <w:tcPr>
            <w:tcW w:w="3119" w:type="dxa"/>
          </w:tcPr>
          <w:p w14:paraId="0D5C6D17" w14:textId="67880A7C" w:rsidR="00336EF5" w:rsidRPr="002B4F81" w:rsidRDefault="00336EF5" w:rsidP="00336EF5">
            <w:pPr>
              <w:pStyle w:val="ListParagraph"/>
              <w:widowControl w:val="0"/>
              <w:numPr>
                <w:ilvl w:val="0"/>
                <w:numId w:val="51"/>
              </w:numPr>
              <w:autoSpaceDE w:val="0"/>
              <w:autoSpaceDN w:val="0"/>
              <w:spacing w:after="0" w:line="240" w:lineRule="auto"/>
              <w:ind w:left="335"/>
              <w:rPr>
                <w:rFonts w:cstheme="minorHAnsi"/>
              </w:rPr>
            </w:pPr>
            <w:r w:rsidRPr="00ED1AAF">
              <w:rPr>
                <w:rFonts w:cstheme="minorHAnsi"/>
              </w:rPr>
              <w:t>Raport de formare experti si semnarea Proces-verbal de receptie cantitativa si calitativa a acestei etape de catre Beneficiar</w:t>
            </w:r>
          </w:p>
        </w:tc>
        <w:tc>
          <w:tcPr>
            <w:tcW w:w="2551" w:type="dxa"/>
          </w:tcPr>
          <w:p w14:paraId="2DD1B1A5" w14:textId="77777777" w:rsidR="00336EF5" w:rsidRPr="00BC31D4" w:rsidRDefault="00336EF5" w:rsidP="00336EF5">
            <w:pPr>
              <w:spacing w:before="0" w:after="0" w:line="240" w:lineRule="auto"/>
              <w:contextualSpacing/>
              <w:jc w:val="left"/>
              <w:rPr>
                <w:rFonts w:asciiTheme="minorHAnsi" w:hAnsiTheme="minorHAnsi" w:cstheme="minorHAnsi"/>
                <w:sz w:val="22"/>
              </w:rPr>
            </w:pPr>
            <w:r w:rsidRPr="00BC31D4">
              <w:rPr>
                <w:rFonts w:asciiTheme="minorHAnsi" w:hAnsiTheme="minorHAnsi" w:cstheme="minorHAnsi"/>
                <w:sz w:val="22"/>
                <w:szCs w:val="22"/>
              </w:rPr>
              <w:t xml:space="preserve">Planificarea exacta, continand datele de inceput si sfarsit a fiecarei activitati, este prezentata in </w:t>
            </w:r>
            <w:r w:rsidRPr="00BC31D4">
              <w:rPr>
                <w:rFonts w:asciiTheme="minorHAnsi" w:hAnsiTheme="minorHAnsi" w:cstheme="minorHAnsi"/>
                <w:color w:val="0070C0"/>
                <w:sz w:val="22"/>
                <w:szCs w:val="22"/>
              </w:rPr>
              <w:t xml:space="preserve"> </w:t>
            </w:r>
            <w:r w:rsidRPr="00AF5C3E">
              <w:rPr>
                <w:rFonts w:asciiTheme="minorHAnsi" w:hAnsiTheme="minorHAnsi" w:cstheme="minorHAnsi"/>
                <w:color w:val="0070C0"/>
                <w:sz w:val="22"/>
              </w:rPr>
              <w:t xml:space="preserve">Anexa – </w:t>
            </w:r>
            <w:r w:rsidRPr="00BC31D4">
              <w:rPr>
                <w:rFonts w:asciiTheme="minorHAnsi" w:hAnsiTheme="minorHAnsi" w:cstheme="minorHAnsi"/>
                <w:color w:val="0070C0"/>
                <w:sz w:val="22"/>
                <w:szCs w:val="22"/>
              </w:rPr>
              <w:t>Plan de implementare (Grafic GANTT)</w:t>
            </w:r>
          </w:p>
        </w:tc>
        <w:tc>
          <w:tcPr>
            <w:tcW w:w="1985" w:type="dxa"/>
          </w:tcPr>
          <w:p w14:paraId="6098D9CF" w14:textId="77777777" w:rsidR="00336EF5" w:rsidRPr="002B4F81" w:rsidRDefault="00336EF5" w:rsidP="00336EF5">
            <w:pPr>
              <w:spacing w:before="0" w:after="0" w:line="240" w:lineRule="auto"/>
              <w:contextualSpacing/>
              <w:jc w:val="left"/>
              <w:rPr>
                <w:rFonts w:asciiTheme="minorHAnsi" w:hAnsiTheme="minorHAnsi" w:cstheme="minorHAnsi"/>
                <w:sz w:val="22"/>
              </w:rPr>
            </w:pPr>
          </w:p>
        </w:tc>
      </w:tr>
      <w:tr w:rsidR="00336EF5" w:rsidRPr="002B4F81" w14:paraId="2FA16702" w14:textId="77777777" w:rsidTr="00CF0A1B">
        <w:tc>
          <w:tcPr>
            <w:tcW w:w="2694" w:type="dxa"/>
          </w:tcPr>
          <w:p w14:paraId="19743A13" w14:textId="77777777" w:rsidR="00336EF5" w:rsidRPr="00AF5C3E" w:rsidRDefault="00336EF5" w:rsidP="00336EF5">
            <w:pPr>
              <w:autoSpaceDE w:val="0"/>
              <w:autoSpaceDN w:val="0"/>
              <w:adjustRightInd w:val="0"/>
              <w:spacing w:before="0" w:after="0" w:line="240" w:lineRule="auto"/>
              <w:contextualSpacing/>
              <w:jc w:val="left"/>
              <w:rPr>
                <w:rFonts w:asciiTheme="minorHAnsi" w:hAnsiTheme="minorHAnsi" w:cstheme="minorHAnsi"/>
                <w:bCs/>
                <w:sz w:val="22"/>
                <w:highlight w:val="yellow"/>
                <w:lang w:val="en-GB"/>
              </w:rPr>
            </w:pPr>
            <w:r w:rsidRPr="00AF5C3E">
              <w:rPr>
                <w:rFonts w:asciiTheme="minorHAnsi" w:hAnsiTheme="minorHAnsi" w:cstheme="minorHAnsi"/>
                <w:bCs/>
                <w:sz w:val="22"/>
                <w:lang w:val="en-GB"/>
              </w:rPr>
              <w:t>WP3.5 Evaluarea și documentarea nivelului de maturitate în materie de securitate cibernetică, prin utilizarea platformei tehnice.</w:t>
            </w:r>
          </w:p>
        </w:tc>
        <w:tc>
          <w:tcPr>
            <w:tcW w:w="2409" w:type="dxa"/>
          </w:tcPr>
          <w:p w14:paraId="1AE4BCA7" w14:textId="77777777" w:rsidR="00336EF5" w:rsidRPr="002B4F81" w:rsidRDefault="00336EF5" w:rsidP="00336EF5">
            <w:pPr>
              <w:spacing w:before="0" w:after="0" w:line="240" w:lineRule="auto"/>
              <w:contextualSpacing/>
              <w:jc w:val="left"/>
              <w:rPr>
                <w:rFonts w:asciiTheme="minorHAnsi" w:hAnsiTheme="minorHAnsi" w:cstheme="minorHAnsi"/>
                <w:b/>
                <w:sz w:val="22"/>
              </w:rPr>
            </w:pPr>
          </w:p>
        </w:tc>
        <w:tc>
          <w:tcPr>
            <w:tcW w:w="2268" w:type="dxa"/>
          </w:tcPr>
          <w:p w14:paraId="54260CA9" w14:textId="77777777" w:rsidR="00336EF5" w:rsidRPr="002B4F81" w:rsidRDefault="00336EF5" w:rsidP="00336EF5">
            <w:pPr>
              <w:spacing w:before="0" w:after="0" w:line="240" w:lineRule="auto"/>
              <w:contextualSpacing/>
              <w:jc w:val="left"/>
              <w:rPr>
                <w:rFonts w:asciiTheme="minorHAnsi" w:hAnsiTheme="minorHAnsi" w:cstheme="minorHAnsi"/>
                <w:b/>
                <w:sz w:val="22"/>
              </w:rPr>
            </w:pPr>
          </w:p>
        </w:tc>
        <w:tc>
          <w:tcPr>
            <w:tcW w:w="3119" w:type="dxa"/>
          </w:tcPr>
          <w:p w14:paraId="699BA5D4" w14:textId="77777777" w:rsidR="00336EF5" w:rsidRPr="00ED1AAF" w:rsidRDefault="00336EF5" w:rsidP="00AF5C3E">
            <w:pPr>
              <w:pStyle w:val="ListParagraph"/>
              <w:widowControl w:val="0"/>
              <w:numPr>
                <w:ilvl w:val="0"/>
                <w:numId w:val="51"/>
              </w:numPr>
              <w:autoSpaceDE w:val="0"/>
              <w:autoSpaceDN w:val="0"/>
              <w:spacing w:after="0" w:line="240" w:lineRule="auto"/>
              <w:ind w:left="335"/>
              <w:rPr>
                <w:rFonts w:cstheme="minorHAnsi"/>
              </w:rPr>
            </w:pPr>
            <w:r w:rsidRPr="00ED1AAF">
              <w:rPr>
                <w:rFonts w:cstheme="minorHAnsi"/>
              </w:rPr>
              <w:t>"Raport consolidat național privind nivelul de maturitate în materie de securitate cibernetică si  Proces verbal de receptie cantitativa si calitativa a acestui raport catre Beneficiar de catre Beneficiar</w:t>
            </w:r>
          </w:p>
          <w:p w14:paraId="52C09FDC" w14:textId="1335A8E2" w:rsidR="00336EF5" w:rsidRPr="002B4F81" w:rsidRDefault="00336EF5" w:rsidP="00AF5C3E">
            <w:pPr>
              <w:pStyle w:val="ListParagraph"/>
              <w:widowControl w:val="0"/>
              <w:numPr>
                <w:ilvl w:val="0"/>
                <w:numId w:val="51"/>
              </w:numPr>
              <w:autoSpaceDE w:val="0"/>
              <w:autoSpaceDN w:val="0"/>
              <w:spacing w:after="0" w:line="240" w:lineRule="auto"/>
              <w:ind w:left="335"/>
              <w:rPr>
                <w:rFonts w:cstheme="minorHAnsi"/>
              </w:rPr>
            </w:pPr>
            <w:r w:rsidRPr="00ED1AAF">
              <w:rPr>
                <w:rFonts w:cstheme="minorHAnsi"/>
              </w:rPr>
              <w:t xml:space="preserve">Raport final de monitorizare e si Proces-verbal de receptie cantitativa si calitativa a </w:t>
            </w:r>
            <w:r w:rsidRPr="00ED1AAF">
              <w:rPr>
                <w:rFonts w:cstheme="minorHAnsi"/>
              </w:rPr>
              <w:lastRenderedPageBreak/>
              <w:t>acestui raport catre Beneficiar"</w:t>
            </w:r>
          </w:p>
        </w:tc>
        <w:tc>
          <w:tcPr>
            <w:tcW w:w="2551" w:type="dxa"/>
          </w:tcPr>
          <w:p w14:paraId="42C1AD6A" w14:textId="77777777" w:rsidR="00336EF5" w:rsidRPr="00BC31D4" w:rsidRDefault="00336EF5" w:rsidP="00336EF5">
            <w:pPr>
              <w:spacing w:before="0" w:after="0" w:line="240" w:lineRule="auto"/>
              <w:contextualSpacing/>
              <w:jc w:val="left"/>
              <w:rPr>
                <w:rFonts w:asciiTheme="minorHAnsi" w:hAnsiTheme="minorHAnsi" w:cstheme="minorHAnsi"/>
                <w:sz w:val="22"/>
              </w:rPr>
            </w:pPr>
            <w:r w:rsidRPr="00BC31D4">
              <w:rPr>
                <w:rFonts w:asciiTheme="minorHAnsi" w:hAnsiTheme="minorHAnsi" w:cstheme="minorHAnsi"/>
                <w:sz w:val="22"/>
                <w:szCs w:val="22"/>
              </w:rPr>
              <w:lastRenderedPageBreak/>
              <w:t xml:space="preserve">Planificarea exacta, continand datele de inceput si sfarsit a fiecarei activitati, este prezentata in </w:t>
            </w:r>
            <w:r w:rsidRPr="00BC31D4">
              <w:rPr>
                <w:rFonts w:asciiTheme="minorHAnsi" w:hAnsiTheme="minorHAnsi" w:cstheme="minorHAnsi"/>
                <w:color w:val="0070C0"/>
                <w:sz w:val="22"/>
                <w:szCs w:val="22"/>
              </w:rPr>
              <w:t xml:space="preserve"> </w:t>
            </w:r>
            <w:r w:rsidRPr="00AF5C3E">
              <w:rPr>
                <w:rFonts w:asciiTheme="minorHAnsi" w:hAnsiTheme="minorHAnsi" w:cstheme="minorHAnsi"/>
                <w:color w:val="0070C0"/>
                <w:sz w:val="22"/>
              </w:rPr>
              <w:t xml:space="preserve">Anexa – </w:t>
            </w:r>
            <w:r w:rsidRPr="00BC31D4">
              <w:rPr>
                <w:rFonts w:asciiTheme="minorHAnsi" w:hAnsiTheme="minorHAnsi" w:cstheme="minorHAnsi"/>
                <w:color w:val="0070C0"/>
                <w:sz w:val="22"/>
                <w:szCs w:val="22"/>
              </w:rPr>
              <w:t>Plan de implementare (Grafic GANTT)</w:t>
            </w:r>
          </w:p>
        </w:tc>
        <w:tc>
          <w:tcPr>
            <w:tcW w:w="1985" w:type="dxa"/>
          </w:tcPr>
          <w:p w14:paraId="1B2683F7" w14:textId="77777777" w:rsidR="00336EF5" w:rsidRPr="002B4F81" w:rsidRDefault="00336EF5" w:rsidP="00336EF5">
            <w:pPr>
              <w:spacing w:before="0" w:after="0" w:line="240" w:lineRule="auto"/>
              <w:contextualSpacing/>
              <w:jc w:val="left"/>
              <w:rPr>
                <w:rFonts w:asciiTheme="minorHAnsi" w:hAnsiTheme="minorHAnsi" w:cstheme="minorHAnsi"/>
                <w:sz w:val="22"/>
              </w:rPr>
            </w:pPr>
          </w:p>
        </w:tc>
      </w:tr>
      <w:tr w:rsidR="00336EF5" w:rsidRPr="002B4F81" w14:paraId="0A9F5C16" w14:textId="77777777" w:rsidTr="00CF0A1B">
        <w:tc>
          <w:tcPr>
            <w:tcW w:w="2694" w:type="dxa"/>
          </w:tcPr>
          <w:p w14:paraId="5DF98E1E" w14:textId="77777777" w:rsidR="00336EF5" w:rsidRPr="00AF5C3E" w:rsidRDefault="00336EF5" w:rsidP="00336EF5">
            <w:pPr>
              <w:autoSpaceDE w:val="0"/>
              <w:autoSpaceDN w:val="0"/>
              <w:adjustRightInd w:val="0"/>
              <w:spacing w:before="0" w:after="0" w:line="240" w:lineRule="auto"/>
              <w:contextualSpacing/>
              <w:jc w:val="left"/>
              <w:rPr>
                <w:rFonts w:asciiTheme="minorHAnsi" w:hAnsiTheme="minorHAnsi" w:cstheme="minorHAnsi"/>
                <w:bCs/>
                <w:sz w:val="22"/>
                <w:lang w:val="en-GB"/>
              </w:rPr>
            </w:pPr>
            <w:r w:rsidRPr="00AF5C3E">
              <w:rPr>
                <w:rFonts w:asciiTheme="minorHAnsi" w:hAnsiTheme="minorHAnsi" w:cstheme="minorHAnsi"/>
                <w:bCs/>
                <w:sz w:val="22"/>
                <w:lang w:val="en-GB"/>
              </w:rPr>
              <w:t>WP3.6 Monitorizarea continuă a nivelului de maturitate în materie de securitate cibernetică, prin utilizarea platformei tehnice. Raportare la nivel național și către instituțiile UE</w:t>
            </w:r>
          </w:p>
        </w:tc>
        <w:tc>
          <w:tcPr>
            <w:tcW w:w="2409" w:type="dxa"/>
          </w:tcPr>
          <w:p w14:paraId="49CDFF4C" w14:textId="77777777" w:rsidR="00336EF5" w:rsidRPr="002B4F81" w:rsidRDefault="00336EF5" w:rsidP="00336EF5">
            <w:pPr>
              <w:spacing w:before="0" w:after="0" w:line="240" w:lineRule="auto"/>
              <w:contextualSpacing/>
              <w:jc w:val="left"/>
              <w:rPr>
                <w:rFonts w:asciiTheme="minorHAnsi" w:hAnsiTheme="minorHAnsi" w:cstheme="minorHAnsi"/>
                <w:b/>
                <w:sz w:val="22"/>
              </w:rPr>
            </w:pPr>
          </w:p>
        </w:tc>
        <w:tc>
          <w:tcPr>
            <w:tcW w:w="2268" w:type="dxa"/>
          </w:tcPr>
          <w:p w14:paraId="7EC7DDBF" w14:textId="77777777" w:rsidR="00336EF5" w:rsidRPr="002B4F81" w:rsidRDefault="00336EF5" w:rsidP="00336EF5">
            <w:pPr>
              <w:spacing w:before="0" w:after="0" w:line="240" w:lineRule="auto"/>
              <w:contextualSpacing/>
              <w:jc w:val="left"/>
              <w:rPr>
                <w:rFonts w:asciiTheme="minorHAnsi" w:hAnsiTheme="minorHAnsi" w:cstheme="minorHAnsi"/>
                <w:b/>
                <w:sz w:val="22"/>
              </w:rPr>
            </w:pPr>
          </w:p>
        </w:tc>
        <w:tc>
          <w:tcPr>
            <w:tcW w:w="3119" w:type="dxa"/>
          </w:tcPr>
          <w:p w14:paraId="2416BA66" w14:textId="77777777" w:rsidR="00336EF5" w:rsidRPr="00ED1AAF" w:rsidRDefault="00336EF5" w:rsidP="00AF5C3E">
            <w:pPr>
              <w:pStyle w:val="ListParagraph"/>
              <w:widowControl w:val="0"/>
              <w:numPr>
                <w:ilvl w:val="0"/>
                <w:numId w:val="51"/>
              </w:numPr>
              <w:autoSpaceDE w:val="0"/>
              <w:autoSpaceDN w:val="0"/>
              <w:spacing w:after="0" w:line="240" w:lineRule="auto"/>
              <w:ind w:left="335"/>
              <w:rPr>
                <w:rFonts w:cstheme="minorHAnsi"/>
              </w:rPr>
            </w:pPr>
            <w:r w:rsidRPr="00ED1AAF">
              <w:rPr>
                <w:rFonts w:cstheme="minorHAnsi"/>
              </w:rPr>
              <w:t>"Raport consolidat național privind nivelul de maturitate în materie de securitate cibernetică si  Proces verbal de receptie cantitativa si calitativa a acestui raport catre Beneficiar de catre Beneficiar</w:t>
            </w:r>
          </w:p>
          <w:p w14:paraId="5492F21B" w14:textId="16F99EA5" w:rsidR="00336EF5" w:rsidRPr="002B4F81" w:rsidRDefault="00336EF5" w:rsidP="00AF5C3E">
            <w:pPr>
              <w:pStyle w:val="ListParagraph"/>
              <w:widowControl w:val="0"/>
              <w:numPr>
                <w:ilvl w:val="0"/>
                <w:numId w:val="51"/>
              </w:numPr>
              <w:autoSpaceDE w:val="0"/>
              <w:autoSpaceDN w:val="0"/>
              <w:spacing w:after="0" w:line="240" w:lineRule="auto"/>
              <w:ind w:left="335"/>
              <w:rPr>
                <w:rFonts w:cstheme="minorHAnsi"/>
              </w:rPr>
            </w:pPr>
            <w:r w:rsidRPr="00ED1AAF">
              <w:rPr>
                <w:rFonts w:cstheme="minorHAnsi"/>
              </w:rPr>
              <w:t>Raport final de monitorizare e si Proces-verbal de receptie cantitativa si calitativa a acestui raport catre Beneficiar"</w:t>
            </w:r>
          </w:p>
        </w:tc>
        <w:tc>
          <w:tcPr>
            <w:tcW w:w="2551" w:type="dxa"/>
          </w:tcPr>
          <w:p w14:paraId="245ECA41" w14:textId="77777777" w:rsidR="00336EF5" w:rsidRPr="00BC31D4" w:rsidRDefault="00336EF5" w:rsidP="00336EF5">
            <w:pPr>
              <w:spacing w:before="0" w:after="0" w:line="240" w:lineRule="auto"/>
              <w:contextualSpacing/>
              <w:jc w:val="left"/>
              <w:rPr>
                <w:rFonts w:asciiTheme="minorHAnsi" w:hAnsiTheme="minorHAnsi" w:cstheme="minorHAnsi"/>
                <w:sz w:val="22"/>
              </w:rPr>
            </w:pPr>
            <w:r w:rsidRPr="00BC31D4">
              <w:rPr>
                <w:rFonts w:asciiTheme="minorHAnsi" w:hAnsiTheme="minorHAnsi" w:cstheme="minorHAnsi"/>
                <w:sz w:val="22"/>
                <w:szCs w:val="22"/>
              </w:rPr>
              <w:t xml:space="preserve">Planificarea exacta, continand datele de inceput si sfarsit a fiecarei activitati, este prezentata in </w:t>
            </w:r>
            <w:r w:rsidRPr="00BC31D4">
              <w:rPr>
                <w:rFonts w:asciiTheme="minorHAnsi" w:hAnsiTheme="minorHAnsi" w:cstheme="minorHAnsi"/>
                <w:color w:val="0070C0"/>
                <w:sz w:val="22"/>
                <w:szCs w:val="22"/>
              </w:rPr>
              <w:t xml:space="preserve"> </w:t>
            </w:r>
            <w:r w:rsidRPr="00AF5C3E">
              <w:rPr>
                <w:rFonts w:asciiTheme="minorHAnsi" w:hAnsiTheme="minorHAnsi" w:cstheme="minorHAnsi"/>
                <w:color w:val="0070C0"/>
                <w:sz w:val="22"/>
              </w:rPr>
              <w:t xml:space="preserve">Anexa – </w:t>
            </w:r>
            <w:r w:rsidRPr="00BC31D4">
              <w:rPr>
                <w:rFonts w:asciiTheme="minorHAnsi" w:hAnsiTheme="minorHAnsi" w:cstheme="minorHAnsi"/>
                <w:color w:val="0070C0"/>
                <w:sz w:val="22"/>
                <w:szCs w:val="22"/>
              </w:rPr>
              <w:t>Plan de implementare (Grafic GANTT)</w:t>
            </w:r>
          </w:p>
        </w:tc>
        <w:tc>
          <w:tcPr>
            <w:tcW w:w="1985" w:type="dxa"/>
          </w:tcPr>
          <w:p w14:paraId="6381EE49" w14:textId="77777777" w:rsidR="00336EF5" w:rsidRPr="002B4F81" w:rsidRDefault="00336EF5" w:rsidP="00336EF5">
            <w:pPr>
              <w:spacing w:before="0" w:after="0" w:line="240" w:lineRule="auto"/>
              <w:contextualSpacing/>
              <w:jc w:val="left"/>
              <w:rPr>
                <w:rFonts w:asciiTheme="minorHAnsi" w:hAnsiTheme="minorHAnsi" w:cstheme="minorHAnsi"/>
                <w:sz w:val="22"/>
              </w:rPr>
            </w:pPr>
          </w:p>
        </w:tc>
      </w:tr>
      <w:tr w:rsidR="00336EF5" w:rsidRPr="002B4F81" w14:paraId="4B1D66E8" w14:textId="77777777" w:rsidTr="00CF0A1B">
        <w:tc>
          <w:tcPr>
            <w:tcW w:w="2694" w:type="dxa"/>
          </w:tcPr>
          <w:p w14:paraId="1E9C6B3F" w14:textId="77777777" w:rsidR="00336EF5" w:rsidRPr="008D7A61" w:rsidRDefault="00336EF5" w:rsidP="00336EF5">
            <w:pPr>
              <w:autoSpaceDE w:val="0"/>
              <w:autoSpaceDN w:val="0"/>
              <w:adjustRightInd w:val="0"/>
              <w:spacing w:before="0" w:after="0" w:line="240" w:lineRule="auto"/>
              <w:contextualSpacing/>
              <w:jc w:val="left"/>
              <w:rPr>
                <w:rFonts w:asciiTheme="minorHAnsi" w:hAnsiTheme="minorHAnsi" w:cstheme="minorHAnsi"/>
                <w:bCs/>
                <w:color w:val="EE0000"/>
                <w:sz w:val="22"/>
                <w:highlight w:val="yellow"/>
                <w:lang w:val="en-GB"/>
              </w:rPr>
            </w:pPr>
            <w:r w:rsidRPr="00AF5C3E">
              <w:rPr>
                <w:rFonts w:asciiTheme="minorHAnsi" w:hAnsiTheme="minorHAnsi" w:cstheme="minorHAnsi"/>
                <w:bCs/>
                <w:sz w:val="22"/>
                <w:lang w:val="en-GB"/>
              </w:rPr>
              <w:t>WP4. Crearea si livrarea unui "set de instrumente si servicii guvernamentale" pentru creșterea nivelului de maturitate în materie de securitate cibernetică al celor 1.000 de actori cheie identificați</w:t>
            </w:r>
          </w:p>
        </w:tc>
        <w:tc>
          <w:tcPr>
            <w:tcW w:w="2409" w:type="dxa"/>
          </w:tcPr>
          <w:p w14:paraId="71CB0CA7" w14:textId="77777777" w:rsidR="00336EF5" w:rsidRPr="002B4F81" w:rsidRDefault="00336EF5" w:rsidP="00336EF5">
            <w:pPr>
              <w:spacing w:before="0" w:after="0" w:line="240" w:lineRule="auto"/>
              <w:contextualSpacing/>
              <w:jc w:val="left"/>
              <w:rPr>
                <w:rFonts w:asciiTheme="minorHAnsi" w:hAnsiTheme="minorHAnsi" w:cstheme="minorHAnsi"/>
                <w:b/>
                <w:sz w:val="22"/>
              </w:rPr>
            </w:pPr>
          </w:p>
        </w:tc>
        <w:tc>
          <w:tcPr>
            <w:tcW w:w="2268" w:type="dxa"/>
          </w:tcPr>
          <w:p w14:paraId="15B1486C" w14:textId="77777777" w:rsidR="00336EF5" w:rsidRPr="002B4F81" w:rsidRDefault="00336EF5" w:rsidP="00336EF5">
            <w:pPr>
              <w:spacing w:before="0" w:after="0" w:line="240" w:lineRule="auto"/>
              <w:contextualSpacing/>
              <w:jc w:val="left"/>
              <w:rPr>
                <w:rFonts w:asciiTheme="minorHAnsi" w:hAnsiTheme="minorHAnsi" w:cstheme="minorHAnsi"/>
                <w:b/>
                <w:sz w:val="22"/>
              </w:rPr>
            </w:pPr>
          </w:p>
        </w:tc>
        <w:tc>
          <w:tcPr>
            <w:tcW w:w="3119" w:type="dxa"/>
          </w:tcPr>
          <w:p w14:paraId="103AA6D3" w14:textId="77777777" w:rsidR="00336EF5" w:rsidRPr="00ED1AAF" w:rsidRDefault="00336EF5" w:rsidP="00AF5C3E">
            <w:pPr>
              <w:pStyle w:val="ListParagraph"/>
              <w:widowControl w:val="0"/>
              <w:numPr>
                <w:ilvl w:val="0"/>
                <w:numId w:val="51"/>
              </w:numPr>
              <w:autoSpaceDE w:val="0"/>
              <w:autoSpaceDN w:val="0"/>
              <w:spacing w:after="0" w:line="240" w:lineRule="auto"/>
              <w:ind w:left="335"/>
              <w:rPr>
                <w:rFonts w:cstheme="minorHAnsi"/>
              </w:rPr>
            </w:pPr>
            <w:r w:rsidRPr="00ED1AAF">
              <w:rPr>
                <w:rFonts w:cstheme="minorHAnsi"/>
              </w:rPr>
              <w:t>"Raport consolidat național privind nivelul de maturitate în materie de securitate cibernetică si  Proces verbal de receptie cantitativa si calitativa a acestui raport catre Beneficiar de catre Beneficiar</w:t>
            </w:r>
          </w:p>
          <w:p w14:paraId="4D34247C" w14:textId="351E9723" w:rsidR="00336EF5" w:rsidRPr="002B4F81" w:rsidRDefault="00336EF5" w:rsidP="00AF5C3E">
            <w:pPr>
              <w:pStyle w:val="ListParagraph"/>
              <w:widowControl w:val="0"/>
              <w:numPr>
                <w:ilvl w:val="0"/>
                <w:numId w:val="51"/>
              </w:numPr>
              <w:autoSpaceDE w:val="0"/>
              <w:autoSpaceDN w:val="0"/>
              <w:spacing w:after="0" w:line="240" w:lineRule="auto"/>
              <w:ind w:left="335"/>
              <w:rPr>
                <w:rFonts w:cstheme="minorHAnsi"/>
              </w:rPr>
            </w:pPr>
            <w:r w:rsidRPr="00ED1AAF">
              <w:rPr>
                <w:rFonts w:cstheme="minorHAnsi"/>
              </w:rPr>
              <w:t xml:space="preserve">Raport final de monitorizare e si Proces-verbal de receptie cantitativa si calitativa a </w:t>
            </w:r>
            <w:r w:rsidRPr="00ED1AAF">
              <w:rPr>
                <w:rFonts w:cstheme="minorHAnsi"/>
              </w:rPr>
              <w:lastRenderedPageBreak/>
              <w:t>acestui raport catre Beneficiar"</w:t>
            </w:r>
          </w:p>
        </w:tc>
        <w:tc>
          <w:tcPr>
            <w:tcW w:w="2551" w:type="dxa"/>
          </w:tcPr>
          <w:p w14:paraId="64688D4D" w14:textId="77777777" w:rsidR="00336EF5" w:rsidRPr="00BC31D4" w:rsidRDefault="00336EF5" w:rsidP="00336EF5">
            <w:pPr>
              <w:spacing w:before="0" w:after="0" w:line="240" w:lineRule="auto"/>
              <w:contextualSpacing/>
              <w:jc w:val="left"/>
              <w:rPr>
                <w:rFonts w:asciiTheme="minorHAnsi" w:hAnsiTheme="minorHAnsi" w:cstheme="minorHAnsi"/>
                <w:sz w:val="22"/>
              </w:rPr>
            </w:pPr>
            <w:r w:rsidRPr="00BC31D4">
              <w:rPr>
                <w:rFonts w:asciiTheme="minorHAnsi" w:hAnsiTheme="minorHAnsi" w:cstheme="minorHAnsi"/>
                <w:sz w:val="22"/>
                <w:szCs w:val="22"/>
              </w:rPr>
              <w:lastRenderedPageBreak/>
              <w:t xml:space="preserve">Planificarea exacta, continand datele de inceput si sfarsit a fiecarei activitati, este prezentata in </w:t>
            </w:r>
            <w:r w:rsidRPr="00BC31D4">
              <w:rPr>
                <w:rFonts w:asciiTheme="minorHAnsi" w:hAnsiTheme="minorHAnsi" w:cstheme="minorHAnsi"/>
                <w:color w:val="0070C0"/>
                <w:sz w:val="22"/>
                <w:szCs w:val="22"/>
              </w:rPr>
              <w:t xml:space="preserve"> </w:t>
            </w:r>
            <w:r w:rsidRPr="00AF5C3E">
              <w:rPr>
                <w:rFonts w:asciiTheme="minorHAnsi" w:hAnsiTheme="minorHAnsi" w:cstheme="minorHAnsi"/>
                <w:color w:val="0070C0"/>
                <w:sz w:val="22"/>
              </w:rPr>
              <w:t xml:space="preserve">Anexa – </w:t>
            </w:r>
            <w:r w:rsidRPr="00BC31D4">
              <w:rPr>
                <w:rFonts w:asciiTheme="minorHAnsi" w:hAnsiTheme="minorHAnsi" w:cstheme="minorHAnsi"/>
                <w:color w:val="0070C0"/>
                <w:sz w:val="22"/>
                <w:szCs w:val="22"/>
              </w:rPr>
              <w:t>Plan de implementare (Grafic GANTT)</w:t>
            </w:r>
          </w:p>
        </w:tc>
        <w:tc>
          <w:tcPr>
            <w:tcW w:w="1985" w:type="dxa"/>
          </w:tcPr>
          <w:p w14:paraId="1A019E2A" w14:textId="77777777" w:rsidR="00336EF5" w:rsidRPr="002B4F81" w:rsidRDefault="00336EF5" w:rsidP="00336EF5">
            <w:pPr>
              <w:spacing w:before="0" w:after="0" w:line="240" w:lineRule="auto"/>
              <w:contextualSpacing/>
              <w:jc w:val="left"/>
              <w:rPr>
                <w:rFonts w:asciiTheme="minorHAnsi" w:hAnsiTheme="minorHAnsi" w:cstheme="minorHAnsi"/>
                <w:sz w:val="22"/>
              </w:rPr>
            </w:pPr>
          </w:p>
        </w:tc>
      </w:tr>
      <w:tr w:rsidR="00336EF5" w:rsidRPr="002B4F81" w14:paraId="10360B9A" w14:textId="77777777" w:rsidTr="00CF0A1B">
        <w:tc>
          <w:tcPr>
            <w:tcW w:w="2694" w:type="dxa"/>
          </w:tcPr>
          <w:p w14:paraId="4201AE38" w14:textId="77777777" w:rsidR="00336EF5" w:rsidRPr="00AF5C3E" w:rsidRDefault="00336EF5" w:rsidP="00336EF5">
            <w:pPr>
              <w:autoSpaceDE w:val="0"/>
              <w:autoSpaceDN w:val="0"/>
              <w:adjustRightInd w:val="0"/>
              <w:spacing w:before="0" w:after="0" w:line="240" w:lineRule="auto"/>
              <w:contextualSpacing/>
              <w:jc w:val="left"/>
              <w:rPr>
                <w:rFonts w:asciiTheme="minorHAnsi" w:hAnsiTheme="minorHAnsi" w:cstheme="minorHAnsi"/>
                <w:bCs/>
                <w:sz w:val="22"/>
                <w:highlight w:val="yellow"/>
                <w:lang w:val="en-GB"/>
              </w:rPr>
            </w:pPr>
            <w:r w:rsidRPr="00AF5C3E">
              <w:rPr>
                <w:rFonts w:asciiTheme="minorHAnsi" w:hAnsiTheme="minorHAnsi" w:cstheme="minorHAnsi"/>
                <w:bCs/>
                <w:sz w:val="22"/>
                <w:lang w:val="en-GB"/>
              </w:rPr>
              <w:t>WP4.1 Identificarea și pregătirea unui nucleu de 50 de formatori specializați în livrarea setului de instrumente si servicii guvernamentale pentru creșterea nivelului de maturitate în materie de securitate cibernetică al celor 1.000 de actori cheie</w:t>
            </w:r>
          </w:p>
        </w:tc>
        <w:tc>
          <w:tcPr>
            <w:tcW w:w="2409" w:type="dxa"/>
          </w:tcPr>
          <w:p w14:paraId="55856F50" w14:textId="77777777" w:rsidR="00336EF5" w:rsidRPr="002B4F81" w:rsidRDefault="00336EF5" w:rsidP="00336EF5">
            <w:pPr>
              <w:spacing w:before="0" w:after="0" w:line="240" w:lineRule="auto"/>
              <w:contextualSpacing/>
              <w:jc w:val="left"/>
              <w:rPr>
                <w:rFonts w:asciiTheme="minorHAnsi" w:hAnsiTheme="minorHAnsi" w:cstheme="minorHAnsi"/>
                <w:b/>
                <w:sz w:val="22"/>
              </w:rPr>
            </w:pPr>
          </w:p>
        </w:tc>
        <w:tc>
          <w:tcPr>
            <w:tcW w:w="2268" w:type="dxa"/>
          </w:tcPr>
          <w:p w14:paraId="7B0C2926" w14:textId="77777777" w:rsidR="00336EF5" w:rsidRPr="002B4F81" w:rsidRDefault="00336EF5" w:rsidP="00336EF5">
            <w:pPr>
              <w:spacing w:before="0" w:after="0" w:line="240" w:lineRule="auto"/>
              <w:contextualSpacing/>
              <w:jc w:val="left"/>
              <w:rPr>
                <w:rFonts w:asciiTheme="minorHAnsi" w:hAnsiTheme="minorHAnsi" w:cstheme="minorHAnsi"/>
                <w:b/>
                <w:sz w:val="22"/>
              </w:rPr>
            </w:pPr>
          </w:p>
        </w:tc>
        <w:tc>
          <w:tcPr>
            <w:tcW w:w="3119" w:type="dxa"/>
          </w:tcPr>
          <w:p w14:paraId="1C9395E3" w14:textId="66C192D7" w:rsidR="00336EF5" w:rsidRPr="002B4F81" w:rsidRDefault="00336EF5" w:rsidP="00336EF5">
            <w:pPr>
              <w:pStyle w:val="ListParagraph"/>
              <w:widowControl w:val="0"/>
              <w:numPr>
                <w:ilvl w:val="0"/>
                <w:numId w:val="51"/>
              </w:numPr>
              <w:autoSpaceDE w:val="0"/>
              <w:autoSpaceDN w:val="0"/>
              <w:spacing w:after="0" w:line="240" w:lineRule="auto"/>
              <w:ind w:left="335"/>
              <w:rPr>
                <w:rFonts w:cstheme="minorHAnsi"/>
              </w:rPr>
            </w:pPr>
            <w:r w:rsidRPr="00AF5C3E">
              <w:rPr>
                <w:rFonts w:cstheme="minorHAnsi"/>
              </w:rPr>
              <w:t>Raport cu privire la formatori si Proces verbal de receptie cantitativa si calitativa a acestui raport catre Beneficiar de catre Beneficiar</w:t>
            </w:r>
          </w:p>
        </w:tc>
        <w:tc>
          <w:tcPr>
            <w:tcW w:w="2551" w:type="dxa"/>
          </w:tcPr>
          <w:p w14:paraId="64E9DB56" w14:textId="77777777" w:rsidR="00336EF5" w:rsidRPr="002B4F81" w:rsidRDefault="00336EF5" w:rsidP="00336EF5">
            <w:pPr>
              <w:spacing w:before="0" w:after="0" w:line="240" w:lineRule="auto"/>
              <w:contextualSpacing/>
              <w:jc w:val="left"/>
              <w:rPr>
                <w:rFonts w:asciiTheme="minorHAnsi" w:hAnsiTheme="minorHAnsi" w:cstheme="minorHAnsi"/>
                <w:sz w:val="22"/>
              </w:rPr>
            </w:pPr>
            <w:r w:rsidRPr="00A43994">
              <w:rPr>
                <w:rFonts w:asciiTheme="minorHAnsi" w:hAnsiTheme="minorHAnsi" w:cstheme="minorHAnsi"/>
                <w:sz w:val="22"/>
                <w:szCs w:val="22"/>
              </w:rPr>
              <w:t xml:space="preserve">Planificarea exacta, </w:t>
            </w:r>
            <w:r w:rsidRPr="00BC31D4">
              <w:rPr>
                <w:rFonts w:asciiTheme="minorHAnsi" w:hAnsiTheme="minorHAnsi" w:cstheme="minorHAnsi"/>
                <w:sz w:val="22"/>
                <w:szCs w:val="22"/>
              </w:rPr>
              <w:t xml:space="preserve">continand datele de inceput si sfarsit a fiecarei activitati, este prezentata in </w:t>
            </w:r>
            <w:r w:rsidRPr="00BC31D4">
              <w:rPr>
                <w:rFonts w:asciiTheme="minorHAnsi" w:hAnsiTheme="minorHAnsi" w:cstheme="minorHAnsi"/>
                <w:color w:val="0070C0"/>
                <w:sz w:val="22"/>
                <w:szCs w:val="22"/>
              </w:rPr>
              <w:t xml:space="preserve"> </w:t>
            </w:r>
            <w:r w:rsidRPr="00AF5C3E">
              <w:rPr>
                <w:rFonts w:asciiTheme="minorHAnsi" w:hAnsiTheme="minorHAnsi" w:cstheme="minorHAnsi"/>
                <w:color w:val="0070C0"/>
                <w:sz w:val="22"/>
              </w:rPr>
              <w:t xml:space="preserve">Anexa – </w:t>
            </w:r>
            <w:r w:rsidRPr="00BC31D4">
              <w:rPr>
                <w:rFonts w:asciiTheme="minorHAnsi" w:hAnsiTheme="minorHAnsi" w:cstheme="minorHAnsi"/>
                <w:color w:val="0070C0"/>
                <w:sz w:val="22"/>
                <w:szCs w:val="22"/>
              </w:rPr>
              <w:t>Plan de implementare (Grafic GANTT)</w:t>
            </w:r>
          </w:p>
        </w:tc>
        <w:tc>
          <w:tcPr>
            <w:tcW w:w="1985" w:type="dxa"/>
          </w:tcPr>
          <w:p w14:paraId="7A906315" w14:textId="77777777" w:rsidR="00336EF5" w:rsidRPr="002B4F81" w:rsidRDefault="00336EF5" w:rsidP="00336EF5">
            <w:pPr>
              <w:spacing w:before="0" w:after="0" w:line="240" w:lineRule="auto"/>
              <w:contextualSpacing/>
              <w:jc w:val="left"/>
              <w:rPr>
                <w:rFonts w:asciiTheme="minorHAnsi" w:hAnsiTheme="minorHAnsi" w:cstheme="minorHAnsi"/>
                <w:sz w:val="22"/>
              </w:rPr>
            </w:pPr>
          </w:p>
        </w:tc>
      </w:tr>
      <w:tr w:rsidR="00336EF5" w:rsidRPr="002B4F81" w14:paraId="73C5A9B7" w14:textId="77777777" w:rsidTr="00CF0A1B">
        <w:tc>
          <w:tcPr>
            <w:tcW w:w="2694" w:type="dxa"/>
          </w:tcPr>
          <w:p w14:paraId="0467C6E0" w14:textId="77777777" w:rsidR="00336EF5" w:rsidRPr="00AF5C3E" w:rsidRDefault="00336EF5" w:rsidP="00336EF5">
            <w:pPr>
              <w:autoSpaceDE w:val="0"/>
              <w:autoSpaceDN w:val="0"/>
              <w:adjustRightInd w:val="0"/>
              <w:spacing w:before="0" w:after="0" w:line="240" w:lineRule="auto"/>
              <w:contextualSpacing/>
              <w:jc w:val="left"/>
              <w:rPr>
                <w:rFonts w:asciiTheme="minorHAnsi" w:hAnsiTheme="minorHAnsi" w:cstheme="minorHAnsi"/>
                <w:bCs/>
                <w:sz w:val="22"/>
                <w:highlight w:val="yellow"/>
                <w:lang w:val="en-GB"/>
              </w:rPr>
            </w:pPr>
            <w:r w:rsidRPr="00AF5C3E">
              <w:rPr>
                <w:rFonts w:asciiTheme="minorHAnsi" w:hAnsiTheme="minorHAnsi" w:cstheme="minorHAnsi"/>
                <w:bCs/>
                <w:sz w:val="22"/>
                <w:lang w:val="en-GB"/>
              </w:rPr>
              <w:t>WP4.2 Pilot de livrare a setului de instrumente, inclusiv furnizarea produselor si serviciilor guvernamentale pentru creșterea nivelului de maturitate către 1000 de actori cheie identificați</w:t>
            </w:r>
          </w:p>
        </w:tc>
        <w:tc>
          <w:tcPr>
            <w:tcW w:w="2409" w:type="dxa"/>
          </w:tcPr>
          <w:p w14:paraId="1C452E22" w14:textId="77777777" w:rsidR="00336EF5" w:rsidRPr="002B4F81" w:rsidRDefault="00336EF5" w:rsidP="00336EF5">
            <w:pPr>
              <w:spacing w:before="0" w:after="0" w:line="240" w:lineRule="auto"/>
              <w:contextualSpacing/>
              <w:jc w:val="left"/>
              <w:rPr>
                <w:rFonts w:asciiTheme="minorHAnsi" w:hAnsiTheme="minorHAnsi" w:cstheme="minorHAnsi"/>
                <w:b/>
                <w:sz w:val="22"/>
              </w:rPr>
            </w:pPr>
          </w:p>
        </w:tc>
        <w:tc>
          <w:tcPr>
            <w:tcW w:w="2268" w:type="dxa"/>
          </w:tcPr>
          <w:p w14:paraId="25078F04" w14:textId="77777777" w:rsidR="00336EF5" w:rsidRPr="002B4F81" w:rsidRDefault="00336EF5" w:rsidP="00336EF5">
            <w:pPr>
              <w:spacing w:before="0" w:after="0" w:line="240" w:lineRule="auto"/>
              <w:contextualSpacing/>
              <w:jc w:val="left"/>
              <w:rPr>
                <w:rFonts w:asciiTheme="minorHAnsi" w:hAnsiTheme="minorHAnsi" w:cstheme="minorHAnsi"/>
                <w:b/>
                <w:sz w:val="22"/>
              </w:rPr>
            </w:pPr>
          </w:p>
        </w:tc>
        <w:tc>
          <w:tcPr>
            <w:tcW w:w="3119" w:type="dxa"/>
          </w:tcPr>
          <w:p w14:paraId="2E065CED" w14:textId="085E6912" w:rsidR="00336EF5" w:rsidRPr="002B4F81" w:rsidRDefault="00336EF5" w:rsidP="00336EF5">
            <w:pPr>
              <w:pStyle w:val="ListParagraph"/>
              <w:widowControl w:val="0"/>
              <w:numPr>
                <w:ilvl w:val="0"/>
                <w:numId w:val="51"/>
              </w:numPr>
              <w:autoSpaceDE w:val="0"/>
              <w:autoSpaceDN w:val="0"/>
              <w:spacing w:after="0" w:line="240" w:lineRule="auto"/>
              <w:ind w:left="335"/>
              <w:rPr>
                <w:rFonts w:cstheme="minorHAnsi"/>
              </w:rPr>
            </w:pPr>
            <w:r w:rsidRPr="00ED1AAF">
              <w:rPr>
                <w:rFonts w:cstheme="minorHAnsi"/>
              </w:rPr>
              <w:t>Raport privind setul de instrumente și servicii guvernamentale validate prin pilot și pregătite pentru utilizare la scară națională si Proces-verbal de receptie cantitativa si calitativa a acestui raport de catre Beneficiar</w:t>
            </w:r>
          </w:p>
        </w:tc>
        <w:tc>
          <w:tcPr>
            <w:tcW w:w="2551" w:type="dxa"/>
          </w:tcPr>
          <w:p w14:paraId="4527CD15" w14:textId="77777777" w:rsidR="00336EF5" w:rsidRPr="00BC31D4" w:rsidRDefault="00336EF5" w:rsidP="00336EF5">
            <w:pPr>
              <w:spacing w:before="0" w:after="0" w:line="240" w:lineRule="auto"/>
              <w:contextualSpacing/>
              <w:jc w:val="left"/>
              <w:rPr>
                <w:rFonts w:asciiTheme="minorHAnsi" w:hAnsiTheme="minorHAnsi" w:cstheme="minorHAnsi"/>
                <w:sz w:val="22"/>
              </w:rPr>
            </w:pPr>
            <w:r w:rsidRPr="00BC31D4">
              <w:rPr>
                <w:rFonts w:asciiTheme="minorHAnsi" w:hAnsiTheme="minorHAnsi" w:cstheme="minorHAnsi"/>
                <w:sz w:val="22"/>
                <w:szCs w:val="22"/>
              </w:rPr>
              <w:t xml:space="preserve">Planificarea exacta, continand datele de inceput si sfarsit a fiecarei activitati, este prezentata in </w:t>
            </w:r>
            <w:r w:rsidRPr="00BC31D4">
              <w:rPr>
                <w:rFonts w:asciiTheme="minorHAnsi" w:hAnsiTheme="minorHAnsi" w:cstheme="minorHAnsi"/>
                <w:color w:val="0070C0"/>
                <w:sz w:val="22"/>
                <w:szCs w:val="22"/>
              </w:rPr>
              <w:t xml:space="preserve"> </w:t>
            </w:r>
            <w:r w:rsidRPr="00AF5C3E">
              <w:rPr>
                <w:rFonts w:asciiTheme="minorHAnsi" w:hAnsiTheme="minorHAnsi" w:cstheme="minorHAnsi"/>
                <w:color w:val="0070C0"/>
                <w:sz w:val="22"/>
              </w:rPr>
              <w:t xml:space="preserve">Anexa – </w:t>
            </w:r>
            <w:r w:rsidRPr="00BC31D4">
              <w:rPr>
                <w:rFonts w:asciiTheme="minorHAnsi" w:hAnsiTheme="minorHAnsi" w:cstheme="minorHAnsi"/>
                <w:color w:val="0070C0"/>
                <w:sz w:val="22"/>
                <w:szCs w:val="22"/>
              </w:rPr>
              <w:t>Plan de implementare (Grafic GANTT)</w:t>
            </w:r>
          </w:p>
        </w:tc>
        <w:tc>
          <w:tcPr>
            <w:tcW w:w="1985" w:type="dxa"/>
          </w:tcPr>
          <w:p w14:paraId="22F3886E" w14:textId="77777777" w:rsidR="00336EF5" w:rsidRPr="002B4F81" w:rsidRDefault="00336EF5" w:rsidP="00336EF5">
            <w:pPr>
              <w:spacing w:before="0" w:after="0" w:line="240" w:lineRule="auto"/>
              <w:contextualSpacing/>
              <w:jc w:val="left"/>
              <w:rPr>
                <w:rFonts w:asciiTheme="minorHAnsi" w:hAnsiTheme="minorHAnsi" w:cstheme="minorHAnsi"/>
                <w:sz w:val="22"/>
              </w:rPr>
            </w:pPr>
          </w:p>
        </w:tc>
      </w:tr>
      <w:tr w:rsidR="00336EF5" w:rsidRPr="002B4F81" w14:paraId="0F3D4F8A" w14:textId="77777777" w:rsidTr="00CF0A1B">
        <w:tc>
          <w:tcPr>
            <w:tcW w:w="2694" w:type="dxa"/>
          </w:tcPr>
          <w:p w14:paraId="010CD5CF" w14:textId="77777777" w:rsidR="00336EF5" w:rsidRPr="008D7A61" w:rsidRDefault="00336EF5" w:rsidP="00336EF5">
            <w:pPr>
              <w:autoSpaceDE w:val="0"/>
              <w:autoSpaceDN w:val="0"/>
              <w:adjustRightInd w:val="0"/>
              <w:spacing w:before="0" w:after="0" w:line="240" w:lineRule="auto"/>
              <w:contextualSpacing/>
              <w:jc w:val="left"/>
              <w:rPr>
                <w:rFonts w:asciiTheme="minorHAnsi" w:hAnsiTheme="minorHAnsi" w:cstheme="minorHAnsi"/>
                <w:bCs/>
                <w:sz w:val="22"/>
                <w:highlight w:val="yellow"/>
                <w:lang w:val="en-GB"/>
              </w:rPr>
            </w:pPr>
            <w:r w:rsidRPr="00AF5C3E">
              <w:rPr>
                <w:rFonts w:asciiTheme="minorHAnsi" w:hAnsiTheme="minorHAnsi" w:cstheme="minorHAnsi"/>
                <w:bCs/>
                <w:sz w:val="22"/>
                <w:lang w:val="en-GB"/>
              </w:rPr>
              <w:t>WP5.Servicii de livrare echipamente/produse</w:t>
            </w:r>
          </w:p>
        </w:tc>
        <w:tc>
          <w:tcPr>
            <w:tcW w:w="2409" w:type="dxa"/>
          </w:tcPr>
          <w:p w14:paraId="64731148" w14:textId="77777777" w:rsidR="00336EF5" w:rsidRPr="002B4F81" w:rsidRDefault="00336EF5" w:rsidP="00336EF5">
            <w:pPr>
              <w:spacing w:before="0" w:after="0" w:line="240" w:lineRule="auto"/>
              <w:contextualSpacing/>
              <w:jc w:val="left"/>
              <w:rPr>
                <w:rFonts w:asciiTheme="minorHAnsi" w:hAnsiTheme="minorHAnsi" w:cstheme="minorHAnsi"/>
                <w:b/>
                <w:sz w:val="22"/>
              </w:rPr>
            </w:pPr>
          </w:p>
        </w:tc>
        <w:tc>
          <w:tcPr>
            <w:tcW w:w="2268" w:type="dxa"/>
          </w:tcPr>
          <w:p w14:paraId="2D6AE202" w14:textId="77777777" w:rsidR="00336EF5" w:rsidRPr="002B4F81" w:rsidRDefault="00336EF5" w:rsidP="00336EF5">
            <w:pPr>
              <w:spacing w:before="0" w:after="0" w:line="240" w:lineRule="auto"/>
              <w:contextualSpacing/>
              <w:jc w:val="left"/>
              <w:rPr>
                <w:rFonts w:asciiTheme="minorHAnsi" w:hAnsiTheme="minorHAnsi" w:cstheme="minorHAnsi"/>
                <w:b/>
                <w:sz w:val="22"/>
              </w:rPr>
            </w:pPr>
          </w:p>
        </w:tc>
        <w:tc>
          <w:tcPr>
            <w:tcW w:w="3119" w:type="dxa"/>
          </w:tcPr>
          <w:p w14:paraId="039E1DC4" w14:textId="77777777" w:rsidR="00336EF5" w:rsidRDefault="00336EF5" w:rsidP="00336EF5">
            <w:pPr>
              <w:pStyle w:val="ListParagraph"/>
              <w:widowControl w:val="0"/>
              <w:numPr>
                <w:ilvl w:val="0"/>
                <w:numId w:val="51"/>
              </w:numPr>
              <w:autoSpaceDE w:val="0"/>
              <w:autoSpaceDN w:val="0"/>
              <w:spacing w:after="0" w:line="240" w:lineRule="auto"/>
              <w:ind w:left="335"/>
              <w:rPr>
                <w:rFonts w:cstheme="minorHAnsi"/>
              </w:rPr>
            </w:pPr>
            <w:r>
              <w:rPr>
                <w:rFonts w:cstheme="minorHAnsi"/>
              </w:rPr>
              <w:t>Proces verbal de instalare si configurare</w:t>
            </w:r>
          </w:p>
          <w:p w14:paraId="786D266A" w14:textId="13CB919E" w:rsidR="00336EF5" w:rsidRPr="002B4F81" w:rsidRDefault="00336EF5" w:rsidP="00336EF5">
            <w:pPr>
              <w:pStyle w:val="ListParagraph"/>
              <w:widowControl w:val="0"/>
              <w:numPr>
                <w:ilvl w:val="0"/>
                <w:numId w:val="51"/>
              </w:numPr>
              <w:autoSpaceDE w:val="0"/>
              <w:autoSpaceDN w:val="0"/>
              <w:spacing w:after="0" w:line="240" w:lineRule="auto"/>
              <w:ind w:left="335"/>
              <w:rPr>
                <w:rFonts w:cstheme="minorHAnsi"/>
              </w:rPr>
            </w:pPr>
            <w:r>
              <w:rPr>
                <w:rFonts w:cstheme="minorHAnsi"/>
              </w:rPr>
              <w:t>Proces verbal de predare-primire</w:t>
            </w:r>
          </w:p>
        </w:tc>
        <w:tc>
          <w:tcPr>
            <w:tcW w:w="2551" w:type="dxa"/>
          </w:tcPr>
          <w:p w14:paraId="0E67997C" w14:textId="77777777" w:rsidR="00336EF5" w:rsidRPr="00BC31D4" w:rsidRDefault="00336EF5" w:rsidP="00336EF5">
            <w:pPr>
              <w:spacing w:before="0" w:after="0" w:line="240" w:lineRule="auto"/>
              <w:contextualSpacing/>
              <w:jc w:val="left"/>
              <w:rPr>
                <w:rFonts w:asciiTheme="minorHAnsi" w:hAnsiTheme="minorHAnsi" w:cstheme="minorHAnsi"/>
                <w:sz w:val="22"/>
              </w:rPr>
            </w:pPr>
            <w:r w:rsidRPr="00BC31D4">
              <w:rPr>
                <w:rFonts w:asciiTheme="minorHAnsi" w:hAnsiTheme="minorHAnsi" w:cstheme="minorHAnsi"/>
                <w:sz w:val="22"/>
                <w:szCs w:val="22"/>
              </w:rPr>
              <w:t xml:space="preserve">Planificarea exacta, continand datele de inceput si sfarsit a fiecarei activitati, este prezentata in </w:t>
            </w:r>
            <w:r w:rsidRPr="00BC31D4">
              <w:rPr>
                <w:rFonts w:asciiTheme="minorHAnsi" w:hAnsiTheme="minorHAnsi" w:cstheme="minorHAnsi"/>
                <w:color w:val="0070C0"/>
                <w:sz w:val="22"/>
                <w:szCs w:val="22"/>
              </w:rPr>
              <w:t xml:space="preserve"> </w:t>
            </w:r>
            <w:r w:rsidRPr="00AF5C3E">
              <w:rPr>
                <w:rFonts w:asciiTheme="minorHAnsi" w:hAnsiTheme="minorHAnsi" w:cstheme="minorHAnsi"/>
                <w:color w:val="0070C0"/>
                <w:sz w:val="22"/>
              </w:rPr>
              <w:t xml:space="preserve">Anexa – </w:t>
            </w:r>
            <w:r w:rsidRPr="00BC31D4">
              <w:rPr>
                <w:rFonts w:asciiTheme="minorHAnsi" w:hAnsiTheme="minorHAnsi" w:cstheme="minorHAnsi"/>
                <w:color w:val="0070C0"/>
                <w:sz w:val="22"/>
                <w:szCs w:val="22"/>
              </w:rPr>
              <w:t xml:space="preserve">Plan de </w:t>
            </w:r>
            <w:r w:rsidRPr="00BC31D4">
              <w:rPr>
                <w:rFonts w:asciiTheme="minorHAnsi" w:hAnsiTheme="minorHAnsi" w:cstheme="minorHAnsi"/>
                <w:color w:val="0070C0"/>
                <w:sz w:val="22"/>
                <w:szCs w:val="22"/>
              </w:rPr>
              <w:lastRenderedPageBreak/>
              <w:t>implementare (Grafic GANTT)</w:t>
            </w:r>
          </w:p>
        </w:tc>
        <w:tc>
          <w:tcPr>
            <w:tcW w:w="1985" w:type="dxa"/>
          </w:tcPr>
          <w:p w14:paraId="3777EFF5" w14:textId="77777777" w:rsidR="00336EF5" w:rsidRPr="002B4F81" w:rsidRDefault="00336EF5" w:rsidP="00336EF5">
            <w:pPr>
              <w:spacing w:before="0" w:after="0" w:line="240" w:lineRule="auto"/>
              <w:contextualSpacing/>
              <w:jc w:val="left"/>
              <w:rPr>
                <w:rFonts w:asciiTheme="minorHAnsi" w:hAnsiTheme="minorHAnsi" w:cstheme="minorHAnsi"/>
                <w:sz w:val="22"/>
              </w:rPr>
            </w:pPr>
          </w:p>
        </w:tc>
      </w:tr>
      <w:tr w:rsidR="00336EF5" w:rsidRPr="00041366" w14:paraId="443BC6CB" w14:textId="77777777" w:rsidTr="00CF0A1B">
        <w:tc>
          <w:tcPr>
            <w:tcW w:w="2694" w:type="dxa"/>
          </w:tcPr>
          <w:p w14:paraId="3E212A30" w14:textId="77777777" w:rsidR="00336EF5" w:rsidRPr="008D7A61" w:rsidRDefault="00336EF5" w:rsidP="00336EF5">
            <w:pPr>
              <w:autoSpaceDE w:val="0"/>
              <w:autoSpaceDN w:val="0"/>
              <w:adjustRightInd w:val="0"/>
              <w:spacing w:before="0" w:after="0" w:line="240" w:lineRule="auto"/>
              <w:contextualSpacing/>
              <w:jc w:val="left"/>
              <w:rPr>
                <w:rFonts w:asciiTheme="minorHAnsi" w:hAnsiTheme="minorHAnsi" w:cstheme="minorHAnsi"/>
                <w:bCs/>
                <w:sz w:val="22"/>
                <w:szCs w:val="22"/>
                <w:highlight w:val="yellow"/>
              </w:rPr>
            </w:pPr>
            <w:r w:rsidRPr="008D7A61">
              <w:rPr>
                <w:rFonts w:asciiTheme="minorHAnsi" w:hAnsiTheme="minorHAnsi" w:cstheme="minorHAnsi"/>
                <w:bCs/>
                <w:color w:val="000000"/>
                <w:sz w:val="22"/>
                <w:szCs w:val="22"/>
                <w:lang w:val="en-GB"/>
              </w:rPr>
              <w:t>WP6. Servicii de garantie si suport tehnic</w:t>
            </w:r>
          </w:p>
        </w:tc>
        <w:tc>
          <w:tcPr>
            <w:tcW w:w="2409" w:type="dxa"/>
          </w:tcPr>
          <w:p w14:paraId="195C511A" w14:textId="77777777" w:rsidR="00336EF5" w:rsidRPr="00BC31D4" w:rsidRDefault="00336EF5" w:rsidP="00336EF5">
            <w:pPr>
              <w:spacing w:before="0" w:after="0" w:line="240" w:lineRule="auto"/>
              <w:contextualSpacing/>
              <w:jc w:val="left"/>
              <w:rPr>
                <w:rFonts w:asciiTheme="minorHAnsi" w:hAnsiTheme="minorHAnsi" w:cstheme="minorHAnsi"/>
                <w:b/>
                <w:sz w:val="22"/>
                <w:szCs w:val="22"/>
              </w:rPr>
            </w:pPr>
            <w:r w:rsidRPr="00BC31D4">
              <w:rPr>
                <w:rFonts w:asciiTheme="minorHAnsi" w:hAnsiTheme="minorHAnsi" w:cstheme="minorHAnsi"/>
                <w:b/>
                <w:sz w:val="22"/>
                <w:szCs w:val="22"/>
              </w:rPr>
              <w:t>Metodologia standard este prezentata in:</w:t>
            </w:r>
          </w:p>
          <w:p w14:paraId="05A007E0" w14:textId="77777777" w:rsidR="00336EF5" w:rsidRPr="00BC31D4" w:rsidRDefault="00336EF5" w:rsidP="00336EF5">
            <w:pPr>
              <w:pStyle w:val="ListParagraph"/>
              <w:numPr>
                <w:ilvl w:val="0"/>
                <w:numId w:val="52"/>
              </w:numPr>
              <w:spacing w:after="0" w:line="240" w:lineRule="auto"/>
              <w:rPr>
                <w:rFonts w:cstheme="minorHAnsi"/>
                <w:szCs w:val="22"/>
              </w:rPr>
            </w:pPr>
            <w:r w:rsidRPr="00AF5C3E">
              <w:rPr>
                <w:rFonts w:cstheme="minorHAnsi"/>
                <w:iCs/>
                <w:color w:val="0070C0"/>
              </w:rPr>
              <w:t xml:space="preserve">Anexa – Metodologii utilizate in proiect / </w:t>
            </w:r>
            <w:r w:rsidRPr="00BC31D4">
              <w:rPr>
                <w:rFonts w:cstheme="minorHAnsi"/>
                <w:szCs w:val="22"/>
              </w:rPr>
              <w:t>Metodologia pentru asistenta si suport tehnic</w:t>
            </w:r>
          </w:p>
          <w:p w14:paraId="675ABD0B" w14:textId="77777777" w:rsidR="00336EF5" w:rsidRPr="00BC31D4" w:rsidRDefault="00336EF5" w:rsidP="00336EF5">
            <w:pPr>
              <w:spacing w:before="0" w:after="0" w:line="240" w:lineRule="auto"/>
              <w:contextualSpacing/>
              <w:jc w:val="left"/>
              <w:rPr>
                <w:rFonts w:asciiTheme="minorHAnsi" w:hAnsiTheme="minorHAnsi" w:cstheme="minorHAnsi"/>
                <w:sz w:val="22"/>
                <w:szCs w:val="22"/>
              </w:rPr>
            </w:pPr>
          </w:p>
          <w:p w14:paraId="1F133055" w14:textId="77777777" w:rsidR="00336EF5" w:rsidRPr="00BC31D4" w:rsidRDefault="00336EF5" w:rsidP="00336EF5">
            <w:pPr>
              <w:spacing w:before="0" w:after="0" w:line="240" w:lineRule="auto"/>
              <w:contextualSpacing/>
              <w:jc w:val="left"/>
              <w:rPr>
                <w:rFonts w:asciiTheme="minorHAnsi" w:hAnsiTheme="minorHAnsi" w:cstheme="minorHAnsi"/>
                <w:sz w:val="22"/>
                <w:szCs w:val="22"/>
              </w:rPr>
            </w:pPr>
          </w:p>
        </w:tc>
        <w:tc>
          <w:tcPr>
            <w:tcW w:w="2268" w:type="dxa"/>
          </w:tcPr>
          <w:p w14:paraId="3E31DE7B" w14:textId="77777777" w:rsidR="00336EF5" w:rsidRPr="00BC31D4" w:rsidRDefault="00336EF5" w:rsidP="00336EF5">
            <w:pPr>
              <w:spacing w:before="0" w:after="0" w:line="240" w:lineRule="auto"/>
              <w:contextualSpacing/>
              <w:jc w:val="left"/>
              <w:rPr>
                <w:rFonts w:asciiTheme="minorHAnsi" w:hAnsiTheme="minorHAnsi" w:cstheme="minorHAnsi"/>
                <w:sz w:val="22"/>
                <w:szCs w:val="22"/>
              </w:rPr>
            </w:pPr>
            <w:r w:rsidRPr="00BC31D4">
              <w:rPr>
                <w:rFonts w:asciiTheme="minorHAnsi" w:hAnsiTheme="minorHAnsi" w:cstheme="minorHAnsi"/>
                <w:b/>
                <w:sz w:val="22"/>
                <w:szCs w:val="22"/>
              </w:rPr>
              <w:t xml:space="preserve">Resurse hardware si software: </w:t>
            </w:r>
            <w:r w:rsidRPr="00BC31D4">
              <w:rPr>
                <w:rFonts w:asciiTheme="minorHAnsi" w:hAnsiTheme="minorHAnsi" w:cstheme="minorHAnsi"/>
                <w:sz w:val="22"/>
                <w:szCs w:val="22"/>
              </w:rPr>
              <w:t xml:space="preserve">Mediul de dezvoltare si testare al furnizorului, Infrastructura Hardware, Mediul de productie </w:t>
            </w:r>
          </w:p>
          <w:p w14:paraId="1A30F7F7" w14:textId="77777777" w:rsidR="00336EF5" w:rsidRPr="00BC31D4" w:rsidRDefault="00336EF5" w:rsidP="00336EF5">
            <w:pPr>
              <w:spacing w:before="0" w:after="0" w:line="240" w:lineRule="auto"/>
              <w:contextualSpacing/>
              <w:jc w:val="left"/>
              <w:rPr>
                <w:rFonts w:asciiTheme="minorHAnsi" w:hAnsiTheme="minorHAnsi" w:cstheme="minorHAnsi"/>
                <w:sz w:val="22"/>
                <w:szCs w:val="22"/>
              </w:rPr>
            </w:pPr>
          </w:p>
          <w:p w14:paraId="63A58C0E" w14:textId="77777777" w:rsidR="00336EF5" w:rsidRPr="00BC31D4" w:rsidRDefault="00336EF5" w:rsidP="00336EF5">
            <w:pPr>
              <w:spacing w:before="0" w:after="0" w:line="240" w:lineRule="auto"/>
              <w:contextualSpacing/>
              <w:jc w:val="left"/>
              <w:rPr>
                <w:rFonts w:asciiTheme="minorHAnsi" w:hAnsiTheme="minorHAnsi" w:cstheme="minorHAnsi"/>
                <w:sz w:val="22"/>
                <w:szCs w:val="22"/>
              </w:rPr>
            </w:pPr>
            <w:r w:rsidRPr="00BC31D4">
              <w:rPr>
                <w:rFonts w:asciiTheme="minorHAnsi" w:hAnsiTheme="minorHAnsi" w:cstheme="minorHAnsi"/>
                <w:b/>
                <w:sz w:val="22"/>
                <w:szCs w:val="22"/>
              </w:rPr>
              <w:t xml:space="preserve">Resurse umane: </w:t>
            </w:r>
            <w:r w:rsidRPr="00BC31D4">
              <w:rPr>
                <w:rFonts w:asciiTheme="minorHAnsi" w:hAnsiTheme="minorHAnsi" w:cstheme="minorHAnsi"/>
                <w:sz w:val="22"/>
                <w:szCs w:val="22"/>
              </w:rPr>
              <w:t>Echipa de proiect a Furnizorului, echipa de proiect a beneficiarului (Utilizatori cheie, Personal tehnic)</w:t>
            </w:r>
          </w:p>
        </w:tc>
        <w:tc>
          <w:tcPr>
            <w:tcW w:w="3119" w:type="dxa"/>
          </w:tcPr>
          <w:p w14:paraId="60FAE04E" w14:textId="77777777" w:rsidR="00336EF5" w:rsidRPr="00BC31D4" w:rsidRDefault="00336EF5" w:rsidP="00336EF5">
            <w:pPr>
              <w:pStyle w:val="ListParagraph"/>
              <w:widowControl w:val="0"/>
              <w:numPr>
                <w:ilvl w:val="0"/>
                <w:numId w:val="51"/>
              </w:numPr>
              <w:autoSpaceDE w:val="0"/>
              <w:autoSpaceDN w:val="0"/>
              <w:spacing w:after="0" w:line="240" w:lineRule="auto"/>
              <w:ind w:left="335"/>
              <w:rPr>
                <w:rFonts w:cstheme="minorHAnsi"/>
                <w:szCs w:val="22"/>
              </w:rPr>
            </w:pPr>
            <w:r w:rsidRPr="00BC31D4">
              <w:rPr>
                <w:rFonts w:cstheme="minorHAnsi"/>
                <w:color w:val="000000"/>
                <w:szCs w:val="22"/>
              </w:rPr>
              <w:t xml:space="preserve">Rapoarte trimestriale pentru servciile de garantie si suport tehnic </w:t>
            </w:r>
          </w:p>
          <w:p w14:paraId="137C0DC5" w14:textId="77777777" w:rsidR="00336EF5" w:rsidRPr="00BC31D4" w:rsidRDefault="00336EF5" w:rsidP="00336EF5">
            <w:pPr>
              <w:pStyle w:val="ListParagraph"/>
              <w:widowControl w:val="0"/>
              <w:numPr>
                <w:ilvl w:val="0"/>
                <w:numId w:val="51"/>
              </w:numPr>
              <w:autoSpaceDE w:val="0"/>
              <w:autoSpaceDN w:val="0"/>
              <w:spacing w:after="0" w:line="240" w:lineRule="auto"/>
              <w:ind w:left="335"/>
              <w:rPr>
                <w:rFonts w:cstheme="minorHAnsi"/>
                <w:szCs w:val="22"/>
              </w:rPr>
            </w:pPr>
            <w:r w:rsidRPr="00BC31D4">
              <w:rPr>
                <w:rFonts w:cstheme="minorHAnsi"/>
                <w:szCs w:val="22"/>
              </w:rPr>
              <w:t>Raport final servicii de suport tehnic si garantie</w:t>
            </w:r>
          </w:p>
        </w:tc>
        <w:tc>
          <w:tcPr>
            <w:tcW w:w="2551" w:type="dxa"/>
          </w:tcPr>
          <w:p w14:paraId="1928F498" w14:textId="77777777" w:rsidR="00336EF5" w:rsidRPr="00BC31D4" w:rsidRDefault="00336EF5" w:rsidP="00336EF5">
            <w:pPr>
              <w:spacing w:before="0" w:after="0" w:line="240" w:lineRule="auto"/>
              <w:contextualSpacing/>
              <w:jc w:val="left"/>
              <w:rPr>
                <w:rFonts w:asciiTheme="minorHAnsi" w:hAnsiTheme="minorHAnsi" w:cstheme="minorHAnsi"/>
                <w:color w:val="0070C0"/>
                <w:sz w:val="22"/>
                <w:szCs w:val="22"/>
              </w:rPr>
            </w:pPr>
            <w:r w:rsidRPr="00BC31D4">
              <w:rPr>
                <w:rFonts w:asciiTheme="minorHAnsi" w:hAnsiTheme="minorHAnsi" w:cstheme="minorHAnsi"/>
                <w:sz w:val="22"/>
                <w:szCs w:val="22"/>
              </w:rPr>
              <w:t xml:space="preserve">Planificarea exacta, continand datele de inceput si sfarsit a fiecarei activitati, este prezentata in </w:t>
            </w:r>
            <w:r w:rsidRPr="00BC31D4">
              <w:rPr>
                <w:rFonts w:asciiTheme="minorHAnsi" w:hAnsiTheme="minorHAnsi" w:cstheme="minorHAnsi"/>
                <w:color w:val="0070C0"/>
                <w:sz w:val="22"/>
                <w:szCs w:val="22"/>
              </w:rPr>
              <w:t xml:space="preserve"> </w:t>
            </w:r>
            <w:r w:rsidRPr="00AF5C3E">
              <w:rPr>
                <w:rFonts w:asciiTheme="minorHAnsi" w:hAnsiTheme="minorHAnsi" w:cstheme="minorHAnsi"/>
                <w:color w:val="0070C0"/>
                <w:sz w:val="22"/>
              </w:rPr>
              <w:t xml:space="preserve">Anexa – </w:t>
            </w:r>
            <w:r w:rsidRPr="00BC31D4">
              <w:rPr>
                <w:rFonts w:asciiTheme="minorHAnsi" w:hAnsiTheme="minorHAnsi" w:cstheme="minorHAnsi"/>
                <w:color w:val="0070C0"/>
                <w:sz w:val="22"/>
                <w:szCs w:val="22"/>
              </w:rPr>
              <w:t>Plan de implementare (Grafic GANTT)</w:t>
            </w:r>
          </w:p>
        </w:tc>
        <w:tc>
          <w:tcPr>
            <w:tcW w:w="1985" w:type="dxa"/>
          </w:tcPr>
          <w:p w14:paraId="533C1D45" w14:textId="77777777" w:rsidR="00336EF5" w:rsidRPr="00041366" w:rsidRDefault="00336EF5" w:rsidP="00336EF5">
            <w:pPr>
              <w:spacing w:before="0" w:after="0" w:line="240" w:lineRule="auto"/>
              <w:contextualSpacing/>
              <w:jc w:val="left"/>
              <w:rPr>
                <w:rFonts w:asciiTheme="minorHAnsi" w:hAnsiTheme="minorHAnsi" w:cstheme="minorHAnsi"/>
                <w:sz w:val="22"/>
                <w:szCs w:val="22"/>
              </w:rPr>
            </w:pPr>
          </w:p>
        </w:tc>
      </w:tr>
    </w:tbl>
    <w:p w14:paraId="41D564E3" w14:textId="77777777" w:rsidR="00ED1AAF" w:rsidRDefault="00ED1AAF" w:rsidP="00B42622">
      <w:pPr>
        <w:adjustRightInd w:val="0"/>
        <w:contextualSpacing/>
        <w:rPr>
          <w:rFonts w:eastAsia="Calibri" w:cs="Times New Roman"/>
          <w:sz w:val="22"/>
        </w:rPr>
      </w:pPr>
    </w:p>
    <w:p w14:paraId="3D05F4A4" w14:textId="77777777" w:rsidR="00ED1AAF" w:rsidRDefault="00ED1AAF" w:rsidP="00B42622">
      <w:pPr>
        <w:adjustRightInd w:val="0"/>
        <w:contextualSpacing/>
        <w:rPr>
          <w:rFonts w:eastAsia="Calibri" w:cs="Times New Roman"/>
          <w:sz w:val="22"/>
        </w:rPr>
      </w:pPr>
    </w:p>
    <w:p w14:paraId="2E1EB145" w14:textId="77777777" w:rsidR="00ED1AAF" w:rsidRDefault="00ED1AAF" w:rsidP="00B42622">
      <w:pPr>
        <w:adjustRightInd w:val="0"/>
        <w:contextualSpacing/>
        <w:rPr>
          <w:rFonts w:eastAsia="Calibri" w:cs="Times New Roman"/>
          <w:sz w:val="22"/>
        </w:rPr>
      </w:pPr>
    </w:p>
    <w:p w14:paraId="075A9406" w14:textId="77777777" w:rsidR="00ED1AAF" w:rsidRPr="007465B8" w:rsidRDefault="00ED1AAF" w:rsidP="00B42622">
      <w:pPr>
        <w:adjustRightInd w:val="0"/>
        <w:contextualSpacing/>
        <w:rPr>
          <w:rFonts w:eastAsia="Calibri" w:cs="Times New Roman"/>
          <w:sz w:val="22"/>
        </w:rPr>
      </w:pPr>
    </w:p>
    <w:p w14:paraId="2D3A9722" w14:textId="31FAA48A" w:rsidR="00B42622" w:rsidRPr="007465B8" w:rsidRDefault="00B42622" w:rsidP="006113B4">
      <w:pPr>
        <w:pStyle w:val="ListParagraph"/>
        <w:numPr>
          <w:ilvl w:val="0"/>
          <w:numId w:val="6"/>
        </w:numPr>
        <w:adjustRightInd w:val="0"/>
        <w:spacing w:after="0" w:line="240" w:lineRule="auto"/>
        <w:ind w:left="360"/>
        <w:jc w:val="both"/>
        <w:rPr>
          <w:rFonts w:ascii="Trebuchet MS" w:eastAsia="Calibri" w:hAnsi="Trebuchet MS"/>
          <w:lang w:val="ro-RO"/>
        </w:rPr>
      </w:pPr>
      <w:r w:rsidRPr="007465B8">
        <w:rPr>
          <w:rFonts w:ascii="Trebuchet MS" w:eastAsia="Calibri" w:hAnsi="Trebuchet MS"/>
          <w:lang w:val="ro-RO"/>
        </w:rPr>
        <w:t xml:space="preserve">Metodologia utilizată pentru obținerea asigurării că activitățile ce urmează a fi realizate și rezultatele ce urmează a fi obținute îndeplinesc cerințele din Caietul de Sarcini, respectiv depășesc cerințele privind nivelul calitativ solicitat și ating nivelul descris de Ofertant în Propunerea Tehnica (Planul de management/gestionare a calității în cadrul Contractului)  </w:t>
      </w:r>
    </w:p>
    <w:p w14:paraId="14A7F860" w14:textId="77777777" w:rsidR="002B5CB9" w:rsidRPr="007465B8" w:rsidRDefault="002B5CB9" w:rsidP="002B5CB9">
      <w:pPr>
        <w:pStyle w:val="ListParagraph"/>
        <w:adjustRightInd w:val="0"/>
        <w:spacing w:after="0" w:line="240" w:lineRule="auto"/>
        <w:ind w:left="360"/>
        <w:jc w:val="both"/>
        <w:rPr>
          <w:rFonts w:ascii="Trebuchet MS" w:eastAsia="Calibri" w:hAnsi="Trebuchet MS"/>
          <w:lang w:val="ro-RO"/>
        </w:rPr>
      </w:pPr>
    </w:p>
    <w:tbl>
      <w:tblPr>
        <w:tblW w:w="146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065"/>
        <w:gridCol w:w="2041"/>
        <w:gridCol w:w="1649"/>
        <w:gridCol w:w="1800"/>
        <w:gridCol w:w="2160"/>
        <w:gridCol w:w="1440"/>
        <w:gridCol w:w="1980"/>
        <w:gridCol w:w="1509"/>
      </w:tblGrid>
      <w:tr w:rsidR="00EF4BA9" w:rsidRPr="007465B8" w14:paraId="47DD0CBE" w14:textId="77777777" w:rsidTr="00991E1B">
        <w:trPr>
          <w:jc w:val="center"/>
        </w:trPr>
        <w:tc>
          <w:tcPr>
            <w:tcW w:w="2065" w:type="dxa"/>
            <w:vAlign w:val="center"/>
          </w:tcPr>
          <w:p w14:paraId="3BC4B883" w14:textId="77777777" w:rsidR="00B42622" w:rsidRPr="007465B8" w:rsidRDefault="00B42622">
            <w:pPr>
              <w:pStyle w:val="ListParagraph"/>
              <w:adjustRightInd w:val="0"/>
              <w:ind w:left="0"/>
              <w:jc w:val="center"/>
              <w:rPr>
                <w:rFonts w:ascii="Trebuchet MS" w:hAnsi="Trebuchet MS"/>
                <w:b/>
                <w:lang w:val="ro-RO"/>
              </w:rPr>
            </w:pPr>
            <w:r w:rsidRPr="007465B8">
              <w:rPr>
                <w:rFonts w:ascii="Trebuchet MS" w:hAnsi="Trebuchet MS"/>
                <w:b/>
                <w:lang w:val="ro-RO"/>
              </w:rPr>
              <w:lastRenderedPageBreak/>
              <w:t>Activitatea ce urmează a fi realizată pentru obținerea asigurării realizării nivelului de calitate</w:t>
            </w:r>
          </w:p>
        </w:tc>
        <w:tc>
          <w:tcPr>
            <w:tcW w:w="2041" w:type="dxa"/>
            <w:vAlign w:val="center"/>
          </w:tcPr>
          <w:p w14:paraId="04E7462C" w14:textId="77777777" w:rsidR="00B42622" w:rsidRPr="007465B8" w:rsidRDefault="00B42622">
            <w:pPr>
              <w:pStyle w:val="ListParagraph"/>
              <w:adjustRightInd w:val="0"/>
              <w:ind w:left="0"/>
              <w:jc w:val="center"/>
              <w:rPr>
                <w:rFonts w:ascii="Trebuchet MS" w:hAnsi="Trebuchet MS"/>
                <w:b/>
                <w:lang w:val="ro-RO"/>
              </w:rPr>
            </w:pPr>
            <w:r w:rsidRPr="007465B8">
              <w:rPr>
                <w:rFonts w:ascii="Trebuchet MS" w:hAnsi="Trebuchet MS"/>
                <w:b/>
                <w:lang w:val="ro-RO"/>
              </w:rPr>
              <w:t>Nominalizați activitatea, rezultatul – după caz-  incluse la capitolul anterior în legătură cu care se realizează obținerea asigurării</w:t>
            </w:r>
          </w:p>
        </w:tc>
        <w:tc>
          <w:tcPr>
            <w:tcW w:w="1649" w:type="dxa"/>
            <w:vAlign w:val="center"/>
          </w:tcPr>
          <w:p w14:paraId="377BAB86" w14:textId="77777777" w:rsidR="00B42622" w:rsidRPr="007465B8" w:rsidRDefault="00B42622">
            <w:pPr>
              <w:pStyle w:val="ListParagraph"/>
              <w:adjustRightInd w:val="0"/>
              <w:ind w:left="0"/>
              <w:jc w:val="center"/>
              <w:rPr>
                <w:rFonts w:ascii="Trebuchet MS" w:hAnsi="Trebuchet MS"/>
                <w:b/>
                <w:lang w:val="ro-RO"/>
              </w:rPr>
            </w:pPr>
            <w:r w:rsidRPr="007465B8">
              <w:rPr>
                <w:rFonts w:ascii="Trebuchet MS" w:hAnsi="Trebuchet MS"/>
                <w:b/>
                <w:lang w:val="ro-RO"/>
              </w:rPr>
              <w:t>Metoda, procedura tehnica, instrumentul</w:t>
            </w:r>
          </w:p>
        </w:tc>
        <w:tc>
          <w:tcPr>
            <w:tcW w:w="1800" w:type="dxa"/>
            <w:vAlign w:val="center"/>
          </w:tcPr>
          <w:p w14:paraId="1E700D99" w14:textId="77777777" w:rsidR="00B42622" w:rsidRPr="007465B8" w:rsidRDefault="00B42622">
            <w:pPr>
              <w:pStyle w:val="ListParagraph"/>
              <w:adjustRightInd w:val="0"/>
              <w:ind w:left="0"/>
              <w:jc w:val="center"/>
              <w:rPr>
                <w:rFonts w:ascii="Trebuchet MS" w:hAnsi="Trebuchet MS"/>
                <w:b/>
                <w:lang w:val="ro-RO"/>
              </w:rPr>
            </w:pPr>
            <w:r w:rsidRPr="007465B8">
              <w:rPr>
                <w:rFonts w:ascii="Trebuchet MS" w:hAnsi="Trebuchet MS"/>
                <w:b/>
                <w:lang w:val="ro-RO"/>
              </w:rPr>
              <w:t>Resurse folosite (ex.: software, resurse umane, informații, laboratoare etc.)</w:t>
            </w:r>
          </w:p>
        </w:tc>
        <w:tc>
          <w:tcPr>
            <w:tcW w:w="2160" w:type="dxa"/>
            <w:vAlign w:val="center"/>
          </w:tcPr>
          <w:p w14:paraId="4BC658DC" w14:textId="77777777" w:rsidR="00B42622" w:rsidRPr="007465B8" w:rsidRDefault="00B42622">
            <w:pPr>
              <w:pStyle w:val="ListParagraph"/>
              <w:adjustRightInd w:val="0"/>
              <w:ind w:left="0"/>
              <w:jc w:val="center"/>
              <w:rPr>
                <w:rFonts w:ascii="Trebuchet MS" w:hAnsi="Trebuchet MS"/>
                <w:b/>
                <w:lang w:val="ro-RO"/>
              </w:rPr>
            </w:pPr>
            <w:r w:rsidRPr="007465B8">
              <w:rPr>
                <w:rFonts w:ascii="Trebuchet MS" w:hAnsi="Trebuchet MS"/>
                <w:b/>
                <w:lang w:val="ro-RO"/>
              </w:rPr>
              <w:t>Structura organizațională/</w:t>
            </w:r>
          </w:p>
          <w:p w14:paraId="134BC531" w14:textId="77777777" w:rsidR="00B42622" w:rsidRPr="007465B8" w:rsidRDefault="00B42622">
            <w:pPr>
              <w:pStyle w:val="ListParagraph"/>
              <w:adjustRightInd w:val="0"/>
              <w:ind w:left="0"/>
              <w:jc w:val="center"/>
              <w:rPr>
                <w:rFonts w:ascii="Trebuchet MS" w:hAnsi="Trebuchet MS"/>
                <w:b/>
                <w:lang w:val="ro-RO"/>
              </w:rPr>
            </w:pPr>
            <w:r w:rsidRPr="007465B8">
              <w:rPr>
                <w:rFonts w:ascii="Trebuchet MS" w:hAnsi="Trebuchet MS"/>
                <w:b/>
                <w:lang w:val="ro-RO"/>
              </w:rPr>
              <w:t>unitatea funcțională implicată</w:t>
            </w:r>
          </w:p>
        </w:tc>
        <w:tc>
          <w:tcPr>
            <w:tcW w:w="1440" w:type="dxa"/>
            <w:vAlign w:val="center"/>
          </w:tcPr>
          <w:p w14:paraId="5CD8B766" w14:textId="77777777" w:rsidR="00B42622" w:rsidRPr="007465B8" w:rsidRDefault="00B42622">
            <w:pPr>
              <w:pStyle w:val="ListParagraph"/>
              <w:adjustRightInd w:val="0"/>
              <w:ind w:left="0"/>
              <w:jc w:val="center"/>
              <w:rPr>
                <w:rFonts w:ascii="Trebuchet MS" w:hAnsi="Trebuchet MS"/>
                <w:b/>
                <w:lang w:val="ro-RO"/>
              </w:rPr>
            </w:pPr>
            <w:r w:rsidRPr="007465B8">
              <w:rPr>
                <w:rFonts w:ascii="Trebuchet MS" w:hAnsi="Trebuchet MS"/>
                <w:b/>
                <w:lang w:val="ro-RO"/>
              </w:rPr>
              <w:t>Documente și înregistrări privind calitatea</w:t>
            </w:r>
          </w:p>
        </w:tc>
        <w:tc>
          <w:tcPr>
            <w:tcW w:w="1980" w:type="dxa"/>
            <w:vAlign w:val="center"/>
          </w:tcPr>
          <w:p w14:paraId="0100B2A7" w14:textId="77777777" w:rsidR="00B42622" w:rsidRPr="007465B8" w:rsidRDefault="00B42622">
            <w:pPr>
              <w:pStyle w:val="ListParagraph"/>
              <w:adjustRightInd w:val="0"/>
              <w:ind w:left="0"/>
              <w:jc w:val="center"/>
              <w:rPr>
                <w:rFonts w:ascii="Trebuchet MS" w:hAnsi="Trebuchet MS"/>
                <w:b/>
                <w:lang w:val="ro-RO"/>
              </w:rPr>
            </w:pPr>
            <w:r w:rsidRPr="007465B8">
              <w:rPr>
                <w:rFonts w:ascii="Trebuchet MS" w:hAnsi="Trebuchet MS"/>
                <w:b/>
                <w:lang w:val="ro-RO"/>
              </w:rPr>
              <w:t>Perioada de remediere a Defectelor/</w:t>
            </w:r>
          </w:p>
          <w:p w14:paraId="12D2680B" w14:textId="77777777" w:rsidR="00B42622" w:rsidRPr="007465B8" w:rsidRDefault="00B42622">
            <w:pPr>
              <w:pStyle w:val="ListParagraph"/>
              <w:adjustRightInd w:val="0"/>
              <w:ind w:left="0"/>
              <w:jc w:val="center"/>
              <w:rPr>
                <w:rFonts w:ascii="Trebuchet MS" w:hAnsi="Trebuchet MS"/>
                <w:b/>
                <w:lang w:val="ro-RO"/>
              </w:rPr>
            </w:pPr>
            <w:r w:rsidRPr="007465B8">
              <w:rPr>
                <w:rFonts w:ascii="Trebuchet MS" w:hAnsi="Trebuchet MS"/>
                <w:b/>
                <w:lang w:val="ro-RO"/>
              </w:rPr>
              <w:t>Neconformităților</w:t>
            </w:r>
          </w:p>
        </w:tc>
        <w:tc>
          <w:tcPr>
            <w:tcW w:w="1509" w:type="dxa"/>
            <w:vAlign w:val="center"/>
          </w:tcPr>
          <w:p w14:paraId="2CEE2A64" w14:textId="77777777" w:rsidR="00B42622" w:rsidRPr="007465B8" w:rsidRDefault="00B42622">
            <w:pPr>
              <w:pStyle w:val="ListParagraph"/>
              <w:adjustRightInd w:val="0"/>
              <w:ind w:left="0"/>
              <w:jc w:val="center"/>
              <w:rPr>
                <w:rFonts w:ascii="Trebuchet MS" w:hAnsi="Trebuchet MS"/>
                <w:b/>
                <w:lang w:val="ro-RO"/>
              </w:rPr>
            </w:pPr>
            <w:r w:rsidRPr="007465B8">
              <w:rPr>
                <w:rFonts w:ascii="Trebuchet MS" w:hAnsi="Trebuchet MS"/>
                <w:b/>
                <w:lang w:val="ro-RO"/>
              </w:rPr>
              <w:t>Informații suplimentare, acolo unde este aplicabil</w:t>
            </w:r>
          </w:p>
        </w:tc>
      </w:tr>
      <w:tr w:rsidR="00EF4BA9" w:rsidRPr="007465B8" w14:paraId="468E84B6" w14:textId="77777777" w:rsidTr="00991E1B">
        <w:trPr>
          <w:jc w:val="center"/>
        </w:trPr>
        <w:tc>
          <w:tcPr>
            <w:tcW w:w="2065" w:type="dxa"/>
          </w:tcPr>
          <w:p w14:paraId="063E9F05" w14:textId="6697FE74" w:rsidR="00B42622" w:rsidRPr="007465B8" w:rsidRDefault="00991E1B">
            <w:pPr>
              <w:pStyle w:val="ListParagraph"/>
              <w:adjustRightInd w:val="0"/>
              <w:ind w:left="0"/>
              <w:rPr>
                <w:rFonts w:ascii="Trebuchet MS" w:hAnsi="Trebuchet MS"/>
                <w:b/>
                <w:lang w:val="ro-RO"/>
              </w:rPr>
            </w:pPr>
            <w:r w:rsidRPr="007465B8">
              <w:rPr>
                <w:rFonts w:ascii="Trebuchet MS" w:hAnsi="Trebuchet MS"/>
                <w:i/>
                <w:lang w:val="ro-RO"/>
              </w:rPr>
              <w:t>Asigurarea calității și managementul riscurilor</w:t>
            </w:r>
          </w:p>
        </w:tc>
        <w:tc>
          <w:tcPr>
            <w:tcW w:w="2041" w:type="dxa"/>
          </w:tcPr>
          <w:p w14:paraId="2B673146" w14:textId="64F9C5DC" w:rsidR="00B42622" w:rsidRPr="007465B8" w:rsidRDefault="00991E1B">
            <w:pPr>
              <w:pStyle w:val="ListParagraph"/>
              <w:adjustRightInd w:val="0"/>
              <w:ind w:left="0"/>
              <w:rPr>
                <w:rFonts w:ascii="Trebuchet MS" w:hAnsi="Trebuchet MS"/>
                <w:i/>
                <w:highlight w:val="lightGray"/>
                <w:lang w:val="ro-RO"/>
              </w:rPr>
            </w:pPr>
            <w:r w:rsidRPr="007465B8">
              <w:rPr>
                <w:rFonts w:ascii="Trebuchet MS" w:hAnsi="Trebuchet MS"/>
                <w:i/>
                <w:lang w:val="ro-RO"/>
              </w:rPr>
              <w:t>Asigurarea calității și managementul riscurilor</w:t>
            </w:r>
          </w:p>
        </w:tc>
        <w:tc>
          <w:tcPr>
            <w:tcW w:w="1649" w:type="dxa"/>
          </w:tcPr>
          <w:p w14:paraId="2A70C5AE" w14:textId="77777777" w:rsidR="00991E1B" w:rsidRPr="007465B8" w:rsidRDefault="00991E1B" w:rsidP="00991E1B">
            <w:pPr>
              <w:pStyle w:val="ListParagraph"/>
              <w:adjustRightInd w:val="0"/>
              <w:ind w:left="0"/>
              <w:rPr>
                <w:rFonts w:ascii="Trebuchet MS" w:hAnsi="Trebuchet MS"/>
                <w:i/>
                <w:lang w:val="ro-RO"/>
              </w:rPr>
            </w:pPr>
            <w:r w:rsidRPr="007465B8">
              <w:rPr>
                <w:rFonts w:ascii="Trebuchet MS" w:hAnsi="Trebuchet MS"/>
                <w:i/>
                <w:lang w:val="ro-RO"/>
              </w:rPr>
              <w:t>Metodologia propusa integreaza mecanisme de asigurare a calitatii si de management al riscurilor, care vizeaza:</w:t>
            </w:r>
          </w:p>
          <w:p w14:paraId="5371B2A3" w14:textId="0E80E644" w:rsidR="00991E1B" w:rsidRPr="007465B8" w:rsidRDefault="00991E1B" w:rsidP="00991E1B">
            <w:pPr>
              <w:adjustRightInd w:val="0"/>
              <w:rPr>
                <w:i/>
                <w:sz w:val="22"/>
              </w:rPr>
            </w:pPr>
            <w:r w:rsidRPr="007465B8">
              <w:rPr>
                <w:i/>
                <w:sz w:val="22"/>
              </w:rPr>
              <w:t>respectarea cerintelor Contractului;</w:t>
            </w:r>
          </w:p>
          <w:p w14:paraId="4BDEE896" w14:textId="19C24C7F" w:rsidR="00991E1B" w:rsidRPr="007465B8" w:rsidRDefault="00991E1B" w:rsidP="00991E1B">
            <w:pPr>
              <w:adjustRightInd w:val="0"/>
              <w:rPr>
                <w:i/>
                <w:sz w:val="22"/>
              </w:rPr>
            </w:pPr>
            <w:r w:rsidRPr="007465B8">
              <w:rPr>
                <w:i/>
                <w:sz w:val="22"/>
              </w:rPr>
              <w:t>controlul conformitatii livrabilelor;</w:t>
            </w:r>
          </w:p>
          <w:p w14:paraId="13C3E3B6" w14:textId="77777777" w:rsidR="00991E1B" w:rsidRPr="007465B8" w:rsidRDefault="00991E1B" w:rsidP="00991E1B">
            <w:pPr>
              <w:adjustRightInd w:val="0"/>
              <w:rPr>
                <w:i/>
                <w:sz w:val="22"/>
              </w:rPr>
            </w:pPr>
            <w:r w:rsidRPr="007465B8">
              <w:rPr>
                <w:i/>
                <w:sz w:val="22"/>
              </w:rPr>
              <w:t>identificarea si mitigarea riscurilor;</w:t>
            </w:r>
          </w:p>
          <w:p w14:paraId="30DA1596" w14:textId="5D03717E" w:rsidR="00B42622" w:rsidRPr="007465B8" w:rsidRDefault="00991E1B" w:rsidP="00991E1B">
            <w:pPr>
              <w:adjustRightInd w:val="0"/>
              <w:rPr>
                <w:i/>
                <w:sz w:val="22"/>
              </w:rPr>
            </w:pPr>
            <w:r w:rsidRPr="007465B8">
              <w:rPr>
                <w:i/>
                <w:sz w:val="22"/>
              </w:rPr>
              <w:t>asigurarea continuitatii activitatilor</w:t>
            </w:r>
          </w:p>
        </w:tc>
        <w:tc>
          <w:tcPr>
            <w:tcW w:w="1800" w:type="dxa"/>
          </w:tcPr>
          <w:p w14:paraId="397AD616" w14:textId="0B2F460F" w:rsidR="00B42622" w:rsidRPr="007465B8" w:rsidRDefault="00991E1B">
            <w:pPr>
              <w:pStyle w:val="ListParagraph"/>
              <w:adjustRightInd w:val="0"/>
              <w:ind w:left="0"/>
              <w:rPr>
                <w:rFonts w:ascii="Trebuchet MS" w:hAnsi="Trebuchet MS"/>
                <w:i/>
                <w:highlight w:val="lightGray"/>
                <w:lang w:val="ro-RO"/>
              </w:rPr>
            </w:pPr>
            <w:r w:rsidRPr="007465B8">
              <w:rPr>
                <w:rFonts w:ascii="Trebuchet MS" w:hAnsi="Trebuchet MS"/>
                <w:i/>
                <w:lang w:val="ro-RO"/>
              </w:rPr>
              <w:t>Software, resurse umane</w:t>
            </w:r>
          </w:p>
        </w:tc>
        <w:tc>
          <w:tcPr>
            <w:tcW w:w="2160" w:type="dxa"/>
          </w:tcPr>
          <w:p w14:paraId="3873E57B" w14:textId="515DC433" w:rsidR="00B42622" w:rsidRPr="007465B8" w:rsidRDefault="00991E1B">
            <w:pPr>
              <w:pStyle w:val="ListParagraph"/>
              <w:adjustRightInd w:val="0"/>
              <w:ind w:left="0"/>
              <w:rPr>
                <w:rFonts w:ascii="Trebuchet MS" w:hAnsi="Trebuchet MS"/>
                <w:i/>
                <w:lang w:val="ro-RO"/>
              </w:rPr>
            </w:pPr>
            <w:r w:rsidRPr="007465B8">
              <w:rPr>
                <w:rFonts w:ascii="Trebuchet MS" w:hAnsi="Trebuchet MS"/>
                <w:i/>
                <w:lang w:val="ro-RO"/>
              </w:rPr>
              <w:t>Echipa de proiect</w:t>
            </w:r>
            <w:r w:rsidR="00B42622" w:rsidRPr="007465B8">
              <w:rPr>
                <w:rFonts w:ascii="Trebuchet MS" w:hAnsi="Trebuchet MS"/>
                <w:i/>
                <w:lang w:val="ro-RO"/>
              </w:rPr>
              <w:t xml:space="preserve"> </w:t>
            </w:r>
          </w:p>
        </w:tc>
        <w:tc>
          <w:tcPr>
            <w:tcW w:w="1440" w:type="dxa"/>
          </w:tcPr>
          <w:p w14:paraId="51377134" w14:textId="530D5ED1" w:rsidR="00B42622" w:rsidRPr="007465B8" w:rsidRDefault="00991E1B">
            <w:pPr>
              <w:pStyle w:val="ListParagraph"/>
              <w:adjustRightInd w:val="0"/>
              <w:ind w:left="0"/>
              <w:rPr>
                <w:rFonts w:ascii="Trebuchet MS" w:hAnsi="Trebuchet MS"/>
                <w:i/>
                <w:lang w:val="ro-RO"/>
              </w:rPr>
            </w:pPr>
            <w:r w:rsidRPr="007465B8">
              <w:rPr>
                <w:rFonts w:ascii="Trebuchet MS" w:hAnsi="Trebuchet MS"/>
                <w:i/>
                <w:lang w:val="ro-RO"/>
              </w:rPr>
              <w:t>A se vedea lista de rapoarte de mai jos</w:t>
            </w:r>
          </w:p>
        </w:tc>
        <w:tc>
          <w:tcPr>
            <w:tcW w:w="1980" w:type="dxa"/>
          </w:tcPr>
          <w:p w14:paraId="56FEC9B5" w14:textId="0E43BED4" w:rsidR="00B42622" w:rsidRPr="007465B8" w:rsidRDefault="00991E1B">
            <w:pPr>
              <w:pStyle w:val="ListParagraph"/>
              <w:adjustRightInd w:val="0"/>
              <w:ind w:left="0"/>
              <w:rPr>
                <w:rFonts w:ascii="Trebuchet MS" w:hAnsi="Trebuchet MS"/>
                <w:b/>
                <w:i/>
                <w:lang w:val="ro-RO"/>
              </w:rPr>
            </w:pPr>
            <w:r w:rsidRPr="007465B8">
              <w:rPr>
                <w:rFonts w:ascii="Trebuchet MS" w:hAnsi="Trebuchet MS"/>
                <w:i/>
                <w:lang w:val="ro-RO"/>
              </w:rPr>
              <w:t>În conformitate cu prevederile caietului de sarcini</w:t>
            </w:r>
          </w:p>
        </w:tc>
        <w:tc>
          <w:tcPr>
            <w:tcW w:w="1509" w:type="dxa"/>
          </w:tcPr>
          <w:p w14:paraId="078CFB3A" w14:textId="62490280" w:rsidR="00B42622" w:rsidRPr="007465B8" w:rsidRDefault="00991E1B">
            <w:pPr>
              <w:pStyle w:val="ListParagraph"/>
              <w:adjustRightInd w:val="0"/>
              <w:ind w:left="0"/>
              <w:rPr>
                <w:rFonts w:ascii="Trebuchet MS" w:hAnsi="Trebuchet MS"/>
                <w:i/>
                <w:highlight w:val="lightGray"/>
                <w:lang w:val="ro-RO"/>
              </w:rPr>
            </w:pPr>
            <w:r w:rsidRPr="007465B8">
              <w:rPr>
                <w:rFonts w:ascii="Trebuchet MS" w:hAnsi="Trebuchet MS"/>
                <w:i/>
                <w:lang w:val="ro-RO"/>
              </w:rPr>
              <w:t>Aceste mecanisme sunt aplicate transversal pe toate activitatile Contractului.</w:t>
            </w:r>
          </w:p>
        </w:tc>
      </w:tr>
      <w:tr w:rsidR="008D6FD2" w:rsidRPr="007465B8" w14:paraId="20F6BDEB" w14:textId="77777777" w:rsidTr="00991E1B">
        <w:trPr>
          <w:jc w:val="center"/>
        </w:trPr>
        <w:tc>
          <w:tcPr>
            <w:tcW w:w="2065" w:type="dxa"/>
          </w:tcPr>
          <w:p w14:paraId="149287E6" w14:textId="533A28CD" w:rsidR="008D6FD2" w:rsidRPr="007465B8" w:rsidRDefault="008D6FD2" w:rsidP="008D6FD2">
            <w:pPr>
              <w:pStyle w:val="ListParagraph"/>
              <w:adjustRightInd w:val="0"/>
              <w:ind w:left="0"/>
              <w:rPr>
                <w:rFonts w:ascii="Trebuchet MS" w:hAnsi="Trebuchet MS"/>
                <w:i/>
                <w:lang w:val="ro-RO"/>
              </w:rPr>
            </w:pPr>
            <w:r w:rsidRPr="007465B8">
              <w:rPr>
                <w:rFonts w:ascii="Trebuchet MS" w:hAnsi="Trebuchet MS"/>
                <w:i/>
                <w:lang w:val="ro-RO"/>
              </w:rPr>
              <w:lastRenderedPageBreak/>
              <w:t>Corelarea metodologiei cu obiectivele contractului</w:t>
            </w:r>
          </w:p>
        </w:tc>
        <w:tc>
          <w:tcPr>
            <w:tcW w:w="2041" w:type="dxa"/>
          </w:tcPr>
          <w:p w14:paraId="54744F81" w14:textId="1317B1BC" w:rsidR="008D6FD2" w:rsidRPr="007465B8" w:rsidRDefault="008D6FD2" w:rsidP="008D6FD2">
            <w:pPr>
              <w:pStyle w:val="ListParagraph"/>
              <w:adjustRightInd w:val="0"/>
              <w:ind w:left="0"/>
              <w:rPr>
                <w:rFonts w:ascii="Trebuchet MS" w:hAnsi="Trebuchet MS"/>
                <w:i/>
                <w:lang w:val="ro-RO"/>
              </w:rPr>
            </w:pPr>
            <w:r w:rsidRPr="007465B8">
              <w:rPr>
                <w:rFonts w:ascii="Trebuchet MS" w:hAnsi="Trebuchet MS"/>
                <w:i/>
                <w:lang w:val="ro-RO"/>
              </w:rPr>
              <w:t>Corelarea metodologiei cu obiectivele contractului</w:t>
            </w:r>
          </w:p>
        </w:tc>
        <w:tc>
          <w:tcPr>
            <w:tcW w:w="1649" w:type="dxa"/>
          </w:tcPr>
          <w:p w14:paraId="645791B0" w14:textId="77777777" w:rsidR="008D6FD2" w:rsidRPr="007465B8" w:rsidRDefault="008D6FD2" w:rsidP="008D6FD2">
            <w:pPr>
              <w:pStyle w:val="ListParagraph"/>
              <w:adjustRightInd w:val="0"/>
              <w:ind w:left="0"/>
              <w:rPr>
                <w:rFonts w:ascii="Trebuchet MS" w:hAnsi="Trebuchet MS"/>
                <w:i/>
                <w:lang w:val="ro-RO"/>
              </w:rPr>
            </w:pPr>
            <w:r w:rsidRPr="007465B8">
              <w:rPr>
                <w:rFonts w:ascii="Trebuchet MS" w:hAnsi="Trebuchet MS"/>
                <w:i/>
                <w:lang w:val="ro-RO"/>
              </w:rPr>
              <w:t>Metodologia propusa este direct corelata cu obiectivele Contractului, asigurand:</w:t>
            </w:r>
          </w:p>
          <w:p w14:paraId="06553007" w14:textId="77777777" w:rsidR="008D6FD2" w:rsidRPr="007465B8" w:rsidRDefault="008D6FD2" w:rsidP="008D6FD2">
            <w:pPr>
              <w:adjustRightInd w:val="0"/>
              <w:rPr>
                <w:i/>
                <w:sz w:val="22"/>
              </w:rPr>
            </w:pPr>
            <w:r w:rsidRPr="007465B8">
              <w:rPr>
                <w:i/>
                <w:sz w:val="22"/>
              </w:rPr>
              <w:t>atingerea rezultatelor asteptate de Autoritatea Contractanta;</w:t>
            </w:r>
          </w:p>
          <w:p w14:paraId="53208A0A" w14:textId="77777777" w:rsidR="008D6FD2" w:rsidRPr="007465B8" w:rsidRDefault="008D6FD2" w:rsidP="008D6FD2">
            <w:pPr>
              <w:adjustRightInd w:val="0"/>
              <w:rPr>
                <w:i/>
                <w:sz w:val="22"/>
              </w:rPr>
            </w:pPr>
            <w:r w:rsidRPr="007465B8">
              <w:rPr>
                <w:i/>
                <w:sz w:val="22"/>
              </w:rPr>
              <w:t>utilizarea practica a rezultatelor de catre DNSC;</w:t>
            </w:r>
          </w:p>
          <w:p w14:paraId="4C60AFEB" w14:textId="2E53779D" w:rsidR="008D6FD2" w:rsidRPr="007465B8" w:rsidRDefault="008D6FD2" w:rsidP="008D6FD2">
            <w:pPr>
              <w:adjustRightInd w:val="0"/>
              <w:rPr>
                <w:i/>
                <w:sz w:val="22"/>
              </w:rPr>
            </w:pPr>
            <w:r w:rsidRPr="007465B8">
              <w:rPr>
                <w:i/>
                <w:sz w:val="22"/>
              </w:rPr>
              <w:t>sustenabilitatea mecanismului dezvoltat;</w:t>
            </w:r>
          </w:p>
          <w:p w14:paraId="0D1AF69C" w14:textId="542CDDC5" w:rsidR="008D6FD2" w:rsidRPr="007465B8" w:rsidRDefault="008D6FD2" w:rsidP="008D6FD2">
            <w:pPr>
              <w:pStyle w:val="ListParagraph"/>
              <w:adjustRightInd w:val="0"/>
              <w:ind w:left="0"/>
              <w:rPr>
                <w:rFonts w:ascii="Trebuchet MS" w:hAnsi="Trebuchet MS"/>
                <w:i/>
                <w:lang w:val="ro-RO"/>
              </w:rPr>
            </w:pPr>
            <w:r w:rsidRPr="007465B8">
              <w:rPr>
                <w:rFonts w:ascii="Trebuchet MS" w:hAnsi="Trebuchet MS"/>
                <w:i/>
                <w:lang w:val="ro-RO"/>
              </w:rPr>
              <w:t>conformitatea cu cerintele PNRR si bunele practici europene.</w:t>
            </w:r>
          </w:p>
        </w:tc>
        <w:tc>
          <w:tcPr>
            <w:tcW w:w="1800" w:type="dxa"/>
          </w:tcPr>
          <w:p w14:paraId="5E7383FB" w14:textId="0A7B429E" w:rsidR="008D6FD2" w:rsidRPr="007465B8" w:rsidRDefault="008D6FD2" w:rsidP="008D6FD2">
            <w:pPr>
              <w:pStyle w:val="ListParagraph"/>
              <w:adjustRightInd w:val="0"/>
              <w:ind w:left="0"/>
              <w:rPr>
                <w:rFonts w:ascii="Trebuchet MS" w:hAnsi="Trebuchet MS"/>
                <w:i/>
                <w:lang w:val="ro-RO"/>
              </w:rPr>
            </w:pPr>
            <w:r w:rsidRPr="007465B8">
              <w:rPr>
                <w:rFonts w:ascii="Trebuchet MS" w:hAnsi="Trebuchet MS"/>
                <w:i/>
                <w:lang w:val="ro-RO"/>
              </w:rPr>
              <w:t>Software, resurse umane</w:t>
            </w:r>
          </w:p>
        </w:tc>
        <w:tc>
          <w:tcPr>
            <w:tcW w:w="2160" w:type="dxa"/>
          </w:tcPr>
          <w:p w14:paraId="109B0EB3" w14:textId="35B75D7F" w:rsidR="008D6FD2" w:rsidRPr="007465B8" w:rsidRDefault="008D6FD2" w:rsidP="008D6FD2">
            <w:pPr>
              <w:pStyle w:val="ListParagraph"/>
              <w:adjustRightInd w:val="0"/>
              <w:ind w:left="0"/>
              <w:rPr>
                <w:rFonts w:ascii="Trebuchet MS" w:hAnsi="Trebuchet MS"/>
                <w:i/>
                <w:lang w:val="ro-RO"/>
              </w:rPr>
            </w:pPr>
            <w:r w:rsidRPr="007465B8">
              <w:rPr>
                <w:rFonts w:ascii="Trebuchet MS" w:hAnsi="Trebuchet MS"/>
                <w:i/>
                <w:lang w:val="ro-RO"/>
              </w:rPr>
              <w:t xml:space="preserve">Echipa de proiect </w:t>
            </w:r>
          </w:p>
        </w:tc>
        <w:tc>
          <w:tcPr>
            <w:tcW w:w="1440" w:type="dxa"/>
          </w:tcPr>
          <w:p w14:paraId="278FACB0" w14:textId="568AB085" w:rsidR="008D6FD2" w:rsidRPr="007465B8" w:rsidRDefault="008D6FD2" w:rsidP="008D6FD2">
            <w:pPr>
              <w:pStyle w:val="ListParagraph"/>
              <w:adjustRightInd w:val="0"/>
              <w:ind w:left="0"/>
              <w:rPr>
                <w:rFonts w:ascii="Trebuchet MS" w:hAnsi="Trebuchet MS"/>
                <w:i/>
                <w:lang w:val="ro-RO"/>
              </w:rPr>
            </w:pPr>
            <w:r w:rsidRPr="007465B8">
              <w:rPr>
                <w:rFonts w:ascii="Trebuchet MS" w:hAnsi="Trebuchet MS"/>
                <w:i/>
                <w:lang w:val="ro-RO"/>
              </w:rPr>
              <w:t>A se vedea lista de rapoarte de mai jos</w:t>
            </w:r>
          </w:p>
        </w:tc>
        <w:tc>
          <w:tcPr>
            <w:tcW w:w="1980" w:type="dxa"/>
          </w:tcPr>
          <w:p w14:paraId="4DE0B69A" w14:textId="21A2C0ED" w:rsidR="008D6FD2" w:rsidRPr="007465B8" w:rsidRDefault="008D6FD2" w:rsidP="008D6FD2">
            <w:pPr>
              <w:pStyle w:val="ListParagraph"/>
              <w:adjustRightInd w:val="0"/>
              <w:ind w:left="0"/>
              <w:rPr>
                <w:rFonts w:ascii="Trebuchet MS" w:hAnsi="Trebuchet MS"/>
                <w:i/>
                <w:lang w:val="ro-RO"/>
              </w:rPr>
            </w:pPr>
            <w:r w:rsidRPr="007465B8">
              <w:rPr>
                <w:rFonts w:ascii="Trebuchet MS" w:hAnsi="Trebuchet MS"/>
                <w:i/>
                <w:lang w:val="ro-RO"/>
              </w:rPr>
              <w:t>În conformitate cu prevederile caietului de sarcini</w:t>
            </w:r>
          </w:p>
        </w:tc>
        <w:tc>
          <w:tcPr>
            <w:tcW w:w="1509" w:type="dxa"/>
          </w:tcPr>
          <w:p w14:paraId="40CA038B" w14:textId="33637B1E" w:rsidR="008D6FD2" w:rsidRPr="007465B8" w:rsidRDefault="008D6FD2" w:rsidP="008D6FD2">
            <w:pPr>
              <w:pStyle w:val="ListParagraph"/>
              <w:adjustRightInd w:val="0"/>
              <w:ind w:left="0"/>
              <w:rPr>
                <w:rFonts w:ascii="Trebuchet MS" w:hAnsi="Trebuchet MS"/>
                <w:i/>
                <w:lang w:val="ro-RO"/>
              </w:rPr>
            </w:pPr>
            <w:r w:rsidRPr="007465B8">
              <w:rPr>
                <w:rFonts w:ascii="Trebuchet MS" w:hAnsi="Trebuchet MS"/>
                <w:i/>
                <w:lang w:val="ro-RO"/>
              </w:rPr>
              <w:t xml:space="preserve">Abordarea si metodologia propuse de Ofertant asigura prestarea serviciilor intr-o maniera coerenta, controlata si orientata catre rezultate, oferind Autoritatii Contractante un mecanism functional, standardizat si sustenabil pentru dezvoltarea competentelor in domeniul securitatii cibernetice, in deplina concordanta cu cerintele </w:t>
            </w:r>
            <w:r w:rsidRPr="007465B8">
              <w:rPr>
                <w:rFonts w:ascii="Trebuchet MS" w:hAnsi="Trebuchet MS"/>
                <w:i/>
                <w:lang w:val="ro-RO"/>
              </w:rPr>
              <w:lastRenderedPageBreak/>
              <w:t>Caietului de Sarcini si obiectivele Masurii 184 din PNRR.</w:t>
            </w:r>
          </w:p>
        </w:tc>
      </w:tr>
    </w:tbl>
    <w:p w14:paraId="2ED3FD0D" w14:textId="77777777" w:rsidR="00BC31D4" w:rsidRDefault="00BC31D4" w:rsidP="00B42622">
      <w:pPr>
        <w:adjustRightInd w:val="0"/>
        <w:contextualSpacing/>
        <w:rPr>
          <w:rFonts w:cs="Times New Roman"/>
          <w:bCs/>
          <w:i/>
          <w:sz w:val="22"/>
        </w:rPr>
      </w:pPr>
    </w:p>
    <w:p w14:paraId="3C8A94D8" w14:textId="77777777" w:rsidR="00BC31D4" w:rsidRDefault="00BC31D4" w:rsidP="00B42622">
      <w:pPr>
        <w:adjustRightInd w:val="0"/>
        <w:contextualSpacing/>
        <w:rPr>
          <w:rFonts w:cs="Times New Roman"/>
          <w:bCs/>
          <w:i/>
          <w:sz w:val="22"/>
        </w:rPr>
      </w:pPr>
    </w:p>
    <w:p w14:paraId="3A064DC7" w14:textId="77777777" w:rsidR="00BC31D4" w:rsidRDefault="00BC31D4" w:rsidP="00B42622">
      <w:pPr>
        <w:adjustRightInd w:val="0"/>
        <w:contextualSpacing/>
        <w:rPr>
          <w:rFonts w:cs="Times New Roman"/>
          <w:bCs/>
          <w:iCs/>
          <w:sz w:val="22"/>
        </w:rPr>
      </w:pPr>
    </w:p>
    <w:p w14:paraId="614DF8E4" w14:textId="77777777" w:rsidR="00BC31D4" w:rsidRPr="00BC31D4" w:rsidRDefault="00BC31D4" w:rsidP="00B42622">
      <w:pPr>
        <w:adjustRightInd w:val="0"/>
        <w:contextualSpacing/>
        <w:rPr>
          <w:rFonts w:eastAsia="Calibri" w:cs="Times New Roman"/>
          <w:iCs/>
          <w:sz w:val="22"/>
        </w:rPr>
      </w:pPr>
    </w:p>
    <w:tbl>
      <w:tblPr>
        <w:tblW w:w="1485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067"/>
        <w:gridCol w:w="2159"/>
        <w:gridCol w:w="1709"/>
        <w:gridCol w:w="2510"/>
        <w:gridCol w:w="1559"/>
        <w:gridCol w:w="1560"/>
        <w:gridCol w:w="1665"/>
        <w:gridCol w:w="1621"/>
      </w:tblGrid>
      <w:tr w:rsidR="00BC31D4" w:rsidRPr="001C500F" w14:paraId="4D616C22" w14:textId="77777777" w:rsidTr="00CF0A1B">
        <w:trPr>
          <w:trHeight w:val="2747"/>
          <w:tblHeader/>
        </w:trPr>
        <w:tc>
          <w:tcPr>
            <w:tcW w:w="2067" w:type="dxa"/>
            <w:tcBorders>
              <w:top w:val="single" w:sz="4" w:space="0" w:color="auto"/>
              <w:left w:val="single" w:sz="4" w:space="0" w:color="auto"/>
              <w:bottom w:val="single" w:sz="4" w:space="0" w:color="auto"/>
              <w:right w:val="single" w:sz="4" w:space="0" w:color="auto"/>
            </w:tcBorders>
            <w:shd w:val="clear" w:color="auto" w:fill="005990" w:themeFill="accent1" w:themeFillShade="BF"/>
            <w:vAlign w:val="center"/>
            <w:hideMark/>
          </w:tcPr>
          <w:p w14:paraId="5D8A4F7C" w14:textId="77777777" w:rsidR="00BC31D4" w:rsidRPr="001C500F" w:rsidRDefault="00BC31D4" w:rsidP="00CF0A1B">
            <w:pPr>
              <w:suppressAutoHyphens w:val="0"/>
              <w:spacing w:after="0" w:line="240" w:lineRule="auto"/>
              <w:ind w:left="80" w:right="141"/>
              <w:jc w:val="left"/>
              <w:textAlignment w:val="baseline"/>
              <w:rPr>
                <w:rFonts w:asciiTheme="minorHAnsi" w:eastAsia="Arial" w:hAnsiTheme="minorHAnsi" w:cstheme="minorHAnsi"/>
                <w:bCs/>
                <w:color w:val="FFFFFF" w:themeColor="background1"/>
                <w:sz w:val="22"/>
                <w:lang w:val="en-GB"/>
              </w:rPr>
            </w:pPr>
            <w:r w:rsidRPr="00DD48C3">
              <w:rPr>
                <w:rFonts w:asciiTheme="minorHAnsi" w:eastAsia="Arial" w:hAnsiTheme="minorHAnsi" w:cstheme="minorHAnsi"/>
                <w:bCs/>
                <w:color w:val="FFFFFF" w:themeColor="background1"/>
                <w:sz w:val="22"/>
                <w:lang w:val="en-US"/>
              </w:rPr>
              <w:t>Activitatea ce urmează a fi realizată pentru obținerea asigurării realizării nivelului de calitate</w:t>
            </w:r>
          </w:p>
        </w:tc>
        <w:tc>
          <w:tcPr>
            <w:tcW w:w="2159" w:type="dxa"/>
            <w:tcBorders>
              <w:top w:val="single" w:sz="4" w:space="0" w:color="auto"/>
              <w:left w:val="single" w:sz="4" w:space="0" w:color="auto"/>
              <w:bottom w:val="single" w:sz="4" w:space="0" w:color="auto"/>
              <w:right w:val="single" w:sz="4" w:space="0" w:color="auto"/>
            </w:tcBorders>
            <w:shd w:val="clear" w:color="auto" w:fill="005990" w:themeFill="accent1" w:themeFillShade="BF"/>
            <w:vAlign w:val="center"/>
            <w:hideMark/>
          </w:tcPr>
          <w:p w14:paraId="1E183BAA" w14:textId="77777777" w:rsidR="00BC31D4" w:rsidRPr="001C500F" w:rsidRDefault="00BC31D4" w:rsidP="00CF0A1B">
            <w:pPr>
              <w:suppressAutoHyphens w:val="0"/>
              <w:spacing w:after="0" w:line="240" w:lineRule="auto"/>
              <w:ind w:left="80" w:right="141"/>
              <w:jc w:val="left"/>
              <w:textAlignment w:val="baseline"/>
              <w:rPr>
                <w:rFonts w:asciiTheme="minorHAnsi" w:eastAsia="Tahoma" w:hAnsiTheme="minorHAnsi" w:cstheme="minorHAnsi"/>
                <w:bCs/>
                <w:color w:val="FFFFFF" w:themeColor="background1"/>
                <w:sz w:val="22"/>
                <w:lang w:val="en-US"/>
              </w:rPr>
            </w:pPr>
            <w:r w:rsidRPr="00DD48C3">
              <w:rPr>
                <w:rFonts w:asciiTheme="minorHAnsi" w:eastAsia="Tahoma" w:hAnsiTheme="minorHAnsi" w:cstheme="minorHAnsi"/>
                <w:bCs/>
                <w:color w:val="FFFFFF" w:themeColor="background1"/>
                <w:sz w:val="22"/>
                <w:lang w:val="en-US"/>
              </w:rPr>
              <w:t>Nominalizați activitatea, rezultatul – după caz-  incluse la capitolul anterior în legătură cu care se realizează obținerea asigurării</w:t>
            </w:r>
          </w:p>
        </w:tc>
        <w:tc>
          <w:tcPr>
            <w:tcW w:w="1709" w:type="dxa"/>
            <w:tcBorders>
              <w:top w:val="single" w:sz="4" w:space="0" w:color="auto"/>
              <w:left w:val="single" w:sz="4" w:space="0" w:color="auto"/>
              <w:bottom w:val="single" w:sz="4" w:space="0" w:color="auto"/>
              <w:right w:val="single" w:sz="4" w:space="0" w:color="auto"/>
            </w:tcBorders>
            <w:shd w:val="clear" w:color="auto" w:fill="005990" w:themeFill="accent1" w:themeFillShade="BF"/>
            <w:vAlign w:val="center"/>
            <w:hideMark/>
          </w:tcPr>
          <w:p w14:paraId="22B5A6A7" w14:textId="77777777" w:rsidR="00BC31D4" w:rsidRPr="001C500F" w:rsidRDefault="00BC31D4" w:rsidP="00CF0A1B">
            <w:pPr>
              <w:suppressAutoHyphens w:val="0"/>
              <w:spacing w:after="0" w:line="240" w:lineRule="auto"/>
              <w:ind w:left="80" w:right="141"/>
              <w:jc w:val="left"/>
              <w:textAlignment w:val="baseline"/>
              <w:rPr>
                <w:rFonts w:asciiTheme="minorHAnsi" w:eastAsia="Tahoma" w:hAnsiTheme="minorHAnsi" w:cstheme="minorHAnsi"/>
                <w:bCs/>
                <w:color w:val="FFFFFF" w:themeColor="background1"/>
                <w:sz w:val="22"/>
                <w:lang w:val="en-US"/>
              </w:rPr>
            </w:pPr>
            <w:r w:rsidRPr="001C500F">
              <w:rPr>
                <w:rFonts w:asciiTheme="minorHAnsi" w:eastAsia="Tahoma" w:hAnsiTheme="minorHAnsi" w:cstheme="minorHAnsi"/>
                <w:bCs/>
                <w:color w:val="FFFFFF" w:themeColor="background1"/>
                <w:sz w:val="22"/>
                <w:lang w:val="en-US"/>
              </w:rPr>
              <w:t xml:space="preserve">Metoda, </w:t>
            </w:r>
            <w:r w:rsidRPr="001C500F">
              <w:rPr>
                <w:rFonts w:asciiTheme="minorHAnsi" w:eastAsia="Tahoma" w:hAnsiTheme="minorHAnsi" w:cstheme="minorHAnsi"/>
                <w:bCs/>
                <w:color w:val="FFFFFF" w:themeColor="background1"/>
                <w:sz w:val="22"/>
                <w:lang w:val="en-US"/>
              </w:rPr>
              <w:br/>
              <w:t xml:space="preserve">procedura </w:t>
            </w:r>
            <w:r w:rsidRPr="001C500F">
              <w:rPr>
                <w:rFonts w:asciiTheme="minorHAnsi" w:eastAsia="Tahoma" w:hAnsiTheme="minorHAnsi" w:cstheme="minorHAnsi"/>
                <w:bCs/>
                <w:color w:val="FFFFFF" w:themeColor="background1"/>
                <w:sz w:val="22"/>
                <w:lang w:val="en-US"/>
              </w:rPr>
              <w:br/>
              <w:t xml:space="preserve">tehnica, </w:t>
            </w:r>
            <w:r w:rsidRPr="001C500F">
              <w:rPr>
                <w:rFonts w:asciiTheme="minorHAnsi" w:eastAsia="Tahoma" w:hAnsiTheme="minorHAnsi" w:cstheme="minorHAnsi"/>
                <w:bCs/>
                <w:color w:val="FFFFFF" w:themeColor="background1"/>
                <w:sz w:val="22"/>
                <w:lang w:val="en-US"/>
              </w:rPr>
              <w:br/>
              <w:t>instrumentul</w:t>
            </w:r>
          </w:p>
        </w:tc>
        <w:tc>
          <w:tcPr>
            <w:tcW w:w="2510" w:type="dxa"/>
            <w:tcBorders>
              <w:top w:val="single" w:sz="4" w:space="0" w:color="auto"/>
              <w:left w:val="single" w:sz="4" w:space="0" w:color="auto"/>
              <w:bottom w:val="single" w:sz="4" w:space="0" w:color="auto"/>
              <w:right w:val="single" w:sz="4" w:space="0" w:color="auto"/>
            </w:tcBorders>
            <w:shd w:val="clear" w:color="auto" w:fill="005990" w:themeFill="accent1" w:themeFillShade="BF"/>
            <w:vAlign w:val="center"/>
            <w:hideMark/>
          </w:tcPr>
          <w:p w14:paraId="2DC7097E" w14:textId="77777777" w:rsidR="00BC31D4" w:rsidRPr="001C500F" w:rsidRDefault="00BC31D4" w:rsidP="00CF0A1B">
            <w:pPr>
              <w:suppressAutoHyphens w:val="0"/>
              <w:spacing w:after="0" w:line="240" w:lineRule="auto"/>
              <w:ind w:left="80" w:right="141"/>
              <w:jc w:val="left"/>
              <w:textAlignment w:val="baseline"/>
              <w:rPr>
                <w:rFonts w:asciiTheme="minorHAnsi" w:eastAsia="Tahoma" w:hAnsiTheme="minorHAnsi" w:cstheme="minorHAnsi"/>
                <w:bCs/>
                <w:color w:val="FFFFFF" w:themeColor="background1"/>
                <w:sz w:val="22"/>
                <w:lang w:val="en-US"/>
              </w:rPr>
            </w:pPr>
            <w:r w:rsidRPr="00DD48C3">
              <w:rPr>
                <w:rFonts w:asciiTheme="minorHAnsi" w:eastAsia="Tahoma" w:hAnsiTheme="minorHAnsi" w:cstheme="minorHAnsi"/>
                <w:bCs/>
                <w:color w:val="FFFFFF" w:themeColor="background1"/>
                <w:sz w:val="22"/>
                <w:lang w:val="en-US"/>
              </w:rPr>
              <w:t>Resurse folosite (ex.: software, resurse umane, informații, laboratoare etc.)</w:t>
            </w:r>
          </w:p>
        </w:tc>
        <w:tc>
          <w:tcPr>
            <w:tcW w:w="1559" w:type="dxa"/>
            <w:tcBorders>
              <w:top w:val="single" w:sz="4" w:space="0" w:color="auto"/>
              <w:left w:val="single" w:sz="4" w:space="0" w:color="auto"/>
              <w:bottom w:val="single" w:sz="4" w:space="0" w:color="auto"/>
              <w:right w:val="single" w:sz="4" w:space="0" w:color="auto"/>
            </w:tcBorders>
            <w:shd w:val="clear" w:color="auto" w:fill="005990" w:themeFill="accent1" w:themeFillShade="BF"/>
            <w:vAlign w:val="center"/>
            <w:hideMark/>
          </w:tcPr>
          <w:p w14:paraId="47C402C9" w14:textId="77777777" w:rsidR="00BC31D4" w:rsidRPr="00DD48C3" w:rsidRDefault="00BC31D4" w:rsidP="00CF0A1B">
            <w:pPr>
              <w:suppressAutoHyphens w:val="0"/>
              <w:spacing w:after="0" w:line="240" w:lineRule="auto"/>
              <w:ind w:left="80" w:right="141"/>
              <w:jc w:val="left"/>
              <w:textAlignment w:val="baseline"/>
              <w:rPr>
                <w:rFonts w:asciiTheme="minorHAnsi" w:eastAsia="Tahoma" w:hAnsiTheme="minorHAnsi" w:cstheme="minorHAnsi"/>
                <w:bCs/>
                <w:color w:val="FFFFFF" w:themeColor="background1"/>
                <w:sz w:val="22"/>
                <w:lang w:val="en-US"/>
              </w:rPr>
            </w:pPr>
            <w:r w:rsidRPr="00DD48C3">
              <w:rPr>
                <w:rFonts w:asciiTheme="minorHAnsi" w:eastAsia="Tahoma" w:hAnsiTheme="minorHAnsi" w:cstheme="minorHAnsi"/>
                <w:bCs/>
                <w:color w:val="FFFFFF" w:themeColor="background1"/>
                <w:sz w:val="22"/>
                <w:lang w:val="en-US"/>
              </w:rPr>
              <w:t>Structura organizațională/</w:t>
            </w:r>
          </w:p>
          <w:p w14:paraId="45ABB4F5" w14:textId="77777777" w:rsidR="00BC31D4" w:rsidRPr="001C500F" w:rsidRDefault="00BC31D4" w:rsidP="00CF0A1B">
            <w:pPr>
              <w:suppressAutoHyphens w:val="0"/>
              <w:spacing w:after="0" w:line="240" w:lineRule="auto"/>
              <w:ind w:left="80" w:right="141"/>
              <w:jc w:val="left"/>
              <w:textAlignment w:val="baseline"/>
              <w:rPr>
                <w:rFonts w:asciiTheme="minorHAnsi" w:eastAsia="Tahoma" w:hAnsiTheme="minorHAnsi" w:cstheme="minorHAnsi"/>
                <w:bCs/>
                <w:color w:val="FFFFFF" w:themeColor="background1"/>
                <w:sz w:val="22"/>
                <w:lang w:val="en-US"/>
              </w:rPr>
            </w:pPr>
            <w:r w:rsidRPr="00DD48C3">
              <w:rPr>
                <w:rFonts w:asciiTheme="minorHAnsi" w:eastAsia="Tahoma" w:hAnsiTheme="minorHAnsi" w:cstheme="minorHAnsi"/>
                <w:bCs/>
                <w:color w:val="FFFFFF" w:themeColor="background1"/>
                <w:sz w:val="22"/>
                <w:lang w:val="en-US"/>
              </w:rPr>
              <w:t>unitatea funcțională implicată</w:t>
            </w:r>
          </w:p>
        </w:tc>
        <w:tc>
          <w:tcPr>
            <w:tcW w:w="1560" w:type="dxa"/>
            <w:tcBorders>
              <w:top w:val="single" w:sz="4" w:space="0" w:color="auto"/>
              <w:left w:val="single" w:sz="4" w:space="0" w:color="auto"/>
              <w:bottom w:val="single" w:sz="4" w:space="0" w:color="auto"/>
              <w:right w:val="single" w:sz="4" w:space="0" w:color="auto"/>
            </w:tcBorders>
            <w:shd w:val="clear" w:color="auto" w:fill="005990" w:themeFill="accent1" w:themeFillShade="BF"/>
            <w:vAlign w:val="center"/>
            <w:hideMark/>
          </w:tcPr>
          <w:p w14:paraId="6749EFF8" w14:textId="77777777" w:rsidR="00BC31D4" w:rsidRPr="001C500F" w:rsidRDefault="00BC31D4" w:rsidP="00CF0A1B">
            <w:pPr>
              <w:suppressAutoHyphens w:val="0"/>
              <w:spacing w:after="0" w:line="240" w:lineRule="auto"/>
              <w:ind w:left="80" w:right="141"/>
              <w:jc w:val="left"/>
              <w:textAlignment w:val="baseline"/>
              <w:rPr>
                <w:rFonts w:asciiTheme="minorHAnsi" w:eastAsia="Tahoma" w:hAnsiTheme="minorHAnsi" w:cstheme="minorHAnsi"/>
                <w:bCs/>
                <w:color w:val="FFFFFF" w:themeColor="background1"/>
                <w:sz w:val="22"/>
                <w:lang w:val="en-US"/>
              </w:rPr>
            </w:pPr>
            <w:r w:rsidRPr="00DD48C3">
              <w:rPr>
                <w:rFonts w:asciiTheme="minorHAnsi" w:eastAsia="Tahoma" w:hAnsiTheme="minorHAnsi" w:cstheme="minorHAnsi"/>
                <w:bCs/>
                <w:color w:val="FFFFFF" w:themeColor="background1"/>
                <w:sz w:val="22"/>
                <w:lang w:val="en-US"/>
              </w:rPr>
              <w:t>Documente și înregistrări privind calitatea</w:t>
            </w:r>
          </w:p>
        </w:tc>
        <w:tc>
          <w:tcPr>
            <w:tcW w:w="1665" w:type="dxa"/>
            <w:tcBorders>
              <w:top w:val="single" w:sz="4" w:space="0" w:color="auto"/>
              <w:left w:val="single" w:sz="4" w:space="0" w:color="auto"/>
              <w:bottom w:val="single" w:sz="4" w:space="0" w:color="auto"/>
              <w:right w:val="single" w:sz="4" w:space="0" w:color="auto"/>
            </w:tcBorders>
            <w:shd w:val="clear" w:color="auto" w:fill="005990" w:themeFill="accent1" w:themeFillShade="BF"/>
            <w:vAlign w:val="center"/>
            <w:hideMark/>
          </w:tcPr>
          <w:p w14:paraId="1A87FC8D" w14:textId="77777777" w:rsidR="00BC31D4" w:rsidRPr="00DD48C3" w:rsidRDefault="00BC31D4" w:rsidP="00CF0A1B">
            <w:pPr>
              <w:suppressAutoHyphens w:val="0"/>
              <w:spacing w:after="0" w:line="240" w:lineRule="auto"/>
              <w:ind w:left="80" w:right="141"/>
              <w:jc w:val="left"/>
              <w:textAlignment w:val="baseline"/>
              <w:rPr>
                <w:rFonts w:asciiTheme="minorHAnsi" w:eastAsia="Tahoma" w:hAnsiTheme="minorHAnsi" w:cstheme="minorHAnsi"/>
                <w:bCs/>
                <w:color w:val="FFFFFF" w:themeColor="background1"/>
                <w:sz w:val="22"/>
                <w:lang w:val="en-US"/>
              </w:rPr>
            </w:pPr>
            <w:r w:rsidRPr="00DD48C3">
              <w:rPr>
                <w:rFonts w:asciiTheme="minorHAnsi" w:eastAsia="Tahoma" w:hAnsiTheme="minorHAnsi" w:cstheme="minorHAnsi"/>
                <w:bCs/>
                <w:color w:val="FFFFFF" w:themeColor="background1"/>
                <w:sz w:val="22"/>
                <w:lang w:val="en-US"/>
              </w:rPr>
              <w:t>Perioada de remediere a Defectelor/</w:t>
            </w:r>
          </w:p>
          <w:p w14:paraId="6DF05F92" w14:textId="77777777" w:rsidR="00BC31D4" w:rsidRPr="001C500F" w:rsidRDefault="00BC31D4" w:rsidP="00CF0A1B">
            <w:pPr>
              <w:suppressAutoHyphens w:val="0"/>
              <w:spacing w:after="0" w:line="240" w:lineRule="auto"/>
              <w:ind w:left="80" w:right="141"/>
              <w:jc w:val="left"/>
              <w:textAlignment w:val="baseline"/>
              <w:rPr>
                <w:rFonts w:asciiTheme="minorHAnsi" w:eastAsia="Tahoma" w:hAnsiTheme="minorHAnsi" w:cstheme="minorHAnsi"/>
                <w:bCs/>
                <w:color w:val="FFFFFF" w:themeColor="background1"/>
                <w:sz w:val="22"/>
                <w:lang w:val="en-US"/>
              </w:rPr>
            </w:pPr>
            <w:r w:rsidRPr="00DD48C3">
              <w:rPr>
                <w:rFonts w:asciiTheme="minorHAnsi" w:eastAsia="Tahoma" w:hAnsiTheme="minorHAnsi" w:cstheme="minorHAnsi"/>
                <w:bCs/>
                <w:color w:val="FFFFFF" w:themeColor="background1"/>
                <w:sz w:val="22"/>
                <w:lang w:val="en-US"/>
              </w:rPr>
              <w:t>Neconformităților</w:t>
            </w:r>
          </w:p>
        </w:tc>
        <w:tc>
          <w:tcPr>
            <w:tcW w:w="1621" w:type="dxa"/>
            <w:tcBorders>
              <w:top w:val="single" w:sz="4" w:space="0" w:color="auto"/>
              <w:left w:val="single" w:sz="4" w:space="0" w:color="auto"/>
              <w:bottom w:val="single" w:sz="4" w:space="0" w:color="auto"/>
              <w:right w:val="single" w:sz="4" w:space="0" w:color="auto"/>
            </w:tcBorders>
            <w:shd w:val="clear" w:color="auto" w:fill="005990" w:themeFill="accent1" w:themeFillShade="BF"/>
            <w:vAlign w:val="center"/>
            <w:hideMark/>
          </w:tcPr>
          <w:p w14:paraId="398F66A4" w14:textId="77777777" w:rsidR="00BC31D4" w:rsidRPr="001C500F" w:rsidRDefault="00BC31D4" w:rsidP="00CF0A1B">
            <w:pPr>
              <w:suppressAutoHyphens w:val="0"/>
              <w:spacing w:after="0" w:line="240" w:lineRule="auto"/>
              <w:ind w:left="80" w:right="141"/>
              <w:jc w:val="left"/>
              <w:textAlignment w:val="baseline"/>
              <w:rPr>
                <w:rFonts w:asciiTheme="minorHAnsi" w:eastAsia="Tahoma" w:hAnsiTheme="minorHAnsi" w:cstheme="minorHAnsi"/>
                <w:bCs/>
                <w:color w:val="FFFFFF" w:themeColor="background1"/>
                <w:sz w:val="22"/>
                <w:lang w:val="en-US"/>
              </w:rPr>
            </w:pPr>
            <w:r w:rsidRPr="00DD48C3">
              <w:rPr>
                <w:rFonts w:asciiTheme="minorHAnsi" w:eastAsia="Tahoma" w:hAnsiTheme="minorHAnsi" w:cstheme="minorHAnsi"/>
                <w:bCs/>
                <w:color w:val="FFFFFF" w:themeColor="background1"/>
                <w:sz w:val="22"/>
                <w:lang w:val="en-US"/>
              </w:rPr>
              <w:t>Informații suplimentare, acolo unde este aplicabil</w:t>
            </w:r>
          </w:p>
        </w:tc>
      </w:tr>
      <w:tr w:rsidR="00BC31D4" w:rsidRPr="001C500F" w14:paraId="1F906312" w14:textId="77777777" w:rsidTr="00CF0A1B">
        <w:tc>
          <w:tcPr>
            <w:tcW w:w="2067" w:type="dxa"/>
            <w:tcBorders>
              <w:top w:val="single" w:sz="4" w:space="0" w:color="auto"/>
              <w:left w:val="single" w:sz="4" w:space="0" w:color="auto"/>
              <w:bottom w:val="single" w:sz="4" w:space="0" w:color="auto"/>
              <w:right w:val="single" w:sz="4" w:space="0" w:color="auto"/>
            </w:tcBorders>
            <w:hideMark/>
          </w:tcPr>
          <w:p w14:paraId="2D7E23ED"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Verificarea rapoartelor</w:t>
            </w:r>
          </w:p>
        </w:tc>
        <w:tc>
          <w:tcPr>
            <w:tcW w:w="2159" w:type="dxa"/>
            <w:tcBorders>
              <w:top w:val="single" w:sz="4" w:space="0" w:color="auto"/>
              <w:left w:val="single" w:sz="4" w:space="0" w:color="auto"/>
              <w:bottom w:val="single" w:sz="4" w:space="0" w:color="auto"/>
              <w:right w:val="single" w:sz="4" w:space="0" w:color="auto"/>
            </w:tcBorders>
            <w:hideMark/>
          </w:tcPr>
          <w:p w14:paraId="5B351130" w14:textId="77777777" w:rsidR="00BC31D4" w:rsidRPr="006074B2" w:rsidRDefault="00BC31D4" w:rsidP="00CF0A1B">
            <w:pPr>
              <w:suppressAutoHyphens w:val="0"/>
              <w:autoSpaceDE w:val="0"/>
              <w:autoSpaceDN w:val="0"/>
              <w:spacing w:after="0" w:line="240" w:lineRule="auto"/>
              <w:ind w:left="80" w:right="141"/>
              <w:jc w:val="left"/>
              <w:rPr>
                <w:rFonts w:asciiTheme="minorHAnsi" w:hAnsiTheme="minorHAnsi" w:cstheme="minorHAnsi"/>
                <w:color w:val="000000" w:themeColor="text1"/>
                <w:sz w:val="22"/>
                <w:lang w:val="en-GB"/>
              </w:rPr>
            </w:pPr>
            <w:r w:rsidRPr="006074B2">
              <w:rPr>
                <w:rFonts w:asciiTheme="minorHAnsi" w:hAnsiTheme="minorHAnsi" w:cstheme="minorHAnsi"/>
                <w:color w:val="000000" w:themeColor="text1"/>
                <w:sz w:val="22"/>
                <w:lang w:val="en-GB"/>
              </w:rPr>
              <w:t>WP1. Servicii de management de proiect si asigurarea calitatii</w:t>
            </w:r>
          </w:p>
        </w:tc>
        <w:tc>
          <w:tcPr>
            <w:tcW w:w="1709" w:type="dxa"/>
            <w:tcBorders>
              <w:top w:val="single" w:sz="4" w:space="0" w:color="auto"/>
              <w:left w:val="single" w:sz="4" w:space="0" w:color="auto"/>
              <w:bottom w:val="single" w:sz="4" w:space="0" w:color="auto"/>
              <w:right w:val="single" w:sz="4" w:space="0" w:color="auto"/>
            </w:tcBorders>
            <w:hideMark/>
          </w:tcPr>
          <w:p w14:paraId="1DE15354"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Revizuire interna a Prestatorului</w:t>
            </w:r>
          </w:p>
          <w:p w14:paraId="68467EC7"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Revizuire Beneficiar</w:t>
            </w:r>
          </w:p>
        </w:tc>
        <w:tc>
          <w:tcPr>
            <w:tcW w:w="2510" w:type="dxa"/>
            <w:tcBorders>
              <w:top w:val="single" w:sz="4" w:space="0" w:color="auto"/>
              <w:left w:val="single" w:sz="4" w:space="0" w:color="auto"/>
              <w:bottom w:val="single" w:sz="4" w:space="0" w:color="auto"/>
              <w:right w:val="single" w:sz="4" w:space="0" w:color="auto"/>
            </w:tcBorders>
            <w:hideMark/>
          </w:tcPr>
          <w:p w14:paraId="737A7A26"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Echipa de proiect a Prestatorului</w:t>
            </w:r>
          </w:p>
          <w:p w14:paraId="3CACE630"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Echipa de proiect a Beneficiarului</w:t>
            </w:r>
          </w:p>
          <w:p w14:paraId="500785F2"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Infrastructura de dezvoltare si testare a Prestatorului</w:t>
            </w:r>
          </w:p>
        </w:tc>
        <w:tc>
          <w:tcPr>
            <w:tcW w:w="1559" w:type="dxa"/>
            <w:tcBorders>
              <w:top w:val="single" w:sz="4" w:space="0" w:color="auto"/>
              <w:left w:val="single" w:sz="4" w:space="0" w:color="auto"/>
              <w:bottom w:val="single" w:sz="4" w:space="0" w:color="auto"/>
              <w:right w:val="single" w:sz="4" w:space="0" w:color="auto"/>
            </w:tcBorders>
            <w:hideMark/>
          </w:tcPr>
          <w:p w14:paraId="4BAA6BD5"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Prestator</w:t>
            </w:r>
          </w:p>
          <w:p w14:paraId="63F798D4"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Beneficiar</w:t>
            </w:r>
          </w:p>
        </w:tc>
        <w:tc>
          <w:tcPr>
            <w:tcW w:w="1560" w:type="dxa"/>
            <w:tcBorders>
              <w:top w:val="single" w:sz="4" w:space="0" w:color="auto"/>
              <w:left w:val="single" w:sz="4" w:space="0" w:color="auto"/>
              <w:bottom w:val="single" w:sz="4" w:space="0" w:color="auto"/>
              <w:right w:val="single" w:sz="4" w:space="0" w:color="auto"/>
            </w:tcBorders>
            <w:hideMark/>
          </w:tcPr>
          <w:p w14:paraId="2CAEDDAD"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Minute de sedinta</w:t>
            </w:r>
          </w:p>
          <w:p w14:paraId="4B7AF576"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Comunicari formale</w:t>
            </w:r>
          </w:p>
        </w:tc>
        <w:tc>
          <w:tcPr>
            <w:tcW w:w="1665" w:type="dxa"/>
            <w:tcBorders>
              <w:top w:val="single" w:sz="4" w:space="0" w:color="auto"/>
              <w:left w:val="single" w:sz="4" w:space="0" w:color="auto"/>
              <w:bottom w:val="single" w:sz="4" w:space="0" w:color="auto"/>
              <w:right w:val="single" w:sz="4" w:space="0" w:color="auto"/>
            </w:tcBorders>
            <w:hideMark/>
          </w:tcPr>
          <w:p w14:paraId="472791E0" w14:textId="77777777" w:rsidR="00BC31D4" w:rsidRPr="001C500F" w:rsidRDefault="00BC31D4" w:rsidP="00CF0A1B">
            <w:pPr>
              <w:suppressAutoHyphens w:val="0"/>
              <w:autoSpaceDE w:val="0"/>
              <w:autoSpaceDN w:val="0"/>
              <w:spacing w:after="0" w:line="240" w:lineRule="auto"/>
              <w:ind w:left="80" w:right="141"/>
              <w:jc w:val="left"/>
              <w:rPr>
                <w:rFonts w:asciiTheme="minorHAnsi" w:hAnsiTheme="minorHAnsi" w:cstheme="minorHAnsi"/>
                <w:sz w:val="22"/>
                <w:lang w:val="en-GB"/>
              </w:rPr>
            </w:pPr>
            <w:r w:rsidRPr="00BC31D4">
              <w:rPr>
                <w:rFonts w:asciiTheme="minorHAnsi" w:hAnsiTheme="minorHAnsi" w:cstheme="minorHAnsi"/>
                <w:sz w:val="22"/>
                <w:lang w:val="en-GB"/>
              </w:rPr>
              <w:t xml:space="preserve">Conform </w:t>
            </w:r>
            <w:r w:rsidRPr="00AF5C3E">
              <w:rPr>
                <w:rFonts w:asciiTheme="minorHAnsi" w:hAnsiTheme="minorHAnsi" w:cstheme="minorHAnsi"/>
                <w:color w:val="0070C0"/>
                <w:sz w:val="22"/>
              </w:rPr>
              <w:t xml:space="preserve">Anexa – </w:t>
            </w:r>
            <w:r w:rsidRPr="00BC31D4">
              <w:rPr>
                <w:rFonts w:asciiTheme="minorHAnsi" w:hAnsiTheme="minorHAnsi" w:cstheme="minorHAnsi"/>
                <w:color w:val="0070C0"/>
                <w:sz w:val="22"/>
              </w:rPr>
              <w:t>Plan de implementare (Grafic GANTT</w:t>
            </w:r>
            <w:r w:rsidRPr="00041366">
              <w:rPr>
                <w:rFonts w:asciiTheme="minorHAnsi" w:hAnsiTheme="minorHAnsi" w:cstheme="minorHAnsi"/>
                <w:color w:val="0070C0"/>
                <w:sz w:val="22"/>
              </w:rPr>
              <w:t>)</w:t>
            </w:r>
          </w:p>
        </w:tc>
        <w:tc>
          <w:tcPr>
            <w:tcW w:w="1621" w:type="dxa"/>
            <w:tcBorders>
              <w:top w:val="single" w:sz="4" w:space="0" w:color="auto"/>
              <w:left w:val="single" w:sz="4" w:space="0" w:color="auto"/>
              <w:bottom w:val="single" w:sz="4" w:space="0" w:color="auto"/>
              <w:right w:val="single" w:sz="4" w:space="0" w:color="auto"/>
            </w:tcBorders>
          </w:tcPr>
          <w:p w14:paraId="54140854" w14:textId="77777777" w:rsidR="00BC31D4" w:rsidRPr="001C500F" w:rsidRDefault="00BC31D4" w:rsidP="00CF0A1B">
            <w:pPr>
              <w:suppressAutoHyphens w:val="0"/>
              <w:spacing w:after="0" w:line="240" w:lineRule="auto"/>
              <w:jc w:val="left"/>
              <w:rPr>
                <w:rFonts w:asciiTheme="minorHAnsi" w:hAnsiTheme="minorHAnsi" w:cstheme="minorHAnsi"/>
                <w:sz w:val="22"/>
                <w:lang w:val="en-GB"/>
              </w:rPr>
            </w:pPr>
          </w:p>
        </w:tc>
      </w:tr>
      <w:tr w:rsidR="00BC31D4" w:rsidRPr="001C500F" w14:paraId="7CEFFB54" w14:textId="77777777" w:rsidTr="00CF0A1B">
        <w:tc>
          <w:tcPr>
            <w:tcW w:w="2067" w:type="dxa"/>
            <w:tcBorders>
              <w:top w:val="single" w:sz="4" w:space="0" w:color="auto"/>
              <w:left w:val="single" w:sz="4" w:space="0" w:color="auto"/>
              <w:bottom w:val="single" w:sz="4" w:space="0" w:color="auto"/>
              <w:right w:val="single" w:sz="4" w:space="0" w:color="auto"/>
            </w:tcBorders>
          </w:tcPr>
          <w:p w14:paraId="01357A3E"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p>
        </w:tc>
        <w:tc>
          <w:tcPr>
            <w:tcW w:w="2159" w:type="dxa"/>
            <w:tcBorders>
              <w:top w:val="single" w:sz="4" w:space="0" w:color="auto"/>
              <w:left w:val="single" w:sz="4" w:space="0" w:color="auto"/>
              <w:bottom w:val="single" w:sz="4" w:space="0" w:color="auto"/>
              <w:right w:val="single" w:sz="4" w:space="0" w:color="auto"/>
            </w:tcBorders>
          </w:tcPr>
          <w:p w14:paraId="7B9F41AF" w14:textId="77777777" w:rsidR="00BC31D4" w:rsidRPr="006074B2" w:rsidRDefault="00BC31D4" w:rsidP="00BC31D4">
            <w:pPr>
              <w:suppressAutoHyphens w:val="0"/>
              <w:autoSpaceDE w:val="0"/>
              <w:autoSpaceDN w:val="0"/>
              <w:spacing w:after="0" w:line="240" w:lineRule="auto"/>
              <w:ind w:left="80" w:right="141"/>
              <w:jc w:val="left"/>
              <w:rPr>
                <w:rFonts w:asciiTheme="minorHAnsi" w:hAnsiTheme="minorHAnsi" w:cstheme="minorHAnsi"/>
                <w:color w:val="000000" w:themeColor="text1"/>
                <w:sz w:val="22"/>
                <w:lang w:val="en-GB"/>
              </w:rPr>
            </w:pPr>
            <w:r w:rsidRPr="006074B2">
              <w:rPr>
                <w:rFonts w:asciiTheme="minorHAnsi" w:hAnsiTheme="minorHAnsi" w:cstheme="minorHAnsi"/>
                <w:color w:val="000000" w:themeColor="text1"/>
                <w:sz w:val="22"/>
                <w:lang w:val="en-GB"/>
              </w:rPr>
              <w:t xml:space="preserve">WP2. Derularea unui program național pentru analiza, revizuirea și documentarea nevoilor de </w:t>
            </w:r>
            <w:r w:rsidRPr="006074B2">
              <w:rPr>
                <w:rFonts w:asciiTheme="minorHAnsi" w:hAnsiTheme="minorHAnsi" w:cstheme="minorHAnsi"/>
                <w:color w:val="000000" w:themeColor="text1"/>
                <w:sz w:val="22"/>
                <w:lang w:val="en-GB"/>
              </w:rPr>
              <w:lastRenderedPageBreak/>
              <w:t>competente cibernetice și a consecințelor acestora asupra domeniilor prioritare ale economiei și societății</w:t>
            </w:r>
          </w:p>
        </w:tc>
        <w:tc>
          <w:tcPr>
            <w:tcW w:w="1709" w:type="dxa"/>
            <w:tcBorders>
              <w:top w:val="single" w:sz="4" w:space="0" w:color="auto"/>
              <w:left w:val="single" w:sz="4" w:space="0" w:color="auto"/>
              <w:bottom w:val="single" w:sz="4" w:space="0" w:color="auto"/>
              <w:right w:val="single" w:sz="4" w:space="0" w:color="auto"/>
            </w:tcBorders>
          </w:tcPr>
          <w:p w14:paraId="27A7DA60"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p>
        </w:tc>
        <w:tc>
          <w:tcPr>
            <w:tcW w:w="2510" w:type="dxa"/>
            <w:tcBorders>
              <w:top w:val="single" w:sz="4" w:space="0" w:color="auto"/>
              <w:left w:val="single" w:sz="4" w:space="0" w:color="auto"/>
              <w:bottom w:val="single" w:sz="4" w:space="0" w:color="auto"/>
              <w:right w:val="single" w:sz="4" w:space="0" w:color="auto"/>
            </w:tcBorders>
          </w:tcPr>
          <w:p w14:paraId="6D71675E"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p>
        </w:tc>
        <w:tc>
          <w:tcPr>
            <w:tcW w:w="1559" w:type="dxa"/>
            <w:tcBorders>
              <w:top w:val="single" w:sz="4" w:space="0" w:color="auto"/>
              <w:left w:val="single" w:sz="4" w:space="0" w:color="auto"/>
              <w:bottom w:val="single" w:sz="4" w:space="0" w:color="auto"/>
              <w:right w:val="single" w:sz="4" w:space="0" w:color="auto"/>
            </w:tcBorders>
          </w:tcPr>
          <w:p w14:paraId="329780D4"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p>
        </w:tc>
        <w:tc>
          <w:tcPr>
            <w:tcW w:w="1560" w:type="dxa"/>
            <w:tcBorders>
              <w:top w:val="single" w:sz="4" w:space="0" w:color="auto"/>
              <w:left w:val="single" w:sz="4" w:space="0" w:color="auto"/>
              <w:bottom w:val="single" w:sz="4" w:space="0" w:color="auto"/>
              <w:right w:val="single" w:sz="4" w:space="0" w:color="auto"/>
            </w:tcBorders>
          </w:tcPr>
          <w:p w14:paraId="79360C45"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p>
        </w:tc>
        <w:tc>
          <w:tcPr>
            <w:tcW w:w="1665" w:type="dxa"/>
            <w:tcBorders>
              <w:top w:val="single" w:sz="4" w:space="0" w:color="auto"/>
              <w:left w:val="single" w:sz="4" w:space="0" w:color="auto"/>
              <w:bottom w:val="single" w:sz="4" w:space="0" w:color="auto"/>
              <w:right w:val="single" w:sz="4" w:space="0" w:color="auto"/>
            </w:tcBorders>
          </w:tcPr>
          <w:p w14:paraId="2981A94E" w14:textId="5FB35448" w:rsidR="00BC31D4" w:rsidRPr="001C500F" w:rsidRDefault="00BC31D4" w:rsidP="00BC31D4">
            <w:pPr>
              <w:suppressAutoHyphens w:val="0"/>
              <w:autoSpaceDE w:val="0"/>
              <w:autoSpaceDN w:val="0"/>
              <w:spacing w:after="0" w:line="240" w:lineRule="auto"/>
              <w:ind w:left="80" w:right="141"/>
              <w:jc w:val="left"/>
              <w:rPr>
                <w:rFonts w:asciiTheme="minorHAnsi" w:hAnsiTheme="minorHAnsi" w:cstheme="minorHAnsi"/>
                <w:sz w:val="22"/>
                <w:lang w:val="en-GB"/>
              </w:rPr>
            </w:pPr>
            <w:r w:rsidRPr="00CE35FC">
              <w:rPr>
                <w:rFonts w:asciiTheme="minorHAnsi" w:hAnsiTheme="minorHAnsi" w:cstheme="minorHAnsi"/>
                <w:sz w:val="22"/>
                <w:lang w:val="en-GB"/>
              </w:rPr>
              <w:t xml:space="preserve">Conform </w:t>
            </w:r>
            <w:r w:rsidRPr="00CE35FC">
              <w:rPr>
                <w:rFonts w:asciiTheme="minorHAnsi" w:hAnsiTheme="minorHAnsi" w:cstheme="minorHAnsi"/>
                <w:color w:val="0070C0"/>
                <w:sz w:val="22"/>
              </w:rPr>
              <w:t>Anexa – Plan de implementare (Grafic GANTT)</w:t>
            </w:r>
          </w:p>
        </w:tc>
        <w:tc>
          <w:tcPr>
            <w:tcW w:w="1621" w:type="dxa"/>
            <w:tcBorders>
              <w:top w:val="single" w:sz="4" w:space="0" w:color="auto"/>
              <w:left w:val="single" w:sz="4" w:space="0" w:color="auto"/>
              <w:bottom w:val="single" w:sz="4" w:space="0" w:color="auto"/>
              <w:right w:val="single" w:sz="4" w:space="0" w:color="auto"/>
            </w:tcBorders>
          </w:tcPr>
          <w:p w14:paraId="6E48E116" w14:textId="77777777" w:rsidR="00BC31D4" w:rsidRPr="001C500F" w:rsidRDefault="00BC31D4" w:rsidP="00BC31D4">
            <w:pPr>
              <w:suppressAutoHyphens w:val="0"/>
              <w:spacing w:after="0" w:line="240" w:lineRule="auto"/>
              <w:jc w:val="left"/>
              <w:rPr>
                <w:rFonts w:asciiTheme="minorHAnsi" w:hAnsiTheme="minorHAnsi" w:cstheme="minorHAnsi"/>
                <w:sz w:val="22"/>
                <w:lang w:val="en-GB"/>
              </w:rPr>
            </w:pPr>
          </w:p>
        </w:tc>
      </w:tr>
      <w:tr w:rsidR="00BC31D4" w:rsidRPr="001C500F" w14:paraId="21A7A08D" w14:textId="77777777" w:rsidTr="00CF0A1B">
        <w:tc>
          <w:tcPr>
            <w:tcW w:w="2067" w:type="dxa"/>
            <w:tcBorders>
              <w:top w:val="single" w:sz="4" w:space="0" w:color="auto"/>
              <w:left w:val="single" w:sz="4" w:space="0" w:color="auto"/>
              <w:bottom w:val="single" w:sz="4" w:space="0" w:color="auto"/>
              <w:right w:val="single" w:sz="4" w:space="0" w:color="auto"/>
            </w:tcBorders>
          </w:tcPr>
          <w:p w14:paraId="1D89CCEA"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p>
        </w:tc>
        <w:tc>
          <w:tcPr>
            <w:tcW w:w="2159" w:type="dxa"/>
            <w:tcBorders>
              <w:top w:val="single" w:sz="4" w:space="0" w:color="auto"/>
              <w:left w:val="single" w:sz="4" w:space="0" w:color="auto"/>
              <w:bottom w:val="single" w:sz="4" w:space="0" w:color="auto"/>
              <w:right w:val="single" w:sz="4" w:space="0" w:color="auto"/>
            </w:tcBorders>
          </w:tcPr>
          <w:p w14:paraId="4A86E92D" w14:textId="77777777" w:rsidR="00BC31D4" w:rsidRPr="006074B2" w:rsidRDefault="00BC31D4" w:rsidP="00BC31D4">
            <w:pPr>
              <w:suppressAutoHyphens w:val="0"/>
              <w:autoSpaceDE w:val="0"/>
              <w:autoSpaceDN w:val="0"/>
              <w:spacing w:after="0" w:line="240" w:lineRule="auto"/>
              <w:ind w:left="80" w:right="141"/>
              <w:jc w:val="left"/>
              <w:rPr>
                <w:rFonts w:asciiTheme="minorHAnsi" w:hAnsiTheme="minorHAnsi" w:cstheme="minorHAnsi"/>
                <w:bCs/>
                <w:color w:val="000000" w:themeColor="text1"/>
                <w:sz w:val="22"/>
                <w:lang w:val="en-GB"/>
              </w:rPr>
            </w:pPr>
            <w:r w:rsidRPr="006074B2">
              <w:rPr>
                <w:rFonts w:asciiTheme="minorHAnsi" w:hAnsiTheme="minorHAnsi" w:cstheme="minorHAnsi"/>
                <w:bCs/>
                <w:color w:val="000000" w:themeColor="text1"/>
                <w:sz w:val="22"/>
                <w:lang w:val="en-GB"/>
              </w:rPr>
              <w:t>WP3.Evaluarea, documentarea și monitorizarea nivelului de maturitate în materie de securitate cibernetică (operațional, tehnologie, competențe) pentru 1.000 de actori cheie economici și din administrația publică (inclusiv companii, IMM-uri, școli,spitale)</w:t>
            </w:r>
          </w:p>
        </w:tc>
        <w:tc>
          <w:tcPr>
            <w:tcW w:w="1709" w:type="dxa"/>
            <w:tcBorders>
              <w:top w:val="single" w:sz="4" w:space="0" w:color="auto"/>
              <w:left w:val="single" w:sz="4" w:space="0" w:color="auto"/>
              <w:bottom w:val="single" w:sz="4" w:space="0" w:color="auto"/>
              <w:right w:val="single" w:sz="4" w:space="0" w:color="auto"/>
            </w:tcBorders>
          </w:tcPr>
          <w:p w14:paraId="34AC37B8"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p>
        </w:tc>
        <w:tc>
          <w:tcPr>
            <w:tcW w:w="2510" w:type="dxa"/>
            <w:tcBorders>
              <w:top w:val="single" w:sz="4" w:space="0" w:color="auto"/>
              <w:left w:val="single" w:sz="4" w:space="0" w:color="auto"/>
              <w:bottom w:val="single" w:sz="4" w:space="0" w:color="auto"/>
              <w:right w:val="single" w:sz="4" w:space="0" w:color="auto"/>
            </w:tcBorders>
          </w:tcPr>
          <w:p w14:paraId="4DE2558D"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p>
        </w:tc>
        <w:tc>
          <w:tcPr>
            <w:tcW w:w="1559" w:type="dxa"/>
            <w:tcBorders>
              <w:top w:val="single" w:sz="4" w:space="0" w:color="auto"/>
              <w:left w:val="single" w:sz="4" w:space="0" w:color="auto"/>
              <w:bottom w:val="single" w:sz="4" w:space="0" w:color="auto"/>
              <w:right w:val="single" w:sz="4" w:space="0" w:color="auto"/>
            </w:tcBorders>
          </w:tcPr>
          <w:p w14:paraId="7EF8D58A"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p>
        </w:tc>
        <w:tc>
          <w:tcPr>
            <w:tcW w:w="1560" w:type="dxa"/>
            <w:tcBorders>
              <w:top w:val="single" w:sz="4" w:space="0" w:color="auto"/>
              <w:left w:val="single" w:sz="4" w:space="0" w:color="auto"/>
              <w:bottom w:val="single" w:sz="4" w:space="0" w:color="auto"/>
              <w:right w:val="single" w:sz="4" w:space="0" w:color="auto"/>
            </w:tcBorders>
          </w:tcPr>
          <w:p w14:paraId="2B250EBD"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p>
        </w:tc>
        <w:tc>
          <w:tcPr>
            <w:tcW w:w="1665" w:type="dxa"/>
            <w:tcBorders>
              <w:top w:val="single" w:sz="4" w:space="0" w:color="auto"/>
              <w:left w:val="single" w:sz="4" w:space="0" w:color="auto"/>
              <w:bottom w:val="single" w:sz="4" w:space="0" w:color="auto"/>
              <w:right w:val="single" w:sz="4" w:space="0" w:color="auto"/>
            </w:tcBorders>
          </w:tcPr>
          <w:p w14:paraId="47B32906" w14:textId="2C9ECEE3" w:rsidR="00BC31D4" w:rsidRPr="001C500F" w:rsidRDefault="00BC31D4" w:rsidP="00BC31D4">
            <w:pPr>
              <w:suppressAutoHyphens w:val="0"/>
              <w:autoSpaceDE w:val="0"/>
              <w:autoSpaceDN w:val="0"/>
              <w:spacing w:after="0" w:line="240" w:lineRule="auto"/>
              <w:ind w:left="80" w:right="141"/>
              <w:jc w:val="left"/>
              <w:rPr>
                <w:rFonts w:asciiTheme="minorHAnsi" w:hAnsiTheme="minorHAnsi" w:cstheme="minorHAnsi"/>
                <w:sz w:val="22"/>
                <w:lang w:val="en-GB"/>
              </w:rPr>
            </w:pPr>
            <w:r w:rsidRPr="00CE35FC">
              <w:rPr>
                <w:rFonts w:asciiTheme="minorHAnsi" w:hAnsiTheme="minorHAnsi" w:cstheme="minorHAnsi"/>
                <w:sz w:val="22"/>
                <w:lang w:val="en-GB"/>
              </w:rPr>
              <w:t xml:space="preserve">Conform </w:t>
            </w:r>
            <w:r w:rsidRPr="00CE35FC">
              <w:rPr>
                <w:rFonts w:asciiTheme="minorHAnsi" w:hAnsiTheme="minorHAnsi" w:cstheme="minorHAnsi"/>
                <w:color w:val="0070C0"/>
                <w:sz w:val="22"/>
              </w:rPr>
              <w:t>Anexa – Plan de implementare (Grafic GANTT)</w:t>
            </w:r>
          </w:p>
        </w:tc>
        <w:tc>
          <w:tcPr>
            <w:tcW w:w="1621" w:type="dxa"/>
            <w:tcBorders>
              <w:top w:val="single" w:sz="4" w:space="0" w:color="auto"/>
              <w:left w:val="single" w:sz="4" w:space="0" w:color="auto"/>
              <w:bottom w:val="single" w:sz="4" w:space="0" w:color="auto"/>
              <w:right w:val="single" w:sz="4" w:space="0" w:color="auto"/>
            </w:tcBorders>
          </w:tcPr>
          <w:p w14:paraId="3F39A625" w14:textId="77777777" w:rsidR="00BC31D4" w:rsidRPr="001C500F" w:rsidRDefault="00BC31D4" w:rsidP="00BC31D4">
            <w:pPr>
              <w:suppressAutoHyphens w:val="0"/>
              <w:spacing w:after="0" w:line="240" w:lineRule="auto"/>
              <w:jc w:val="left"/>
              <w:rPr>
                <w:rFonts w:asciiTheme="minorHAnsi" w:hAnsiTheme="minorHAnsi" w:cstheme="minorHAnsi"/>
                <w:sz w:val="22"/>
                <w:lang w:val="en-GB"/>
              </w:rPr>
            </w:pPr>
          </w:p>
        </w:tc>
      </w:tr>
      <w:tr w:rsidR="00BC31D4" w:rsidRPr="001C500F" w14:paraId="6386C759" w14:textId="77777777" w:rsidTr="00CF0A1B">
        <w:tc>
          <w:tcPr>
            <w:tcW w:w="2067" w:type="dxa"/>
            <w:tcBorders>
              <w:top w:val="single" w:sz="4" w:space="0" w:color="auto"/>
              <w:left w:val="single" w:sz="4" w:space="0" w:color="auto"/>
              <w:bottom w:val="single" w:sz="4" w:space="0" w:color="auto"/>
              <w:right w:val="single" w:sz="4" w:space="0" w:color="auto"/>
            </w:tcBorders>
          </w:tcPr>
          <w:p w14:paraId="36C70329"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p>
        </w:tc>
        <w:tc>
          <w:tcPr>
            <w:tcW w:w="2159" w:type="dxa"/>
            <w:tcBorders>
              <w:top w:val="single" w:sz="4" w:space="0" w:color="auto"/>
              <w:left w:val="single" w:sz="4" w:space="0" w:color="auto"/>
              <w:bottom w:val="single" w:sz="4" w:space="0" w:color="auto"/>
              <w:right w:val="single" w:sz="4" w:space="0" w:color="auto"/>
            </w:tcBorders>
          </w:tcPr>
          <w:p w14:paraId="0BD10FBE" w14:textId="77777777" w:rsidR="00BC31D4" w:rsidRPr="006074B2" w:rsidRDefault="00BC31D4" w:rsidP="00BC31D4">
            <w:pPr>
              <w:suppressAutoHyphens w:val="0"/>
              <w:autoSpaceDE w:val="0"/>
              <w:autoSpaceDN w:val="0"/>
              <w:spacing w:after="0" w:line="240" w:lineRule="auto"/>
              <w:ind w:left="80" w:right="141"/>
              <w:jc w:val="left"/>
              <w:rPr>
                <w:rFonts w:asciiTheme="minorHAnsi" w:hAnsiTheme="minorHAnsi" w:cstheme="minorHAnsi"/>
                <w:color w:val="000000" w:themeColor="text1"/>
                <w:sz w:val="22"/>
                <w:lang w:val="en-GB"/>
              </w:rPr>
            </w:pPr>
            <w:r w:rsidRPr="006074B2">
              <w:rPr>
                <w:rFonts w:asciiTheme="minorHAnsi" w:hAnsiTheme="minorHAnsi" w:cstheme="minorHAnsi"/>
                <w:bCs/>
                <w:color w:val="000000" w:themeColor="text1"/>
                <w:sz w:val="22"/>
                <w:lang w:val="en-GB"/>
              </w:rPr>
              <w:t xml:space="preserve">WP3.1 Definirea și documentarea în </w:t>
            </w:r>
            <w:r w:rsidRPr="006074B2">
              <w:rPr>
                <w:rFonts w:asciiTheme="minorHAnsi" w:hAnsiTheme="minorHAnsi" w:cstheme="minorHAnsi"/>
                <w:bCs/>
                <w:color w:val="000000" w:themeColor="text1"/>
                <w:sz w:val="22"/>
                <w:lang w:val="en-GB"/>
              </w:rPr>
              <w:lastRenderedPageBreak/>
              <w:t>cooperare cu European Union Agency for Cybersecurity (ENISA) a indicatorilor cheie privind maturitatea securității cibernetice a actorilor cheie economici și din administrația publică, pentru a fi măsurați efectiv</w:t>
            </w:r>
          </w:p>
        </w:tc>
        <w:tc>
          <w:tcPr>
            <w:tcW w:w="1709" w:type="dxa"/>
            <w:tcBorders>
              <w:top w:val="single" w:sz="4" w:space="0" w:color="auto"/>
              <w:left w:val="single" w:sz="4" w:space="0" w:color="auto"/>
              <w:bottom w:val="single" w:sz="4" w:space="0" w:color="auto"/>
              <w:right w:val="single" w:sz="4" w:space="0" w:color="auto"/>
            </w:tcBorders>
          </w:tcPr>
          <w:p w14:paraId="6E55A950"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p>
        </w:tc>
        <w:tc>
          <w:tcPr>
            <w:tcW w:w="2510" w:type="dxa"/>
            <w:tcBorders>
              <w:top w:val="single" w:sz="4" w:space="0" w:color="auto"/>
              <w:left w:val="single" w:sz="4" w:space="0" w:color="auto"/>
              <w:bottom w:val="single" w:sz="4" w:space="0" w:color="auto"/>
              <w:right w:val="single" w:sz="4" w:space="0" w:color="auto"/>
            </w:tcBorders>
          </w:tcPr>
          <w:p w14:paraId="674D523A"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p>
        </w:tc>
        <w:tc>
          <w:tcPr>
            <w:tcW w:w="1559" w:type="dxa"/>
            <w:tcBorders>
              <w:top w:val="single" w:sz="4" w:space="0" w:color="auto"/>
              <w:left w:val="single" w:sz="4" w:space="0" w:color="auto"/>
              <w:bottom w:val="single" w:sz="4" w:space="0" w:color="auto"/>
              <w:right w:val="single" w:sz="4" w:space="0" w:color="auto"/>
            </w:tcBorders>
          </w:tcPr>
          <w:p w14:paraId="1C587821"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p>
        </w:tc>
        <w:tc>
          <w:tcPr>
            <w:tcW w:w="1560" w:type="dxa"/>
            <w:tcBorders>
              <w:top w:val="single" w:sz="4" w:space="0" w:color="auto"/>
              <w:left w:val="single" w:sz="4" w:space="0" w:color="auto"/>
              <w:bottom w:val="single" w:sz="4" w:space="0" w:color="auto"/>
              <w:right w:val="single" w:sz="4" w:space="0" w:color="auto"/>
            </w:tcBorders>
          </w:tcPr>
          <w:p w14:paraId="09054389"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p>
        </w:tc>
        <w:tc>
          <w:tcPr>
            <w:tcW w:w="1665" w:type="dxa"/>
            <w:tcBorders>
              <w:top w:val="single" w:sz="4" w:space="0" w:color="auto"/>
              <w:left w:val="single" w:sz="4" w:space="0" w:color="auto"/>
              <w:bottom w:val="single" w:sz="4" w:space="0" w:color="auto"/>
              <w:right w:val="single" w:sz="4" w:space="0" w:color="auto"/>
            </w:tcBorders>
          </w:tcPr>
          <w:p w14:paraId="29FCA56E" w14:textId="01859305" w:rsidR="00BC31D4" w:rsidRPr="001C500F" w:rsidRDefault="00BC31D4" w:rsidP="00BC31D4">
            <w:pPr>
              <w:suppressAutoHyphens w:val="0"/>
              <w:autoSpaceDE w:val="0"/>
              <w:autoSpaceDN w:val="0"/>
              <w:spacing w:after="0" w:line="240" w:lineRule="auto"/>
              <w:ind w:left="80" w:right="141"/>
              <w:jc w:val="left"/>
              <w:rPr>
                <w:rFonts w:asciiTheme="minorHAnsi" w:hAnsiTheme="minorHAnsi" w:cstheme="minorHAnsi"/>
                <w:sz w:val="22"/>
                <w:lang w:val="en-GB"/>
              </w:rPr>
            </w:pPr>
            <w:r w:rsidRPr="00CE35FC">
              <w:rPr>
                <w:rFonts w:asciiTheme="minorHAnsi" w:hAnsiTheme="minorHAnsi" w:cstheme="minorHAnsi"/>
                <w:sz w:val="22"/>
                <w:lang w:val="en-GB"/>
              </w:rPr>
              <w:t xml:space="preserve">Conform </w:t>
            </w:r>
            <w:r w:rsidRPr="00CE35FC">
              <w:rPr>
                <w:rFonts w:asciiTheme="minorHAnsi" w:hAnsiTheme="minorHAnsi" w:cstheme="minorHAnsi"/>
                <w:color w:val="0070C0"/>
                <w:sz w:val="22"/>
              </w:rPr>
              <w:t xml:space="preserve">Anexa – Plan de </w:t>
            </w:r>
            <w:r w:rsidRPr="00CE35FC">
              <w:rPr>
                <w:rFonts w:asciiTheme="minorHAnsi" w:hAnsiTheme="minorHAnsi" w:cstheme="minorHAnsi"/>
                <w:color w:val="0070C0"/>
                <w:sz w:val="22"/>
              </w:rPr>
              <w:lastRenderedPageBreak/>
              <w:t>implementare (Grafic GANTT)</w:t>
            </w:r>
          </w:p>
        </w:tc>
        <w:tc>
          <w:tcPr>
            <w:tcW w:w="1621" w:type="dxa"/>
            <w:tcBorders>
              <w:top w:val="single" w:sz="4" w:space="0" w:color="auto"/>
              <w:left w:val="single" w:sz="4" w:space="0" w:color="auto"/>
              <w:bottom w:val="single" w:sz="4" w:space="0" w:color="auto"/>
              <w:right w:val="single" w:sz="4" w:space="0" w:color="auto"/>
            </w:tcBorders>
          </w:tcPr>
          <w:p w14:paraId="5C632B73" w14:textId="77777777" w:rsidR="00BC31D4" w:rsidRPr="001C500F" w:rsidRDefault="00BC31D4" w:rsidP="00BC31D4">
            <w:pPr>
              <w:suppressAutoHyphens w:val="0"/>
              <w:spacing w:after="0" w:line="240" w:lineRule="auto"/>
              <w:jc w:val="left"/>
              <w:rPr>
                <w:rFonts w:asciiTheme="minorHAnsi" w:hAnsiTheme="minorHAnsi" w:cstheme="minorHAnsi"/>
                <w:sz w:val="22"/>
                <w:lang w:val="en-GB"/>
              </w:rPr>
            </w:pPr>
          </w:p>
        </w:tc>
      </w:tr>
      <w:tr w:rsidR="00BC31D4" w:rsidRPr="001C500F" w14:paraId="425102C9" w14:textId="77777777" w:rsidTr="00CF0A1B">
        <w:tc>
          <w:tcPr>
            <w:tcW w:w="2067" w:type="dxa"/>
            <w:tcBorders>
              <w:top w:val="single" w:sz="4" w:space="0" w:color="auto"/>
              <w:left w:val="single" w:sz="4" w:space="0" w:color="auto"/>
              <w:bottom w:val="single" w:sz="4" w:space="0" w:color="auto"/>
              <w:right w:val="single" w:sz="4" w:space="0" w:color="auto"/>
            </w:tcBorders>
          </w:tcPr>
          <w:p w14:paraId="449A82BD"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p>
        </w:tc>
        <w:tc>
          <w:tcPr>
            <w:tcW w:w="2159" w:type="dxa"/>
            <w:tcBorders>
              <w:top w:val="single" w:sz="4" w:space="0" w:color="auto"/>
              <w:left w:val="single" w:sz="4" w:space="0" w:color="auto"/>
              <w:bottom w:val="single" w:sz="4" w:space="0" w:color="auto"/>
              <w:right w:val="single" w:sz="4" w:space="0" w:color="auto"/>
            </w:tcBorders>
          </w:tcPr>
          <w:p w14:paraId="76966B97" w14:textId="77777777" w:rsidR="00BC31D4" w:rsidRPr="006074B2" w:rsidRDefault="00BC31D4" w:rsidP="00BC31D4">
            <w:pPr>
              <w:suppressAutoHyphens w:val="0"/>
              <w:autoSpaceDE w:val="0"/>
              <w:autoSpaceDN w:val="0"/>
              <w:spacing w:after="0" w:line="240" w:lineRule="auto"/>
              <w:ind w:left="80" w:right="141"/>
              <w:jc w:val="left"/>
              <w:rPr>
                <w:rFonts w:asciiTheme="minorHAnsi" w:hAnsiTheme="minorHAnsi" w:cstheme="minorHAnsi"/>
                <w:color w:val="000000" w:themeColor="text1"/>
                <w:sz w:val="22"/>
                <w:lang w:val="en-GB"/>
              </w:rPr>
            </w:pPr>
            <w:r w:rsidRPr="006074B2">
              <w:rPr>
                <w:rFonts w:asciiTheme="minorHAnsi" w:hAnsiTheme="minorHAnsi" w:cstheme="minorHAnsi"/>
                <w:bCs/>
                <w:color w:val="000000" w:themeColor="text1"/>
                <w:sz w:val="22"/>
                <w:lang w:val="en-GB"/>
              </w:rPr>
              <w:t xml:space="preserve">WP3.2 Validarea indicatorilor cheie privind maturitatea securității cibernetice a actorilor cheie economici și din administrația publică, împreună cu un grup de STATE ale UE și în cooperare cu ENISA, și transferul </w:t>
            </w:r>
            <w:r w:rsidRPr="006074B2">
              <w:rPr>
                <w:rFonts w:asciiTheme="minorHAnsi" w:hAnsiTheme="minorHAnsi" w:cstheme="minorHAnsi"/>
                <w:bCs/>
                <w:color w:val="000000" w:themeColor="text1"/>
                <w:sz w:val="22"/>
                <w:lang w:val="en-GB"/>
              </w:rPr>
              <w:lastRenderedPageBreak/>
              <w:t>de know-how dinspre Romania către acestea</w:t>
            </w:r>
          </w:p>
        </w:tc>
        <w:tc>
          <w:tcPr>
            <w:tcW w:w="1709" w:type="dxa"/>
            <w:tcBorders>
              <w:top w:val="single" w:sz="4" w:space="0" w:color="auto"/>
              <w:left w:val="single" w:sz="4" w:space="0" w:color="auto"/>
              <w:bottom w:val="single" w:sz="4" w:space="0" w:color="auto"/>
              <w:right w:val="single" w:sz="4" w:space="0" w:color="auto"/>
            </w:tcBorders>
          </w:tcPr>
          <w:p w14:paraId="03AA8562"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p>
        </w:tc>
        <w:tc>
          <w:tcPr>
            <w:tcW w:w="2510" w:type="dxa"/>
            <w:tcBorders>
              <w:top w:val="single" w:sz="4" w:space="0" w:color="auto"/>
              <w:left w:val="single" w:sz="4" w:space="0" w:color="auto"/>
              <w:bottom w:val="single" w:sz="4" w:space="0" w:color="auto"/>
              <w:right w:val="single" w:sz="4" w:space="0" w:color="auto"/>
            </w:tcBorders>
          </w:tcPr>
          <w:p w14:paraId="3FCBA817"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p>
        </w:tc>
        <w:tc>
          <w:tcPr>
            <w:tcW w:w="1559" w:type="dxa"/>
            <w:tcBorders>
              <w:top w:val="single" w:sz="4" w:space="0" w:color="auto"/>
              <w:left w:val="single" w:sz="4" w:space="0" w:color="auto"/>
              <w:bottom w:val="single" w:sz="4" w:space="0" w:color="auto"/>
              <w:right w:val="single" w:sz="4" w:space="0" w:color="auto"/>
            </w:tcBorders>
          </w:tcPr>
          <w:p w14:paraId="02FC49A2"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p>
        </w:tc>
        <w:tc>
          <w:tcPr>
            <w:tcW w:w="1560" w:type="dxa"/>
            <w:tcBorders>
              <w:top w:val="single" w:sz="4" w:space="0" w:color="auto"/>
              <w:left w:val="single" w:sz="4" w:space="0" w:color="auto"/>
              <w:bottom w:val="single" w:sz="4" w:space="0" w:color="auto"/>
              <w:right w:val="single" w:sz="4" w:space="0" w:color="auto"/>
            </w:tcBorders>
          </w:tcPr>
          <w:p w14:paraId="23A18613"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p>
        </w:tc>
        <w:tc>
          <w:tcPr>
            <w:tcW w:w="1665" w:type="dxa"/>
            <w:tcBorders>
              <w:top w:val="single" w:sz="4" w:space="0" w:color="auto"/>
              <w:left w:val="single" w:sz="4" w:space="0" w:color="auto"/>
              <w:bottom w:val="single" w:sz="4" w:space="0" w:color="auto"/>
              <w:right w:val="single" w:sz="4" w:space="0" w:color="auto"/>
            </w:tcBorders>
          </w:tcPr>
          <w:p w14:paraId="06A13F8E" w14:textId="1ACBB7AD" w:rsidR="00BC31D4" w:rsidRPr="001C500F" w:rsidRDefault="00BC31D4" w:rsidP="00BC31D4">
            <w:pPr>
              <w:suppressAutoHyphens w:val="0"/>
              <w:autoSpaceDE w:val="0"/>
              <w:autoSpaceDN w:val="0"/>
              <w:spacing w:after="0" w:line="240" w:lineRule="auto"/>
              <w:ind w:left="80" w:right="141"/>
              <w:jc w:val="left"/>
              <w:rPr>
                <w:rFonts w:asciiTheme="minorHAnsi" w:hAnsiTheme="minorHAnsi" w:cstheme="minorHAnsi"/>
                <w:sz w:val="22"/>
                <w:lang w:val="en-GB"/>
              </w:rPr>
            </w:pPr>
            <w:r w:rsidRPr="00CE35FC">
              <w:rPr>
                <w:rFonts w:asciiTheme="minorHAnsi" w:hAnsiTheme="minorHAnsi" w:cstheme="minorHAnsi"/>
                <w:sz w:val="22"/>
                <w:lang w:val="en-GB"/>
              </w:rPr>
              <w:t xml:space="preserve">Conform </w:t>
            </w:r>
            <w:r w:rsidRPr="00CE35FC">
              <w:rPr>
                <w:rFonts w:asciiTheme="minorHAnsi" w:hAnsiTheme="minorHAnsi" w:cstheme="minorHAnsi"/>
                <w:color w:val="0070C0"/>
                <w:sz w:val="22"/>
              </w:rPr>
              <w:t>Anexa – Plan de implementare (Grafic GANTT)</w:t>
            </w:r>
          </w:p>
        </w:tc>
        <w:tc>
          <w:tcPr>
            <w:tcW w:w="1621" w:type="dxa"/>
            <w:tcBorders>
              <w:top w:val="single" w:sz="4" w:space="0" w:color="auto"/>
              <w:left w:val="single" w:sz="4" w:space="0" w:color="auto"/>
              <w:bottom w:val="single" w:sz="4" w:space="0" w:color="auto"/>
              <w:right w:val="single" w:sz="4" w:space="0" w:color="auto"/>
            </w:tcBorders>
          </w:tcPr>
          <w:p w14:paraId="730FDAFD" w14:textId="77777777" w:rsidR="00BC31D4" w:rsidRPr="001C500F" w:rsidRDefault="00BC31D4" w:rsidP="00BC31D4">
            <w:pPr>
              <w:suppressAutoHyphens w:val="0"/>
              <w:spacing w:after="0" w:line="240" w:lineRule="auto"/>
              <w:jc w:val="left"/>
              <w:rPr>
                <w:rFonts w:asciiTheme="minorHAnsi" w:hAnsiTheme="minorHAnsi" w:cstheme="minorHAnsi"/>
                <w:sz w:val="22"/>
                <w:lang w:val="en-GB"/>
              </w:rPr>
            </w:pPr>
          </w:p>
        </w:tc>
      </w:tr>
      <w:tr w:rsidR="00BC31D4" w:rsidRPr="001C500F" w14:paraId="3BDE8426" w14:textId="77777777" w:rsidTr="00CF0A1B">
        <w:tc>
          <w:tcPr>
            <w:tcW w:w="2067" w:type="dxa"/>
            <w:tcBorders>
              <w:top w:val="single" w:sz="4" w:space="0" w:color="auto"/>
              <w:left w:val="single" w:sz="4" w:space="0" w:color="auto"/>
              <w:bottom w:val="single" w:sz="4" w:space="0" w:color="auto"/>
              <w:right w:val="single" w:sz="4" w:space="0" w:color="auto"/>
            </w:tcBorders>
          </w:tcPr>
          <w:p w14:paraId="38E4C1FF"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p>
        </w:tc>
        <w:tc>
          <w:tcPr>
            <w:tcW w:w="2159" w:type="dxa"/>
            <w:tcBorders>
              <w:top w:val="single" w:sz="4" w:space="0" w:color="auto"/>
              <w:left w:val="single" w:sz="4" w:space="0" w:color="auto"/>
              <w:bottom w:val="single" w:sz="4" w:space="0" w:color="auto"/>
              <w:right w:val="single" w:sz="4" w:space="0" w:color="auto"/>
            </w:tcBorders>
          </w:tcPr>
          <w:p w14:paraId="3AF31978" w14:textId="77777777" w:rsidR="00BC31D4" w:rsidRPr="006074B2" w:rsidRDefault="00BC31D4" w:rsidP="00BC31D4">
            <w:pPr>
              <w:suppressAutoHyphens w:val="0"/>
              <w:autoSpaceDE w:val="0"/>
              <w:autoSpaceDN w:val="0"/>
              <w:spacing w:after="0" w:line="240" w:lineRule="auto"/>
              <w:ind w:left="80" w:right="141"/>
              <w:jc w:val="left"/>
              <w:rPr>
                <w:rFonts w:asciiTheme="minorHAnsi" w:hAnsiTheme="minorHAnsi" w:cstheme="minorHAnsi"/>
                <w:color w:val="000000" w:themeColor="text1"/>
                <w:sz w:val="22"/>
                <w:lang w:val="en-GB"/>
              </w:rPr>
            </w:pPr>
            <w:r w:rsidRPr="006074B2">
              <w:rPr>
                <w:rFonts w:asciiTheme="minorHAnsi" w:hAnsiTheme="minorHAnsi" w:cstheme="minorHAnsi"/>
                <w:bCs/>
                <w:color w:val="000000" w:themeColor="text1"/>
                <w:sz w:val="22"/>
                <w:lang w:val="en-GB"/>
              </w:rPr>
              <w:t>WP3.3 Implementarea platformei tehnice ce va fi implementata de România (ca platformă Open-Source Software (OSS) / Software cu sursă deschisă)</w:t>
            </w:r>
          </w:p>
        </w:tc>
        <w:tc>
          <w:tcPr>
            <w:tcW w:w="1709" w:type="dxa"/>
            <w:tcBorders>
              <w:top w:val="single" w:sz="4" w:space="0" w:color="auto"/>
              <w:left w:val="single" w:sz="4" w:space="0" w:color="auto"/>
              <w:bottom w:val="single" w:sz="4" w:space="0" w:color="auto"/>
              <w:right w:val="single" w:sz="4" w:space="0" w:color="auto"/>
            </w:tcBorders>
          </w:tcPr>
          <w:p w14:paraId="1B24F586"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p>
        </w:tc>
        <w:tc>
          <w:tcPr>
            <w:tcW w:w="2510" w:type="dxa"/>
            <w:tcBorders>
              <w:top w:val="single" w:sz="4" w:space="0" w:color="auto"/>
              <w:left w:val="single" w:sz="4" w:space="0" w:color="auto"/>
              <w:bottom w:val="single" w:sz="4" w:space="0" w:color="auto"/>
              <w:right w:val="single" w:sz="4" w:space="0" w:color="auto"/>
            </w:tcBorders>
          </w:tcPr>
          <w:p w14:paraId="73EBE2DA"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p>
        </w:tc>
        <w:tc>
          <w:tcPr>
            <w:tcW w:w="1559" w:type="dxa"/>
            <w:tcBorders>
              <w:top w:val="single" w:sz="4" w:space="0" w:color="auto"/>
              <w:left w:val="single" w:sz="4" w:space="0" w:color="auto"/>
              <w:bottom w:val="single" w:sz="4" w:space="0" w:color="auto"/>
              <w:right w:val="single" w:sz="4" w:space="0" w:color="auto"/>
            </w:tcBorders>
          </w:tcPr>
          <w:p w14:paraId="3B6AC8D8"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p>
        </w:tc>
        <w:tc>
          <w:tcPr>
            <w:tcW w:w="1560" w:type="dxa"/>
            <w:tcBorders>
              <w:top w:val="single" w:sz="4" w:space="0" w:color="auto"/>
              <w:left w:val="single" w:sz="4" w:space="0" w:color="auto"/>
              <w:bottom w:val="single" w:sz="4" w:space="0" w:color="auto"/>
              <w:right w:val="single" w:sz="4" w:space="0" w:color="auto"/>
            </w:tcBorders>
          </w:tcPr>
          <w:p w14:paraId="0AA7E5DB"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p>
        </w:tc>
        <w:tc>
          <w:tcPr>
            <w:tcW w:w="1665" w:type="dxa"/>
            <w:tcBorders>
              <w:top w:val="single" w:sz="4" w:space="0" w:color="auto"/>
              <w:left w:val="single" w:sz="4" w:space="0" w:color="auto"/>
              <w:bottom w:val="single" w:sz="4" w:space="0" w:color="auto"/>
              <w:right w:val="single" w:sz="4" w:space="0" w:color="auto"/>
            </w:tcBorders>
          </w:tcPr>
          <w:p w14:paraId="6629BECD" w14:textId="0F857435" w:rsidR="00BC31D4" w:rsidRPr="001C500F" w:rsidRDefault="00BC31D4" w:rsidP="00BC31D4">
            <w:pPr>
              <w:suppressAutoHyphens w:val="0"/>
              <w:autoSpaceDE w:val="0"/>
              <w:autoSpaceDN w:val="0"/>
              <w:spacing w:after="0" w:line="240" w:lineRule="auto"/>
              <w:ind w:left="80" w:right="141"/>
              <w:jc w:val="left"/>
              <w:rPr>
                <w:rFonts w:asciiTheme="minorHAnsi" w:hAnsiTheme="minorHAnsi" w:cstheme="minorHAnsi"/>
                <w:sz w:val="22"/>
                <w:lang w:val="en-GB"/>
              </w:rPr>
            </w:pPr>
            <w:r w:rsidRPr="00CE35FC">
              <w:rPr>
                <w:rFonts w:asciiTheme="minorHAnsi" w:hAnsiTheme="minorHAnsi" w:cstheme="minorHAnsi"/>
                <w:sz w:val="22"/>
                <w:lang w:val="en-GB"/>
              </w:rPr>
              <w:t xml:space="preserve">Conform </w:t>
            </w:r>
            <w:r w:rsidRPr="00CE35FC">
              <w:rPr>
                <w:rFonts w:asciiTheme="minorHAnsi" w:hAnsiTheme="minorHAnsi" w:cstheme="minorHAnsi"/>
                <w:color w:val="0070C0"/>
                <w:sz w:val="22"/>
              </w:rPr>
              <w:t>Anexa – Plan de implementare (Grafic GANTT)</w:t>
            </w:r>
          </w:p>
        </w:tc>
        <w:tc>
          <w:tcPr>
            <w:tcW w:w="1621" w:type="dxa"/>
            <w:tcBorders>
              <w:top w:val="single" w:sz="4" w:space="0" w:color="auto"/>
              <w:left w:val="single" w:sz="4" w:space="0" w:color="auto"/>
              <w:bottom w:val="single" w:sz="4" w:space="0" w:color="auto"/>
              <w:right w:val="single" w:sz="4" w:space="0" w:color="auto"/>
            </w:tcBorders>
          </w:tcPr>
          <w:p w14:paraId="6A8999CF" w14:textId="77777777" w:rsidR="00BC31D4" w:rsidRPr="001C500F" w:rsidRDefault="00BC31D4" w:rsidP="00BC31D4">
            <w:pPr>
              <w:suppressAutoHyphens w:val="0"/>
              <w:spacing w:after="0" w:line="240" w:lineRule="auto"/>
              <w:jc w:val="left"/>
              <w:rPr>
                <w:rFonts w:asciiTheme="minorHAnsi" w:hAnsiTheme="minorHAnsi" w:cstheme="minorHAnsi"/>
                <w:sz w:val="22"/>
                <w:lang w:val="en-GB"/>
              </w:rPr>
            </w:pPr>
          </w:p>
        </w:tc>
      </w:tr>
      <w:tr w:rsidR="00BC31D4" w:rsidRPr="001C500F" w14:paraId="59569627" w14:textId="77777777" w:rsidTr="00CF0A1B">
        <w:tc>
          <w:tcPr>
            <w:tcW w:w="2067" w:type="dxa"/>
            <w:tcBorders>
              <w:top w:val="single" w:sz="4" w:space="0" w:color="auto"/>
              <w:left w:val="single" w:sz="4" w:space="0" w:color="auto"/>
              <w:bottom w:val="single" w:sz="4" w:space="0" w:color="auto"/>
              <w:right w:val="single" w:sz="4" w:space="0" w:color="auto"/>
            </w:tcBorders>
            <w:hideMark/>
          </w:tcPr>
          <w:p w14:paraId="6280797F"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Verificare completitudine si corectitudine livrabile</w:t>
            </w:r>
          </w:p>
        </w:tc>
        <w:tc>
          <w:tcPr>
            <w:tcW w:w="2159" w:type="dxa"/>
            <w:tcBorders>
              <w:top w:val="single" w:sz="4" w:space="0" w:color="auto"/>
              <w:left w:val="single" w:sz="4" w:space="0" w:color="auto"/>
              <w:bottom w:val="single" w:sz="4" w:space="0" w:color="auto"/>
              <w:right w:val="single" w:sz="4" w:space="0" w:color="auto"/>
            </w:tcBorders>
            <w:hideMark/>
          </w:tcPr>
          <w:p w14:paraId="75C1F937" w14:textId="77777777" w:rsidR="00BC31D4" w:rsidRPr="006074B2" w:rsidRDefault="00BC31D4" w:rsidP="00BC31D4">
            <w:pPr>
              <w:suppressAutoHyphens w:val="0"/>
              <w:autoSpaceDE w:val="0"/>
              <w:autoSpaceDN w:val="0"/>
              <w:spacing w:after="0" w:line="240" w:lineRule="auto"/>
              <w:ind w:left="80" w:right="141"/>
              <w:jc w:val="left"/>
              <w:rPr>
                <w:rFonts w:asciiTheme="minorHAnsi" w:hAnsiTheme="minorHAnsi" w:cstheme="minorHAnsi"/>
                <w:color w:val="000000" w:themeColor="text1"/>
                <w:sz w:val="22"/>
                <w:lang w:val="en-GB"/>
              </w:rPr>
            </w:pPr>
            <w:r w:rsidRPr="006074B2">
              <w:rPr>
                <w:rFonts w:asciiTheme="minorHAnsi" w:hAnsiTheme="minorHAnsi" w:cstheme="minorHAnsi"/>
                <w:bCs/>
                <w:color w:val="000000" w:themeColor="text1"/>
                <w:sz w:val="22"/>
                <w:lang w:val="en-GB"/>
              </w:rPr>
              <w:t>WP3.3.1. Servicii de analiza</w:t>
            </w:r>
          </w:p>
        </w:tc>
        <w:tc>
          <w:tcPr>
            <w:tcW w:w="1709" w:type="dxa"/>
            <w:tcBorders>
              <w:top w:val="single" w:sz="4" w:space="0" w:color="auto"/>
              <w:left w:val="single" w:sz="4" w:space="0" w:color="auto"/>
              <w:bottom w:val="single" w:sz="4" w:space="0" w:color="auto"/>
              <w:right w:val="single" w:sz="4" w:space="0" w:color="auto"/>
            </w:tcBorders>
            <w:hideMark/>
          </w:tcPr>
          <w:p w14:paraId="2D82AB64"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Revizuire interna a Prestatorului</w:t>
            </w:r>
          </w:p>
          <w:p w14:paraId="08F5F146"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Revizuire Beneficiar</w:t>
            </w:r>
          </w:p>
        </w:tc>
        <w:tc>
          <w:tcPr>
            <w:tcW w:w="2510" w:type="dxa"/>
            <w:tcBorders>
              <w:top w:val="single" w:sz="4" w:space="0" w:color="auto"/>
              <w:left w:val="single" w:sz="4" w:space="0" w:color="auto"/>
              <w:bottom w:val="single" w:sz="4" w:space="0" w:color="auto"/>
              <w:right w:val="single" w:sz="4" w:space="0" w:color="auto"/>
            </w:tcBorders>
            <w:hideMark/>
          </w:tcPr>
          <w:p w14:paraId="5E35CB04"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Echipa de proiect a Prestatorului</w:t>
            </w:r>
          </w:p>
          <w:p w14:paraId="50BA4852"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Echipa de proiect a Beneficiarului</w:t>
            </w:r>
          </w:p>
          <w:p w14:paraId="157552E6"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Infrastructura de dezvoltare si testare a Prestatorului</w:t>
            </w:r>
          </w:p>
        </w:tc>
        <w:tc>
          <w:tcPr>
            <w:tcW w:w="1559" w:type="dxa"/>
            <w:tcBorders>
              <w:top w:val="single" w:sz="4" w:space="0" w:color="auto"/>
              <w:left w:val="single" w:sz="4" w:space="0" w:color="auto"/>
              <w:bottom w:val="single" w:sz="4" w:space="0" w:color="auto"/>
              <w:right w:val="single" w:sz="4" w:space="0" w:color="auto"/>
            </w:tcBorders>
            <w:hideMark/>
          </w:tcPr>
          <w:p w14:paraId="50FA049D"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Prestator</w:t>
            </w:r>
          </w:p>
          <w:p w14:paraId="228FEAAE"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Beneficiar</w:t>
            </w:r>
          </w:p>
        </w:tc>
        <w:tc>
          <w:tcPr>
            <w:tcW w:w="1560" w:type="dxa"/>
            <w:tcBorders>
              <w:top w:val="single" w:sz="4" w:space="0" w:color="auto"/>
              <w:left w:val="single" w:sz="4" w:space="0" w:color="auto"/>
              <w:bottom w:val="single" w:sz="4" w:space="0" w:color="auto"/>
              <w:right w:val="single" w:sz="4" w:space="0" w:color="auto"/>
            </w:tcBorders>
            <w:hideMark/>
          </w:tcPr>
          <w:p w14:paraId="062AE16B"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Minute de sedinta</w:t>
            </w:r>
          </w:p>
          <w:p w14:paraId="36166EEF"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Comunicari formale</w:t>
            </w:r>
          </w:p>
        </w:tc>
        <w:tc>
          <w:tcPr>
            <w:tcW w:w="1665" w:type="dxa"/>
            <w:tcBorders>
              <w:top w:val="single" w:sz="4" w:space="0" w:color="auto"/>
              <w:left w:val="single" w:sz="4" w:space="0" w:color="auto"/>
              <w:bottom w:val="single" w:sz="4" w:space="0" w:color="auto"/>
              <w:right w:val="single" w:sz="4" w:space="0" w:color="auto"/>
            </w:tcBorders>
            <w:hideMark/>
          </w:tcPr>
          <w:p w14:paraId="15AA8EFC" w14:textId="40D41E20" w:rsidR="00BC31D4" w:rsidRPr="001C500F" w:rsidRDefault="00BC31D4" w:rsidP="00BC31D4">
            <w:pPr>
              <w:suppressAutoHyphens w:val="0"/>
              <w:autoSpaceDE w:val="0"/>
              <w:autoSpaceDN w:val="0"/>
              <w:spacing w:after="0" w:line="240" w:lineRule="auto"/>
              <w:ind w:left="80" w:right="141"/>
              <w:jc w:val="left"/>
              <w:rPr>
                <w:rFonts w:asciiTheme="minorHAnsi" w:hAnsiTheme="minorHAnsi" w:cstheme="minorHAnsi"/>
                <w:sz w:val="22"/>
                <w:lang w:val="en-GB"/>
              </w:rPr>
            </w:pPr>
            <w:r w:rsidRPr="00CE35FC">
              <w:rPr>
                <w:rFonts w:asciiTheme="minorHAnsi" w:hAnsiTheme="minorHAnsi" w:cstheme="minorHAnsi"/>
                <w:sz w:val="22"/>
                <w:lang w:val="en-GB"/>
              </w:rPr>
              <w:t xml:space="preserve">Conform </w:t>
            </w:r>
            <w:r w:rsidRPr="00CE35FC">
              <w:rPr>
                <w:rFonts w:asciiTheme="minorHAnsi" w:hAnsiTheme="minorHAnsi" w:cstheme="minorHAnsi"/>
                <w:color w:val="0070C0"/>
                <w:sz w:val="22"/>
              </w:rPr>
              <w:t>Anexa – Plan de implementare (Grafic GANTT)</w:t>
            </w:r>
          </w:p>
        </w:tc>
        <w:tc>
          <w:tcPr>
            <w:tcW w:w="1621" w:type="dxa"/>
            <w:tcBorders>
              <w:top w:val="single" w:sz="4" w:space="0" w:color="auto"/>
              <w:left w:val="single" w:sz="4" w:space="0" w:color="auto"/>
              <w:bottom w:val="single" w:sz="4" w:space="0" w:color="auto"/>
              <w:right w:val="single" w:sz="4" w:space="0" w:color="auto"/>
            </w:tcBorders>
          </w:tcPr>
          <w:p w14:paraId="4B3C09F3" w14:textId="77777777" w:rsidR="00BC31D4" w:rsidRPr="001C500F" w:rsidRDefault="00BC31D4" w:rsidP="00BC31D4">
            <w:pPr>
              <w:suppressAutoHyphens w:val="0"/>
              <w:spacing w:after="0" w:line="240" w:lineRule="auto"/>
              <w:jc w:val="left"/>
              <w:rPr>
                <w:rFonts w:asciiTheme="minorHAnsi" w:hAnsiTheme="minorHAnsi" w:cstheme="minorHAnsi"/>
                <w:sz w:val="22"/>
                <w:lang w:val="en-GB"/>
              </w:rPr>
            </w:pPr>
          </w:p>
        </w:tc>
      </w:tr>
      <w:tr w:rsidR="00BC31D4" w:rsidRPr="001C500F" w14:paraId="2A2AA38E" w14:textId="77777777" w:rsidTr="00CF0A1B">
        <w:tc>
          <w:tcPr>
            <w:tcW w:w="2067" w:type="dxa"/>
            <w:tcBorders>
              <w:top w:val="single" w:sz="4" w:space="0" w:color="auto"/>
              <w:left w:val="single" w:sz="4" w:space="0" w:color="auto"/>
              <w:bottom w:val="single" w:sz="4" w:space="0" w:color="auto"/>
              <w:right w:val="single" w:sz="4" w:space="0" w:color="auto"/>
            </w:tcBorders>
            <w:hideMark/>
          </w:tcPr>
          <w:p w14:paraId="69CB3F11"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lastRenderedPageBreak/>
              <w:t>Verificare completitudine si corectitudine livrabile</w:t>
            </w:r>
          </w:p>
        </w:tc>
        <w:tc>
          <w:tcPr>
            <w:tcW w:w="2159" w:type="dxa"/>
            <w:tcBorders>
              <w:top w:val="single" w:sz="4" w:space="0" w:color="auto"/>
              <w:left w:val="single" w:sz="4" w:space="0" w:color="auto"/>
              <w:bottom w:val="single" w:sz="4" w:space="0" w:color="auto"/>
              <w:right w:val="single" w:sz="4" w:space="0" w:color="auto"/>
            </w:tcBorders>
            <w:hideMark/>
          </w:tcPr>
          <w:p w14:paraId="353F5468" w14:textId="77777777" w:rsidR="00BC31D4" w:rsidRPr="001C500F" w:rsidRDefault="00BC31D4" w:rsidP="00BC31D4">
            <w:pPr>
              <w:suppressAutoHyphens w:val="0"/>
              <w:autoSpaceDE w:val="0"/>
              <w:autoSpaceDN w:val="0"/>
              <w:spacing w:after="0" w:line="240" w:lineRule="auto"/>
              <w:ind w:left="80" w:right="141"/>
              <w:jc w:val="left"/>
              <w:rPr>
                <w:rFonts w:asciiTheme="minorHAnsi" w:hAnsiTheme="minorHAnsi" w:cstheme="minorHAnsi"/>
                <w:sz w:val="22"/>
                <w:lang w:val="en-GB"/>
              </w:rPr>
            </w:pPr>
            <w:r w:rsidRPr="00041366">
              <w:rPr>
                <w:rFonts w:asciiTheme="minorHAnsi" w:hAnsiTheme="minorHAnsi" w:cstheme="minorHAnsi"/>
                <w:bCs/>
                <w:sz w:val="22"/>
                <w:lang w:val="en-GB"/>
              </w:rPr>
              <w:t>WP3.3.2. Servicii de proiectare</w:t>
            </w:r>
          </w:p>
        </w:tc>
        <w:tc>
          <w:tcPr>
            <w:tcW w:w="1709" w:type="dxa"/>
            <w:tcBorders>
              <w:top w:val="single" w:sz="4" w:space="0" w:color="auto"/>
              <w:left w:val="single" w:sz="4" w:space="0" w:color="auto"/>
              <w:bottom w:val="single" w:sz="4" w:space="0" w:color="auto"/>
              <w:right w:val="single" w:sz="4" w:space="0" w:color="auto"/>
            </w:tcBorders>
            <w:hideMark/>
          </w:tcPr>
          <w:p w14:paraId="5995DC77"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Revizuire interna a Prestatorului</w:t>
            </w:r>
          </w:p>
          <w:p w14:paraId="6537B465"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Revizuire Beneficiar</w:t>
            </w:r>
          </w:p>
        </w:tc>
        <w:tc>
          <w:tcPr>
            <w:tcW w:w="2510" w:type="dxa"/>
            <w:tcBorders>
              <w:top w:val="single" w:sz="4" w:space="0" w:color="auto"/>
              <w:left w:val="single" w:sz="4" w:space="0" w:color="auto"/>
              <w:bottom w:val="single" w:sz="4" w:space="0" w:color="auto"/>
              <w:right w:val="single" w:sz="4" w:space="0" w:color="auto"/>
            </w:tcBorders>
            <w:hideMark/>
          </w:tcPr>
          <w:p w14:paraId="25106780"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Echipa de proiect a Prestatorului</w:t>
            </w:r>
          </w:p>
          <w:p w14:paraId="015F670E"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Echipa de proiect a Beneficiarului</w:t>
            </w:r>
          </w:p>
          <w:p w14:paraId="4401377D"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Infrastructura de dezvoltare si testare a Prestatorului</w:t>
            </w:r>
          </w:p>
        </w:tc>
        <w:tc>
          <w:tcPr>
            <w:tcW w:w="1559" w:type="dxa"/>
            <w:tcBorders>
              <w:top w:val="single" w:sz="4" w:space="0" w:color="auto"/>
              <w:left w:val="single" w:sz="4" w:space="0" w:color="auto"/>
              <w:bottom w:val="single" w:sz="4" w:space="0" w:color="auto"/>
              <w:right w:val="single" w:sz="4" w:space="0" w:color="auto"/>
            </w:tcBorders>
            <w:hideMark/>
          </w:tcPr>
          <w:p w14:paraId="7DBA811D"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Prestator</w:t>
            </w:r>
          </w:p>
          <w:p w14:paraId="76F81E82"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Beneficiar</w:t>
            </w:r>
          </w:p>
        </w:tc>
        <w:tc>
          <w:tcPr>
            <w:tcW w:w="1560" w:type="dxa"/>
            <w:tcBorders>
              <w:top w:val="single" w:sz="4" w:space="0" w:color="auto"/>
              <w:left w:val="single" w:sz="4" w:space="0" w:color="auto"/>
              <w:bottom w:val="single" w:sz="4" w:space="0" w:color="auto"/>
              <w:right w:val="single" w:sz="4" w:space="0" w:color="auto"/>
            </w:tcBorders>
            <w:hideMark/>
          </w:tcPr>
          <w:p w14:paraId="27B74D80"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Minute de sedinta</w:t>
            </w:r>
          </w:p>
          <w:p w14:paraId="3E24ED1C"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Comunicari formale</w:t>
            </w:r>
          </w:p>
        </w:tc>
        <w:tc>
          <w:tcPr>
            <w:tcW w:w="1665" w:type="dxa"/>
            <w:tcBorders>
              <w:top w:val="single" w:sz="4" w:space="0" w:color="auto"/>
              <w:left w:val="single" w:sz="4" w:space="0" w:color="auto"/>
              <w:bottom w:val="single" w:sz="4" w:space="0" w:color="auto"/>
              <w:right w:val="single" w:sz="4" w:space="0" w:color="auto"/>
            </w:tcBorders>
            <w:hideMark/>
          </w:tcPr>
          <w:p w14:paraId="29A91B32" w14:textId="57017145" w:rsidR="00BC31D4" w:rsidRPr="001C500F" w:rsidRDefault="00BC31D4" w:rsidP="00BC31D4">
            <w:pPr>
              <w:suppressAutoHyphens w:val="0"/>
              <w:autoSpaceDE w:val="0"/>
              <w:autoSpaceDN w:val="0"/>
              <w:spacing w:after="0" w:line="240" w:lineRule="auto"/>
              <w:ind w:left="80" w:right="141"/>
              <w:jc w:val="left"/>
              <w:rPr>
                <w:rFonts w:asciiTheme="minorHAnsi" w:hAnsiTheme="minorHAnsi" w:cstheme="minorHAnsi"/>
                <w:sz w:val="22"/>
                <w:lang w:val="en-GB"/>
              </w:rPr>
            </w:pPr>
            <w:r w:rsidRPr="00CE35FC">
              <w:rPr>
                <w:rFonts w:asciiTheme="minorHAnsi" w:hAnsiTheme="minorHAnsi" w:cstheme="minorHAnsi"/>
                <w:sz w:val="22"/>
                <w:lang w:val="en-GB"/>
              </w:rPr>
              <w:t xml:space="preserve">Conform </w:t>
            </w:r>
            <w:r w:rsidRPr="00CE35FC">
              <w:rPr>
                <w:rFonts w:asciiTheme="minorHAnsi" w:hAnsiTheme="minorHAnsi" w:cstheme="minorHAnsi"/>
                <w:color w:val="0070C0"/>
                <w:sz w:val="22"/>
              </w:rPr>
              <w:t>Anexa – Plan de implementare (Grafic GANTT)</w:t>
            </w:r>
          </w:p>
        </w:tc>
        <w:tc>
          <w:tcPr>
            <w:tcW w:w="1621" w:type="dxa"/>
            <w:tcBorders>
              <w:top w:val="single" w:sz="4" w:space="0" w:color="auto"/>
              <w:left w:val="single" w:sz="4" w:space="0" w:color="auto"/>
              <w:bottom w:val="single" w:sz="4" w:space="0" w:color="auto"/>
              <w:right w:val="single" w:sz="4" w:space="0" w:color="auto"/>
            </w:tcBorders>
          </w:tcPr>
          <w:p w14:paraId="578526B4" w14:textId="77777777" w:rsidR="00BC31D4" w:rsidRPr="001C500F" w:rsidRDefault="00BC31D4" w:rsidP="00BC31D4">
            <w:pPr>
              <w:suppressAutoHyphens w:val="0"/>
              <w:spacing w:after="0" w:line="240" w:lineRule="auto"/>
              <w:jc w:val="left"/>
              <w:rPr>
                <w:rFonts w:asciiTheme="minorHAnsi" w:hAnsiTheme="minorHAnsi" w:cstheme="minorHAnsi"/>
                <w:sz w:val="22"/>
                <w:lang w:val="en-GB"/>
              </w:rPr>
            </w:pPr>
          </w:p>
        </w:tc>
      </w:tr>
      <w:tr w:rsidR="00BC31D4" w:rsidRPr="001C500F" w14:paraId="014E510B" w14:textId="77777777" w:rsidTr="00CF0A1B">
        <w:tc>
          <w:tcPr>
            <w:tcW w:w="2067" w:type="dxa"/>
            <w:tcBorders>
              <w:top w:val="single" w:sz="4" w:space="0" w:color="auto"/>
              <w:left w:val="single" w:sz="4" w:space="0" w:color="auto"/>
              <w:bottom w:val="single" w:sz="4" w:space="0" w:color="auto"/>
              <w:right w:val="single" w:sz="4" w:space="0" w:color="auto"/>
            </w:tcBorders>
            <w:hideMark/>
          </w:tcPr>
          <w:p w14:paraId="40D14219"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 xml:space="preserve">Verificare completitudine si corectitudine livrabile </w:t>
            </w:r>
          </w:p>
          <w:p w14:paraId="36E185CF"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Testare</w:t>
            </w:r>
          </w:p>
          <w:p w14:paraId="04D7300B" w14:textId="77777777" w:rsidR="00BC31D4" w:rsidRPr="001C500F" w:rsidRDefault="00BC31D4" w:rsidP="00BC31D4">
            <w:pPr>
              <w:suppressAutoHyphens w:val="0"/>
              <w:autoSpaceDE w:val="0"/>
              <w:autoSpaceDN w:val="0"/>
              <w:spacing w:after="0" w:line="240" w:lineRule="auto"/>
              <w:ind w:left="80" w:right="141"/>
              <w:jc w:val="left"/>
              <w:rPr>
                <w:rFonts w:asciiTheme="minorHAnsi" w:hAnsiTheme="minorHAnsi" w:cstheme="minorHAnsi"/>
                <w:sz w:val="22"/>
                <w:lang w:val="en-GB"/>
              </w:rPr>
            </w:pPr>
          </w:p>
        </w:tc>
        <w:tc>
          <w:tcPr>
            <w:tcW w:w="2159" w:type="dxa"/>
            <w:tcBorders>
              <w:top w:val="single" w:sz="4" w:space="0" w:color="auto"/>
              <w:left w:val="single" w:sz="4" w:space="0" w:color="auto"/>
              <w:bottom w:val="single" w:sz="4" w:space="0" w:color="auto"/>
              <w:right w:val="single" w:sz="4" w:space="0" w:color="auto"/>
            </w:tcBorders>
            <w:hideMark/>
          </w:tcPr>
          <w:p w14:paraId="4E5AC14E" w14:textId="77777777" w:rsidR="00BC31D4" w:rsidRPr="001C500F" w:rsidRDefault="00BC31D4" w:rsidP="00BC31D4">
            <w:pPr>
              <w:suppressAutoHyphens w:val="0"/>
              <w:autoSpaceDE w:val="0"/>
              <w:autoSpaceDN w:val="0"/>
              <w:spacing w:after="0" w:line="240" w:lineRule="auto"/>
              <w:ind w:left="80" w:right="141"/>
              <w:jc w:val="left"/>
              <w:rPr>
                <w:rFonts w:asciiTheme="minorHAnsi" w:hAnsiTheme="minorHAnsi" w:cstheme="minorHAnsi"/>
                <w:sz w:val="22"/>
                <w:lang w:val="en-GB"/>
              </w:rPr>
            </w:pPr>
            <w:r w:rsidRPr="00041366">
              <w:rPr>
                <w:rFonts w:asciiTheme="minorHAnsi" w:hAnsiTheme="minorHAnsi" w:cstheme="minorHAnsi"/>
                <w:bCs/>
                <w:sz w:val="22"/>
              </w:rPr>
              <w:t>WP3.3.3. Servicii de dezvoltare</w:t>
            </w:r>
            <w:r>
              <w:rPr>
                <w:rFonts w:asciiTheme="minorHAnsi" w:hAnsiTheme="minorHAnsi" w:cstheme="minorHAnsi"/>
                <w:bCs/>
                <w:sz w:val="22"/>
              </w:rPr>
              <w:t>, inclusiv testare interna</w:t>
            </w:r>
          </w:p>
        </w:tc>
        <w:tc>
          <w:tcPr>
            <w:tcW w:w="1709" w:type="dxa"/>
            <w:tcBorders>
              <w:top w:val="single" w:sz="4" w:space="0" w:color="auto"/>
              <w:left w:val="single" w:sz="4" w:space="0" w:color="auto"/>
              <w:bottom w:val="single" w:sz="4" w:space="0" w:color="auto"/>
              <w:right w:val="single" w:sz="4" w:space="0" w:color="auto"/>
            </w:tcBorders>
            <w:hideMark/>
          </w:tcPr>
          <w:p w14:paraId="0AB6A6BB"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Revizuire interna a Prestatorului</w:t>
            </w:r>
          </w:p>
          <w:p w14:paraId="1C26FBCC"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Revizuire Beneficiar</w:t>
            </w:r>
          </w:p>
        </w:tc>
        <w:tc>
          <w:tcPr>
            <w:tcW w:w="2510" w:type="dxa"/>
            <w:tcBorders>
              <w:top w:val="single" w:sz="4" w:space="0" w:color="auto"/>
              <w:left w:val="single" w:sz="4" w:space="0" w:color="auto"/>
              <w:bottom w:val="single" w:sz="4" w:space="0" w:color="auto"/>
              <w:right w:val="single" w:sz="4" w:space="0" w:color="auto"/>
            </w:tcBorders>
            <w:hideMark/>
          </w:tcPr>
          <w:p w14:paraId="1E968CDD"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Echipa de proiect a Prestatorului</w:t>
            </w:r>
          </w:p>
          <w:p w14:paraId="10A6C644"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Echipa de proiect a Beneficiarului</w:t>
            </w:r>
          </w:p>
          <w:p w14:paraId="6910D938"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Infrastructura de dezvoltare si testare a Prestatorului</w:t>
            </w:r>
          </w:p>
        </w:tc>
        <w:tc>
          <w:tcPr>
            <w:tcW w:w="1559" w:type="dxa"/>
            <w:tcBorders>
              <w:top w:val="single" w:sz="4" w:space="0" w:color="auto"/>
              <w:left w:val="single" w:sz="4" w:space="0" w:color="auto"/>
              <w:bottom w:val="single" w:sz="4" w:space="0" w:color="auto"/>
              <w:right w:val="single" w:sz="4" w:space="0" w:color="auto"/>
            </w:tcBorders>
            <w:hideMark/>
          </w:tcPr>
          <w:p w14:paraId="466A343A"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Prestator</w:t>
            </w:r>
          </w:p>
          <w:p w14:paraId="73626AB6" w14:textId="77777777" w:rsidR="00BC31D4" w:rsidRPr="001C500F" w:rsidRDefault="00BC31D4" w:rsidP="00BC31D4">
            <w:pPr>
              <w:pStyle w:val="ListParagraph"/>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Beneficiar</w:t>
            </w:r>
          </w:p>
        </w:tc>
        <w:tc>
          <w:tcPr>
            <w:tcW w:w="1560" w:type="dxa"/>
            <w:tcBorders>
              <w:top w:val="single" w:sz="4" w:space="0" w:color="auto"/>
              <w:left w:val="single" w:sz="4" w:space="0" w:color="auto"/>
              <w:bottom w:val="single" w:sz="4" w:space="0" w:color="auto"/>
              <w:right w:val="single" w:sz="4" w:space="0" w:color="auto"/>
            </w:tcBorders>
            <w:hideMark/>
          </w:tcPr>
          <w:p w14:paraId="21A4B990" w14:textId="77777777" w:rsidR="00BC31D4" w:rsidRPr="001C500F" w:rsidRDefault="00BC31D4" w:rsidP="00BC31D4">
            <w:pPr>
              <w:pStyle w:val="ListParagraph"/>
              <w:numPr>
                <w:ilvl w:val="0"/>
                <w:numId w:val="51"/>
              </w:numPr>
              <w:spacing w:before="120" w:after="0" w:line="240" w:lineRule="auto"/>
              <w:ind w:left="403" w:right="141" w:hanging="255"/>
              <w:contextualSpacing w:val="0"/>
              <w:rPr>
                <w:rFonts w:cstheme="minorHAnsi"/>
                <w:lang w:val="en-GB"/>
              </w:rPr>
            </w:pPr>
            <w:r w:rsidRPr="001C500F">
              <w:rPr>
                <w:rFonts w:cstheme="minorHAnsi"/>
                <w:lang w:val="en-GB"/>
              </w:rPr>
              <w:t>Proces-verbal calitativ</w:t>
            </w:r>
          </w:p>
        </w:tc>
        <w:tc>
          <w:tcPr>
            <w:tcW w:w="1665" w:type="dxa"/>
            <w:tcBorders>
              <w:top w:val="single" w:sz="4" w:space="0" w:color="auto"/>
              <w:left w:val="single" w:sz="4" w:space="0" w:color="auto"/>
              <w:bottom w:val="single" w:sz="4" w:space="0" w:color="auto"/>
              <w:right w:val="single" w:sz="4" w:space="0" w:color="auto"/>
            </w:tcBorders>
            <w:hideMark/>
          </w:tcPr>
          <w:p w14:paraId="476F7D16" w14:textId="148688DC" w:rsidR="00BC31D4" w:rsidRPr="001C500F" w:rsidRDefault="00BC31D4" w:rsidP="00BC31D4">
            <w:pPr>
              <w:suppressAutoHyphens w:val="0"/>
              <w:autoSpaceDE w:val="0"/>
              <w:autoSpaceDN w:val="0"/>
              <w:spacing w:after="0" w:line="240" w:lineRule="auto"/>
              <w:ind w:left="80" w:right="141"/>
              <w:jc w:val="left"/>
              <w:rPr>
                <w:rFonts w:asciiTheme="minorHAnsi" w:hAnsiTheme="minorHAnsi" w:cstheme="minorHAnsi"/>
                <w:sz w:val="22"/>
                <w:lang w:val="en-GB"/>
              </w:rPr>
            </w:pPr>
            <w:r w:rsidRPr="00CE35FC">
              <w:rPr>
                <w:rFonts w:asciiTheme="minorHAnsi" w:hAnsiTheme="minorHAnsi" w:cstheme="minorHAnsi"/>
                <w:sz w:val="22"/>
                <w:lang w:val="en-GB"/>
              </w:rPr>
              <w:t xml:space="preserve">Conform </w:t>
            </w:r>
            <w:r w:rsidRPr="00CE35FC">
              <w:rPr>
                <w:rFonts w:asciiTheme="minorHAnsi" w:hAnsiTheme="minorHAnsi" w:cstheme="minorHAnsi"/>
                <w:color w:val="0070C0"/>
                <w:sz w:val="22"/>
              </w:rPr>
              <w:t>Anexa – Plan de implementare (Grafic GANTT)</w:t>
            </w:r>
          </w:p>
        </w:tc>
        <w:tc>
          <w:tcPr>
            <w:tcW w:w="1621" w:type="dxa"/>
            <w:tcBorders>
              <w:top w:val="single" w:sz="4" w:space="0" w:color="auto"/>
              <w:left w:val="single" w:sz="4" w:space="0" w:color="auto"/>
              <w:bottom w:val="single" w:sz="4" w:space="0" w:color="auto"/>
              <w:right w:val="single" w:sz="4" w:space="0" w:color="auto"/>
            </w:tcBorders>
          </w:tcPr>
          <w:p w14:paraId="1B1EA28A" w14:textId="77777777" w:rsidR="00BC31D4" w:rsidRPr="001C500F" w:rsidRDefault="00BC31D4" w:rsidP="00BC31D4">
            <w:pPr>
              <w:suppressAutoHyphens w:val="0"/>
              <w:spacing w:after="0" w:line="240" w:lineRule="auto"/>
              <w:jc w:val="left"/>
              <w:rPr>
                <w:rFonts w:asciiTheme="minorHAnsi" w:hAnsiTheme="minorHAnsi" w:cstheme="minorHAnsi"/>
                <w:sz w:val="22"/>
                <w:lang w:val="en-GB"/>
              </w:rPr>
            </w:pPr>
          </w:p>
        </w:tc>
      </w:tr>
      <w:tr w:rsidR="00BC31D4" w:rsidRPr="001C500F" w14:paraId="6FE935E7" w14:textId="77777777" w:rsidTr="00CF0A1B">
        <w:tc>
          <w:tcPr>
            <w:tcW w:w="2067" w:type="dxa"/>
            <w:tcBorders>
              <w:top w:val="single" w:sz="4" w:space="0" w:color="auto"/>
              <w:left w:val="single" w:sz="4" w:space="0" w:color="auto"/>
              <w:bottom w:val="single" w:sz="4" w:space="0" w:color="auto"/>
              <w:right w:val="single" w:sz="4" w:space="0" w:color="auto"/>
            </w:tcBorders>
          </w:tcPr>
          <w:p w14:paraId="3487BC5C"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 xml:space="preserve">Verificare completitudine si corectitudine livrabile </w:t>
            </w:r>
          </w:p>
          <w:p w14:paraId="5651D317"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Testare</w:t>
            </w:r>
          </w:p>
          <w:p w14:paraId="1C1BEB24" w14:textId="77777777" w:rsidR="00BC31D4" w:rsidRPr="001C500F" w:rsidRDefault="00BC31D4" w:rsidP="00BC31D4">
            <w:pPr>
              <w:spacing w:after="0" w:line="240" w:lineRule="auto"/>
              <w:jc w:val="left"/>
              <w:rPr>
                <w:rFonts w:asciiTheme="minorHAnsi" w:hAnsiTheme="minorHAnsi" w:cstheme="minorHAnsi"/>
                <w:sz w:val="22"/>
                <w:lang w:val="en-GB"/>
              </w:rPr>
            </w:pPr>
          </w:p>
        </w:tc>
        <w:tc>
          <w:tcPr>
            <w:tcW w:w="2159" w:type="dxa"/>
            <w:tcBorders>
              <w:top w:val="single" w:sz="4" w:space="0" w:color="auto"/>
              <w:left w:val="single" w:sz="4" w:space="0" w:color="auto"/>
              <w:bottom w:val="single" w:sz="4" w:space="0" w:color="auto"/>
              <w:right w:val="single" w:sz="4" w:space="0" w:color="auto"/>
            </w:tcBorders>
            <w:hideMark/>
          </w:tcPr>
          <w:p w14:paraId="761894B3" w14:textId="77777777" w:rsidR="00BC31D4" w:rsidRDefault="00BC31D4" w:rsidP="00BC31D4">
            <w:pPr>
              <w:widowControl w:val="0"/>
              <w:autoSpaceDE w:val="0"/>
              <w:autoSpaceDN w:val="0"/>
              <w:spacing w:after="0" w:line="240" w:lineRule="auto"/>
              <w:ind w:left="80" w:right="141"/>
              <w:jc w:val="left"/>
              <w:rPr>
                <w:rFonts w:asciiTheme="minorHAnsi" w:hAnsiTheme="minorHAnsi" w:cstheme="minorHAnsi"/>
                <w:sz w:val="22"/>
                <w:lang w:val="en-GB"/>
              </w:rPr>
            </w:pPr>
            <w:r w:rsidRPr="00041366">
              <w:rPr>
                <w:rFonts w:asciiTheme="minorHAnsi" w:hAnsiTheme="minorHAnsi" w:cstheme="minorHAnsi"/>
                <w:bCs/>
                <w:sz w:val="22"/>
              </w:rPr>
              <w:lastRenderedPageBreak/>
              <w:t>WP3.3.4. Servicii de instalare si configurare</w:t>
            </w:r>
            <w:r w:rsidRPr="00041366">
              <w:rPr>
                <w:rFonts w:asciiTheme="minorHAnsi" w:hAnsiTheme="minorHAnsi" w:cstheme="minorHAnsi"/>
                <w:sz w:val="22"/>
              </w:rPr>
              <w:t xml:space="preserve"> </w:t>
            </w:r>
            <w:r w:rsidRPr="00041366">
              <w:rPr>
                <w:rFonts w:asciiTheme="minorHAnsi" w:hAnsiTheme="minorHAnsi" w:cstheme="minorHAnsi"/>
                <w:bCs/>
                <w:sz w:val="22"/>
              </w:rPr>
              <w:t>a platformei in cloud</w:t>
            </w:r>
            <w:r w:rsidRPr="001C500F">
              <w:rPr>
                <w:rFonts w:asciiTheme="minorHAnsi" w:hAnsiTheme="minorHAnsi" w:cstheme="minorHAnsi"/>
                <w:sz w:val="22"/>
                <w:lang w:val="en-GB"/>
              </w:rPr>
              <w:t xml:space="preserve"> </w:t>
            </w:r>
          </w:p>
          <w:p w14:paraId="280D81F4" w14:textId="77777777" w:rsidR="00BC31D4" w:rsidRPr="00121F43" w:rsidRDefault="00BC31D4" w:rsidP="00BC31D4">
            <w:pPr>
              <w:widowControl w:val="0"/>
              <w:autoSpaceDE w:val="0"/>
              <w:autoSpaceDN w:val="0"/>
              <w:spacing w:after="0" w:line="240" w:lineRule="auto"/>
              <w:ind w:left="80" w:right="141"/>
              <w:jc w:val="left"/>
              <w:rPr>
                <w:rFonts w:asciiTheme="minorHAnsi" w:hAnsiTheme="minorHAnsi" w:cstheme="minorHAnsi"/>
                <w:bCs/>
                <w:sz w:val="22"/>
              </w:rPr>
            </w:pPr>
            <w:r w:rsidRPr="00041366">
              <w:rPr>
                <w:rFonts w:asciiTheme="minorHAnsi" w:hAnsiTheme="minorHAnsi" w:cstheme="minorHAnsi"/>
                <w:bCs/>
                <w:sz w:val="22"/>
                <w:lang w:val="en-GB"/>
              </w:rPr>
              <w:t xml:space="preserve">WP3.3.5. Servicii de </w:t>
            </w:r>
            <w:r w:rsidRPr="00041366">
              <w:rPr>
                <w:rFonts w:asciiTheme="minorHAnsi" w:hAnsiTheme="minorHAnsi" w:cstheme="minorHAnsi"/>
                <w:bCs/>
                <w:sz w:val="22"/>
                <w:lang w:val="en-GB"/>
              </w:rPr>
              <w:lastRenderedPageBreak/>
              <w:t>testare functionala de acceptanta</w:t>
            </w:r>
            <w:r w:rsidRPr="00041366">
              <w:rPr>
                <w:rFonts w:asciiTheme="minorHAnsi" w:hAnsiTheme="minorHAnsi" w:cstheme="minorHAnsi"/>
                <w:bCs/>
                <w:sz w:val="22"/>
              </w:rPr>
              <w:t xml:space="preserve"> </w:t>
            </w:r>
          </w:p>
        </w:tc>
        <w:tc>
          <w:tcPr>
            <w:tcW w:w="1709" w:type="dxa"/>
            <w:tcBorders>
              <w:top w:val="single" w:sz="4" w:space="0" w:color="auto"/>
              <w:left w:val="single" w:sz="4" w:space="0" w:color="auto"/>
              <w:bottom w:val="single" w:sz="4" w:space="0" w:color="auto"/>
              <w:right w:val="single" w:sz="4" w:space="0" w:color="auto"/>
            </w:tcBorders>
            <w:hideMark/>
          </w:tcPr>
          <w:p w14:paraId="293F28E9"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lastRenderedPageBreak/>
              <w:t>Revizuire interna a Prestatorului</w:t>
            </w:r>
          </w:p>
          <w:p w14:paraId="7711401E"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Revizuire Beneficiar</w:t>
            </w:r>
          </w:p>
        </w:tc>
        <w:tc>
          <w:tcPr>
            <w:tcW w:w="2510" w:type="dxa"/>
            <w:tcBorders>
              <w:top w:val="single" w:sz="4" w:space="0" w:color="auto"/>
              <w:left w:val="single" w:sz="4" w:space="0" w:color="auto"/>
              <w:bottom w:val="single" w:sz="4" w:space="0" w:color="auto"/>
              <w:right w:val="single" w:sz="4" w:space="0" w:color="auto"/>
            </w:tcBorders>
            <w:hideMark/>
          </w:tcPr>
          <w:p w14:paraId="6BD5B80E"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Echipa de proiect a Prestatorului</w:t>
            </w:r>
          </w:p>
          <w:p w14:paraId="0102E65A"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Echipa de proiect a Beneficiarului</w:t>
            </w:r>
          </w:p>
          <w:p w14:paraId="674BC882"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lastRenderedPageBreak/>
              <w:t>Infrastructura de dezvoltare si testare a Prestatorului</w:t>
            </w:r>
          </w:p>
        </w:tc>
        <w:tc>
          <w:tcPr>
            <w:tcW w:w="1559" w:type="dxa"/>
            <w:tcBorders>
              <w:top w:val="single" w:sz="4" w:space="0" w:color="auto"/>
              <w:left w:val="single" w:sz="4" w:space="0" w:color="auto"/>
              <w:bottom w:val="single" w:sz="4" w:space="0" w:color="auto"/>
              <w:right w:val="single" w:sz="4" w:space="0" w:color="auto"/>
            </w:tcBorders>
            <w:hideMark/>
          </w:tcPr>
          <w:p w14:paraId="61581DCF"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lastRenderedPageBreak/>
              <w:t>Prestator</w:t>
            </w:r>
          </w:p>
          <w:p w14:paraId="0C7C79CD"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Beneficiar</w:t>
            </w:r>
          </w:p>
        </w:tc>
        <w:tc>
          <w:tcPr>
            <w:tcW w:w="1560" w:type="dxa"/>
            <w:tcBorders>
              <w:top w:val="single" w:sz="4" w:space="0" w:color="auto"/>
              <w:left w:val="single" w:sz="4" w:space="0" w:color="auto"/>
              <w:bottom w:val="single" w:sz="4" w:space="0" w:color="auto"/>
              <w:right w:val="single" w:sz="4" w:space="0" w:color="auto"/>
            </w:tcBorders>
            <w:hideMark/>
          </w:tcPr>
          <w:p w14:paraId="1E595AA8"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Minute de sedinta</w:t>
            </w:r>
          </w:p>
          <w:p w14:paraId="64F7A6D0"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Comunicari formale</w:t>
            </w:r>
          </w:p>
          <w:p w14:paraId="0BC753DB"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lastRenderedPageBreak/>
              <w:t>Rapoarte de testare</w:t>
            </w:r>
          </w:p>
        </w:tc>
        <w:tc>
          <w:tcPr>
            <w:tcW w:w="1665" w:type="dxa"/>
            <w:tcBorders>
              <w:top w:val="single" w:sz="4" w:space="0" w:color="auto"/>
              <w:left w:val="single" w:sz="4" w:space="0" w:color="auto"/>
              <w:bottom w:val="single" w:sz="4" w:space="0" w:color="auto"/>
              <w:right w:val="single" w:sz="4" w:space="0" w:color="auto"/>
            </w:tcBorders>
            <w:hideMark/>
          </w:tcPr>
          <w:p w14:paraId="78E8A750" w14:textId="7A15D180" w:rsidR="00BC31D4" w:rsidRPr="001C500F" w:rsidRDefault="00BC31D4" w:rsidP="00BC31D4">
            <w:pPr>
              <w:widowControl w:val="0"/>
              <w:autoSpaceDE w:val="0"/>
              <w:autoSpaceDN w:val="0"/>
              <w:spacing w:after="0" w:line="240" w:lineRule="auto"/>
              <w:ind w:left="80" w:right="141"/>
              <w:jc w:val="left"/>
              <w:rPr>
                <w:rFonts w:asciiTheme="minorHAnsi" w:hAnsiTheme="minorHAnsi" w:cstheme="minorHAnsi"/>
                <w:sz w:val="22"/>
                <w:lang w:val="en-GB"/>
              </w:rPr>
            </w:pPr>
            <w:r w:rsidRPr="00CE35FC">
              <w:rPr>
                <w:rFonts w:asciiTheme="minorHAnsi" w:hAnsiTheme="minorHAnsi" w:cstheme="minorHAnsi"/>
                <w:sz w:val="22"/>
                <w:lang w:val="en-GB"/>
              </w:rPr>
              <w:lastRenderedPageBreak/>
              <w:t xml:space="preserve">Conform </w:t>
            </w:r>
            <w:r w:rsidRPr="00CE35FC">
              <w:rPr>
                <w:rFonts w:asciiTheme="minorHAnsi" w:hAnsiTheme="minorHAnsi" w:cstheme="minorHAnsi"/>
                <w:color w:val="0070C0"/>
                <w:sz w:val="22"/>
              </w:rPr>
              <w:t>Anexa – Plan de implementare (Grafic GANTT)</w:t>
            </w:r>
          </w:p>
        </w:tc>
        <w:tc>
          <w:tcPr>
            <w:tcW w:w="1621" w:type="dxa"/>
            <w:tcBorders>
              <w:top w:val="single" w:sz="4" w:space="0" w:color="auto"/>
              <w:left w:val="single" w:sz="4" w:space="0" w:color="auto"/>
              <w:bottom w:val="single" w:sz="4" w:space="0" w:color="auto"/>
              <w:right w:val="single" w:sz="4" w:space="0" w:color="auto"/>
            </w:tcBorders>
          </w:tcPr>
          <w:p w14:paraId="10678F18" w14:textId="77777777" w:rsidR="00BC31D4" w:rsidRPr="001C500F" w:rsidRDefault="00BC31D4" w:rsidP="00BC31D4">
            <w:pPr>
              <w:spacing w:after="0" w:line="240" w:lineRule="auto"/>
              <w:jc w:val="left"/>
              <w:rPr>
                <w:rFonts w:asciiTheme="minorHAnsi" w:hAnsiTheme="minorHAnsi" w:cstheme="minorHAnsi"/>
                <w:sz w:val="22"/>
                <w:lang w:val="en-GB"/>
              </w:rPr>
            </w:pPr>
          </w:p>
        </w:tc>
      </w:tr>
      <w:tr w:rsidR="00BC31D4" w:rsidRPr="001C500F" w14:paraId="13B818AA" w14:textId="77777777" w:rsidTr="00CF0A1B">
        <w:tc>
          <w:tcPr>
            <w:tcW w:w="2067" w:type="dxa"/>
            <w:tcBorders>
              <w:top w:val="single" w:sz="4" w:space="0" w:color="auto"/>
              <w:left w:val="single" w:sz="4" w:space="0" w:color="auto"/>
              <w:bottom w:val="single" w:sz="4" w:space="0" w:color="auto"/>
              <w:right w:val="single" w:sz="4" w:space="0" w:color="auto"/>
            </w:tcBorders>
          </w:tcPr>
          <w:p w14:paraId="60C5C2DF"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 xml:space="preserve">Verificare completitudine si corectitudine livrabile </w:t>
            </w:r>
          </w:p>
          <w:p w14:paraId="1DD1CAD7"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Rapoarte de instruire, feedback cursanti</w:t>
            </w:r>
          </w:p>
          <w:p w14:paraId="145F6E2E" w14:textId="77777777" w:rsidR="00BC31D4" w:rsidRPr="001C500F" w:rsidRDefault="00BC31D4" w:rsidP="00BC31D4">
            <w:pPr>
              <w:spacing w:after="0" w:line="240" w:lineRule="auto"/>
              <w:jc w:val="left"/>
              <w:rPr>
                <w:rFonts w:asciiTheme="minorHAnsi" w:hAnsiTheme="minorHAnsi" w:cstheme="minorHAnsi"/>
                <w:sz w:val="22"/>
                <w:lang w:val="en-GB"/>
              </w:rPr>
            </w:pPr>
          </w:p>
        </w:tc>
        <w:tc>
          <w:tcPr>
            <w:tcW w:w="2159" w:type="dxa"/>
            <w:tcBorders>
              <w:top w:val="single" w:sz="4" w:space="0" w:color="auto"/>
              <w:left w:val="single" w:sz="4" w:space="0" w:color="auto"/>
              <w:bottom w:val="single" w:sz="4" w:space="0" w:color="auto"/>
              <w:right w:val="single" w:sz="4" w:space="0" w:color="auto"/>
            </w:tcBorders>
            <w:hideMark/>
          </w:tcPr>
          <w:p w14:paraId="2C12868C" w14:textId="77777777" w:rsidR="00BC31D4" w:rsidRPr="001C500F" w:rsidRDefault="00BC31D4" w:rsidP="00BC31D4">
            <w:pPr>
              <w:widowControl w:val="0"/>
              <w:autoSpaceDE w:val="0"/>
              <w:autoSpaceDN w:val="0"/>
              <w:spacing w:after="0" w:line="240" w:lineRule="auto"/>
              <w:ind w:left="80" w:right="141"/>
              <w:jc w:val="left"/>
              <w:rPr>
                <w:rFonts w:asciiTheme="minorHAnsi" w:hAnsiTheme="minorHAnsi" w:cstheme="minorHAnsi"/>
                <w:sz w:val="22"/>
                <w:lang w:val="en-GB"/>
              </w:rPr>
            </w:pPr>
            <w:r w:rsidRPr="00041366">
              <w:rPr>
                <w:rFonts w:asciiTheme="minorHAnsi" w:hAnsiTheme="minorHAnsi" w:cstheme="minorHAnsi"/>
                <w:bCs/>
                <w:sz w:val="22"/>
                <w:lang w:val="en-GB"/>
              </w:rPr>
              <w:t>WP3.3.6. Servicii de instruire platforma</w:t>
            </w:r>
          </w:p>
        </w:tc>
        <w:tc>
          <w:tcPr>
            <w:tcW w:w="1709" w:type="dxa"/>
            <w:tcBorders>
              <w:top w:val="single" w:sz="4" w:space="0" w:color="auto"/>
              <w:left w:val="single" w:sz="4" w:space="0" w:color="auto"/>
              <w:bottom w:val="single" w:sz="4" w:space="0" w:color="auto"/>
              <w:right w:val="single" w:sz="4" w:space="0" w:color="auto"/>
            </w:tcBorders>
            <w:hideMark/>
          </w:tcPr>
          <w:p w14:paraId="5DC0664D"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Revizuire interna a Prestatorului</w:t>
            </w:r>
          </w:p>
          <w:p w14:paraId="39216FB7"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Revizuire Beneficiar</w:t>
            </w:r>
          </w:p>
        </w:tc>
        <w:tc>
          <w:tcPr>
            <w:tcW w:w="2510" w:type="dxa"/>
            <w:tcBorders>
              <w:top w:val="single" w:sz="4" w:space="0" w:color="auto"/>
              <w:left w:val="single" w:sz="4" w:space="0" w:color="auto"/>
              <w:bottom w:val="single" w:sz="4" w:space="0" w:color="auto"/>
              <w:right w:val="single" w:sz="4" w:space="0" w:color="auto"/>
            </w:tcBorders>
            <w:hideMark/>
          </w:tcPr>
          <w:p w14:paraId="52C78DDB"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Echipa de proiect a Prestatorului</w:t>
            </w:r>
          </w:p>
          <w:p w14:paraId="4C99E43F" w14:textId="77777777" w:rsidR="00BC31D4"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 xml:space="preserve">Echipa de proiect a Beneficiarului </w:t>
            </w:r>
          </w:p>
          <w:p w14:paraId="46D62EFC"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Infrastructura de dezvoltare si testare a Prestatorului</w:t>
            </w:r>
          </w:p>
          <w:p w14:paraId="21D55B2E"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Infrastructura Beneficiarului</w:t>
            </w:r>
          </w:p>
        </w:tc>
        <w:tc>
          <w:tcPr>
            <w:tcW w:w="1559" w:type="dxa"/>
            <w:tcBorders>
              <w:top w:val="single" w:sz="4" w:space="0" w:color="auto"/>
              <w:left w:val="single" w:sz="4" w:space="0" w:color="auto"/>
              <w:bottom w:val="single" w:sz="4" w:space="0" w:color="auto"/>
              <w:right w:val="single" w:sz="4" w:space="0" w:color="auto"/>
            </w:tcBorders>
            <w:hideMark/>
          </w:tcPr>
          <w:p w14:paraId="1117C131"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Prestator</w:t>
            </w:r>
          </w:p>
          <w:p w14:paraId="575B213B"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Beneficiar</w:t>
            </w:r>
          </w:p>
        </w:tc>
        <w:tc>
          <w:tcPr>
            <w:tcW w:w="1560" w:type="dxa"/>
            <w:tcBorders>
              <w:top w:val="single" w:sz="4" w:space="0" w:color="auto"/>
              <w:left w:val="single" w:sz="4" w:space="0" w:color="auto"/>
              <w:bottom w:val="single" w:sz="4" w:space="0" w:color="auto"/>
              <w:right w:val="single" w:sz="4" w:space="0" w:color="auto"/>
            </w:tcBorders>
          </w:tcPr>
          <w:p w14:paraId="5E16C99F"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Minute de sedinta</w:t>
            </w:r>
          </w:p>
          <w:p w14:paraId="2B41B5E6"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Comunicari formale</w:t>
            </w:r>
          </w:p>
          <w:p w14:paraId="12EC09EE" w14:textId="77777777" w:rsidR="00BC31D4" w:rsidRPr="001C500F" w:rsidRDefault="00BC31D4" w:rsidP="00BC31D4">
            <w:pPr>
              <w:spacing w:after="0" w:line="240" w:lineRule="auto"/>
              <w:ind w:right="141" w:hanging="255"/>
              <w:jc w:val="left"/>
              <w:rPr>
                <w:rFonts w:asciiTheme="minorHAnsi" w:hAnsiTheme="minorHAnsi" w:cstheme="minorHAnsi"/>
                <w:sz w:val="22"/>
                <w:lang w:val="en-GB"/>
              </w:rPr>
            </w:pPr>
          </w:p>
        </w:tc>
        <w:tc>
          <w:tcPr>
            <w:tcW w:w="1665" w:type="dxa"/>
            <w:tcBorders>
              <w:top w:val="single" w:sz="4" w:space="0" w:color="auto"/>
              <w:left w:val="single" w:sz="4" w:space="0" w:color="auto"/>
              <w:bottom w:val="single" w:sz="4" w:space="0" w:color="auto"/>
              <w:right w:val="single" w:sz="4" w:space="0" w:color="auto"/>
            </w:tcBorders>
            <w:hideMark/>
          </w:tcPr>
          <w:p w14:paraId="0445ACFB" w14:textId="3FBD7A24" w:rsidR="00BC31D4" w:rsidRPr="001C500F" w:rsidRDefault="00BC31D4" w:rsidP="00BC31D4">
            <w:pPr>
              <w:widowControl w:val="0"/>
              <w:autoSpaceDE w:val="0"/>
              <w:autoSpaceDN w:val="0"/>
              <w:spacing w:after="0" w:line="240" w:lineRule="auto"/>
              <w:ind w:left="80" w:right="141"/>
              <w:jc w:val="left"/>
              <w:rPr>
                <w:rFonts w:asciiTheme="minorHAnsi" w:hAnsiTheme="minorHAnsi" w:cstheme="minorHAnsi"/>
                <w:sz w:val="22"/>
                <w:lang w:val="en-GB"/>
              </w:rPr>
            </w:pPr>
            <w:r w:rsidRPr="00CE35FC">
              <w:rPr>
                <w:rFonts w:asciiTheme="minorHAnsi" w:hAnsiTheme="minorHAnsi" w:cstheme="minorHAnsi"/>
                <w:sz w:val="22"/>
                <w:lang w:val="en-GB"/>
              </w:rPr>
              <w:t xml:space="preserve">Conform </w:t>
            </w:r>
            <w:r w:rsidRPr="00CE35FC">
              <w:rPr>
                <w:rFonts w:asciiTheme="minorHAnsi" w:hAnsiTheme="minorHAnsi" w:cstheme="minorHAnsi"/>
                <w:color w:val="0070C0"/>
                <w:sz w:val="22"/>
              </w:rPr>
              <w:t>Anexa – Plan de implementare (Grafic GANTT)</w:t>
            </w:r>
          </w:p>
        </w:tc>
        <w:tc>
          <w:tcPr>
            <w:tcW w:w="1621" w:type="dxa"/>
            <w:tcBorders>
              <w:top w:val="single" w:sz="4" w:space="0" w:color="auto"/>
              <w:left w:val="single" w:sz="4" w:space="0" w:color="auto"/>
              <w:bottom w:val="single" w:sz="4" w:space="0" w:color="auto"/>
              <w:right w:val="single" w:sz="4" w:space="0" w:color="auto"/>
            </w:tcBorders>
          </w:tcPr>
          <w:p w14:paraId="0009D189" w14:textId="77777777" w:rsidR="00BC31D4" w:rsidRPr="001C500F" w:rsidRDefault="00BC31D4" w:rsidP="00BC31D4">
            <w:pPr>
              <w:spacing w:after="0" w:line="240" w:lineRule="auto"/>
              <w:jc w:val="left"/>
              <w:rPr>
                <w:rFonts w:asciiTheme="minorHAnsi" w:hAnsiTheme="minorHAnsi" w:cstheme="minorHAnsi"/>
                <w:sz w:val="22"/>
                <w:lang w:val="en-GB"/>
              </w:rPr>
            </w:pPr>
          </w:p>
        </w:tc>
      </w:tr>
      <w:tr w:rsidR="00BC31D4" w:rsidRPr="001C500F" w14:paraId="6D006C20" w14:textId="77777777" w:rsidTr="00CF0A1B">
        <w:tc>
          <w:tcPr>
            <w:tcW w:w="2067" w:type="dxa"/>
            <w:tcBorders>
              <w:top w:val="single" w:sz="4" w:space="0" w:color="auto"/>
              <w:left w:val="single" w:sz="4" w:space="0" w:color="auto"/>
              <w:bottom w:val="single" w:sz="4" w:space="0" w:color="auto"/>
              <w:right w:val="single" w:sz="4" w:space="0" w:color="auto"/>
            </w:tcBorders>
          </w:tcPr>
          <w:p w14:paraId="1896E576" w14:textId="77777777" w:rsidR="00BC31D4" w:rsidRPr="00015915"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 xml:space="preserve">Verificare completitudine si corectitudine livrabile </w:t>
            </w:r>
          </w:p>
        </w:tc>
        <w:tc>
          <w:tcPr>
            <w:tcW w:w="2159" w:type="dxa"/>
            <w:tcBorders>
              <w:top w:val="single" w:sz="4" w:space="0" w:color="auto"/>
              <w:left w:val="single" w:sz="4" w:space="0" w:color="auto"/>
              <w:bottom w:val="single" w:sz="4" w:space="0" w:color="auto"/>
              <w:right w:val="single" w:sz="4" w:space="0" w:color="auto"/>
            </w:tcBorders>
          </w:tcPr>
          <w:p w14:paraId="6FEDADBC" w14:textId="77777777" w:rsidR="00BC31D4" w:rsidRPr="00D03ACC" w:rsidRDefault="00BC31D4" w:rsidP="00BC31D4">
            <w:pPr>
              <w:widowControl w:val="0"/>
              <w:autoSpaceDE w:val="0"/>
              <w:autoSpaceDN w:val="0"/>
              <w:spacing w:after="0" w:line="240" w:lineRule="auto"/>
              <w:ind w:left="80" w:right="141"/>
              <w:jc w:val="left"/>
              <w:rPr>
                <w:rFonts w:asciiTheme="minorHAnsi" w:hAnsiTheme="minorHAnsi" w:cstheme="minorHAnsi"/>
                <w:sz w:val="22"/>
                <w:lang w:val="en-GB"/>
              </w:rPr>
            </w:pPr>
            <w:r w:rsidRPr="00D03ACC">
              <w:rPr>
                <w:rFonts w:asciiTheme="minorHAnsi" w:hAnsiTheme="minorHAnsi" w:cstheme="minorHAnsi"/>
                <w:bCs/>
                <w:sz w:val="22"/>
                <w:lang w:val="en-GB"/>
              </w:rPr>
              <w:t>WP3.3.7. Servicii de documentare a platformei</w:t>
            </w:r>
          </w:p>
        </w:tc>
        <w:tc>
          <w:tcPr>
            <w:tcW w:w="1709" w:type="dxa"/>
            <w:tcBorders>
              <w:top w:val="single" w:sz="4" w:space="0" w:color="auto"/>
              <w:left w:val="single" w:sz="4" w:space="0" w:color="auto"/>
              <w:bottom w:val="single" w:sz="4" w:space="0" w:color="auto"/>
              <w:right w:val="single" w:sz="4" w:space="0" w:color="auto"/>
            </w:tcBorders>
          </w:tcPr>
          <w:p w14:paraId="0C2EF317"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Revizuire interna a Prestatorului</w:t>
            </w:r>
          </w:p>
          <w:p w14:paraId="00306917"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Revizuire Beneficiar</w:t>
            </w:r>
          </w:p>
        </w:tc>
        <w:tc>
          <w:tcPr>
            <w:tcW w:w="2510" w:type="dxa"/>
            <w:tcBorders>
              <w:top w:val="single" w:sz="4" w:space="0" w:color="auto"/>
              <w:left w:val="single" w:sz="4" w:space="0" w:color="auto"/>
              <w:bottom w:val="single" w:sz="4" w:space="0" w:color="auto"/>
              <w:right w:val="single" w:sz="4" w:space="0" w:color="auto"/>
            </w:tcBorders>
          </w:tcPr>
          <w:p w14:paraId="5C3C3F84"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Echipa de proiect a Prestatorului</w:t>
            </w:r>
          </w:p>
          <w:p w14:paraId="0E5D9295"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Echipa de proiect a Beneficiarului</w:t>
            </w:r>
          </w:p>
          <w:p w14:paraId="36CD2802"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Infrastructura Beneficiarului</w:t>
            </w:r>
          </w:p>
        </w:tc>
        <w:tc>
          <w:tcPr>
            <w:tcW w:w="1559" w:type="dxa"/>
            <w:tcBorders>
              <w:top w:val="single" w:sz="4" w:space="0" w:color="auto"/>
              <w:left w:val="single" w:sz="4" w:space="0" w:color="auto"/>
              <w:bottom w:val="single" w:sz="4" w:space="0" w:color="auto"/>
              <w:right w:val="single" w:sz="4" w:space="0" w:color="auto"/>
            </w:tcBorders>
          </w:tcPr>
          <w:p w14:paraId="7784B24F"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Prestator</w:t>
            </w:r>
          </w:p>
          <w:p w14:paraId="38B97BE2"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Beneficiar</w:t>
            </w:r>
          </w:p>
        </w:tc>
        <w:tc>
          <w:tcPr>
            <w:tcW w:w="1560" w:type="dxa"/>
            <w:tcBorders>
              <w:top w:val="single" w:sz="4" w:space="0" w:color="auto"/>
              <w:left w:val="single" w:sz="4" w:space="0" w:color="auto"/>
              <w:bottom w:val="single" w:sz="4" w:space="0" w:color="auto"/>
              <w:right w:val="single" w:sz="4" w:space="0" w:color="auto"/>
            </w:tcBorders>
          </w:tcPr>
          <w:p w14:paraId="3ED25841"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Minute de sedinta</w:t>
            </w:r>
          </w:p>
          <w:p w14:paraId="26909693"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Comunicari formale</w:t>
            </w:r>
          </w:p>
        </w:tc>
        <w:tc>
          <w:tcPr>
            <w:tcW w:w="1665" w:type="dxa"/>
            <w:tcBorders>
              <w:top w:val="single" w:sz="4" w:space="0" w:color="auto"/>
              <w:left w:val="single" w:sz="4" w:space="0" w:color="auto"/>
              <w:bottom w:val="single" w:sz="4" w:space="0" w:color="auto"/>
              <w:right w:val="single" w:sz="4" w:space="0" w:color="auto"/>
            </w:tcBorders>
          </w:tcPr>
          <w:p w14:paraId="13ED3A88" w14:textId="493B8136" w:rsidR="00BC31D4" w:rsidRPr="001C500F" w:rsidRDefault="00BC31D4" w:rsidP="00BC31D4">
            <w:pPr>
              <w:widowControl w:val="0"/>
              <w:autoSpaceDE w:val="0"/>
              <w:autoSpaceDN w:val="0"/>
              <w:spacing w:after="0" w:line="240" w:lineRule="auto"/>
              <w:ind w:left="80" w:right="141"/>
              <w:jc w:val="left"/>
              <w:rPr>
                <w:rFonts w:asciiTheme="minorHAnsi" w:hAnsiTheme="minorHAnsi" w:cstheme="minorHAnsi"/>
                <w:sz w:val="22"/>
                <w:lang w:val="en-GB"/>
              </w:rPr>
            </w:pPr>
            <w:r w:rsidRPr="00CE35FC">
              <w:rPr>
                <w:rFonts w:asciiTheme="minorHAnsi" w:hAnsiTheme="minorHAnsi" w:cstheme="minorHAnsi"/>
                <w:sz w:val="22"/>
                <w:lang w:val="en-GB"/>
              </w:rPr>
              <w:t xml:space="preserve">Conform </w:t>
            </w:r>
            <w:r w:rsidRPr="00CE35FC">
              <w:rPr>
                <w:rFonts w:asciiTheme="minorHAnsi" w:hAnsiTheme="minorHAnsi" w:cstheme="minorHAnsi"/>
                <w:color w:val="0070C0"/>
                <w:sz w:val="22"/>
              </w:rPr>
              <w:t>Anexa – Plan de implementare (Grafic GANTT)</w:t>
            </w:r>
          </w:p>
        </w:tc>
        <w:tc>
          <w:tcPr>
            <w:tcW w:w="1621" w:type="dxa"/>
            <w:tcBorders>
              <w:top w:val="single" w:sz="4" w:space="0" w:color="auto"/>
              <w:left w:val="single" w:sz="4" w:space="0" w:color="auto"/>
              <w:bottom w:val="single" w:sz="4" w:space="0" w:color="auto"/>
              <w:right w:val="single" w:sz="4" w:space="0" w:color="auto"/>
            </w:tcBorders>
          </w:tcPr>
          <w:p w14:paraId="0EEB1E91" w14:textId="77777777" w:rsidR="00BC31D4" w:rsidRPr="001C500F" w:rsidRDefault="00BC31D4" w:rsidP="00BC31D4">
            <w:pPr>
              <w:spacing w:after="0" w:line="240" w:lineRule="auto"/>
              <w:jc w:val="left"/>
              <w:rPr>
                <w:rFonts w:asciiTheme="minorHAnsi" w:hAnsiTheme="minorHAnsi" w:cstheme="minorHAnsi"/>
                <w:sz w:val="22"/>
                <w:lang w:val="en-GB"/>
              </w:rPr>
            </w:pPr>
          </w:p>
        </w:tc>
      </w:tr>
      <w:tr w:rsidR="00D03ACC" w:rsidRPr="001C500F" w14:paraId="6C0A85B2" w14:textId="77777777" w:rsidTr="00CF0A1B">
        <w:tc>
          <w:tcPr>
            <w:tcW w:w="2067" w:type="dxa"/>
            <w:tcBorders>
              <w:top w:val="single" w:sz="4" w:space="0" w:color="auto"/>
              <w:left w:val="single" w:sz="4" w:space="0" w:color="auto"/>
              <w:bottom w:val="single" w:sz="4" w:space="0" w:color="auto"/>
              <w:right w:val="single" w:sz="4" w:space="0" w:color="auto"/>
            </w:tcBorders>
          </w:tcPr>
          <w:p w14:paraId="44410475" w14:textId="62979874"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B9239A">
              <w:rPr>
                <w:rFonts w:cstheme="minorHAnsi"/>
                <w:lang w:val="en-GB"/>
              </w:rPr>
              <w:lastRenderedPageBreak/>
              <w:t xml:space="preserve">Verificare completitudine si corectitudine livrabile </w:t>
            </w:r>
          </w:p>
        </w:tc>
        <w:tc>
          <w:tcPr>
            <w:tcW w:w="2159" w:type="dxa"/>
            <w:tcBorders>
              <w:top w:val="single" w:sz="4" w:space="0" w:color="auto"/>
              <w:left w:val="single" w:sz="4" w:space="0" w:color="auto"/>
              <w:bottom w:val="single" w:sz="4" w:space="0" w:color="auto"/>
              <w:right w:val="single" w:sz="4" w:space="0" w:color="auto"/>
            </w:tcBorders>
          </w:tcPr>
          <w:p w14:paraId="0D54C7A9" w14:textId="77777777" w:rsidR="00D03ACC" w:rsidRPr="00AF5C3E" w:rsidRDefault="00D03ACC" w:rsidP="00D03ACC">
            <w:pPr>
              <w:widowControl w:val="0"/>
              <w:autoSpaceDE w:val="0"/>
              <w:autoSpaceDN w:val="0"/>
              <w:spacing w:after="0" w:line="240" w:lineRule="auto"/>
              <w:ind w:left="80" w:right="141"/>
              <w:jc w:val="left"/>
              <w:rPr>
                <w:rFonts w:asciiTheme="minorHAnsi" w:hAnsiTheme="minorHAnsi" w:cstheme="minorHAnsi"/>
                <w:sz w:val="22"/>
                <w:lang w:val="en-GB"/>
              </w:rPr>
            </w:pPr>
            <w:r w:rsidRPr="00AF5C3E">
              <w:rPr>
                <w:rFonts w:asciiTheme="minorHAnsi" w:hAnsiTheme="minorHAnsi" w:cstheme="minorHAnsi"/>
                <w:bCs/>
                <w:sz w:val="22"/>
                <w:lang w:val="en-GB"/>
              </w:rPr>
              <w:t>WP3.4 Identificarea si formarea/pregătirea unui nucleu de 100 experti pentru evaluarea, documentarea și monitorizarea nivelului de maturitate în materie de securitate cibernetică, prin utilizarea platformei tehnice</w:t>
            </w:r>
          </w:p>
        </w:tc>
        <w:tc>
          <w:tcPr>
            <w:tcW w:w="1709" w:type="dxa"/>
            <w:tcBorders>
              <w:top w:val="single" w:sz="4" w:space="0" w:color="auto"/>
              <w:left w:val="single" w:sz="4" w:space="0" w:color="auto"/>
              <w:bottom w:val="single" w:sz="4" w:space="0" w:color="auto"/>
              <w:right w:val="single" w:sz="4" w:space="0" w:color="auto"/>
            </w:tcBorders>
          </w:tcPr>
          <w:p w14:paraId="6C22DE49" w14:textId="77777777"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Revizuire interna a Prestatorului</w:t>
            </w:r>
          </w:p>
          <w:p w14:paraId="087C58FE" w14:textId="10B67DEC"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Revizuire Beneficiar</w:t>
            </w:r>
          </w:p>
        </w:tc>
        <w:tc>
          <w:tcPr>
            <w:tcW w:w="2510" w:type="dxa"/>
            <w:tcBorders>
              <w:top w:val="single" w:sz="4" w:space="0" w:color="auto"/>
              <w:left w:val="single" w:sz="4" w:space="0" w:color="auto"/>
              <w:bottom w:val="single" w:sz="4" w:space="0" w:color="auto"/>
              <w:right w:val="single" w:sz="4" w:space="0" w:color="auto"/>
            </w:tcBorders>
          </w:tcPr>
          <w:p w14:paraId="440993B0" w14:textId="77777777"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Echipa de proiect a Prestatorului</w:t>
            </w:r>
          </w:p>
          <w:p w14:paraId="3E738F52" w14:textId="77777777"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Echipa de proiect a Beneficiarului</w:t>
            </w:r>
          </w:p>
          <w:p w14:paraId="256EBD66" w14:textId="724E0218"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Infrastructura Beneficiarului</w:t>
            </w:r>
          </w:p>
        </w:tc>
        <w:tc>
          <w:tcPr>
            <w:tcW w:w="1559" w:type="dxa"/>
            <w:tcBorders>
              <w:top w:val="single" w:sz="4" w:space="0" w:color="auto"/>
              <w:left w:val="single" w:sz="4" w:space="0" w:color="auto"/>
              <w:bottom w:val="single" w:sz="4" w:space="0" w:color="auto"/>
              <w:right w:val="single" w:sz="4" w:space="0" w:color="auto"/>
            </w:tcBorders>
          </w:tcPr>
          <w:p w14:paraId="35B35399" w14:textId="77777777"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Prestator</w:t>
            </w:r>
          </w:p>
          <w:p w14:paraId="2464C394" w14:textId="3B9AD83E"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Beneficiar</w:t>
            </w:r>
          </w:p>
        </w:tc>
        <w:tc>
          <w:tcPr>
            <w:tcW w:w="1560" w:type="dxa"/>
            <w:tcBorders>
              <w:top w:val="single" w:sz="4" w:space="0" w:color="auto"/>
              <w:left w:val="single" w:sz="4" w:space="0" w:color="auto"/>
              <w:bottom w:val="single" w:sz="4" w:space="0" w:color="auto"/>
              <w:right w:val="single" w:sz="4" w:space="0" w:color="auto"/>
            </w:tcBorders>
          </w:tcPr>
          <w:p w14:paraId="3E669D30" w14:textId="77777777"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Minute de sedinta</w:t>
            </w:r>
          </w:p>
          <w:p w14:paraId="48AFD038" w14:textId="01A90C0A"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Comunicari formale</w:t>
            </w:r>
          </w:p>
        </w:tc>
        <w:tc>
          <w:tcPr>
            <w:tcW w:w="1665" w:type="dxa"/>
            <w:tcBorders>
              <w:top w:val="single" w:sz="4" w:space="0" w:color="auto"/>
              <w:left w:val="single" w:sz="4" w:space="0" w:color="auto"/>
              <w:bottom w:val="single" w:sz="4" w:space="0" w:color="auto"/>
              <w:right w:val="single" w:sz="4" w:space="0" w:color="auto"/>
            </w:tcBorders>
          </w:tcPr>
          <w:p w14:paraId="1BD3CAD0" w14:textId="61BCA5EC" w:rsidR="00D03ACC" w:rsidRPr="001C500F" w:rsidRDefault="00D03ACC" w:rsidP="00D03ACC">
            <w:pPr>
              <w:widowControl w:val="0"/>
              <w:autoSpaceDE w:val="0"/>
              <w:autoSpaceDN w:val="0"/>
              <w:spacing w:after="0" w:line="240" w:lineRule="auto"/>
              <w:ind w:left="80" w:right="141"/>
              <w:jc w:val="left"/>
              <w:rPr>
                <w:rFonts w:asciiTheme="minorHAnsi" w:hAnsiTheme="minorHAnsi" w:cstheme="minorHAnsi"/>
                <w:sz w:val="22"/>
                <w:lang w:val="en-GB"/>
              </w:rPr>
            </w:pPr>
            <w:r w:rsidRPr="00CE35FC">
              <w:rPr>
                <w:rFonts w:asciiTheme="minorHAnsi" w:hAnsiTheme="minorHAnsi" w:cstheme="minorHAnsi"/>
                <w:sz w:val="22"/>
                <w:lang w:val="en-GB"/>
              </w:rPr>
              <w:t xml:space="preserve">Conform </w:t>
            </w:r>
            <w:r w:rsidRPr="00CE35FC">
              <w:rPr>
                <w:rFonts w:asciiTheme="minorHAnsi" w:hAnsiTheme="minorHAnsi" w:cstheme="minorHAnsi"/>
                <w:color w:val="0070C0"/>
                <w:sz w:val="22"/>
              </w:rPr>
              <w:t>Anexa – Plan de implementare (Grafic GANTT)</w:t>
            </w:r>
          </w:p>
        </w:tc>
        <w:tc>
          <w:tcPr>
            <w:tcW w:w="1621" w:type="dxa"/>
            <w:tcBorders>
              <w:top w:val="single" w:sz="4" w:space="0" w:color="auto"/>
              <w:left w:val="single" w:sz="4" w:space="0" w:color="auto"/>
              <w:bottom w:val="single" w:sz="4" w:space="0" w:color="auto"/>
              <w:right w:val="single" w:sz="4" w:space="0" w:color="auto"/>
            </w:tcBorders>
          </w:tcPr>
          <w:p w14:paraId="27185891" w14:textId="77777777" w:rsidR="00D03ACC" w:rsidRPr="001C500F" w:rsidRDefault="00D03ACC" w:rsidP="00D03ACC">
            <w:pPr>
              <w:spacing w:after="0" w:line="240" w:lineRule="auto"/>
              <w:jc w:val="left"/>
              <w:rPr>
                <w:rFonts w:asciiTheme="minorHAnsi" w:hAnsiTheme="minorHAnsi" w:cstheme="minorHAnsi"/>
                <w:sz w:val="22"/>
                <w:lang w:val="en-GB"/>
              </w:rPr>
            </w:pPr>
          </w:p>
        </w:tc>
      </w:tr>
      <w:tr w:rsidR="00D03ACC" w:rsidRPr="001C500F" w14:paraId="7D93B8D4" w14:textId="77777777" w:rsidTr="00CF0A1B">
        <w:tc>
          <w:tcPr>
            <w:tcW w:w="2067" w:type="dxa"/>
            <w:tcBorders>
              <w:top w:val="single" w:sz="4" w:space="0" w:color="auto"/>
              <w:left w:val="single" w:sz="4" w:space="0" w:color="auto"/>
              <w:bottom w:val="single" w:sz="4" w:space="0" w:color="auto"/>
              <w:right w:val="single" w:sz="4" w:space="0" w:color="auto"/>
            </w:tcBorders>
          </w:tcPr>
          <w:p w14:paraId="6AB7E164" w14:textId="6CC081B0"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B9239A">
              <w:rPr>
                <w:rFonts w:cstheme="minorHAnsi"/>
                <w:lang w:val="en-GB"/>
              </w:rPr>
              <w:t xml:space="preserve">Verificare completitudine si corectitudine livrabile </w:t>
            </w:r>
          </w:p>
        </w:tc>
        <w:tc>
          <w:tcPr>
            <w:tcW w:w="2159" w:type="dxa"/>
            <w:tcBorders>
              <w:top w:val="single" w:sz="4" w:space="0" w:color="auto"/>
              <w:left w:val="single" w:sz="4" w:space="0" w:color="auto"/>
              <w:bottom w:val="single" w:sz="4" w:space="0" w:color="auto"/>
              <w:right w:val="single" w:sz="4" w:space="0" w:color="auto"/>
            </w:tcBorders>
          </w:tcPr>
          <w:p w14:paraId="2B4EB08A" w14:textId="77777777" w:rsidR="00D03ACC" w:rsidRPr="00AF5C3E" w:rsidRDefault="00D03ACC" w:rsidP="00D03ACC">
            <w:pPr>
              <w:widowControl w:val="0"/>
              <w:autoSpaceDE w:val="0"/>
              <w:autoSpaceDN w:val="0"/>
              <w:spacing w:after="0" w:line="240" w:lineRule="auto"/>
              <w:ind w:left="80" w:right="141"/>
              <w:jc w:val="left"/>
              <w:rPr>
                <w:rFonts w:asciiTheme="minorHAnsi" w:hAnsiTheme="minorHAnsi" w:cstheme="minorHAnsi"/>
                <w:sz w:val="22"/>
                <w:lang w:val="en-GB"/>
              </w:rPr>
            </w:pPr>
            <w:r w:rsidRPr="00AF5C3E">
              <w:rPr>
                <w:rFonts w:asciiTheme="minorHAnsi" w:hAnsiTheme="minorHAnsi" w:cstheme="minorHAnsi"/>
                <w:bCs/>
                <w:sz w:val="22"/>
                <w:lang w:val="en-GB"/>
              </w:rPr>
              <w:t>WP3.5 Evaluarea și documentarea nivelului de maturitate în materie de securitate cibernetică, prin utilizarea platformei tehnice.</w:t>
            </w:r>
          </w:p>
        </w:tc>
        <w:tc>
          <w:tcPr>
            <w:tcW w:w="1709" w:type="dxa"/>
            <w:tcBorders>
              <w:top w:val="single" w:sz="4" w:space="0" w:color="auto"/>
              <w:left w:val="single" w:sz="4" w:space="0" w:color="auto"/>
              <w:bottom w:val="single" w:sz="4" w:space="0" w:color="auto"/>
              <w:right w:val="single" w:sz="4" w:space="0" w:color="auto"/>
            </w:tcBorders>
          </w:tcPr>
          <w:p w14:paraId="33B9EC88" w14:textId="77777777"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Revizuire interna a Prestatorului</w:t>
            </w:r>
          </w:p>
          <w:p w14:paraId="04D7779A" w14:textId="7EB3DB5E"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Revizuire Beneficiar</w:t>
            </w:r>
          </w:p>
        </w:tc>
        <w:tc>
          <w:tcPr>
            <w:tcW w:w="2510" w:type="dxa"/>
            <w:tcBorders>
              <w:top w:val="single" w:sz="4" w:space="0" w:color="auto"/>
              <w:left w:val="single" w:sz="4" w:space="0" w:color="auto"/>
              <w:bottom w:val="single" w:sz="4" w:space="0" w:color="auto"/>
              <w:right w:val="single" w:sz="4" w:space="0" w:color="auto"/>
            </w:tcBorders>
          </w:tcPr>
          <w:p w14:paraId="54F3ADAB" w14:textId="77777777"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Echipa de proiect a Prestatorului</w:t>
            </w:r>
          </w:p>
          <w:p w14:paraId="235A512A" w14:textId="77777777"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Echipa de proiect a Beneficiarului</w:t>
            </w:r>
          </w:p>
          <w:p w14:paraId="5913FDC6" w14:textId="5AE87C24"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Infrastructura Beneficiarului</w:t>
            </w:r>
          </w:p>
        </w:tc>
        <w:tc>
          <w:tcPr>
            <w:tcW w:w="1559" w:type="dxa"/>
            <w:tcBorders>
              <w:top w:val="single" w:sz="4" w:space="0" w:color="auto"/>
              <w:left w:val="single" w:sz="4" w:space="0" w:color="auto"/>
              <w:bottom w:val="single" w:sz="4" w:space="0" w:color="auto"/>
              <w:right w:val="single" w:sz="4" w:space="0" w:color="auto"/>
            </w:tcBorders>
          </w:tcPr>
          <w:p w14:paraId="23EF60A6" w14:textId="77777777"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Prestator</w:t>
            </w:r>
          </w:p>
          <w:p w14:paraId="6EFB82EC" w14:textId="315B858A"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Beneficiar</w:t>
            </w:r>
          </w:p>
        </w:tc>
        <w:tc>
          <w:tcPr>
            <w:tcW w:w="1560" w:type="dxa"/>
            <w:tcBorders>
              <w:top w:val="single" w:sz="4" w:space="0" w:color="auto"/>
              <w:left w:val="single" w:sz="4" w:space="0" w:color="auto"/>
              <w:bottom w:val="single" w:sz="4" w:space="0" w:color="auto"/>
              <w:right w:val="single" w:sz="4" w:space="0" w:color="auto"/>
            </w:tcBorders>
          </w:tcPr>
          <w:p w14:paraId="1F1ED2AE" w14:textId="77777777"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Minute de sedinta</w:t>
            </w:r>
          </w:p>
          <w:p w14:paraId="41DA8A73" w14:textId="7C8524FD"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Comunicari formale</w:t>
            </w:r>
          </w:p>
        </w:tc>
        <w:tc>
          <w:tcPr>
            <w:tcW w:w="1665" w:type="dxa"/>
            <w:tcBorders>
              <w:top w:val="single" w:sz="4" w:space="0" w:color="auto"/>
              <w:left w:val="single" w:sz="4" w:space="0" w:color="auto"/>
              <w:bottom w:val="single" w:sz="4" w:space="0" w:color="auto"/>
              <w:right w:val="single" w:sz="4" w:space="0" w:color="auto"/>
            </w:tcBorders>
          </w:tcPr>
          <w:p w14:paraId="77FE3B36" w14:textId="46B2CA02" w:rsidR="00D03ACC" w:rsidRPr="001C500F" w:rsidRDefault="00D03ACC" w:rsidP="00D03ACC">
            <w:pPr>
              <w:widowControl w:val="0"/>
              <w:autoSpaceDE w:val="0"/>
              <w:autoSpaceDN w:val="0"/>
              <w:spacing w:after="0" w:line="240" w:lineRule="auto"/>
              <w:ind w:left="80" w:right="141"/>
              <w:jc w:val="left"/>
              <w:rPr>
                <w:rFonts w:asciiTheme="minorHAnsi" w:hAnsiTheme="minorHAnsi" w:cstheme="minorHAnsi"/>
                <w:sz w:val="22"/>
                <w:lang w:val="en-GB"/>
              </w:rPr>
            </w:pPr>
            <w:r w:rsidRPr="00CE35FC">
              <w:rPr>
                <w:rFonts w:asciiTheme="minorHAnsi" w:hAnsiTheme="minorHAnsi" w:cstheme="minorHAnsi"/>
                <w:sz w:val="22"/>
                <w:lang w:val="en-GB"/>
              </w:rPr>
              <w:t xml:space="preserve">Conform </w:t>
            </w:r>
            <w:r w:rsidRPr="00CE35FC">
              <w:rPr>
                <w:rFonts w:asciiTheme="minorHAnsi" w:hAnsiTheme="minorHAnsi" w:cstheme="minorHAnsi"/>
                <w:color w:val="0070C0"/>
                <w:sz w:val="22"/>
              </w:rPr>
              <w:t>Anexa – Plan de implementare (Grafic GANTT)</w:t>
            </w:r>
          </w:p>
        </w:tc>
        <w:tc>
          <w:tcPr>
            <w:tcW w:w="1621" w:type="dxa"/>
            <w:tcBorders>
              <w:top w:val="single" w:sz="4" w:space="0" w:color="auto"/>
              <w:left w:val="single" w:sz="4" w:space="0" w:color="auto"/>
              <w:bottom w:val="single" w:sz="4" w:space="0" w:color="auto"/>
              <w:right w:val="single" w:sz="4" w:space="0" w:color="auto"/>
            </w:tcBorders>
          </w:tcPr>
          <w:p w14:paraId="6F3273DC" w14:textId="77777777" w:rsidR="00D03ACC" w:rsidRPr="001C500F" w:rsidRDefault="00D03ACC" w:rsidP="00D03ACC">
            <w:pPr>
              <w:spacing w:after="0" w:line="240" w:lineRule="auto"/>
              <w:jc w:val="left"/>
              <w:rPr>
                <w:rFonts w:asciiTheme="minorHAnsi" w:hAnsiTheme="minorHAnsi" w:cstheme="minorHAnsi"/>
                <w:sz w:val="22"/>
                <w:lang w:val="en-GB"/>
              </w:rPr>
            </w:pPr>
          </w:p>
        </w:tc>
      </w:tr>
      <w:tr w:rsidR="00D03ACC" w:rsidRPr="001C500F" w14:paraId="74B18BFA" w14:textId="77777777" w:rsidTr="00CF0A1B">
        <w:tc>
          <w:tcPr>
            <w:tcW w:w="2067" w:type="dxa"/>
            <w:tcBorders>
              <w:top w:val="single" w:sz="4" w:space="0" w:color="auto"/>
              <w:left w:val="single" w:sz="4" w:space="0" w:color="auto"/>
              <w:bottom w:val="single" w:sz="4" w:space="0" w:color="auto"/>
              <w:right w:val="single" w:sz="4" w:space="0" w:color="auto"/>
            </w:tcBorders>
          </w:tcPr>
          <w:p w14:paraId="27268B3D" w14:textId="303C3E31"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B9239A">
              <w:rPr>
                <w:rFonts w:cstheme="minorHAnsi"/>
                <w:lang w:val="en-GB"/>
              </w:rPr>
              <w:lastRenderedPageBreak/>
              <w:t xml:space="preserve">Verificare completitudine si corectitudine livrabile </w:t>
            </w:r>
          </w:p>
        </w:tc>
        <w:tc>
          <w:tcPr>
            <w:tcW w:w="2159" w:type="dxa"/>
            <w:tcBorders>
              <w:top w:val="single" w:sz="4" w:space="0" w:color="auto"/>
              <w:left w:val="single" w:sz="4" w:space="0" w:color="auto"/>
              <w:bottom w:val="single" w:sz="4" w:space="0" w:color="auto"/>
              <w:right w:val="single" w:sz="4" w:space="0" w:color="auto"/>
            </w:tcBorders>
          </w:tcPr>
          <w:p w14:paraId="0CB85E22" w14:textId="77777777" w:rsidR="00D03ACC" w:rsidRPr="00AF5C3E" w:rsidRDefault="00D03ACC" w:rsidP="00D03ACC">
            <w:pPr>
              <w:widowControl w:val="0"/>
              <w:autoSpaceDE w:val="0"/>
              <w:autoSpaceDN w:val="0"/>
              <w:spacing w:after="0" w:line="240" w:lineRule="auto"/>
              <w:ind w:left="80" w:right="141"/>
              <w:jc w:val="left"/>
              <w:rPr>
                <w:rFonts w:asciiTheme="minorHAnsi" w:hAnsiTheme="minorHAnsi" w:cstheme="minorHAnsi"/>
                <w:sz w:val="22"/>
                <w:lang w:val="en-GB"/>
              </w:rPr>
            </w:pPr>
            <w:r w:rsidRPr="00AF5C3E">
              <w:rPr>
                <w:rFonts w:asciiTheme="minorHAnsi" w:hAnsiTheme="minorHAnsi" w:cstheme="minorHAnsi"/>
                <w:bCs/>
                <w:sz w:val="22"/>
                <w:lang w:val="en-GB"/>
              </w:rPr>
              <w:t>WP3.6 Monitorizarea continuă a nivelului de maturitate în materie de securitate cibernetică, prin utilizarea platformei tehnice. Raportare la nivel național și către instituțiile UE</w:t>
            </w:r>
          </w:p>
        </w:tc>
        <w:tc>
          <w:tcPr>
            <w:tcW w:w="1709" w:type="dxa"/>
            <w:tcBorders>
              <w:top w:val="single" w:sz="4" w:space="0" w:color="auto"/>
              <w:left w:val="single" w:sz="4" w:space="0" w:color="auto"/>
              <w:bottom w:val="single" w:sz="4" w:space="0" w:color="auto"/>
              <w:right w:val="single" w:sz="4" w:space="0" w:color="auto"/>
            </w:tcBorders>
          </w:tcPr>
          <w:p w14:paraId="4A149E3F" w14:textId="77777777"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Revizuire interna a Prestatorului</w:t>
            </w:r>
          </w:p>
          <w:p w14:paraId="17FFEFF5" w14:textId="1407A809"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Revizuire Beneficiar</w:t>
            </w:r>
          </w:p>
        </w:tc>
        <w:tc>
          <w:tcPr>
            <w:tcW w:w="2510" w:type="dxa"/>
            <w:tcBorders>
              <w:top w:val="single" w:sz="4" w:space="0" w:color="auto"/>
              <w:left w:val="single" w:sz="4" w:space="0" w:color="auto"/>
              <w:bottom w:val="single" w:sz="4" w:space="0" w:color="auto"/>
              <w:right w:val="single" w:sz="4" w:space="0" w:color="auto"/>
            </w:tcBorders>
          </w:tcPr>
          <w:p w14:paraId="04C6303F" w14:textId="77777777"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Echipa de proiect a Prestatorului</w:t>
            </w:r>
          </w:p>
          <w:p w14:paraId="4235A599" w14:textId="77777777"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Echipa de proiect a Beneficiarului</w:t>
            </w:r>
          </w:p>
          <w:p w14:paraId="50A546EB" w14:textId="1F1EA7B7"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Infrastructura Beneficiarului</w:t>
            </w:r>
          </w:p>
        </w:tc>
        <w:tc>
          <w:tcPr>
            <w:tcW w:w="1559" w:type="dxa"/>
            <w:tcBorders>
              <w:top w:val="single" w:sz="4" w:space="0" w:color="auto"/>
              <w:left w:val="single" w:sz="4" w:space="0" w:color="auto"/>
              <w:bottom w:val="single" w:sz="4" w:space="0" w:color="auto"/>
              <w:right w:val="single" w:sz="4" w:space="0" w:color="auto"/>
            </w:tcBorders>
          </w:tcPr>
          <w:p w14:paraId="7614D5BE" w14:textId="77777777"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Prestator</w:t>
            </w:r>
          </w:p>
          <w:p w14:paraId="6F9E990F" w14:textId="1858D80E"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Beneficiar</w:t>
            </w:r>
          </w:p>
        </w:tc>
        <w:tc>
          <w:tcPr>
            <w:tcW w:w="1560" w:type="dxa"/>
            <w:tcBorders>
              <w:top w:val="single" w:sz="4" w:space="0" w:color="auto"/>
              <w:left w:val="single" w:sz="4" w:space="0" w:color="auto"/>
              <w:bottom w:val="single" w:sz="4" w:space="0" w:color="auto"/>
              <w:right w:val="single" w:sz="4" w:space="0" w:color="auto"/>
            </w:tcBorders>
          </w:tcPr>
          <w:p w14:paraId="236558A5" w14:textId="77777777"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Minute de sedinta</w:t>
            </w:r>
          </w:p>
          <w:p w14:paraId="3262BFAC" w14:textId="02067754"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Comunicari formale</w:t>
            </w:r>
          </w:p>
        </w:tc>
        <w:tc>
          <w:tcPr>
            <w:tcW w:w="1665" w:type="dxa"/>
            <w:tcBorders>
              <w:top w:val="single" w:sz="4" w:space="0" w:color="auto"/>
              <w:left w:val="single" w:sz="4" w:space="0" w:color="auto"/>
              <w:bottom w:val="single" w:sz="4" w:space="0" w:color="auto"/>
              <w:right w:val="single" w:sz="4" w:space="0" w:color="auto"/>
            </w:tcBorders>
          </w:tcPr>
          <w:p w14:paraId="116000A1" w14:textId="238E3652" w:rsidR="00D03ACC" w:rsidRPr="001C500F" w:rsidRDefault="00D03ACC" w:rsidP="00D03ACC">
            <w:pPr>
              <w:widowControl w:val="0"/>
              <w:autoSpaceDE w:val="0"/>
              <w:autoSpaceDN w:val="0"/>
              <w:spacing w:after="0" w:line="240" w:lineRule="auto"/>
              <w:ind w:left="80" w:right="141"/>
              <w:jc w:val="left"/>
              <w:rPr>
                <w:rFonts w:asciiTheme="minorHAnsi" w:hAnsiTheme="minorHAnsi" w:cstheme="minorHAnsi"/>
                <w:sz w:val="22"/>
                <w:lang w:val="en-GB"/>
              </w:rPr>
            </w:pPr>
            <w:r w:rsidRPr="00CE35FC">
              <w:rPr>
                <w:rFonts w:asciiTheme="minorHAnsi" w:hAnsiTheme="minorHAnsi" w:cstheme="minorHAnsi"/>
                <w:sz w:val="22"/>
                <w:lang w:val="en-GB"/>
              </w:rPr>
              <w:t xml:space="preserve">Conform </w:t>
            </w:r>
            <w:r w:rsidRPr="00CE35FC">
              <w:rPr>
                <w:rFonts w:asciiTheme="minorHAnsi" w:hAnsiTheme="minorHAnsi" w:cstheme="minorHAnsi"/>
                <w:color w:val="0070C0"/>
                <w:sz w:val="22"/>
              </w:rPr>
              <w:t>Anexa – Plan de implementare (Grafic GANTT)</w:t>
            </w:r>
          </w:p>
        </w:tc>
        <w:tc>
          <w:tcPr>
            <w:tcW w:w="1621" w:type="dxa"/>
            <w:tcBorders>
              <w:top w:val="single" w:sz="4" w:space="0" w:color="auto"/>
              <w:left w:val="single" w:sz="4" w:space="0" w:color="auto"/>
              <w:bottom w:val="single" w:sz="4" w:space="0" w:color="auto"/>
              <w:right w:val="single" w:sz="4" w:space="0" w:color="auto"/>
            </w:tcBorders>
          </w:tcPr>
          <w:p w14:paraId="2B04DD7B" w14:textId="77777777" w:rsidR="00D03ACC" w:rsidRPr="001C500F" w:rsidRDefault="00D03ACC" w:rsidP="00D03ACC">
            <w:pPr>
              <w:spacing w:after="0" w:line="240" w:lineRule="auto"/>
              <w:jc w:val="left"/>
              <w:rPr>
                <w:rFonts w:asciiTheme="minorHAnsi" w:hAnsiTheme="minorHAnsi" w:cstheme="minorHAnsi"/>
                <w:sz w:val="22"/>
                <w:lang w:val="en-GB"/>
              </w:rPr>
            </w:pPr>
          </w:p>
        </w:tc>
      </w:tr>
      <w:tr w:rsidR="00D03ACC" w:rsidRPr="001C500F" w14:paraId="74F2D7EC" w14:textId="77777777" w:rsidTr="00CF0A1B">
        <w:tc>
          <w:tcPr>
            <w:tcW w:w="2067" w:type="dxa"/>
            <w:tcBorders>
              <w:top w:val="single" w:sz="4" w:space="0" w:color="auto"/>
              <w:left w:val="single" w:sz="4" w:space="0" w:color="auto"/>
              <w:bottom w:val="single" w:sz="4" w:space="0" w:color="auto"/>
              <w:right w:val="single" w:sz="4" w:space="0" w:color="auto"/>
            </w:tcBorders>
          </w:tcPr>
          <w:p w14:paraId="5A53DCEC" w14:textId="122A9E04"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B9239A">
              <w:rPr>
                <w:rFonts w:cstheme="minorHAnsi"/>
                <w:lang w:val="en-GB"/>
              </w:rPr>
              <w:t xml:space="preserve">Verificare completitudine si corectitudine livrabile </w:t>
            </w:r>
          </w:p>
        </w:tc>
        <w:tc>
          <w:tcPr>
            <w:tcW w:w="2159" w:type="dxa"/>
            <w:tcBorders>
              <w:top w:val="single" w:sz="4" w:space="0" w:color="auto"/>
              <w:left w:val="single" w:sz="4" w:space="0" w:color="auto"/>
              <w:bottom w:val="single" w:sz="4" w:space="0" w:color="auto"/>
              <w:right w:val="single" w:sz="4" w:space="0" w:color="auto"/>
            </w:tcBorders>
          </w:tcPr>
          <w:p w14:paraId="5E4F212D" w14:textId="77777777" w:rsidR="00D03ACC" w:rsidRPr="00AF5C3E" w:rsidRDefault="00D03ACC" w:rsidP="00D03ACC">
            <w:pPr>
              <w:widowControl w:val="0"/>
              <w:autoSpaceDE w:val="0"/>
              <w:autoSpaceDN w:val="0"/>
              <w:spacing w:after="0" w:line="240" w:lineRule="auto"/>
              <w:ind w:left="80" w:right="141"/>
              <w:jc w:val="left"/>
              <w:rPr>
                <w:rFonts w:asciiTheme="minorHAnsi" w:hAnsiTheme="minorHAnsi" w:cstheme="minorHAnsi"/>
                <w:bCs/>
                <w:sz w:val="22"/>
                <w:lang w:val="en-GB"/>
              </w:rPr>
            </w:pPr>
            <w:r w:rsidRPr="00AF5C3E">
              <w:rPr>
                <w:rFonts w:asciiTheme="minorHAnsi" w:hAnsiTheme="minorHAnsi" w:cstheme="minorHAnsi"/>
                <w:bCs/>
                <w:sz w:val="22"/>
                <w:lang w:val="en-GB"/>
              </w:rPr>
              <w:t>WP4. Crearea si livrarea unui "set de instrumente si servicii guvernamentale" pentru creșterea nivelului de maturitate în materie de securitate cibernetică al celor 1.000 de actori cheie identificați</w:t>
            </w:r>
          </w:p>
        </w:tc>
        <w:tc>
          <w:tcPr>
            <w:tcW w:w="1709" w:type="dxa"/>
            <w:tcBorders>
              <w:top w:val="single" w:sz="4" w:space="0" w:color="auto"/>
              <w:left w:val="single" w:sz="4" w:space="0" w:color="auto"/>
              <w:bottom w:val="single" w:sz="4" w:space="0" w:color="auto"/>
              <w:right w:val="single" w:sz="4" w:space="0" w:color="auto"/>
            </w:tcBorders>
          </w:tcPr>
          <w:p w14:paraId="42782A6E" w14:textId="77777777"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Revizuire interna a Prestatorului</w:t>
            </w:r>
          </w:p>
          <w:p w14:paraId="1CB89437" w14:textId="1700A909"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Revizuire Beneficiar</w:t>
            </w:r>
          </w:p>
        </w:tc>
        <w:tc>
          <w:tcPr>
            <w:tcW w:w="2510" w:type="dxa"/>
            <w:tcBorders>
              <w:top w:val="single" w:sz="4" w:space="0" w:color="auto"/>
              <w:left w:val="single" w:sz="4" w:space="0" w:color="auto"/>
              <w:bottom w:val="single" w:sz="4" w:space="0" w:color="auto"/>
              <w:right w:val="single" w:sz="4" w:space="0" w:color="auto"/>
            </w:tcBorders>
          </w:tcPr>
          <w:p w14:paraId="0F618767" w14:textId="77777777"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Echipa de proiect a Prestatorului</w:t>
            </w:r>
          </w:p>
          <w:p w14:paraId="2B9438AF" w14:textId="77777777"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Echipa de proiect a Beneficiarului</w:t>
            </w:r>
          </w:p>
          <w:p w14:paraId="701AC5CA" w14:textId="704F693D"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Infrastructura Beneficiarului</w:t>
            </w:r>
          </w:p>
        </w:tc>
        <w:tc>
          <w:tcPr>
            <w:tcW w:w="1559" w:type="dxa"/>
            <w:tcBorders>
              <w:top w:val="single" w:sz="4" w:space="0" w:color="auto"/>
              <w:left w:val="single" w:sz="4" w:space="0" w:color="auto"/>
              <w:bottom w:val="single" w:sz="4" w:space="0" w:color="auto"/>
              <w:right w:val="single" w:sz="4" w:space="0" w:color="auto"/>
            </w:tcBorders>
          </w:tcPr>
          <w:p w14:paraId="318536EE" w14:textId="77777777"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Prestator</w:t>
            </w:r>
          </w:p>
          <w:p w14:paraId="4E22BEFB" w14:textId="5E992658"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Beneficiar</w:t>
            </w:r>
          </w:p>
        </w:tc>
        <w:tc>
          <w:tcPr>
            <w:tcW w:w="1560" w:type="dxa"/>
            <w:tcBorders>
              <w:top w:val="single" w:sz="4" w:space="0" w:color="auto"/>
              <w:left w:val="single" w:sz="4" w:space="0" w:color="auto"/>
              <w:bottom w:val="single" w:sz="4" w:space="0" w:color="auto"/>
              <w:right w:val="single" w:sz="4" w:space="0" w:color="auto"/>
            </w:tcBorders>
          </w:tcPr>
          <w:p w14:paraId="3460EEA9" w14:textId="77777777"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Minute de sedinta</w:t>
            </w:r>
          </w:p>
          <w:p w14:paraId="260592E7" w14:textId="05B0AA6E"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Comunicari formale</w:t>
            </w:r>
          </w:p>
        </w:tc>
        <w:tc>
          <w:tcPr>
            <w:tcW w:w="1665" w:type="dxa"/>
            <w:tcBorders>
              <w:top w:val="single" w:sz="4" w:space="0" w:color="auto"/>
              <w:left w:val="single" w:sz="4" w:space="0" w:color="auto"/>
              <w:bottom w:val="single" w:sz="4" w:space="0" w:color="auto"/>
              <w:right w:val="single" w:sz="4" w:space="0" w:color="auto"/>
            </w:tcBorders>
          </w:tcPr>
          <w:p w14:paraId="3EE17B17" w14:textId="2B7244CA" w:rsidR="00D03ACC" w:rsidRPr="001C500F" w:rsidRDefault="00D03ACC" w:rsidP="00D03ACC">
            <w:pPr>
              <w:widowControl w:val="0"/>
              <w:autoSpaceDE w:val="0"/>
              <w:autoSpaceDN w:val="0"/>
              <w:spacing w:after="0" w:line="240" w:lineRule="auto"/>
              <w:ind w:left="80" w:right="141"/>
              <w:jc w:val="left"/>
              <w:rPr>
                <w:rFonts w:asciiTheme="minorHAnsi" w:hAnsiTheme="minorHAnsi" w:cstheme="minorHAnsi"/>
                <w:sz w:val="22"/>
                <w:lang w:val="en-GB"/>
              </w:rPr>
            </w:pPr>
            <w:r w:rsidRPr="00CE35FC">
              <w:rPr>
                <w:rFonts w:asciiTheme="minorHAnsi" w:hAnsiTheme="minorHAnsi" w:cstheme="minorHAnsi"/>
                <w:sz w:val="22"/>
                <w:lang w:val="en-GB"/>
              </w:rPr>
              <w:t xml:space="preserve">Conform </w:t>
            </w:r>
            <w:r w:rsidRPr="00CE35FC">
              <w:rPr>
                <w:rFonts w:asciiTheme="minorHAnsi" w:hAnsiTheme="minorHAnsi" w:cstheme="minorHAnsi"/>
                <w:color w:val="0070C0"/>
                <w:sz w:val="22"/>
              </w:rPr>
              <w:t>Anexa – Plan de implementare (Grafic GANTT)</w:t>
            </w:r>
          </w:p>
        </w:tc>
        <w:tc>
          <w:tcPr>
            <w:tcW w:w="1621" w:type="dxa"/>
            <w:tcBorders>
              <w:top w:val="single" w:sz="4" w:space="0" w:color="auto"/>
              <w:left w:val="single" w:sz="4" w:space="0" w:color="auto"/>
              <w:bottom w:val="single" w:sz="4" w:space="0" w:color="auto"/>
              <w:right w:val="single" w:sz="4" w:space="0" w:color="auto"/>
            </w:tcBorders>
          </w:tcPr>
          <w:p w14:paraId="6B3BECA8" w14:textId="77777777" w:rsidR="00D03ACC" w:rsidRPr="001C500F" w:rsidRDefault="00D03ACC" w:rsidP="00D03ACC">
            <w:pPr>
              <w:spacing w:after="0" w:line="240" w:lineRule="auto"/>
              <w:jc w:val="left"/>
              <w:rPr>
                <w:rFonts w:asciiTheme="minorHAnsi" w:hAnsiTheme="minorHAnsi" w:cstheme="minorHAnsi"/>
                <w:sz w:val="22"/>
                <w:lang w:val="en-GB"/>
              </w:rPr>
            </w:pPr>
          </w:p>
        </w:tc>
      </w:tr>
      <w:tr w:rsidR="00D03ACC" w:rsidRPr="001C500F" w14:paraId="4824D972" w14:textId="77777777" w:rsidTr="00CF0A1B">
        <w:tc>
          <w:tcPr>
            <w:tcW w:w="2067" w:type="dxa"/>
            <w:tcBorders>
              <w:top w:val="single" w:sz="4" w:space="0" w:color="auto"/>
              <w:left w:val="single" w:sz="4" w:space="0" w:color="auto"/>
              <w:bottom w:val="single" w:sz="4" w:space="0" w:color="auto"/>
              <w:right w:val="single" w:sz="4" w:space="0" w:color="auto"/>
            </w:tcBorders>
          </w:tcPr>
          <w:p w14:paraId="23527258" w14:textId="07FCCC7C"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B9239A">
              <w:rPr>
                <w:rFonts w:cstheme="minorHAnsi"/>
                <w:lang w:val="en-GB"/>
              </w:rPr>
              <w:lastRenderedPageBreak/>
              <w:t xml:space="preserve">Verificare completitudine si corectitudine livrabile </w:t>
            </w:r>
          </w:p>
        </w:tc>
        <w:tc>
          <w:tcPr>
            <w:tcW w:w="2159" w:type="dxa"/>
            <w:tcBorders>
              <w:top w:val="single" w:sz="4" w:space="0" w:color="auto"/>
              <w:left w:val="single" w:sz="4" w:space="0" w:color="auto"/>
              <w:bottom w:val="single" w:sz="4" w:space="0" w:color="auto"/>
              <w:right w:val="single" w:sz="4" w:space="0" w:color="auto"/>
            </w:tcBorders>
          </w:tcPr>
          <w:p w14:paraId="2CF96C51" w14:textId="77777777" w:rsidR="00D03ACC" w:rsidRPr="00AF5C3E" w:rsidRDefault="00D03ACC" w:rsidP="00D03ACC">
            <w:pPr>
              <w:widowControl w:val="0"/>
              <w:autoSpaceDE w:val="0"/>
              <w:autoSpaceDN w:val="0"/>
              <w:spacing w:after="0" w:line="240" w:lineRule="auto"/>
              <w:ind w:left="80" w:right="141"/>
              <w:jc w:val="left"/>
              <w:rPr>
                <w:rFonts w:asciiTheme="minorHAnsi" w:hAnsiTheme="minorHAnsi" w:cstheme="minorHAnsi"/>
                <w:bCs/>
                <w:sz w:val="22"/>
                <w:lang w:val="en-GB"/>
              </w:rPr>
            </w:pPr>
            <w:r w:rsidRPr="00AF5C3E">
              <w:rPr>
                <w:rFonts w:asciiTheme="minorHAnsi" w:hAnsiTheme="minorHAnsi" w:cstheme="minorHAnsi"/>
                <w:bCs/>
                <w:sz w:val="22"/>
                <w:lang w:val="en-GB"/>
              </w:rPr>
              <w:t>WP4.1 Identificarea și pregătirea unui nucleu de 50 de formatori specializați în livrarea setului de instrumente si servicii guvernamentale pentru creșterea nivelului de maturitate în materie de securitate cibernetică al celor 1.000 de actori cheie</w:t>
            </w:r>
          </w:p>
        </w:tc>
        <w:tc>
          <w:tcPr>
            <w:tcW w:w="1709" w:type="dxa"/>
            <w:tcBorders>
              <w:top w:val="single" w:sz="4" w:space="0" w:color="auto"/>
              <w:left w:val="single" w:sz="4" w:space="0" w:color="auto"/>
              <w:bottom w:val="single" w:sz="4" w:space="0" w:color="auto"/>
              <w:right w:val="single" w:sz="4" w:space="0" w:color="auto"/>
            </w:tcBorders>
          </w:tcPr>
          <w:p w14:paraId="3570B535" w14:textId="77777777"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Revizuire interna a Prestatorului</w:t>
            </w:r>
          </w:p>
          <w:p w14:paraId="77BD2ACD" w14:textId="3FE487BF"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Revizuire Beneficiar</w:t>
            </w:r>
          </w:p>
        </w:tc>
        <w:tc>
          <w:tcPr>
            <w:tcW w:w="2510" w:type="dxa"/>
            <w:tcBorders>
              <w:top w:val="single" w:sz="4" w:space="0" w:color="auto"/>
              <w:left w:val="single" w:sz="4" w:space="0" w:color="auto"/>
              <w:bottom w:val="single" w:sz="4" w:space="0" w:color="auto"/>
              <w:right w:val="single" w:sz="4" w:space="0" w:color="auto"/>
            </w:tcBorders>
          </w:tcPr>
          <w:p w14:paraId="3D388DE4" w14:textId="77777777"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Echipa de proiect a Prestatorului</w:t>
            </w:r>
          </w:p>
          <w:p w14:paraId="3DA8460F" w14:textId="77777777"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Echipa de proiect a Beneficiarului</w:t>
            </w:r>
          </w:p>
          <w:p w14:paraId="2F1FF056" w14:textId="7B948C4E"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Infrastructura Beneficiarului</w:t>
            </w:r>
          </w:p>
        </w:tc>
        <w:tc>
          <w:tcPr>
            <w:tcW w:w="1559" w:type="dxa"/>
            <w:tcBorders>
              <w:top w:val="single" w:sz="4" w:space="0" w:color="auto"/>
              <w:left w:val="single" w:sz="4" w:space="0" w:color="auto"/>
              <w:bottom w:val="single" w:sz="4" w:space="0" w:color="auto"/>
              <w:right w:val="single" w:sz="4" w:space="0" w:color="auto"/>
            </w:tcBorders>
          </w:tcPr>
          <w:p w14:paraId="0CD78AE5" w14:textId="77777777"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Prestator</w:t>
            </w:r>
          </w:p>
          <w:p w14:paraId="7753E270" w14:textId="43F81EBA"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Beneficiar</w:t>
            </w:r>
          </w:p>
        </w:tc>
        <w:tc>
          <w:tcPr>
            <w:tcW w:w="1560" w:type="dxa"/>
            <w:tcBorders>
              <w:top w:val="single" w:sz="4" w:space="0" w:color="auto"/>
              <w:left w:val="single" w:sz="4" w:space="0" w:color="auto"/>
              <w:bottom w:val="single" w:sz="4" w:space="0" w:color="auto"/>
              <w:right w:val="single" w:sz="4" w:space="0" w:color="auto"/>
            </w:tcBorders>
          </w:tcPr>
          <w:p w14:paraId="20BF8D81" w14:textId="77777777"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Minute de sedinta</w:t>
            </w:r>
          </w:p>
          <w:p w14:paraId="6822E2AA" w14:textId="6FA44FB9"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Comunicari formale</w:t>
            </w:r>
          </w:p>
        </w:tc>
        <w:tc>
          <w:tcPr>
            <w:tcW w:w="1665" w:type="dxa"/>
            <w:tcBorders>
              <w:top w:val="single" w:sz="4" w:space="0" w:color="auto"/>
              <w:left w:val="single" w:sz="4" w:space="0" w:color="auto"/>
              <w:bottom w:val="single" w:sz="4" w:space="0" w:color="auto"/>
              <w:right w:val="single" w:sz="4" w:space="0" w:color="auto"/>
            </w:tcBorders>
          </w:tcPr>
          <w:p w14:paraId="1D5E76E4" w14:textId="4368A9A0" w:rsidR="00D03ACC" w:rsidRPr="001C500F" w:rsidRDefault="00D03ACC" w:rsidP="00D03ACC">
            <w:pPr>
              <w:widowControl w:val="0"/>
              <w:autoSpaceDE w:val="0"/>
              <w:autoSpaceDN w:val="0"/>
              <w:spacing w:after="0" w:line="240" w:lineRule="auto"/>
              <w:ind w:left="80" w:right="141"/>
              <w:jc w:val="left"/>
              <w:rPr>
                <w:rFonts w:asciiTheme="minorHAnsi" w:hAnsiTheme="minorHAnsi" w:cstheme="minorHAnsi"/>
                <w:sz w:val="22"/>
                <w:lang w:val="en-GB"/>
              </w:rPr>
            </w:pPr>
            <w:r w:rsidRPr="00CE35FC">
              <w:rPr>
                <w:rFonts w:asciiTheme="minorHAnsi" w:hAnsiTheme="minorHAnsi" w:cstheme="minorHAnsi"/>
                <w:sz w:val="22"/>
                <w:lang w:val="en-GB"/>
              </w:rPr>
              <w:t xml:space="preserve">Conform </w:t>
            </w:r>
            <w:r w:rsidRPr="00CE35FC">
              <w:rPr>
                <w:rFonts w:asciiTheme="minorHAnsi" w:hAnsiTheme="minorHAnsi" w:cstheme="minorHAnsi"/>
                <w:color w:val="0070C0"/>
                <w:sz w:val="22"/>
              </w:rPr>
              <w:t>Anexa – Plan de implementare (Grafic GANTT)</w:t>
            </w:r>
          </w:p>
        </w:tc>
        <w:tc>
          <w:tcPr>
            <w:tcW w:w="1621" w:type="dxa"/>
            <w:tcBorders>
              <w:top w:val="single" w:sz="4" w:space="0" w:color="auto"/>
              <w:left w:val="single" w:sz="4" w:space="0" w:color="auto"/>
              <w:bottom w:val="single" w:sz="4" w:space="0" w:color="auto"/>
              <w:right w:val="single" w:sz="4" w:space="0" w:color="auto"/>
            </w:tcBorders>
          </w:tcPr>
          <w:p w14:paraId="4C03C838" w14:textId="77777777" w:rsidR="00D03ACC" w:rsidRPr="001C500F" w:rsidRDefault="00D03ACC" w:rsidP="00D03ACC">
            <w:pPr>
              <w:spacing w:after="0" w:line="240" w:lineRule="auto"/>
              <w:jc w:val="left"/>
              <w:rPr>
                <w:rFonts w:asciiTheme="minorHAnsi" w:hAnsiTheme="minorHAnsi" w:cstheme="minorHAnsi"/>
                <w:sz w:val="22"/>
                <w:lang w:val="en-GB"/>
              </w:rPr>
            </w:pPr>
          </w:p>
        </w:tc>
      </w:tr>
      <w:tr w:rsidR="00D03ACC" w:rsidRPr="001C500F" w14:paraId="7F1DE46A" w14:textId="77777777" w:rsidTr="00CF0A1B">
        <w:tc>
          <w:tcPr>
            <w:tcW w:w="2067" w:type="dxa"/>
            <w:tcBorders>
              <w:top w:val="single" w:sz="4" w:space="0" w:color="auto"/>
              <w:left w:val="single" w:sz="4" w:space="0" w:color="auto"/>
              <w:bottom w:val="single" w:sz="4" w:space="0" w:color="auto"/>
              <w:right w:val="single" w:sz="4" w:space="0" w:color="auto"/>
            </w:tcBorders>
          </w:tcPr>
          <w:p w14:paraId="48B6C0BB" w14:textId="083D5A09"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B9239A">
              <w:rPr>
                <w:rFonts w:cstheme="minorHAnsi"/>
                <w:lang w:val="en-GB"/>
              </w:rPr>
              <w:t xml:space="preserve">Verificare completitudine si corectitudine livrabile </w:t>
            </w:r>
          </w:p>
        </w:tc>
        <w:tc>
          <w:tcPr>
            <w:tcW w:w="2159" w:type="dxa"/>
            <w:tcBorders>
              <w:top w:val="single" w:sz="4" w:space="0" w:color="auto"/>
              <w:left w:val="single" w:sz="4" w:space="0" w:color="auto"/>
              <w:bottom w:val="single" w:sz="4" w:space="0" w:color="auto"/>
              <w:right w:val="single" w:sz="4" w:space="0" w:color="auto"/>
            </w:tcBorders>
          </w:tcPr>
          <w:p w14:paraId="260CA95E" w14:textId="77777777" w:rsidR="00D03ACC" w:rsidRPr="00AF5C3E" w:rsidRDefault="00D03ACC" w:rsidP="00D03ACC">
            <w:pPr>
              <w:widowControl w:val="0"/>
              <w:autoSpaceDE w:val="0"/>
              <w:autoSpaceDN w:val="0"/>
              <w:spacing w:after="0" w:line="240" w:lineRule="auto"/>
              <w:ind w:left="80" w:right="141"/>
              <w:jc w:val="left"/>
              <w:rPr>
                <w:rFonts w:asciiTheme="minorHAnsi" w:hAnsiTheme="minorHAnsi" w:cstheme="minorHAnsi"/>
                <w:bCs/>
                <w:sz w:val="22"/>
                <w:lang w:val="en-GB"/>
              </w:rPr>
            </w:pPr>
            <w:r w:rsidRPr="00AF5C3E">
              <w:rPr>
                <w:rFonts w:asciiTheme="minorHAnsi" w:hAnsiTheme="minorHAnsi" w:cstheme="minorHAnsi"/>
                <w:bCs/>
                <w:sz w:val="22"/>
                <w:lang w:val="en-GB"/>
              </w:rPr>
              <w:t xml:space="preserve">WP4.2 Pilot de livrare a setului de instrumente, inclusiv furnizarea produselor si serviciilor guvernamentale pentru creșterea </w:t>
            </w:r>
            <w:r w:rsidRPr="00AF5C3E">
              <w:rPr>
                <w:rFonts w:asciiTheme="minorHAnsi" w:hAnsiTheme="minorHAnsi" w:cstheme="minorHAnsi"/>
                <w:bCs/>
                <w:sz w:val="22"/>
                <w:lang w:val="en-GB"/>
              </w:rPr>
              <w:lastRenderedPageBreak/>
              <w:t>nivelului de maturitate către 1000 de actori cheie identificați</w:t>
            </w:r>
          </w:p>
        </w:tc>
        <w:tc>
          <w:tcPr>
            <w:tcW w:w="1709" w:type="dxa"/>
            <w:tcBorders>
              <w:top w:val="single" w:sz="4" w:space="0" w:color="auto"/>
              <w:left w:val="single" w:sz="4" w:space="0" w:color="auto"/>
              <w:bottom w:val="single" w:sz="4" w:space="0" w:color="auto"/>
              <w:right w:val="single" w:sz="4" w:space="0" w:color="auto"/>
            </w:tcBorders>
          </w:tcPr>
          <w:p w14:paraId="1DE75A61" w14:textId="77777777"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lastRenderedPageBreak/>
              <w:t>Revizuire interna a Prestatorului</w:t>
            </w:r>
          </w:p>
          <w:p w14:paraId="4ECA300C" w14:textId="4F82ECEA"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Revizuire Beneficiar</w:t>
            </w:r>
          </w:p>
        </w:tc>
        <w:tc>
          <w:tcPr>
            <w:tcW w:w="2510" w:type="dxa"/>
            <w:tcBorders>
              <w:top w:val="single" w:sz="4" w:space="0" w:color="auto"/>
              <w:left w:val="single" w:sz="4" w:space="0" w:color="auto"/>
              <w:bottom w:val="single" w:sz="4" w:space="0" w:color="auto"/>
              <w:right w:val="single" w:sz="4" w:space="0" w:color="auto"/>
            </w:tcBorders>
          </w:tcPr>
          <w:p w14:paraId="6CC7B741" w14:textId="77777777"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Echipa de proiect a Prestatorului</w:t>
            </w:r>
          </w:p>
          <w:p w14:paraId="44CE282E" w14:textId="77777777"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Echipa de proiect a Beneficiarului</w:t>
            </w:r>
          </w:p>
          <w:p w14:paraId="3DA21F57" w14:textId="33E85862"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Infrastructura Beneficiarului</w:t>
            </w:r>
          </w:p>
        </w:tc>
        <w:tc>
          <w:tcPr>
            <w:tcW w:w="1559" w:type="dxa"/>
            <w:tcBorders>
              <w:top w:val="single" w:sz="4" w:space="0" w:color="auto"/>
              <w:left w:val="single" w:sz="4" w:space="0" w:color="auto"/>
              <w:bottom w:val="single" w:sz="4" w:space="0" w:color="auto"/>
              <w:right w:val="single" w:sz="4" w:space="0" w:color="auto"/>
            </w:tcBorders>
          </w:tcPr>
          <w:p w14:paraId="7393821D" w14:textId="77777777"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Prestator</w:t>
            </w:r>
          </w:p>
          <w:p w14:paraId="0F99246D" w14:textId="7CF37C8E"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Beneficiar</w:t>
            </w:r>
          </w:p>
        </w:tc>
        <w:tc>
          <w:tcPr>
            <w:tcW w:w="1560" w:type="dxa"/>
            <w:tcBorders>
              <w:top w:val="single" w:sz="4" w:space="0" w:color="auto"/>
              <w:left w:val="single" w:sz="4" w:space="0" w:color="auto"/>
              <w:bottom w:val="single" w:sz="4" w:space="0" w:color="auto"/>
              <w:right w:val="single" w:sz="4" w:space="0" w:color="auto"/>
            </w:tcBorders>
          </w:tcPr>
          <w:p w14:paraId="23FE54B0" w14:textId="77777777"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Minute de sedinta</w:t>
            </w:r>
          </w:p>
          <w:p w14:paraId="01171895" w14:textId="6F03BC93"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Comunicari formale</w:t>
            </w:r>
          </w:p>
        </w:tc>
        <w:tc>
          <w:tcPr>
            <w:tcW w:w="1665" w:type="dxa"/>
            <w:tcBorders>
              <w:top w:val="single" w:sz="4" w:space="0" w:color="auto"/>
              <w:left w:val="single" w:sz="4" w:space="0" w:color="auto"/>
              <w:bottom w:val="single" w:sz="4" w:space="0" w:color="auto"/>
              <w:right w:val="single" w:sz="4" w:space="0" w:color="auto"/>
            </w:tcBorders>
          </w:tcPr>
          <w:p w14:paraId="6E16BB55" w14:textId="33874DD3" w:rsidR="00D03ACC" w:rsidRPr="001C500F" w:rsidRDefault="00D03ACC" w:rsidP="00D03ACC">
            <w:pPr>
              <w:widowControl w:val="0"/>
              <w:autoSpaceDE w:val="0"/>
              <w:autoSpaceDN w:val="0"/>
              <w:spacing w:after="0" w:line="240" w:lineRule="auto"/>
              <w:ind w:left="80" w:right="141"/>
              <w:jc w:val="left"/>
              <w:rPr>
                <w:rFonts w:asciiTheme="minorHAnsi" w:hAnsiTheme="minorHAnsi" w:cstheme="minorHAnsi"/>
                <w:sz w:val="22"/>
                <w:lang w:val="en-GB"/>
              </w:rPr>
            </w:pPr>
            <w:r w:rsidRPr="00CE35FC">
              <w:rPr>
                <w:rFonts w:asciiTheme="minorHAnsi" w:hAnsiTheme="minorHAnsi" w:cstheme="minorHAnsi"/>
                <w:sz w:val="22"/>
                <w:lang w:val="en-GB"/>
              </w:rPr>
              <w:t xml:space="preserve">Conform </w:t>
            </w:r>
            <w:r w:rsidRPr="00CE35FC">
              <w:rPr>
                <w:rFonts w:asciiTheme="minorHAnsi" w:hAnsiTheme="minorHAnsi" w:cstheme="minorHAnsi"/>
                <w:color w:val="0070C0"/>
                <w:sz w:val="22"/>
              </w:rPr>
              <w:t>Anexa – Plan de implementare (Grafic GANTT)</w:t>
            </w:r>
          </w:p>
        </w:tc>
        <w:tc>
          <w:tcPr>
            <w:tcW w:w="1621" w:type="dxa"/>
            <w:tcBorders>
              <w:top w:val="single" w:sz="4" w:space="0" w:color="auto"/>
              <w:left w:val="single" w:sz="4" w:space="0" w:color="auto"/>
              <w:bottom w:val="single" w:sz="4" w:space="0" w:color="auto"/>
              <w:right w:val="single" w:sz="4" w:space="0" w:color="auto"/>
            </w:tcBorders>
          </w:tcPr>
          <w:p w14:paraId="791D965A" w14:textId="77777777" w:rsidR="00D03ACC" w:rsidRPr="001C500F" w:rsidRDefault="00D03ACC" w:rsidP="00D03ACC">
            <w:pPr>
              <w:spacing w:after="0" w:line="240" w:lineRule="auto"/>
              <w:jc w:val="left"/>
              <w:rPr>
                <w:rFonts w:asciiTheme="minorHAnsi" w:hAnsiTheme="minorHAnsi" w:cstheme="minorHAnsi"/>
                <w:sz w:val="22"/>
                <w:lang w:val="en-GB"/>
              </w:rPr>
            </w:pPr>
          </w:p>
        </w:tc>
      </w:tr>
      <w:tr w:rsidR="00D03ACC" w:rsidRPr="001C500F" w14:paraId="14F55B15" w14:textId="77777777" w:rsidTr="00CF0A1B">
        <w:tc>
          <w:tcPr>
            <w:tcW w:w="2067" w:type="dxa"/>
            <w:tcBorders>
              <w:top w:val="single" w:sz="4" w:space="0" w:color="auto"/>
              <w:left w:val="single" w:sz="4" w:space="0" w:color="auto"/>
              <w:bottom w:val="single" w:sz="4" w:space="0" w:color="auto"/>
              <w:right w:val="single" w:sz="4" w:space="0" w:color="auto"/>
            </w:tcBorders>
          </w:tcPr>
          <w:p w14:paraId="38D0C21A" w14:textId="34B3CC75"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B9239A">
              <w:rPr>
                <w:rFonts w:cstheme="minorHAnsi"/>
                <w:lang w:val="en-GB"/>
              </w:rPr>
              <w:t xml:space="preserve">Verificare completitudine si corectitudine livrabile </w:t>
            </w:r>
          </w:p>
        </w:tc>
        <w:tc>
          <w:tcPr>
            <w:tcW w:w="2159" w:type="dxa"/>
            <w:tcBorders>
              <w:top w:val="single" w:sz="4" w:space="0" w:color="auto"/>
              <w:left w:val="single" w:sz="4" w:space="0" w:color="auto"/>
              <w:bottom w:val="single" w:sz="4" w:space="0" w:color="auto"/>
              <w:right w:val="single" w:sz="4" w:space="0" w:color="auto"/>
            </w:tcBorders>
            <w:vAlign w:val="center"/>
          </w:tcPr>
          <w:p w14:paraId="3BB32235" w14:textId="77777777" w:rsidR="00D03ACC" w:rsidRPr="00AF5C3E" w:rsidRDefault="00D03ACC" w:rsidP="00D03ACC">
            <w:pPr>
              <w:widowControl w:val="0"/>
              <w:autoSpaceDE w:val="0"/>
              <w:autoSpaceDN w:val="0"/>
              <w:spacing w:after="0" w:line="240" w:lineRule="auto"/>
              <w:ind w:left="80" w:right="141"/>
              <w:jc w:val="left"/>
              <w:rPr>
                <w:rFonts w:asciiTheme="minorHAnsi" w:hAnsiTheme="minorHAnsi" w:cstheme="minorHAnsi"/>
                <w:bCs/>
                <w:sz w:val="22"/>
                <w:lang w:val="en-GB"/>
              </w:rPr>
            </w:pPr>
            <w:r w:rsidRPr="00AF5C3E">
              <w:rPr>
                <w:rFonts w:asciiTheme="minorHAnsi" w:hAnsiTheme="minorHAnsi" w:cstheme="minorHAnsi"/>
                <w:bCs/>
                <w:sz w:val="22"/>
                <w:lang w:val="en-GB"/>
              </w:rPr>
              <w:t>WP5.Servicii de livrare echipamente/produse</w:t>
            </w:r>
          </w:p>
        </w:tc>
        <w:tc>
          <w:tcPr>
            <w:tcW w:w="1709" w:type="dxa"/>
            <w:tcBorders>
              <w:top w:val="single" w:sz="4" w:space="0" w:color="auto"/>
              <w:left w:val="single" w:sz="4" w:space="0" w:color="auto"/>
              <w:bottom w:val="single" w:sz="4" w:space="0" w:color="auto"/>
              <w:right w:val="single" w:sz="4" w:space="0" w:color="auto"/>
            </w:tcBorders>
          </w:tcPr>
          <w:p w14:paraId="604B4BFD" w14:textId="77777777"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Revizuire interna a Prestatorului</w:t>
            </w:r>
          </w:p>
          <w:p w14:paraId="62341F06" w14:textId="43AF0047"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Revizuire Beneficiar</w:t>
            </w:r>
          </w:p>
        </w:tc>
        <w:tc>
          <w:tcPr>
            <w:tcW w:w="2510" w:type="dxa"/>
            <w:tcBorders>
              <w:top w:val="single" w:sz="4" w:space="0" w:color="auto"/>
              <w:left w:val="single" w:sz="4" w:space="0" w:color="auto"/>
              <w:bottom w:val="single" w:sz="4" w:space="0" w:color="auto"/>
              <w:right w:val="single" w:sz="4" w:space="0" w:color="auto"/>
            </w:tcBorders>
          </w:tcPr>
          <w:p w14:paraId="2BAA75B1" w14:textId="77777777"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Echipa de proiect a Prestatorului</w:t>
            </w:r>
          </w:p>
          <w:p w14:paraId="4571CF3B" w14:textId="77777777"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Echipa de proiect a Beneficiarului</w:t>
            </w:r>
          </w:p>
          <w:p w14:paraId="049705DF" w14:textId="3A27F2A9"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Infrastructura Beneficiarului</w:t>
            </w:r>
          </w:p>
        </w:tc>
        <w:tc>
          <w:tcPr>
            <w:tcW w:w="1559" w:type="dxa"/>
            <w:tcBorders>
              <w:top w:val="single" w:sz="4" w:space="0" w:color="auto"/>
              <w:left w:val="single" w:sz="4" w:space="0" w:color="auto"/>
              <w:bottom w:val="single" w:sz="4" w:space="0" w:color="auto"/>
              <w:right w:val="single" w:sz="4" w:space="0" w:color="auto"/>
            </w:tcBorders>
          </w:tcPr>
          <w:p w14:paraId="29950A46" w14:textId="77777777"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Prestator</w:t>
            </w:r>
          </w:p>
          <w:p w14:paraId="30C8E393" w14:textId="55B7E0D7"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Beneficiar</w:t>
            </w:r>
          </w:p>
        </w:tc>
        <w:tc>
          <w:tcPr>
            <w:tcW w:w="1560" w:type="dxa"/>
            <w:tcBorders>
              <w:top w:val="single" w:sz="4" w:space="0" w:color="auto"/>
              <w:left w:val="single" w:sz="4" w:space="0" w:color="auto"/>
              <w:bottom w:val="single" w:sz="4" w:space="0" w:color="auto"/>
              <w:right w:val="single" w:sz="4" w:space="0" w:color="auto"/>
            </w:tcBorders>
          </w:tcPr>
          <w:p w14:paraId="0A3987E7" w14:textId="77777777"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Minute de sedinta</w:t>
            </w:r>
          </w:p>
          <w:p w14:paraId="25CF54A6" w14:textId="5C1F5CB1" w:rsidR="00D03ACC" w:rsidRPr="001C500F" w:rsidRDefault="00D03ACC" w:rsidP="00D03ACC">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Comunicari formale</w:t>
            </w:r>
          </w:p>
        </w:tc>
        <w:tc>
          <w:tcPr>
            <w:tcW w:w="1665" w:type="dxa"/>
            <w:tcBorders>
              <w:top w:val="single" w:sz="4" w:space="0" w:color="auto"/>
              <w:left w:val="single" w:sz="4" w:space="0" w:color="auto"/>
              <w:bottom w:val="single" w:sz="4" w:space="0" w:color="auto"/>
              <w:right w:val="single" w:sz="4" w:space="0" w:color="auto"/>
            </w:tcBorders>
          </w:tcPr>
          <w:p w14:paraId="1DEF1A68" w14:textId="346F2C8D" w:rsidR="00D03ACC" w:rsidRPr="001C500F" w:rsidRDefault="00D03ACC" w:rsidP="00D03ACC">
            <w:pPr>
              <w:widowControl w:val="0"/>
              <w:autoSpaceDE w:val="0"/>
              <w:autoSpaceDN w:val="0"/>
              <w:spacing w:after="0" w:line="240" w:lineRule="auto"/>
              <w:ind w:left="80" w:right="141"/>
              <w:jc w:val="left"/>
              <w:rPr>
                <w:rFonts w:asciiTheme="minorHAnsi" w:hAnsiTheme="minorHAnsi" w:cstheme="minorHAnsi"/>
                <w:sz w:val="22"/>
                <w:lang w:val="en-GB"/>
              </w:rPr>
            </w:pPr>
            <w:r w:rsidRPr="00CE35FC">
              <w:rPr>
                <w:rFonts w:asciiTheme="minorHAnsi" w:hAnsiTheme="minorHAnsi" w:cstheme="minorHAnsi"/>
                <w:sz w:val="22"/>
                <w:lang w:val="en-GB"/>
              </w:rPr>
              <w:t xml:space="preserve">Conform </w:t>
            </w:r>
            <w:r w:rsidRPr="00CE35FC">
              <w:rPr>
                <w:rFonts w:asciiTheme="minorHAnsi" w:hAnsiTheme="minorHAnsi" w:cstheme="minorHAnsi"/>
                <w:color w:val="0070C0"/>
                <w:sz w:val="22"/>
              </w:rPr>
              <w:t>Anexa – Plan de implementare (Grafic GANTT)</w:t>
            </w:r>
          </w:p>
        </w:tc>
        <w:tc>
          <w:tcPr>
            <w:tcW w:w="1621" w:type="dxa"/>
            <w:tcBorders>
              <w:top w:val="single" w:sz="4" w:space="0" w:color="auto"/>
              <w:left w:val="single" w:sz="4" w:space="0" w:color="auto"/>
              <w:bottom w:val="single" w:sz="4" w:space="0" w:color="auto"/>
              <w:right w:val="single" w:sz="4" w:space="0" w:color="auto"/>
            </w:tcBorders>
          </w:tcPr>
          <w:p w14:paraId="78D4C0CC" w14:textId="77777777" w:rsidR="00D03ACC" w:rsidRPr="001C500F" w:rsidRDefault="00D03ACC" w:rsidP="00D03ACC">
            <w:pPr>
              <w:spacing w:after="0" w:line="240" w:lineRule="auto"/>
              <w:jc w:val="left"/>
              <w:rPr>
                <w:rFonts w:asciiTheme="minorHAnsi" w:hAnsiTheme="minorHAnsi" w:cstheme="minorHAnsi"/>
                <w:sz w:val="22"/>
                <w:lang w:val="en-GB"/>
              </w:rPr>
            </w:pPr>
          </w:p>
        </w:tc>
      </w:tr>
      <w:tr w:rsidR="00BC31D4" w:rsidRPr="001C500F" w14:paraId="5EBCF8E9" w14:textId="77777777" w:rsidTr="00CF0A1B">
        <w:tc>
          <w:tcPr>
            <w:tcW w:w="2067" w:type="dxa"/>
            <w:tcBorders>
              <w:top w:val="single" w:sz="4" w:space="0" w:color="auto"/>
              <w:left w:val="single" w:sz="4" w:space="0" w:color="auto"/>
              <w:bottom w:val="single" w:sz="4" w:space="0" w:color="auto"/>
              <w:right w:val="single" w:sz="4" w:space="0" w:color="auto"/>
            </w:tcBorders>
            <w:hideMark/>
          </w:tcPr>
          <w:p w14:paraId="23B3E99B"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 xml:space="preserve">Verificare completitudine si corectitudine livrabile </w:t>
            </w:r>
          </w:p>
          <w:p w14:paraId="4815A2E5"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Verificare rezolvare incidente</w:t>
            </w:r>
          </w:p>
        </w:tc>
        <w:tc>
          <w:tcPr>
            <w:tcW w:w="2159" w:type="dxa"/>
            <w:tcBorders>
              <w:top w:val="single" w:sz="4" w:space="0" w:color="auto"/>
              <w:left w:val="single" w:sz="4" w:space="0" w:color="auto"/>
              <w:bottom w:val="single" w:sz="4" w:space="0" w:color="auto"/>
              <w:right w:val="single" w:sz="4" w:space="0" w:color="auto"/>
            </w:tcBorders>
            <w:hideMark/>
          </w:tcPr>
          <w:p w14:paraId="0116FEE4" w14:textId="77777777" w:rsidR="00BC31D4" w:rsidRPr="001C500F" w:rsidRDefault="00BC31D4" w:rsidP="00BC31D4">
            <w:pPr>
              <w:widowControl w:val="0"/>
              <w:autoSpaceDE w:val="0"/>
              <w:autoSpaceDN w:val="0"/>
              <w:spacing w:after="0" w:line="240" w:lineRule="auto"/>
              <w:ind w:left="80" w:right="141"/>
              <w:jc w:val="left"/>
              <w:rPr>
                <w:rFonts w:asciiTheme="minorHAnsi" w:hAnsiTheme="minorHAnsi" w:cstheme="minorHAnsi"/>
                <w:sz w:val="22"/>
                <w:lang w:val="en-GB"/>
              </w:rPr>
            </w:pPr>
            <w:r w:rsidRPr="00AB565B">
              <w:rPr>
                <w:rFonts w:asciiTheme="minorHAnsi" w:hAnsiTheme="minorHAnsi" w:cstheme="minorHAnsi"/>
                <w:sz w:val="22"/>
                <w:lang w:val="en-GB"/>
              </w:rPr>
              <w:t xml:space="preserve">WP6. Servicii de garantie si suport tehnic </w:t>
            </w:r>
          </w:p>
        </w:tc>
        <w:tc>
          <w:tcPr>
            <w:tcW w:w="1709" w:type="dxa"/>
            <w:tcBorders>
              <w:top w:val="single" w:sz="4" w:space="0" w:color="auto"/>
              <w:left w:val="single" w:sz="4" w:space="0" w:color="auto"/>
              <w:bottom w:val="single" w:sz="4" w:space="0" w:color="auto"/>
              <w:right w:val="single" w:sz="4" w:space="0" w:color="auto"/>
            </w:tcBorders>
            <w:hideMark/>
          </w:tcPr>
          <w:p w14:paraId="6A3D202E"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Revizuire interna a Prestatorului</w:t>
            </w:r>
          </w:p>
          <w:p w14:paraId="46087D1F"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Revizuire Beneficiar</w:t>
            </w:r>
          </w:p>
        </w:tc>
        <w:tc>
          <w:tcPr>
            <w:tcW w:w="2510" w:type="dxa"/>
            <w:tcBorders>
              <w:top w:val="single" w:sz="4" w:space="0" w:color="auto"/>
              <w:left w:val="single" w:sz="4" w:space="0" w:color="auto"/>
              <w:bottom w:val="single" w:sz="4" w:space="0" w:color="auto"/>
              <w:right w:val="single" w:sz="4" w:space="0" w:color="auto"/>
            </w:tcBorders>
            <w:hideMark/>
          </w:tcPr>
          <w:p w14:paraId="4EB4EF98"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Echipa de proiect a Prestatorului</w:t>
            </w:r>
          </w:p>
          <w:p w14:paraId="0E587230"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Echipa de proiect a Beneficiarului</w:t>
            </w:r>
          </w:p>
          <w:p w14:paraId="7221585A"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Infrastructura Beneficiarului</w:t>
            </w:r>
          </w:p>
        </w:tc>
        <w:tc>
          <w:tcPr>
            <w:tcW w:w="1559" w:type="dxa"/>
            <w:tcBorders>
              <w:top w:val="single" w:sz="4" w:space="0" w:color="auto"/>
              <w:left w:val="single" w:sz="4" w:space="0" w:color="auto"/>
              <w:bottom w:val="single" w:sz="4" w:space="0" w:color="auto"/>
              <w:right w:val="single" w:sz="4" w:space="0" w:color="auto"/>
            </w:tcBorders>
            <w:hideMark/>
          </w:tcPr>
          <w:p w14:paraId="04476863"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Prestator</w:t>
            </w:r>
          </w:p>
          <w:p w14:paraId="427C62D3"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Beneficiar</w:t>
            </w:r>
          </w:p>
        </w:tc>
        <w:tc>
          <w:tcPr>
            <w:tcW w:w="1560" w:type="dxa"/>
            <w:tcBorders>
              <w:top w:val="single" w:sz="4" w:space="0" w:color="auto"/>
              <w:left w:val="single" w:sz="4" w:space="0" w:color="auto"/>
              <w:bottom w:val="single" w:sz="4" w:space="0" w:color="auto"/>
              <w:right w:val="single" w:sz="4" w:space="0" w:color="auto"/>
            </w:tcBorders>
            <w:hideMark/>
          </w:tcPr>
          <w:p w14:paraId="38E80FB8"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Minute de sedinta</w:t>
            </w:r>
          </w:p>
          <w:p w14:paraId="39AFE23B" w14:textId="77777777" w:rsidR="00BC31D4" w:rsidRPr="001C500F" w:rsidRDefault="00BC31D4" w:rsidP="00BC31D4">
            <w:pPr>
              <w:pStyle w:val="ListParagraph"/>
              <w:widowControl w:val="0"/>
              <w:numPr>
                <w:ilvl w:val="0"/>
                <w:numId w:val="51"/>
              </w:numPr>
              <w:autoSpaceDE w:val="0"/>
              <w:autoSpaceDN w:val="0"/>
              <w:spacing w:before="120" w:after="0" w:line="240" w:lineRule="auto"/>
              <w:ind w:left="335" w:right="141" w:hanging="255"/>
              <w:contextualSpacing w:val="0"/>
              <w:rPr>
                <w:rFonts w:cstheme="minorHAnsi"/>
                <w:lang w:val="en-GB"/>
              </w:rPr>
            </w:pPr>
            <w:r w:rsidRPr="001C500F">
              <w:rPr>
                <w:rFonts w:cstheme="minorHAnsi"/>
                <w:lang w:val="en-GB"/>
              </w:rPr>
              <w:t>Comunicari formale</w:t>
            </w:r>
          </w:p>
        </w:tc>
        <w:tc>
          <w:tcPr>
            <w:tcW w:w="1665" w:type="dxa"/>
            <w:tcBorders>
              <w:top w:val="single" w:sz="4" w:space="0" w:color="auto"/>
              <w:left w:val="single" w:sz="4" w:space="0" w:color="auto"/>
              <w:bottom w:val="single" w:sz="4" w:space="0" w:color="auto"/>
              <w:right w:val="single" w:sz="4" w:space="0" w:color="auto"/>
            </w:tcBorders>
          </w:tcPr>
          <w:p w14:paraId="2B86C9DA" w14:textId="42EB007D" w:rsidR="00BC31D4" w:rsidRPr="001C500F" w:rsidRDefault="00BC31D4" w:rsidP="00BC31D4">
            <w:pPr>
              <w:widowControl w:val="0"/>
              <w:autoSpaceDE w:val="0"/>
              <w:autoSpaceDN w:val="0"/>
              <w:spacing w:after="0" w:line="240" w:lineRule="auto"/>
              <w:ind w:left="80" w:right="141"/>
              <w:jc w:val="left"/>
              <w:rPr>
                <w:rFonts w:asciiTheme="minorHAnsi" w:hAnsiTheme="minorHAnsi" w:cstheme="minorHAnsi"/>
                <w:sz w:val="22"/>
                <w:lang w:val="en-GB"/>
              </w:rPr>
            </w:pPr>
            <w:r w:rsidRPr="00CE35FC">
              <w:rPr>
                <w:rFonts w:asciiTheme="minorHAnsi" w:hAnsiTheme="minorHAnsi" w:cstheme="minorHAnsi"/>
                <w:sz w:val="22"/>
                <w:lang w:val="en-GB"/>
              </w:rPr>
              <w:t xml:space="preserve">Conform </w:t>
            </w:r>
            <w:r w:rsidRPr="00CE35FC">
              <w:rPr>
                <w:rFonts w:asciiTheme="minorHAnsi" w:hAnsiTheme="minorHAnsi" w:cstheme="minorHAnsi"/>
                <w:color w:val="0070C0"/>
                <w:sz w:val="22"/>
              </w:rPr>
              <w:t>Anexa – Plan de implementare (Grafic GANTT)</w:t>
            </w:r>
          </w:p>
        </w:tc>
        <w:tc>
          <w:tcPr>
            <w:tcW w:w="1621" w:type="dxa"/>
            <w:tcBorders>
              <w:top w:val="single" w:sz="4" w:space="0" w:color="auto"/>
              <w:left w:val="single" w:sz="4" w:space="0" w:color="auto"/>
              <w:bottom w:val="single" w:sz="4" w:space="0" w:color="auto"/>
              <w:right w:val="single" w:sz="4" w:space="0" w:color="auto"/>
            </w:tcBorders>
          </w:tcPr>
          <w:p w14:paraId="6CFA708E" w14:textId="77777777" w:rsidR="00BC31D4" w:rsidRPr="001C500F" w:rsidRDefault="00BC31D4" w:rsidP="00BC31D4">
            <w:pPr>
              <w:spacing w:after="0" w:line="240" w:lineRule="auto"/>
              <w:jc w:val="left"/>
              <w:rPr>
                <w:rFonts w:asciiTheme="minorHAnsi" w:hAnsiTheme="minorHAnsi" w:cstheme="minorHAnsi"/>
                <w:sz w:val="22"/>
                <w:lang w:val="en-GB"/>
              </w:rPr>
            </w:pPr>
          </w:p>
        </w:tc>
      </w:tr>
    </w:tbl>
    <w:p w14:paraId="05B2DB73" w14:textId="77777777" w:rsidR="00B42622" w:rsidRPr="007465B8" w:rsidRDefault="00B42622" w:rsidP="00B42622">
      <w:pPr>
        <w:adjustRightInd w:val="0"/>
        <w:contextualSpacing/>
        <w:rPr>
          <w:rFonts w:cs="Times New Roman"/>
          <w:bCs/>
          <w:i/>
          <w:sz w:val="22"/>
          <w:highlight w:val="lightGray"/>
        </w:rPr>
        <w:sectPr w:rsidR="00B42622" w:rsidRPr="007465B8" w:rsidSect="00B42622">
          <w:pgSz w:w="16838" w:h="11906" w:orient="landscape"/>
          <w:pgMar w:top="1411" w:right="994" w:bottom="1411" w:left="1411" w:header="706" w:footer="706" w:gutter="0"/>
          <w:cols w:space="708"/>
          <w:docGrid w:linePitch="360"/>
        </w:sectPr>
      </w:pPr>
    </w:p>
    <w:p w14:paraId="6D509255" w14:textId="77777777" w:rsidR="00B42622" w:rsidRPr="007465B8" w:rsidRDefault="00B42622" w:rsidP="00B42622">
      <w:pPr>
        <w:tabs>
          <w:tab w:val="left" w:pos="0"/>
        </w:tabs>
        <w:rPr>
          <w:rFonts w:cs="Times New Roman"/>
          <w:bCs/>
          <w:i/>
          <w:sz w:val="22"/>
          <w:highlight w:val="lightGray"/>
        </w:rPr>
      </w:pPr>
    </w:p>
    <w:p w14:paraId="613AA417" w14:textId="3013359C" w:rsidR="002B5CB9" w:rsidRPr="00E3640B" w:rsidRDefault="00B42622" w:rsidP="006113B4">
      <w:pPr>
        <w:pStyle w:val="Heading1"/>
        <w:numPr>
          <w:ilvl w:val="0"/>
          <w:numId w:val="18"/>
        </w:numPr>
      </w:pPr>
      <w:bookmarkStart w:id="6" w:name="_Toc220632455"/>
      <w:r w:rsidRPr="007465B8">
        <w:t>Planul de lucru pentru implementarea/realizarea serviciilor/obținerea rezultatelor în cadrul Contractului</w:t>
      </w:r>
      <w:bookmarkEnd w:id="6"/>
    </w:p>
    <w:p w14:paraId="6A1FDFAD" w14:textId="77777777" w:rsidR="00E3640B" w:rsidRPr="00665EF4" w:rsidRDefault="00E3640B" w:rsidP="00E3640B">
      <w:pPr>
        <w:pStyle w:val="WW-Default"/>
        <w:suppressAutoHyphens w:val="0"/>
        <w:spacing w:before="120"/>
        <w:jc w:val="both"/>
        <w:rPr>
          <w:rFonts w:ascii="Calibri" w:hAnsi="Calibri" w:cs="Calibri"/>
          <w:sz w:val="22"/>
          <w:szCs w:val="22"/>
        </w:rPr>
      </w:pPr>
      <w:r w:rsidRPr="00665EF4">
        <w:rPr>
          <w:rFonts w:ascii="Calibri" w:hAnsi="Calibri" w:cs="Calibri"/>
          <w:sz w:val="22"/>
          <w:szCs w:val="22"/>
        </w:rPr>
        <w:t>Planul de lucru propus</w:t>
      </w:r>
      <w:r>
        <w:rPr>
          <w:rFonts w:ascii="Calibri" w:hAnsi="Calibri" w:cs="Calibri"/>
          <w:sz w:val="22"/>
          <w:szCs w:val="22"/>
        </w:rPr>
        <w:t xml:space="preserve"> de catre noi</w:t>
      </w:r>
      <w:r w:rsidRPr="00665EF4">
        <w:rPr>
          <w:rFonts w:ascii="Calibri" w:hAnsi="Calibri" w:cs="Calibri"/>
          <w:sz w:val="22"/>
          <w:szCs w:val="22"/>
        </w:rPr>
        <w:t xml:space="preserve"> contine resursele planificate pentru realizarea activitatilor si: </w:t>
      </w:r>
    </w:p>
    <w:p w14:paraId="63D4DD77" w14:textId="77777777" w:rsidR="00E3640B" w:rsidRPr="00665EF4" w:rsidRDefault="00E3640B" w:rsidP="006113B4">
      <w:pPr>
        <w:pStyle w:val="WW-Default"/>
        <w:numPr>
          <w:ilvl w:val="0"/>
          <w:numId w:val="24"/>
        </w:numPr>
        <w:suppressAutoHyphens w:val="0"/>
        <w:spacing w:before="120"/>
        <w:jc w:val="both"/>
        <w:rPr>
          <w:rFonts w:ascii="Calibri" w:hAnsi="Calibri" w:cs="Calibri"/>
          <w:sz w:val="22"/>
          <w:szCs w:val="22"/>
        </w:rPr>
      </w:pPr>
      <w:r w:rsidRPr="00665EF4">
        <w:rPr>
          <w:rFonts w:ascii="Calibri" w:hAnsi="Calibri" w:cs="Calibri"/>
          <w:sz w:val="22"/>
          <w:szCs w:val="22"/>
        </w:rPr>
        <w:t xml:space="preserve">are corespondent in informatiile incluse la sectiunea dedicata din caietul de sarcini </w:t>
      </w:r>
    </w:p>
    <w:p w14:paraId="78411477" w14:textId="77777777" w:rsidR="00E3640B" w:rsidRPr="00665EF4" w:rsidRDefault="00E3640B" w:rsidP="006113B4">
      <w:pPr>
        <w:pStyle w:val="WW-Default"/>
        <w:numPr>
          <w:ilvl w:val="0"/>
          <w:numId w:val="24"/>
        </w:numPr>
        <w:suppressAutoHyphens w:val="0"/>
        <w:spacing w:before="120"/>
        <w:jc w:val="both"/>
        <w:rPr>
          <w:rFonts w:ascii="Calibri" w:hAnsi="Calibri" w:cs="Calibri"/>
          <w:sz w:val="22"/>
          <w:szCs w:val="22"/>
        </w:rPr>
      </w:pPr>
      <w:r w:rsidRPr="00665EF4">
        <w:rPr>
          <w:rFonts w:ascii="Calibri" w:hAnsi="Calibri" w:cs="Calibri"/>
          <w:sz w:val="22"/>
          <w:szCs w:val="22"/>
        </w:rPr>
        <w:t>demonstreaza:</w:t>
      </w:r>
    </w:p>
    <w:p w14:paraId="73BB0B32" w14:textId="77777777" w:rsidR="00E3640B" w:rsidRPr="00665EF4" w:rsidRDefault="00E3640B" w:rsidP="006113B4">
      <w:pPr>
        <w:pStyle w:val="WW-Default"/>
        <w:numPr>
          <w:ilvl w:val="0"/>
          <w:numId w:val="25"/>
        </w:numPr>
        <w:suppressAutoHyphens w:val="0"/>
        <w:spacing w:before="120"/>
        <w:jc w:val="both"/>
        <w:rPr>
          <w:rFonts w:ascii="Calibri" w:hAnsi="Calibri" w:cs="Calibri"/>
          <w:sz w:val="22"/>
          <w:szCs w:val="22"/>
        </w:rPr>
      </w:pPr>
      <w:r w:rsidRPr="00665EF4">
        <w:rPr>
          <w:rFonts w:ascii="Calibri" w:hAnsi="Calibri" w:cs="Calibri"/>
          <w:sz w:val="22"/>
          <w:szCs w:val="22"/>
        </w:rPr>
        <w:t>intelegerea continutului/prevederilor Caietului de Sarcini;</w:t>
      </w:r>
    </w:p>
    <w:p w14:paraId="69A961A4" w14:textId="77777777" w:rsidR="00E3640B" w:rsidRPr="00665EF4" w:rsidRDefault="00E3640B" w:rsidP="006113B4">
      <w:pPr>
        <w:pStyle w:val="WW-Default"/>
        <w:numPr>
          <w:ilvl w:val="0"/>
          <w:numId w:val="25"/>
        </w:numPr>
        <w:suppressAutoHyphens w:val="0"/>
        <w:spacing w:before="120"/>
        <w:jc w:val="both"/>
        <w:rPr>
          <w:rFonts w:ascii="Calibri" w:hAnsi="Calibri" w:cs="Calibri"/>
          <w:sz w:val="22"/>
          <w:szCs w:val="22"/>
        </w:rPr>
      </w:pPr>
      <w:r w:rsidRPr="00665EF4">
        <w:rPr>
          <w:rFonts w:ascii="Calibri" w:hAnsi="Calibri" w:cs="Calibri"/>
          <w:sz w:val="22"/>
          <w:szCs w:val="22"/>
        </w:rPr>
        <w:t>abilitatea de a transpune activitatile necesar a fi desfasurate intr-un plan de lucru fezabil, de asa maniera incat sa se asigure finalizarea serviciilor in termenul specificat in Caietul de Sarcini.</w:t>
      </w:r>
    </w:p>
    <w:p w14:paraId="2213C0BF" w14:textId="77777777" w:rsidR="00E3640B" w:rsidRPr="00665EF4" w:rsidRDefault="00E3640B" w:rsidP="006113B4">
      <w:pPr>
        <w:pStyle w:val="WW-Default"/>
        <w:numPr>
          <w:ilvl w:val="0"/>
          <w:numId w:val="24"/>
        </w:numPr>
        <w:suppressAutoHyphens w:val="0"/>
        <w:spacing w:before="120"/>
        <w:jc w:val="both"/>
        <w:rPr>
          <w:rFonts w:ascii="Calibri" w:hAnsi="Calibri" w:cs="Calibri"/>
          <w:sz w:val="22"/>
          <w:szCs w:val="22"/>
        </w:rPr>
      </w:pPr>
      <w:r w:rsidRPr="00665EF4">
        <w:rPr>
          <w:rFonts w:ascii="Calibri" w:hAnsi="Calibri" w:cs="Calibri"/>
          <w:sz w:val="22"/>
          <w:szCs w:val="22"/>
        </w:rPr>
        <w:t xml:space="preserve">este realizat utilizand un software de planificare a timpului – Microsoft Project, compatibil cu infrastructura TIC existenta la nivel de Autoritate Contractanta, astfel cum este indicat de catre Autoritatea Contractanta in Caietul de Sarcini </w:t>
      </w:r>
    </w:p>
    <w:p w14:paraId="6AD63600" w14:textId="77777777" w:rsidR="00E3640B" w:rsidRPr="00665EF4" w:rsidRDefault="00E3640B" w:rsidP="006113B4">
      <w:pPr>
        <w:pStyle w:val="WW-Default"/>
        <w:numPr>
          <w:ilvl w:val="0"/>
          <w:numId w:val="24"/>
        </w:numPr>
        <w:suppressAutoHyphens w:val="0"/>
        <w:spacing w:before="120"/>
        <w:jc w:val="both"/>
        <w:rPr>
          <w:rFonts w:ascii="Calibri" w:hAnsi="Calibri" w:cs="Calibri"/>
          <w:sz w:val="22"/>
          <w:szCs w:val="22"/>
        </w:rPr>
      </w:pPr>
      <w:r w:rsidRPr="00665EF4">
        <w:rPr>
          <w:rFonts w:ascii="Calibri" w:hAnsi="Calibri" w:cs="Calibri"/>
          <w:sz w:val="22"/>
          <w:szCs w:val="22"/>
        </w:rPr>
        <w:t>utilizeaza o scala de planificare a duratei/duratelor activitatii/activitatilor (calendar lunar/zi lucratoare – astfel cum este solicitarea Autoritatii Contractante)</w:t>
      </w:r>
    </w:p>
    <w:p w14:paraId="36E29D4E" w14:textId="77777777" w:rsidR="00E3640B" w:rsidRPr="00665EF4" w:rsidRDefault="00E3640B" w:rsidP="006113B4">
      <w:pPr>
        <w:pStyle w:val="WW-Default"/>
        <w:numPr>
          <w:ilvl w:val="0"/>
          <w:numId w:val="24"/>
        </w:numPr>
        <w:suppressAutoHyphens w:val="0"/>
        <w:spacing w:before="120"/>
        <w:jc w:val="both"/>
        <w:rPr>
          <w:rFonts w:ascii="Calibri" w:hAnsi="Calibri" w:cs="Calibri"/>
          <w:sz w:val="22"/>
          <w:szCs w:val="22"/>
        </w:rPr>
      </w:pPr>
      <w:r w:rsidRPr="00665EF4">
        <w:rPr>
          <w:rFonts w:ascii="Calibri" w:hAnsi="Calibri" w:cs="Calibri"/>
          <w:sz w:val="22"/>
          <w:szCs w:val="22"/>
        </w:rPr>
        <w:t xml:space="preserve">permite corelarea informatiilor incluse in planul de lucru cu informatiile din Propunerea Financiara, pentru aceeasi unitate de planificare. </w:t>
      </w:r>
    </w:p>
    <w:p w14:paraId="2EB98431" w14:textId="77777777" w:rsidR="00E3640B" w:rsidRPr="00665EF4" w:rsidRDefault="00E3640B" w:rsidP="00E3640B">
      <w:pPr>
        <w:pStyle w:val="WW-Default"/>
        <w:suppressAutoHyphens w:val="0"/>
        <w:spacing w:before="120"/>
        <w:ind w:left="720"/>
        <w:jc w:val="both"/>
        <w:rPr>
          <w:rFonts w:ascii="Calibri" w:hAnsi="Calibri" w:cs="Calibri"/>
          <w:sz w:val="22"/>
          <w:szCs w:val="22"/>
        </w:rPr>
      </w:pPr>
      <w:r w:rsidRPr="00665EF4">
        <w:rPr>
          <w:rFonts w:ascii="Calibri" w:hAnsi="Calibri" w:cs="Calibri"/>
          <w:sz w:val="22"/>
          <w:szCs w:val="22"/>
        </w:rPr>
        <w:t>[ex.: efortul reprezentat ca si durata in programul de lucru pentru una dintre activitatile in derularea Contractului corespunde cu numarul expertilor si a zilelor pe expert, pentru activitatea respectiva, in perioada respectiva.]</w:t>
      </w:r>
    </w:p>
    <w:p w14:paraId="1E1110E3" w14:textId="77777777" w:rsidR="00E3640B" w:rsidRPr="00892509" w:rsidRDefault="00E3640B" w:rsidP="00E3640B">
      <w:pPr>
        <w:rPr>
          <w:rFonts w:ascii="Calibri" w:hAnsi="Calibri" w:cs="Calibri"/>
          <w:sz w:val="22"/>
        </w:rPr>
      </w:pPr>
      <w:r w:rsidRPr="00892509">
        <w:rPr>
          <w:rFonts w:ascii="Calibri" w:hAnsi="Calibri" w:cs="Calibri"/>
          <w:sz w:val="22"/>
        </w:rPr>
        <w:t>Planul de lucru propus de Ofertant pentru implementarea serviciilor este conceput astfel incat sa asigure realizarea integrala a obiectivelor Contractului, in conformitate cu cerintele Caietului de Sarcini, calendarul PNRR si metodologia de formare si evaluare propusa.</w:t>
      </w:r>
    </w:p>
    <w:p w14:paraId="0FC19A14" w14:textId="77777777" w:rsidR="00E3640B" w:rsidRPr="00892509" w:rsidRDefault="00E3640B" w:rsidP="00E3640B">
      <w:pPr>
        <w:rPr>
          <w:rFonts w:ascii="Calibri" w:hAnsi="Calibri" w:cs="Calibri"/>
          <w:sz w:val="22"/>
        </w:rPr>
      </w:pPr>
      <w:r w:rsidRPr="00892509">
        <w:rPr>
          <w:rFonts w:ascii="Calibri" w:hAnsi="Calibri" w:cs="Calibri"/>
          <w:sz w:val="22"/>
        </w:rPr>
        <w:t>Planul de lucru reflecta o abordare etapizata, logica si coerenta, care permite controlul progresului, respectarea termenelor asumate, obtinerea rezultatelor intermediare si finale si asigurarea calitatii livrabilelor, precum si utilizarea efectiva a rezultatelor de catre Autoritatea Contractanta.</w:t>
      </w:r>
    </w:p>
    <w:p w14:paraId="76844FA2" w14:textId="77777777" w:rsidR="00E3640B" w:rsidRPr="00892509" w:rsidRDefault="00E3640B" w:rsidP="00E3640B">
      <w:pPr>
        <w:rPr>
          <w:rFonts w:ascii="Calibri" w:hAnsi="Calibri" w:cs="Calibri"/>
          <w:sz w:val="22"/>
        </w:rPr>
      </w:pPr>
      <w:r w:rsidRPr="00892509">
        <w:rPr>
          <w:rFonts w:ascii="Calibri" w:hAnsi="Calibri" w:cs="Calibri"/>
          <w:sz w:val="22"/>
        </w:rPr>
        <w:t>Planul de lucru este fundamentat pe urmatoarele principii:</w:t>
      </w:r>
    </w:p>
    <w:p w14:paraId="4CEFFC60" w14:textId="77777777" w:rsidR="00E3640B" w:rsidRPr="00E3640B" w:rsidRDefault="00E3640B" w:rsidP="006113B4">
      <w:pPr>
        <w:pStyle w:val="ListParagraph"/>
        <w:numPr>
          <w:ilvl w:val="0"/>
          <w:numId w:val="26"/>
        </w:numPr>
        <w:suppressAutoHyphens/>
        <w:spacing w:before="120" w:after="120" w:line="240" w:lineRule="exact"/>
        <w:jc w:val="both"/>
        <w:rPr>
          <w:rFonts w:ascii="Calibri" w:hAnsi="Calibri" w:cs="Calibri"/>
          <w:lang w:val="it-IT"/>
        </w:rPr>
      </w:pPr>
      <w:r w:rsidRPr="00E3640B">
        <w:rPr>
          <w:rFonts w:ascii="Calibri" w:hAnsi="Calibri" w:cs="Calibri"/>
          <w:lang w:val="it-IT"/>
        </w:rPr>
        <w:t>etapizare clara a activitatilor, cu delimitarea responsabilitatilor;</w:t>
      </w:r>
    </w:p>
    <w:p w14:paraId="2DB1D8E6" w14:textId="77777777" w:rsidR="00E3640B" w:rsidRPr="00E3640B" w:rsidRDefault="00E3640B" w:rsidP="006113B4">
      <w:pPr>
        <w:pStyle w:val="ListParagraph"/>
        <w:numPr>
          <w:ilvl w:val="0"/>
          <w:numId w:val="26"/>
        </w:numPr>
        <w:suppressAutoHyphens/>
        <w:spacing w:before="120" w:after="120" w:line="240" w:lineRule="exact"/>
        <w:jc w:val="both"/>
        <w:rPr>
          <w:rFonts w:ascii="Calibri" w:hAnsi="Calibri" w:cs="Calibri"/>
          <w:lang w:val="it-IT"/>
        </w:rPr>
      </w:pPr>
      <w:r w:rsidRPr="00E3640B">
        <w:rPr>
          <w:rFonts w:ascii="Calibri" w:hAnsi="Calibri" w:cs="Calibri"/>
          <w:lang w:val="it-IT"/>
        </w:rPr>
        <w:t>corelare directa intre activitati, livrabile si rezultate;</w:t>
      </w:r>
    </w:p>
    <w:p w14:paraId="1ADACA38" w14:textId="77777777" w:rsidR="00E3640B" w:rsidRPr="00E3640B" w:rsidRDefault="00E3640B" w:rsidP="006113B4">
      <w:pPr>
        <w:pStyle w:val="ListParagraph"/>
        <w:numPr>
          <w:ilvl w:val="0"/>
          <w:numId w:val="26"/>
        </w:numPr>
        <w:suppressAutoHyphens/>
        <w:spacing w:before="120" w:after="120" w:line="240" w:lineRule="exact"/>
        <w:jc w:val="both"/>
        <w:rPr>
          <w:rFonts w:ascii="Calibri" w:hAnsi="Calibri" w:cs="Calibri"/>
          <w:lang w:val="it-IT"/>
        </w:rPr>
      </w:pPr>
      <w:r w:rsidRPr="00E3640B">
        <w:rPr>
          <w:rFonts w:ascii="Calibri" w:hAnsi="Calibri" w:cs="Calibri"/>
          <w:lang w:val="it-IT"/>
        </w:rPr>
        <w:t>respectarea calendarului de implementare al PNRR;</w:t>
      </w:r>
    </w:p>
    <w:p w14:paraId="568C97F1" w14:textId="77777777" w:rsidR="00E3640B" w:rsidRPr="00E3640B" w:rsidRDefault="00E3640B" w:rsidP="006113B4">
      <w:pPr>
        <w:pStyle w:val="ListParagraph"/>
        <w:numPr>
          <w:ilvl w:val="0"/>
          <w:numId w:val="26"/>
        </w:numPr>
        <w:suppressAutoHyphens/>
        <w:spacing w:before="120" w:after="120" w:line="240" w:lineRule="exact"/>
        <w:jc w:val="both"/>
        <w:rPr>
          <w:rFonts w:ascii="Calibri" w:hAnsi="Calibri" w:cs="Calibri"/>
          <w:lang w:val="it-IT"/>
        </w:rPr>
      </w:pPr>
      <w:r w:rsidRPr="00E3640B">
        <w:rPr>
          <w:rFonts w:ascii="Calibri" w:hAnsi="Calibri" w:cs="Calibri"/>
          <w:lang w:val="it-IT"/>
        </w:rPr>
        <w:t>posibilitatea monitorizarii si raportarii periodice;</w:t>
      </w:r>
    </w:p>
    <w:p w14:paraId="6AADCAF8" w14:textId="77777777" w:rsidR="00E3640B" w:rsidRPr="00E3640B" w:rsidRDefault="00E3640B" w:rsidP="006113B4">
      <w:pPr>
        <w:pStyle w:val="ListParagraph"/>
        <w:numPr>
          <w:ilvl w:val="0"/>
          <w:numId w:val="26"/>
        </w:numPr>
        <w:suppressAutoHyphens/>
        <w:spacing w:before="120" w:after="120" w:line="240" w:lineRule="exact"/>
        <w:jc w:val="both"/>
        <w:rPr>
          <w:rFonts w:ascii="Calibri" w:hAnsi="Calibri" w:cs="Calibri"/>
          <w:lang w:val="it-IT"/>
        </w:rPr>
      </w:pPr>
      <w:r w:rsidRPr="00E3640B">
        <w:rPr>
          <w:rFonts w:ascii="Calibri" w:hAnsi="Calibri" w:cs="Calibri"/>
          <w:lang w:val="it-IT"/>
        </w:rPr>
        <w:t>flexibilitate controlata, pentru adaptarea la eventuale ajustari;</w:t>
      </w:r>
    </w:p>
    <w:p w14:paraId="285084CE" w14:textId="77777777" w:rsidR="00E3640B" w:rsidRPr="00892509" w:rsidRDefault="00E3640B" w:rsidP="006113B4">
      <w:pPr>
        <w:pStyle w:val="ListParagraph"/>
        <w:numPr>
          <w:ilvl w:val="0"/>
          <w:numId w:val="26"/>
        </w:numPr>
        <w:suppressAutoHyphens/>
        <w:spacing w:before="120" w:after="120" w:line="240" w:lineRule="exact"/>
        <w:jc w:val="both"/>
        <w:rPr>
          <w:rFonts w:ascii="Calibri" w:hAnsi="Calibri" w:cs="Calibri"/>
        </w:rPr>
      </w:pPr>
      <w:r w:rsidRPr="00892509">
        <w:rPr>
          <w:rFonts w:ascii="Calibri" w:hAnsi="Calibri" w:cs="Calibri"/>
        </w:rPr>
        <w:t>asigurarea sustenabilitatii rezultatelor.</w:t>
      </w:r>
    </w:p>
    <w:p w14:paraId="34039E37" w14:textId="77777777" w:rsidR="00E3640B" w:rsidRPr="00E339DF" w:rsidRDefault="00E3640B" w:rsidP="00E3640B">
      <w:pPr>
        <w:rPr>
          <w:rFonts w:ascii="Calibri" w:hAnsi="Calibri" w:cs="Calibri"/>
          <w:sz w:val="22"/>
        </w:rPr>
      </w:pPr>
      <w:r w:rsidRPr="00892509">
        <w:rPr>
          <w:rFonts w:ascii="Calibri" w:hAnsi="Calibri" w:cs="Calibri"/>
          <w:sz w:val="22"/>
        </w:rPr>
        <w:t>Aceste principii permit implementarea eficienta si predictibila a Contractului.</w:t>
      </w:r>
    </w:p>
    <w:p w14:paraId="09D9737C" w14:textId="77777777" w:rsidR="00E3640B" w:rsidRPr="00E3640B" w:rsidRDefault="00E3640B" w:rsidP="00E3640B">
      <w:pPr>
        <w:pStyle w:val="Heading2"/>
        <w:numPr>
          <w:ilvl w:val="1"/>
          <w:numId w:val="0"/>
        </w:numPr>
        <w:tabs>
          <w:tab w:val="num" w:pos="1440"/>
        </w:tabs>
        <w:spacing w:after="240"/>
        <w:ind w:left="708" w:hanging="578"/>
        <w:rPr>
          <w:rFonts w:ascii="Calibri" w:hAnsi="Calibri" w:cs="Calibri"/>
          <w:sz w:val="22"/>
          <w:szCs w:val="22"/>
          <w:lang w:val="ro-RO"/>
        </w:rPr>
      </w:pPr>
      <w:r w:rsidRPr="00E3640B">
        <w:rPr>
          <w:rFonts w:ascii="Calibri" w:hAnsi="Calibri" w:cs="Calibri"/>
          <w:sz w:val="22"/>
          <w:szCs w:val="22"/>
          <w:lang w:val="ro-RO"/>
        </w:rPr>
        <w:t>a. Denumirea activităților (inclusiv denumirea pachetelor de activități, a fazelor activităților în cadrul Contractului – în cazul în care este aplicabil cu evidențierea activităților ce țin de obținerea asigurării că nivelul de calitate solicitat este obținut de Ofertant);</w:t>
      </w:r>
    </w:p>
    <w:p w14:paraId="763004CE" w14:textId="77777777" w:rsidR="00E3640B" w:rsidRPr="00665EF4" w:rsidRDefault="00E3640B" w:rsidP="00E3640B">
      <w:pPr>
        <w:rPr>
          <w:rFonts w:ascii="Calibri" w:hAnsi="Calibri" w:cs="Calibri"/>
          <w:bCs/>
          <w:sz w:val="22"/>
        </w:rPr>
      </w:pPr>
      <w:r w:rsidRPr="00665EF4">
        <w:rPr>
          <w:rFonts w:ascii="Calibri" w:hAnsi="Calibri" w:cs="Calibri"/>
          <w:bCs/>
          <w:sz w:val="22"/>
        </w:rPr>
        <w:t>Planul de proiect a fost conceput astfel incat sa asigure executia proiectului (pana la receptia finala) in termen de 4 luni calendaristice de la data emiterii, dar nu mai tarziu de 22.08.2026.</w:t>
      </w:r>
    </w:p>
    <w:p w14:paraId="2B354BD9" w14:textId="77777777" w:rsidR="00E3640B" w:rsidRPr="00665EF4" w:rsidRDefault="00E3640B" w:rsidP="00E3640B">
      <w:pPr>
        <w:rPr>
          <w:rFonts w:ascii="Calibri" w:hAnsi="Calibri" w:cs="Calibri"/>
          <w:bCs/>
          <w:sz w:val="22"/>
        </w:rPr>
      </w:pPr>
      <w:r w:rsidRPr="00665EF4">
        <w:rPr>
          <w:rFonts w:ascii="Calibri" w:hAnsi="Calibri" w:cs="Calibri"/>
          <w:bCs/>
          <w:sz w:val="22"/>
        </w:rPr>
        <w:t xml:space="preserve">Planul de implementare respecta termenele solicitate de predare/receptie ale diferitelor componente ale solutie prezentate in caietul de sarcini, fiind in concordanta cu abordarea si metodologia propuse de Ofertant. </w:t>
      </w:r>
    </w:p>
    <w:p w14:paraId="36AB84CC" w14:textId="77777777" w:rsidR="00E3640B" w:rsidRPr="00665EF4" w:rsidRDefault="00E3640B" w:rsidP="00E3640B">
      <w:pPr>
        <w:rPr>
          <w:rFonts w:ascii="Calibri" w:hAnsi="Calibri" w:cs="Calibri"/>
          <w:bCs/>
          <w:sz w:val="22"/>
        </w:rPr>
      </w:pPr>
      <w:r w:rsidRPr="00665EF4">
        <w:rPr>
          <w:rFonts w:ascii="Calibri" w:hAnsi="Calibri" w:cs="Calibri"/>
          <w:bCs/>
          <w:sz w:val="22"/>
        </w:rPr>
        <w:t>Date propuse sunt estimative, planul de proiect urmand sa fie actualizat dupa semnarea contractului</w:t>
      </w:r>
      <w:r>
        <w:rPr>
          <w:rFonts w:ascii="Calibri" w:hAnsi="Calibri" w:cs="Calibri"/>
          <w:bCs/>
          <w:sz w:val="22"/>
        </w:rPr>
        <w:t xml:space="preserve"> in functie de data de semnare. </w:t>
      </w:r>
    </w:p>
    <w:p w14:paraId="6D124C17" w14:textId="77777777" w:rsidR="00E3640B" w:rsidRPr="00665EF4" w:rsidRDefault="00E3640B" w:rsidP="00E3640B">
      <w:pPr>
        <w:rPr>
          <w:rFonts w:ascii="Calibri" w:hAnsi="Calibri" w:cs="Calibri"/>
          <w:bCs/>
          <w:sz w:val="22"/>
        </w:rPr>
      </w:pPr>
      <w:r w:rsidRPr="00665EF4">
        <w:rPr>
          <w:rFonts w:ascii="Calibri" w:hAnsi="Calibri" w:cs="Calibri"/>
          <w:bCs/>
          <w:sz w:val="22"/>
        </w:rPr>
        <w:t>Etapele majore ale planului de proiect (WP=Pachet de lucrari), asa cum au fost definite, sunt:</w:t>
      </w:r>
    </w:p>
    <w:p w14:paraId="71FE0138" w14:textId="77777777" w:rsidR="00E3640B" w:rsidRDefault="00E3640B" w:rsidP="00E3640B">
      <w:pPr>
        <w:rPr>
          <w:rFonts w:ascii="Calibri" w:hAnsi="Calibri" w:cs="Calibri"/>
          <w:sz w:val="22"/>
        </w:rPr>
        <w:sectPr w:rsidR="00E3640B" w:rsidSect="00E3640B">
          <w:pgSz w:w="11906" w:h="16838"/>
          <w:pgMar w:top="1253" w:right="1253" w:bottom="851" w:left="1253" w:header="709" w:footer="709" w:gutter="0"/>
          <w:cols w:space="708"/>
          <w:docGrid w:linePitch="360"/>
        </w:sectPr>
      </w:pPr>
      <w:r w:rsidRPr="00665EF4">
        <w:rPr>
          <w:rFonts w:ascii="Calibri" w:hAnsi="Calibri" w:cs="Calibri"/>
          <w:bCs/>
          <w:color w:val="000000"/>
          <w:sz w:val="22"/>
        </w:rPr>
        <w:t>Pachetele de activitati sunt detaliate in</w:t>
      </w:r>
      <w:r w:rsidRPr="00665EF4">
        <w:rPr>
          <w:rFonts w:ascii="Calibri" w:hAnsi="Calibri" w:cs="Calibri"/>
          <w:sz w:val="22"/>
        </w:rPr>
        <w:t xml:space="preserve"> </w:t>
      </w:r>
      <w:r w:rsidRPr="00665EF4">
        <w:rPr>
          <w:rFonts w:ascii="Calibri" w:eastAsia="Times New Roman" w:hAnsi="Calibri" w:cs="Calibri"/>
          <w:color w:val="0070C0"/>
          <w:sz w:val="22"/>
        </w:rPr>
        <w:t xml:space="preserve"> Anexa x - </w:t>
      </w:r>
      <w:r w:rsidRPr="00665EF4">
        <w:rPr>
          <w:rFonts w:ascii="Calibri" w:eastAsia="Times New Roman" w:hAnsi="Calibri" w:cs="Calibri"/>
          <w:bCs/>
          <w:color w:val="0070C0"/>
          <w:sz w:val="22"/>
        </w:rPr>
        <w:t>Plan de implementare</w:t>
      </w:r>
      <w:r w:rsidRPr="00665EF4">
        <w:rPr>
          <w:rFonts w:ascii="Calibri" w:hAnsi="Calibri" w:cs="Calibri"/>
          <w:sz w:val="22"/>
        </w:rPr>
        <w:t>.</w:t>
      </w:r>
    </w:p>
    <w:p w14:paraId="3881ACB7" w14:textId="77777777" w:rsidR="00E3640B" w:rsidRPr="00665EF4" w:rsidRDefault="00E3640B" w:rsidP="00E3640B">
      <w:pPr>
        <w:rPr>
          <w:rFonts w:ascii="Calibri" w:hAnsi="Calibri" w:cs="Calibri"/>
          <w:sz w:val="22"/>
        </w:rPr>
      </w:pPr>
    </w:p>
    <w:tbl>
      <w:tblPr>
        <w:tblW w:w="0" w:type="auto"/>
        <w:tblBorders>
          <w:top w:val="single" w:sz="4" w:space="0" w:color="B1BBCC"/>
          <w:left w:val="single" w:sz="4" w:space="0" w:color="B1BBCC"/>
          <w:bottom w:val="single" w:sz="4" w:space="0" w:color="B1BBCC"/>
          <w:right w:val="single" w:sz="4" w:space="0" w:color="B1BBCC"/>
        </w:tblBorders>
        <w:tblCellMar>
          <w:top w:w="12" w:type="dxa"/>
          <w:left w:w="12" w:type="dxa"/>
          <w:bottom w:w="12" w:type="dxa"/>
          <w:right w:w="12" w:type="dxa"/>
        </w:tblCellMar>
        <w:tblLook w:val="04A0" w:firstRow="1" w:lastRow="0" w:firstColumn="1" w:lastColumn="0" w:noHBand="0" w:noVBand="1"/>
      </w:tblPr>
      <w:tblGrid>
        <w:gridCol w:w="9985"/>
        <w:gridCol w:w="1253"/>
        <w:gridCol w:w="1794"/>
        <w:gridCol w:w="1693"/>
      </w:tblGrid>
      <w:tr w:rsidR="00E3640B" w:rsidRPr="000F6B3F" w14:paraId="785B22FD" w14:textId="77777777">
        <w:tc>
          <w:tcPr>
            <w:tcW w:w="998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61CBCD8F" w14:textId="77777777" w:rsidR="00E3640B" w:rsidRPr="000F6B3F" w:rsidRDefault="00E3640B">
            <w:pPr>
              <w:rPr>
                <w:rFonts w:ascii="Calibri" w:hAnsi="Calibri" w:cs="Calibri"/>
                <w:sz w:val="22"/>
                <w:lang w:val="en-US"/>
              </w:rPr>
            </w:pPr>
            <w:r>
              <w:rPr>
                <w:rFonts w:ascii="Calibri" w:hAnsi="Calibri" w:cs="Calibri"/>
                <w:sz w:val="22"/>
                <w:lang w:val="en-US"/>
              </w:rPr>
              <w:t>Activitate</w:t>
            </w:r>
          </w:p>
        </w:tc>
        <w:tc>
          <w:tcPr>
            <w:tcW w:w="1253"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6299C20F" w14:textId="77777777" w:rsidR="00E3640B" w:rsidRPr="000F6B3F" w:rsidRDefault="00E3640B">
            <w:pPr>
              <w:rPr>
                <w:rFonts w:ascii="Calibri" w:hAnsi="Calibri" w:cs="Calibri"/>
                <w:sz w:val="22"/>
                <w:lang w:val="en-US"/>
              </w:rPr>
            </w:pPr>
            <w:r>
              <w:rPr>
                <w:rFonts w:ascii="Calibri" w:hAnsi="Calibri" w:cs="Calibri"/>
                <w:sz w:val="22"/>
                <w:lang w:val="en-US"/>
              </w:rPr>
              <w:t>Durata</w:t>
            </w:r>
          </w:p>
        </w:tc>
        <w:tc>
          <w:tcPr>
            <w:tcW w:w="1794"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3FB6B4DB" w14:textId="77777777" w:rsidR="00E3640B" w:rsidRPr="000F6B3F" w:rsidRDefault="00E3640B">
            <w:pPr>
              <w:rPr>
                <w:rFonts w:ascii="Calibri" w:hAnsi="Calibri" w:cs="Calibri"/>
                <w:sz w:val="22"/>
                <w:lang w:val="en-US"/>
              </w:rPr>
            </w:pPr>
            <w:r>
              <w:rPr>
                <w:rFonts w:ascii="Calibri" w:hAnsi="Calibri" w:cs="Calibri"/>
                <w:sz w:val="22"/>
                <w:lang w:val="en-US"/>
              </w:rPr>
              <w:t>Data inceput</w:t>
            </w:r>
          </w:p>
        </w:tc>
        <w:tc>
          <w:tcPr>
            <w:tcW w:w="1693"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5F45159D" w14:textId="77777777" w:rsidR="00E3640B" w:rsidRPr="000F6B3F" w:rsidRDefault="00E3640B">
            <w:pPr>
              <w:rPr>
                <w:rFonts w:ascii="Calibri" w:hAnsi="Calibri" w:cs="Calibri"/>
                <w:sz w:val="22"/>
                <w:lang w:val="en-US"/>
              </w:rPr>
            </w:pPr>
            <w:r>
              <w:rPr>
                <w:rFonts w:ascii="Calibri" w:hAnsi="Calibri" w:cs="Calibri"/>
                <w:sz w:val="22"/>
                <w:lang w:val="en-US"/>
              </w:rPr>
              <w:t>Data finalizare</w:t>
            </w:r>
          </w:p>
        </w:tc>
      </w:tr>
      <w:tr w:rsidR="00E3640B" w:rsidRPr="000F6B3F" w14:paraId="45CCB607" w14:textId="77777777">
        <w:tc>
          <w:tcPr>
            <w:tcW w:w="99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5A46E2" w14:textId="77777777" w:rsidR="00E3640B" w:rsidRPr="000F6B3F" w:rsidRDefault="00E3640B">
            <w:pPr>
              <w:rPr>
                <w:rFonts w:ascii="Calibri" w:hAnsi="Calibri" w:cs="Calibri"/>
                <w:sz w:val="22"/>
                <w:lang w:val="it-IT"/>
              </w:rPr>
            </w:pPr>
            <w:r w:rsidRPr="000F6B3F">
              <w:rPr>
                <w:rFonts w:ascii="Calibri" w:hAnsi="Calibri" w:cs="Calibri"/>
                <w:b/>
                <w:bCs/>
                <w:sz w:val="22"/>
                <w:lang w:val="it-IT"/>
              </w:rPr>
              <w:t>Crearea unui „set de instrumente” pentru creșterea competențelor în materie de securitate cibernetică cu aplicabilitate în domeniile prioritare ale economiei și societății</w:t>
            </w:r>
          </w:p>
        </w:tc>
        <w:tc>
          <w:tcPr>
            <w:tcW w:w="125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5E396C" w14:textId="77777777" w:rsidR="00E3640B" w:rsidRPr="000F6B3F" w:rsidRDefault="00E3640B">
            <w:pPr>
              <w:rPr>
                <w:rFonts w:ascii="Calibri" w:hAnsi="Calibri" w:cs="Calibri"/>
                <w:sz w:val="22"/>
                <w:lang w:val="en-US"/>
              </w:rPr>
            </w:pPr>
            <w:r w:rsidRPr="000F6B3F">
              <w:rPr>
                <w:rFonts w:ascii="Calibri" w:hAnsi="Calibri" w:cs="Calibri"/>
                <w:b/>
                <w:bCs/>
                <w:sz w:val="22"/>
                <w:lang w:val="en-US"/>
              </w:rPr>
              <w:t>1379 days</w:t>
            </w:r>
          </w:p>
        </w:tc>
        <w:tc>
          <w:tcPr>
            <w:tcW w:w="179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CDBE9A" w14:textId="77777777" w:rsidR="00E3640B" w:rsidRPr="000F6B3F" w:rsidRDefault="00E3640B">
            <w:pPr>
              <w:rPr>
                <w:rFonts w:ascii="Calibri" w:hAnsi="Calibri" w:cs="Calibri"/>
                <w:sz w:val="22"/>
                <w:lang w:val="en-US"/>
              </w:rPr>
            </w:pPr>
            <w:r w:rsidRPr="000F6B3F">
              <w:rPr>
                <w:rFonts w:ascii="Calibri" w:hAnsi="Calibri" w:cs="Calibri"/>
                <w:b/>
                <w:bCs/>
                <w:sz w:val="22"/>
                <w:lang w:val="en-US"/>
              </w:rPr>
              <w:t>3/2/26 8:00 AM</w:t>
            </w:r>
          </w:p>
        </w:tc>
        <w:tc>
          <w:tcPr>
            <w:tcW w:w="1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15CFAC" w14:textId="77777777" w:rsidR="00E3640B" w:rsidRPr="000F6B3F" w:rsidRDefault="00E3640B">
            <w:pPr>
              <w:rPr>
                <w:rFonts w:ascii="Calibri" w:hAnsi="Calibri" w:cs="Calibri"/>
                <w:sz w:val="22"/>
                <w:lang w:val="en-US"/>
              </w:rPr>
            </w:pPr>
            <w:r w:rsidRPr="000F6B3F">
              <w:rPr>
                <w:rFonts w:ascii="Calibri" w:hAnsi="Calibri" w:cs="Calibri"/>
                <w:b/>
                <w:bCs/>
                <w:sz w:val="22"/>
                <w:lang w:val="en-US"/>
              </w:rPr>
              <w:t>7/3/31 5:00 PM</w:t>
            </w:r>
          </w:p>
        </w:tc>
      </w:tr>
      <w:tr w:rsidR="00E3640B" w:rsidRPr="000F6B3F" w14:paraId="08665C6E" w14:textId="77777777">
        <w:tc>
          <w:tcPr>
            <w:tcW w:w="99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6FFB64" w14:textId="77777777" w:rsidR="00E3640B" w:rsidRPr="000F6B3F" w:rsidRDefault="00E3640B">
            <w:pPr>
              <w:rPr>
                <w:rFonts w:ascii="Calibri" w:hAnsi="Calibri" w:cs="Calibri"/>
                <w:sz w:val="22"/>
                <w:lang w:val="en-US"/>
              </w:rPr>
            </w:pPr>
            <w:r w:rsidRPr="000F6B3F">
              <w:rPr>
                <w:rFonts w:ascii="Calibri" w:hAnsi="Calibri" w:cs="Calibri"/>
                <w:b/>
                <w:bCs/>
                <w:i/>
                <w:iCs/>
                <w:sz w:val="22"/>
                <w:lang w:val="en-US"/>
              </w:rPr>
              <w:t xml:space="preserve">   Semnare contract </w:t>
            </w:r>
          </w:p>
        </w:tc>
        <w:tc>
          <w:tcPr>
            <w:tcW w:w="125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0C04CB" w14:textId="77777777" w:rsidR="00E3640B" w:rsidRPr="000F6B3F" w:rsidRDefault="00E3640B">
            <w:pPr>
              <w:rPr>
                <w:rFonts w:ascii="Calibri" w:hAnsi="Calibri" w:cs="Calibri"/>
                <w:sz w:val="22"/>
                <w:lang w:val="en-US"/>
              </w:rPr>
            </w:pPr>
            <w:r w:rsidRPr="000F6B3F">
              <w:rPr>
                <w:rFonts w:ascii="Calibri" w:hAnsi="Calibri" w:cs="Calibri"/>
                <w:b/>
                <w:bCs/>
                <w:i/>
                <w:iCs/>
                <w:sz w:val="22"/>
                <w:lang w:val="en-US"/>
              </w:rPr>
              <w:t>0 days</w:t>
            </w:r>
          </w:p>
        </w:tc>
        <w:tc>
          <w:tcPr>
            <w:tcW w:w="179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20B4F1" w14:textId="77777777" w:rsidR="00E3640B" w:rsidRPr="000F6B3F" w:rsidRDefault="00E3640B">
            <w:pPr>
              <w:rPr>
                <w:rFonts w:ascii="Calibri" w:hAnsi="Calibri" w:cs="Calibri"/>
                <w:sz w:val="22"/>
                <w:lang w:val="en-US"/>
              </w:rPr>
            </w:pPr>
            <w:r w:rsidRPr="000F6B3F">
              <w:rPr>
                <w:rFonts w:ascii="Calibri" w:hAnsi="Calibri" w:cs="Calibri"/>
                <w:b/>
                <w:bCs/>
                <w:i/>
                <w:iCs/>
                <w:sz w:val="22"/>
                <w:lang w:val="en-US"/>
              </w:rPr>
              <w:t>3/2/26 8:00 AM</w:t>
            </w:r>
          </w:p>
        </w:tc>
        <w:tc>
          <w:tcPr>
            <w:tcW w:w="1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CA492F" w14:textId="77777777" w:rsidR="00E3640B" w:rsidRPr="000F6B3F" w:rsidRDefault="00E3640B">
            <w:pPr>
              <w:rPr>
                <w:rFonts w:ascii="Calibri" w:hAnsi="Calibri" w:cs="Calibri"/>
                <w:sz w:val="22"/>
                <w:lang w:val="en-US"/>
              </w:rPr>
            </w:pPr>
            <w:r w:rsidRPr="000F6B3F">
              <w:rPr>
                <w:rFonts w:ascii="Calibri" w:hAnsi="Calibri" w:cs="Calibri"/>
                <w:b/>
                <w:bCs/>
                <w:i/>
                <w:iCs/>
                <w:sz w:val="22"/>
                <w:lang w:val="en-US"/>
              </w:rPr>
              <w:t>3/2/26 8:00 AM</w:t>
            </w:r>
          </w:p>
        </w:tc>
      </w:tr>
      <w:tr w:rsidR="00E3640B" w:rsidRPr="000F6B3F" w14:paraId="5918CF8D" w14:textId="77777777">
        <w:tc>
          <w:tcPr>
            <w:tcW w:w="99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F49EF5" w14:textId="77777777" w:rsidR="00E3640B" w:rsidRPr="000F6B3F" w:rsidRDefault="00E3640B">
            <w:pPr>
              <w:rPr>
                <w:rFonts w:ascii="Calibri" w:hAnsi="Calibri" w:cs="Calibri"/>
                <w:sz w:val="22"/>
                <w:lang w:val="en-US"/>
              </w:rPr>
            </w:pPr>
            <w:r w:rsidRPr="000F6B3F">
              <w:rPr>
                <w:rFonts w:ascii="Calibri" w:hAnsi="Calibri" w:cs="Calibri"/>
                <w:b/>
                <w:bCs/>
                <w:sz w:val="22"/>
                <w:lang w:val="en-US"/>
              </w:rPr>
              <w:t xml:space="preserve">   WP1. Servicii de management de proiect si asigurarea calitatii</w:t>
            </w:r>
          </w:p>
        </w:tc>
        <w:tc>
          <w:tcPr>
            <w:tcW w:w="125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830349" w14:textId="77777777" w:rsidR="00E3640B" w:rsidRPr="000F6B3F" w:rsidRDefault="00E3640B">
            <w:pPr>
              <w:rPr>
                <w:rFonts w:ascii="Calibri" w:hAnsi="Calibri" w:cs="Calibri"/>
                <w:sz w:val="22"/>
                <w:lang w:val="en-US"/>
              </w:rPr>
            </w:pPr>
            <w:r w:rsidRPr="000F6B3F">
              <w:rPr>
                <w:rFonts w:ascii="Calibri" w:hAnsi="Calibri" w:cs="Calibri"/>
                <w:b/>
                <w:bCs/>
                <w:sz w:val="22"/>
                <w:lang w:val="en-US"/>
              </w:rPr>
              <w:t>86 days</w:t>
            </w:r>
          </w:p>
        </w:tc>
        <w:tc>
          <w:tcPr>
            <w:tcW w:w="179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21B8AB" w14:textId="77777777" w:rsidR="00E3640B" w:rsidRPr="000F6B3F" w:rsidRDefault="00E3640B">
            <w:pPr>
              <w:rPr>
                <w:rFonts w:ascii="Calibri" w:hAnsi="Calibri" w:cs="Calibri"/>
                <w:sz w:val="22"/>
                <w:lang w:val="en-US"/>
              </w:rPr>
            </w:pPr>
            <w:r w:rsidRPr="000F6B3F">
              <w:rPr>
                <w:rFonts w:ascii="Calibri" w:hAnsi="Calibri" w:cs="Calibri"/>
                <w:b/>
                <w:bCs/>
                <w:sz w:val="22"/>
                <w:lang w:val="en-US"/>
              </w:rPr>
              <w:t>3/2/26 8:00 AM</w:t>
            </w:r>
          </w:p>
        </w:tc>
        <w:tc>
          <w:tcPr>
            <w:tcW w:w="1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B67E52" w14:textId="77777777" w:rsidR="00E3640B" w:rsidRPr="000F6B3F" w:rsidRDefault="00E3640B">
            <w:pPr>
              <w:rPr>
                <w:rFonts w:ascii="Calibri" w:hAnsi="Calibri" w:cs="Calibri"/>
                <w:sz w:val="22"/>
                <w:lang w:val="en-US"/>
              </w:rPr>
            </w:pPr>
            <w:r w:rsidRPr="000F6B3F">
              <w:rPr>
                <w:rFonts w:ascii="Calibri" w:hAnsi="Calibri" w:cs="Calibri"/>
                <w:b/>
                <w:bCs/>
                <w:sz w:val="22"/>
                <w:lang w:val="en-US"/>
              </w:rPr>
              <w:t>7/2/26 5:00 PM</w:t>
            </w:r>
          </w:p>
        </w:tc>
      </w:tr>
      <w:tr w:rsidR="00E3640B" w:rsidRPr="000F6B3F" w14:paraId="6669879D" w14:textId="77777777">
        <w:tc>
          <w:tcPr>
            <w:tcW w:w="99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DF442B" w14:textId="77777777" w:rsidR="00E3640B" w:rsidRPr="000F6B3F" w:rsidRDefault="00E3640B">
            <w:pPr>
              <w:rPr>
                <w:rFonts w:ascii="Calibri" w:hAnsi="Calibri" w:cs="Calibri"/>
                <w:sz w:val="22"/>
                <w:lang w:val="it-IT"/>
              </w:rPr>
            </w:pPr>
            <w:r w:rsidRPr="000F6B3F">
              <w:rPr>
                <w:rFonts w:ascii="Calibri" w:hAnsi="Calibri" w:cs="Calibri"/>
                <w:b/>
                <w:bCs/>
                <w:sz w:val="22"/>
                <w:lang w:val="it-IT"/>
              </w:rPr>
              <w:t xml:space="preserve">   WP2. Derularea unui program național pentru analiza, revizuirea și documentarea nevoilor de competente cibernetice și a consecințelor acestora asupra domeniilor prioritare ale economiei și societății</w:t>
            </w:r>
          </w:p>
        </w:tc>
        <w:tc>
          <w:tcPr>
            <w:tcW w:w="125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46E755" w14:textId="77777777" w:rsidR="00E3640B" w:rsidRPr="000F6B3F" w:rsidRDefault="00E3640B">
            <w:pPr>
              <w:rPr>
                <w:rFonts w:ascii="Calibri" w:hAnsi="Calibri" w:cs="Calibri"/>
                <w:sz w:val="22"/>
                <w:lang w:val="en-US"/>
              </w:rPr>
            </w:pPr>
            <w:r w:rsidRPr="000F6B3F">
              <w:rPr>
                <w:rFonts w:ascii="Calibri" w:hAnsi="Calibri" w:cs="Calibri"/>
                <w:b/>
                <w:bCs/>
                <w:sz w:val="22"/>
                <w:lang w:val="en-US"/>
              </w:rPr>
              <w:t>66 days</w:t>
            </w:r>
          </w:p>
        </w:tc>
        <w:tc>
          <w:tcPr>
            <w:tcW w:w="179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258D2F" w14:textId="77777777" w:rsidR="00E3640B" w:rsidRPr="000F6B3F" w:rsidRDefault="00E3640B">
            <w:pPr>
              <w:rPr>
                <w:rFonts w:ascii="Calibri" w:hAnsi="Calibri" w:cs="Calibri"/>
                <w:sz w:val="22"/>
                <w:lang w:val="en-US"/>
              </w:rPr>
            </w:pPr>
            <w:r w:rsidRPr="000F6B3F">
              <w:rPr>
                <w:rFonts w:ascii="Calibri" w:hAnsi="Calibri" w:cs="Calibri"/>
                <w:b/>
                <w:bCs/>
                <w:sz w:val="22"/>
                <w:lang w:val="en-US"/>
              </w:rPr>
              <w:t>3/3/26 8:00 AM</w:t>
            </w:r>
          </w:p>
        </w:tc>
        <w:tc>
          <w:tcPr>
            <w:tcW w:w="1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A60DBA" w14:textId="77777777" w:rsidR="00E3640B" w:rsidRPr="000F6B3F" w:rsidRDefault="00E3640B">
            <w:pPr>
              <w:rPr>
                <w:rFonts w:ascii="Calibri" w:hAnsi="Calibri" w:cs="Calibri"/>
                <w:sz w:val="22"/>
                <w:lang w:val="en-US"/>
              </w:rPr>
            </w:pPr>
            <w:r w:rsidRPr="000F6B3F">
              <w:rPr>
                <w:rFonts w:ascii="Calibri" w:hAnsi="Calibri" w:cs="Calibri"/>
                <w:b/>
                <w:bCs/>
                <w:sz w:val="22"/>
                <w:lang w:val="en-US"/>
              </w:rPr>
              <w:t>6/5/26 5:00 PM</w:t>
            </w:r>
          </w:p>
        </w:tc>
      </w:tr>
      <w:tr w:rsidR="00E3640B" w:rsidRPr="000F6B3F" w14:paraId="7C387566" w14:textId="77777777">
        <w:tc>
          <w:tcPr>
            <w:tcW w:w="99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84735D" w14:textId="77777777" w:rsidR="00E3640B" w:rsidRPr="000F6B3F" w:rsidRDefault="00E3640B">
            <w:pPr>
              <w:rPr>
                <w:rFonts w:ascii="Calibri" w:hAnsi="Calibri" w:cs="Calibri"/>
                <w:sz w:val="22"/>
                <w:lang w:val="en-US"/>
              </w:rPr>
            </w:pPr>
            <w:r w:rsidRPr="000F6B3F">
              <w:rPr>
                <w:rFonts w:ascii="Calibri" w:hAnsi="Calibri" w:cs="Calibri"/>
                <w:b/>
                <w:bCs/>
                <w:sz w:val="22"/>
                <w:lang w:val="en-US"/>
              </w:rPr>
              <w:t xml:space="preserve">      WP2.1 Executarea unui inventar național și analize detaliate a cerințelor și nevoilor statului român, al economiei și societății românești de resurse umane, aptitudini și cunoștințe de securitate cibernetică </w:t>
            </w:r>
          </w:p>
        </w:tc>
        <w:tc>
          <w:tcPr>
            <w:tcW w:w="125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4AB51D" w14:textId="77777777" w:rsidR="00E3640B" w:rsidRPr="000F6B3F" w:rsidRDefault="00E3640B">
            <w:pPr>
              <w:rPr>
                <w:rFonts w:ascii="Calibri" w:hAnsi="Calibri" w:cs="Calibri"/>
                <w:sz w:val="22"/>
                <w:lang w:val="en-US"/>
              </w:rPr>
            </w:pPr>
            <w:r w:rsidRPr="000F6B3F">
              <w:rPr>
                <w:rFonts w:ascii="Calibri" w:hAnsi="Calibri" w:cs="Calibri"/>
                <w:b/>
                <w:bCs/>
                <w:sz w:val="22"/>
                <w:lang w:val="en-US"/>
              </w:rPr>
              <w:t>24 days</w:t>
            </w:r>
          </w:p>
        </w:tc>
        <w:tc>
          <w:tcPr>
            <w:tcW w:w="179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12FCF6" w14:textId="77777777" w:rsidR="00E3640B" w:rsidRPr="000F6B3F" w:rsidRDefault="00E3640B">
            <w:pPr>
              <w:rPr>
                <w:rFonts w:ascii="Calibri" w:hAnsi="Calibri" w:cs="Calibri"/>
                <w:sz w:val="22"/>
                <w:lang w:val="en-US"/>
              </w:rPr>
            </w:pPr>
            <w:r w:rsidRPr="000F6B3F">
              <w:rPr>
                <w:rFonts w:ascii="Calibri" w:hAnsi="Calibri" w:cs="Calibri"/>
                <w:b/>
                <w:bCs/>
                <w:sz w:val="22"/>
                <w:lang w:val="en-US"/>
              </w:rPr>
              <w:t>3/3/26 8:00 AM</w:t>
            </w:r>
          </w:p>
        </w:tc>
        <w:tc>
          <w:tcPr>
            <w:tcW w:w="1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7F6AFE" w14:textId="77777777" w:rsidR="00E3640B" w:rsidRPr="000F6B3F" w:rsidRDefault="00E3640B">
            <w:pPr>
              <w:rPr>
                <w:rFonts w:ascii="Calibri" w:hAnsi="Calibri" w:cs="Calibri"/>
                <w:sz w:val="22"/>
                <w:lang w:val="en-US"/>
              </w:rPr>
            </w:pPr>
            <w:r w:rsidRPr="000F6B3F">
              <w:rPr>
                <w:rFonts w:ascii="Calibri" w:hAnsi="Calibri" w:cs="Calibri"/>
                <w:b/>
                <w:bCs/>
                <w:sz w:val="22"/>
                <w:lang w:val="en-US"/>
              </w:rPr>
              <w:t>4/3/26 5:00 PM</w:t>
            </w:r>
          </w:p>
        </w:tc>
      </w:tr>
      <w:tr w:rsidR="00E3640B" w:rsidRPr="000F6B3F" w14:paraId="3DD460A8" w14:textId="77777777">
        <w:tc>
          <w:tcPr>
            <w:tcW w:w="99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FCD62C" w14:textId="77777777" w:rsidR="00E3640B" w:rsidRPr="000F6B3F" w:rsidRDefault="00E3640B">
            <w:pPr>
              <w:rPr>
                <w:rFonts w:ascii="Calibri" w:hAnsi="Calibri" w:cs="Calibri"/>
                <w:sz w:val="22"/>
                <w:lang w:val="en-US"/>
              </w:rPr>
            </w:pPr>
            <w:r w:rsidRPr="000F6B3F">
              <w:rPr>
                <w:rFonts w:ascii="Calibri" w:hAnsi="Calibri" w:cs="Calibri"/>
                <w:b/>
                <w:bCs/>
                <w:sz w:val="22"/>
                <w:lang w:val="en-US"/>
              </w:rPr>
              <w:t xml:space="preserve">      WP2.2Consultarea actorilor cheie din învățământ, industrie, instituții publice pentru introducerea în programele și acțiunile prioritare ale acestora a unui set de masuri menite a reduce decalajul existent. </w:t>
            </w:r>
          </w:p>
        </w:tc>
        <w:tc>
          <w:tcPr>
            <w:tcW w:w="125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B1233D" w14:textId="77777777" w:rsidR="00E3640B" w:rsidRPr="000F6B3F" w:rsidRDefault="00E3640B">
            <w:pPr>
              <w:rPr>
                <w:rFonts w:ascii="Calibri" w:hAnsi="Calibri" w:cs="Calibri"/>
                <w:sz w:val="22"/>
                <w:lang w:val="en-US"/>
              </w:rPr>
            </w:pPr>
            <w:r w:rsidRPr="000F6B3F">
              <w:rPr>
                <w:rFonts w:ascii="Calibri" w:hAnsi="Calibri" w:cs="Calibri"/>
                <w:b/>
                <w:bCs/>
                <w:sz w:val="22"/>
                <w:lang w:val="en-US"/>
              </w:rPr>
              <w:t>21 days</w:t>
            </w:r>
          </w:p>
        </w:tc>
        <w:tc>
          <w:tcPr>
            <w:tcW w:w="179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A1990C" w14:textId="77777777" w:rsidR="00E3640B" w:rsidRPr="000F6B3F" w:rsidRDefault="00E3640B">
            <w:pPr>
              <w:rPr>
                <w:rFonts w:ascii="Calibri" w:hAnsi="Calibri" w:cs="Calibri"/>
                <w:sz w:val="22"/>
                <w:lang w:val="en-US"/>
              </w:rPr>
            </w:pPr>
            <w:r w:rsidRPr="000F6B3F">
              <w:rPr>
                <w:rFonts w:ascii="Calibri" w:hAnsi="Calibri" w:cs="Calibri"/>
                <w:b/>
                <w:bCs/>
                <w:sz w:val="22"/>
                <w:lang w:val="en-US"/>
              </w:rPr>
              <w:t>4/6/26 8:00 AM</w:t>
            </w:r>
          </w:p>
        </w:tc>
        <w:tc>
          <w:tcPr>
            <w:tcW w:w="1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7962EA" w14:textId="77777777" w:rsidR="00E3640B" w:rsidRPr="000F6B3F" w:rsidRDefault="00E3640B">
            <w:pPr>
              <w:rPr>
                <w:rFonts w:ascii="Calibri" w:hAnsi="Calibri" w:cs="Calibri"/>
                <w:sz w:val="22"/>
                <w:lang w:val="en-US"/>
              </w:rPr>
            </w:pPr>
            <w:r w:rsidRPr="000F6B3F">
              <w:rPr>
                <w:rFonts w:ascii="Calibri" w:hAnsi="Calibri" w:cs="Calibri"/>
                <w:b/>
                <w:bCs/>
                <w:sz w:val="22"/>
                <w:lang w:val="en-US"/>
              </w:rPr>
              <w:t>5/6/26 5:00 PM</w:t>
            </w:r>
          </w:p>
        </w:tc>
      </w:tr>
      <w:tr w:rsidR="00E3640B" w:rsidRPr="000F6B3F" w14:paraId="78381216" w14:textId="77777777">
        <w:tc>
          <w:tcPr>
            <w:tcW w:w="99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8CE8F9" w14:textId="77777777" w:rsidR="00E3640B" w:rsidRPr="000F6B3F" w:rsidRDefault="00E3640B">
            <w:pPr>
              <w:rPr>
                <w:rFonts w:ascii="Calibri" w:hAnsi="Calibri" w:cs="Calibri"/>
                <w:sz w:val="22"/>
                <w:lang w:val="it-IT"/>
              </w:rPr>
            </w:pPr>
            <w:r w:rsidRPr="000F6B3F">
              <w:rPr>
                <w:rFonts w:ascii="Calibri" w:hAnsi="Calibri" w:cs="Calibri"/>
                <w:b/>
                <w:bCs/>
                <w:sz w:val="22"/>
                <w:lang w:val="it-IT"/>
              </w:rPr>
              <w:t xml:space="preserve">      WP2.3 Corelarea rezultatelor inventarului si analizei cu inițiativele la nivel european derulate în contextul implementării noii strategii de securitate cibernetică a UE pentru Deceniul Digital de către ENISA, Euro</w:t>
            </w:r>
          </w:p>
        </w:tc>
        <w:tc>
          <w:tcPr>
            <w:tcW w:w="125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D24711" w14:textId="77777777" w:rsidR="00E3640B" w:rsidRPr="000F6B3F" w:rsidRDefault="00E3640B">
            <w:pPr>
              <w:rPr>
                <w:rFonts w:ascii="Calibri" w:hAnsi="Calibri" w:cs="Calibri"/>
                <w:sz w:val="22"/>
                <w:lang w:val="en-US"/>
              </w:rPr>
            </w:pPr>
            <w:r w:rsidRPr="000F6B3F">
              <w:rPr>
                <w:rFonts w:ascii="Calibri" w:hAnsi="Calibri" w:cs="Calibri"/>
                <w:b/>
                <w:bCs/>
                <w:sz w:val="22"/>
                <w:lang w:val="en-US"/>
              </w:rPr>
              <w:t>21 days</w:t>
            </w:r>
          </w:p>
        </w:tc>
        <w:tc>
          <w:tcPr>
            <w:tcW w:w="179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FD09E8" w14:textId="77777777" w:rsidR="00E3640B" w:rsidRPr="000F6B3F" w:rsidRDefault="00E3640B">
            <w:pPr>
              <w:rPr>
                <w:rFonts w:ascii="Calibri" w:hAnsi="Calibri" w:cs="Calibri"/>
                <w:sz w:val="22"/>
                <w:lang w:val="en-US"/>
              </w:rPr>
            </w:pPr>
            <w:r w:rsidRPr="000F6B3F">
              <w:rPr>
                <w:rFonts w:ascii="Calibri" w:hAnsi="Calibri" w:cs="Calibri"/>
                <w:b/>
                <w:bCs/>
                <w:sz w:val="22"/>
                <w:lang w:val="en-US"/>
              </w:rPr>
              <w:t>5/7/26 8:00 AM</w:t>
            </w:r>
          </w:p>
        </w:tc>
        <w:tc>
          <w:tcPr>
            <w:tcW w:w="1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71BBA1" w14:textId="77777777" w:rsidR="00E3640B" w:rsidRPr="000F6B3F" w:rsidRDefault="00E3640B">
            <w:pPr>
              <w:rPr>
                <w:rFonts w:ascii="Calibri" w:hAnsi="Calibri" w:cs="Calibri"/>
                <w:sz w:val="22"/>
                <w:lang w:val="en-US"/>
              </w:rPr>
            </w:pPr>
            <w:r w:rsidRPr="000F6B3F">
              <w:rPr>
                <w:rFonts w:ascii="Calibri" w:hAnsi="Calibri" w:cs="Calibri"/>
                <w:b/>
                <w:bCs/>
                <w:sz w:val="22"/>
                <w:lang w:val="en-US"/>
              </w:rPr>
              <w:t>6/5/26 5:00 PM</w:t>
            </w:r>
          </w:p>
        </w:tc>
      </w:tr>
      <w:tr w:rsidR="00E3640B" w:rsidRPr="000F6B3F" w14:paraId="06CBFC73" w14:textId="77777777">
        <w:tc>
          <w:tcPr>
            <w:tcW w:w="99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1AC6E9" w14:textId="77777777" w:rsidR="00E3640B" w:rsidRPr="000F6B3F" w:rsidRDefault="00E3640B">
            <w:pPr>
              <w:rPr>
                <w:rFonts w:ascii="Calibri" w:hAnsi="Calibri" w:cs="Calibri"/>
                <w:sz w:val="22"/>
                <w:lang w:val="it-IT"/>
              </w:rPr>
            </w:pPr>
            <w:r w:rsidRPr="000F6B3F">
              <w:rPr>
                <w:rFonts w:ascii="Calibri" w:hAnsi="Calibri" w:cs="Calibri"/>
                <w:b/>
                <w:bCs/>
                <w:sz w:val="22"/>
                <w:lang w:val="it-IT"/>
              </w:rPr>
              <w:t xml:space="preserve">   WP3.Evaluarea, documentarea și monitorizarea nivelului de maturitate în materie de securitate cibernetică (operațional, tehnologie, competențe) pentru 1.000 de actori cheie economici și din administrația publică (inclusiv companii, IMM-uri, școli,spitale)</w:t>
            </w:r>
          </w:p>
        </w:tc>
        <w:tc>
          <w:tcPr>
            <w:tcW w:w="125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4DA84C" w14:textId="77777777" w:rsidR="00E3640B" w:rsidRPr="000F6B3F" w:rsidRDefault="00E3640B">
            <w:pPr>
              <w:rPr>
                <w:rFonts w:ascii="Calibri" w:hAnsi="Calibri" w:cs="Calibri"/>
                <w:sz w:val="22"/>
                <w:lang w:val="en-US"/>
              </w:rPr>
            </w:pPr>
            <w:r w:rsidRPr="000F6B3F">
              <w:rPr>
                <w:rFonts w:ascii="Calibri" w:hAnsi="Calibri" w:cs="Calibri"/>
                <w:b/>
                <w:bCs/>
                <w:sz w:val="22"/>
                <w:lang w:val="en-US"/>
              </w:rPr>
              <w:t>84 days</w:t>
            </w:r>
          </w:p>
        </w:tc>
        <w:tc>
          <w:tcPr>
            <w:tcW w:w="179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3E224F" w14:textId="77777777" w:rsidR="00E3640B" w:rsidRPr="000F6B3F" w:rsidRDefault="00E3640B">
            <w:pPr>
              <w:rPr>
                <w:rFonts w:ascii="Calibri" w:hAnsi="Calibri" w:cs="Calibri"/>
                <w:sz w:val="22"/>
                <w:lang w:val="en-US"/>
              </w:rPr>
            </w:pPr>
            <w:r w:rsidRPr="000F6B3F">
              <w:rPr>
                <w:rFonts w:ascii="Calibri" w:hAnsi="Calibri" w:cs="Calibri"/>
                <w:b/>
                <w:bCs/>
                <w:sz w:val="22"/>
                <w:lang w:val="en-US"/>
              </w:rPr>
              <w:t>3/2/26 8:00 AM</w:t>
            </w:r>
          </w:p>
        </w:tc>
        <w:tc>
          <w:tcPr>
            <w:tcW w:w="1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B6FB1B" w14:textId="77777777" w:rsidR="00E3640B" w:rsidRPr="000F6B3F" w:rsidRDefault="00E3640B">
            <w:pPr>
              <w:rPr>
                <w:rFonts w:ascii="Calibri" w:hAnsi="Calibri" w:cs="Calibri"/>
                <w:sz w:val="22"/>
                <w:lang w:val="en-US"/>
              </w:rPr>
            </w:pPr>
            <w:r w:rsidRPr="000F6B3F">
              <w:rPr>
                <w:rFonts w:ascii="Calibri" w:hAnsi="Calibri" w:cs="Calibri"/>
                <w:b/>
                <w:bCs/>
                <w:sz w:val="22"/>
                <w:lang w:val="en-US"/>
              </w:rPr>
              <w:t>6/30/26 5:00 PM</w:t>
            </w:r>
          </w:p>
        </w:tc>
      </w:tr>
      <w:tr w:rsidR="00E3640B" w:rsidRPr="000F6B3F" w14:paraId="60617215" w14:textId="77777777">
        <w:tc>
          <w:tcPr>
            <w:tcW w:w="99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A07FC0" w14:textId="77777777" w:rsidR="00E3640B" w:rsidRPr="000F6B3F" w:rsidRDefault="00E3640B">
            <w:pPr>
              <w:rPr>
                <w:rFonts w:ascii="Calibri" w:hAnsi="Calibri" w:cs="Calibri"/>
                <w:sz w:val="22"/>
                <w:lang w:val="en-US"/>
              </w:rPr>
            </w:pPr>
            <w:r w:rsidRPr="000F6B3F">
              <w:rPr>
                <w:rFonts w:ascii="Calibri" w:hAnsi="Calibri" w:cs="Calibri"/>
                <w:b/>
                <w:bCs/>
                <w:sz w:val="22"/>
                <w:lang w:val="en-US"/>
              </w:rPr>
              <w:t xml:space="preserve">      WP3.1 Definirea și documentarea în cooperare cu European Union Agency for Cybersecurity (ENISA) a indicatorilor cheie privind maturitatea securității cibernetice a actorilor cheie economici și din administrația publică, pentru a fi măsurați efectiv </w:t>
            </w:r>
          </w:p>
        </w:tc>
        <w:tc>
          <w:tcPr>
            <w:tcW w:w="125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51C207" w14:textId="77777777" w:rsidR="00E3640B" w:rsidRPr="000F6B3F" w:rsidRDefault="00E3640B">
            <w:pPr>
              <w:rPr>
                <w:rFonts w:ascii="Calibri" w:hAnsi="Calibri" w:cs="Calibri"/>
                <w:sz w:val="22"/>
                <w:lang w:val="en-US"/>
              </w:rPr>
            </w:pPr>
            <w:r w:rsidRPr="000F6B3F">
              <w:rPr>
                <w:rFonts w:ascii="Calibri" w:hAnsi="Calibri" w:cs="Calibri"/>
                <w:b/>
                <w:bCs/>
                <w:sz w:val="22"/>
                <w:lang w:val="en-US"/>
              </w:rPr>
              <w:t>42 days</w:t>
            </w:r>
          </w:p>
        </w:tc>
        <w:tc>
          <w:tcPr>
            <w:tcW w:w="179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8D5D77" w14:textId="77777777" w:rsidR="00E3640B" w:rsidRPr="000F6B3F" w:rsidRDefault="00E3640B">
            <w:pPr>
              <w:rPr>
                <w:rFonts w:ascii="Calibri" w:hAnsi="Calibri" w:cs="Calibri"/>
                <w:sz w:val="22"/>
                <w:lang w:val="en-US"/>
              </w:rPr>
            </w:pPr>
            <w:r w:rsidRPr="000F6B3F">
              <w:rPr>
                <w:rFonts w:ascii="Calibri" w:hAnsi="Calibri" w:cs="Calibri"/>
                <w:b/>
                <w:bCs/>
                <w:sz w:val="22"/>
                <w:lang w:val="en-US"/>
              </w:rPr>
              <w:t>3/3/26 8:00 AM</w:t>
            </w:r>
          </w:p>
        </w:tc>
        <w:tc>
          <w:tcPr>
            <w:tcW w:w="1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474652" w14:textId="77777777" w:rsidR="00E3640B" w:rsidRPr="000F6B3F" w:rsidRDefault="00E3640B">
            <w:pPr>
              <w:rPr>
                <w:rFonts w:ascii="Calibri" w:hAnsi="Calibri" w:cs="Calibri"/>
                <w:sz w:val="22"/>
                <w:lang w:val="en-US"/>
              </w:rPr>
            </w:pPr>
            <w:r w:rsidRPr="000F6B3F">
              <w:rPr>
                <w:rFonts w:ascii="Calibri" w:hAnsi="Calibri" w:cs="Calibri"/>
                <w:b/>
                <w:bCs/>
                <w:sz w:val="22"/>
                <w:lang w:val="en-US"/>
              </w:rPr>
              <w:t>4/30/26 5:00 PM</w:t>
            </w:r>
          </w:p>
        </w:tc>
      </w:tr>
      <w:tr w:rsidR="00E3640B" w:rsidRPr="000F6B3F" w14:paraId="7F6DE96E" w14:textId="77777777">
        <w:tc>
          <w:tcPr>
            <w:tcW w:w="99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62759D" w14:textId="77777777" w:rsidR="00E3640B" w:rsidRPr="000F6B3F" w:rsidRDefault="00E3640B">
            <w:pPr>
              <w:rPr>
                <w:rFonts w:ascii="Calibri" w:hAnsi="Calibri" w:cs="Calibri"/>
                <w:sz w:val="22"/>
                <w:lang w:val="en-US"/>
              </w:rPr>
            </w:pPr>
            <w:r w:rsidRPr="000F6B3F">
              <w:rPr>
                <w:rFonts w:ascii="Calibri" w:hAnsi="Calibri" w:cs="Calibri"/>
                <w:b/>
                <w:bCs/>
                <w:sz w:val="22"/>
                <w:lang w:val="en-US"/>
              </w:rPr>
              <w:t xml:space="preserve">      WP3.2 Validarea indicatorilor cheie privind maturitatea securității cibernetice a actorilor cheie economici și din administrația publică, împreună cu un grup de STATE ale UE și în cooperare cu ENISA, și transferul de know-how dinspre Romania către acestea</w:t>
            </w:r>
          </w:p>
        </w:tc>
        <w:tc>
          <w:tcPr>
            <w:tcW w:w="125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46B450" w14:textId="77777777" w:rsidR="00E3640B" w:rsidRPr="000F6B3F" w:rsidRDefault="00E3640B">
            <w:pPr>
              <w:rPr>
                <w:rFonts w:ascii="Calibri" w:hAnsi="Calibri" w:cs="Calibri"/>
                <w:sz w:val="22"/>
                <w:lang w:val="en-US"/>
              </w:rPr>
            </w:pPr>
            <w:r w:rsidRPr="000F6B3F">
              <w:rPr>
                <w:rFonts w:ascii="Calibri" w:hAnsi="Calibri" w:cs="Calibri"/>
                <w:b/>
                <w:bCs/>
                <w:sz w:val="22"/>
                <w:lang w:val="en-US"/>
              </w:rPr>
              <w:t>24 days</w:t>
            </w:r>
          </w:p>
        </w:tc>
        <w:tc>
          <w:tcPr>
            <w:tcW w:w="179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806EAE" w14:textId="77777777" w:rsidR="00E3640B" w:rsidRPr="000F6B3F" w:rsidRDefault="00E3640B">
            <w:pPr>
              <w:rPr>
                <w:rFonts w:ascii="Calibri" w:hAnsi="Calibri" w:cs="Calibri"/>
                <w:sz w:val="22"/>
                <w:lang w:val="en-US"/>
              </w:rPr>
            </w:pPr>
            <w:r w:rsidRPr="000F6B3F">
              <w:rPr>
                <w:rFonts w:ascii="Calibri" w:hAnsi="Calibri" w:cs="Calibri"/>
                <w:b/>
                <w:bCs/>
                <w:sz w:val="22"/>
                <w:lang w:val="en-US"/>
              </w:rPr>
              <w:t>3/3/26 8:00 AM</w:t>
            </w:r>
          </w:p>
        </w:tc>
        <w:tc>
          <w:tcPr>
            <w:tcW w:w="1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22C861" w14:textId="77777777" w:rsidR="00E3640B" w:rsidRPr="000F6B3F" w:rsidRDefault="00E3640B">
            <w:pPr>
              <w:rPr>
                <w:rFonts w:ascii="Calibri" w:hAnsi="Calibri" w:cs="Calibri"/>
                <w:sz w:val="22"/>
                <w:lang w:val="en-US"/>
              </w:rPr>
            </w:pPr>
            <w:r w:rsidRPr="000F6B3F">
              <w:rPr>
                <w:rFonts w:ascii="Calibri" w:hAnsi="Calibri" w:cs="Calibri"/>
                <w:b/>
                <w:bCs/>
                <w:sz w:val="22"/>
                <w:lang w:val="en-US"/>
              </w:rPr>
              <w:t>4/3/26 5:00 PM</w:t>
            </w:r>
          </w:p>
        </w:tc>
      </w:tr>
      <w:tr w:rsidR="00E3640B" w:rsidRPr="000F6B3F" w14:paraId="49E7DDBB" w14:textId="77777777">
        <w:tc>
          <w:tcPr>
            <w:tcW w:w="99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A12A01" w14:textId="77777777" w:rsidR="00E3640B" w:rsidRPr="000F6B3F" w:rsidRDefault="00E3640B">
            <w:pPr>
              <w:rPr>
                <w:rFonts w:ascii="Calibri" w:hAnsi="Calibri" w:cs="Calibri"/>
                <w:sz w:val="22"/>
                <w:lang w:val="en-US"/>
              </w:rPr>
            </w:pPr>
            <w:r w:rsidRPr="000F6B3F">
              <w:rPr>
                <w:rFonts w:ascii="Calibri" w:hAnsi="Calibri" w:cs="Calibri"/>
                <w:b/>
                <w:bCs/>
                <w:sz w:val="22"/>
                <w:lang w:val="en-US"/>
              </w:rPr>
              <w:lastRenderedPageBreak/>
              <w:t xml:space="preserve">      WP3.3 Implementarea platformei tehnice ce va fi implementata de România/Definirea cerințelor funcționale și a specificațiilor tehnice, avizarea indicatorilor tehnico-economici (ca platformă Open-Source Software (OSS) / Software cu sursă deschisă) </w:t>
            </w:r>
          </w:p>
        </w:tc>
        <w:tc>
          <w:tcPr>
            <w:tcW w:w="125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D54ABE" w14:textId="77777777" w:rsidR="00E3640B" w:rsidRPr="000F6B3F" w:rsidRDefault="00E3640B">
            <w:pPr>
              <w:rPr>
                <w:rFonts w:ascii="Calibri" w:hAnsi="Calibri" w:cs="Calibri"/>
                <w:sz w:val="22"/>
                <w:lang w:val="en-US"/>
              </w:rPr>
            </w:pPr>
            <w:r w:rsidRPr="000F6B3F">
              <w:rPr>
                <w:rFonts w:ascii="Calibri" w:hAnsi="Calibri" w:cs="Calibri"/>
                <w:b/>
                <w:bCs/>
                <w:sz w:val="22"/>
                <w:lang w:val="en-US"/>
              </w:rPr>
              <w:t>84 days</w:t>
            </w:r>
          </w:p>
        </w:tc>
        <w:tc>
          <w:tcPr>
            <w:tcW w:w="179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A147D3" w14:textId="77777777" w:rsidR="00E3640B" w:rsidRPr="000F6B3F" w:rsidRDefault="00E3640B">
            <w:pPr>
              <w:rPr>
                <w:rFonts w:ascii="Calibri" w:hAnsi="Calibri" w:cs="Calibri"/>
                <w:sz w:val="22"/>
                <w:lang w:val="en-US"/>
              </w:rPr>
            </w:pPr>
            <w:r w:rsidRPr="000F6B3F">
              <w:rPr>
                <w:rFonts w:ascii="Calibri" w:hAnsi="Calibri" w:cs="Calibri"/>
                <w:b/>
                <w:bCs/>
                <w:sz w:val="22"/>
                <w:lang w:val="en-US"/>
              </w:rPr>
              <w:t>3/2/26 8:00 AM</w:t>
            </w:r>
          </w:p>
        </w:tc>
        <w:tc>
          <w:tcPr>
            <w:tcW w:w="1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4D133E" w14:textId="77777777" w:rsidR="00E3640B" w:rsidRPr="000F6B3F" w:rsidRDefault="00E3640B">
            <w:pPr>
              <w:rPr>
                <w:rFonts w:ascii="Calibri" w:hAnsi="Calibri" w:cs="Calibri"/>
                <w:sz w:val="22"/>
                <w:lang w:val="en-US"/>
              </w:rPr>
            </w:pPr>
            <w:r w:rsidRPr="000F6B3F">
              <w:rPr>
                <w:rFonts w:ascii="Calibri" w:hAnsi="Calibri" w:cs="Calibri"/>
                <w:b/>
                <w:bCs/>
                <w:sz w:val="22"/>
                <w:lang w:val="en-US"/>
              </w:rPr>
              <w:t>6/30/26 5:00 PM</w:t>
            </w:r>
          </w:p>
        </w:tc>
      </w:tr>
      <w:tr w:rsidR="00E3640B" w:rsidRPr="000F6B3F" w14:paraId="4C779C3B" w14:textId="77777777">
        <w:tc>
          <w:tcPr>
            <w:tcW w:w="99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322F37" w14:textId="77777777" w:rsidR="00E3640B" w:rsidRPr="000F6B3F" w:rsidRDefault="00E3640B">
            <w:pPr>
              <w:rPr>
                <w:rFonts w:ascii="Calibri" w:hAnsi="Calibri" w:cs="Calibri"/>
                <w:sz w:val="22"/>
                <w:lang w:val="en-US"/>
              </w:rPr>
            </w:pPr>
            <w:r w:rsidRPr="000F6B3F">
              <w:rPr>
                <w:rFonts w:ascii="Calibri" w:hAnsi="Calibri" w:cs="Calibri"/>
                <w:b/>
                <w:bCs/>
                <w:sz w:val="22"/>
                <w:lang w:val="en-US"/>
              </w:rPr>
              <w:t xml:space="preserve">         WP3.3.1. Amenajare spațiu tehnic și operațional destinat activităților de management, monitorizare și operaționale ale platformei tehnice</w:t>
            </w:r>
          </w:p>
        </w:tc>
        <w:tc>
          <w:tcPr>
            <w:tcW w:w="125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4A3A7B" w14:textId="77777777" w:rsidR="00E3640B" w:rsidRPr="000F6B3F" w:rsidRDefault="00E3640B">
            <w:pPr>
              <w:rPr>
                <w:rFonts w:ascii="Calibri" w:hAnsi="Calibri" w:cs="Calibri"/>
                <w:sz w:val="22"/>
                <w:lang w:val="en-US"/>
              </w:rPr>
            </w:pPr>
            <w:r w:rsidRPr="000F6B3F">
              <w:rPr>
                <w:rFonts w:ascii="Calibri" w:hAnsi="Calibri" w:cs="Calibri"/>
                <w:b/>
                <w:bCs/>
                <w:sz w:val="22"/>
                <w:lang w:val="en-US"/>
              </w:rPr>
              <w:t>80 days</w:t>
            </w:r>
          </w:p>
        </w:tc>
        <w:tc>
          <w:tcPr>
            <w:tcW w:w="179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B250EE" w14:textId="77777777" w:rsidR="00E3640B" w:rsidRPr="000F6B3F" w:rsidRDefault="00E3640B">
            <w:pPr>
              <w:rPr>
                <w:rFonts w:ascii="Calibri" w:hAnsi="Calibri" w:cs="Calibri"/>
                <w:sz w:val="22"/>
                <w:lang w:val="en-US"/>
              </w:rPr>
            </w:pPr>
            <w:r w:rsidRPr="000F6B3F">
              <w:rPr>
                <w:rFonts w:ascii="Calibri" w:hAnsi="Calibri" w:cs="Calibri"/>
                <w:b/>
                <w:bCs/>
                <w:sz w:val="22"/>
                <w:lang w:val="en-US"/>
              </w:rPr>
              <w:t>3/2/26 8:00 AM</w:t>
            </w:r>
          </w:p>
        </w:tc>
        <w:tc>
          <w:tcPr>
            <w:tcW w:w="1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D7A8E7" w14:textId="77777777" w:rsidR="00E3640B" w:rsidRPr="000F6B3F" w:rsidRDefault="00E3640B">
            <w:pPr>
              <w:rPr>
                <w:rFonts w:ascii="Calibri" w:hAnsi="Calibri" w:cs="Calibri"/>
                <w:sz w:val="22"/>
                <w:lang w:val="en-US"/>
              </w:rPr>
            </w:pPr>
            <w:r w:rsidRPr="000F6B3F">
              <w:rPr>
                <w:rFonts w:ascii="Calibri" w:hAnsi="Calibri" w:cs="Calibri"/>
                <w:b/>
                <w:bCs/>
                <w:sz w:val="22"/>
                <w:lang w:val="en-US"/>
              </w:rPr>
              <w:t>6/24/26 5:00 PM</w:t>
            </w:r>
          </w:p>
        </w:tc>
      </w:tr>
      <w:tr w:rsidR="00E3640B" w:rsidRPr="000F6B3F" w14:paraId="79770420" w14:textId="77777777">
        <w:tc>
          <w:tcPr>
            <w:tcW w:w="99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B15602" w14:textId="77777777" w:rsidR="00E3640B" w:rsidRPr="000F6B3F" w:rsidRDefault="00E3640B">
            <w:pPr>
              <w:rPr>
                <w:rFonts w:ascii="Calibri" w:hAnsi="Calibri" w:cs="Calibri"/>
                <w:sz w:val="22"/>
                <w:lang w:val="en-US"/>
              </w:rPr>
            </w:pPr>
            <w:r w:rsidRPr="000F6B3F">
              <w:rPr>
                <w:rFonts w:ascii="Calibri" w:hAnsi="Calibri" w:cs="Calibri"/>
                <w:b/>
                <w:bCs/>
                <w:sz w:val="22"/>
                <w:lang w:val="en-US"/>
              </w:rPr>
              <w:t xml:space="preserve">         WP3.3.2. Servicii de analiza</w:t>
            </w:r>
          </w:p>
        </w:tc>
        <w:tc>
          <w:tcPr>
            <w:tcW w:w="125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3D44A5" w14:textId="77777777" w:rsidR="00E3640B" w:rsidRPr="000F6B3F" w:rsidRDefault="00E3640B">
            <w:pPr>
              <w:rPr>
                <w:rFonts w:ascii="Calibri" w:hAnsi="Calibri" w:cs="Calibri"/>
                <w:sz w:val="22"/>
                <w:lang w:val="en-US"/>
              </w:rPr>
            </w:pPr>
            <w:r w:rsidRPr="000F6B3F">
              <w:rPr>
                <w:rFonts w:ascii="Calibri" w:hAnsi="Calibri" w:cs="Calibri"/>
                <w:b/>
                <w:bCs/>
                <w:sz w:val="22"/>
                <w:lang w:val="en-US"/>
              </w:rPr>
              <w:t>9 days</w:t>
            </w:r>
          </w:p>
        </w:tc>
        <w:tc>
          <w:tcPr>
            <w:tcW w:w="179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7F5770" w14:textId="77777777" w:rsidR="00E3640B" w:rsidRPr="000F6B3F" w:rsidRDefault="00E3640B">
            <w:pPr>
              <w:rPr>
                <w:rFonts w:ascii="Calibri" w:hAnsi="Calibri" w:cs="Calibri"/>
                <w:sz w:val="22"/>
                <w:lang w:val="en-US"/>
              </w:rPr>
            </w:pPr>
            <w:r w:rsidRPr="000F6B3F">
              <w:rPr>
                <w:rFonts w:ascii="Calibri" w:hAnsi="Calibri" w:cs="Calibri"/>
                <w:b/>
                <w:bCs/>
                <w:sz w:val="22"/>
                <w:lang w:val="en-US"/>
              </w:rPr>
              <w:t>3/3/26 8:00 AM</w:t>
            </w:r>
          </w:p>
        </w:tc>
        <w:tc>
          <w:tcPr>
            <w:tcW w:w="1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4A5A4E" w14:textId="77777777" w:rsidR="00E3640B" w:rsidRPr="000F6B3F" w:rsidRDefault="00E3640B">
            <w:pPr>
              <w:rPr>
                <w:rFonts w:ascii="Calibri" w:hAnsi="Calibri" w:cs="Calibri"/>
                <w:sz w:val="22"/>
                <w:lang w:val="en-US"/>
              </w:rPr>
            </w:pPr>
            <w:r w:rsidRPr="000F6B3F">
              <w:rPr>
                <w:rFonts w:ascii="Calibri" w:hAnsi="Calibri" w:cs="Calibri"/>
                <w:b/>
                <w:bCs/>
                <w:sz w:val="22"/>
                <w:lang w:val="en-US"/>
              </w:rPr>
              <w:t>3/13/26 5:00 PM</w:t>
            </w:r>
          </w:p>
        </w:tc>
      </w:tr>
      <w:tr w:rsidR="00E3640B" w:rsidRPr="000F6B3F" w14:paraId="218AB72D" w14:textId="77777777">
        <w:tc>
          <w:tcPr>
            <w:tcW w:w="99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E63CC1" w14:textId="77777777" w:rsidR="00E3640B" w:rsidRPr="000F6B3F" w:rsidRDefault="00E3640B">
            <w:pPr>
              <w:rPr>
                <w:rFonts w:ascii="Calibri" w:hAnsi="Calibri" w:cs="Calibri"/>
                <w:sz w:val="22"/>
                <w:lang w:val="en-US"/>
              </w:rPr>
            </w:pPr>
            <w:r w:rsidRPr="000F6B3F">
              <w:rPr>
                <w:rFonts w:ascii="Calibri" w:hAnsi="Calibri" w:cs="Calibri"/>
                <w:b/>
                <w:bCs/>
                <w:sz w:val="22"/>
                <w:lang w:val="en-US"/>
              </w:rPr>
              <w:t xml:space="preserve">         WP3.3.3. Servicii de proiectare</w:t>
            </w:r>
          </w:p>
        </w:tc>
        <w:tc>
          <w:tcPr>
            <w:tcW w:w="125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B5B611" w14:textId="77777777" w:rsidR="00E3640B" w:rsidRPr="000F6B3F" w:rsidRDefault="00E3640B">
            <w:pPr>
              <w:rPr>
                <w:rFonts w:ascii="Calibri" w:hAnsi="Calibri" w:cs="Calibri"/>
                <w:sz w:val="22"/>
                <w:lang w:val="en-US"/>
              </w:rPr>
            </w:pPr>
            <w:r w:rsidRPr="000F6B3F">
              <w:rPr>
                <w:rFonts w:ascii="Calibri" w:hAnsi="Calibri" w:cs="Calibri"/>
                <w:b/>
                <w:bCs/>
                <w:sz w:val="22"/>
                <w:lang w:val="en-US"/>
              </w:rPr>
              <w:t>7 days</w:t>
            </w:r>
          </w:p>
        </w:tc>
        <w:tc>
          <w:tcPr>
            <w:tcW w:w="179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1690FA" w14:textId="77777777" w:rsidR="00E3640B" w:rsidRPr="000F6B3F" w:rsidRDefault="00E3640B">
            <w:pPr>
              <w:rPr>
                <w:rFonts w:ascii="Calibri" w:hAnsi="Calibri" w:cs="Calibri"/>
                <w:sz w:val="22"/>
                <w:lang w:val="en-US"/>
              </w:rPr>
            </w:pPr>
            <w:r w:rsidRPr="000F6B3F">
              <w:rPr>
                <w:rFonts w:ascii="Calibri" w:hAnsi="Calibri" w:cs="Calibri"/>
                <w:b/>
                <w:bCs/>
                <w:sz w:val="22"/>
                <w:lang w:val="en-US"/>
              </w:rPr>
              <w:t>3/16/26 8:00 AM</w:t>
            </w:r>
          </w:p>
        </w:tc>
        <w:tc>
          <w:tcPr>
            <w:tcW w:w="1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C4A8C0" w14:textId="77777777" w:rsidR="00E3640B" w:rsidRPr="000F6B3F" w:rsidRDefault="00E3640B">
            <w:pPr>
              <w:rPr>
                <w:rFonts w:ascii="Calibri" w:hAnsi="Calibri" w:cs="Calibri"/>
                <w:sz w:val="22"/>
                <w:lang w:val="en-US"/>
              </w:rPr>
            </w:pPr>
            <w:r w:rsidRPr="000F6B3F">
              <w:rPr>
                <w:rFonts w:ascii="Calibri" w:hAnsi="Calibri" w:cs="Calibri"/>
                <w:b/>
                <w:bCs/>
                <w:sz w:val="22"/>
                <w:lang w:val="en-US"/>
              </w:rPr>
              <w:t>3/24/26 5:00 PM</w:t>
            </w:r>
          </w:p>
        </w:tc>
      </w:tr>
      <w:tr w:rsidR="00E3640B" w:rsidRPr="000F6B3F" w14:paraId="50845C56" w14:textId="77777777">
        <w:tc>
          <w:tcPr>
            <w:tcW w:w="99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A202A0" w14:textId="77777777" w:rsidR="00E3640B" w:rsidRPr="000F6B3F" w:rsidRDefault="00E3640B">
            <w:pPr>
              <w:rPr>
                <w:rFonts w:ascii="Calibri" w:hAnsi="Calibri" w:cs="Calibri"/>
                <w:sz w:val="22"/>
                <w:lang w:val="en-US"/>
              </w:rPr>
            </w:pPr>
            <w:r w:rsidRPr="000F6B3F">
              <w:rPr>
                <w:rFonts w:ascii="Calibri" w:hAnsi="Calibri" w:cs="Calibri"/>
                <w:b/>
                <w:bCs/>
                <w:sz w:val="22"/>
                <w:lang w:val="en-US"/>
              </w:rPr>
              <w:t xml:space="preserve">         WP3.3.4. Servicii de dezvoltare</w:t>
            </w:r>
          </w:p>
        </w:tc>
        <w:tc>
          <w:tcPr>
            <w:tcW w:w="125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4BA6B1" w14:textId="77777777" w:rsidR="00E3640B" w:rsidRPr="000F6B3F" w:rsidRDefault="00E3640B">
            <w:pPr>
              <w:rPr>
                <w:rFonts w:ascii="Calibri" w:hAnsi="Calibri" w:cs="Calibri"/>
                <w:sz w:val="22"/>
                <w:lang w:val="en-US"/>
              </w:rPr>
            </w:pPr>
            <w:r w:rsidRPr="000F6B3F">
              <w:rPr>
                <w:rFonts w:ascii="Calibri" w:hAnsi="Calibri" w:cs="Calibri"/>
                <w:b/>
                <w:bCs/>
                <w:sz w:val="22"/>
                <w:lang w:val="en-US"/>
              </w:rPr>
              <w:t>36 days</w:t>
            </w:r>
          </w:p>
        </w:tc>
        <w:tc>
          <w:tcPr>
            <w:tcW w:w="179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46A3BA" w14:textId="77777777" w:rsidR="00E3640B" w:rsidRPr="000F6B3F" w:rsidRDefault="00E3640B">
            <w:pPr>
              <w:rPr>
                <w:rFonts w:ascii="Calibri" w:hAnsi="Calibri" w:cs="Calibri"/>
                <w:sz w:val="22"/>
                <w:lang w:val="en-US"/>
              </w:rPr>
            </w:pPr>
            <w:r w:rsidRPr="000F6B3F">
              <w:rPr>
                <w:rFonts w:ascii="Calibri" w:hAnsi="Calibri" w:cs="Calibri"/>
                <w:b/>
                <w:bCs/>
                <w:sz w:val="22"/>
                <w:lang w:val="en-US"/>
              </w:rPr>
              <w:t>3/25/26 8:00 AM</w:t>
            </w:r>
          </w:p>
        </w:tc>
        <w:tc>
          <w:tcPr>
            <w:tcW w:w="1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03DEBB" w14:textId="77777777" w:rsidR="00E3640B" w:rsidRPr="000F6B3F" w:rsidRDefault="00E3640B">
            <w:pPr>
              <w:rPr>
                <w:rFonts w:ascii="Calibri" w:hAnsi="Calibri" w:cs="Calibri"/>
                <w:sz w:val="22"/>
                <w:lang w:val="en-US"/>
              </w:rPr>
            </w:pPr>
            <w:r w:rsidRPr="000F6B3F">
              <w:rPr>
                <w:rFonts w:ascii="Calibri" w:hAnsi="Calibri" w:cs="Calibri"/>
                <w:b/>
                <w:bCs/>
                <w:sz w:val="22"/>
                <w:lang w:val="en-US"/>
              </w:rPr>
              <w:t>5/15/26 5:00 PM</w:t>
            </w:r>
          </w:p>
        </w:tc>
      </w:tr>
      <w:tr w:rsidR="00E3640B" w:rsidRPr="000F6B3F" w14:paraId="09AE7A44" w14:textId="77777777">
        <w:tc>
          <w:tcPr>
            <w:tcW w:w="99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D7361F" w14:textId="77777777" w:rsidR="00E3640B" w:rsidRPr="000F6B3F" w:rsidRDefault="00E3640B">
            <w:pPr>
              <w:rPr>
                <w:rFonts w:ascii="Calibri" w:hAnsi="Calibri" w:cs="Calibri"/>
                <w:sz w:val="22"/>
                <w:lang w:val="it-IT"/>
              </w:rPr>
            </w:pPr>
            <w:r w:rsidRPr="000F6B3F">
              <w:rPr>
                <w:rFonts w:ascii="Calibri" w:hAnsi="Calibri" w:cs="Calibri"/>
                <w:b/>
                <w:bCs/>
                <w:sz w:val="22"/>
                <w:lang w:val="it-IT"/>
              </w:rPr>
              <w:t xml:space="preserve">         WP3.3.5. Servicii de instalare si configurare a platformei in cloud</w:t>
            </w:r>
          </w:p>
        </w:tc>
        <w:tc>
          <w:tcPr>
            <w:tcW w:w="125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4405CC" w14:textId="77777777" w:rsidR="00E3640B" w:rsidRPr="000F6B3F" w:rsidRDefault="00E3640B">
            <w:pPr>
              <w:rPr>
                <w:rFonts w:ascii="Calibri" w:hAnsi="Calibri" w:cs="Calibri"/>
                <w:sz w:val="22"/>
                <w:lang w:val="en-US"/>
              </w:rPr>
            </w:pPr>
            <w:r w:rsidRPr="000F6B3F">
              <w:rPr>
                <w:rFonts w:ascii="Calibri" w:hAnsi="Calibri" w:cs="Calibri"/>
                <w:b/>
                <w:bCs/>
                <w:sz w:val="22"/>
                <w:lang w:val="en-US"/>
              </w:rPr>
              <w:t>6 days</w:t>
            </w:r>
          </w:p>
        </w:tc>
        <w:tc>
          <w:tcPr>
            <w:tcW w:w="179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9F4856" w14:textId="77777777" w:rsidR="00E3640B" w:rsidRPr="000F6B3F" w:rsidRDefault="00E3640B">
            <w:pPr>
              <w:rPr>
                <w:rFonts w:ascii="Calibri" w:hAnsi="Calibri" w:cs="Calibri"/>
                <w:sz w:val="22"/>
                <w:lang w:val="en-US"/>
              </w:rPr>
            </w:pPr>
            <w:r w:rsidRPr="000F6B3F">
              <w:rPr>
                <w:rFonts w:ascii="Calibri" w:hAnsi="Calibri" w:cs="Calibri"/>
                <w:b/>
                <w:bCs/>
                <w:sz w:val="22"/>
                <w:lang w:val="en-US"/>
              </w:rPr>
              <w:t>5/18/26 8:00 AM</w:t>
            </w:r>
          </w:p>
        </w:tc>
        <w:tc>
          <w:tcPr>
            <w:tcW w:w="1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A6FFC2" w14:textId="77777777" w:rsidR="00E3640B" w:rsidRPr="000F6B3F" w:rsidRDefault="00E3640B">
            <w:pPr>
              <w:rPr>
                <w:rFonts w:ascii="Calibri" w:hAnsi="Calibri" w:cs="Calibri"/>
                <w:sz w:val="22"/>
                <w:lang w:val="en-US"/>
              </w:rPr>
            </w:pPr>
            <w:r w:rsidRPr="000F6B3F">
              <w:rPr>
                <w:rFonts w:ascii="Calibri" w:hAnsi="Calibri" w:cs="Calibri"/>
                <w:b/>
                <w:bCs/>
                <w:sz w:val="22"/>
                <w:lang w:val="en-US"/>
              </w:rPr>
              <w:t>5/25/26 5:00 PM</w:t>
            </w:r>
          </w:p>
        </w:tc>
      </w:tr>
      <w:tr w:rsidR="00E3640B" w:rsidRPr="000F6B3F" w14:paraId="0704AE49" w14:textId="77777777">
        <w:tc>
          <w:tcPr>
            <w:tcW w:w="99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952C71" w14:textId="77777777" w:rsidR="00E3640B" w:rsidRPr="000F6B3F" w:rsidRDefault="00E3640B">
            <w:pPr>
              <w:rPr>
                <w:rFonts w:ascii="Calibri" w:hAnsi="Calibri" w:cs="Calibri"/>
                <w:sz w:val="22"/>
                <w:lang w:val="en-US"/>
              </w:rPr>
            </w:pPr>
            <w:r w:rsidRPr="000F6B3F">
              <w:rPr>
                <w:rFonts w:ascii="Calibri" w:hAnsi="Calibri" w:cs="Calibri"/>
                <w:b/>
                <w:bCs/>
                <w:sz w:val="22"/>
                <w:lang w:val="en-US"/>
              </w:rPr>
              <w:t xml:space="preserve">         WP3.3.6. Servicii de testare functionala de acceptanta</w:t>
            </w:r>
          </w:p>
        </w:tc>
        <w:tc>
          <w:tcPr>
            <w:tcW w:w="125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D6A532" w14:textId="77777777" w:rsidR="00E3640B" w:rsidRPr="000F6B3F" w:rsidRDefault="00E3640B">
            <w:pPr>
              <w:rPr>
                <w:rFonts w:ascii="Calibri" w:hAnsi="Calibri" w:cs="Calibri"/>
                <w:sz w:val="22"/>
                <w:lang w:val="en-US"/>
              </w:rPr>
            </w:pPr>
            <w:r w:rsidRPr="000F6B3F">
              <w:rPr>
                <w:rFonts w:ascii="Calibri" w:hAnsi="Calibri" w:cs="Calibri"/>
                <w:b/>
                <w:bCs/>
                <w:sz w:val="22"/>
                <w:lang w:val="en-US"/>
              </w:rPr>
              <w:t>16 days</w:t>
            </w:r>
          </w:p>
        </w:tc>
        <w:tc>
          <w:tcPr>
            <w:tcW w:w="179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8C4735" w14:textId="77777777" w:rsidR="00E3640B" w:rsidRPr="000F6B3F" w:rsidRDefault="00E3640B">
            <w:pPr>
              <w:rPr>
                <w:rFonts w:ascii="Calibri" w:hAnsi="Calibri" w:cs="Calibri"/>
                <w:sz w:val="22"/>
                <w:lang w:val="en-US"/>
              </w:rPr>
            </w:pPr>
            <w:r w:rsidRPr="000F6B3F">
              <w:rPr>
                <w:rFonts w:ascii="Calibri" w:hAnsi="Calibri" w:cs="Calibri"/>
                <w:b/>
                <w:bCs/>
                <w:sz w:val="22"/>
                <w:lang w:val="en-US"/>
              </w:rPr>
              <w:t>5/18/26 8:00 AM</w:t>
            </w:r>
          </w:p>
        </w:tc>
        <w:tc>
          <w:tcPr>
            <w:tcW w:w="1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948024" w14:textId="77777777" w:rsidR="00E3640B" w:rsidRPr="000F6B3F" w:rsidRDefault="00E3640B">
            <w:pPr>
              <w:rPr>
                <w:rFonts w:ascii="Calibri" w:hAnsi="Calibri" w:cs="Calibri"/>
                <w:sz w:val="22"/>
                <w:lang w:val="en-US"/>
              </w:rPr>
            </w:pPr>
            <w:r w:rsidRPr="000F6B3F">
              <w:rPr>
                <w:rFonts w:ascii="Calibri" w:hAnsi="Calibri" w:cs="Calibri"/>
                <w:b/>
                <w:bCs/>
                <w:sz w:val="22"/>
                <w:lang w:val="en-US"/>
              </w:rPr>
              <w:t>6/9/26 5:00 PM</w:t>
            </w:r>
          </w:p>
        </w:tc>
      </w:tr>
      <w:tr w:rsidR="00E3640B" w:rsidRPr="000F6B3F" w14:paraId="7F014354" w14:textId="77777777">
        <w:tc>
          <w:tcPr>
            <w:tcW w:w="99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9EEBC1" w14:textId="77777777" w:rsidR="00E3640B" w:rsidRPr="000F6B3F" w:rsidRDefault="00E3640B">
            <w:pPr>
              <w:rPr>
                <w:rFonts w:ascii="Calibri" w:hAnsi="Calibri" w:cs="Calibri"/>
                <w:sz w:val="22"/>
                <w:lang w:val="it-IT"/>
              </w:rPr>
            </w:pPr>
            <w:r w:rsidRPr="000F6B3F">
              <w:rPr>
                <w:rFonts w:ascii="Calibri" w:hAnsi="Calibri" w:cs="Calibri"/>
                <w:b/>
                <w:bCs/>
                <w:sz w:val="22"/>
                <w:lang w:val="it-IT"/>
              </w:rPr>
              <w:t xml:space="preserve">         WP3.3.7. Servicii de instruire paltforma</w:t>
            </w:r>
          </w:p>
        </w:tc>
        <w:tc>
          <w:tcPr>
            <w:tcW w:w="125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C71EA9" w14:textId="77777777" w:rsidR="00E3640B" w:rsidRPr="000F6B3F" w:rsidRDefault="00E3640B">
            <w:pPr>
              <w:rPr>
                <w:rFonts w:ascii="Calibri" w:hAnsi="Calibri" w:cs="Calibri"/>
                <w:sz w:val="22"/>
                <w:lang w:val="en-US"/>
              </w:rPr>
            </w:pPr>
            <w:r w:rsidRPr="000F6B3F">
              <w:rPr>
                <w:rFonts w:ascii="Calibri" w:hAnsi="Calibri" w:cs="Calibri"/>
                <w:b/>
                <w:bCs/>
                <w:sz w:val="22"/>
                <w:lang w:val="en-US"/>
              </w:rPr>
              <w:t>12 days</w:t>
            </w:r>
          </w:p>
        </w:tc>
        <w:tc>
          <w:tcPr>
            <w:tcW w:w="179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F0012D" w14:textId="77777777" w:rsidR="00E3640B" w:rsidRPr="000F6B3F" w:rsidRDefault="00E3640B">
            <w:pPr>
              <w:rPr>
                <w:rFonts w:ascii="Calibri" w:hAnsi="Calibri" w:cs="Calibri"/>
                <w:sz w:val="22"/>
                <w:lang w:val="en-US"/>
              </w:rPr>
            </w:pPr>
            <w:r w:rsidRPr="000F6B3F">
              <w:rPr>
                <w:rFonts w:ascii="Calibri" w:hAnsi="Calibri" w:cs="Calibri"/>
                <w:b/>
                <w:bCs/>
                <w:sz w:val="22"/>
                <w:lang w:val="en-US"/>
              </w:rPr>
              <w:t>6/15/26 8:00 AM</w:t>
            </w:r>
          </w:p>
        </w:tc>
        <w:tc>
          <w:tcPr>
            <w:tcW w:w="1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69F5A2" w14:textId="77777777" w:rsidR="00E3640B" w:rsidRPr="000F6B3F" w:rsidRDefault="00E3640B">
            <w:pPr>
              <w:rPr>
                <w:rFonts w:ascii="Calibri" w:hAnsi="Calibri" w:cs="Calibri"/>
                <w:sz w:val="22"/>
                <w:lang w:val="en-US"/>
              </w:rPr>
            </w:pPr>
            <w:r w:rsidRPr="000F6B3F">
              <w:rPr>
                <w:rFonts w:ascii="Calibri" w:hAnsi="Calibri" w:cs="Calibri"/>
                <w:b/>
                <w:bCs/>
                <w:sz w:val="22"/>
                <w:lang w:val="en-US"/>
              </w:rPr>
              <w:t>6/30/26 5:00 PM</w:t>
            </w:r>
          </w:p>
        </w:tc>
      </w:tr>
      <w:tr w:rsidR="00E3640B" w:rsidRPr="000F6B3F" w14:paraId="0A6234F5" w14:textId="77777777">
        <w:tc>
          <w:tcPr>
            <w:tcW w:w="99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80FAE7" w14:textId="77777777" w:rsidR="00E3640B" w:rsidRPr="000F6B3F" w:rsidRDefault="00E3640B">
            <w:pPr>
              <w:rPr>
                <w:rFonts w:ascii="Calibri" w:hAnsi="Calibri" w:cs="Calibri"/>
                <w:sz w:val="22"/>
                <w:lang w:val="it-IT"/>
              </w:rPr>
            </w:pPr>
            <w:r w:rsidRPr="000F6B3F">
              <w:rPr>
                <w:rFonts w:ascii="Calibri" w:hAnsi="Calibri" w:cs="Calibri"/>
                <w:b/>
                <w:bCs/>
                <w:sz w:val="22"/>
                <w:lang w:val="it-IT"/>
              </w:rPr>
              <w:t xml:space="preserve">         WP3.3.8. Servicii de documentare a platformei</w:t>
            </w:r>
          </w:p>
        </w:tc>
        <w:tc>
          <w:tcPr>
            <w:tcW w:w="125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2666D4" w14:textId="77777777" w:rsidR="00E3640B" w:rsidRPr="000F6B3F" w:rsidRDefault="00E3640B">
            <w:pPr>
              <w:rPr>
                <w:rFonts w:ascii="Calibri" w:hAnsi="Calibri" w:cs="Calibri"/>
                <w:sz w:val="22"/>
                <w:lang w:val="en-US"/>
              </w:rPr>
            </w:pPr>
            <w:r w:rsidRPr="000F6B3F">
              <w:rPr>
                <w:rFonts w:ascii="Calibri" w:hAnsi="Calibri" w:cs="Calibri"/>
                <w:b/>
                <w:bCs/>
                <w:sz w:val="22"/>
                <w:lang w:val="en-US"/>
              </w:rPr>
              <w:t>5 days</w:t>
            </w:r>
          </w:p>
        </w:tc>
        <w:tc>
          <w:tcPr>
            <w:tcW w:w="179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43B70C" w14:textId="77777777" w:rsidR="00E3640B" w:rsidRPr="000F6B3F" w:rsidRDefault="00E3640B">
            <w:pPr>
              <w:rPr>
                <w:rFonts w:ascii="Calibri" w:hAnsi="Calibri" w:cs="Calibri"/>
                <w:sz w:val="22"/>
                <w:lang w:val="en-US"/>
              </w:rPr>
            </w:pPr>
            <w:r w:rsidRPr="000F6B3F">
              <w:rPr>
                <w:rFonts w:ascii="Calibri" w:hAnsi="Calibri" w:cs="Calibri"/>
                <w:b/>
                <w:bCs/>
                <w:sz w:val="22"/>
                <w:lang w:val="en-US"/>
              </w:rPr>
              <w:t>6/10/26 8:00 AM</w:t>
            </w:r>
          </w:p>
        </w:tc>
        <w:tc>
          <w:tcPr>
            <w:tcW w:w="1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D20DA4" w14:textId="77777777" w:rsidR="00E3640B" w:rsidRPr="000F6B3F" w:rsidRDefault="00E3640B">
            <w:pPr>
              <w:rPr>
                <w:rFonts w:ascii="Calibri" w:hAnsi="Calibri" w:cs="Calibri"/>
                <w:sz w:val="22"/>
                <w:lang w:val="en-US"/>
              </w:rPr>
            </w:pPr>
            <w:r w:rsidRPr="000F6B3F">
              <w:rPr>
                <w:rFonts w:ascii="Calibri" w:hAnsi="Calibri" w:cs="Calibri"/>
                <w:b/>
                <w:bCs/>
                <w:sz w:val="22"/>
                <w:lang w:val="en-US"/>
              </w:rPr>
              <w:t>6/16/26 5:00 PM</w:t>
            </w:r>
          </w:p>
        </w:tc>
      </w:tr>
      <w:tr w:rsidR="00E3640B" w:rsidRPr="000F6B3F" w14:paraId="3A49A548" w14:textId="77777777">
        <w:tc>
          <w:tcPr>
            <w:tcW w:w="99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964F87" w14:textId="77777777" w:rsidR="00E3640B" w:rsidRPr="000F6B3F" w:rsidRDefault="00E3640B">
            <w:pPr>
              <w:rPr>
                <w:rFonts w:ascii="Calibri" w:hAnsi="Calibri" w:cs="Calibri"/>
                <w:sz w:val="22"/>
                <w:lang w:val="it-IT"/>
              </w:rPr>
            </w:pPr>
            <w:r w:rsidRPr="000F6B3F">
              <w:rPr>
                <w:rFonts w:ascii="Calibri" w:hAnsi="Calibri" w:cs="Calibri"/>
                <w:b/>
                <w:bCs/>
                <w:i/>
                <w:iCs/>
                <w:sz w:val="22"/>
                <w:lang w:val="it-IT"/>
              </w:rPr>
              <w:t xml:space="preserve">         Intrare in productie a platformei</w:t>
            </w:r>
          </w:p>
        </w:tc>
        <w:tc>
          <w:tcPr>
            <w:tcW w:w="125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75D48B" w14:textId="77777777" w:rsidR="00E3640B" w:rsidRPr="000F6B3F" w:rsidRDefault="00E3640B">
            <w:pPr>
              <w:rPr>
                <w:rFonts w:ascii="Calibri" w:hAnsi="Calibri" w:cs="Calibri"/>
                <w:sz w:val="22"/>
                <w:lang w:val="en-US"/>
              </w:rPr>
            </w:pPr>
            <w:r w:rsidRPr="000F6B3F">
              <w:rPr>
                <w:rFonts w:ascii="Calibri" w:hAnsi="Calibri" w:cs="Calibri"/>
                <w:b/>
                <w:bCs/>
                <w:i/>
                <w:iCs/>
                <w:sz w:val="22"/>
                <w:lang w:val="en-US"/>
              </w:rPr>
              <w:t>0 days</w:t>
            </w:r>
          </w:p>
        </w:tc>
        <w:tc>
          <w:tcPr>
            <w:tcW w:w="179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67C4EB" w14:textId="77777777" w:rsidR="00E3640B" w:rsidRPr="000F6B3F" w:rsidRDefault="00E3640B">
            <w:pPr>
              <w:rPr>
                <w:rFonts w:ascii="Calibri" w:hAnsi="Calibri" w:cs="Calibri"/>
                <w:sz w:val="22"/>
                <w:lang w:val="en-US"/>
              </w:rPr>
            </w:pPr>
            <w:r w:rsidRPr="000F6B3F">
              <w:rPr>
                <w:rFonts w:ascii="Calibri" w:hAnsi="Calibri" w:cs="Calibri"/>
                <w:b/>
                <w:bCs/>
                <w:i/>
                <w:iCs/>
                <w:sz w:val="22"/>
                <w:lang w:val="en-US"/>
              </w:rPr>
              <w:t>6/16/26 5:00 PM</w:t>
            </w:r>
          </w:p>
        </w:tc>
        <w:tc>
          <w:tcPr>
            <w:tcW w:w="1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FA3ED8" w14:textId="77777777" w:rsidR="00E3640B" w:rsidRPr="000F6B3F" w:rsidRDefault="00E3640B">
            <w:pPr>
              <w:rPr>
                <w:rFonts w:ascii="Calibri" w:hAnsi="Calibri" w:cs="Calibri"/>
                <w:sz w:val="22"/>
                <w:lang w:val="en-US"/>
              </w:rPr>
            </w:pPr>
            <w:r w:rsidRPr="000F6B3F">
              <w:rPr>
                <w:rFonts w:ascii="Calibri" w:hAnsi="Calibri" w:cs="Calibri"/>
                <w:b/>
                <w:bCs/>
                <w:i/>
                <w:iCs/>
                <w:sz w:val="22"/>
                <w:lang w:val="en-US"/>
              </w:rPr>
              <w:t>6/16/26 5:00 PM</w:t>
            </w:r>
          </w:p>
        </w:tc>
      </w:tr>
      <w:tr w:rsidR="00E3640B" w:rsidRPr="000F6B3F" w14:paraId="6EA9DD63" w14:textId="77777777">
        <w:tc>
          <w:tcPr>
            <w:tcW w:w="99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569991" w14:textId="77777777" w:rsidR="00E3640B" w:rsidRPr="000F6B3F" w:rsidRDefault="00E3640B">
            <w:pPr>
              <w:rPr>
                <w:rFonts w:ascii="Calibri" w:hAnsi="Calibri" w:cs="Calibri"/>
                <w:sz w:val="22"/>
                <w:lang w:val="it-IT"/>
              </w:rPr>
            </w:pPr>
            <w:r w:rsidRPr="000F6B3F">
              <w:rPr>
                <w:rFonts w:ascii="Calibri" w:hAnsi="Calibri" w:cs="Calibri"/>
                <w:b/>
                <w:bCs/>
                <w:sz w:val="22"/>
                <w:lang w:val="it-IT"/>
              </w:rPr>
              <w:t xml:space="preserve">      WP3.4 Identificarea si formarea/pregătirea unui nucleu de 100 experti pentru evaluarea, documentarea și monitorizarea nivelului de maturitate în materie de securitate cibernetică, prin utilizarea platformei tehnice </w:t>
            </w:r>
          </w:p>
        </w:tc>
        <w:tc>
          <w:tcPr>
            <w:tcW w:w="125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4E246C" w14:textId="77777777" w:rsidR="00E3640B" w:rsidRPr="000F6B3F" w:rsidRDefault="00E3640B">
            <w:pPr>
              <w:rPr>
                <w:rFonts w:ascii="Calibri" w:hAnsi="Calibri" w:cs="Calibri"/>
                <w:sz w:val="22"/>
                <w:lang w:val="en-US"/>
              </w:rPr>
            </w:pPr>
            <w:r w:rsidRPr="000F6B3F">
              <w:rPr>
                <w:rFonts w:ascii="Calibri" w:hAnsi="Calibri" w:cs="Calibri"/>
                <w:b/>
                <w:bCs/>
                <w:sz w:val="22"/>
                <w:lang w:val="en-US"/>
              </w:rPr>
              <w:t>42 days</w:t>
            </w:r>
          </w:p>
        </w:tc>
        <w:tc>
          <w:tcPr>
            <w:tcW w:w="179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D8076B" w14:textId="77777777" w:rsidR="00E3640B" w:rsidRPr="000F6B3F" w:rsidRDefault="00E3640B">
            <w:pPr>
              <w:rPr>
                <w:rFonts w:ascii="Calibri" w:hAnsi="Calibri" w:cs="Calibri"/>
                <w:sz w:val="22"/>
                <w:lang w:val="en-US"/>
              </w:rPr>
            </w:pPr>
            <w:r w:rsidRPr="000F6B3F">
              <w:rPr>
                <w:rFonts w:ascii="Calibri" w:hAnsi="Calibri" w:cs="Calibri"/>
                <w:b/>
                <w:bCs/>
                <w:sz w:val="22"/>
                <w:lang w:val="en-US"/>
              </w:rPr>
              <w:t>3/3/26 8:00 AM</w:t>
            </w:r>
          </w:p>
        </w:tc>
        <w:tc>
          <w:tcPr>
            <w:tcW w:w="1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A178F4" w14:textId="77777777" w:rsidR="00E3640B" w:rsidRPr="000F6B3F" w:rsidRDefault="00E3640B">
            <w:pPr>
              <w:rPr>
                <w:rFonts w:ascii="Calibri" w:hAnsi="Calibri" w:cs="Calibri"/>
                <w:sz w:val="22"/>
                <w:lang w:val="en-US"/>
              </w:rPr>
            </w:pPr>
            <w:r w:rsidRPr="000F6B3F">
              <w:rPr>
                <w:rFonts w:ascii="Calibri" w:hAnsi="Calibri" w:cs="Calibri"/>
                <w:b/>
                <w:bCs/>
                <w:sz w:val="22"/>
                <w:lang w:val="en-US"/>
              </w:rPr>
              <w:t>4/30/26 5:00 PM</w:t>
            </w:r>
          </w:p>
        </w:tc>
      </w:tr>
      <w:tr w:rsidR="00E3640B" w:rsidRPr="000F6B3F" w14:paraId="1ABD8665" w14:textId="77777777">
        <w:tc>
          <w:tcPr>
            <w:tcW w:w="99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9F1A60" w14:textId="77777777" w:rsidR="00E3640B" w:rsidRPr="000F6B3F" w:rsidRDefault="00E3640B">
            <w:pPr>
              <w:rPr>
                <w:rFonts w:ascii="Calibri" w:hAnsi="Calibri" w:cs="Calibri"/>
                <w:sz w:val="22"/>
                <w:lang w:val="it-IT"/>
              </w:rPr>
            </w:pPr>
            <w:r w:rsidRPr="000F6B3F">
              <w:rPr>
                <w:rFonts w:ascii="Calibri" w:hAnsi="Calibri" w:cs="Calibri"/>
                <w:b/>
                <w:bCs/>
                <w:sz w:val="22"/>
                <w:lang w:val="it-IT"/>
              </w:rPr>
              <w:t xml:space="preserve">      WP3.5 Evaluarea și documentarea nivelului de maturitate în materie de securitate cibernetică, prin utilizarea platformei tehnice. </w:t>
            </w:r>
          </w:p>
        </w:tc>
        <w:tc>
          <w:tcPr>
            <w:tcW w:w="125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C38EA5" w14:textId="77777777" w:rsidR="00E3640B" w:rsidRPr="000F6B3F" w:rsidRDefault="00E3640B">
            <w:pPr>
              <w:rPr>
                <w:rFonts w:ascii="Calibri" w:hAnsi="Calibri" w:cs="Calibri"/>
                <w:sz w:val="22"/>
                <w:lang w:val="en-US"/>
              </w:rPr>
            </w:pPr>
            <w:r w:rsidRPr="000F6B3F">
              <w:rPr>
                <w:rFonts w:ascii="Calibri" w:hAnsi="Calibri" w:cs="Calibri"/>
                <w:b/>
                <w:bCs/>
                <w:sz w:val="22"/>
                <w:lang w:val="en-US"/>
              </w:rPr>
              <w:t>43 days</w:t>
            </w:r>
          </w:p>
        </w:tc>
        <w:tc>
          <w:tcPr>
            <w:tcW w:w="179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442B81" w14:textId="77777777" w:rsidR="00E3640B" w:rsidRPr="000F6B3F" w:rsidRDefault="00E3640B">
            <w:pPr>
              <w:rPr>
                <w:rFonts w:ascii="Calibri" w:hAnsi="Calibri" w:cs="Calibri"/>
                <w:sz w:val="22"/>
                <w:lang w:val="en-US"/>
              </w:rPr>
            </w:pPr>
            <w:r w:rsidRPr="000F6B3F">
              <w:rPr>
                <w:rFonts w:ascii="Calibri" w:hAnsi="Calibri" w:cs="Calibri"/>
                <w:b/>
                <w:bCs/>
                <w:sz w:val="22"/>
                <w:lang w:val="en-US"/>
              </w:rPr>
              <w:t>3/3/26 8:00 AM</w:t>
            </w:r>
          </w:p>
        </w:tc>
        <w:tc>
          <w:tcPr>
            <w:tcW w:w="1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45CC5B" w14:textId="77777777" w:rsidR="00E3640B" w:rsidRPr="000F6B3F" w:rsidRDefault="00E3640B">
            <w:pPr>
              <w:rPr>
                <w:rFonts w:ascii="Calibri" w:hAnsi="Calibri" w:cs="Calibri"/>
                <w:sz w:val="22"/>
                <w:lang w:val="en-US"/>
              </w:rPr>
            </w:pPr>
            <w:r w:rsidRPr="000F6B3F">
              <w:rPr>
                <w:rFonts w:ascii="Calibri" w:hAnsi="Calibri" w:cs="Calibri"/>
                <w:b/>
                <w:bCs/>
                <w:sz w:val="22"/>
                <w:lang w:val="en-US"/>
              </w:rPr>
              <w:t>5/4/26 5:00 PM</w:t>
            </w:r>
          </w:p>
        </w:tc>
      </w:tr>
      <w:tr w:rsidR="00E3640B" w:rsidRPr="000F6B3F" w14:paraId="2F648FB2" w14:textId="77777777">
        <w:tc>
          <w:tcPr>
            <w:tcW w:w="99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D9812B" w14:textId="77777777" w:rsidR="00E3640B" w:rsidRPr="000F6B3F" w:rsidRDefault="00E3640B">
            <w:pPr>
              <w:rPr>
                <w:rFonts w:ascii="Calibri" w:hAnsi="Calibri" w:cs="Calibri"/>
                <w:sz w:val="22"/>
                <w:lang w:val="en-US"/>
              </w:rPr>
            </w:pPr>
            <w:r w:rsidRPr="000F6B3F">
              <w:rPr>
                <w:rFonts w:ascii="Calibri" w:hAnsi="Calibri" w:cs="Calibri"/>
                <w:b/>
                <w:bCs/>
                <w:sz w:val="22"/>
                <w:lang w:val="it-IT"/>
              </w:rPr>
              <w:t xml:space="preserve">      WP3.6 Monitorizarea continuă a nivelului de maturitate în materie de securitate cibernetică, prin utilizarea platformei tehnice. </w:t>
            </w:r>
            <w:r w:rsidRPr="000F6B3F">
              <w:rPr>
                <w:rFonts w:ascii="Calibri" w:hAnsi="Calibri" w:cs="Calibri"/>
                <w:b/>
                <w:bCs/>
                <w:sz w:val="22"/>
                <w:lang w:val="en-US"/>
              </w:rPr>
              <w:t xml:space="preserve">Raportare la nivel național și către instituțiile UE </w:t>
            </w:r>
          </w:p>
        </w:tc>
        <w:tc>
          <w:tcPr>
            <w:tcW w:w="125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3D3C76" w14:textId="77777777" w:rsidR="00E3640B" w:rsidRPr="000F6B3F" w:rsidRDefault="00E3640B">
            <w:pPr>
              <w:rPr>
                <w:rFonts w:ascii="Calibri" w:hAnsi="Calibri" w:cs="Calibri"/>
                <w:sz w:val="22"/>
                <w:lang w:val="en-US"/>
              </w:rPr>
            </w:pPr>
            <w:r w:rsidRPr="000F6B3F">
              <w:rPr>
                <w:rFonts w:ascii="Calibri" w:hAnsi="Calibri" w:cs="Calibri"/>
                <w:b/>
                <w:bCs/>
                <w:sz w:val="22"/>
                <w:lang w:val="en-US"/>
              </w:rPr>
              <w:t>83 days</w:t>
            </w:r>
          </w:p>
        </w:tc>
        <w:tc>
          <w:tcPr>
            <w:tcW w:w="179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458629" w14:textId="77777777" w:rsidR="00E3640B" w:rsidRPr="000F6B3F" w:rsidRDefault="00E3640B">
            <w:pPr>
              <w:rPr>
                <w:rFonts w:ascii="Calibri" w:hAnsi="Calibri" w:cs="Calibri"/>
                <w:sz w:val="22"/>
                <w:lang w:val="en-US"/>
              </w:rPr>
            </w:pPr>
            <w:r w:rsidRPr="000F6B3F">
              <w:rPr>
                <w:rFonts w:ascii="Calibri" w:hAnsi="Calibri" w:cs="Calibri"/>
                <w:b/>
                <w:bCs/>
                <w:sz w:val="22"/>
                <w:lang w:val="en-US"/>
              </w:rPr>
              <w:t>3/2/26 8:00 AM</w:t>
            </w:r>
          </w:p>
        </w:tc>
        <w:tc>
          <w:tcPr>
            <w:tcW w:w="1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38A024" w14:textId="77777777" w:rsidR="00E3640B" w:rsidRPr="000F6B3F" w:rsidRDefault="00E3640B">
            <w:pPr>
              <w:rPr>
                <w:rFonts w:ascii="Calibri" w:hAnsi="Calibri" w:cs="Calibri"/>
                <w:sz w:val="22"/>
                <w:lang w:val="en-US"/>
              </w:rPr>
            </w:pPr>
            <w:r w:rsidRPr="000F6B3F">
              <w:rPr>
                <w:rFonts w:ascii="Calibri" w:hAnsi="Calibri" w:cs="Calibri"/>
                <w:b/>
                <w:bCs/>
                <w:sz w:val="22"/>
                <w:lang w:val="en-US"/>
              </w:rPr>
              <w:t>6/29/26 5:00 PM</w:t>
            </w:r>
          </w:p>
        </w:tc>
      </w:tr>
      <w:tr w:rsidR="00E3640B" w:rsidRPr="000F6B3F" w14:paraId="4B071B44" w14:textId="77777777">
        <w:tc>
          <w:tcPr>
            <w:tcW w:w="99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E97B01" w14:textId="77777777" w:rsidR="00E3640B" w:rsidRPr="000F6B3F" w:rsidRDefault="00E3640B">
            <w:pPr>
              <w:rPr>
                <w:rFonts w:ascii="Calibri" w:hAnsi="Calibri" w:cs="Calibri"/>
                <w:sz w:val="22"/>
                <w:lang w:val="it-IT"/>
              </w:rPr>
            </w:pPr>
            <w:r w:rsidRPr="000F6B3F">
              <w:rPr>
                <w:rFonts w:ascii="Calibri" w:hAnsi="Calibri" w:cs="Calibri"/>
                <w:b/>
                <w:bCs/>
                <w:sz w:val="22"/>
                <w:lang w:val="it-IT"/>
              </w:rPr>
              <w:t xml:space="preserve">   WP4. Crearea si livrarea unui "set de instrumente si servicii guvernamentale" pentru creșterea nivelului de maturitate în materie de securitate cibernetică al celor 1.000 de actori cheie identificați</w:t>
            </w:r>
          </w:p>
        </w:tc>
        <w:tc>
          <w:tcPr>
            <w:tcW w:w="125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2098F2" w14:textId="77777777" w:rsidR="00E3640B" w:rsidRPr="000F6B3F" w:rsidRDefault="00E3640B">
            <w:pPr>
              <w:rPr>
                <w:rFonts w:ascii="Calibri" w:hAnsi="Calibri" w:cs="Calibri"/>
                <w:sz w:val="22"/>
                <w:lang w:val="en-US"/>
              </w:rPr>
            </w:pPr>
            <w:r w:rsidRPr="000F6B3F">
              <w:rPr>
                <w:rFonts w:ascii="Calibri" w:hAnsi="Calibri" w:cs="Calibri"/>
                <w:b/>
                <w:bCs/>
                <w:sz w:val="22"/>
                <w:lang w:val="en-US"/>
              </w:rPr>
              <w:t>84 days</w:t>
            </w:r>
          </w:p>
        </w:tc>
        <w:tc>
          <w:tcPr>
            <w:tcW w:w="179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9875F9" w14:textId="77777777" w:rsidR="00E3640B" w:rsidRPr="000F6B3F" w:rsidRDefault="00E3640B">
            <w:pPr>
              <w:rPr>
                <w:rFonts w:ascii="Calibri" w:hAnsi="Calibri" w:cs="Calibri"/>
                <w:sz w:val="22"/>
                <w:lang w:val="en-US"/>
              </w:rPr>
            </w:pPr>
            <w:r w:rsidRPr="000F6B3F">
              <w:rPr>
                <w:rFonts w:ascii="Calibri" w:hAnsi="Calibri" w:cs="Calibri"/>
                <w:b/>
                <w:bCs/>
                <w:sz w:val="22"/>
                <w:lang w:val="en-US"/>
              </w:rPr>
              <w:t>3/3/26 8:00 AM</w:t>
            </w:r>
          </w:p>
        </w:tc>
        <w:tc>
          <w:tcPr>
            <w:tcW w:w="1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F2A73F" w14:textId="77777777" w:rsidR="00E3640B" w:rsidRPr="000F6B3F" w:rsidRDefault="00E3640B">
            <w:pPr>
              <w:rPr>
                <w:rFonts w:ascii="Calibri" w:hAnsi="Calibri" w:cs="Calibri"/>
                <w:sz w:val="22"/>
                <w:lang w:val="en-US"/>
              </w:rPr>
            </w:pPr>
            <w:r w:rsidRPr="000F6B3F">
              <w:rPr>
                <w:rFonts w:ascii="Calibri" w:hAnsi="Calibri" w:cs="Calibri"/>
                <w:b/>
                <w:bCs/>
                <w:sz w:val="22"/>
                <w:lang w:val="en-US"/>
              </w:rPr>
              <w:t>7/1/26 5:00 PM</w:t>
            </w:r>
          </w:p>
        </w:tc>
      </w:tr>
      <w:tr w:rsidR="00E3640B" w:rsidRPr="000F6B3F" w14:paraId="5DCEFA53" w14:textId="77777777">
        <w:tc>
          <w:tcPr>
            <w:tcW w:w="99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ADD173" w14:textId="77777777" w:rsidR="00E3640B" w:rsidRPr="000F6B3F" w:rsidRDefault="00E3640B">
            <w:pPr>
              <w:rPr>
                <w:rFonts w:ascii="Calibri" w:hAnsi="Calibri" w:cs="Calibri"/>
                <w:sz w:val="22"/>
                <w:lang w:val="it-IT"/>
              </w:rPr>
            </w:pPr>
            <w:r w:rsidRPr="000F6B3F">
              <w:rPr>
                <w:rFonts w:ascii="Calibri" w:hAnsi="Calibri" w:cs="Calibri"/>
                <w:b/>
                <w:bCs/>
                <w:sz w:val="22"/>
                <w:lang w:val="it-IT"/>
              </w:rPr>
              <w:lastRenderedPageBreak/>
              <w:t xml:space="preserve">      WP4.1 Identificarea și pregătirea unui nucleu de 50 de formatori specializați în livrarea setului de instrumente si servicii guvernamentale pentru creșterea nivelului de maturitate în materie de securitate cibernetică al celor 1.000 de actori cheie</w:t>
            </w:r>
          </w:p>
        </w:tc>
        <w:tc>
          <w:tcPr>
            <w:tcW w:w="125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490923" w14:textId="77777777" w:rsidR="00E3640B" w:rsidRPr="000F6B3F" w:rsidRDefault="00E3640B">
            <w:pPr>
              <w:rPr>
                <w:rFonts w:ascii="Calibri" w:hAnsi="Calibri" w:cs="Calibri"/>
                <w:sz w:val="22"/>
                <w:lang w:val="en-US"/>
              </w:rPr>
            </w:pPr>
            <w:r w:rsidRPr="000F6B3F">
              <w:rPr>
                <w:rFonts w:ascii="Calibri" w:hAnsi="Calibri" w:cs="Calibri"/>
                <w:b/>
                <w:bCs/>
                <w:sz w:val="22"/>
                <w:lang w:val="en-US"/>
              </w:rPr>
              <w:t>63 days</w:t>
            </w:r>
          </w:p>
        </w:tc>
        <w:tc>
          <w:tcPr>
            <w:tcW w:w="179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F04DD1" w14:textId="77777777" w:rsidR="00E3640B" w:rsidRPr="000F6B3F" w:rsidRDefault="00E3640B">
            <w:pPr>
              <w:rPr>
                <w:rFonts w:ascii="Calibri" w:hAnsi="Calibri" w:cs="Calibri"/>
                <w:sz w:val="22"/>
                <w:lang w:val="en-US"/>
              </w:rPr>
            </w:pPr>
            <w:r w:rsidRPr="000F6B3F">
              <w:rPr>
                <w:rFonts w:ascii="Calibri" w:hAnsi="Calibri" w:cs="Calibri"/>
                <w:b/>
                <w:bCs/>
                <w:sz w:val="22"/>
                <w:lang w:val="en-US"/>
              </w:rPr>
              <w:t>3/3/26 8:00 AM</w:t>
            </w:r>
          </w:p>
        </w:tc>
        <w:tc>
          <w:tcPr>
            <w:tcW w:w="1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E63D6B" w14:textId="77777777" w:rsidR="00E3640B" w:rsidRPr="000F6B3F" w:rsidRDefault="00E3640B">
            <w:pPr>
              <w:rPr>
                <w:rFonts w:ascii="Calibri" w:hAnsi="Calibri" w:cs="Calibri"/>
                <w:sz w:val="22"/>
                <w:lang w:val="en-US"/>
              </w:rPr>
            </w:pPr>
            <w:r w:rsidRPr="000F6B3F">
              <w:rPr>
                <w:rFonts w:ascii="Calibri" w:hAnsi="Calibri" w:cs="Calibri"/>
                <w:b/>
                <w:bCs/>
                <w:sz w:val="22"/>
                <w:lang w:val="en-US"/>
              </w:rPr>
              <w:t>6/2/26 5:00 PM</w:t>
            </w:r>
          </w:p>
        </w:tc>
      </w:tr>
      <w:tr w:rsidR="00E3640B" w:rsidRPr="000F6B3F" w14:paraId="51AAD234" w14:textId="77777777">
        <w:tc>
          <w:tcPr>
            <w:tcW w:w="99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6634CA" w14:textId="77777777" w:rsidR="00E3640B" w:rsidRPr="000F6B3F" w:rsidRDefault="00E3640B">
            <w:pPr>
              <w:rPr>
                <w:rFonts w:ascii="Calibri" w:hAnsi="Calibri" w:cs="Calibri"/>
                <w:sz w:val="22"/>
                <w:lang w:val="it-IT"/>
              </w:rPr>
            </w:pPr>
            <w:r w:rsidRPr="000F6B3F">
              <w:rPr>
                <w:rFonts w:ascii="Calibri" w:hAnsi="Calibri" w:cs="Calibri"/>
                <w:b/>
                <w:bCs/>
                <w:sz w:val="22"/>
                <w:lang w:val="it-IT"/>
              </w:rPr>
              <w:t xml:space="preserve">      WP4.2 Pilot de livrare a setului de instrumente, inclusiv furnizarea produselor si serviciilor guvernamentale pentru creșterea nivelului de maturitate către 1000 de actori cheie identificați </w:t>
            </w:r>
          </w:p>
        </w:tc>
        <w:tc>
          <w:tcPr>
            <w:tcW w:w="125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042624" w14:textId="77777777" w:rsidR="00E3640B" w:rsidRPr="000F6B3F" w:rsidRDefault="00E3640B">
            <w:pPr>
              <w:rPr>
                <w:rFonts w:ascii="Calibri" w:hAnsi="Calibri" w:cs="Calibri"/>
                <w:sz w:val="22"/>
                <w:lang w:val="en-US"/>
              </w:rPr>
            </w:pPr>
            <w:r w:rsidRPr="000F6B3F">
              <w:rPr>
                <w:rFonts w:ascii="Calibri" w:hAnsi="Calibri" w:cs="Calibri"/>
                <w:b/>
                <w:bCs/>
                <w:sz w:val="22"/>
                <w:lang w:val="en-US"/>
              </w:rPr>
              <w:t>62 days</w:t>
            </w:r>
          </w:p>
        </w:tc>
        <w:tc>
          <w:tcPr>
            <w:tcW w:w="179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37F71E" w14:textId="77777777" w:rsidR="00E3640B" w:rsidRPr="000F6B3F" w:rsidRDefault="00E3640B">
            <w:pPr>
              <w:rPr>
                <w:rFonts w:ascii="Calibri" w:hAnsi="Calibri" w:cs="Calibri"/>
                <w:sz w:val="22"/>
                <w:lang w:val="en-US"/>
              </w:rPr>
            </w:pPr>
            <w:r w:rsidRPr="000F6B3F">
              <w:rPr>
                <w:rFonts w:ascii="Calibri" w:hAnsi="Calibri" w:cs="Calibri"/>
                <w:b/>
                <w:bCs/>
                <w:sz w:val="22"/>
                <w:lang w:val="en-US"/>
              </w:rPr>
              <w:t>3/3/26 8:00 AM</w:t>
            </w:r>
          </w:p>
        </w:tc>
        <w:tc>
          <w:tcPr>
            <w:tcW w:w="1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0FEAAD" w14:textId="77777777" w:rsidR="00E3640B" w:rsidRPr="000F6B3F" w:rsidRDefault="00E3640B">
            <w:pPr>
              <w:rPr>
                <w:rFonts w:ascii="Calibri" w:hAnsi="Calibri" w:cs="Calibri"/>
                <w:sz w:val="22"/>
                <w:lang w:val="en-US"/>
              </w:rPr>
            </w:pPr>
            <w:r w:rsidRPr="000F6B3F">
              <w:rPr>
                <w:rFonts w:ascii="Calibri" w:hAnsi="Calibri" w:cs="Calibri"/>
                <w:b/>
                <w:bCs/>
                <w:sz w:val="22"/>
                <w:lang w:val="en-US"/>
              </w:rPr>
              <w:t>5/29/26 5:00 PM</w:t>
            </w:r>
          </w:p>
        </w:tc>
      </w:tr>
      <w:tr w:rsidR="00E3640B" w:rsidRPr="000F6B3F" w14:paraId="663710EE" w14:textId="77777777">
        <w:tc>
          <w:tcPr>
            <w:tcW w:w="99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4EE930" w14:textId="77777777" w:rsidR="00E3640B" w:rsidRPr="000F6B3F" w:rsidRDefault="00E3640B">
            <w:pPr>
              <w:rPr>
                <w:rFonts w:ascii="Calibri" w:hAnsi="Calibri" w:cs="Calibri"/>
                <w:sz w:val="22"/>
                <w:lang w:val="en-US"/>
              </w:rPr>
            </w:pPr>
            <w:r w:rsidRPr="000F6B3F">
              <w:rPr>
                <w:rFonts w:ascii="Calibri" w:hAnsi="Calibri" w:cs="Calibri"/>
                <w:b/>
                <w:bCs/>
                <w:sz w:val="22"/>
                <w:lang w:val="en-US"/>
              </w:rPr>
              <w:t xml:space="preserve">      WP4.3. Evaluarea eficienței programului și a beneficiilor generate la nivelul actorilor cheie implicați la nivel național, inclusiv impactul asupra întăririi securității și rezilienței cibernetice a sectoarelor publice și private critice, și la nivel UE</w:t>
            </w:r>
          </w:p>
        </w:tc>
        <w:tc>
          <w:tcPr>
            <w:tcW w:w="125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54972C" w14:textId="77777777" w:rsidR="00E3640B" w:rsidRPr="000F6B3F" w:rsidRDefault="00E3640B">
            <w:pPr>
              <w:rPr>
                <w:rFonts w:ascii="Calibri" w:hAnsi="Calibri" w:cs="Calibri"/>
                <w:sz w:val="22"/>
                <w:lang w:val="en-US"/>
              </w:rPr>
            </w:pPr>
            <w:r w:rsidRPr="000F6B3F">
              <w:rPr>
                <w:rFonts w:ascii="Calibri" w:hAnsi="Calibri" w:cs="Calibri"/>
                <w:b/>
                <w:bCs/>
                <w:sz w:val="22"/>
                <w:lang w:val="en-US"/>
              </w:rPr>
              <w:t>65 days</w:t>
            </w:r>
          </w:p>
        </w:tc>
        <w:tc>
          <w:tcPr>
            <w:tcW w:w="179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3870CA" w14:textId="77777777" w:rsidR="00E3640B" w:rsidRPr="000F6B3F" w:rsidRDefault="00E3640B">
            <w:pPr>
              <w:rPr>
                <w:rFonts w:ascii="Calibri" w:hAnsi="Calibri" w:cs="Calibri"/>
                <w:sz w:val="22"/>
                <w:lang w:val="en-US"/>
              </w:rPr>
            </w:pPr>
            <w:r w:rsidRPr="000F6B3F">
              <w:rPr>
                <w:rFonts w:ascii="Calibri" w:hAnsi="Calibri" w:cs="Calibri"/>
                <w:b/>
                <w:bCs/>
                <w:sz w:val="22"/>
                <w:lang w:val="en-US"/>
              </w:rPr>
              <w:t>3/30/26 8:00 AM</w:t>
            </w:r>
          </w:p>
        </w:tc>
        <w:tc>
          <w:tcPr>
            <w:tcW w:w="1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4BCE53" w14:textId="77777777" w:rsidR="00E3640B" w:rsidRPr="000F6B3F" w:rsidRDefault="00E3640B">
            <w:pPr>
              <w:rPr>
                <w:rFonts w:ascii="Calibri" w:hAnsi="Calibri" w:cs="Calibri"/>
                <w:sz w:val="22"/>
                <w:lang w:val="en-US"/>
              </w:rPr>
            </w:pPr>
            <w:r w:rsidRPr="000F6B3F">
              <w:rPr>
                <w:rFonts w:ascii="Calibri" w:hAnsi="Calibri" w:cs="Calibri"/>
                <w:b/>
                <w:bCs/>
                <w:sz w:val="22"/>
                <w:lang w:val="en-US"/>
              </w:rPr>
              <w:t>7/1/26 5:00 PM</w:t>
            </w:r>
          </w:p>
        </w:tc>
      </w:tr>
      <w:tr w:rsidR="00E3640B" w:rsidRPr="000F6B3F" w14:paraId="5E3C92F5" w14:textId="77777777">
        <w:tc>
          <w:tcPr>
            <w:tcW w:w="99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915EF0" w14:textId="77777777" w:rsidR="00E3640B" w:rsidRPr="000F6B3F" w:rsidRDefault="00E3640B">
            <w:pPr>
              <w:rPr>
                <w:rFonts w:ascii="Calibri" w:hAnsi="Calibri" w:cs="Calibri"/>
                <w:sz w:val="22"/>
                <w:lang w:val="it-IT"/>
              </w:rPr>
            </w:pPr>
            <w:r w:rsidRPr="000F6B3F">
              <w:rPr>
                <w:rFonts w:ascii="Calibri" w:hAnsi="Calibri" w:cs="Calibri"/>
                <w:b/>
                <w:bCs/>
                <w:sz w:val="22"/>
                <w:lang w:val="it-IT"/>
              </w:rPr>
              <w:t xml:space="preserve">   WP5. Servicii de garantie si suport tehnic</w:t>
            </w:r>
          </w:p>
        </w:tc>
        <w:tc>
          <w:tcPr>
            <w:tcW w:w="125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F40D49" w14:textId="77777777" w:rsidR="00E3640B" w:rsidRPr="000F6B3F" w:rsidRDefault="00E3640B">
            <w:pPr>
              <w:rPr>
                <w:rFonts w:ascii="Calibri" w:hAnsi="Calibri" w:cs="Calibri"/>
                <w:sz w:val="22"/>
                <w:lang w:val="en-US"/>
              </w:rPr>
            </w:pPr>
            <w:r w:rsidRPr="000F6B3F">
              <w:rPr>
                <w:rFonts w:ascii="Calibri" w:hAnsi="Calibri" w:cs="Calibri"/>
                <w:b/>
                <w:bCs/>
                <w:sz w:val="22"/>
                <w:lang w:val="en-US"/>
              </w:rPr>
              <w:t>1293 days</w:t>
            </w:r>
          </w:p>
        </w:tc>
        <w:tc>
          <w:tcPr>
            <w:tcW w:w="179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AE52CF" w14:textId="77777777" w:rsidR="00E3640B" w:rsidRPr="000F6B3F" w:rsidRDefault="00E3640B">
            <w:pPr>
              <w:rPr>
                <w:rFonts w:ascii="Calibri" w:hAnsi="Calibri" w:cs="Calibri"/>
                <w:sz w:val="22"/>
                <w:lang w:val="en-US"/>
              </w:rPr>
            </w:pPr>
            <w:r w:rsidRPr="000F6B3F">
              <w:rPr>
                <w:rFonts w:ascii="Calibri" w:hAnsi="Calibri" w:cs="Calibri"/>
                <w:b/>
                <w:bCs/>
                <w:sz w:val="22"/>
                <w:lang w:val="en-US"/>
              </w:rPr>
              <w:t>7/3/26 8:00 AM</w:t>
            </w:r>
          </w:p>
        </w:tc>
        <w:tc>
          <w:tcPr>
            <w:tcW w:w="1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AB85E5" w14:textId="77777777" w:rsidR="00E3640B" w:rsidRPr="000F6B3F" w:rsidRDefault="00E3640B">
            <w:pPr>
              <w:rPr>
                <w:rFonts w:ascii="Calibri" w:hAnsi="Calibri" w:cs="Calibri"/>
                <w:sz w:val="22"/>
                <w:lang w:val="en-US"/>
              </w:rPr>
            </w:pPr>
            <w:r w:rsidRPr="000F6B3F">
              <w:rPr>
                <w:rFonts w:ascii="Calibri" w:hAnsi="Calibri" w:cs="Calibri"/>
                <w:b/>
                <w:bCs/>
                <w:sz w:val="22"/>
                <w:lang w:val="en-US"/>
              </w:rPr>
              <w:t>7/3/31 5:00 PM</w:t>
            </w:r>
          </w:p>
        </w:tc>
      </w:tr>
      <w:tr w:rsidR="00E3640B" w:rsidRPr="000F6B3F" w14:paraId="66226199" w14:textId="77777777">
        <w:tc>
          <w:tcPr>
            <w:tcW w:w="99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DEA901" w14:textId="77777777" w:rsidR="00E3640B" w:rsidRPr="000F6B3F" w:rsidRDefault="00E3640B">
            <w:pPr>
              <w:rPr>
                <w:rFonts w:ascii="Calibri" w:hAnsi="Calibri" w:cs="Calibri"/>
                <w:sz w:val="22"/>
                <w:lang w:val="en-US"/>
              </w:rPr>
            </w:pPr>
            <w:r w:rsidRPr="000F6B3F">
              <w:rPr>
                <w:rFonts w:ascii="Calibri" w:hAnsi="Calibri" w:cs="Calibri"/>
                <w:b/>
                <w:bCs/>
                <w:i/>
                <w:iCs/>
                <w:sz w:val="22"/>
                <w:lang w:val="en-US"/>
              </w:rPr>
              <w:t xml:space="preserve">   Incheiere contract</w:t>
            </w:r>
          </w:p>
        </w:tc>
        <w:tc>
          <w:tcPr>
            <w:tcW w:w="125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0669B2" w14:textId="77777777" w:rsidR="00E3640B" w:rsidRPr="000F6B3F" w:rsidRDefault="00E3640B">
            <w:pPr>
              <w:rPr>
                <w:rFonts w:ascii="Calibri" w:hAnsi="Calibri" w:cs="Calibri"/>
                <w:sz w:val="22"/>
                <w:lang w:val="en-US"/>
              </w:rPr>
            </w:pPr>
            <w:r w:rsidRPr="000F6B3F">
              <w:rPr>
                <w:rFonts w:ascii="Calibri" w:hAnsi="Calibri" w:cs="Calibri"/>
                <w:b/>
                <w:bCs/>
                <w:i/>
                <w:iCs/>
                <w:sz w:val="22"/>
                <w:lang w:val="en-US"/>
              </w:rPr>
              <w:t>0 days</w:t>
            </w:r>
          </w:p>
        </w:tc>
        <w:tc>
          <w:tcPr>
            <w:tcW w:w="179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11C5CD" w14:textId="77777777" w:rsidR="00E3640B" w:rsidRPr="000F6B3F" w:rsidRDefault="00E3640B">
            <w:pPr>
              <w:rPr>
                <w:rFonts w:ascii="Calibri" w:hAnsi="Calibri" w:cs="Calibri"/>
                <w:sz w:val="22"/>
                <w:lang w:val="en-US"/>
              </w:rPr>
            </w:pPr>
            <w:r w:rsidRPr="000F6B3F">
              <w:rPr>
                <w:rFonts w:ascii="Calibri" w:hAnsi="Calibri" w:cs="Calibri"/>
                <w:b/>
                <w:bCs/>
                <w:i/>
                <w:iCs/>
                <w:sz w:val="22"/>
                <w:lang w:val="en-US"/>
              </w:rPr>
              <w:t>7/3/31 5:00 PM</w:t>
            </w:r>
          </w:p>
        </w:tc>
        <w:tc>
          <w:tcPr>
            <w:tcW w:w="1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DE384B" w14:textId="77777777" w:rsidR="00E3640B" w:rsidRPr="000F6B3F" w:rsidRDefault="00E3640B">
            <w:pPr>
              <w:rPr>
                <w:rFonts w:ascii="Calibri" w:hAnsi="Calibri" w:cs="Calibri"/>
                <w:sz w:val="22"/>
                <w:lang w:val="en-US"/>
              </w:rPr>
            </w:pPr>
            <w:r w:rsidRPr="000F6B3F">
              <w:rPr>
                <w:rFonts w:ascii="Calibri" w:hAnsi="Calibri" w:cs="Calibri"/>
                <w:b/>
                <w:bCs/>
                <w:i/>
                <w:iCs/>
                <w:sz w:val="22"/>
                <w:lang w:val="en-US"/>
              </w:rPr>
              <w:t>7/3/31 5:00 PM</w:t>
            </w:r>
          </w:p>
        </w:tc>
      </w:tr>
    </w:tbl>
    <w:p w14:paraId="500707F1" w14:textId="77777777" w:rsidR="00E3640B" w:rsidRPr="00665EF4" w:rsidRDefault="00E3640B" w:rsidP="00E3640B">
      <w:pPr>
        <w:rPr>
          <w:rFonts w:ascii="Calibri" w:hAnsi="Calibri" w:cs="Calibri"/>
          <w:sz w:val="22"/>
        </w:rPr>
      </w:pPr>
    </w:p>
    <w:p w14:paraId="38C88ED4" w14:textId="77777777" w:rsidR="00E3640B" w:rsidRDefault="00E3640B" w:rsidP="00E3640B">
      <w:pPr>
        <w:rPr>
          <w:rFonts w:ascii="Calibri" w:hAnsi="Calibri" w:cs="Calibri"/>
          <w:bCs/>
          <w:color w:val="000000"/>
          <w:sz w:val="22"/>
        </w:rPr>
        <w:sectPr w:rsidR="00E3640B" w:rsidSect="00E3640B">
          <w:pgSz w:w="16838" w:h="11906" w:orient="landscape"/>
          <w:pgMar w:top="1253" w:right="1253" w:bottom="1253" w:left="850" w:header="706" w:footer="706" w:gutter="0"/>
          <w:cols w:space="708"/>
          <w:docGrid w:linePitch="360"/>
        </w:sectPr>
      </w:pPr>
    </w:p>
    <w:p w14:paraId="011C3289" w14:textId="77777777" w:rsidR="00E3640B" w:rsidRPr="00665EF4" w:rsidRDefault="00E3640B" w:rsidP="00E3640B">
      <w:pPr>
        <w:rPr>
          <w:rFonts w:ascii="Calibri" w:hAnsi="Calibri" w:cs="Calibri"/>
          <w:bCs/>
          <w:color w:val="000000"/>
          <w:sz w:val="22"/>
        </w:rPr>
      </w:pPr>
    </w:p>
    <w:p w14:paraId="31CB6B3E" w14:textId="77777777" w:rsidR="00E3640B" w:rsidRPr="00665EF4" w:rsidRDefault="00E3640B" w:rsidP="00E3640B">
      <w:pPr>
        <w:pStyle w:val="WW-Default"/>
        <w:suppressAutoHyphens w:val="0"/>
        <w:spacing w:before="120"/>
        <w:jc w:val="both"/>
        <w:rPr>
          <w:rFonts w:ascii="Calibri" w:hAnsi="Calibri" w:cs="Calibri"/>
          <w:sz w:val="22"/>
          <w:szCs w:val="22"/>
        </w:rPr>
      </w:pPr>
      <w:r w:rsidRPr="00665EF4">
        <w:rPr>
          <w:rFonts w:ascii="Calibri" w:hAnsi="Calibri" w:cs="Calibri"/>
          <w:sz w:val="22"/>
          <w:szCs w:val="22"/>
        </w:rPr>
        <w:t>In cadrul planificarii din faza de initiere a proiectului aceste etape pot fi redefinite, de comun acord, astfel incat sa fie agreat un plan de executie al proiectului realist, bazat pe situatia concreta existenta la Beneficiar. Numarul de zile considerate sunt calendaristice</w:t>
      </w:r>
    </w:p>
    <w:p w14:paraId="63DDE936" w14:textId="77777777" w:rsidR="00E3640B" w:rsidRPr="00665EF4" w:rsidRDefault="00E3640B" w:rsidP="00E3640B">
      <w:pPr>
        <w:pStyle w:val="WW-Default"/>
        <w:suppressAutoHyphens w:val="0"/>
        <w:spacing w:before="120"/>
        <w:jc w:val="both"/>
        <w:rPr>
          <w:rFonts w:ascii="Calibri" w:hAnsi="Calibri" w:cs="Calibri"/>
          <w:sz w:val="22"/>
          <w:szCs w:val="22"/>
        </w:rPr>
      </w:pPr>
      <w:r w:rsidRPr="00665EF4">
        <w:rPr>
          <w:rFonts w:ascii="Calibri" w:hAnsi="Calibri" w:cs="Calibri"/>
          <w:sz w:val="22"/>
          <w:szCs w:val="22"/>
        </w:rPr>
        <w:t>Ofertantul a propus in prezenta oferta un număr de specialiști care acopera activitățile menționate în Caietul de sarcini, sunt disponibili și  dispun de abilitățile necesare pentru atingerea obiectivelor stabilite.</w:t>
      </w:r>
    </w:p>
    <w:p w14:paraId="5348B118" w14:textId="77777777" w:rsidR="00E3640B" w:rsidRPr="00665EF4" w:rsidRDefault="00E3640B" w:rsidP="00E3640B">
      <w:pPr>
        <w:pStyle w:val="WW-Default"/>
        <w:suppressAutoHyphens w:val="0"/>
        <w:spacing w:before="120"/>
        <w:jc w:val="both"/>
        <w:rPr>
          <w:rFonts w:ascii="Calibri" w:hAnsi="Calibri" w:cs="Calibri"/>
          <w:sz w:val="22"/>
          <w:szCs w:val="22"/>
        </w:rPr>
      </w:pPr>
      <w:r w:rsidRPr="00665EF4">
        <w:rPr>
          <w:rFonts w:ascii="Calibri" w:hAnsi="Calibri" w:cs="Calibri"/>
          <w:sz w:val="22"/>
          <w:szCs w:val="22"/>
        </w:rPr>
        <w:t>Avand in vedere complexitatea proiectului, este necesara o echipă de proiect cu o diversitate de aptitudini și competențe care să poată fi alocată dinamic în funcție de necesitățile apărute.</w:t>
      </w:r>
    </w:p>
    <w:p w14:paraId="26BEBA3D" w14:textId="77777777" w:rsidR="00E3640B" w:rsidRPr="00665EF4" w:rsidRDefault="00E3640B" w:rsidP="00E3640B">
      <w:pPr>
        <w:pStyle w:val="WW-Default"/>
        <w:suppressAutoHyphens w:val="0"/>
        <w:spacing w:before="120"/>
        <w:jc w:val="both"/>
        <w:rPr>
          <w:rFonts w:ascii="Calibri" w:hAnsi="Calibri" w:cs="Calibri"/>
          <w:sz w:val="22"/>
          <w:szCs w:val="22"/>
        </w:rPr>
      </w:pPr>
      <w:r w:rsidRPr="00665EF4">
        <w:rPr>
          <w:rFonts w:ascii="Calibri" w:hAnsi="Calibri" w:cs="Calibri"/>
          <w:sz w:val="22"/>
          <w:szCs w:val="22"/>
        </w:rPr>
        <w:t>Ofertantul a selectat expertii cheie (si va selecta/ angaja) expertii non-cheie conform necesităților și profilurilor identificate in Caietul de Sarcini în baza principiilor privind nediscriminarea, tratamentul egal şi lipsa unui posibil conflict de interese.</w:t>
      </w:r>
    </w:p>
    <w:p w14:paraId="7436184F" w14:textId="77777777" w:rsidR="00E3640B" w:rsidRDefault="00E3640B" w:rsidP="00E3640B">
      <w:pPr>
        <w:pStyle w:val="WW-Default"/>
        <w:suppressAutoHyphens w:val="0"/>
        <w:spacing w:before="120"/>
        <w:jc w:val="both"/>
        <w:rPr>
          <w:rFonts w:ascii="Calibri" w:hAnsi="Calibri" w:cs="Calibri"/>
          <w:sz w:val="22"/>
          <w:szCs w:val="22"/>
        </w:rPr>
      </w:pPr>
      <w:r w:rsidRPr="00665EF4">
        <w:rPr>
          <w:rFonts w:ascii="Calibri" w:hAnsi="Calibri" w:cs="Calibri"/>
          <w:sz w:val="22"/>
          <w:szCs w:val="22"/>
        </w:rPr>
        <w:t>Pe parcursul implementarii, Ofertantul va selecta si va implica in executia proiectului si alti specialisti  (experti non-cheie), suplimentar fata de expertii cheie solicitati in documentatia de atribuire daca este necesar astfel incat sa se incadreze in durata impusa si toate obiectivele sa fie indeplinite</w:t>
      </w:r>
    </w:p>
    <w:p w14:paraId="2C38EB8C" w14:textId="77777777" w:rsidR="00C552D3" w:rsidRDefault="00C552D3" w:rsidP="00E3640B">
      <w:pPr>
        <w:pStyle w:val="WW-Default"/>
        <w:suppressAutoHyphens w:val="0"/>
        <w:spacing w:before="120"/>
        <w:jc w:val="both"/>
        <w:rPr>
          <w:rFonts w:ascii="Calibri" w:hAnsi="Calibri" w:cs="Calibri"/>
          <w:sz w:val="22"/>
          <w:szCs w:val="22"/>
        </w:rPr>
      </w:pPr>
    </w:p>
    <w:p w14:paraId="2AC8460D" w14:textId="77777777" w:rsidR="00C552D3" w:rsidRDefault="00C552D3" w:rsidP="00C552D3">
      <w:pPr>
        <w:pStyle w:val="WW-Default"/>
        <w:suppressAutoHyphens w:val="0"/>
        <w:spacing w:before="120"/>
        <w:jc w:val="both"/>
        <w:rPr>
          <w:rFonts w:asciiTheme="minorHAnsi" w:hAnsiTheme="minorHAnsi" w:cstheme="minorHAnsi"/>
          <w:sz w:val="22"/>
          <w:szCs w:val="22"/>
        </w:rPr>
      </w:pPr>
      <w:r>
        <w:rPr>
          <w:rFonts w:asciiTheme="minorHAnsi" w:hAnsiTheme="minorHAnsi" w:cstheme="minorHAnsi"/>
          <w:sz w:val="22"/>
          <w:szCs w:val="22"/>
        </w:rPr>
        <w:t>Structura echipei de proiect poate fi schimbată, de comun acord, în cazul în care, pe parcursul etapei de inițiere a proiectului se constată necesitatea acestei modificări.</w:t>
      </w:r>
    </w:p>
    <w:p w14:paraId="60341B64" w14:textId="77777777" w:rsidR="00C552D3" w:rsidRDefault="00C552D3" w:rsidP="00C552D3">
      <w:pPr>
        <w:pStyle w:val="WW-Default"/>
        <w:suppressAutoHyphens w:val="0"/>
        <w:spacing w:before="120"/>
        <w:jc w:val="both"/>
        <w:rPr>
          <w:rFonts w:asciiTheme="minorHAnsi" w:hAnsiTheme="minorHAnsi" w:cstheme="minorHAnsi"/>
          <w:sz w:val="22"/>
          <w:szCs w:val="22"/>
        </w:rPr>
      </w:pPr>
      <w:r>
        <w:rPr>
          <w:rFonts w:asciiTheme="minorHAnsi" w:hAnsiTheme="minorHAnsi" w:cstheme="minorHAnsi"/>
          <w:sz w:val="22"/>
          <w:szCs w:val="22"/>
        </w:rPr>
        <w:t>O condiție esențială pentru implementarea proiectului la termenul propus este ca Beneficiarul să aloce resurse umane suficiente pentru a lucra împreună cu echipa Prestatorului în activitățile cheie, precum: analiza proceselor de business, definirea cerințelor, participarea în testarea funcțională, instruire (doar câteva activități principale au fost amintite) și implementarea sistemului informatic.</w:t>
      </w:r>
    </w:p>
    <w:p w14:paraId="4A0BADC9" w14:textId="77777777" w:rsidR="00C552D3" w:rsidRDefault="00C552D3" w:rsidP="00C552D3">
      <w:pPr>
        <w:pStyle w:val="WW-Default"/>
        <w:suppressAutoHyphens w:val="0"/>
        <w:spacing w:before="120"/>
        <w:jc w:val="both"/>
        <w:rPr>
          <w:rFonts w:asciiTheme="minorHAnsi" w:hAnsiTheme="minorHAnsi" w:cstheme="minorHAnsi"/>
          <w:sz w:val="22"/>
          <w:szCs w:val="22"/>
        </w:rPr>
      </w:pPr>
      <w:r>
        <w:rPr>
          <w:rFonts w:asciiTheme="minorHAnsi" w:hAnsiTheme="minorHAnsi" w:cstheme="minorHAnsi"/>
          <w:sz w:val="22"/>
          <w:szCs w:val="22"/>
        </w:rPr>
        <w:t>În plus, Beneficiarul trebuie să asigure disponibilitatea specialiștilor din partea lui pentru activitățile comune.</w:t>
      </w:r>
    </w:p>
    <w:p w14:paraId="7DFB8BCD" w14:textId="77777777" w:rsidR="00C552D3" w:rsidRPr="000F6B3F" w:rsidRDefault="00C552D3" w:rsidP="00E3640B">
      <w:pPr>
        <w:pStyle w:val="WW-Default"/>
        <w:suppressAutoHyphens w:val="0"/>
        <w:spacing w:before="120"/>
        <w:jc w:val="both"/>
        <w:rPr>
          <w:rFonts w:ascii="Calibri" w:hAnsi="Calibri" w:cs="Calibri"/>
          <w:sz w:val="22"/>
          <w:szCs w:val="22"/>
        </w:rPr>
        <w:sectPr w:rsidR="00C552D3" w:rsidRPr="000F6B3F" w:rsidSect="00E3640B">
          <w:pgSz w:w="11906" w:h="16838"/>
          <w:pgMar w:top="1253" w:right="1253" w:bottom="851" w:left="1253" w:header="709" w:footer="709" w:gutter="0"/>
          <w:cols w:space="708"/>
          <w:docGrid w:linePitch="360"/>
        </w:sectPr>
      </w:pPr>
    </w:p>
    <w:tbl>
      <w:tblPr>
        <w:tblW w:w="0" w:type="auto"/>
        <w:tblBorders>
          <w:top w:val="single" w:sz="4" w:space="0" w:color="B1BBCC"/>
          <w:left w:val="single" w:sz="4" w:space="0" w:color="B1BBCC"/>
          <w:bottom w:val="single" w:sz="4" w:space="0" w:color="B1BBCC"/>
          <w:right w:val="single" w:sz="4" w:space="0" w:color="B1BBCC"/>
        </w:tblBorders>
        <w:tblLayout w:type="fixed"/>
        <w:tblCellMar>
          <w:top w:w="12" w:type="dxa"/>
          <w:left w:w="12" w:type="dxa"/>
          <w:bottom w:w="12" w:type="dxa"/>
          <w:right w:w="12" w:type="dxa"/>
        </w:tblCellMar>
        <w:tblLook w:val="04A0" w:firstRow="1" w:lastRow="0" w:firstColumn="1" w:lastColumn="0" w:noHBand="0" w:noVBand="1"/>
      </w:tblPr>
      <w:tblGrid>
        <w:gridCol w:w="7465"/>
        <w:gridCol w:w="990"/>
        <w:gridCol w:w="1530"/>
        <w:gridCol w:w="1620"/>
        <w:gridCol w:w="1350"/>
        <w:gridCol w:w="1770"/>
      </w:tblGrid>
      <w:tr w:rsidR="00E3640B" w:rsidRPr="009D09C2" w14:paraId="7661AF86" w14:textId="77777777">
        <w:trPr>
          <w:tblHeader/>
        </w:trPr>
        <w:tc>
          <w:tcPr>
            <w:tcW w:w="746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362F28EA" w14:textId="77777777" w:rsidR="00E3640B" w:rsidRPr="009D09C2" w:rsidRDefault="00E3640B">
            <w:pPr>
              <w:tabs>
                <w:tab w:val="left" w:pos="0"/>
              </w:tabs>
              <w:rPr>
                <w:rFonts w:ascii="Calibri" w:hAnsi="Calibri" w:cs="Calibri"/>
                <w:b/>
                <w:iCs/>
                <w:sz w:val="20"/>
                <w:szCs w:val="20"/>
                <w:lang w:val="en-US"/>
              </w:rPr>
            </w:pPr>
            <w:bookmarkStart w:id="7" w:name="_Toc118723676"/>
            <w:bookmarkStart w:id="8" w:name="_Toc135645572"/>
            <w:bookmarkStart w:id="9" w:name="_Toc136945347"/>
            <w:r w:rsidRPr="009D09C2">
              <w:rPr>
                <w:rFonts w:ascii="Calibri" w:hAnsi="Calibri" w:cs="Calibri"/>
                <w:b/>
                <w:iCs/>
                <w:sz w:val="20"/>
                <w:szCs w:val="20"/>
                <w:lang w:val="en-US"/>
              </w:rPr>
              <w:lastRenderedPageBreak/>
              <w:t>Activitate</w:t>
            </w:r>
          </w:p>
        </w:tc>
        <w:tc>
          <w:tcPr>
            <w:tcW w:w="990"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4A417325" w14:textId="77777777" w:rsidR="00E3640B" w:rsidRPr="009D09C2" w:rsidRDefault="00E3640B">
            <w:pPr>
              <w:tabs>
                <w:tab w:val="left" w:pos="0"/>
              </w:tabs>
              <w:rPr>
                <w:rFonts w:ascii="Calibri" w:hAnsi="Calibri" w:cs="Calibri"/>
                <w:b/>
                <w:iCs/>
                <w:sz w:val="20"/>
                <w:szCs w:val="20"/>
                <w:lang w:val="en-US"/>
              </w:rPr>
            </w:pPr>
            <w:r w:rsidRPr="009D09C2">
              <w:rPr>
                <w:rFonts w:ascii="Calibri" w:hAnsi="Calibri" w:cs="Calibri"/>
                <w:b/>
                <w:iCs/>
                <w:sz w:val="20"/>
                <w:szCs w:val="20"/>
                <w:lang w:val="en-US"/>
              </w:rPr>
              <w:t>Durata</w:t>
            </w:r>
          </w:p>
        </w:tc>
        <w:tc>
          <w:tcPr>
            <w:tcW w:w="1530"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4BEB3FFC" w14:textId="77777777" w:rsidR="00E3640B" w:rsidRPr="009D09C2" w:rsidRDefault="00E3640B">
            <w:pPr>
              <w:tabs>
                <w:tab w:val="left" w:pos="0"/>
              </w:tabs>
              <w:rPr>
                <w:rFonts w:ascii="Calibri" w:hAnsi="Calibri" w:cs="Calibri"/>
                <w:b/>
                <w:iCs/>
                <w:sz w:val="20"/>
                <w:szCs w:val="20"/>
                <w:lang w:val="en-US"/>
              </w:rPr>
            </w:pPr>
            <w:r w:rsidRPr="009D09C2">
              <w:rPr>
                <w:rFonts w:ascii="Calibri" w:hAnsi="Calibri" w:cs="Calibri"/>
                <w:b/>
                <w:iCs/>
                <w:sz w:val="20"/>
                <w:szCs w:val="20"/>
                <w:lang w:val="en-US"/>
              </w:rPr>
              <w:t>Data inceput</w:t>
            </w:r>
          </w:p>
        </w:tc>
        <w:tc>
          <w:tcPr>
            <w:tcW w:w="1620"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1B0295D1" w14:textId="77777777" w:rsidR="00E3640B" w:rsidRPr="009D09C2" w:rsidRDefault="00E3640B">
            <w:pPr>
              <w:tabs>
                <w:tab w:val="left" w:pos="0"/>
              </w:tabs>
              <w:rPr>
                <w:rFonts w:ascii="Calibri" w:hAnsi="Calibri" w:cs="Calibri"/>
                <w:b/>
                <w:iCs/>
                <w:sz w:val="20"/>
                <w:szCs w:val="20"/>
                <w:lang w:val="en-US"/>
              </w:rPr>
            </w:pPr>
            <w:r w:rsidRPr="009D09C2">
              <w:rPr>
                <w:rFonts w:ascii="Calibri" w:hAnsi="Calibri" w:cs="Calibri"/>
                <w:b/>
                <w:iCs/>
                <w:sz w:val="20"/>
                <w:szCs w:val="20"/>
                <w:lang w:val="en-US"/>
              </w:rPr>
              <w:t>Data finalizare</w:t>
            </w:r>
          </w:p>
        </w:tc>
        <w:tc>
          <w:tcPr>
            <w:tcW w:w="1350"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4D3A42A6" w14:textId="77777777" w:rsidR="00E3640B" w:rsidRPr="009D09C2" w:rsidRDefault="00E3640B">
            <w:pPr>
              <w:tabs>
                <w:tab w:val="left" w:pos="0"/>
              </w:tabs>
              <w:rPr>
                <w:rFonts w:ascii="Calibri" w:hAnsi="Calibri" w:cs="Calibri"/>
                <w:b/>
                <w:iCs/>
                <w:sz w:val="20"/>
                <w:szCs w:val="20"/>
                <w:lang w:val="en-US"/>
              </w:rPr>
            </w:pPr>
            <w:r w:rsidRPr="009D09C2">
              <w:rPr>
                <w:rFonts w:ascii="Calibri" w:hAnsi="Calibri" w:cs="Calibri"/>
                <w:b/>
                <w:iCs/>
                <w:sz w:val="20"/>
                <w:szCs w:val="20"/>
                <w:lang w:val="en-US"/>
              </w:rPr>
              <w:t>Predecesori</w:t>
            </w:r>
          </w:p>
        </w:tc>
        <w:tc>
          <w:tcPr>
            <w:tcW w:w="1770"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4F1BBE55" w14:textId="77777777" w:rsidR="00E3640B" w:rsidRPr="009D09C2" w:rsidRDefault="00E3640B">
            <w:pPr>
              <w:tabs>
                <w:tab w:val="left" w:pos="0"/>
              </w:tabs>
              <w:rPr>
                <w:rFonts w:ascii="Calibri" w:hAnsi="Calibri" w:cs="Calibri"/>
                <w:b/>
                <w:iCs/>
                <w:sz w:val="20"/>
                <w:szCs w:val="20"/>
                <w:lang w:val="en-US"/>
              </w:rPr>
            </w:pPr>
            <w:r w:rsidRPr="009D09C2">
              <w:rPr>
                <w:rFonts w:ascii="Calibri" w:hAnsi="Calibri" w:cs="Calibri"/>
                <w:b/>
                <w:iCs/>
                <w:sz w:val="20"/>
                <w:szCs w:val="20"/>
                <w:lang w:val="en-US"/>
              </w:rPr>
              <w:t>Succesori</w:t>
            </w:r>
          </w:p>
        </w:tc>
      </w:tr>
      <w:tr w:rsidR="00E3640B" w:rsidRPr="009D09C2" w14:paraId="525A08FF"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97900F"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Cs/>
                <w:sz w:val="20"/>
                <w:szCs w:val="20"/>
                <w:lang w:val="it-IT"/>
              </w:rPr>
              <w:t>Crearea unui „set de instrumente” pentru creșterea competențelor în materie de securitate cibernetică cu aplicabilitate în domeniile prioritare ale economiei și societății</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7E43F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1379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028DF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3/2/26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0CDC6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7/3/31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711524" w14:textId="77777777" w:rsidR="00E3640B" w:rsidRPr="009D09C2" w:rsidRDefault="00E3640B">
            <w:pPr>
              <w:tabs>
                <w:tab w:val="left" w:pos="0"/>
              </w:tabs>
              <w:rPr>
                <w:rFonts w:ascii="Calibri" w:hAnsi="Calibri" w:cs="Calibri"/>
                <w:bCs/>
                <w:iCs/>
                <w:sz w:val="20"/>
                <w:szCs w:val="20"/>
                <w:lang w:val="en-US"/>
              </w:rPr>
            </w:pP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44F439" w14:textId="77777777" w:rsidR="00E3640B" w:rsidRPr="009D09C2" w:rsidRDefault="00E3640B">
            <w:pPr>
              <w:tabs>
                <w:tab w:val="left" w:pos="0"/>
              </w:tabs>
              <w:rPr>
                <w:rFonts w:ascii="Calibri" w:hAnsi="Calibri" w:cs="Calibri"/>
                <w:bCs/>
                <w:iCs/>
                <w:sz w:val="20"/>
                <w:szCs w:val="20"/>
                <w:lang w:val="en-US"/>
              </w:rPr>
            </w:pPr>
          </w:p>
        </w:tc>
      </w:tr>
      <w:tr w:rsidR="00E3640B" w:rsidRPr="009D09C2" w14:paraId="469A8C52"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17F3C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 xml:space="preserve">   Semnare contract </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EF1A2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CAA78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3/2/26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8AA93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3/2/26 8:00 AM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8A4021" w14:textId="77777777" w:rsidR="00E3640B" w:rsidRPr="009D09C2" w:rsidRDefault="00E3640B">
            <w:pPr>
              <w:tabs>
                <w:tab w:val="left" w:pos="0"/>
              </w:tabs>
              <w:rPr>
                <w:rFonts w:ascii="Calibri" w:hAnsi="Calibri" w:cs="Calibri"/>
                <w:bCs/>
                <w:iCs/>
                <w:sz w:val="20"/>
                <w:szCs w:val="20"/>
                <w:lang w:val="en-US"/>
              </w:rPr>
            </w:pP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CAFEB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4,220,231,244,221,6,16FS+19 days,21FS+39 days,26FS+61 days,31FS+54 days,100,101,102,103,104,105,258FS+20 days</w:t>
            </w:r>
          </w:p>
        </w:tc>
      </w:tr>
      <w:tr w:rsidR="00E3640B" w:rsidRPr="009D09C2" w14:paraId="0F31682D"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05F77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 xml:space="preserve">   WP1. Servicii de management de proiect si asigurarea calitatii</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F3434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86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68093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3/2/26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35DBA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7/2/26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3814FE" w14:textId="77777777" w:rsidR="00E3640B" w:rsidRPr="009D09C2" w:rsidRDefault="00E3640B">
            <w:pPr>
              <w:tabs>
                <w:tab w:val="left" w:pos="0"/>
              </w:tabs>
              <w:rPr>
                <w:rFonts w:ascii="Calibri" w:hAnsi="Calibri" w:cs="Calibri"/>
                <w:bCs/>
                <w:iCs/>
                <w:sz w:val="20"/>
                <w:szCs w:val="20"/>
                <w:lang w:val="en-US"/>
              </w:rPr>
            </w:pP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8A3C1F" w14:textId="77777777" w:rsidR="00E3640B" w:rsidRPr="009D09C2" w:rsidRDefault="00E3640B">
            <w:pPr>
              <w:tabs>
                <w:tab w:val="left" w:pos="0"/>
              </w:tabs>
              <w:rPr>
                <w:rFonts w:ascii="Calibri" w:hAnsi="Calibri" w:cs="Calibri"/>
                <w:bCs/>
                <w:iCs/>
                <w:sz w:val="20"/>
                <w:szCs w:val="20"/>
                <w:lang w:val="en-US"/>
              </w:rPr>
            </w:pPr>
          </w:p>
        </w:tc>
      </w:tr>
      <w:tr w:rsidR="00E3640B" w:rsidRPr="009D09C2" w14:paraId="508B4A39"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7643F0"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Nominalizarea echipei de proiect si sedinta de kick off</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1933D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E791D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3/2/26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D35FF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3/2/26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1565A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EA09E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39,78,89,113,114,115,116,117,118,201,212,232,245,10,11,12,13,14</w:t>
            </w:r>
          </w:p>
        </w:tc>
      </w:tr>
      <w:tr w:rsidR="00E3640B" w:rsidRPr="009D09C2" w14:paraId="4741964B"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AB3C0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 xml:space="preserve">      Raport initial - prima luna</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2BCCA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16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56641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3/2/26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4B1FF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3/23/26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157356" w14:textId="77777777" w:rsidR="00E3640B" w:rsidRPr="009D09C2" w:rsidRDefault="00E3640B">
            <w:pPr>
              <w:tabs>
                <w:tab w:val="left" w:pos="0"/>
              </w:tabs>
              <w:rPr>
                <w:rFonts w:ascii="Calibri" w:hAnsi="Calibri" w:cs="Calibri"/>
                <w:bCs/>
                <w:iCs/>
                <w:sz w:val="20"/>
                <w:szCs w:val="20"/>
                <w:lang w:val="en-US"/>
              </w:rPr>
            </w:pP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F67DB6" w14:textId="77777777" w:rsidR="00E3640B" w:rsidRPr="009D09C2" w:rsidRDefault="00E3640B">
            <w:pPr>
              <w:tabs>
                <w:tab w:val="left" w:pos="0"/>
              </w:tabs>
              <w:rPr>
                <w:rFonts w:ascii="Calibri" w:hAnsi="Calibri" w:cs="Calibri"/>
                <w:bCs/>
                <w:iCs/>
                <w:sz w:val="20"/>
                <w:szCs w:val="20"/>
                <w:lang w:val="en-US"/>
              </w:rPr>
            </w:pPr>
          </w:p>
        </w:tc>
      </w:tr>
      <w:tr w:rsidR="00E3640B" w:rsidRPr="009D09C2" w14:paraId="4F0F00F8"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2F99BB"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Elaborare si livrare raport initial la inceperea activitatii(incluzand planul de proiect actualizat, descrierea solutiei, echipa, managementul riscurilor)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2976A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B97E5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3/2/26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31C19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3/2/26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DD088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9D569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7</w:t>
            </w:r>
          </w:p>
        </w:tc>
      </w:tr>
      <w:tr w:rsidR="00E3640B" w:rsidRPr="009D09C2" w14:paraId="1914FA90"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A51372"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Verificare raport la inceperea activitatii (raport de inceput si planul detaliat al proiectului)</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E7BEB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8CB5E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2AE13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3/16/26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0FD33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2636E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8</w:t>
            </w:r>
          </w:p>
        </w:tc>
      </w:tr>
      <w:tr w:rsidR="00E3640B" w:rsidRPr="009D09C2" w14:paraId="6E2A812D"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DD141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Actualizare raport initial in urma observatiilor Beneficiarului</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58B5E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467EC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3/17/26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7ABD2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3/23/26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B6B29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7</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ED503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9</w:t>
            </w:r>
          </w:p>
        </w:tc>
      </w:tr>
      <w:tr w:rsidR="00E3640B" w:rsidRPr="009D09C2" w14:paraId="424FA81C"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AA949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 xml:space="preserve">         Aprobare raport initial de catre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12EE1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440F9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3/23/26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15FE3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3/23/26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C6B4A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8</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0D9D13" w14:textId="77777777" w:rsidR="00E3640B" w:rsidRPr="009D09C2" w:rsidRDefault="00E3640B">
            <w:pPr>
              <w:tabs>
                <w:tab w:val="left" w:pos="0"/>
              </w:tabs>
              <w:rPr>
                <w:rFonts w:ascii="Calibri" w:hAnsi="Calibri" w:cs="Calibri"/>
                <w:bCs/>
                <w:iCs/>
                <w:sz w:val="20"/>
                <w:szCs w:val="20"/>
                <w:lang w:val="en-US"/>
              </w:rPr>
            </w:pPr>
          </w:p>
        </w:tc>
      </w:tr>
      <w:tr w:rsidR="00E3640B" w:rsidRPr="009D09C2" w14:paraId="605F3C23"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F11B9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Monitorizarea evolutiei progresului</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BBDBB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85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E8413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199C2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7/2/26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87D26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A01555" w14:textId="77777777" w:rsidR="00E3640B" w:rsidRPr="009D09C2" w:rsidRDefault="00E3640B">
            <w:pPr>
              <w:tabs>
                <w:tab w:val="left" w:pos="0"/>
              </w:tabs>
              <w:rPr>
                <w:rFonts w:ascii="Calibri" w:hAnsi="Calibri" w:cs="Calibri"/>
                <w:bCs/>
                <w:iCs/>
                <w:sz w:val="20"/>
                <w:szCs w:val="20"/>
                <w:lang w:val="en-US"/>
              </w:rPr>
            </w:pPr>
          </w:p>
        </w:tc>
      </w:tr>
      <w:tr w:rsidR="00E3640B" w:rsidRPr="009D09C2" w14:paraId="211B35BF"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92F7E3"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lastRenderedPageBreak/>
              <w:t xml:space="preserve">      Asigurarea managementul schimbarii, calitatii, riscului, comunicarii, contractului pe durata proiectului</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3C8BE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85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CF8E2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8D76B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7/2/26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0F15F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CB021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36</w:t>
            </w:r>
          </w:p>
        </w:tc>
      </w:tr>
      <w:tr w:rsidR="00E3640B" w:rsidRPr="009D09C2" w14:paraId="0C163733"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E9A59F"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Sedinte de monitorizare si progres</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83984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85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76D67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0F06F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7/2/26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8B53A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14F56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36</w:t>
            </w:r>
          </w:p>
        </w:tc>
      </w:tr>
      <w:tr w:rsidR="00E3640B" w:rsidRPr="009D09C2" w14:paraId="5CFDD1FA"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505267"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Sedinţe de progres si ad-hoc de rezolvare a unor probleme specifice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76201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85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B9268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0820F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7/2/26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E6BE9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2971C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36</w:t>
            </w:r>
          </w:p>
        </w:tc>
      </w:tr>
      <w:tr w:rsidR="00E3640B" w:rsidRPr="009D09C2" w14:paraId="03397FBC"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6D4E26"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Elaborare si livrare rapoarte de progres ad-hoc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5BB19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85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B9BB8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5B648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7/2/26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2BB9D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85A5E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36</w:t>
            </w:r>
          </w:p>
        </w:tc>
      </w:tr>
      <w:tr w:rsidR="00E3640B" w:rsidRPr="009D09C2" w14:paraId="29822AC0"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E5FE5A"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Cs/>
                <w:sz w:val="20"/>
                <w:szCs w:val="20"/>
                <w:lang w:val="it-IT"/>
              </w:rPr>
              <w:t xml:space="preserve">      Raport lunar de progres - prima luna</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5B9F3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20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F897C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3/27/26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E3F5C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4/24/26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599602" w14:textId="77777777" w:rsidR="00E3640B" w:rsidRPr="009D09C2" w:rsidRDefault="00E3640B">
            <w:pPr>
              <w:tabs>
                <w:tab w:val="left" w:pos="0"/>
              </w:tabs>
              <w:rPr>
                <w:rFonts w:ascii="Calibri" w:hAnsi="Calibri" w:cs="Calibri"/>
                <w:bCs/>
                <w:iCs/>
                <w:sz w:val="20"/>
                <w:szCs w:val="20"/>
                <w:lang w:val="en-US"/>
              </w:rPr>
            </w:pP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DCB115" w14:textId="77777777" w:rsidR="00E3640B" w:rsidRPr="009D09C2" w:rsidRDefault="00E3640B">
            <w:pPr>
              <w:tabs>
                <w:tab w:val="left" w:pos="0"/>
              </w:tabs>
              <w:rPr>
                <w:rFonts w:ascii="Calibri" w:hAnsi="Calibri" w:cs="Calibri"/>
                <w:bCs/>
                <w:iCs/>
                <w:sz w:val="20"/>
                <w:szCs w:val="20"/>
                <w:lang w:val="en-US"/>
              </w:rPr>
            </w:pPr>
          </w:p>
        </w:tc>
      </w:tr>
      <w:tr w:rsidR="00E3640B" w:rsidRPr="009D09C2" w14:paraId="6E2FB21A"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AEE377"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Elaborare si livrare rapoarte de progres lunare pentru prima luna de proiect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590C4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397EB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3/27/26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BE879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4/2/26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65BC8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2FS+19 days</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FD36E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17</w:t>
            </w:r>
          </w:p>
        </w:tc>
      </w:tr>
      <w:tr w:rsidR="00E3640B" w:rsidRPr="009D09C2" w14:paraId="2B077AE4"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D07127"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Verificare raport lunar de catre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91B99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8A8AB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F8377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4/17/26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74B7D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16</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BE2E6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18</w:t>
            </w:r>
          </w:p>
        </w:tc>
      </w:tr>
      <w:tr w:rsidR="00E3640B" w:rsidRPr="009D09C2" w14:paraId="085106F2"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02434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Actualizare si livrare raport final</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DB314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FEB67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4/20/26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AA606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4/24/26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41F8B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17</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F0148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19</w:t>
            </w:r>
          </w:p>
        </w:tc>
      </w:tr>
      <w:tr w:rsidR="00E3640B" w:rsidRPr="009D09C2" w14:paraId="16335A51"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841B5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 xml:space="preserve">         Aprobare raport lunar de catre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1A105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F14F0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4/24/26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721B6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4/24/26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9155E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18</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98FD1E" w14:textId="77777777" w:rsidR="00E3640B" w:rsidRPr="009D09C2" w:rsidRDefault="00E3640B">
            <w:pPr>
              <w:tabs>
                <w:tab w:val="left" w:pos="0"/>
              </w:tabs>
              <w:rPr>
                <w:rFonts w:ascii="Calibri" w:hAnsi="Calibri" w:cs="Calibri"/>
                <w:bCs/>
                <w:iCs/>
                <w:sz w:val="20"/>
                <w:szCs w:val="20"/>
                <w:lang w:val="en-US"/>
              </w:rPr>
            </w:pPr>
          </w:p>
        </w:tc>
      </w:tr>
      <w:tr w:rsidR="00E3640B" w:rsidRPr="009D09C2" w14:paraId="4D0373C3"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1C96E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 xml:space="preserve">      Raport lunar de progres - a doua luna</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D65F6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20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16EEC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4/27/26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D3F60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5/25/26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925649" w14:textId="77777777" w:rsidR="00E3640B" w:rsidRPr="009D09C2" w:rsidRDefault="00E3640B">
            <w:pPr>
              <w:tabs>
                <w:tab w:val="left" w:pos="0"/>
              </w:tabs>
              <w:rPr>
                <w:rFonts w:ascii="Calibri" w:hAnsi="Calibri" w:cs="Calibri"/>
                <w:bCs/>
                <w:iCs/>
                <w:sz w:val="20"/>
                <w:szCs w:val="20"/>
                <w:lang w:val="en-US"/>
              </w:rPr>
            </w:pP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05365D" w14:textId="77777777" w:rsidR="00E3640B" w:rsidRPr="009D09C2" w:rsidRDefault="00E3640B">
            <w:pPr>
              <w:tabs>
                <w:tab w:val="left" w:pos="0"/>
              </w:tabs>
              <w:rPr>
                <w:rFonts w:ascii="Calibri" w:hAnsi="Calibri" w:cs="Calibri"/>
                <w:bCs/>
                <w:iCs/>
                <w:sz w:val="20"/>
                <w:szCs w:val="20"/>
                <w:lang w:val="en-US"/>
              </w:rPr>
            </w:pPr>
          </w:p>
        </w:tc>
      </w:tr>
      <w:tr w:rsidR="00E3640B" w:rsidRPr="009D09C2" w14:paraId="7FBF0F01"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7CE1EC"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Elaborare si livrare rapoarte de progres lunare pentru luna a doua a proiectului</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F3EBA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A46C7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4/27/26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E1E24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5/4/26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B3927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2FS+39 days</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07C28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25,22</w:t>
            </w:r>
          </w:p>
        </w:tc>
      </w:tr>
      <w:tr w:rsidR="00E3640B" w:rsidRPr="009D09C2" w14:paraId="6BD9B983"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AFA8B3"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Verificare raport lunar de catre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E7C74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D59A8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5/5/26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95364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5/18/26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5045D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21</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933EB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23</w:t>
            </w:r>
          </w:p>
        </w:tc>
      </w:tr>
      <w:tr w:rsidR="00E3640B" w:rsidRPr="009D09C2" w14:paraId="63E2F557"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AEB7E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Actualizare si livrare raport final</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D2B0C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D4862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5/19/26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2C5BE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5/25/26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CF0B9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22</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FD0CD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24</w:t>
            </w:r>
          </w:p>
        </w:tc>
      </w:tr>
      <w:tr w:rsidR="00E3640B" w:rsidRPr="009D09C2" w14:paraId="3AFF1E79"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EAE4E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 xml:space="preserve">         Aprobare raport lunar de catre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5C115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11080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5/25/26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6D9F7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5/25/26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8BE84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23</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5BE223" w14:textId="77777777" w:rsidR="00E3640B" w:rsidRPr="009D09C2" w:rsidRDefault="00E3640B">
            <w:pPr>
              <w:tabs>
                <w:tab w:val="left" w:pos="0"/>
              </w:tabs>
              <w:rPr>
                <w:rFonts w:ascii="Calibri" w:hAnsi="Calibri" w:cs="Calibri"/>
                <w:bCs/>
                <w:iCs/>
                <w:sz w:val="20"/>
                <w:szCs w:val="20"/>
                <w:lang w:val="en-US"/>
              </w:rPr>
            </w:pPr>
          </w:p>
        </w:tc>
      </w:tr>
      <w:tr w:rsidR="00E3640B" w:rsidRPr="009D09C2" w14:paraId="6215DD67"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40E5EA"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Cs/>
                <w:sz w:val="20"/>
                <w:szCs w:val="20"/>
                <w:lang w:val="it-IT"/>
              </w:rPr>
              <w:t xml:space="preserve">      Raport lunar de progres - a treia luna</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C139A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20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CE320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5/28/26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623FB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6/25/26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33FF8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21</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DF2EDE" w14:textId="77777777" w:rsidR="00E3640B" w:rsidRPr="009D09C2" w:rsidRDefault="00E3640B">
            <w:pPr>
              <w:tabs>
                <w:tab w:val="left" w:pos="0"/>
              </w:tabs>
              <w:rPr>
                <w:rFonts w:ascii="Calibri" w:hAnsi="Calibri" w:cs="Calibri"/>
                <w:bCs/>
                <w:iCs/>
                <w:sz w:val="20"/>
                <w:szCs w:val="20"/>
                <w:lang w:val="en-US"/>
              </w:rPr>
            </w:pPr>
          </w:p>
        </w:tc>
      </w:tr>
      <w:tr w:rsidR="00E3640B" w:rsidRPr="009D09C2" w14:paraId="4A169082"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DBA1B0"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Elaborare si livrare rapoarte de progres lunare pentru luna a treia a proiectului</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D6E50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1C522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5/28/26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8930A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6/4/26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1C929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2FS+61 days</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30AAD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27</w:t>
            </w:r>
          </w:p>
        </w:tc>
      </w:tr>
      <w:tr w:rsidR="00E3640B" w:rsidRPr="009D09C2" w14:paraId="511B4F77"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B2B0FA"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lastRenderedPageBreak/>
              <w:t xml:space="preserve">         Verificare raport lunar de catre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3C5A4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6078D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6/5/26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088D2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6/18/26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1CAC4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26</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08CFD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28</w:t>
            </w:r>
          </w:p>
        </w:tc>
      </w:tr>
      <w:tr w:rsidR="00E3640B" w:rsidRPr="009D09C2" w14:paraId="482C32BD"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C45D9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Actualizare si livrare raport final</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46A5F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5A059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6/19/26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9469C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6/25/26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AB234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27</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74494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29</w:t>
            </w:r>
          </w:p>
        </w:tc>
      </w:tr>
      <w:tr w:rsidR="00E3640B" w:rsidRPr="009D09C2" w14:paraId="6A12E2F5"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A34AF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 xml:space="preserve">         Aprobare raport lunar de catre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7F921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14443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6/25/26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89ACE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6/25/26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B9DE5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28</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94C9E9" w14:textId="77777777" w:rsidR="00E3640B" w:rsidRPr="009D09C2" w:rsidRDefault="00E3640B">
            <w:pPr>
              <w:tabs>
                <w:tab w:val="left" w:pos="0"/>
              </w:tabs>
              <w:rPr>
                <w:rFonts w:ascii="Calibri" w:hAnsi="Calibri" w:cs="Calibri"/>
                <w:bCs/>
                <w:iCs/>
                <w:sz w:val="20"/>
                <w:szCs w:val="20"/>
                <w:lang w:val="en-US"/>
              </w:rPr>
            </w:pPr>
          </w:p>
        </w:tc>
      </w:tr>
      <w:tr w:rsidR="00E3640B" w:rsidRPr="009D09C2" w14:paraId="2B1A79CE"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99BFB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 xml:space="preserve">      Raport final - luna a patra </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5DEE0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30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82900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5/19/26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DC9A4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6/30/26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16D2E1" w14:textId="77777777" w:rsidR="00E3640B" w:rsidRPr="009D09C2" w:rsidRDefault="00E3640B">
            <w:pPr>
              <w:tabs>
                <w:tab w:val="left" w:pos="0"/>
              </w:tabs>
              <w:rPr>
                <w:rFonts w:ascii="Calibri" w:hAnsi="Calibri" w:cs="Calibri"/>
                <w:bCs/>
                <w:iCs/>
                <w:sz w:val="20"/>
                <w:szCs w:val="20"/>
                <w:lang w:val="en-US"/>
              </w:rPr>
            </w:pP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A4FA13" w14:textId="77777777" w:rsidR="00E3640B" w:rsidRPr="009D09C2" w:rsidRDefault="00E3640B">
            <w:pPr>
              <w:tabs>
                <w:tab w:val="left" w:pos="0"/>
              </w:tabs>
              <w:rPr>
                <w:rFonts w:ascii="Calibri" w:hAnsi="Calibri" w:cs="Calibri"/>
                <w:bCs/>
                <w:iCs/>
                <w:sz w:val="20"/>
                <w:szCs w:val="20"/>
                <w:lang w:val="en-US"/>
              </w:rPr>
            </w:pPr>
          </w:p>
        </w:tc>
      </w:tr>
      <w:tr w:rsidR="00E3640B" w:rsidRPr="009D09C2" w14:paraId="1023144C"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BF9194"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Elaborare si livrare raport final pentru prezentarea de către ofertant a progresului general și a rezultatelor concrete ale activității - varianta preliminare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40A80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7A85B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5/19/26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684BF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6/2/26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36388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2FS+54 days</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24C84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32</w:t>
            </w:r>
          </w:p>
        </w:tc>
      </w:tr>
      <w:tr w:rsidR="00E3640B" w:rsidRPr="009D09C2" w14:paraId="79DD5666"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CE614E"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Verificare raport final in varianta preliminare de catre beneficiar </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77C1E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57A41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3E33D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6/23/26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58594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662D1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33</w:t>
            </w:r>
          </w:p>
        </w:tc>
      </w:tr>
      <w:tr w:rsidR="00E3640B" w:rsidRPr="009D09C2" w14:paraId="433AEE8E"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486EF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Actualizare si livrare raport final</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D66A9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C554F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6/24/26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5A581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6/30/26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F2063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32</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E5CEC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34</w:t>
            </w:r>
          </w:p>
        </w:tc>
      </w:tr>
      <w:tr w:rsidR="00E3640B" w:rsidRPr="009D09C2" w14:paraId="347FC3ED"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DE88E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 xml:space="preserve">         Aprobare raport final de catre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365B5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5BABA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6/30/26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D5916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6/30/26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37941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33</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397D1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35</w:t>
            </w:r>
          </w:p>
        </w:tc>
      </w:tr>
      <w:tr w:rsidR="00E3640B" w:rsidRPr="009D09C2" w14:paraId="5A3E6C1D"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8C3144"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
                <w:iCs/>
                <w:sz w:val="20"/>
                <w:szCs w:val="20"/>
                <w:lang w:val="it-IT"/>
              </w:rPr>
              <w:t xml:space="preserve">      Semnare proces verbal de receptie finala de catre beneficiar si prestator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4AD33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9508A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6/30/26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7A6A5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6/30/26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4EDD8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34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9668C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36</w:t>
            </w:r>
          </w:p>
        </w:tc>
      </w:tr>
      <w:tr w:rsidR="00E3640B" w:rsidRPr="009D09C2" w14:paraId="2A5BCB4C"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C67BD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 xml:space="preserve">      Inchiderea contractului de implementare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8A934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408A9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7/2/26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10C7F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7/2/26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D4797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35,14,13,12,11</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45AF1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263,264,265,266</w:t>
            </w:r>
          </w:p>
        </w:tc>
      </w:tr>
      <w:tr w:rsidR="00E3640B" w:rsidRPr="009D09C2" w14:paraId="1DA757A4"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92DB55"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Cs/>
                <w:sz w:val="20"/>
                <w:szCs w:val="20"/>
                <w:lang w:val="it-IT"/>
              </w:rPr>
              <w:t xml:space="preserve">   WP2. Derularea unui program național pentru analiza, revizuirea și documentarea nevoilor de competente cibernetice și a consecințelor acestora asupra domeniilor prioritare ale economiei și societății</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F5129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66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D7D67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3/3/26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4C883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6/5/26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12EB7E" w14:textId="77777777" w:rsidR="00E3640B" w:rsidRPr="009D09C2" w:rsidRDefault="00E3640B">
            <w:pPr>
              <w:tabs>
                <w:tab w:val="left" w:pos="0"/>
              </w:tabs>
              <w:rPr>
                <w:rFonts w:ascii="Calibri" w:hAnsi="Calibri" w:cs="Calibri"/>
                <w:bCs/>
                <w:iCs/>
                <w:sz w:val="20"/>
                <w:szCs w:val="20"/>
                <w:lang w:val="en-US"/>
              </w:rPr>
            </w:pP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E1131E" w14:textId="77777777" w:rsidR="00E3640B" w:rsidRPr="009D09C2" w:rsidRDefault="00E3640B">
            <w:pPr>
              <w:tabs>
                <w:tab w:val="left" w:pos="0"/>
              </w:tabs>
              <w:rPr>
                <w:rFonts w:ascii="Calibri" w:hAnsi="Calibri" w:cs="Calibri"/>
                <w:bCs/>
                <w:iCs/>
                <w:sz w:val="20"/>
                <w:szCs w:val="20"/>
                <w:lang w:val="en-US"/>
              </w:rPr>
            </w:pPr>
          </w:p>
        </w:tc>
      </w:tr>
      <w:tr w:rsidR="00E3640B" w:rsidRPr="009D09C2" w14:paraId="115F1541"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D9FE1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 xml:space="preserve">      WP2.1 Executarea unui inventar național și analize detaliate a cerințelor și nevoilor statului român, al economiei și societății românești de resurse umane, aptitudini și cunoștințe de securitate cibernetică </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F5146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24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1C12F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3/3/26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10C1B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4/3/26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E42222" w14:textId="77777777" w:rsidR="00E3640B" w:rsidRPr="009D09C2" w:rsidRDefault="00E3640B">
            <w:pPr>
              <w:tabs>
                <w:tab w:val="left" w:pos="0"/>
              </w:tabs>
              <w:rPr>
                <w:rFonts w:ascii="Calibri" w:hAnsi="Calibri" w:cs="Calibri"/>
                <w:bCs/>
                <w:iCs/>
                <w:sz w:val="20"/>
                <w:szCs w:val="20"/>
                <w:lang w:val="en-US"/>
              </w:rPr>
            </w:pP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FE430E" w14:textId="77777777" w:rsidR="00E3640B" w:rsidRPr="009D09C2" w:rsidRDefault="00E3640B">
            <w:pPr>
              <w:tabs>
                <w:tab w:val="left" w:pos="0"/>
              </w:tabs>
              <w:rPr>
                <w:rFonts w:ascii="Calibri" w:hAnsi="Calibri" w:cs="Calibri"/>
                <w:bCs/>
                <w:iCs/>
                <w:sz w:val="20"/>
                <w:szCs w:val="20"/>
                <w:lang w:val="en-US"/>
              </w:rPr>
            </w:pPr>
          </w:p>
        </w:tc>
      </w:tr>
      <w:tr w:rsidR="00E3640B" w:rsidRPr="009D09C2" w14:paraId="7A0583E7"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BF15B0"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Clarificarea scopului, obiectivelor și indicatorilor si definitivarea metodologiei de inventariere incluzand sedinta de kick-off a acestei activitati</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AFC7D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9196B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4E97C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3/3/26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21B63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5723C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40</w:t>
            </w:r>
          </w:p>
        </w:tc>
      </w:tr>
      <w:tr w:rsidR="00E3640B" w:rsidRPr="009D09C2" w14:paraId="3FE11AD6"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A22E9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lastRenderedPageBreak/>
              <w:t xml:space="preserve">         Identificarea celor 1.000 de actori cheie (public, privat, educație, ONG) si validarea listei actorilor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E2A33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9B28B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3/4/26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763B9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3/4/26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D7F4E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39</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DB29D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41</w:t>
            </w:r>
          </w:p>
        </w:tc>
      </w:tr>
      <w:tr w:rsidR="00E3640B" w:rsidRPr="009D09C2" w14:paraId="4AD01AD8"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CF6CA4"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Comunicarea oficială și lansarea procesului de colectare date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87B4C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302BE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3/5/26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10704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3/5/26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AFC18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40</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9F8C2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42</w:t>
            </w:r>
          </w:p>
        </w:tc>
      </w:tr>
      <w:tr w:rsidR="00E3640B" w:rsidRPr="009D09C2" w14:paraId="6A7D7529"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A29B53"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Distribuirea chestionarelor și instrumentelor de colectare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2D843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36DDC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3/6/26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E69EA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3/6/26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61C05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41</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1CA89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43</w:t>
            </w:r>
          </w:p>
        </w:tc>
      </w:tr>
      <w:tr w:rsidR="00E3640B" w:rsidRPr="009D09C2" w14:paraId="1DE81910"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0495D6"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Colectarea datelor privind resursele umane, competențele și nevoile de formare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F51AD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12A93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3/9/26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F3061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3/9/26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3D691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42</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F63F5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44</w:t>
            </w:r>
          </w:p>
        </w:tc>
      </w:tr>
      <w:tr w:rsidR="00E3640B" w:rsidRPr="009D09C2" w14:paraId="29357588"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164058"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Analiză datelor cantitative și calitative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AF5F6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EB36B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3/10/26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9E53C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3/10/26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0108E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43</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C0742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45</w:t>
            </w:r>
          </w:p>
        </w:tc>
      </w:tr>
      <w:tr w:rsidR="00E3640B" w:rsidRPr="009D09C2" w14:paraId="0E31A11C"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EAA911"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Identificarea decalajelor de competențe și capacitate la nivel național</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64AFA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B3F95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3/11/26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7103E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3/11/26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B070F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EA93B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46</w:t>
            </w:r>
          </w:p>
        </w:tc>
      </w:tr>
      <w:tr w:rsidR="00E3640B" w:rsidRPr="009D09C2" w14:paraId="5887788A"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FE698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Elaborare Raport privind inventarul național și analiza cerințelor și nevoilor de resurse umane, aptitudini și cunoștințe de securitate cibernetică</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23C01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8C9D2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3/12/26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75AB7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3/13/26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41082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45</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E33C2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47</w:t>
            </w:r>
          </w:p>
        </w:tc>
      </w:tr>
      <w:tr w:rsidR="00E3640B" w:rsidRPr="009D09C2" w14:paraId="70C111B3"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2824EA"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
                <w:iCs/>
                <w:sz w:val="20"/>
                <w:szCs w:val="20"/>
                <w:lang w:val="it-IT"/>
              </w:rPr>
              <w:t xml:space="preserve">         Predare Raport privind inventarul național și analiza cerințelor și nevoilor de resurse umane, aptitudini și cunoștințe de securitate cibernetică (incarcat in platforma tehnica)</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1D1C9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DEC92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3/13/26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D810E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3/13/26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0DFE3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46</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DE146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48</w:t>
            </w:r>
          </w:p>
        </w:tc>
      </w:tr>
      <w:tr w:rsidR="00E3640B" w:rsidRPr="009D09C2" w14:paraId="4FD58687"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D0E3E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Verificarea Raport privind inventarul național și analiza cerințelor și nevoilor de resurse umane, aptitudini și cunoștințe de securitate cibernetică</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C41A1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28CF6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3/16/26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A951F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3/20/26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BB8A9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47</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C08C5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49</w:t>
            </w:r>
          </w:p>
        </w:tc>
      </w:tr>
      <w:tr w:rsidR="00E3640B" w:rsidRPr="009D09C2" w14:paraId="1629D072"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96D27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Actualizare raport pe baza observatiilor primite de la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150EE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E8739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3/23/26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A6C43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3/27/26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C153F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48</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BEB4C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50</w:t>
            </w:r>
          </w:p>
        </w:tc>
      </w:tr>
      <w:tr w:rsidR="00E3640B" w:rsidRPr="009D09C2" w14:paraId="3F9378F3"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2E7373"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
                <w:iCs/>
                <w:sz w:val="20"/>
                <w:szCs w:val="20"/>
                <w:lang w:val="it-IT"/>
              </w:rPr>
              <w:t xml:space="preserve">         Aprobare Raport privind inventarul național și analiza cerințelor și nevoilor de resurse umane, aptitudini și cunoștințe de securitate cibernetică si semnare Proces-verbal de receptie cantitativa si calitativa a acestui raport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0FF6A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764E2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3/30/26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A197D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4/3/26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4C0E1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49</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C57E8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51</w:t>
            </w:r>
          </w:p>
        </w:tc>
      </w:tr>
      <w:tr w:rsidR="00E3640B" w:rsidRPr="009D09C2" w14:paraId="1B950574"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93EACE"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
                <w:iCs/>
                <w:sz w:val="20"/>
                <w:szCs w:val="20"/>
                <w:lang w:val="it-IT"/>
              </w:rPr>
              <w:t xml:space="preserve">         Semnare Proces-verbal de receptie cantitativa si calitativa a acestui raport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A3A33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B9990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4/3/26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2F5FE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4/3/26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7FF98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50</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93FE7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53</w:t>
            </w:r>
          </w:p>
        </w:tc>
      </w:tr>
      <w:tr w:rsidR="00E3640B" w:rsidRPr="009D09C2" w14:paraId="1C2065F4"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FEE2D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 xml:space="preserve">      WP2.2Consultarea actorilor cheie din învățământ, industrie, instituții publice pentru introducerea în programele și acțiunile prioritare ale acestora a unui set de masuri menite a reduce decalajul existent. </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52538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21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5B966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4/6/26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A5828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5/6/26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8E173E" w14:textId="77777777" w:rsidR="00E3640B" w:rsidRPr="009D09C2" w:rsidRDefault="00E3640B">
            <w:pPr>
              <w:tabs>
                <w:tab w:val="left" w:pos="0"/>
              </w:tabs>
              <w:rPr>
                <w:rFonts w:ascii="Calibri" w:hAnsi="Calibri" w:cs="Calibri"/>
                <w:bCs/>
                <w:iCs/>
                <w:sz w:val="20"/>
                <w:szCs w:val="20"/>
                <w:lang w:val="en-US"/>
              </w:rPr>
            </w:pP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1E6BF5" w14:textId="77777777" w:rsidR="00E3640B" w:rsidRPr="009D09C2" w:rsidRDefault="00E3640B">
            <w:pPr>
              <w:tabs>
                <w:tab w:val="left" w:pos="0"/>
              </w:tabs>
              <w:rPr>
                <w:rFonts w:ascii="Calibri" w:hAnsi="Calibri" w:cs="Calibri"/>
                <w:bCs/>
                <w:iCs/>
                <w:sz w:val="20"/>
                <w:szCs w:val="20"/>
                <w:lang w:val="en-US"/>
              </w:rPr>
            </w:pPr>
          </w:p>
        </w:tc>
      </w:tr>
      <w:tr w:rsidR="00E3640B" w:rsidRPr="009D09C2" w14:paraId="7B07D846"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F4143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lastRenderedPageBreak/>
              <w:t xml:space="preserve">         Lansarea procesului de consultare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B83BE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DED00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4/6/26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E0795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4/6/26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9BA05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51</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625FF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54</w:t>
            </w:r>
          </w:p>
        </w:tc>
      </w:tr>
      <w:tr w:rsidR="00E3640B" w:rsidRPr="009D09C2" w14:paraId="2C5EDEBD"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00DDF4"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Identificarea și segmentarea actorilor consultați</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4FC27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E42D9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4/7/26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B4E18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4/7/26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3CC75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53</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B74F0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55</w:t>
            </w:r>
          </w:p>
        </w:tc>
      </w:tr>
      <w:tr w:rsidR="00E3640B" w:rsidRPr="009D09C2" w14:paraId="7F9560FE"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93B86C"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Elaborarea instrumentelor de consultare – chestionarelor de consultare, ghidurilor de interviu si agendelor pentru workshop si focus grupuri</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16F72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15616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4/8/26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47518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4/8/26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0FE4C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C8E21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56</w:t>
            </w:r>
          </w:p>
        </w:tc>
      </w:tr>
      <w:tr w:rsidR="00E3640B" w:rsidRPr="009D09C2" w14:paraId="24A1AD76"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B6E0A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Derularea chestionarelor online, organizarea interviurilor, a focus grupurilor si a workshop-urilor tematice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D5C54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FE27B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4/9/26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47233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4/10/26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1E358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55</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F7E89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57</w:t>
            </w:r>
          </w:p>
        </w:tc>
      </w:tr>
      <w:tr w:rsidR="00E3640B" w:rsidRPr="009D09C2" w14:paraId="11CFCC9A"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8856D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Colectarea și centralizarea rezultatelor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78612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34EAD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4/14/26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221EB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4/15/26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01E9F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56</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79702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58</w:t>
            </w:r>
          </w:p>
        </w:tc>
      </w:tr>
      <w:tr w:rsidR="00E3640B" w:rsidRPr="009D09C2" w14:paraId="4FCEC445"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E8FA46"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Analiza cantitativă și calitativă a răspunsurilor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D6307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0E016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4/16/26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587A6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4/17/26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5D6F4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57</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83D6A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59</w:t>
            </w:r>
          </w:p>
        </w:tc>
      </w:tr>
      <w:tr w:rsidR="00E3640B" w:rsidRPr="009D09C2" w14:paraId="02A9BD51"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4C71B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Identificarea barierelor, nevoilor recurente si a măsurilor propuse de actorii consultați</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B373D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6FCA5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4/20/26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B206C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4/21/26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BBE43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58</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2E70C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60</w:t>
            </w:r>
          </w:p>
        </w:tc>
      </w:tr>
      <w:tr w:rsidR="00E3640B" w:rsidRPr="009D09C2" w14:paraId="03D703A3"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D08E4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Elaborare Raportului de consultare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EF79C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1F064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4/22/26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3FD25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4/28/26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752EA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59</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8B3E0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61</w:t>
            </w:r>
          </w:p>
        </w:tc>
      </w:tr>
      <w:tr w:rsidR="00E3640B" w:rsidRPr="009D09C2" w14:paraId="70B5A06A"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B33D92"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
                <w:iCs/>
                <w:sz w:val="20"/>
                <w:szCs w:val="20"/>
                <w:lang w:val="it-IT"/>
              </w:rPr>
              <w:t xml:space="preserve">         Predarea Raportului de consultare catre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4DF8D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4F6C4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4/28/26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FAA1E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4/28/26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223C9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60</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7C2C2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62</w:t>
            </w:r>
          </w:p>
        </w:tc>
      </w:tr>
      <w:tr w:rsidR="00E3640B" w:rsidRPr="009D09C2" w14:paraId="64DB5DAD"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D7E5B8"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Verificarea Raportului de consultare de catre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947AE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3C504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4/29/26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DFB80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5/6/26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A3223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61</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6514C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63</w:t>
            </w:r>
          </w:p>
        </w:tc>
      </w:tr>
      <w:tr w:rsidR="00E3640B" w:rsidRPr="009D09C2" w14:paraId="599AABED"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A59D06"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
                <w:iCs/>
                <w:sz w:val="20"/>
                <w:szCs w:val="20"/>
                <w:lang w:val="it-IT"/>
              </w:rPr>
              <w:t xml:space="preserve">         Aprobare Raport de consultare si semnare Proces-verbal de receptie cantitativa si calitativa a acestui raport catre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85CD9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2CEE9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5/6/26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CA4E2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5/6/26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242D1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62</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E1C04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65</w:t>
            </w:r>
          </w:p>
        </w:tc>
      </w:tr>
      <w:tr w:rsidR="00E3640B" w:rsidRPr="009D09C2" w14:paraId="24D348CF"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C2833C"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Cs/>
                <w:sz w:val="20"/>
                <w:szCs w:val="20"/>
                <w:lang w:val="it-IT"/>
              </w:rPr>
              <w:t xml:space="preserve">      WP2.3 Corelarea rezultatelor inventarului si analizei cu inițiativele la nivel european derulate în contextul implementării noii strategii de securitate cibernetică a UE pentru Deceniul Digital de către ENISA, Euro</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3149F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21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F0942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5/7/26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6F7D5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6/5/26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2789A1" w14:textId="77777777" w:rsidR="00E3640B" w:rsidRPr="009D09C2" w:rsidRDefault="00E3640B">
            <w:pPr>
              <w:tabs>
                <w:tab w:val="left" w:pos="0"/>
              </w:tabs>
              <w:rPr>
                <w:rFonts w:ascii="Calibri" w:hAnsi="Calibri" w:cs="Calibri"/>
                <w:bCs/>
                <w:iCs/>
                <w:sz w:val="20"/>
                <w:szCs w:val="20"/>
                <w:lang w:val="en-US"/>
              </w:rPr>
            </w:pP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D7D355" w14:textId="77777777" w:rsidR="00E3640B" w:rsidRPr="009D09C2" w:rsidRDefault="00E3640B">
            <w:pPr>
              <w:tabs>
                <w:tab w:val="left" w:pos="0"/>
              </w:tabs>
              <w:rPr>
                <w:rFonts w:ascii="Calibri" w:hAnsi="Calibri" w:cs="Calibri"/>
                <w:bCs/>
                <w:iCs/>
                <w:sz w:val="20"/>
                <w:szCs w:val="20"/>
                <w:lang w:val="en-US"/>
              </w:rPr>
            </w:pPr>
          </w:p>
        </w:tc>
      </w:tr>
      <w:tr w:rsidR="00E3640B" w:rsidRPr="009D09C2" w14:paraId="36A66803"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9CFA60"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Analiza inițiativelor europene relevante si analiza documentelor, strategiilor și programelor derulate de ENISA, EDA, ESDC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3E122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4B8E3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5/7/26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9B3C8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5/8/26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6DE69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63</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3385F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66</w:t>
            </w:r>
          </w:p>
        </w:tc>
      </w:tr>
      <w:tr w:rsidR="00E3640B" w:rsidRPr="009D09C2" w14:paraId="17C2072A"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F0FF6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Identificarea instrumentelor, programelor de formare și proiectelor relevante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83C54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32FB2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5/11/26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D8AA0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5/11/26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00B41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65</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0A1B3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67</w:t>
            </w:r>
          </w:p>
        </w:tc>
      </w:tr>
      <w:tr w:rsidR="00E3640B" w:rsidRPr="009D09C2" w14:paraId="4B89747A"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999101"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lastRenderedPageBreak/>
              <w:t xml:space="preserve">         Compararea nevoilor identificate la nivel național cu inițiativele UE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5C966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039CE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5/12/26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A62FF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5/13/26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8A000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66</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30C1D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68</w:t>
            </w:r>
          </w:p>
        </w:tc>
      </w:tr>
      <w:tr w:rsidR="00E3640B" w:rsidRPr="009D09C2" w14:paraId="2DB41F5C"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465392"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Identificarea punctelor de aliniere si identificarea decalajelor față de recomandările europene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00ED6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A0F29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5/14/26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8696A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5/14/26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4DF60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67</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E5672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69</w:t>
            </w:r>
          </w:p>
        </w:tc>
      </w:tr>
      <w:tr w:rsidR="00E3640B" w:rsidRPr="009D09C2" w14:paraId="345712F3"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23E97B"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Realizarea analizei comparative România – UE si evidențierea bunelor practici europene aplicabile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C1047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D497D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5/15/26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D26B8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5/18/26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72D72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68</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B4E23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70</w:t>
            </w:r>
          </w:p>
        </w:tc>
      </w:tr>
      <w:tr w:rsidR="00E3640B" w:rsidRPr="009D09C2" w14:paraId="4B3CC550"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7ECC3F"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Definirea obiectivelor de aliniere cu strategiile europene si formularea propunerilor de parteneriate și cooperare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6E49C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12312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5/19/26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F4DD1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5/20/26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D39EF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69</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86461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71</w:t>
            </w:r>
          </w:p>
        </w:tc>
      </w:tr>
      <w:tr w:rsidR="00E3640B" w:rsidRPr="009D09C2" w14:paraId="65DB86FA"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6A74C9"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Pregătirea documentației pentru interacțiunea cu organismele europene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0F445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BDD19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5/21/26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1E5DB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5/25/26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FE9A8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70</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7B5E4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72</w:t>
            </w:r>
          </w:p>
        </w:tc>
      </w:tr>
      <w:tr w:rsidR="00E3640B" w:rsidRPr="009D09C2" w14:paraId="2C35C108"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D61AD5"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Elaborare Raportului final de corelare cu initiativele UE </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D03A7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5ECB7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5/26/26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B0093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5/28/26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5E684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71</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D3822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73</w:t>
            </w:r>
          </w:p>
        </w:tc>
      </w:tr>
      <w:tr w:rsidR="00E3640B" w:rsidRPr="009D09C2" w14:paraId="2F5B0C43"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3B0AE0"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
                <w:iCs/>
                <w:sz w:val="20"/>
                <w:szCs w:val="20"/>
                <w:lang w:val="it-IT"/>
              </w:rPr>
              <w:t xml:space="preserve">         Predarea Raportului final de corelare cu initiativele UE catre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1D0B5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48EBE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5/28/26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8E30C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5/28/26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F2A09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72</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08316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74</w:t>
            </w:r>
          </w:p>
        </w:tc>
      </w:tr>
      <w:tr w:rsidR="00E3640B" w:rsidRPr="009D09C2" w14:paraId="76FC69CD"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F23EC1"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Verificarea Raportului final de corelare cu initiativele UE de catre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5E58D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830B1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5/29/26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4C78A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6/5/26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BD3A3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73</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70305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75</w:t>
            </w:r>
          </w:p>
        </w:tc>
      </w:tr>
      <w:tr w:rsidR="00E3640B" w:rsidRPr="009D09C2" w14:paraId="29586061"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73CDCA"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
                <w:iCs/>
                <w:sz w:val="20"/>
                <w:szCs w:val="20"/>
                <w:lang w:val="it-IT"/>
              </w:rPr>
              <w:t xml:space="preserve">         Aprobarea Raportului final de corelare cu initiativele UE si semnare Proces-verbal de receptie cantitativa si calitativa a acestui raport de catre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AAA30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3C81C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6/5/26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4AB6E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6/5/26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56D9E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74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F2A95E" w14:textId="77777777" w:rsidR="00E3640B" w:rsidRPr="009D09C2" w:rsidRDefault="00E3640B">
            <w:pPr>
              <w:tabs>
                <w:tab w:val="left" w:pos="0"/>
              </w:tabs>
              <w:rPr>
                <w:rFonts w:ascii="Calibri" w:hAnsi="Calibri" w:cs="Calibri"/>
                <w:bCs/>
                <w:iCs/>
                <w:sz w:val="20"/>
                <w:szCs w:val="20"/>
                <w:lang w:val="en-US"/>
              </w:rPr>
            </w:pPr>
          </w:p>
        </w:tc>
      </w:tr>
      <w:tr w:rsidR="00E3640B" w:rsidRPr="009D09C2" w14:paraId="1537E57A"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762BED"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Cs/>
                <w:sz w:val="20"/>
                <w:szCs w:val="20"/>
                <w:lang w:val="it-IT"/>
              </w:rPr>
              <w:t xml:space="preserve">   WP3.Evaluarea, documentarea și monitorizarea nivelului de maturitate în materie de securitate cibernetică (operațional, tehnologie, competențe) pentru 1.000 de actori cheie economici și din administrația publică (inclusiv companii, IMM-uri, școli,spitale)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7FEFE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84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232B5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3/2/26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435C5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6/30/26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3A2903" w14:textId="77777777" w:rsidR="00E3640B" w:rsidRPr="009D09C2" w:rsidRDefault="00E3640B">
            <w:pPr>
              <w:tabs>
                <w:tab w:val="left" w:pos="0"/>
              </w:tabs>
              <w:rPr>
                <w:rFonts w:ascii="Calibri" w:hAnsi="Calibri" w:cs="Calibri"/>
                <w:bCs/>
                <w:iCs/>
                <w:sz w:val="20"/>
                <w:szCs w:val="20"/>
                <w:lang w:val="en-US"/>
              </w:rPr>
            </w:pP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43FC6E" w14:textId="77777777" w:rsidR="00E3640B" w:rsidRPr="009D09C2" w:rsidRDefault="00E3640B">
            <w:pPr>
              <w:tabs>
                <w:tab w:val="left" w:pos="0"/>
              </w:tabs>
              <w:rPr>
                <w:rFonts w:ascii="Calibri" w:hAnsi="Calibri" w:cs="Calibri"/>
                <w:bCs/>
                <w:iCs/>
                <w:sz w:val="20"/>
                <w:szCs w:val="20"/>
                <w:lang w:val="en-US"/>
              </w:rPr>
            </w:pPr>
          </w:p>
        </w:tc>
      </w:tr>
      <w:tr w:rsidR="00E3640B" w:rsidRPr="009D09C2" w14:paraId="3F442D1C"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6B2F3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 xml:space="preserve">      WP3.1 Definirea și documentarea în cooperare cu European Union Agency for Cybersecurity (ENISA) a indicatorilor cheie privind maturitatea securității cibernetice a actorilor cheie economici și din administrația publică, pentru a fi măsurați efectiv </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FE5BA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42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0E918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3/3/26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F2821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4/30/26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74E10D" w14:textId="77777777" w:rsidR="00E3640B" w:rsidRPr="009D09C2" w:rsidRDefault="00E3640B">
            <w:pPr>
              <w:tabs>
                <w:tab w:val="left" w:pos="0"/>
              </w:tabs>
              <w:rPr>
                <w:rFonts w:ascii="Calibri" w:hAnsi="Calibri" w:cs="Calibri"/>
                <w:bCs/>
                <w:iCs/>
                <w:sz w:val="20"/>
                <w:szCs w:val="20"/>
                <w:lang w:val="en-US"/>
              </w:rPr>
            </w:pP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EA9ADF" w14:textId="77777777" w:rsidR="00E3640B" w:rsidRPr="009D09C2" w:rsidRDefault="00E3640B">
            <w:pPr>
              <w:tabs>
                <w:tab w:val="left" w:pos="0"/>
              </w:tabs>
              <w:rPr>
                <w:rFonts w:ascii="Calibri" w:hAnsi="Calibri" w:cs="Calibri"/>
                <w:bCs/>
                <w:iCs/>
                <w:sz w:val="20"/>
                <w:szCs w:val="20"/>
                <w:lang w:val="en-US"/>
              </w:rPr>
            </w:pPr>
          </w:p>
        </w:tc>
      </w:tr>
      <w:tr w:rsidR="00E3640B" w:rsidRPr="009D09C2" w14:paraId="50802349"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836BAE"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Constituirea unui echipe de lucru si analiza cadrului european și internațional de referință (metodologii, ghiduri, bune practici) în cooperare cu ENISA</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C6CA4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49E38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A96EB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3/4/26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08DAF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C5EF7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79</w:t>
            </w:r>
          </w:p>
        </w:tc>
      </w:tr>
      <w:tr w:rsidR="00E3640B" w:rsidRPr="009D09C2" w14:paraId="15526B78"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D681F5"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Definirea domeniilor de evaluare (guvernanță, procese, tehnologie, competențe)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44770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98593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3/5/26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A4240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3/9/26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06A9C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78</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AB5E6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80</w:t>
            </w:r>
          </w:p>
        </w:tc>
      </w:tr>
      <w:tr w:rsidR="00E3640B" w:rsidRPr="009D09C2" w14:paraId="64A7F764"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F1955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lastRenderedPageBreak/>
              <w:t xml:space="preserve">         Definirea nivelurilor de maturitate și a criteriilor de evaluare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FAEDA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7C826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3/10/26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A375C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3/13/26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E9E3E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79</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D9E15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81</w:t>
            </w:r>
          </w:p>
        </w:tc>
      </w:tr>
      <w:tr w:rsidR="00E3640B" w:rsidRPr="009D09C2" w14:paraId="056131CE"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CA972A"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Elaborarea indicatorilor cantitativi și calitativi</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15E5F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13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235DE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3/16/26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D5B9A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4/1/26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406D5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80</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AED65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82</w:t>
            </w:r>
          </w:p>
        </w:tc>
      </w:tr>
      <w:tr w:rsidR="00E3640B" w:rsidRPr="009D09C2" w14:paraId="7DBBB3CB"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C064C7"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Definirea metodologiei de măsurare și interpretare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E7284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01A4C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4/2/26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1B56E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4/8/26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E202C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81</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91A03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83</w:t>
            </w:r>
          </w:p>
        </w:tc>
      </w:tr>
      <w:tr w:rsidR="00E3640B" w:rsidRPr="009D09C2" w14:paraId="16FFA6F7"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ED68D6"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Realizare documentarea indicatorilor pentru utilizarea lor în platforma tehnică</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DB976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4C5D6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4/9/26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A906F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4/16/26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7D595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82</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D96B8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84</w:t>
            </w:r>
          </w:p>
        </w:tc>
      </w:tr>
      <w:tr w:rsidR="00E3640B" w:rsidRPr="009D09C2" w14:paraId="0FE92F8B"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B501AF"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Elaborare Raportului pentru definirea si documentarea indicatorilor cheie privind maturitatea securitatii cibernetice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0E7A0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6B53A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4/17/26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74041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4/23/26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CE6EA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83</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76E2D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85</w:t>
            </w:r>
          </w:p>
        </w:tc>
      </w:tr>
      <w:tr w:rsidR="00E3640B" w:rsidRPr="009D09C2" w14:paraId="4F74253D"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D1AE73"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
                <w:iCs/>
                <w:sz w:val="20"/>
                <w:szCs w:val="20"/>
                <w:lang w:val="it-IT"/>
              </w:rPr>
              <w:t xml:space="preserve">         Predarea Raportului pentru definirea si documentarea indicatorilor cheie privind maturitatea securitatii cibernetice catre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1E728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1B9B1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4/23/26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19FEE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4/23/26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5592D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84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EF9D5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86</w:t>
            </w:r>
          </w:p>
        </w:tc>
      </w:tr>
      <w:tr w:rsidR="00E3640B" w:rsidRPr="009D09C2" w14:paraId="54B2CEC4"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C5810F"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Verificarea Raportului pentru definirea si documentarea indicatorilor cheie privind maturitatea securitatii cibernetice de catre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F4E58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15638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4/24/26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97E79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4/30/26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9D6D7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85</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7C681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87</w:t>
            </w:r>
          </w:p>
        </w:tc>
      </w:tr>
      <w:tr w:rsidR="00E3640B" w:rsidRPr="009D09C2" w14:paraId="78D7D670"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B311D0"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
                <w:iCs/>
                <w:sz w:val="20"/>
                <w:szCs w:val="20"/>
                <w:lang w:val="it-IT"/>
              </w:rPr>
              <w:t xml:space="preserve">         Aprobare Raportului pentru definirea si documentarea indicatorilor cheie privind maturitatea securitatii cibernetice si semnarea Proces-verbal de receptie cantitativa si calitativa a acestei etape de catre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BF45E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E8C97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4/30/26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85B67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4/30/26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B5E41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86</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FB7581" w14:textId="77777777" w:rsidR="00E3640B" w:rsidRPr="009D09C2" w:rsidRDefault="00E3640B">
            <w:pPr>
              <w:tabs>
                <w:tab w:val="left" w:pos="0"/>
              </w:tabs>
              <w:rPr>
                <w:rFonts w:ascii="Calibri" w:hAnsi="Calibri" w:cs="Calibri"/>
                <w:bCs/>
                <w:iCs/>
                <w:sz w:val="20"/>
                <w:szCs w:val="20"/>
                <w:lang w:val="en-US"/>
              </w:rPr>
            </w:pPr>
          </w:p>
        </w:tc>
      </w:tr>
      <w:tr w:rsidR="00E3640B" w:rsidRPr="009D09C2" w14:paraId="5FE89F65"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4A7B3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 xml:space="preserve">      WP3.2 Validarea indicatorilor cheie privind maturitatea securității cibernetice a actorilor cheie economici și din administrația publică, împreună cu un grup de STATE ale UE și în cooperare cu ENISA, și transferul de know-how dinspre Romania către acestea</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653EC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24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2522D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3/3/26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B5885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4/3/26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3B3D79" w14:textId="77777777" w:rsidR="00E3640B" w:rsidRPr="009D09C2" w:rsidRDefault="00E3640B">
            <w:pPr>
              <w:tabs>
                <w:tab w:val="left" w:pos="0"/>
              </w:tabs>
              <w:rPr>
                <w:rFonts w:ascii="Calibri" w:hAnsi="Calibri" w:cs="Calibri"/>
                <w:bCs/>
                <w:iCs/>
                <w:sz w:val="20"/>
                <w:szCs w:val="20"/>
                <w:lang w:val="en-US"/>
              </w:rPr>
            </w:pP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B2580D" w14:textId="77777777" w:rsidR="00E3640B" w:rsidRPr="009D09C2" w:rsidRDefault="00E3640B">
            <w:pPr>
              <w:tabs>
                <w:tab w:val="left" w:pos="0"/>
              </w:tabs>
              <w:rPr>
                <w:rFonts w:ascii="Calibri" w:hAnsi="Calibri" w:cs="Calibri"/>
                <w:bCs/>
                <w:iCs/>
                <w:sz w:val="20"/>
                <w:szCs w:val="20"/>
                <w:lang w:val="en-US"/>
              </w:rPr>
            </w:pPr>
          </w:p>
        </w:tc>
      </w:tr>
      <w:tr w:rsidR="00E3640B" w:rsidRPr="009D09C2" w14:paraId="7CF28ABA"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37DA20"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Pregătirea materialelor de validare a indicatorilor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B8082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1E2DE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D4511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3/5/26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38769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2B3DE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90</w:t>
            </w:r>
          </w:p>
        </w:tc>
      </w:tr>
      <w:tr w:rsidR="00E3640B" w:rsidRPr="009D09C2" w14:paraId="3F137B4C"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C0EA2B"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Organizarea și participarea la sesiuni de lucru cu State Membre UE și ENISA</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E4635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C3D3D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3/6/26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A3247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3/10/26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BAD40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89</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63FDF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91</w:t>
            </w:r>
          </w:p>
        </w:tc>
      </w:tr>
      <w:tr w:rsidR="00E3640B" w:rsidRPr="009D09C2" w14:paraId="347887A6"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6DE8C6"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Colectarea și analiza feedback-ului primit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87EFC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06D58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3/11/26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3A57E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3/13/26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4B648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90</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5B813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92</w:t>
            </w:r>
          </w:p>
        </w:tc>
      </w:tr>
      <w:tr w:rsidR="00E3640B" w:rsidRPr="009D09C2" w14:paraId="557E33F3"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F8CA6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Revizuirea și ajustarea indicatorilor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79250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8F9C4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3/16/26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6AEB9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3/18/26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DCE89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91</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D4599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93</w:t>
            </w:r>
          </w:p>
        </w:tc>
      </w:tr>
      <w:tr w:rsidR="00E3640B" w:rsidRPr="009D09C2" w14:paraId="5B47F01E"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9BC44C"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lastRenderedPageBreak/>
              <w:t xml:space="preserve">         Documentarea experienței României, transferul de know-how si bune practici către Statele Membre UE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C67B5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76896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3/19/26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8120B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3/23/26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D1A59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92</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CB3F4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94</w:t>
            </w:r>
          </w:p>
        </w:tc>
      </w:tr>
      <w:tr w:rsidR="00E3640B" w:rsidRPr="009D09C2" w14:paraId="1EDFA471"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D3A0DD"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Elaborare Raport de validare europeană a indicatorilor de maturitate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CF22B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72A31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3/24/26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E6709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3/27/26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79E0D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93</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B27FD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95</w:t>
            </w:r>
          </w:p>
        </w:tc>
      </w:tr>
      <w:tr w:rsidR="00E3640B" w:rsidRPr="009D09C2" w14:paraId="37FC9A99"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B43927"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
                <w:iCs/>
                <w:sz w:val="20"/>
                <w:szCs w:val="20"/>
                <w:lang w:val="it-IT"/>
              </w:rPr>
              <w:t xml:space="preserve">         Predarea Raportui de validare europeană a indicatorilor de maturitate catre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01463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EE820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3/27/26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FFBB5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3/27/26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C295E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94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FD99A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96</w:t>
            </w:r>
          </w:p>
        </w:tc>
      </w:tr>
      <w:tr w:rsidR="00E3640B" w:rsidRPr="009D09C2" w14:paraId="6CC51FEF"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C3ADE1"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Verificarea Raportului de validare europeană a indicatorilor de maturitate de catre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F289D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9E2B8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3/30/26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F7FB7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4/3/26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77953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95</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A36E2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97</w:t>
            </w:r>
          </w:p>
        </w:tc>
      </w:tr>
      <w:tr w:rsidR="00E3640B" w:rsidRPr="009D09C2" w14:paraId="31996D07"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671141"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
                <w:iCs/>
                <w:sz w:val="20"/>
                <w:szCs w:val="20"/>
                <w:lang w:val="it-IT"/>
              </w:rPr>
              <w:t xml:space="preserve">         Aprobare Raport de validare europeană a indicatorilor de maturitate semnarea Proces-verbal de receptie cantitativa si calitativa a acestei etape de catre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0DC72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9DE32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4/3/26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20540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4/3/26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43F92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96</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BAA6B0" w14:textId="77777777" w:rsidR="00E3640B" w:rsidRPr="009D09C2" w:rsidRDefault="00E3640B">
            <w:pPr>
              <w:tabs>
                <w:tab w:val="left" w:pos="0"/>
              </w:tabs>
              <w:rPr>
                <w:rFonts w:ascii="Calibri" w:hAnsi="Calibri" w:cs="Calibri"/>
                <w:bCs/>
                <w:iCs/>
                <w:sz w:val="20"/>
                <w:szCs w:val="20"/>
                <w:lang w:val="en-US"/>
              </w:rPr>
            </w:pPr>
          </w:p>
        </w:tc>
      </w:tr>
      <w:tr w:rsidR="00E3640B" w:rsidRPr="009D09C2" w14:paraId="6212942E"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F87D2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 xml:space="preserve">      WP3.3 Implementarea platformei tehnice ce va fi implementata de România/Definirea cerințelor funcționale și a specificațiilor tehnice, avizarea indicatorilor tehnico-economici (ca platformă Open-Source Software (OSS) / Software cu sursă deschisă) </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E5682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84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D9821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3/2/26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60E26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6/30/26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DB7EA2" w14:textId="77777777" w:rsidR="00E3640B" w:rsidRPr="009D09C2" w:rsidRDefault="00E3640B">
            <w:pPr>
              <w:tabs>
                <w:tab w:val="left" w:pos="0"/>
              </w:tabs>
              <w:rPr>
                <w:rFonts w:ascii="Calibri" w:hAnsi="Calibri" w:cs="Calibri"/>
                <w:bCs/>
                <w:iCs/>
                <w:sz w:val="20"/>
                <w:szCs w:val="20"/>
                <w:lang w:val="en-US"/>
              </w:rPr>
            </w:pP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96038A" w14:textId="77777777" w:rsidR="00E3640B" w:rsidRPr="009D09C2" w:rsidRDefault="00E3640B">
            <w:pPr>
              <w:tabs>
                <w:tab w:val="left" w:pos="0"/>
              </w:tabs>
              <w:rPr>
                <w:rFonts w:ascii="Calibri" w:hAnsi="Calibri" w:cs="Calibri"/>
                <w:bCs/>
                <w:iCs/>
                <w:sz w:val="20"/>
                <w:szCs w:val="20"/>
                <w:lang w:val="en-US"/>
              </w:rPr>
            </w:pPr>
          </w:p>
        </w:tc>
      </w:tr>
      <w:tr w:rsidR="00E3640B" w:rsidRPr="009D09C2" w14:paraId="4FD5A146"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CB9AC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 xml:space="preserve">         WP3.3.1. Amenajare spațiu tehnic și operațional destinat activităților de management, monitorizare și operaționale ale platformei tehnice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FCA32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80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0AC15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3/2/26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A801B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6/24/26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56C4E3" w14:textId="77777777" w:rsidR="00E3640B" w:rsidRPr="009D09C2" w:rsidRDefault="00E3640B">
            <w:pPr>
              <w:tabs>
                <w:tab w:val="left" w:pos="0"/>
              </w:tabs>
              <w:rPr>
                <w:rFonts w:ascii="Calibri" w:hAnsi="Calibri" w:cs="Calibri"/>
                <w:bCs/>
                <w:iCs/>
                <w:sz w:val="20"/>
                <w:szCs w:val="20"/>
                <w:lang w:val="en-US"/>
              </w:rPr>
            </w:pP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CC1886" w14:textId="77777777" w:rsidR="00E3640B" w:rsidRPr="009D09C2" w:rsidRDefault="00E3640B">
            <w:pPr>
              <w:tabs>
                <w:tab w:val="left" w:pos="0"/>
              </w:tabs>
              <w:rPr>
                <w:rFonts w:ascii="Calibri" w:hAnsi="Calibri" w:cs="Calibri"/>
                <w:bCs/>
                <w:iCs/>
                <w:sz w:val="20"/>
                <w:szCs w:val="20"/>
                <w:lang w:val="en-US"/>
              </w:rPr>
            </w:pPr>
          </w:p>
        </w:tc>
      </w:tr>
      <w:tr w:rsidR="00E3640B" w:rsidRPr="009D09C2" w14:paraId="64AEF8D8"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98D70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Livrarea echipamentelor/produselor aferente Anexei 1 - Spatiu tehnic- platformei tehnice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7E87F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78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32760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3/2/26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E5E09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6/22/26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E63E6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F5A45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106</w:t>
            </w:r>
          </w:p>
        </w:tc>
      </w:tr>
      <w:tr w:rsidR="00E3640B" w:rsidRPr="009D09C2" w14:paraId="50280629"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8D62BE"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Livrarea echipamentelor/produselor aferente Anexei 3 - Fisa Tehnica Centru de coordonare al platformei</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11D88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78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ADAF0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3/2/26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1F971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6/22/26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F47CD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2</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66070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106</w:t>
            </w:r>
          </w:p>
        </w:tc>
      </w:tr>
      <w:tr w:rsidR="00E3640B" w:rsidRPr="009D09C2" w14:paraId="369F1B7C"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81275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Livrare echipamente intretinere </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CF034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78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BDB05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3/2/26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236CA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6/22/26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0CE59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D19DC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106</w:t>
            </w:r>
          </w:p>
        </w:tc>
      </w:tr>
      <w:tr w:rsidR="00E3640B" w:rsidRPr="009D09C2" w14:paraId="577F3C27"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EE3A5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Livrare echipamente distrugere documente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41E53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78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034A3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3/2/26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440F8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6/22/26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139FA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E1AB8D" w14:textId="77777777" w:rsidR="00E3640B" w:rsidRPr="009D09C2" w:rsidRDefault="00E3640B">
            <w:pPr>
              <w:tabs>
                <w:tab w:val="left" w:pos="0"/>
              </w:tabs>
              <w:rPr>
                <w:rFonts w:ascii="Calibri" w:hAnsi="Calibri" w:cs="Calibri"/>
                <w:bCs/>
                <w:iCs/>
                <w:sz w:val="20"/>
                <w:szCs w:val="20"/>
                <w:lang w:val="en-US"/>
              </w:rPr>
            </w:pPr>
          </w:p>
        </w:tc>
      </w:tr>
      <w:tr w:rsidR="00E3640B" w:rsidRPr="009D09C2" w14:paraId="1DD16C84"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338EA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Derularea activităților corespunzătoare recepției cantitative a echipamentelor/produselor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F407B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D7CA2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3/2/26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73CEA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3/6/26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CBC06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A0D9D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107</w:t>
            </w:r>
          </w:p>
        </w:tc>
      </w:tr>
      <w:tr w:rsidR="00E3640B" w:rsidRPr="009D09C2" w14:paraId="335F10FC"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3CB6E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lastRenderedPageBreak/>
              <w:t xml:space="preserve">            Derularea activităților corespunzătoare recepției calitative a echipamentelor/produselor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41A98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11E30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3/2/26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3E8F5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3/6/26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0D6DE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3EB97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107</w:t>
            </w:r>
          </w:p>
        </w:tc>
      </w:tr>
      <w:tr w:rsidR="00E3640B" w:rsidRPr="009D09C2" w14:paraId="7AEE2C10"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1B50D6"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Livrarea documentației tehnice a echipamentelor/produselor recepționate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F911E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30EE4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6/23/26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31594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6/24/26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3AE9E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100,101,102</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2D5A4E" w14:textId="77777777" w:rsidR="00E3640B" w:rsidRPr="009D09C2" w:rsidRDefault="00E3640B">
            <w:pPr>
              <w:tabs>
                <w:tab w:val="left" w:pos="0"/>
              </w:tabs>
              <w:rPr>
                <w:rFonts w:ascii="Calibri" w:hAnsi="Calibri" w:cs="Calibri"/>
                <w:bCs/>
                <w:iCs/>
                <w:sz w:val="20"/>
                <w:szCs w:val="20"/>
                <w:lang w:val="en-US"/>
              </w:rPr>
            </w:pPr>
          </w:p>
        </w:tc>
      </w:tr>
      <w:tr w:rsidR="00E3640B" w:rsidRPr="009D09C2" w14:paraId="7DC90888"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1D57D4"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
                <w:iCs/>
                <w:sz w:val="20"/>
                <w:szCs w:val="20"/>
                <w:lang w:val="it-IT"/>
              </w:rPr>
              <w:t xml:space="preserve">            Predare raport cantitativ si calitativ si Proces-verbal de receptie cantitativa si calitativa a echipamentelor/produselor livrate catre Beneficiar </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BF16C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DA14C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3/6/26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5B13F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3/6/26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1AD5F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104,105</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8FEEC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108</w:t>
            </w:r>
          </w:p>
        </w:tc>
      </w:tr>
      <w:tr w:rsidR="00E3640B" w:rsidRPr="009D09C2" w14:paraId="44DA3F89"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595659"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Verificare raport cantitativ si calitativ si Proces-verbal de receptie cantitativa si calitativa a echipamentelor/produselor livrate de catre Beneficiar </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52617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70B5A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3/9/26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F5380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3/13/26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72801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107</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A7CFC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109</w:t>
            </w:r>
          </w:p>
        </w:tc>
      </w:tr>
      <w:tr w:rsidR="00E3640B" w:rsidRPr="009D09C2" w14:paraId="055332FD"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C4407E"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Actualizarea raport cantitativ si calitativ si Proces-verbal de receptie cantitativa si calitativa a echipamentelor/produselor livrate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EACD7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D8D75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3/16/26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CB377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3/20/26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1CD0C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108</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81A99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110</w:t>
            </w:r>
          </w:p>
        </w:tc>
      </w:tr>
      <w:tr w:rsidR="00E3640B" w:rsidRPr="009D09C2" w14:paraId="0B424D0A"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D7CB6E"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Aprobare raport cantitativ si calitativ si Proces-verbal de receptie cantitativa si calitativa a echipamentelor/produselor de Beneficiar </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A42BA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2B86B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3/23/26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DB637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3/27/26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84599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109</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6E1C5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111</w:t>
            </w:r>
          </w:p>
        </w:tc>
      </w:tr>
      <w:tr w:rsidR="00E3640B" w:rsidRPr="009D09C2" w14:paraId="2874DE8D"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922FC9"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
                <w:iCs/>
                <w:sz w:val="20"/>
                <w:szCs w:val="20"/>
                <w:lang w:val="it-IT"/>
              </w:rPr>
              <w:t xml:space="preserve">            Semnare raport cantitativ si calitativ si Proces-verbal de receptie cantitativa si calitativa a echipamentelor/produselor livrate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3FD98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881F8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3/27/26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2D521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3/27/26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B2CEA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110</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AE2959" w14:textId="77777777" w:rsidR="00E3640B" w:rsidRPr="009D09C2" w:rsidRDefault="00E3640B">
            <w:pPr>
              <w:tabs>
                <w:tab w:val="left" w:pos="0"/>
              </w:tabs>
              <w:rPr>
                <w:rFonts w:ascii="Calibri" w:hAnsi="Calibri" w:cs="Calibri"/>
                <w:bCs/>
                <w:iCs/>
                <w:sz w:val="20"/>
                <w:szCs w:val="20"/>
                <w:lang w:val="en-US"/>
              </w:rPr>
            </w:pPr>
          </w:p>
        </w:tc>
      </w:tr>
      <w:tr w:rsidR="00E3640B" w:rsidRPr="009D09C2" w14:paraId="2F701113"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8A88F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 xml:space="preserve">         WP3.3.2. Servicii de analiza</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B41E2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9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F4A1A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3/3/26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E9FF9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3/13/26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0057F2" w14:textId="77777777" w:rsidR="00E3640B" w:rsidRPr="009D09C2" w:rsidRDefault="00E3640B">
            <w:pPr>
              <w:tabs>
                <w:tab w:val="left" w:pos="0"/>
              </w:tabs>
              <w:rPr>
                <w:rFonts w:ascii="Calibri" w:hAnsi="Calibri" w:cs="Calibri"/>
                <w:bCs/>
                <w:iCs/>
                <w:sz w:val="20"/>
                <w:szCs w:val="20"/>
                <w:lang w:val="en-US"/>
              </w:rPr>
            </w:pP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3AA8F1" w14:textId="77777777" w:rsidR="00E3640B" w:rsidRPr="009D09C2" w:rsidRDefault="00E3640B">
            <w:pPr>
              <w:tabs>
                <w:tab w:val="left" w:pos="0"/>
              </w:tabs>
              <w:rPr>
                <w:rFonts w:ascii="Calibri" w:hAnsi="Calibri" w:cs="Calibri"/>
                <w:bCs/>
                <w:iCs/>
                <w:sz w:val="20"/>
                <w:szCs w:val="20"/>
                <w:lang w:val="en-US"/>
              </w:rPr>
            </w:pPr>
          </w:p>
        </w:tc>
      </w:tr>
      <w:tr w:rsidR="00E3640B" w:rsidRPr="009D09C2" w14:paraId="2E96F7ED"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4BD27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Analiza situației existente pornind de la cadrul organizațional și legal, actorii implicați, procese de business existente modelate, analiza sistemului existent de raportare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D6849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A9487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4E765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3/5/26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1FCC5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EEF76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119</w:t>
            </w:r>
          </w:p>
        </w:tc>
      </w:tr>
      <w:tr w:rsidR="00E3640B" w:rsidRPr="009D09C2" w14:paraId="25E32037"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B20514"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Analiza situației existente privind inventarul soluțiilor software relevante existente, interne și externe, precum și maparea lor la procesele de business existente, probleme existente și ferestre de vulnerabilitate, soluții pentru eliminarea acestora</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79C32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3FB45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F7128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3/5/26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8D93A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67A2F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119</w:t>
            </w:r>
          </w:p>
        </w:tc>
      </w:tr>
      <w:tr w:rsidR="00E3640B" w:rsidRPr="009D09C2" w14:paraId="1E93D1B7"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57B2F4"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Descrierea si definirea rapoarte și indicatori de performanță, roluri și responsabilități</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78ED5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3707D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35858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3/5/26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50302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545D7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119</w:t>
            </w:r>
          </w:p>
        </w:tc>
      </w:tr>
      <w:tr w:rsidR="00E3640B" w:rsidRPr="009D09C2" w14:paraId="0B789329"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E127A2"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Stabilirea proceselor operaționale care să precizeze succesiunea activităților, participanții și momentul intervenției acestora, locația sau contextul, modalitatea de intervenție, informația procesată și resursele utilizate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BA36A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CEDB5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C06C9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3/5/26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11F51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F3EA8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119</w:t>
            </w:r>
          </w:p>
        </w:tc>
      </w:tr>
      <w:tr w:rsidR="00E3640B" w:rsidRPr="009D09C2" w14:paraId="4B28576D"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B25121"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lastRenderedPageBreak/>
              <w:t xml:space="preserve">            Definirea mecanismelor de integrare cu sisteme informatice externe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DF328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A2798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1DF0A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3/5/26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A6668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B8086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119</w:t>
            </w:r>
          </w:p>
        </w:tc>
      </w:tr>
      <w:tr w:rsidR="00E3640B" w:rsidRPr="009D09C2" w14:paraId="78592653"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AEC6EA"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Stabilirea tipurilor de roluri de utilizatori care vor interacționa în viitoarea platformă</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11E26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28BDF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0BF66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3/5/26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F8D98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BE29D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119</w:t>
            </w:r>
          </w:p>
        </w:tc>
      </w:tr>
      <w:tr w:rsidR="00E3640B" w:rsidRPr="009D09C2" w14:paraId="02F6CFB4"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2047F3"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Elaborarea livrabilelor de analiza(Document cu specificatiile, cazuri si scenarii de testare functionale si respectiv de integrare pentru componentele dezvoltate conform cerintelor)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74EA4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4B833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3/6/26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F50F3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3/10/26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55D38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114,113,115,116,117,118</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9FAE8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120</w:t>
            </w:r>
          </w:p>
        </w:tc>
      </w:tr>
      <w:tr w:rsidR="00E3640B" w:rsidRPr="009D09C2" w14:paraId="758FB883"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8AE662"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Workshop-uri pentru prezentarea si discutarea livrabilelor de analiza</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B52E1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B54BA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3/11/26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24C4D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3/11/26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A1927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119</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7D28B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121</w:t>
            </w:r>
          </w:p>
        </w:tc>
      </w:tr>
      <w:tr w:rsidR="00E3640B" w:rsidRPr="009D09C2" w14:paraId="269A7A91"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A6771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Actualizare livrabilelor de analiza conform observatiilor colectate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33B72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06081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3/12/26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70574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3/12/26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D2311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120</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B20C9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122</w:t>
            </w:r>
          </w:p>
        </w:tc>
      </w:tr>
      <w:tr w:rsidR="00E3640B" w:rsidRPr="009D09C2" w14:paraId="70F4DB84"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5CC182"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
                <w:iCs/>
                <w:sz w:val="20"/>
                <w:szCs w:val="20"/>
                <w:lang w:val="it-IT"/>
              </w:rPr>
              <w:t xml:space="preserve">            Predare pachet livrabile de analiza spre aprobare incluzand Proces-verbal de receptie cantitativa si calitativa a serviciilor de analiza</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783E8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0320D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3/12/26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0F149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3/12/26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95F22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121</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784B7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123</w:t>
            </w:r>
          </w:p>
        </w:tc>
      </w:tr>
      <w:tr w:rsidR="00E3640B" w:rsidRPr="009D09C2" w14:paraId="4D3A826D"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964060"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Verificarea pachet livrabile de analiza de catre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30929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74A47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D63B8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3/13/26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B5884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122</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39C4A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124</w:t>
            </w:r>
          </w:p>
        </w:tc>
      </w:tr>
      <w:tr w:rsidR="00E3640B" w:rsidRPr="009D09C2" w14:paraId="51DBE843"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AA732D"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
                <w:iCs/>
                <w:sz w:val="20"/>
                <w:szCs w:val="20"/>
                <w:lang w:val="it-IT"/>
              </w:rPr>
              <w:t xml:space="preserve">            Aprobare pachet livrabile de analiza de catre beneficiar si semnare Proces-verbal de receptie cantitativa si calitativa a serviciilor de analiza</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116E8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CACB9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3/13/26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F1852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3/13/26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8DD11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123</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9BCB8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126,127,128,129,130,131,132,133,134,135,136</w:t>
            </w:r>
          </w:p>
        </w:tc>
      </w:tr>
      <w:tr w:rsidR="00E3640B" w:rsidRPr="009D09C2" w14:paraId="535976EC"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6A33A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 xml:space="preserve">         WP3.3.3. Servicii de proiectare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4D257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7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A2903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3/16/26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831C8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3/24/26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E9D6EF" w14:textId="77777777" w:rsidR="00E3640B" w:rsidRPr="009D09C2" w:rsidRDefault="00E3640B">
            <w:pPr>
              <w:tabs>
                <w:tab w:val="left" w:pos="0"/>
              </w:tabs>
              <w:rPr>
                <w:rFonts w:ascii="Calibri" w:hAnsi="Calibri" w:cs="Calibri"/>
                <w:bCs/>
                <w:iCs/>
                <w:sz w:val="20"/>
                <w:szCs w:val="20"/>
                <w:lang w:val="en-US"/>
              </w:rPr>
            </w:pP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E766A5" w14:textId="77777777" w:rsidR="00E3640B" w:rsidRPr="009D09C2" w:rsidRDefault="00E3640B">
            <w:pPr>
              <w:tabs>
                <w:tab w:val="left" w:pos="0"/>
              </w:tabs>
              <w:rPr>
                <w:rFonts w:ascii="Calibri" w:hAnsi="Calibri" w:cs="Calibri"/>
                <w:bCs/>
                <w:iCs/>
                <w:sz w:val="20"/>
                <w:szCs w:val="20"/>
                <w:lang w:val="en-US"/>
              </w:rPr>
            </w:pPr>
          </w:p>
        </w:tc>
      </w:tr>
      <w:tr w:rsidR="00E3640B" w:rsidRPr="009D09C2" w14:paraId="0E30CACD"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34114E"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Proiectarea componentelor și arhitectura de sistem</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88A17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A6708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3/16/26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37A3E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3/17/26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981CA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124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90FC6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137</w:t>
            </w:r>
          </w:p>
        </w:tc>
      </w:tr>
      <w:tr w:rsidR="00E3640B" w:rsidRPr="009D09C2" w14:paraId="49F085DA"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E0CEDA"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Proiectarea modelui de securitate la nivel logic si fizic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6C336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FC9E5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3/16/26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53E73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3/17/26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DB1BB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124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C37F1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137</w:t>
            </w:r>
          </w:p>
        </w:tc>
      </w:tr>
      <w:tr w:rsidR="00E3640B" w:rsidRPr="009D09C2" w14:paraId="599DD787"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4BE1E0"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Definire integrări la nivel de componentă software: pentru fiecare interacțiune se va specifica sistemul sursă/destinație, modalitatea de implementare, canalul de comunicare, setul și structura de date transferate, reguli specifice de validare etc;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25148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9099A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3/16/26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63F1D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3/17/26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40975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124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FB028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137</w:t>
            </w:r>
          </w:p>
        </w:tc>
      </w:tr>
      <w:tr w:rsidR="00E3640B" w:rsidRPr="009D09C2" w14:paraId="56EAB058"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623CF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Proiectare model de date </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CACC2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06623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3/16/26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F18E7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3/17/26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F48DC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124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EFFDD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137</w:t>
            </w:r>
          </w:p>
        </w:tc>
      </w:tr>
      <w:tr w:rsidR="00E3640B" w:rsidRPr="009D09C2" w14:paraId="45D3A7F6"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7C0E7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lastRenderedPageBreak/>
              <w:t xml:space="preserve">            Proiectarea de scenarii (cazuri) de utilizare-modul de utilizare a sistemului informatic adaptat din perspectiva utilizatorului final, modul în care utilizatorii interacționează cu sistemul, în corespondență directă cu activitățile menționate </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44A82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F4AD3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3/16/26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A64C9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3/17/26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D5BB8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124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885FE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137</w:t>
            </w:r>
          </w:p>
        </w:tc>
      </w:tr>
      <w:tr w:rsidR="00E3640B" w:rsidRPr="009D09C2" w14:paraId="6935B5BF"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DF6534"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Proiectarea interacțiunile cu sistemele externe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3A57C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45551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3/16/26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DF16B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3/17/26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7875B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124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49405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137</w:t>
            </w:r>
          </w:p>
        </w:tc>
      </w:tr>
      <w:tr w:rsidR="00E3640B" w:rsidRPr="009D09C2" w14:paraId="69AC5C55"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8A5B6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Design-ul interfețelor programabile ale sistemului (API, Web services, RESTful etc.) și structurile de date ale acestora</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E1FB7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7853F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3/16/26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3A788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3/17/26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2FDE8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124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783C4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137</w:t>
            </w:r>
          </w:p>
        </w:tc>
      </w:tr>
      <w:tr w:rsidR="00E3640B" w:rsidRPr="009D09C2" w14:paraId="2AF3F661"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5F171A"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Arhitectura rapoartelor ce vor fi realizate-informațiile conținute,criteriile de filtrare dacă este cazul și tipul de livrare al acestora (timp real, la cererea utilizatorului sau automatizate la un anumit moment de timp programat apriori)</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05FB5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88099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3/16/26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E5405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3/17/26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E2634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124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07AFE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137</w:t>
            </w:r>
          </w:p>
        </w:tc>
      </w:tr>
      <w:tr w:rsidR="00E3640B" w:rsidRPr="009D09C2" w14:paraId="69F5A120"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3FA966"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Scenari de utilizare, plan și strategie testare (final), inclusiv scenarii testare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5296C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70344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3/16/26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9260A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3/17/26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92F73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124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226E7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137</w:t>
            </w:r>
          </w:p>
        </w:tc>
      </w:tr>
      <w:tr w:rsidR="00E3640B" w:rsidRPr="009D09C2" w14:paraId="4EEE9734"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334229"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Planul de instruire a utilizatorilor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7DEA3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8E6F0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3/16/26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4765B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3/17/26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152FE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124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DCCE9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137</w:t>
            </w:r>
          </w:p>
        </w:tc>
      </w:tr>
      <w:tr w:rsidR="00E3640B" w:rsidRPr="009D09C2" w14:paraId="22053A85"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2B74A4"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Planul de punere in productie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268DB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18ADE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3/16/26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D3743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3/17/26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1F50C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124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69DB0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137</w:t>
            </w:r>
          </w:p>
        </w:tc>
      </w:tr>
      <w:tr w:rsidR="00E3640B" w:rsidRPr="009D09C2" w14:paraId="55A13D21"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A2CE04"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Elaborarea si transmiterea livrabilelor de proiectare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C6572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0A5BF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3/18/26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77FD8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3/19/26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46379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136,126,127,128,129,130,131,132,133,134,135</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CEF53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138</w:t>
            </w:r>
          </w:p>
        </w:tc>
      </w:tr>
      <w:tr w:rsidR="00E3640B" w:rsidRPr="009D09C2" w14:paraId="415C8218"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B2FD25"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Workshop-uri pentru prezentarea si discutarea livrabilelor de proiectare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A64C5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CB353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3/20/26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C46A4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3/20/26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2CDDB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137</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434FE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139</w:t>
            </w:r>
          </w:p>
        </w:tc>
      </w:tr>
      <w:tr w:rsidR="00E3640B" w:rsidRPr="009D09C2" w14:paraId="6A3D5B9E"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F7A94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Actualizare pachet livrabile proiectare conform observatiilor colectate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25414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4768F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3/23/26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92898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3/23/26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B3941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138</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44A36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140</w:t>
            </w:r>
          </w:p>
        </w:tc>
      </w:tr>
      <w:tr w:rsidR="00E3640B" w:rsidRPr="009D09C2" w14:paraId="35F22D6D"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F0ABE4"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
                <w:iCs/>
                <w:sz w:val="20"/>
                <w:szCs w:val="20"/>
                <w:lang w:val="it-IT"/>
              </w:rPr>
              <w:t xml:space="preserve">            Predare livrabilelor de proiectare spre aprobare incluzand Proces-verbal de receptie cantitativa si calitativa a serviciilor de proiectare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FF2E7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A6162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3/23/26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AD5D6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3/23/26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E4BA2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139</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C5D7B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141</w:t>
            </w:r>
          </w:p>
        </w:tc>
      </w:tr>
      <w:tr w:rsidR="00E3640B" w:rsidRPr="009D09C2" w14:paraId="5BE0281F"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C57841"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Verificarea livrabilelor de proiectare de catre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A31E4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CE046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3/24/26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8CB9F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3/24/26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C815E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140</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FE4D1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142</w:t>
            </w:r>
          </w:p>
        </w:tc>
      </w:tr>
      <w:tr w:rsidR="00E3640B" w:rsidRPr="009D09C2" w14:paraId="6FEE3257"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701304"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
                <w:iCs/>
                <w:sz w:val="20"/>
                <w:szCs w:val="20"/>
                <w:lang w:val="it-IT"/>
              </w:rPr>
              <w:t xml:space="preserve">            Aprobarea livrabilelor de proiectare de catre beneficiar incluzand Proces-verbal de receptie cantitativa si calitativa a serviciilor de proiectare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964D8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2A16E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3/24/26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BD7F5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3/24/26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CB549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141</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792E3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144,145</w:t>
            </w:r>
          </w:p>
        </w:tc>
      </w:tr>
      <w:tr w:rsidR="00E3640B" w:rsidRPr="009D09C2" w14:paraId="2562811A"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0E2F5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lastRenderedPageBreak/>
              <w:t xml:space="preserve">         WP3.3.4. Servicii de dezvoltare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39E5B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36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2E1BD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3/25/26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EE945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5/15/26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BEB9C2" w14:textId="77777777" w:rsidR="00E3640B" w:rsidRPr="009D09C2" w:rsidRDefault="00E3640B">
            <w:pPr>
              <w:tabs>
                <w:tab w:val="left" w:pos="0"/>
              </w:tabs>
              <w:rPr>
                <w:rFonts w:ascii="Calibri" w:hAnsi="Calibri" w:cs="Calibri"/>
                <w:bCs/>
                <w:iCs/>
                <w:sz w:val="20"/>
                <w:szCs w:val="20"/>
                <w:lang w:val="en-US"/>
              </w:rPr>
            </w:pP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E918A0" w14:textId="77777777" w:rsidR="00E3640B" w:rsidRPr="009D09C2" w:rsidRDefault="00E3640B">
            <w:pPr>
              <w:tabs>
                <w:tab w:val="left" w:pos="0"/>
              </w:tabs>
              <w:rPr>
                <w:rFonts w:ascii="Calibri" w:hAnsi="Calibri" w:cs="Calibri"/>
                <w:bCs/>
                <w:iCs/>
                <w:sz w:val="20"/>
                <w:szCs w:val="20"/>
                <w:lang w:val="en-US"/>
              </w:rPr>
            </w:pPr>
          </w:p>
        </w:tc>
      </w:tr>
      <w:tr w:rsidR="00E3640B" w:rsidRPr="009D09C2" w14:paraId="5AD5EFD1"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FF872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Servicii de dezvoltare software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F0D2A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CE820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3/25/26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5EF7D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5/7/26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57073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142</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BD8CF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146</w:t>
            </w:r>
          </w:p>
        </w:tc>
      </w:tr>
      <w:tr w:rsidR="00E3640B" w:rsidRPr="009D09C2" w14:paraId="351180B6"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5E0A14"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Servicii de configurare componente software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B5835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7CBE4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3/25/26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9BA40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3/31/26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F1316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142</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02375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146</w:t>
            </w:r>
          </w:p>
        </w:tc>
      </w:tr>
      <w:tr w:rsidR="00E3640B" w:rsidRPr="009D09C2" w14:paraId="5ACF4BB4"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838ED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Testare interna a platformei</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0CE92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59B65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5/8/26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B414E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5/11/26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9287D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144,145</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71CCE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147</w:t>
            </w:r>
          </w:p>
        </w:tc>
      </w:tr>
      <w:tr w:rsidR="00E3640B" w:rsidRPr="009D09C2" w14:paraId="548C047E"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982DA7"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Corectii/ optimizari aplicatie ca urmare a testarii platformei</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1C43C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60D02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5/12/26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1F58F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5/12/26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A4D6E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146</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D5DD0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148</w:t>
            </w:r>
          </w:p>
        </w:tc>
      </w:tr>
      <w:tr w:rsidR="00E3640B" w:rsidRPr="009D09C2" w14:paraId="22E5B00F"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953828"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Elaborare livrabile dezvoltare incluzand proces verbal de recepție a release note-ului și raportului de testare a funcționalităților platformei, ca rezultat al activității de dezvoltare, configurare și testare software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981CF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9BFFA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5/13/26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AC88C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5/13/26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0840F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147</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B020C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149</w:t>
            </w:r>
          </w:p>
        </w:tc>
      </w:tr>
      <w:tr w:rsidR="00E3640B" w:rsidRPr="009D09C2" w14:paraId="7C599D76"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9FF368"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
                <w:iCs/>
                <w:sz w:val="20"/>
                <w:szCs w:val="20"/>
                <w:lang w:val="it-IT"/>
              </w:rPr>
              <w:t xml:space="preserve">            Predare livrabile dezvoltare incluzand Proces-verbal de receptie cantitativa si calitativa a serviciilor de dezvoltare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49D35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3CB1E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5/13/26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81BEE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5/13/26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85E25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148</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47DF9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150</w:t>
            </w:r>
          </w:p>
        </w:tc>
      </w:tr>
      <w:tr w:rsidR="00E3640B" w:rsidRPr="009D09C2" w14:paraId="6F6CF89E"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FAB08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Verificare livrabile de dezvoltare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52096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4055C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5/14/26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28136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5/14/26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7D3B4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149</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57B2A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151</w:t>
            </w:r>
          </w:p>
        </w:tc>
      </w:tr>
      <w:tr w:rsidR="00E3640B" w:rsidRPr="009D09C2" w14:paraId="46D8C1C5"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8ACAB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Actualizare livrabile de dezvoltare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8EEDE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49653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5/15/26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BD1F4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5/15/26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661CB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150</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68999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152</w:t>
            </w:r>
          </w:p>
        </w:tc>
      </w:tr>
      <w:tr w:rsidR="00E3640B" w:rsidRPr="009D09C2" w14:paraId="10E7E4FC"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8E77D7"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
                <w:iCs/>
                <w:sz w:val="20"/>
                <w:szCs w:val="20"/>
                <w:lang w:val="it-IT"/>
              </w:rPr>
              <w:t xml:space="preserve">            Aprobare livrabile dezvoltare incluzand Proces-verbal de receptie cantitativa si calitativa a serviciilor de dezvoltare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981B5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5DC73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5/15/26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AFCD4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5/15/26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62661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151</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F38FF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154,162</w:t>
            </w:r>
          </w:p>
        </w:tc>
      </w:tr>
      <w:tr w:rsidR="00E3640B" w:rsidRPr="009D09C2" w14:paraId="471F30B6"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4845A1"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Cs/>
                <w:sz w:val="20"/>
                <w:szCs w:val="20"/>
                <w:lang w:val="it-IT"/>
              </w:rPr>
              <w:t xml:space="preserve">         WP3.3.5. Servicii de instalare si configurare a platformei in cloud</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A4002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6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A71A7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5/18/26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AED41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5/25/26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0C6608" w14:textId="77777777" w:rsidR="00E3640B" w:rsidRPr="009D09C2" w:rsidRDefault="00E3640B">
            <w:pPr>
              <w:tabs>
                <w:tab w:val="left" w:pos="0"/>
              </w:tabs>
              <w:rPr>
                <w:rFonts w:ascii="Calibri" w:hAnsi="Calibri" w:cs="Calibri"/>
                <w:bCs/>
                <w:iCs/>
                <w:sz w:val="20"/>
                <w:szCs w:val="20"/>
                <w:lang w:val="en-US"/>
              </w:rPr>
            </w:pP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B3004C" w14:textId="77777777" w:rsidR="00E3640B" w:rsidRPr="009D09C2" w:rsidRDefault="00E3640B">
            <w:pPr>
              <w:tabs>
                <w:tab w:val="left" w:pos="0"/>
              </w:tabs>
              <w:rPr>
                <w:rFonts w:ascii="Calibri" w:hAnsi="Calibri" w:cs="Calibri"/>
                <w:bCs/>
                <w:iCs/>
                <w:sz w:val="20"/>
                <w:szCs w:val="20"/>
                <w:lang w:val="en-US"/>
              </w:rPr>
            </w:pPr>
          </w:p>
        </w:tc>
      </w:tr>
      <w:tr w:rsidR="00E3640B" w:rsidRPr="009D09C2" w14:paraId="0DD449CE"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9C8C70"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Verificarea condițiilor existente la centrul de date și planificarea etapei de instalare software; </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C461C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E7045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5/18/26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9FB9D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5/18/26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A9DE7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152</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C7BE1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155</w:t>
            </w:r>
          </w:p>
        </w:tc>
      </w:tr>
      <w:tr w:rsidR="00E3640B" w:rsidRPr="009D09C2" w14:paraId="65153BD6"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202853"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Instalarea si configurarea platformei software in cloud</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B7AC6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5CCFD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5/19/26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9F4E3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5/21/26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878B4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154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F6D9F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156</w:t>
            </w:r>
          </w:p>
        </w:tc>
      </w:tr>
      <w:tr w:rsidR="00E3640B" w:rsidRPr="009D09C2" w14:paraId="618C33E0"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A56FC8"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
                <w:iCs/>
                <w:sz w:val="20"/>
                <w:szCs w:val="20"/>
                <w:lang w:val="it-IT"/>
              </w:rPr>
              <w:t xml:space="preserve">            Predare Raport de instalare si configurare platforma software si Proces-verbal de receptie cantitativa si calitativa a serviciilor de instalare si configurare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BE533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8ABBF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5/21/26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5AF1C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5/21/26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F9B4A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155</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9483A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157</w:t>
            </w:r>
          </w:p>
        </w:tc>
      </w:tr>
      <w:tr w:rsidR="00E3640B" w:rsidRPr="009D09C2" w14:paraId="173241C1"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AF02C6"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lastRenderedPageBreak/>
              <w:t xml:space="preserve">            Verificare Raport de instalare si configurare componente software si Proces-verbal de receptie cantitativa si calitativa a serviciilor de instalare si configurare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0A3D1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D5BEE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5/22/26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092B7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5/22/26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D61B2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156</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DC583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158</w:t>
            </w:r>
          </w:p>
        </w:tc>
      </w:tr>
      <w:tr w:rsidR="00E3640B" w:rsidRPr="009D09C2" w14:paraId="1E2794DE"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114CEC"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Actualizare Raport de instalare si configurare componente software si Proces-verbal de receptie cantitativa si calitativa a serviciilor de instalare si configurare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C0E25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B7C69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5/25/26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4AAED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5/25/26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21CD4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157</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CD544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159</w:t>
            </w:r>
          </w:p>
        </w:tc>
      </w:tr>
      <w:tr w:rsidR="00E3640B" w:rsidRPr="009D09C2" w14:paraId="54384E54"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86D765"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
                <w:iCs/>
                <w:sz w:val="20"/>
                <w:szCs w:val="20"/>
                <w:lang w:val="it-IT"/>
              </w:rPr>
              <w:t xml:space="preserve">            Aprobare Raport de instalare si configurare componente software si Proces-verbal de receptie cantitativa si calitativa a serviciilor de instalare si configurare de catre Beneficiar </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023A3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80725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5/25/26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AFB1C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5/25/26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43D2E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158</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FF60F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160</w:t>
            </w:r>
          </w:p>
        </w:tc>
      </w:tr>
      <w:tr w:rsidR="00E3640B" w:rsidRPr="009D09C2" w14:paraId="1EC2117F"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21E1DB"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
                <w:iCs/>
                <w:sz w:val="20"/>
                <w:szCs w:val="20"/>
                <w:lang w:val="it-IT"/>
              </w:rPr>
              <w:t xml:space="preserve">            Semmare Raport de instalare si configurare componente software si Proces-verbal de receptie cantitativa si calitativa a serviciilor de instalare si configurare de catre Beneficiar </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E2534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A1473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5/25/26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352DC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5/25/26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2A9C6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159</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BF6CE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163</w:t>
            </w:r>
          </w:p>
        </w:tc>
      </w:tr>
      <w:tr w:rsidR="00E3640B" w:rsidRPr="009D09C2" w14:paraId="66E6D11F"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25E95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 xml:space="preserve">         WP3.3.6. Servicii de testare functionala de acceptanta</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765F6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16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373C0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5/18/26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0790B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6/9/26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46CB90" w14:textId="77777777" w:rsidR="00E3640B" w:rsidRPr="009D09C2" w:rsidRDefault="00E3640B">
            <w:pPr>
              <w:tabs>
                <w:tab w:val="left" w:pos="0"/>
              </w:tabs>
              <w:rPr>
                <w:rFonts w:ascii="Calibri" w:hAnsi="Calibri" w:cs="Calibri"/>
                <w:bCs/>
                <w:iCs/>
                <w:sz w:val="20"/>
                <w:szCs w:val="20"/>
                <w:lang w:val="en-US"/>
              </w:rPr>
            </w:pP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FC376C" w14:textId="77777777" w:rsidR="00E3640B" w:rsidRPr="009D09C2" w:rsidRDefault="00E3640B">
            <w:pPr>
              <w:tabs>
                <w:tab w:val="left" w:pos="0"/>
              </w:tabs>
              <w:rPr>
                <w:rFonts w:ascii="Calibri" w:hAnsi="Calibri" w:cs="Calibri"/>
                <w:bCs/>
                <w:iCs/>
                <w:sz w:val="20"/>
                <w:szCs w:val="20"/>
                <w:lang w:val="en-US"/>
              </w:rPr>
            </w:pPr>
          </w:p>
        </w:tc>
      </w:tr>
      <w:tr w:rsidR="00E3640B" w:rsidRPr="009D09C2" w14:paraId="0D2008F1"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F17684"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Actualizare livrabile pentru testarea de acceptanta (planul de testare functionala si scenarii de testare)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5C8C9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8AEA4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5/18/26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4B7D9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5/18/26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1CE53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152</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932C8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163</w:t>
            </w:r>
          </w:p>
        </w:tc>
      </w:tr>
      <w:tr w:rsidR="00E3640B" w:rsidRPr="009D09C2" w14:paraId="6149B42B"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03CD7C"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Workshop-uri pentru prezentarea si discutarea livrabilelor de testare de acceptanta</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EECFE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AAEA8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5/26/26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F3D81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5/26/26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B5DA2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160,162</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7EBDF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164</w:t>
            </w:r>
          </w:p>
        </w:tc>
      </w:tr>
      <w:tr w:rsidR="00E3640B" w:rsidRPr="009D09C2" w14:paraId="2BA3854F"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91CBD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Actualizare livrabilelor testare de acceptanta conform observatiilor colectate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46828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0A331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5/27/26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5695C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5/27/26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BBE0E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163</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AF1AC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165</w:t>
            </w:r>
          </w:p>
        </w:tc>
      </w:tr>
      <w:tr w:rsidR="00E3640B" w:rsidRPr="009D09C2" w14:paraId="06EF4750"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3DFDF1"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
                <w:iCs/>
                <w:sz w:val="20"/>
                <w:szCs w:val="20"/>
                <w:lang w:val="it-IT"/>
              </w:rPr>
              <w:t xml:space="preserve">            Predare livrabilelor de testare de acceptanta spre aprobare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43E30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68C97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5/27/26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06099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5/27/26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A9B4A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164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842E4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166</w:t>
            </w:r>
          </w:p>
        </w:tc>
      </w:tr>
      <w:tr w:rsidR="00E3640B" w:rsidRPr="009D09C2" w14:paraId="0772F04E"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8F776B"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Verificarea livrabilelor de testare de acceptanta de catre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E515E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86AE3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5/28/26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D73A2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5/28/26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DE6B1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165</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BE4BE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167</w:t>
            </w:r>
          </w:p>
        </w:tc>
      </w:tr>
      <w:tr w:rsidR="00E3640B" w:rsidRPr="009D09C2" w14:paraId="7EC5CE42"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799ED3"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
                <w:iCs/>
                <w:sz w:val="20"/>
                <w:szCs w:val="20"/>
                <w:lang w:val="it-IT"/>
              </w:rPr>
              <w:t xml:space="preserve">            Aprobarea livrabilelor de testare de acceptanta de catre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CEF13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08F91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5/28/26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49AC7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5/28/26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6A56C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166</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8EF7D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168</w:t>
            </w:r>
          </w:p>
        </w:tc>
      </w:tr>
      <w:tr w:rsidR="00E3640B" w:rsidRPr="009D09C2" w14:paraId="7FC2F888"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86C92B"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Instruirea personalului beneficiarului implicat in testarea functionala de acceptanta</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E02E9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684AF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5/29/26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11E0F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5/29/26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EF624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167</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99364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169,170</w:t>
            </w:r>
          </w:p>
        </w:tc>
      </w:tr>
      <w:tr w:rsidR="00E3640B" w:rsidRPr="009D09C2" w14:paraId="4EB14BB7"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C57DF4"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Realizarea de teste funcționale, non-functionale și de performanță</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7DDFE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0411F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6/2/26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31F12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6/3/26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FDE08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168</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9C6A93" w14:textId="77777777" w:rsidR="00E3640B" w:rsidRPr="009D09C2" w:rsidRDefault="00E3640B">
            <w:pPr>
              <w:tabs>
                <w:tab w:val="left" w:pos="0"/>
              </w:tabs>
              <w:rPr>
                <w:rFonts w:ascii="Calibri" w:hAnsi="Calibri" w:cs="Calibri"/>
                <w:bCs/>
                <w:iCs/>
                <w:sz w:val="20"/>
                <w:szCs w:val="20"/>
                <w:lang w:val="en-US"/>
              </w:rPr>
            </w:pPr>
          </w:p>
        </w:tc>
      </w:tr>
      <w:tr w:rsidR="00E3640B" w:rsidRPr="009D09C2" w14:paraId="7C6A67C1"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B27BCF"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lastRenderedPageBreak/>
              <w:t xml:space="preserve">            Optimizari/ corectii ale sistemului si actualizari ale documentatiei ca urmare a testarii functionale de acceptanta </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445CE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AC3C2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6/2/26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8C337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6/3/26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9EC51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168</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FB654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171</w:t>
            </w:r>
          </w:p>
        </w:tc>
      </w:tr>
      <w:tr w:rsidR="00E3640B" w:rsidRPr="009D09C2" w14:paraId="6044D711"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1B5213"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Elaborare livrabile de testare functionala de acceptanta incluzand Proces-verbal de receptie cantitativa si calitativa a serviciilor de testare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28593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F3D3F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6/4/26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18B3E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6/5/26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B99B3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170</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83D30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172</w:t>
            </w:r>
          </w:p>
        </w:tc>
      </w:tr>
      <w:tr w:rsidR="00E3640B" w:rsidRPr="009D09C2" w14:paraId="1888222D"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FB813D"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
                <w:iCs/>
                <w:sz w:val="20"/>
                <w:szCs w:val="20"/>
                <w:lang w:val="it-IT"/>
              </w:rPr>
              <w:t xml:space="preserve">            Transmitere livrabile de testare functionala de acceptanta incluzand Proces-verbal de receptie cantitativa si calitativa a serviciilor de testare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99E7B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5C0AB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6/5/26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12D14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6/5/26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F3C51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171</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DC1E6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173</w:t>
            </w:r>
          </w:p>
        </w:tc>
      </w:tr>
      <w:tr w:rsidR="00E3640B" w:rsidRPr="009D09C2" w14:paraId="5A8164E0"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93E573"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Verificare livrabile de testare functionala de acceptanta incluzand Proces-verbal de receptie cantitativa si calitativa a serviciilor de testare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D6431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D8D32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6/8/26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29342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6/8/26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C2330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172</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2C673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174</w:t>
            </w:r>
          </w:p>
        </w:tc>
      </w:tr>
      <w:tr w:rsidR="00E3640B" w:rsidRPr="009D09C2" w14:paraId="1596A3A4"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07DDC9"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Actualizare livrabile de testare functionala de acceptanta incluzand Proces-verbal de receptie cantitativa si calitativa a serviciilor de testare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D43DE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570D7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6/9/26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ABC26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6/9/26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4DCA2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173</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5100C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175</w:t>
            </w:r>
          </w:p>
        </w:tc>
      </w:tr>
      <w:tr w:rsidR="00E3640B" w:rsidRPr="009D09C2" w14:paraId="282FDF30"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107CEE"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
                <w:iCs/>
                <w:sz w:val="20"/>
                <w:szCs w:val="20"/>
                <w:lang w:val="it-IT"/>
              </w:rPr>
              <w:t xml:space="preserve">            Aprobare livrabile de testare functionala de acceptanta incluzand Proces-verbal de recepție cantitativa si calitativa a serviciilor de testare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9592B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29A78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6/9/26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0BEED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6/9/26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D63BA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174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BBE43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182,183,177FS+3 days,192</w:t>
            </w:r>
          </w:p>
        </w:tc>
      </w:tr>
      <w:tr w:rsidR="00E3640B" w:rsidRPr="009D09C2" w14:paraId="0277099E"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9204E9"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Cs/>
                <w:sz w:val="20"/>
                <w:szCs w:val="20"/>
                <w:lang w:val="it-IT"/>
              </w:rPr>
              <w:t xml:space="preserve">         WP3.3.7. Servicii de instruire paltforma</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D33BA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12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A3794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6/15/26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70D1A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6/30/26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275E8A" w14:textId="77777777" w:rsidR="00E3640B" w:rsidRPr="009D09C2" w:rsidRDefault="00E3640B">
            <w:pPr>
              <w:tabs>
                <w:tab w:val="left" w:pos="0"/>
              </w:tabs>
              <w:rPr>
                <w:rFonts w:ascii="Calibri" w:hAnsi="Calibri" w:cs="Calibri"/>
                <w:bCs/>
                <w:iCs/>
                <w:sz w:val="20"/>
                <w:szCs w:val="20"/>
                <w:lang w:val="en-US"/>
              </w:rPr>
            </w:pP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62A595" w14:textId="77777777" w:rsidR="00E3640B" w:rsidRPr="009D09C2" w:rsidRDefault="00E3640B">
            <w:pPr>
              <w:tabs>
                <w:tab w:val="left" w:pos="0"/>
              </w:tabs>
              <w:rPr>
                <w:rFonts w:ascii="Calibri" w:hAnsi="Calibri" w:cs="Calibri"/>
                <w:bCs/>
                <w:iCs/>
                <w:sz w:val="20"/>
                <w:szCs w:val="20"/>
                <w:lang w:val="en-US"/>
              </w:rPr>
            </w:pPr>
          </w:p>
        </w:tc>
      </w:tr>
      <w:tr w:rsidR="00E3640B" w:rsidRPr="009D09C2" w14:paraId="54F96CD6"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B8A6A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Actualizare materiale de instruire incluzand planul de instruire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DD12C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2563A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6/15/26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6D134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6/17/26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8A40C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175FS+3 days</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E3B09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178</w:t>
            </w:r>
          </w:p>
        </w:tc>
      </w:tr>
      <w:tr w:rsidR="00E3640B" w:rsidRPr="009D09C2" w14:paraId="17942C0E"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D1367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 xml:space="preserve">            Livrare materiale de instruire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24571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2CF22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6/17/26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53A1B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6/17/26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7066A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177</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1F588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179</w:t>
            </w:r>
          </w:p>
        </w:tc>
      </w:tr>
      <w:tr w:rsidR="00E3640B" w:rsidRPr="009D09C2" w14:paraId="158DB9B3"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6AD5FA"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Verificarea materialelor de instruire de catre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9F96D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6A605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6/18/26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FFBAB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6/18/26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AA935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178</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E22AB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180</w:t>
            </w:r>
          </w:p>
        </w:tc>
      </w:tr>
      <w:tr w:rsidR="00E3640B" w:rsidRPr="009D09C2" w14:paraId="53441EA9"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19CE3B"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
                <w:iCs/>
                <w:sz w:val="20"/>
                <w:szCs w:val="20"/>
                <w:lang w:val="it-IT"/>
              </w:rPr>
              <w:t xml:space="preserve">            Aprobarea materialelor de instruire de catre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09B53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796AD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6/18/26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03FFE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6/18/26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7C7C2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179</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B307E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181</w:t>
            </w:r>
          </w:p>
        </w:tc>
      </w:tr>
      <w:tr w:rsidR="00E3640B" w:rsidRPr="009D09C2" w14:paraId="301A2D7B"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591421"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Punere la dispozitie materiale de curs </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6634E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08E9D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6/19/26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FEFDF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6/19/26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61130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180</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24569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182,183</w:t>
            </w:r>
          </w:p>
        </w:tc>
      </w:tr>
      <w:tr w:rsidR="00E3640B" w:rsidRPr="009D09C2" w14:paraId="196FF70A"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4F86B2"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Sesiuni de instruire pentru administratori sistem</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EF51A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1C383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6/22/26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A5EAA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6/24/26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26E8F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175,181</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C5558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184</w:t>
            </w:r>
          </w:p>
        </w:tc>
      </w:tr>
      <w:tr w:rsidR="00E3640B" w:rsidRPr="009D09C2" w14:paraId="1344E880"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64F4ED"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Sesiuni de instruire pentru utilizatorii DNSC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150E1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C9D0F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6/22/26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63248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6/24/26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7DCFF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175,181</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A0576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184</w:t>
            </w:r>
          </w:p>
        </w:tc>
      </w:tr>
      <w:tr w:rsidR="00E3640B" w:rsidRPr="009D09C2" w14:paraId="055EA732"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983C2F"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lastRenderedPageBreak/>
              <w:t xml:space="preserve">            Remedierea eventualelor erori descoperite in faza de instruire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49AE1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A7979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6/25/26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6F7EC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6/25/26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5E987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182,183</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0BEBB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185</w:t>
            </w:r>
          </w:p>
        </w:tc>
      </w:tr>
      <w:tr w:rsidR="00E3640B" w:rsidRPr="009D09C2" w14:paraId="1F3FEE36"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40E93B"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Testare sistemului in urma remedierii erorilor in faza de instruire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403B8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385B4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6/26/26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124CD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6/26/26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1BC29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184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04911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186</w:t>
            </w:r>
          </w:p>
        </w:tc>
      </w:tr>
      <w:tr w:rsidR="00E3640B" w:rsidRPr="009D09C2" w14:paraId="484F2EB9"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A25DF0"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Elaborare livrabile de instruire incluzand Proces-verbal de receptie cantitativa si calitativa a serviciilor de instruire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FAB59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15A0B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6/26/26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C2BF0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6/26/26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266A3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185</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C6DE6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187</w:t>
            </w:r>
          </w:p>
        </w:tc>
      </w:tr>
      <w:tr w:rsidR="00E3640B" w:rsidRPr="009D09C2" w14:paraId="301C4DB1"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C03B1D"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
                <w:iCs/>
                <w:sz w:val="20"/>
                <w:szCs w:val="20"/>
                <w:lang w:val="it-IT"/>
              </w:rPr>
              <w:t xml:space="preserve">            Predare livrabile de instruire incluzandProces-verbal de receptie cantitativa si calitativa a serviciilor de instruire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A87B1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86D3A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6/26/26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71C32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6/26/26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574AD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186</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DFC88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188</w:t>
            </w:r>
          </w:p>
        </w:tc>
      </w:tr>
      <w:tr w:rsidR="00E3640B" w:rsidRPr="009D09C2" w14:paraId="29CBC037"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DD3BC5"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Verificare livrabile de instruire incluzand Proces-verbal de receptie cantitativa si calitativa a serviciilor de instruire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4ABE7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78F90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6/29/26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F549D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6/29/26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1DC87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187</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9F780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189</w:t>
            </w:r>
          </w:p>
        </w:tc>
      </w:tr>
      <w:tr w:rsidR="00E3640B" w:rsidRPr="009D09C2" w14:paraId="0A97B460"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99CF82"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Actualizare livrabile de instruire incluzand Proces-verbal de receptie cantitativa si calitativa a serviciilor de instruire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BA535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1B20E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6/30/26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C9BC3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6/30/26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459D4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188</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AED7B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190</w:t>
            </w:r>
          </w:p>
        </w:tc>
      </w:tr>
      <w:tr w:rsidR="00E3640B" w:rsidRPr="009D09C2" w14:paraId="3CA692C9"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EF6F42"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
                <w:iCs/>
                <w:sz w:val="20"/>
                <w:szCs w:val="20"/>
                <w:lang w:val="it-IT"/>
              </w:rPr>
              <w:t xml:space="preserve">            Aprobare livrabile de instruire incluzand Proces-verbal de receptie cantitativa si calitativa a serviciilor de instruire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8C338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A0D7D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6/30/26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86511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6/30/26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E1B95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189</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9044A7" w14:textId="77777777" w:rsidR="00E3640B" w:rsidRPr="009D09C2" w:rsidRDefault="00E3640B">
            <w:pPr>
              <w:tabs>
                <w:tab w:val="left" w:pos="0"/>
              </w:tabs>
              <w:rPr>
                <w:rFonts w:ascii="Calibri" w:hAnsi="Calibri" w:cs="Calibri"/>
                <w:bCs/>
                <w:iCs/>
                <w:sz w:val="20"/>
                <w:szCs w:val="20"/>
                <w:lang w:val="en-US"/>
              </w:rPr>
            </w:pPr>
          </w:p>
        </w:tc>
      </w:tr>
      <w:tr w:rsidR="00E3640B" w:rsidRPr="009D09C2" w14:paraId="1005F0D7"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59F3DF"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Cs/>
                <w:sz w:val="20"/>
                <w:szCs w:val="20"/>
                <w:lang w:val="it-IT"/>
              </w:rPr>
              <w:t xml:space="preserve">         WP3.3.8. Servicii de documentare a platformei</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ED9D7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BE7D7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6/10/26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E0815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6/16/26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CEE682" w14:textId="77777777" w:rsidR="00E3640B" w:rsidRPr="009D09C2" w:rsidRDefault="00E3640B">
            <w:pPr>
              <w:tabs>
                <w:tab w:val="left" w:pos="0"/>
              </w:tabs>
              <w:rPr>
                <w:rFonts w:ascii="Calibri" w:hAnsi="Calibri" w:cs="Calibri"/>
                <w:bCs/>
                <w:iCs/>
                <w:sz w:val="20"/>
                <w:szCs w:val="20"/>
                <w:lang w:val="en-US"/>
              </w:rPr>
            </w:pP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6DE564" w14:textId="77777777" w:rsidR="00E3640B" w:rsidRPr="009D09C2" w:rsidRDefault="00E3640B">
            <w:pPr>
              <w:tabs>
                <w:tab w:val="left" w:pos="0"/>
              </w:tabs>
              <w:rPr>
                <w:rFonts w:ascii="Calibri" w:hAnsi="Calibri" w:cs="Calibri"/>
                <w:bCs/>
                <w:iCs/>
                <w:sz w:val="20"/>
                <w:szCs w:val="20"/>
                <w:lang w:val="en-US"/>
              </w:rPr>
            </w:pPr>
          </w:p>
        </w:tc>
      </w:tr>
      <w:tr w:rsidR="00E3640B" w:rsidRPr="009D09C2" w14:paraId="0D2F079D"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F534D5"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Discutii tehnico-procedurale intre Beneficiar si Prestator privind documentatia</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F8A93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809B0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6/10/26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C7C1D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6/10/26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6449C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175</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6EDD5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193</w:t>
            </w:r>
          </w:p>
        </w:tc>
      </w:tr>
      <w:tr w:rsidR="00E3640B" w:rsidRPr="009D09C2" w14:paraId="4B8BC8D6"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43C8C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Realizarea documentatie </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7B7E9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B38AE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6/11/26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E5381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6/12/26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A547E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192</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C3832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194</w:t>
            </w:r>
          </w:p>
        </w:tc>
      </w:tr>
      <w:tr w:rsidR="00E3640B" w:rsidRPr="009D09C2" w14:paraId="115B2763"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A486C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 xml:space="preserve">            Predare documentate/livrabile </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D302E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23B28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6/12/26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85F2D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6/12/26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C1E23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193</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1150F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195</w:t>
            </w:r>
          </w:p>
        </w:tc>
      </w:tr>
      <w:tr w:rsidR="00E3640B" w:rsidRPr="009D09C2" w14:paraId="26CFF57A"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02C1ED"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Verificare documentate/livrabile si proces verbal de predare primire de catre Beneficiar </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D68D7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FD1B1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6/15/26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042E0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6/15/26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67584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194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B3690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196</w:t>
            </w:r>
          </w:p>
        </w:tc>
      </w:tr>
      <w:tr w:rsidR="00E3640B" w:rsidRPr="009D09C2" w14:paraId="6C7CFEA7"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08FFF2"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Actualizare documentate/livrabile si proces verbal de predare primire </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4FAA5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47047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6/16/26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82B41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6/16/26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441AB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195</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C2C7F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197</w:t>
            </w:r>
          </w:p>
        </w:tc>
      </w:tr>
      <w:tr w:rsidR="00E3640B" w:rsidRPr="009D09C2" w14:paraId="1F255EF0"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423CEA"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
                <w:iCs/>
                <w:sz w:val="20"/>
                <w:szCs w:val="20"/>
                <w:lang w:val="it-IT"/>
              </w:rPr>
              <w:lastRenderedPageBreak/>
              <w:t xml:space="preserve">            Aprobare documentate/livrabile si proces verbal de predare primire de catre Beneficiar </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27946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742FF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6/16/26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620C8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6/16/26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88389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196</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EEE71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198</w:t>
            </w:r>
          </w:p>
        </w:tc>
      </w:tr>
      <w:tr w:rsidR="00E3640B" w:rsidRPr="009D09C2" w14:paraId="572D242A"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B7EC62"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
                <w:iCs/>
                <w:sz w:val="20"/>
                <w:szCs w:val="20"/>
                <w:lang w:val="it-IT"/>
              </w:rPr>
              <w:t xml:space="preserve">            Semmare documentate/livrabile si proces verbal de predare primire de catre Beneficiar </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F46B9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CFEFE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6/16/26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3309F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6/16/26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11562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197</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236D8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199</w:t>
            </w:r>
          </w:p>
        </w:tc>
      </w:tr>
      <w:tr w:rsidR="00E3640B" w:rsidRPr="009D09C2" w14:paraId="34FD314E"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D13679"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
                <w:iCs/>
                <w:sz w:val="20"/>
                <w:szCs w:val="20"/>
                <w:lang w:val="it-IT"/>
              </w:rPr>
              <w:t xml:space="preserve">         Intrare in productie a platformei</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23AA4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485C6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6/16/26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0DC9D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6/16/26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05F33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198</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511772" w14:textId="77777777" w:rsidR="00E3640B" w:rsidRPr="009D09C2" w:rsidRDefault="00E3640B">
            <w:pPr>
              <w:tabs>
                <w:tab w:val="left" w:pos="0"/>
              </w:tabs>
              <w:rPr>
                <w:rFonts w:ascii="Calibri" w:hAnsi="Calibri" w:cs="Calibri"/>
                <w:bCs/>
                <w:iCs/>
                <w:sz w:val="20"/>
                <w:szCs w:val="20"/>
                <w:lang w:val="en-US"/>
              </w:rPr>
            </w:pPr>
          </w:p>
        </w:tc>
      </w:tr>
      <w:tr w:rsidR="00E3640B" w:rsidRPr="009D09C2" w14:paraId="42BD6458"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593C59"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Cs/>
                <w:sz w:val="20"/>
                <w:szCs w:val="20"/>
                <w:lang w:val="it-IT"/>
              </w:rPr>
              <w:t xml:space="preserve">      WP3.4 Identificarea si formarea/pregătirea unui nucleu de 100 experti pentru evaluarea, documentarea și monitorizarea nivelului de maturitate în materie de securitate cibernetică, prin utilizarea platformei tehnice </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6D195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42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71235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3/3/26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65EEE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4/30/26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8A6756" w14:textId="77777777" w:rsidR="00E3640B" w:rsidRPr="009D09C2" w:rsidRDefault="00E3640B">
            <w:pPr>
              <w:tabs>
                <w:tab w:val="left" w:pos="0"/>
              </w:tabs>
              <w:rPr>
                <w:rFonts w:ascii="Calibri" w:hAnsi="Calibri" w:cs="Calibri"/>
                <w:bCs/>
                <w:iCs/>
                <w:sz w:val="20"/>
                <w:szCs w:val="20"/>
                <w:lang w:val="en-US"/>
              </w:rPr>
            </w:pP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AB2528" w14:textId="77777777" w:rsidR="00E3640B" w:rsidRPr="009D09C2" w:rsidRDefault="00E3640B">
            <w:pPr>
              <w:tabs>
                <w:tab w:val="left" w:pos="0"/>
              </w:tabs>
              <w:rPr>
                <w:rFonts w:ascii="Calibri" w:hAnsi="Calibri" w:cs="Calibri"/>
                <w:bCs/>
                <w:iCs/>
                <w:sz w:val="20"/>
                <w:szCs w:val="20"/>
                <w:lang w:val="en-US"/>
              </w:rPr>
            </w:pPr>
          </w:p>
        </w:tc>
      </w:tr>
      <w:tr w:rsidR="00E3640B" w:rsidRPr="009D09C2" w14:paraId="384786E3"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BF64A0"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Definirea profilului pentru expertul evaluator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84341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CFAB8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F42AF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3/3/26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21262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C1EA5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202</w:t>
            </w:r>
          </w:p>
        </w:tc>
      </w:tr>
      <w:tr w:rsidR="00E3640B" w:rsidRPr="009D09C2" w14:paraId="1B5DB8CE"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0E7B4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Elaborarea metodologiei de selecție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9CDB5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9866E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3/4/26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B1CB1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3/6/26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C9439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201</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33CD7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203</w:t>
            </w:r>
          </w:p>
        </w:tc>
      </w:tr>
      <w:tr w:rsidR="00E3640B" w:rsidRPr="009D09C2" w14:paraId="2818EE13"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876C4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Identificarea și selecția experților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510D5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7AD6D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3/9/26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90F47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3/11/26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FE299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202</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8EECA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204</w:t>
            </w:r>
          </w:p>
        </w:tc>
      </w:tr>
      <w:tr w:rsidR="00E3640B" w:rsidRPr="009D09C2" w14:paraId="07C99D17"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7225F8"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Elaborarea Curriculumul și materialele de formare pentru experți</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27777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1F821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3/12/26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CEDFC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3/19/26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6CE32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203</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53895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205</w:t>
            </w:r>
          </w:p>
        </w:tc>
      </w:tr>
      <w:tr w:rsidR="00E3640B" w:rsidRPr="009D09C2" w14:paraId="28E058C9"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9C28D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Derularea sesiunilor de formare teoretică și practică</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D77D6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F27BD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3/20/26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867D9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4/9/26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8DD00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204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721D7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206</w:t>
            </w:r>
          </w:p>
        </w:tc>
      </w:tr>
      <w:tr w:rsidR="00E3640B" w:rsidRPr="009D09C2" w14:paraId="5D3E6609"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BADD9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Evaluarea și validarea competențelor experților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D43AD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7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E1C7B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4/10/26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B74BC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4/21/26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E3407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205</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2D55B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207</w:t>
            </w:r>
          </w:p>
        </w:tc>
      </w:tr>
      <w:tr w:rsidR="00E3640B" w:rsidRPr="009D09C2" w14:paraId="6B94EF14"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DD513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Elaborare Raport de formare experti</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81A50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A5465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4/22/26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88BCB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4/23/26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BD9AF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206</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EEDCA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208</w:t>
            </w:r>
          </w:p>
        </w:tc>
      </w:tr>
      <w:tr w:rsidR="00E3640B" w:rsidRPr="009D09C2" w14:paraId="6BA195DD"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A4B35F"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
                <w:iCs/>
                <w:sz w:val="20"/>
                <w:szCs w:val="20"/>
                <w:lang w:val="it-IT"/>
              </w:rPr>
              <w:t xml:space="preserve">         Predarea Raportului de formare experti</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822CF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02BC7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4/23/26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0513C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4/23/26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D5488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207</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4C77E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209</w:t>
            </w:r>
          </w:p>
        </w:tc>
      </w:tr>
      <w:tr w:rsidR="00E3640B" w:rsidRPr="009D09C2" w14:paraId="2590A3FE"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FF262A"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Verificarea Raportului de formare experti</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67DBD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6ABFD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4/24/26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4EA66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4/30/26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52644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208</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DEE8A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210</w:t>
            </w:r>
          </w:p>
        </w:tc>
      </w:tr>
      <w:tr w:rsidR="00E3640B" w:rsidRPr="009D09C2" w14:paraId="2E446F5F"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EFFFD8"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
                <w:iCs/>
                <w:sz w:val="20"/>
                <w:szCs w:val="20"/>
                <w:lang w:val="it-IT"/>
              </w:rPr>
              <w:t xml:space="preserve">         Aprobare Raport de formare experti si semnarea Proces-verbal de receptie cantitativa si calitativa a acestei etape de catre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36E0A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544E3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4/30/26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486F2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4/30/26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DC7A8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209</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55DE78" w14:textId="77777777" w:rsidR="00E3640B" w:rsidRPr="009D09C2" w:rsidRDefault="00E3640B">
            <w:pPr>
              <w:tabs>
                <w:tab w:val="left" w:pos="0"/>
              </w:tabs>
              <w:rPr>
                <w:rFonts w:ascii="Calibri" w:hAnsi="Calibri" w:cs="Calibri"/>
                <w:bCs/>
                <w:iCs/>
                <w:sz w:val="20"/>
                <w:szCs w:val="20"/>
                <w:lang w:val="en-US"/>
              </w:rPr>
            </w:pPr>
          </w:p>
        </w:tc>
      </w:tr>
      <w:tr w:rsidR="00E3640B" w:rsidRPr="009D09C2" w14:paraId="1149CDE5"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7157D2"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Cs/>
                <w:sz w:val="20"/>
                <w:szCs w:val="20"/>
                <w:lang w:val="it-IT"/>
              </w:rPr>
              <w:lastRenderedPageBreak/>
              <w:t xml:space="preserve">      WP3.5 Evaluarea și documentarea nivelului de maturitate în materie de securitate cibernetică, prin utilizarea platformei tehnice. </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42D1A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43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70EC2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3/3/26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1F4AE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5/4/26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89AAD5" w14:textId="77777777" w:rsidR="00E3640B" w:rsidRPr="009D09C2" w:rsidRDefault="00E3640B">
            <w:pPr>
              <w:tabs>
                <w:tab w:val="left" w:pos="0"/>
              </w:tabs>
              <w:rPr>
                <w:rFonts w:ascii="Calibri" w:hAnsi="Calibri" w:cs="Calibri"/>
                <w:bCs/>
                <w:iCs/>
                <w:sz w:val="20"/>
                <w:szCs w:val="20"/>
                <w:lang w:val="en-US"/>
              </w:rPr>
            </w:pP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6B6D39" w14:textId="77777777" w:rsidR="00E3640B" w:rsidRPr="009D09C2" w:rsidRDefault="00E3640B">
            <w:pPr>
              <w:tabs>
                <w:tab w:val="left" w:pos="0"/>
              </w:tabs>
              <w:rPr>
                <w:rFonts w:ascii="Calibri" w:hAnsi="Calibri" w:cs="Calibri"/>
                <w:bCs/>
                <w:iCs/>
                <w:sz w:val="20"/>
                <w:szCs w:val="20"/>
                <w:lang w:val="en-US"/>
              </w:rPr>
            </w:pPr>
          </w:p>
        </w:tc>
      </w:tr>
      <w:tr w:rsidR="00E3640B" w:rsidRPr="009D09C2" w14:paraId="3DF01C9F"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6C87C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Planificarea evaluărilor și alocarea experților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A1F4D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3A8A8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E2817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3/4/26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8D933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5473E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213</w:t>
            </w:r>
          </w:p>
        </w:tc>
      </w:tr>
      <w:tr w:rsidR="00E3640B" w:rsidRPr="009D09C2" w14:paraId="663D4AA0"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86CB3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Derularea evaluărilor prin platforma tehnică</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2ED37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72ADC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3/5/26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81A4A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3/11/26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97649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212</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FA528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214</w:t>
            </w:r>
          </w:p>
        </w:tc>
      </w:tr>
      <w:tr w:rsidR="00E3640B" w:rsidRPr="009D09C2" w14:paraId="4AC38B5E"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64DBC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Aplicarea indicatorilor de maturitate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51351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6EA99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3/12/26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6CF7D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3/16/26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6C17B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213</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D5CA6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215</w:t>
            </w:r>
          </w:p>
        </w:tc>
      </w:tr>
      <w:tr w:rsidR="00E3640B" w:rsidRPr="009D09C2" w14:paraId="3DE6F4D3"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C671D6"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Documentarea nivelului de maturitate pentru 1.000 de actori cheie - raport pentru fiecare in parte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09ECA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13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C9325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3/17/26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9DF64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4/2/26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FCAE4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214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B66FA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216</w:t>
            </w:r>
          </w:p>
        </w:tc>
      </w:tr>
      <w:tr w:rsidR="00E3640B" w:rsidRPr="009D09C2" w14:paraId="04B8026C"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4B063C"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Elaborarea raportului consolidat național privind nivelul de maturitate în materie de securitate cibernetică</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3B25D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28184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382DD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4/24/26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4366F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215</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D23E9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217</w:t>
            </w:r>
          </w:p>
        </w:tc>
      </w:tr>
      <w:tr w:rsidR="00E3640B" w:rsidRPr="009D09C2" w14:paraId="1EA7B33E"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419B5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 xml:space="preserve">         Transmiterea raportului consolidat național privind nivelul de maturitate în materie de securitate cibernetică catre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F2061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E183B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4/24/26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87D78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4/24/26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6354A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216</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B2FD2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218</w:t>
            </w:r>
          </w:p>
        </w:tc>
      </w:tr>
      <w:tr w:rsidR="00E3640B" w:rsidRPr="009D09C2" w14:paraId="3372CEFA"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9409B9"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Verificarea raportului consolidat național privind nivelul de maturitate în materie de securitate cibernetică de catre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45BA8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1188F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4/27/26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C1116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5/4/26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C463F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217</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3B0D1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219</w:t>
            </w:r>
          </w:p>
        </w:tc>
      </w:tr>
      <w:tr w:rsidR="00E3640B" w:rsidRPr="009D09C2" w14:paraId="78CB1A6C"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7B248F"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
                <w:iCs/>
                <w:sz w:val="20"/>
                <w:szCs w:val="20"/>
                <w:lang w:val="it-IT"/>
              </w:rPr>
              <w:t xml:space="preserve">         Aprobarea raportului consolidat național privind nivelul de maturitate în materie de securitate cibernetică si semnare Proces verbal de receptie cantitativa si calitativa a acestui raport catre Beneficiar de catre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3676B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7417A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5/4/26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BB3F3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5/4/26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754F5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218</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718A15" w14:textId="77777777" w:rsidR="00E3640B" w:rsidRPr="009D09C2" w:rsidRDefault="00E3640B">
            <w:pPr>
              <w:tabs>
                <w:tab w:val="left" w:pos="0"/>
              </w:tabs>
              <w:rPr>
                <w:rFonts w:ascii="Calibri" w:hAnsi="Calibri" w:cs="Calibri"/>
                <w:bCs/>
                <w:iCs/>
                <w:sz w:val="20"/>
                <w:szCs w:val="20"/>
                <w:lang w:val="en-US"/>
              </w:rPr>
            </w:pPr>
          </w:p>
        </w:tc>
      </w:tr>
      <w:tr w:rsidR="00E3640B" w:rsidRPr="009D09C2" w14:paraId="5CC515E2"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C1966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it-IT"/>
              </w:rPr>
              <w:t xml:space="preserve">      WP3.6 Monitorizarea continuă a nivelului de maturitate în materie de securitate cibernetică, prin utilizarea platformei tehnice. </w:t>
            </w:r>
            <w:r w:rsidRPr="009D09C2">
              <w:rPr>
                <w:rFonts w:ascii="Calibri" w:hAnsi="Calibri" w:cs="Calibri"/>
                <w:b/>
                <w:bCs/>
                <w:iCs/>
                <w:sz w:val="20"/>
                <w:szCs w:val="20"/>
                <w:lang w:val="en-US"/>
              </w:rPr>
              <w:t xml:space="preserve">Raportare la nivel național și către instituțiile UE </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B48A5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83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2D2FE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3/2/26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92D52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6/29/26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073FA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2</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21123A" w14:textId="77777777" w:rsidR="00E3640B" w:rsidRPr="009D09C2" w:rsidRDefault="00E3640B">
            <w:pPr>
              <w:tabs>
                <w:tab w:val="left" w:pos="0"/>
              </w:tabs>
              <w:rPr>
                <w:rFonts w:ascii="Calibri" w:hAnsi="Calibri" w:cs="Calibri"/>
                <w:bCs/>
                <w:iCs/>
                <w:sz w:val="20"/>
                <w:szCs w:val="20"/>
                <w:lang w:val="en-US"/>
              </w:rPr>
            </w:pPr>
          </w:p>
        </w:tc>
      </w:tr>
      <w:tr w:rsidR="00E3640B" w:rsidRPr="009D09C2" w14:paraId="60E77FD5"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E56C46"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Definirea mecanismului de monitorizare continuă si a metodologia de monitorizare continuă a maturității cibernetice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7785D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5706E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3/2/26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B014B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3/13/26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16CF8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241FE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222,223,224,225</w:t>
            </w:r>
          </w:p>
        </w:tc>
      </w:tr>
      <w:tr w:rsidR="00E3640B" w:rsidRPr="009D09C2" w14:paraId="37503163"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1FF5B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Actualizarea periodică a datelor prin platformă</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21E6B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70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9DAD2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3/16/26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08E93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6/24/26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E6DAD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221</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661C16" w14:textId="77777777" w:rsidR="00E3640B" w:rsidRPr="009D09C2" w:rsidRDefault="00E3640B">
            <w:pPr>
              <w:tabs>
                <w:tab w:val="left" w:pos="0"/>
              </w:tabs>
              <w:rPr>
                <w:rFonts w:ascii="Calibri" w:hAnsi="Calibri" w:cs="Calibri"/>
                <w:bCs/>
                <w:iCs/>
                <w:sz w:val="20"/>
                <w:szCs w:val="20"/>
                <w:lang w:val="en-US"/>
              </w:rPr>
            </w:pPr>
          </w:p>
        </w:tc>
      </w:tr>
      <w:tr w:rsidR="00E3640B" w:rsidRPr="009D09C2" w14:paraId="3EC42EA4"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83820D"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lastRenderedPageBreak/>
              <w:t xml:space="preserve">         Monitorizarea evoluției nivelului de maturitate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20F37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70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2894F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3/16/26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E789D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6/24/26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9EF8B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221</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B8132A" w14:textId="77777777" w:rsidR="00E3640B" w:rsidRPr="009D09C2" w:rsidRDefault="00E3640B">
            <w:pPr>
              <w:tabs>
                <w:tab w:val="left" w:pos="0"/>
              </w:tabs>
              <w:rPr>
                <w:rFonts w:ascii="Calibri" w:hAnsi="Calibri" w:cs="Calibri"/>
                <w:bCs/>
                <w:iCs/>
                <w:sz w:val="20"/>
                <w:szCs w:val="20"/>
                <w:lang w:val="en-US"/>
              </w:rPr>
            </w:pPr>
          </w:p>
        </w:tc>
      </w:tr>
      <w:tr w:rsidR="00E3640B" w:rsidRPr="009D09C2" w14:paraId="3BC79836"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3E1123"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Elaborarea rapoartelor periodice de monitorizare la nivel național</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24311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70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7C6D9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3/16/26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84134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6/24/26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E4DFE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221</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6DF7C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226</w:t>
            </w:r>
          </w:p>
        </w:tc>
      </w:tr>
      <w:tr w:rsidR="00E3640B" w:rsidRPr="009D09C2" w14:paraId="5A3A91D4"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27205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Elaborarea și transmiterea rapoartelor agregat de maturitate cibernetică transmis către instituțiile UE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0F8EF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70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EC041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3/16/26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653A2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6/24/26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74973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221</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D95FB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226</w:t>
            </w:r>
          </w:p>
        </w:tc>
      </w:tr>
      <w:tr w:rsidR="00E3640B" w:rsidRPr="009D09C2" w14:paraId="6EEFFF3F"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F94663"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Elaborare Raportului final de monitorizare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0E0BA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E298C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6/25/26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0CF01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6/26/26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62EFA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224,225</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8FCE7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227</w:t>
            </w:r>
          </w:p>
        </w:tc>
      </w:tr>
      <w:tr w:rsidR="00E3640B" w:rsidRPr="009D09C2" w14:paraId="2FDA4048"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1FFC44"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
                <w:iCs/>
                <w:sz w:val="20"/>
                <w:szCs w:val="20"/>
                <w:lang w:val="it-IT"/>
              </w:rPr>
              <w:t xml:space="preserve">         Predarea Raportului final de monitorizare catre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1D713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8DA49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6/26/26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EF617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6/26/26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7ABF5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226</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0B2D6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228</w:t>
            </w:r>
          </w:p>
        </w:tc>
      </w:tr>
      <w:tr w:rsidR="00E3640B" w:rsidRPr="009D09C2" w14:paraId="03035198"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E0DEE6"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Verificarea Raportului final de monitorizare de catre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D4081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47B28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6/29/26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9899C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6/29/26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50D5C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227</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26868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229</w:t>
            </w:r>
          </w:p>
        </w:tc>
      </w:tr>
      <w:tr w:rsidR="00E3640B" w:rsidRPr="009D09C2" w14:paraId="0701EA71"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5DED51"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
                <w:iCs/>
                <w:sz w:val="20"/>
                <w:szCs w:val="20"/>
                <w:lang w:val="it-IT"/>
              </w:rPr>
              <w:t xml:space="preserve">         Aprobare Raport final de monitorizare e si semnare Proces-verbal de receptie cantitativa si calitativa a acestui raport catre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65FFA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0CFE7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6/29/26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89C9A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6/29/26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0A09F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228</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2E5F11" w14:textId="77777777" w:rsidR="00E3640B" w:rsidRPr="009D09C2" w:rsidRDefault="00E3640B">
            <w:pPr>
              <w:tabs>
                <w:tab w:val="left" w:pos="0"/>
              </w:tabs>
              <w:rPr>
                <w:rFonts w:ascii="Calibri" w:hAnsi="Calibri" w:cs="Calibri"/>
                <w:bCs/>
                <w:iCs/>
                <w:sz w:val="20"/>
                <w:szCs w:val="20"/>
                <w:lang w:val="en-US"/>
              </w:rPr>
            </w:pPr>
          </w:p>
        </w:tc>
      </w:tr>
      <w:tr w:rsidR="00E3640B" w:rsidRPr="009D09C2" w14:paraId="18B7300F"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8BADAA"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Cs/>
                <w:sz w:val="20"/>
                <w:szCs w:val="20"/>
                <w:lang w:val="it-IT"/>
              </w:rPr>
              <w:t xml:space="preserve">   WP4. Crearea si livrarea unui "set de instrumente si servicii guvernamentale" pentru creșterea nivelului de maturitate în materie de securitate cibernetică al celor 1.000 de actori cheie identificați</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9250F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84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37DC8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3/3/26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1422F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7/1/26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8E9515" w14:textId="77777777" w:rsidR="00E3640B" w:rsidRPr="009D09C2" w:rsidRDefault="00E3640B">
            <w:pPr>
              <w:tabs>
                <w:tab w:val="left" w:pos="0"/>
              </w:tabs>
              <w:rPr>
                <w:rFonts w:ascii="Calibri" w:hAnsi="Calibri" w:cs="Calibri"/>
                <w:bCs/>
                <w:iCs/>
                <w:sz w:val="20"/>
                <w:szCs w:val="20"/>
                <w:lang w:val="en-US"/>
              </w:rPr>
            </w:pP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FA0C50" w14:textId="77777777" w:rsidR="00E3640B" w:rsidRPr="009D09C2" w:rsidRDefault="00E3640B">
            <w:pPr>
              <w:tabs>
                <w:tab w:val="left" w:pos="0"/>
              </w:tabs>
              <w:rPr>
                <w:rFonts w:ascii="Calibri" w:hAnsi="Calibri" w:cs="Calibri"/>
                <w:bCs/>
                <w:iCs/>
                <w:sz w:val="20"/>
                <w:szCs w:val="20"/>
                <w:lang w:val="en-US"/>
              </w:rPr>
            </w:pPr>
          </w:p>
        </w:tc>
      </w:tr>
      <w:tr w:rsidR="00E3640B" w:rsidRPr="009D09C2" w14:paraId="37D8F847"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BB5E81"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Cs/>
                <w:sz w:val="20"/>
                <w:szCs w:val="20"/>
                <w:lang w:val="it-IT"/>
              </w:rPr>
              <w:t xml:space="preserve">      WP4.1 Identificarea și pregătirea unui nucleu de 50 de formatori specializați în livrarea setului de instrumente si servicii guvernamentale pentru creșterea nivelului de maturitate în materie de securitate cibernetică al celor 1.000 de actori cheie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25576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63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96CA6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3/3/26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DFD64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6/2/26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2BCA6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2</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012AF0" w14:textId="77777777" w:rsidR="00E3640B" w:rsidRPr="009D09C2" w:rsidRDefault="00E3640B">
            <w:pPr>
              <w:tabs>
                <w:tab w:val="left" w:pos="0"/>
              </w:tabs>
              <w:rPr>
                <w:rFonts w:ascii="Calibri" w:hAnsi="Calibri" w:cs="Calibri"/>
                <w:bCs/>
                <w:iCs/>
                <w:sz w:val="20"/>
                <w:szCs w:val="20"/>
                <w:lang w:val="en-US"/>
              </w:rPr>
            </w:pPr>
          </w:p>
        </w:tc>
      </w:tr>
      <w:tr w:rsidR="00E3640B" w:rsidRPr="009D09C2" w14:paraId="52D47A86"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B99363"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Validarea si completarea abordarii metodologice prezentata in oferta tehnica </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57FD6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A13A5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4851C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3/3/26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7548D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77E68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233</w:t>
            </w:r>
          </w:p>
        </w:tc>
      </w:tr>
      <w:tr w:rsidR="00E3640B" w:rsidRPr="009D09C2" w14:paraId="71CA50B5"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6D5593"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Definirea cadrului de competențe pentru formatori</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78BBA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C3A19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3/4/26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1A6F2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3/5/26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27E4F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232</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87CCD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234</w:t>
            </w:r>
          </w:p>
        </w:tc>
      </w:tr>
      <w:tr w:rsidR="00E3640B" w:rsidRPr="009D09C2" w14:paraId="728A69C2"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873293"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Elaborarea metodologiei de selecție a formatorilor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AC374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D24F3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3/6/26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363E2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3/9/26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FA84E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233</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CA6B7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235</w:t>
            </w:r>
          </w:p>
        </w:tc>
      </w:tr>
      <w:tr w:rsidR="00E3640B" w:rsidRPr="009D09C2" w14:paraId="1013E87C"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081F1A"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Identificarea și recrutarea potențialilor formatori si prezentarea catre AC a expertilor formatori</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9E0A6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00EE3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3/10/26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BFE96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3/11/26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6924E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234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BA672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236</w:t>
            </w:r>
          </w:p>
        </w:tc>
      </w:tr>
      <w:tr w:rsidR="00E3640B" w:rsidRPr="009D09C2" w14:paraId="299DC08E"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CAA20E"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lastRenderedPageBreak/>
              <w:t xml:space="preserve">         Realizare curriculum de pregatire a formatorilor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B7D81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E9BE8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3/12/26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3E0DA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3/13/26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9F127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235</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93512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237</w:t>
            </w:r>
          </w:p>
        </w:tc>
      </w:tr>
      <w:tr w:rsidR="00E3640B" w:rsidRPr="009D09C2" w14:paraId="3B69ACC8"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F0CA9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Instruirea formatorilor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982BB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33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D1DBC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3/16/26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EA3CE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4/30/26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2E9C2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236</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28FC7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238</w:t>
            </w:r>
          </w:p>
        </w:tc>
      </w:tr>
      <w:tr w:rsidR="00E3640B" w:rsidRPr="009D09C2" w14:paraId="1F99D6E9"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1648C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Evaluarea și validarea formatorilor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F3B9A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2581E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5/4/26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F52CA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5/15/26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BF8D5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237</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9E07B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239</w:t>
            </w:r>
          </w:p>
        </w:tc>
      </w:tr>
      <w:tr w:rsidR="00E3640B" w:rsidRPr="009D09C2" w14:paraId="2339097E"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D678AA"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Prezentarea catre AC a expertilor formatori (50 de persoane)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E011A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125CA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5/18/26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787D5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5/21/26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6CEE7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238</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05E54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240</w:t>
            </w:r>
          </w:p>
        </w:tc>
      </w:tr>
      <w:tr w:rsidR="00E3640B" w:rsidRPr="009D09C2" w14:paraId="129ABC2E"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2DEB8E"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Elaborarea raportului cu privire la formatori</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B29D0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3FB5D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5/22/26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30DDB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5/25/26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B5932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239</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DC61A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241</w:t>
            </w:r>
          </w:p>
        </w:tc>
      </w:tr>
      <w:tr w:rsidR="00E3640B" w:rsidRPr="009D09C2" w14:paraId="74869429"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31DDE4"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
                <w:iCs/>
                <w:sz w:val="20"/>
                <w:szCs w:val="20"/>
                <w:lang w:val="it-IT"/>
              </w:rPr>
              <w:t xml:space="preserve">         Transmiterea raportului cu privire la formatori catre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1A61F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2D67C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5/25/26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F1DF9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5/25/26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1B1EC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240</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77EB3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242</w:t>
            </w:r>
          </w:p>
        </w:tc>
      </w:tr>
      <w:tr w:rsidR="00E3640B" w:rsidRPr="009D09C2" w14:paraId="15E3A927"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EECF2B"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Verificarea raportului privind formatorii de catre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8EA29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FFC83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5/26/26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B054D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6/2/26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B2E5A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241</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2086E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243</w:t>
            </w:r>
          </w:p>
        </w:tc>
      </w:tr>
      <w:tr w:rsidR="00E3640B" w:rsidRPr="009D09C2" w14:paraId="6579D132"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DD0C37"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
                <w:iCs/>
                <w:sz w:val="20"/>
                <w:szCs w:val="20"/>
                <w:lang w:val="it-IT"/>
              </w:rPr>
              <w:t xml:space="preserve">         Aprobarea raportului cu privire la formatori si semnare Proces verbal de receptie cantitativa si calitativa a acestui raport catre Beneficiar de catre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2A8C0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4A873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6/2/26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31217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6/2/26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DCC03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242</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C61754" w14:textId="77777777" w:rsidR="00E3640B" w:rsidRPr="009D09C2" w:rsidRDefault="00E3640B">
            <w:pPr>
              <w:tabs>
                <w:tab w:val="left" w:pos="0"/>
              </w:tabs>
              <w:rPr>
                <w:rFonts w:ascii="Calibri" w:hAnsi="Calibri" w:cs="Calibri"/>
                <w:bCs/>
                <w:iCs/>
                <w:sz w:val="20"/>
                <w:szCs w:val="20"/>
                <w:lang w:val="en-US"/>
              </w:rPr>
            </w:pPr>
          </w:p>
        </w:tc>
      </w:tr>
      <w:tr w:rsidR="00E3640B" w:rsidRPr="009D09C2" w14:paraId="61F5A0DF"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5B69A5"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Cs/>
                <w:sz w:val="20"/>
                <w:szCs w:val="20"/>
                <w:lang w:val="it-IT"/>
              </w:rPr>
              <w:t xml:space="preserve">      WP4.2 Pilot de livrare a setului de instrumente, inclusiv furnizarea produselor si serviciilor guvernamentale pentru creșterea nivelului de maturitate către 1000 de actori cheie identificați </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F0A9C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62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AEBC3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3/3/26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768FC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5/29/26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766EF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2</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8B602E" w14:textId="77777777" w:rsidR="00E3640B" w:rsidRPr="009D09C2" w:rsidRDefault="00E3640B">
            <w:pPr>
              <w:tabs>
                <w:tab w:val="left" w:pos="0"/>
              </w:tabs>
              <w:rPr>
                <w:rFonts w:ascii="Calibri" w:hAnsi="Calibri" w:cs="Calibri"/>
                <w:bCs/>
                <w:iCs/>
                <w:sz w:val="20"/>
                <w:szCs w:val="20"/>
                <w:lang w:val="en-US"/>
              </w:rPr>
            </w:pPr>
          </w:p>
        </w:tc>
      </w:tr>
      <w:tr w:rsidR="00E3640B" w:rsidRPr="009D09C2" w14:paraId="24B5F2CB"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2974E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Realizarea unui plan detaliat de implementare a pilotului</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75F53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4C32A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3F8F5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3/3/26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6A438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ACC2B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246</w:t>
            </w:r>
          </w:p>
        </w:tc>
      </w:tr>
      <w:tr w:rsidR="00E3640B" w:rsidRPr="009D09C2" w14:paraId="5595F8AB"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301E33"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Configurarea accesului actorilor cheie la platforma tehnică</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037D2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E5B12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3/4/26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CA6A3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3/5/26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5A285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245</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CA290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247</w:t>
            </w:r>
          </w:p>
        </w:tc>
      </w:tr>
      <w:tr w:rsidR="00E3640B" w:rsidRPr="009D09C2" w14:paraId="3760E4FB"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719840"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Pregătirea materialelor de livrare (ghiduri, instrumente, template-uri)</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EAD12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6783F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3/6/26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3F562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3/10/26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D9F15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246</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0B524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248</w:t>
            </w:r>
          </w:p>
        </w:tc>
      </w:tr>
      <w:tr w:rsidR="00E3640B" w:rsidRPr="009D09C2" w14:paraId="159C4E5F"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3D5404"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Livrarea setului de instrumente și servicii</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CCE75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D3857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3/11/26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B3FB0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3/11/26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B2ECE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247</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362E5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249</w:t>
            </w:r>
          </w:p>
        </w:tc>
      </w:tr>
      <w:tr w:rsidR="00E3640B" w:rsidRPr="009D09C2" w14:paraId="3E927289"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773DAC"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Monitorizarea și suportul continuu pe durata pilotului</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85BAF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27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615FA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3/12/26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9F7B0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4/20/26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3FE6C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248</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85AED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250</w:t>
            </w:r>
          </w:p>
        </w:tc>
      </w:tr>
      <w:tr w:rsidR="00E3640B" w:rsidRPr="009D09C2" w14:paraId="7B146CB1"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40BD3A"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Analiza impactului asupra nivelului de maturitate cibernetică</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A80A2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9B2B5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4/21/26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DAEEB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4/28/26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04C63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249</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34D67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251</w:t>
            </w:r>
          </w:p>
        </w:tc>
      </w:tr>
      <w:tr w:rsidR="00E3640B" w:rsidRPr="009D09C2" w14:paraId="7287277C"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9ABE0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lastRenderedPageBreak/>
              <w:t xml:space="preserve">         Identificarea bunelor practici și a dificultăților si formularea lecțiilor învățate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78285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B18F9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4/29/26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DE6DD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5/6/26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28D71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250</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CFEB6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252</w:t>
            </w:r>
          </w:p>
        </w:tc>
      </w:tr>
      <w:tr w:rsidR="00E3640B" w:rsidRPr="009D09C2" w14:paraId="215C5350"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02A221"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Consolidarea si optimizarea instrumentelor și serviciilor pe baza feedback-ului</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129CF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1D56F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5/7/26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9D753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5/20/26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A720D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251</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A2B73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253</w:t>
            </w:r>
          </w:p>
        </w:tc>
      </w:tr>
      <w:tr w:rsidR="00E3640B" w:rsidRPr="009D09C2" w14:paraId="0DDED89C"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F4E7B8"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Elaborare Raportului privind setul de instrumente și servicii guvernamentale validate prin pilot și pregătite pentru utilizare la scară națională</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6A7ED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9202C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5/21/26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80ACD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5/28/26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73580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252</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03ABB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254</w:t>
            </w:r>
          </w:p>
        </w:tc>
      </w:tr>
      <w:tr w:rsidR="00E3640B" w:rsidRPr="009D09C2" w14:paraId="2D6BACF7"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289657"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
                <w:iCs/>
                <w:sz w:val="20"/>
                <w:szCs w:val="20"/>
                <w:lang w:val="it-IT"/>
              </w:rPr>
              <w:t xml:space="preserve">         Predarea Raportului privind setul de instrumente și servicii guvernamentale validate prin pilot și pregătite pentru utilizare la scară națională catre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1C4DE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E4E5D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5/28/26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5243E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5/28/26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046DE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253</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F9277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255</w:t>
            </w:r>
          </w:p>
        </w:tc>
      </w:tr>
      <w:tr w:rsidR="00E3640B" w:rsidRPr="009D09C2" w14:paraId="3F4CD255"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D74425"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Verificarea Raportului privind setul de instrumente și servicii guvernamentale validate prin pilot și pregătite pentru utilizare la scară națională de catre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5DECB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4E5DC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5/29/26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70717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5/29/26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BD915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254</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7E59E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256</w:t>
            </w:r>
          </w:p>
        </w:tc>
      </w:tr>
      <w:tr w:rsidR="00E3640B" w:rsidRPr="009D09C2" w14:paraId="71B6E0E5"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2DDCAD"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
                <w:iCs/>
                <w:sz w:val="20"/>
                <w:szCs w:val="20"/>
                <w:lang w:val="it-IT"/>
              </w:rPr>
              <w:t xml:space="preserve">         Aprobare Raportului privind setul de instrumente și servicii guvernamentale validate prin pilot și pregătite pentru utilizare la scară națională si semnare Proces-verbal de receptie cantitativa si calitativa a acestui raport de catre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778B8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2F7F4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5/29/26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317FB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5/29/26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FD2B3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255</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6F4BAC" w14:textId="77777777" w:rsidR="00E3640B" w:rsidRPr="009D09C2" w:rsidRDefault="00E3640B">
            <w:pPr>
              <w:tabs>
                <w:tab w:val="left" w:pos="0"/>
              </w:tabs>
              <w:rPr>
                <w:rFonts w:ascii="Calibri" w:hAnsi="Calibri" w:cs="Calibri"/>
                <w:bCs/>
                <w:iCs/>
                <w:sz w:val="20"/>
                <w:szCs w:val="20"/>
                <w:lang w:val="en-US"/>
              </w:rPr>
            </w:pPr>
          </w:p>
        </w:tc>
      </w:tr>
      <w:tr w:rsidR="00E3640B" w:rsidRPr="009D09C2" w14:paraId="08A32EEA"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DEA21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 xml:space="preserve">      WP4.3. Evaluarea eficienței programului și a beneficiilor generate la nivelul actorilor cheie implicați la nivel național, inclusiv impactul asupra întăririi securității și rezilienței cibernetice a sectoarelor publice și private critice, și la nivel UE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FDDBD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65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E6E45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3/30/26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D31B3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7/1/26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C935D3" w14:textId="77777777" w:rsidR="00E3640B" w:rsidRPr="009D09C2" w:rsidRDefault="00E3640B">
            <w:pPr>
              <w:tabs>
                <w:tab w:val="left" w:pos="0"/>
              </w:tabs>
              <w:rPr>
                <w:rFonts w:ascii="Calibri" w:hAnsi="Calibri" w:cs="Calibri"/>
                <w:bCs/>
                <w:iCs/>
                <w:sz w:val="20"/>
                <w:szCs w:val="20"/>
                <w:lang w:val="en-US"/>
              </w:rPr>
            </w:pP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22B5C0" w14:textId="77777777" w:rsidR="00E3640B" w:rsidRPr="009D09C2" w:rsidRDefault="00E3640B">
            <w:pPr>
              <w:tabs>
                <w:tab w:val="left" w:pos="0"/>
              </w:tabs>
              <w:rPr>
                <w:rFonts w:ascii="Calibri" w:hAnsi="Calibri" w:cs="Calibri"/>
                <w:bCs/>
                <w:iCs/>
                <w:sz w:val="20"/>
                <w:szCs w:val="20"/>
                <w:lang w:val="en-US"/>
              </w:rPr>
            </w:pPr>
          </w:p>
        </w:tc>
      </w:tr>
      <w:tr w:rsidR="00E3640B" w:rsidRPr="009D09C2" w14:paraId="1CC9B52B"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4B884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Elaborare raport de evaluare asupra activităților contractate și a beneficiilor generate la nivelul actorilor cheie implicați</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B7B7E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55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177C7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3/30/26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0F207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6/17/26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5CA43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2FS+20 days</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155E2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259</w:t>
            </w:r>
          </w:p>
        </w:tc>
      </w:tr>
      <w:tr w:rsidR="00E3640B" w:rsidRPr="009D09C2" w14:paraId="74501917"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37F28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 xml:space="preserve">         Predarea Raportului de evaluare asupra activităților contractate și a beneficiilor generate la nivelul actorilor cheie implicați. catre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60494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E8555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6/17/26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1F4F3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6/17/26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2EAB9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258</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79020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260</w:t>
            </w:r>
          </w:p>
        </w:tc>
      </w:tr>
      <w:tr w:rsidR="00E3640B" w:rsidRPr="009D09C2" w14:paraId="7E020978"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DF70E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Verificarea Raportului de evaluare asupra activităților contractate și a beneficiilor generate la nivelul actorilor cheie implicați de catre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FC31C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0D840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6/18/26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8F660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7/1/26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4AC237"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259</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09620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261</w:t>
            </w:r>
          </w:p>
        </w:tc>
      </w:tr>
      <w:tr w:rsidR="00E3640B" w:rsidRPr="009D09C2" w14:paraId="4EFC3963"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322E8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 xml:space="preserve">         Aprobarea Raportului raport de evaluare asupra activităților contractate și a beneficiilor generate la nivelul actorilor cheie implicați de catre Beneficiar</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2F436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39FB9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7/1/26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75D80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7/1/26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EC536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260</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48D410" w14:textId="77777777" w:rsidR="00E3640B" w:rsidRPr="009D09C2" w:rsidRDefault="00E3640B">
            <w:pPr>
              <w:tabs>
                <w:tab w:val="left" w:pos="0"/>
              </w:tabs>
              <w:rPr>
                <w:rFonts w:ascii="Calibri" w:hAnsi="Calibri" w:cs="Calibri"/>
                <w:bCs/>
                <w:iCs/>
                <w:sz w:val="20"/>
                <w:szCs w:val="20"/>
                <w:lang w:val="en-US"/>
              </w:rPr>
            </w:pPr>
          </w:p>
        </w:tc>
      </w:tr>
      <w:tr w:rsidR="00E3640B" w:rsidRPr="009D09C2" w14:paraId="14A19883"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32610F"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
                <w:bCs/>
                <w:iCs/>
                <w:sz w:val="20"/>
                <w:szCs w:val="20"/>
                <w:lang w:val="it-IT"/>
              </w:rPr>
              <w:t xml:space="preserve">   WP5. Servicii de garantie si suport tehnic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C24AF9"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1293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C31A1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7/3/26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CC797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Cs/>
                <w:sz w:val="20"/>
                <w:szCs w:val="20"/>
                <w:lang w:val="en-US"/>
              </w:rPr>
              <w:t>7/3/31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5D6C6D" w14:textId="77777777" w:rsidR="00E3640B" w:rsidRPr="009D09C2" w:rsidRDefault="00E3640B">
            <w:pPr>
              <w:tabs>
                <w:tab w:val="left" w:pos="0"/>
              </w:tabs>
              <w:rPr>
                <w:rFonts w:ascii="Calibri" w:hAnsi="Calibri" w:cs="Calibri"/>
                <w:bCs/>
                <w:iCs/>
                <w:sz w:val="20"/>
                <w:szCs w:val="20"/>
                <w:lang w:val="en-US"/>
              </w:rPr>
            </w:pP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157E78" w14:textId="77777777" w:rsidR="00E3640B" w:rsidRPr="009D09C2" w:rsidRDefault="00E3640B">
            <w:pPr>
              <w:tabs>
                <w:tab w:val="left" w:pos="0"/>
              </w:tabs>
              <w:rPr>
                <w:rFonts w:ascii="Calibri" w:hAnsi="Calibri" w:cs="Calibri"/>
                <w:bCs/>
                <w:iCs/>
                <w:sz w:val="20"/>
                <w:szCs w:val="20"/>
                <w:lang w:val="en-US"/>
              </w:rPr>
            </w:pPr>
          </w:p>
        </w:tc>
      </w:tr>
      <w:tr w:rsidR="00E3640B" w:rsidRPr="009D09C2" w14:paraId="7945D6A8"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64A80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lastRenderedPageBreak/>
              <w:t xml:space="preserve">      Servicii de project management pe perioada de garantie </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8F684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1292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A0C4D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7/3/26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AD0DE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7/2/31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FC2D6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36</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67200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267</w:t>
            </w:r>
          </w:p>
        </w:tc>
      </w:tr>
      <w:tr w:rsidR="00E3640B" w:rsidRPr="009D09C2" w14:paraId="03520379"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48EAF0"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Servicii de garantie si suport pentru produse/echipamente, cât și pentru subansamblele sau accesoriile acestora (36 de luni)</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69AF1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771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6DC34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7/3/26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E9DCDB"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7/3/29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CA716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36</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6D974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267</w:t>
            </w:r>
          </w:p>
        </w:tc>
      </w:tr>
      <w:tr w:rsidR="00E3640B" w:rsidRPr="009D09C2" w14:paraId="650789BE"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5BE9A8"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Servicii de gazduire în cloud, gestionare și mentenanța Platformei(60 de luni)</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1FD4C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1292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32EC1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7/3/26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9772A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7/2/31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15BA0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36</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8F283D" w14:textId="77777777" w:rsidR="00E3640B" w:rsidRPr="009D09C2" w:rsidRDefault="00E3640B">
            <w:pPr>
              <w:tabs>
                <w:tab w:val="left" w:pos="0"/>
              </w:tabs>
              <w:rPr>
                <w:rFonts w:ascii="Calibri" w:hAnsi="Calibri" w:cs="Calibri"/>
                <w:bCs/>
                <w:iCs/>
                <w:sz w:val="20"/>
                <w:szCs w:val="20"/>
                <w:lang w:val="en-US"/>
              </w:rPr>
            </w:pPr>
          </w:p>
        </w:tc>
      </w:tr>
      <w:tr w:rsidR="00E3640B" w:rsidRPr="009D09C2" w14:paraId="2598C8EF"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3C3934" w14:textId="77777777" w:rsidR="00E3640B" w:rsidRPr="009D09C2" w:rsidRDefault="00E3640B">
            <w:pPr>
              <w:tabs>
                <w:tab w:val="left" w:pos="0"/>
              </w:tabs>
              <w:rPr>
                <w:rFonts w:ascii="Calibri" w:hAnsi="Calibri" w:cs="Calibri"/>
                <w:bCs/>
                <w:iCs/>
                <w:sz w:val="20"/>
                <w:szCs w:val="20"/>
                <w:lang w:val="it-IT"/>
              </w:rPr>
            </w:pPr>
            <w:r w:rsidRPr="009D09C2">
              <w:rPr>
                <w:rFonts w:ascii="Calibri" w:hAnsi="Calibri" w:cs="Calibri"/>
                <w:bCs/>
                <w:iCs/>
                <w:sz w:val="20"/>
                <w:szCs w:val="20"/>
                <w:lang w:val="it-IT"/>
              </w:rPr>
              <w:t xml:space="preserve">      Realizare rapoarte trimestriale pentru servciile de garantie si suport tehnic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6B716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1292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EA83D0"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7/3/26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CFA505"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7/2/31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FA7E3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36</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C8F62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267</w:t>
            </w:r>
          </w:p>
        </w:tc>
      </w:tr>
      <w:tr w:rsidR="00E3640B" w:rsidRPr="009D09C2" w14:paraId="591A0928"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612F3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 xml:space="preserve">      Realizarea raport final serviciile de garantie si suport tehnic</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5D729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1 day</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02502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7/3/31 8:00 AM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C958E3"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7/3/31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63ADD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263,264,266</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1105D8"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268</w:t>
            </w:r>
          </w:p>
        </w:tc>
      </w:tr>
      <w:tr w:rsidR="00E3640B" w:rsidRPr="009D09C2" w14:paraId="6A52F80A"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DE2DA1"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 xml:space="preserve">      Aprobare raport final servicii de suport tehnic si garantie</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895B1F"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7981BD"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7/3/31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73027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7/3/31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32115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267</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CFA0A6"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Cs/>
                <w:iCs/>
                <w:sz w:val="20"/>
                <w:szCs w:val="20"/>
                <w:lang w:val="en-US"/>
              </w:rPr>
              <w:t>269</w:t>
            </w:r>
          </w:p>
        </w:tc>
      </w:tr>
      <w:tr w:rsidR="00E3640B" w:rsidRPr="009D09C2" w14:paraId="20FC01C3" w14:textId="77777777">
        <w:tc>
          <w:tcPr>
            <w:tcW w:w="74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027B84"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 xml:space="preserve">   Incheiere contract</w:t>
            </w:r>
          </w:p>
        </w:tc>
        <w:tc>
          <w:tcPr>
            <w:tcW w:w="99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492F4C"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0 days</w:t>
            </w:r>
          </w:p>
        </w:tc>
        <w:tc>
          <w:tcPr>
            <w:tcW w:w="153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A8673A"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7/3/31 5:00 PM</w:t>
            </w:r>
          </w:p>
        </w:tc>
        <w:tc>
          <w:tcPr>
            <w:tcW w:w="162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8CF622"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7/3/31 5:00 PM</w:t>
            </w:r>
          </w:p>
        </w:tc>
        <w:tc>
          <w:tcPr>
            <w:tcW w:w="13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CB5CEE" w14:textId="77777777" w:rsidR="00E3640B" w:rsidRPr="009D09C2" w:rsidRDefault="00E3640B">
            <w:pPr>
              <w:tabs>
                <w:tab w:val="left" w:pos="0"/>
              </w:tabs>
              <w:rPr>
                <w:rFonts w:ascii="Calibri" w:hAnsi="Calibri" w:cs="Calibri"/>
                <w:bCs/>
                <w:iCs/>
                <w:sz w:val="20"/>
                <w:szCs w:val="20"/>
                <w:lang w:val="en-US"/>
              </w:rPr>
            </w:pPr>
            <w:r w:rsidRPr="009D09C2">
              <w:rPr>
                <w:rFonts w:ascii="Calibri" w:hAnsi="Calibri" w:cs="Calibri"/>
                <w:b/>
                <w:bCs/>
                <w:i/>
                <w:iCs/>
                <w:sz w:val="20"/>
                <w:szCs w:val="20"/>
                <w:lang w:val="en-US"/>
              </w:rPr>
              <w:t>268</w:t>
            </w:r>
          </w:p>
        </w:tc>
        <w:tc>
          <w:tcPr>
            <w:tcW w:w="177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B8E37E" w14:textId="77777777" w:rsidR="00E3640B" w:rsidRPr="009D09C2" w:rsidRDefault="00E3640B">
            <w:pPr>
              <w:tabs>
                <w:tab w:val="left" w:pos="0"/>
              </w:tabs>
              <w:rPr>
                <w:rFonts w:ascii="Calibri" w:hAnsi="Calibri" w:cs="Calibri"/>
                <w:bCs/>
                <w:iCs/>
                <w:sz w:val="20"/>
                <w:szCs w:val="20"/>
                <w:lang w:val="en-US"/>
              </w:rPr>
            </w:pPr>
          </w:p>
        </w:tc>
      </w:tr>
    </w:tbl>
    <w:p w14:paraId="7EDC5706" w14:textId="77777777" w:rsidR="00E3640B" w:rsidRPr="00665EF4" w:rsidRDefault="00E3640B" w:rsidP="00E3640B">
      <w:pPr>
        <w:tabs>
          <w:tab w:val="left" w:pos="0"/>
        </w:tabs>
        <w:rPr>
          <w:rFonts w:ascii="Calibri" w:hAnsi="Calibri" w:cs="Calibri"/>
          <w:bCs/>
          <w:iCs/>
          <w:sz w:val="22"/>
        </w:rPr>
        <w:sectPr w:rsidR="00E3640B" w:rsidRPr="00665EF4" w:rsidSect="00E3640B">
          <w:pgSz w:w="16838" w:h="11906" w:orient="landscape"/>
          <w:pgMar w:top="1253" w:right="1253" w:bottom="1253" w:left="850" w:header="706" w:footer="706" w:gutter="0"/>
          <w:cols w:space="708"/>
          <w:docGrid w:linePitch="360"/>
        </w:sectPr>
      </w:pPr>
    </w:p>
    <w:p w14:paraId="6603826E" w14:textId="77777777" w:rsidR="00E3640B" w:rsidRPr="00E3640B" w:rsidRDefault="00E3640B" w:rsidP="00E3640B">
      <w:pPr>
        <w:pStyle w:val="Heading2"/>
        <w:numPr>
          <w:ilvl w:val="1"/>
          <w:numId w:val="0"/>
        </w:numPr>
        <w:tabs>
          <w:tab w:val="num" w:pos="1440"/>
        </w:tabs>
        <w:spacing w:after="240"/>
        <w:ind w:left="708" w:hanging="578"/>
        <w:rPr>
          <w:rFonts w:ascii="Calibri" w:hAnsi="Calibri" w:cs="Calibri"/>
          <w:bCs/>
          <w:sz w:val="22"/>
          <w:szCs w:val="22"/>
          <w:lang w:val="it-IT"/>
        </w:rPr>
      </w:pPr>
      <w:r w:rsidRPr="00E3640B">
        <w:rPr>
          <w:rFonts w:ascii="Calibri" w:hAnsi="Calibri" w:cs="Calibri"/>
          <w:sz w:val="22"/>
          <w:szCs w:val="22"/>
          <w:lang w:val="it-IT"/>
        </w:rPr>
        <w:lastRenderedPageBreak/>
        <w:t>b. Evidentierea constrangerilor pentru derularea activitatilor intr-o succesiune logica si cronologica</w:t>
      </w:r>
      <w:bookmarkEnd w:id="7"/>
      <w:bookmarkEnd w:id="8"/>
      <w:bookmarkEnd w:id="9"/>
    </w:p>
    <w:p w14:paraId="2FAF9C8A" w14:textId="77777777" w:rsidR="00E3640B" w:rsidRPr="00892509" w:rsidRDefault="00E3640B" w:rsidP="00E3640B">
      <w:pPr>
        <w:rPr>
          <w:rFonts w:ascii="Calibri" w:eastAsia="Times New Roman" w:hAnsi="Calibri" w:cs="Calibri"/>
          <w:sz w:val="22"/>
        </w:rPr>
      </w:pPr>
      <w:r w:rsidRPr="00665EF4">
        <w:rPr>
          <w:rFonts w:ascii="Calibri" w:eastAsia="Times New Roman" w:hAnsi="Calibri" w:cs="Calibri"/>
          <w:bCs/>
          <w:sz w:val="22"/>
        </w:rPr>
        <w:t xml:space="preserve">In planul de proiect prezentat In </w:t>
      </w:r>
      <w:r w:rsidRPr="00665EF4">
        <w:rPr>
          <w:rFonts w:ascii="Calibri" w:eastAsia="Times New Roman" w:hAnsi="Calibri" w:cs="Calibri"/>
          <w:color w:val="0070C0"/>
          <w:sz w:val="22"/>
        </w:rPr>
        <w:t xml:space="preserve"> Anexa  - </w:t>
      </w:r>
      <w:r w:rsidRPr="00665EF4">
        <w:rPr>
          <w:rFonts w:ascii="Calibri" w:eastAsia="Times New Roman" w:hAnsi="Calibri" w:cs="Calibri"/>
          <w:bCs/>
          <w:color w:val="0070C0"/>
          <w:sz w:val="22"/>
        </w:rPr>
        <w:t>Plan de implementare</w:t>
      </w:r>
      <w:r w:rsidRPr="00665EF4">
        <w:rPr>
          <w:rFonts w:ascii="Calibri" w:eastAsia="Times New Roman" w:hAnsi="Calibri" w:cs="Calibri"/>
          <w:bCs/>
          <w:sz w:val="22"/>
        </w:rPr>
        <w:t xml:space="preserve"> sunt evidentiate </w:t>
      </w:r>
      <w:r w:rsidRPr="00665EF4">
        <w:rPr>
          <w:rFonts w:ascii="Calibri" w:eastAsia="Times New Roman" w:hAnsi="Calibri" w:cs="Calibri"/>
          <w:sz w:val="22"/>
        </w:rPr>
        <w:t>constrangerile</w:t>
      </w:r>
      <w:r>
        <w:rPr>
          <w:rFonts w:ascii="Calibri" w:eastAsia="Times New Roman" w:hAnsi="Calibri" w:cs="Calibri"/>
          <w:sz w:val="22"/>
        </w:rPr>
        <w:t xml:space="preserve"> si este evidentiat drumu critic marcat prin culoare rosu</w:t>
      </w:r>
      <w:r w:rsidRPr="00665EF4">
        <w:rPr>
          <w:rFonts w:ascii="Calibri" w:eastAsia="Times New Roman" w:hAnsi="Calibri" w:cs="Calibri"/>
          <w:sz w:val="22"/>
        </w:rPr>
        <w:t xml:space="preserve"> pentru derularea activitatilor intr-o succesiune logica si cronologica. </w:t>
      </w:r>
    </w:p>
    <w:p w14:paraId="7F152728" w14:textId="77777777" w:rsidR="00E3640B" w:rsidRPr="00892509" w:rsidRDefault="00E3640B" w:rsidP="00E3640B">
      <w:pPr>
        <w:rPr>
          <w:rFonts w:ascii="Calibri" w:hAnsi="Calibri" w:cs="Calibri"/>
          <w:b/>
          <w:bCs/>
          <w:sz w:val="22"/>
        </w:rPr>
      </w:pPr>
      <w:bookmarkStart w:id="10" w:name="_Toc118723677"/>
      <w:r w:rsidRPr="00892509">
        <w:rPr>
          <w:rFonts w:ascii="Calibri" w:hAnsi="Calibri" w:cs="Calibri"/>
          <w:b/>
          <w:bCs/>
          <w:sz w:val="22"/>
        </w:rPr>
        <w:t>Constrangeri metodologice</w:t>
      </w:r>
    </w:p>
    <w:p w14:paraId="698C1F3E" w14:textId="77777777" w:rsidR="00E3640B" w:rsidRPr="00892509" w:rsidRDefault="00E3640B" w:rsidP="00E3640B">
      <w:pPr>
        <w:rPr>
          <w:rFonts w:ascii="Calibri" w:hAnsi="Calibri" w:cs="Calibri"/>
          <w:sz w:val="22"/>
        </w:rPr>
      </w:pPr>
      <w:r w:rsidRPr="00892509">
        <w:rPr>
          <w:rFonts w:ascii="Calibri" w:hAnsi="Calibri" w:cs="Calibri"/>
          <w:sz w:val="22"/>
        </w:rPr>
        <w:t>Principala constrangere metodologica este reprezentata de necesitatea definitivarii si validarii cadrului metodologic inainte de demararea activitatilor de formare si evaluare. Activitatile de selectie, formare, evaluare si certificare sunt dependente de existenta unei metodologii operationalizate si validate.</w:t>
      </w:r>
    </w:p>
    <w:p w14:paraId="3F977526" w14:textId="77777777" w:rsidR="00E3640B" w:rsidRPr="00892509" w:rsidRDefault="00E3640B" w:rsidP="00E3640B">
      <w:pPr>
        <w:rPr>
          <w:rFonts w:ascii="Calibri" w:hAnsi="Calibri" w:cs="Calibri"/>
          <w:sz w:val="22"/>
        </w:rPr>
      </w:pPr>
      <w:r w:rsidRPr="00892509">
        <w:rPr>
          <w:rFonts w:ascii="Calibri" w:hAnsi="Calibri" w:cs="Calibri"/>
          <w:sz w:val="22"/>
        </w:rPr>
        <w:t>Astfel:</w:t>
      </w:r>
    </w:p>
    <w:p w14:paraId="307614AA" w14:textId="77777777" w:rsidR="00E3640B" w:rsidRPr="00E3640B" w:rsidRDefault="00E3640B" w:rsidP="006113B4">
      <w:pPr>
        <w:pStyle w:val="ListParagraph"/>
        <w:numPr>
          <w:ilvl w:val="0"/>
          <w:numId w:val="29"/>
        </w:numPr>
        <w:suppressAutoHyphens/>
        <w:spacing w:before="120" w:after="120" w:line="240" w:lineRule="exact"/>
        <w:jc w:val="both"/>
        <w:rPr>
          <w:rFonts w:ascii="Calibri" w:hAnsi="Calibri" w:cs="Calibri"/>
          <w:lang w:val="it-IT"/>
        </w:rPr>
      </w:pPr>
      <w:r w:rsidRPr="00E3640B">
        <w:rPr>
          <w:rFonts w:ascii="Calibri" w:hAnsi="Calibri" w:cs="Calibri"/>
          <w:lang w:val="it-IT"/>
        </w:rPr>
        <w:t>dezvoltarea si operationalizarea metodologiei constituie o conditie prealabila pentru activitatile ulterioare;</w:t>
      </w:r>
    </w:p>
    <w:p w14:paraId="3D0379C7" w14:textId="77777777" w:rsidR="00E3640B" w:rsidRPr="00E3640B" w:rsidRDefault="00E3640B" w:rsidP="006113B4">
      <w:pPr>
        <w:pStyle w:val="ListParagraph"/>
        <w:numPr>
          <w:ilvl w:val="0"/>
          <w:numId w:val="29"/>
        </w:numPr>
        <w:suppressAutoHyphens/>
        <w:spacing w:before="120" w:after="120" w:line="240" w:lineRule="exact"/>
        <w:jc w:val="both"/>
        <w:rPr>
          <w:rFonts w:ascii="Calibri" w:hAnsi="Calibri" w:cs="Calibri"/>
          <w:lang w:val="it-IT"/>
        </w:rPr>
      </w:pPr>
      <w:r w:rsidRPr="00E3640B">
        <w:rPr>
          <w:rFonts w:ascii="Calibri" w:hAnsi="Calibri" w:cs="Calibri"/>
          <w:lang w:val="it-IT"/>
        </w:rPr>
        <w:t>instrumentele de evaluare si criteriile de certificare trebuie definite inainte de aplicarea lor;</w:t>
      </w:r>
    </w:p>
    <w:p w14:paraId="49638DBA" w14:textId="77777777" w:rsidR="00E3640B" w:rsidRPr="00E3640B" w:rsidRDefault="00E3640B" w:rsidP="006113B4">
      <w:pPr>
        <w:pStyle w:val="ListParagraph"/>
        <w:numPr>
          <w:ilvl w:val="0"/>
          <w:numId w:val="29"/>
        </w:numPr>
        <w:suppressAutoHyphens/>
        <w:spacing w:before="120" w:after="120" w:line="240" w:lineRule="exact"/>
        <w:jc w:val="both"/>
        <w:rPr>
          <w:rFonts w:ascii="Calibri" w:hAnsi="Calibri" w:cs="Calibri"/>
          <w:lang w:val="it-IT"/>
        </w:rPr>
      </w:pPr>
      <w:r w:rsidRPr="00E3640B">
        <w:rPr>
          <w:rFonts w:ascii="Calibri" w:hAnsi="Calibri" w:cs="Calibri"/>
          <w:lang w:val="it-IT"/>
        </w:rPr>
        <w:t>matricea de competente trebuie validata inainte de evaluarea competentelor.</w:t>
      </w:r>
    </w:p>
    <w:p w14:paraId="0B40E886" w14:textId="77777777" w:rsidR="00E3640B" w:rsidRPr="00892509" w:rsidRDefault="00E3640B" w:rsidP="00E3640B">
      <w:pPr>
        <w:rPr>
          <w:rFonts w:ascii="Calibri" w:hAnsi="Calibri" w:cs="Calibri"/>
          <w:b/>
          <w:bCs/>
          <w:sz w:val="22"/>
        </w:rPr>
      </w:pPr>
      <w:r w:rsidRPr="00892509">
        <w:rPr>
          <w:rFonts w:ascii="Calibri" w:hAnsi="Calibri" w:cs="Calibri"/>
          <w:b/>
          <w:bCs/>
          <w:sz w:val="22"/>
        </w:rPr>
        <w:t>Constrangeri operationale</w:t>
      </w:r>
    </w:p>
    <w:p w14:paraId="542508E3" w14:textId="77777777" w:rsidR="00E3640B" w:rsidRPr="00892509" w:rsidRDefault="00E3640B" w:rsidP="00E3640B">
      <w:pPr>
        <w:rPr>
          <w:rFonts w:ascii="Calibri" w:hAnsi="Calibri" w:cs="Calibri"/>
          <w:sz w:val="22"/>
        </w:rPr>
      </w:pPr>
      <w:r w:rsidRPr="00892509">
        <w:rPr>
          <w:rFonts w:ascii="Calibri" w:hAnsi="Calibri" w:cs="Calibri"/>
          <w:sz w:val="22"/>
        </w:rPr>
        <w:t>Constrangerile operationale sunt generate de:</w:t>
      </w:r>
    </w:p>
    <w:p w14:paraId="2BD2CCC0" w14:textId="77777777" w:rsidR="00E3640B" w:rsidRPr="00892509" w:rsidRDefault="00E3640B" w:rsidP="006113B4">
      <w:pPr>
        <w:pStyle w:val="ListParagraph"/>
        <w:numPr>
          <w:ilvl w:val="0"/>
          <w:numId w:val="27"/>
        </w:numPr>
        <w:suppressAutoHyphens/>
        <w:spacing w:before="120" w:after="120" w:line="240" w:lineRule="exact"/>
        <w:jc w:val="both"/>
        <w:rPr>
          <w:rFonts w:ascii="Calibri" w:hAnsi="Calibri" w:cs="Calibri"/>
        </w:rPr>
      </w:pPr>
      <w:r w:rsidRPr="00892509">
        <w:rPr>
          <w:rFonts w:ascii="Calibri" w:hAnsi="Calibri" w:cs="Calibri"/>
        </w:rPr>
        <w:t>disponibilitatea participantilor;</w:t>
      </w:r>
    </w:p>
    <w:p w14:paraId="5105A4E3" w14:textId="77777777" w:rsidR="00E3640B" w:rsidRPr="00E3640B" w:rsidRDefault="00E3640B" w:rsidP="006113B4">
      <w:pPr>
        <w:pStyle w:val="ListParagraph"/>
        <w:numPr>
          <w:ilvl w:val="0"/>
          <w:numId w:val="27"/>
        </w:numPr>
        <w:suppressAutoHyphens/>
        <w:spacing w:before="120" w:after="120" w:line="240" w:lineRule="exact"/>
        <w:jc w:val="both"/>
        <w:rPr>
          <w:rFonts w:ascii="Calibri" w:hAnsi="Calibri" w:cs="Calibri"/>
          <w:lang w:val="it-IT"/>
        </w:rPr>
      </w:pPr>
      <w:r w:rsidRPr="00E3640B">
        <w:rPr>
          <w:rFonts w:ascii="Calibri" w:hAnsi="Calibri" w:cs="Calibri"/>
          <w:lang w:val="it-IT"/>
        </w:rPr>
        <w:t>necesitatea coordonarii activitatilor de formare;</w:t>
      </w:r>
    </w:p>
    <w:p w14:paraId="609368B6" w14:textId="77777777" w:rsidR="00E3640B" w:rsidRPr="00E3640B" w:rsidRDefault="00E3640B" w:rsidP="006113B4">
      <w:pPr>
        <w:pStyle w:val="ListParagraph"/>
        <w:numPr>
          <w:ilvl w:val="0"/>
          <w:numId w:val="27"/>
        </w:numPr>
        <w:suppressAutoHyphens/>
        <w:spacing w:before="120" w:after="120" w:line="240" w:lineRule="exact"/>
        <w:jc w:val="both"/>
        <w:rPr>
          <w:rFonts w:ascii="Calibri" w:hAnsi="Calibri" w:cs="Calibri"/>
          <w:lang w:val="it-IT"/>
        </w:rPr>
      </w:pPr>
      <w:r w:rsidRPr="00E3640B">
        <w:rPr>
          <w:rFonts w:ascii="Calibri" w:hAnsi="Calibri" w:cs="Calibri"/>
          <w:lang w:val="it-IT"/>
        </w:rPr>
        <w:t>succesiunea logica a etapelor de formare (experti → formatori → actori cheie);</w:t>
      </w:r>
    </w:p>
    <w:p w14:paraId="1224FC91" w14:textId="77777777" w:rsidR="00E3640B" w:rsidRPr="00892509" w:rsidRDefault="00E3640B" w:rsidP="006113B4">
      <w:pPr>
        <w:pStyle w:val="ListParagraph"/>
        <w:numPr>
          <w:ilvl w:val="0"/>
          <w:numId w:val="27"/>
        </w:numPr>
        <w:suppressAutoHyphens/>
        <w:spacing w:before="120" w:after="120" w:line="240" w:lineRule="exact"/>
        <w:jc w:val="both"/>
        <w:rPr>
          <w:rFonts w:ascii="Calibri" w:hAnsi="Calibri" w:cs="Calibri"/>
        </w:rPr>
      </w:pPr>
      <w:r w:rsidRPr="00892509">
        <w:rPr>
          <w:rFonts w:ascii="Calibri" w:hAnsi="Calibri" w:cs="Calibri"/>
        </w:rPr>
        <w:t>capacitatea de livrare standardizata.</w:t>
      </w:r>
    </w:p>
    <w:p w14:paraId="2FF9F01D" w14:textId="77777777" w:rsidR="00E3640B" w:rsidRPr="00892509" w:rsidRDefault="00E3640B" w:rsidP="00E3640B">
      <w:pPr>
        <w:rPr>
          <w:rFonts w:ascii="Calibri" w:hAnsi="Calibri" w:cs="Calibri"/>
          <w:sz w:val="22"/>
        </w:rPr>
      </w:pPr>
      <w:r w:rsidRPr="00892509">
        <w:rPr>
          <w:rFonts w:ascii="Calibri" w:hAnsi="Calibri" w:cs="Calibri"/>
          <w:sz w:val="22"/>
        </w:rPr>
        <w:t>In mod particular, livrarea formarii catre actorii cheie este conditionata de finalizarea procesului de formare si certificare a nucleelor de experti evaluatori si formatori.</w:t>
      </w:r>
    </w:p>
    <w:p w14:paraId="227D4D2C" w14:textId="77777777" w:rsidR="00E3640B" w:rsidRPr="00892509" w:rsidRDefault="00E3640B" w:rsidP="00E3640B">
      <w:pPr>
        <w:rPr>
          <w:rFonts w:ascii="Calibri" w:hAnsi="Calibri" w:cs="Calibri"/>
          <w:b/>
          <w:bCs/>
          <w:sz w:val="22"/>
        </w:rPr>
      </w:pPr>
      <w:r w:rsidRPr="00892509">
        <w:rPr>
          <w:rFonts w:ascii="Calibri" w:hAnsi="Calibri" w:cs="Calibri"/>
          <w:b/>
          <w:bCs/>
          <w:sz w:val="22"/>
        </w:rPr>
        <w:t>Constrangeri contractuale si de raportare</w:t>
      </w:r>
    </w:p>
    <w:p w14:paraId="3C065326" w14:textId="77777777" w:rsidR="00E3640B" w:rsidRPr="00892509" w:rsidRDefault="00E3640B" w:rsidP="00E3640B">
      <w:pPr>
        <w:rPr>
          <w:rFonts w:ascii="Calibri" w:hAnsi="Calibri" w:cs="Calibri"/>
          <w:sz w:val="22"/>
        </w:rPr>
      </w:pPr>
      <w:r w:rsidRPr="00892509">
        <w:rPr>
          <w:rFonts w:ascii="Calibri" w:hAnsi="Calibri" w:cs="Calibri"/>
          <w:sz w:val="22"/>
        </w:rPr>
        <w:t>Constrangerile contractuale includ:</w:t>
      </w:r>
    </w:p>
    <w:p w14:paraId="59B09B31" w14:textId="77777777" w:rsidR="00E3640B" w:rsidRPr="00E3640B" w:rsidRDefault="00E3640B" w:rsidP="006113B4">
      <w:pPr>
        <w:pStyle w:val="ListParagraph"/>
        <w:numPr>
          <w:ilvl w:val="0"/>
          <w:numId w:val="28"/>
        </w:numPr>
        <w:suppressAutoHyphens/>
        <w:spacing w:before="120" w:after="120" w:line="240" w:lineRule="exact"/>
        <w:jc w:val="both"/>
        <w:rPr>
          <w:rFonts w:ascii="Calibri" w:hAnsi="Calibri" w:cs="Calibri"/>
          <w:lang w:val="it-IT"/>
        </w:rPr>
      </w:pPr>
      <w:r w:rsidRPr="00E3640B">
        <w:rPr>
          <w:rFonts w:ascii="Calibri" w:hAnsi="Calibri" w:cs="Calibri"/>
          <w:lang w:val="it-IT"/>
        </w:rPr>
        <w:t>respectarea termenelor prevazute in Contract si in calendarul PNRR;</w:t>
      </w:r>
    </w:p>
    <w:p w14:paraId="673E7E17" w14:textId="77777777" w:rsidR="00E3640B" w:rsidRPr="00E3640B" w:rsidRDefault="00E3640B" w:rsidP="006113B4">
      <w:pPr>
        <w:pStyle w:val="ListParagraph"/>
        <w:numPr>
          <w:ilvl w:val="0"/>
          <w:numId w:val="28"/>
        </w:numPr>
        <w:suppressAutoHyphens/>
        <w:spacing w:before="120" w:after="120" w:line="240" w:lineRule="exact"/>
        <w:jc w:val="both"/>
        <w:rPr>
          <w:rFonts w:ascii="Calibri" w:hAnsi="Calibri" w:cs="Calibri"/>
          <w:lang w:val="it-IT"/>
        </w:rPr>
      </w:pPr>
      <w:r w:rsidRPr="00E3640B">
        <w:rPr>
          <w:rFonts w:ascii="Calibri" w:hAnsi="Calibri" w:cs="Calibri"/>
          <w:lang w:val="it-IT"/>
        </w:rPr>
        <w:t>necesitatea raportarii periodice catre Autoritatea Contractanta;</w:t>
      </w:r>
    </w:p>
    <w:p w14:paraId="637829A5" w14:textId="77777777" w:rsidR="00E3640B" w:rsidRPr="00E3640B" w:rsidRDefault="00E3640B" w:rsidP="006113B4">
      <w:pPr>
        <w:pStyle w:val="ListParagraph"/>
        <w:numPr>
          <w:ilvl w:val="0"/>
          <w:numId w:val="28"/>
        </w:numPr>
        <w:suppressAutoHyphens/>
        <w:spacing w:before="120" w:after="120" w:line="240" w:lineRule="exact"/>
        <w:jc w:val="both"/>
        <w:rPr>
          <w:rFonts w:ascii="Calibri" w:hAnsi="Calibri" w:cs="Calibri"/>
          <w:lang w:val="it-IT"/>
        </w:rPr>
      </w:pPr>
      <w:r w:rsidRPr="00E3640B">
        <w:rPr>
          <w:rFonts w:ascii="Calibri" w:hAnsi="Calibri" w:cs="Calibri"/>
          <w:lang w:val="it-IT"/>
        </w:rPr>
        <w:t>obtinerea rezultatelor intermediare si finale asumate.</w:t>
      </w:r>
    </w:p>
    <w:p w14:paraId="13E2915C" w14:textId="77777777" w:rsidR="00E3640B" w:rsidRDefault="00E3640B" w:rsidP="00E3640B">
      <w:pPr>
        <w:rPr>
          <w:rFonts w:ascii="Calibri" w:hAnsi="Calibri" w:cs="Calibri"/>
          <w:sz w:val="22"/>
        </w:rPr>
      </w:pPr>
      <w:r w:rsidRPr="00892509">
        <w:rPr>
          <w:rFonts w:ascii="Calibri" w:hAnsi="Calibri" w:cs="Calibri"/>
          <w:sz w:val="22"/>
        </w:rPr>
        <w:t>Raportarea si validarea rezultatelor sunt integrate in planificarea activitatilor, astfel incat sa nu genereze blocaje sau intarzieri.</w:t>
      </w:r>
    </w:p>
    <w:p w14:paraId="75EF37E8" w14:textId="77777777" w:rsidR="00E3640B" w:rsidRPr="00892509" w:rsidRDefault="00E3640B" w:rsidP="00E3640B">
      <w:pPr>
        <w:rPr>
          <w:rFonts w:ascii="Calibri" w:hAnsi="Calibri" w:cs="Calibri"/>
          <w:sz w:val="22"/>
        </w:rPr>
      </w:pPr>
      <w:r w:rsidRPr="00892509">
        <w:rPr>
          <w:rFonts w:ascii="Calibri" w:hAnsi="Calibri" w:cs="Calibri"/>
          <w:sz w:val="22"/>
        </w:rPr>
        <w:t>Pentru gestionarea eficienta a constrangerilor si a drumului critic, Ofertantul aplica urmatoarele masuri:</w:t>
      </w:r>
    </w:p>
    <w:p w14:paraId="7540B60A" w14:textId="77777777" w:rsidR="00E3640B" w:rsidRPr="00892509" w:rsidRDefault="00E3640B" w:rsidP="006113B4">
      <w:pPr>
        <w:pStyle w:val="ListParagraph"/>
        <w:numPr>
          <w:ilvl w:val="0"/>
          <w:numId w:val="30"/>
        </w:numPr>
        <w:suppressAutoHyphens/>
        <w:spacing w:before="120" w:after="120" w:line="240" w:lineRule="exact"/>
        <w:jc w:val="both"/>
        <w:rPr>
          <w:rFonts w:ascii="Calibri" w:hAnsi="Calibri" w:cs="Calibri"/>
        </w:rPr>
      </w:pPr>
      <w:r w:rsidRPr="00892509">
        <w:rPr>
          <w:rFonts w:ascii="Calibri" w:hAnsi="Calibri" w:cs="Calibri"/>
        </w:rPr>
        <w:t>planificare detaliata si etapizata;</w:t>
      </w:r>
    </w:p>
    <w:p w14:paraId="4E949A17" w14:textId="77777777" w:rsidR="00E3640B" w:rsidRPr="00892509" w:rsidRDefault="00E3640B" w:rsidP="006113B4">
      <w:pPr>
        <w:pStyle w:val="ListParagraph"/>
        <w:numPr>
          <w:ilvl w:val="0"/>
          <w:numId w:val="30"/>
        </w:numPr>
        <w:suppressAutoHyphens/>
        <w:spacing w:before="120" w:after="120" w:line="240" w:lineRule="exact"/>
        <w:jc w:val="both"/>
        <w:rPr>
          <w:rFonts w:ascii="Calibri" w:hAnsi="Calibri" w:cs="Calibri"/>
        </w:rPr>
      </w:pPr>
      <w:r w:rsidRPr="00892509">
        <w:rPr>
          <w:rFonts w:ascii="Calibri" w:hAnsi="Calibri" w:cs="Calibri"/>
        </w:rPr>
        <w:t>monitorizarea continua a progresului;</w:t>
      </w:r>
    </w:p>
    <w:p w14:paraId="35E832F5" w14:textId="77777777" w:rsidR="00E3640B" w:rsidRPr="00892509" w:rsidRDefault="00E3640B" w:rsidP="006113B4">
      <w:pPr>
        <w:pStyle w:val="ListParagraph"/>
        <w:numPr>
          <w:ilvl w:val="0"/>
          <w:numId w:val="30"/>
        </w:numPr>
        <w:suppressAutoHyphens/>
        <w:spacing w:before="120" w:after="120" w:line="240" w:lineRule="exact"/>
        <w:jc w:val="both"/>
        <w:rPr>
          <w:rFonts w:ascii="Calibri" w:hAnsi="Calibri" w:cs="Calibri"/>
        </w:rPr>
      </w:pPr>
      <w:r w:rsidRPr="00892509">
        <w:rPr>
          <w:rFonts w:ascii="Calibri" w:hAnsi="Calibri" w:cs="Calibri"/>
        </w:rPr>
        <w:t>mecanisme de ajustare controlata;</w:t>
      </w:r>
    </w:p>
    <w:p w14:paraId="27F7A93D" w14:textId="77777777" w:rsidR="00E3640B" w:rsidRPr="00892509" w:rsidRDefault="00E3640B" w:rsidP="006113B4">
      <w:pPr>
        <w:pStyle w:val="ListParagraph"/>
        <w:numPr>
          <w:ilvl w:val="0"/>
          <w:numId w:val="30"/>
        </w:numPr>
        <w:suppressAutoHyphens/>
        <w:spacing w:before="120" w:after="120" w:line="240" w:lineRule="exact"/>
        <w:jc w:val="both"/>
        <w:rPr>
          <w:rFonts w:ascii="Calibri" w:hAnsi="Calibri" w:cs="Calibri"/>
        </w:rPr>
      </w:pPr>
      <w:r w:rsidRPr="00892509">
        <w:rPr>
          <w:rFonts w:ascii="Calibri" w:hAnsi="Calibri" w:cs="Calibri"/>
        </w:rPr>
        <w:t>alocarea adecvata a resurselor;</w:t>
      </w:r>
    </w:p>
    <w:p w14:paraId="63244088" w14:textId="77777777" w:rsidR="00E3640B" w:rsidRPr="00E3640B" w:rsidRDefault="00E3640B" w:rsidP="006113B4">
      <w:pPr>
        <w:pStyle w:val="ListParagraph"/>
        <w:numPr>
          <w:ilvl w:val="0"/>
          <w:numId w:val="30"/>
        </w:numPr>
        <w:suppressAutoHyphens/>
        <w:spacing w:before="120" w:after="120" w:line="240" w:lineRule="exact"/>
        <w:jc w:val="both"/>
        <w:rPr>
          <w:rFonts w:ascii="Calibri" w:hAnsi="Calibri" w:cs="Calibri"/>
          <w:lang w:val="it-IT"/>
        </w:rPr>
      </w:pPr>
      <w:r w:rsidRPr="00E3640B">
        <w:rPr>
          <w:rFonts w:ascii="Calibri" w:hAnsi="Calibri" w:cs="Calibri"/>
          <w:lang w:val="it-IT"/>
        </w:rPr>
        <w:t>comunicare constanta cu Autoritatea Contractanta.</w:t>
      </w:r>
    </w:p>
    <w:p w14:paraId="00CC842A" w14:textId="77777777" w:rsidR="00E3640B" w:rsidRPr="00892509" w:rsidRDefault="00E3640B" w:rsidP="00E3640B">
      <w:pPr>
        <w:rPr>
          <w:rFonts w:ascii="Calibri" w:hAnsi="Calibri" w:cs="Calibri"/>
          <w:sz w:val="22"/>
        </w:rPr>
      </w:pPr>
      <w:r w:rsidRPr="00892509">
        <w:rPr>
          <w:rFonts w:ascii="Calibri" w:hAnsi="Calibri" w:cs="Calibri"/>
          <w:sz w:val="22"/>
        </w:rPr>
        <w:t>Aceste masuri asigura respectarea succesiunii logice a activitatilor si atingerea rezultatelor solicitate in termenii si conditiile prevazute in Contract.</w:t>
      </w:r>
    </w:p>
    <w:p w14:paraId="40F7022B" w14:textId="77777777" w:rsidR="00E3640B" w:rsidRPr="00892509" w:rsidRDefault="00E3640B" w:rsidP="00E3640B">
      <w:pPr>
        <w:rPr>
          <w:rFonts w:ascii="Calibri" w:hAnsi="Calibri" w:cs="Calibri"/>
          <w:sz w:val="22"/>
        </w:rPr>
      </w:pPr>
      <w:r w:rsidRPr="00892509">
        <w:rPr>
          <w:rFonts w:ascii="Calibri" w:hAnsi="Calibri" w:cs="Calibri"/>
          <w:sz w:val="22"/>
        </w:rPr>
        <w:t>Evidentierea constrangerilor si identificarea drumului critic permit implementarea Contractului intr-o maniera controlata si predictibila, asigurand respectarea succesiunii logice si cronologice a activitatilor, precum si obtinerea rezultatelor solicitate de Autoritatea Contractanta, in conformitate cu metodologia de formare si cerintele Caietului de sarcini.</w:t>
      </w:r>
    </w:p>
    <w:p w14:paraId="5F1B0D54" w14:textId="77777777" w:rsidR="00E3640B" w:rsidRPr="00892509" w:rsidRDefault="00E3640B" w:rsidP="00E3640B">
      <w:pPr>
        <w:rPr>
          <w:rFonts w:ascii="Calibri" w:hAnsi="Calibri" w:cs="Calibri"/>
          <w:sz w:val="22"/>
        </w:rPr>
      </w:pPr>
    </w:p>
    <w:p w14:paraId="2BDB2F6D" w14:textId="77777777" w:rsidR="00E3640B" w:rsidRPr="00E3640B" w:rsidRDefault="00E3640B" w:rsidP="00E3640B">
      <w:pPr>
        <w:pStyle w:val="Heading2"/>
        <w:numPr>
          <w:ilvl w:val="1"/>
          <w:numId w:val="0"/>
        </w:numPr>
        <w:tabs>
          <w:tab w:val="num" w:pos="1440"/>
        </w:tabs>
        <w:spacing w:after="240"/>
        <w:ind w:left="708" w:hanging="578"/>
        <w:rPr>
          <w:rFonts w:ascii="Calibri" w:hAnsi="Calibri" w:cs="Calibri"/>
          <w:sz w:val="22"/>
          <w:szCs w:val="22"/>
          <w:lang w:val="it-IT"/>
        </w:rPr>
      </w:pPr>
      <w:bookmarkStart w:id="11" w:name="_Toc135645573"/>
      <w:bookmarkStart w:id="12" w:name="_Toc136945348"/>
      <w:r w:rsidRPr="00E3640B">
        <w:rPr>
          <w:rFonts w:ascii="Calibri" w:hAnsi="Calibri" w:cs="Calibri"/>
          <w:sz w:val="22"/>
          <w:szCs w:val="22"/>
          <w:lang w:val="it-IT"/>
        </w:rPr>
        <w:t>c. Durata/succesiunea activitatilor si inter-relationarea lor</w:t>
      </w:r>
      <w:bookmarkEnd w:id="10"/>
      <w:bookmarkEnd w:id="11"/>
      <w:bookmarkEnd w:id="12"/>
    </w:p>
    <w:p w14:paraId="12B72F42" w14:textId="77777777" w:rsidR="00E3640B" w:rsidRDefault="00E3640B" w:rsidP="00E3640B">
      <w:pPr>
        <w:rPr>
          <w:rFonts w:ascii="Calibri" w:hAnsi="Calibri" w:cs="Calibri"/>
          <w:kern w:val="24"/>
          <w:sz w:val="22"/>
          <w:lang w:eastAsia="hi-IN" w:bidi="hi-IN"/>
        </w:rPr>
      </w:pPr>
      <w:bookmarkStart w:id="13" w:name="_Toc118723678"/>
      <w:r w:rsidRPr="00665EF4">
        <w:rPr>
          <w:rFonts w:ascii="Calibri" w:hAnsi="Calibri" w:cs="Calibri"/>
          <w:kern w:val="24"/>
          <w:sz w:val="22"/>
          <w:lang w:eastAsia="hi-IN" w:bidi="hi-IN"/>
        </w:rPr>
        <w:t>Planul prezinta denumirea si durata/succesiunea activitatilor si pachetelor de activitati din cadrul contractului, asa cum sunt acestea prezentate in Caietul de Sarcini, inclusicvinter-relationarea lor.</w:t>
      </w:r>
    </w:p>
    <w:p w14:paraId="189CB578" w14:textId="77777777" w:rsidR="00E3640B" w:rsidRPr="00892509" w:rsidRDefault="00E3640B" w:rsidP="00E3640B">
      <w:pPr>
        <w:rPr>
          <w:rFonts w:ascii="Calibri" w:hAnsi="Calibri" w:cs="Calibri"/>
          <w:sz w:val="22"/>
        </w:rPr>
      </w:pPr>
      <w:r w:rsidRPr="00892509">
        <w:rPr>
          <w:rFonts w:ascii="Calibri" w:hAnsi="Calibri" w:cs="Calibri"/>
          <w:sz w:val="22"/>
        </w:rPr>
        <w:t>Durata si succesiunea activitatilor din cadrul Contractului au fost stabilite in mod realist si proportional cu complexitatea acestora, avand la baza interdependentele metodologice si operationale identificate si necesitatea obtinerii rezultatelor solicitate in conditii de calitate si conformitate.</w:t>
      </w:r>
    </w:p>
    <w:p w14:paraId="4EEA82CD" w14:textId="77777777" w:rsidR="00E3640B" w:rsidRPr="00892509" w:rsidRDefault="00E3640B" w:rsidP="00E3640B">
      <w:pPr>
        <w:rPr>
          <w:rFonts w:ascii="Calibri" w:hAnsi="Calibri" w:cs="Calibri"/>
          <w:sz w:val="22"/>
        </w:rPr>
      </w:pPr>
      <w:r w:rsidRPr="00892509">
        <w:rPr>
          <w:rFonts w:ascii="Calibri" w:hAnsi="Calibri" w:cs="Calibri"/>
          <w:sz w:val="22"/>
        </w:rPr>
        <w:t>Planificarea activitatilor reflecta o succesiune logica, in care fiecare activitate este initiata numai dupa indeplinirea conditiilor prealabile necesare, iar inter-relationarea acestora este gestionata astfel incat sa evite suprapuneri nejustificate sau blocaje operationale.</w:t>
      </w:r>
    </w:p>
    <w:p w14:paraId="15A8D3E2" w14:textId="77777777" w:rsidR="00E3640B" w:rsidRPr="00665EF4" w:rsidRDefault="00E3640B" w:rsidP="00E3640B">
      <w:pPr>
        <w:rPr>
          <w:rFonts w:ascii="Calibri" w:hAnsi="Calibri" w:cs="Calibri"/>
          <w:kern w:val="24"/>
          <w:sz w:val="22"/>
          <w:lang w:eastAsia="hi-IN" w:bidi="hi-IN"/>
        </w:rPr>
      </w:pPr>
      <w:r w:rsidRPr="00665EF4">
        <w:rPr>
          <w:rFonts w:ascii="Calibri" w:hAnsi="Calibri" w:cs="Calibri"/>
          <w:kern w:val="24"/>
          <w:sz w:val="22"/>
          <w:lang w:eastAsia="hi-IN" w:bidi="hi-IN"/>
        </w:rPr>
        <w:t xml:space="preserve">Planul in format GANTT este inclus </w:t>
      </w:r>
      <w:r w:rsidRPr="00665EF4">
        <w:rPr>
          <w:rFonts w:ascii="Calibri" w:hAnsi="Calibri" w:cs="Calibri"/>
          <w:iCs/>
          <w:kern w:val="24"/>
          <w:sz w:val="22"/>
          <w:lang w:eastAsia="hi-IN" w:bidi="hi-IN"/>
        </w:rPr>
        <w:t>in</w:t>
      </w:r>
      <w:r w:rsidRPr="00665EF4">
        <w:rPr>
          <w:rFonts w:ascii="Calibri" w:hAnsi="Calibri" w:cs="Calibri"/>
          <w:i/>
          <w:kern w:val="24"/>
          <w:sz w:val="22"/>
          <w:lang w:eastAsia="hi-IN" w:bidi="hi-IN"/>
        </w:rPr>
        <w:t xml:space="preserve"> </w:t>
      </w:r>
      <w:r w:rsidRPr="00665EF4">
        <w:rPr>
          <w:rFonts w:ascii="Calibri" w:eastAsia="Times New Roman" w:hAnsi="Calibri" w:cs="Calibri"/>
          <w:color w:val="0070C0"/>
          <w:sz w:val="22"/>
        </w:rPr>
        <w:t xml:space="preserve"> Anexa  - </w:t>
      </w:r>
      <w:r w:rsidRPr="00665EF4">
        <w:rPr>
          <w:rFonts w:ascii="Calibri" w:eastAsia="Times New Roman" w:hAnsi="Calibri" w:cs="Calibri"/>
          <w:bCs/>
          <w:color w:val="0070C0"/>
          <w:sz w:val="22"/>
        </w:rPr>
        <w:t>Plan de implementare,</w:t>
      </w:r>
      <w:r w:rsidRPr="00665EF4">
        <w:rPr>
          <w:rFonts w:ascii="Calibri" w:hAnsi="Calibri" w:cs="Calibri"/>
          <w:kern w:val="24"/>
          <w:sz w:val="22"/>
          <w:lang w:eastAsia="hi-IN" w:bidi="hi-IN"/>
        </w:rPr>
        <w:t xml:space="preserve"> prezentand:</w:t>
      </w:r>
    </w:p>
    <w:p w14:paraId="08D53DAD" w14:textId="77777777" w:rsidR="00E3640B" w:rsidRPr="00E3640B" w:rsidRDefault="00E3640B" w:rsidP="006113B4">
      <w:pPr>
        <w:pStyle w:val="ListParagraph"/>
        <w:numPr>
          <w:ilvl w:val="0"/>
          <w:numId w:val="23"/>
        </w:numPr>
        <w:spacing w:before="120" w:after="0" w:line="240" w:lineRule="auto"/>
        <w:jc w:val="both"/>
        <w:rPr>
          <w:rFonts w:ascii="Calibri" w:hAnsi="Calibri" w:cs="Calibri"/>
          <w:kern w:val="24"/>
          <w:lang w:val="it-IT" w:eastAsia="hi-IN" w:bidi="hi-IN"/>
        </w:rPr>
      </w:pPr>
      <w:r w:rsidRPr="00E3640B">
        <w:rPr>
          <w:rFonts w:ascii="Calibri" w:hAnsi="Calibri" w:cs="Calibri"/>
          <w:kern w:val="24"/>
          <w:lang w:val="it-IT" w:eastAsia="hi-IN" w:bidi="hi-IN"/>
        </w:rPr>
        <w:lastRenderedPageBreak/>
        <w:t>perioada si durata activitatilor propuse (si a subactivitatilor),</w:t>
      </w:r>
    </w:p>
    <w:p w14:paraId="77ABCEA4" w14:textId="77777777" w:rsidR="00E3640B" w:rsidRPr="00E3640B" w:rsidRDefault="00E3640B" w:rsidP="006113B4">
      <w:pPr>
        <w:pStyle w:val="ListParagraph"/>
        <w:numPr>
          <w:ilvl w:val="0"/>
          <w:numId w:val="23"/>
        </w:numPr>
        <w:spacing w:before="120" w:after="0" w:line="240" w:lineRule="auto"/>
        <w:jc w:val="both"/>
        <w:rPr>
          <w:rFonts w:ascii="Calibri" w:hAnsi="Calibri" w:cs="Calibri"/>
          <w:kern w:val="24"/>
          <w:lang w:val="it-IT" w:eastAsia="hi-IN" w:bidi="hi-IN"/>
        </w:rPr>
      </w:pPr>
      <w:r w:rsidRPr="00E3640B">
        <w:rPr>
          <w:rFonts w:ascii="Calibri" w:hAnsi="Calibri" w:cs="Calibri"/>
          <w:kern w:val="24"/>
          <w:lang w:val="it-IT" w:eastAsia="hi-IN" w:bidi="hi-IN"/>
        </w:rPr>
        <w:t xml:space="preserve">interdependentele intre activitati/ subactivitati (utilizand coloana „Predecessors” si </w:t>
      </w:r>
    </w:p>
    <w:p w14:paraId="15235DA5" w14:textId="77777777" w:rsidR="00E3640B" w:rsidRPr="00665EF4" w:rsidRDefault="00E3640B" w:rsidP="006113B4">
      <w:pPr>
        <w:pStyle w:val="ListParagraph"/>
        <w:numPr>
          <w:ilvl w:val="0"/>
          <w:numId w:val="23"/>
        </w:numPr>
        <w:spacing w:before="120" w:after="0" w:line="240" w:lineRule="auto"/>
        <w:jc w:val="both"/>
        <w:rPr>
          <w:rFonts w:ascii="Calibri" w:hAnsi="Calibri" w:cs="Calibri"/>
          <w:kern w:val="24"/>
          <w:lang w:eastAsia="hi-IN" w:bidi="hi-IN"/>
        </w:rPr>
      </w:pPr>
      <w:r w:rsidRPr="00665EF4">
        <w:rPr>
          <w:rFonts w:ascii="Calibri" w:hAnsi="Calibri" w:cs="Calibri"/>
          <w:kern w:val="24"/>
          <w:lang w:eastAsia="hi-IN" w:bidi="hi-IN"/>
        </w:rPr>
        <w:t xml:space="preserve">punctele de control (milestones – activitatile cu durata 0) propuse pentru atingerea obiectivelor. </w:t>
      </w:r>
    </w:p>
    <w:p w14:paraId="08CC445C" w14:textId="77777777" w:rsidR="00E3640B" w:rsidRPr="00665EF4" w:rsidRDefault="00E3640B" w:rsidP="00E3640B">
      <w:pPr>
        <w:rPr>
          <w:rFonts w:ascii="Calibri" w:hAnsi="Calibri" w:cs="Calibri"/>
          <w:kern w:val="24"/>
          <w:sz w:val="22"/>
          <w:lang w:eastAsia="hi-IN" w:bidi="hi-IN"/>
        </w:rPr>
      </w:pPr>
      <w:r w:rsidRPr="00665EF4">
        <w:rPr>
          <w:rFonts w:ascii="Calibri" w:hAnsi="Calibri" w:cs="Calibri"/>
          <w:kern w:val="24"/>
          <w:sz w:val="22"/>
          <w:lang w:eastAsia="hi-IN" w:bidi="hi-IN"/>
        </w:rPr>
        <w:t>Task-ul 1 „</w:t>
      </w:r>
      <w:r w:rsidRPr="00665EF4">
        <w:rPr>
          <w:rFonts w:ascii="Calibri" w:hAnsi="Calibri" w:cs="Calibri"/>
          <w:i/>
          <w:kern w:val="24"/>
          <w:sz w:val="22"/>
          <w:lang w:eastAsia="hi-IN" w:bidi="hi-IN"/>
        </w:rPr>
        <w:t>Project Start (data inceperii activitatilor)</w:t>
      </w:r>
      <w:r w:rsidRPr="00665EF4">
        <w:rPr>
          <w:rFonts w:ascii="Calibri" w:hAnsi="Calibri" w:cs="Calibri"/>
          <w:kern w:val="24"/>
          <w:sz w:val="22"/>
          <w:lang w:eastAsia="hi-IN" w:bidi="hi-IN"/>
        </w:rPr>
        <w:t>”este termenul de referinta utilizat pentru „data de inceput”, toate activitatile din plan fiind planificate in functie de acesta.</w:t>
      </w:r>
    </w:p>
    <w:p w14:paraId="1F67207E" w14:textId="77777777" w:rsidR="00E3640B" w:rsidRPr="00665EF4" w:rsidRDefault="00E3640B" w:rsidP="00E3640B">
      <w:pPr>
        <w:rPr>
          <w:rFonts w:ascii="Calibri" w:hAnsi="Calibri" w:cs="Calibri"/>
          <w:kern w:val="24"/>
          <w:sz w:val="22"/>
          <w:lang w:eastAsia="hi-IN" w:bidi="hi-IN"/>
        </w:rPr>
      </w:pPr>
      <w:r w:rsidRPr="00665EF4">
        <w:rPr>
          <w:rFonts w:ascii="Calibri" w:hAnsi="Calibri" w:cs="Calibri"/>
          <w:kern w:val="24"/>
          <w:sz w:val="22"/>
          <w:lang w:eastAsia="hi-IN" w:bidi="hi-IN"/>
        </w:rPr>
        <w:t>Prezentam in tabelul urmator planul de proiect, denumirea si durata activitatilor, datele de start si de sfarsit, precum si inter-dependentele (utilizand coloana – Predecesori). Totodata, tabelul evidentiaza punctele de control (milestones) – activitatile cu durata „0”.</w:t>
      </w:r>
    </w:p>
    <w:p w14:paraId="5256358C" w14:textId="77777777" w:rsidR="00E3640B" w:rsidRPr="00665EF4" w:rsidRDefault="00E3640B" w:rsidP="00E3640B">
      <w:pPr>
        <w:rPr>
          <w:rFonts w:ascii="Calibri" w:eastAsia="Times New Roman" w:hAnsi="Calibri" w:cs="Calibri"/>
          <w:bCs/>
          <w:color w:val="0070C0"/>
          <w:sz w:val="22"/>
        </w:rPr>
      </w:pPr>
      <w:r w:rsidRPr="00665EF4">
        <w:rPr>
          <w:rFonts w:ascii="Calibri" w:hAnsi="Calibri" w:cs="Calibri"/>
          <w:sz w:val="22"/>
        </w:rPr>
        <w:t xml:space="preserve">Pentru detalii, va rugam sa consultati </w:t>
      </w:r>
      <w:r w:rsidRPr="00665EF4">
        <w:rPr>
          <w:rFonts w:ascii="Calibri" w:eastAsia="Times New Roman" w:hAnsi="Calibri" w:cs="Calibri"/>
          <w:color w:val="0070C0"/>
          <w:sz w:val="22"/>
        </w:rPr>
        <w:t xml:space="preserve"> Anexa  - </w:t>
      </w:r>
      <w:r w:rsidRPr="00665EF4">
        <w:rPr>
          <w:rFonts w:ascii="Calibri" w:eastAsia="Times New Roman" w:hAnsi="Calibri" w:cs="Calibri"/>
          <w:bCs/>
          <w:color w:val="0070C0"/>
          <w:sz w:val="22"/>
        </w:rPr>
        <w:t>Plan de implementare.</w:t>
      </w:r>
    </w:p>
    <w:p w14:paraId="50512967" w14:textId="77777777" w:rsidR="00E3640B" w:rsidRPr="00E3640B" w:rsidRDefault="00E3640B" w:rsidP="00E3640B">
      <w:pPr>
        <w:pStyle w:val="Heading2"/>
        <w:numPr>
          <w:ilvl w:val="1"/>
          <w:numId w:val="0"/>
        </w:numPr>
        <w:tabs>
          <w:tab w:val="num" w:pos="1440"/>
        </w:tabs>
        <w:spacing w:after="240"/>
        <w:ind w:left="708" w:hanging="578"/>
        <w:rPr>
          <w:rFonts w:ascii="Calibri" w:hAnsi="Calibri" w:cs="Calibri"/>
          <w:sz w:val="22"/>
          <w:szCs w:val="22"/>
          <w:lang w:val="it-IT"/>
        </w:rPr>
      </w:pPr>
      <w:bookmarkStart w:id="14" w:name="_Toc135645574"/>
      <w:bookmarkStart w:id="15" w:name="_Toc136945349"/>
      <w:r w:rsidRPr="00E3640B">
        <w:rPr>
          <w:rFonts w:ascii="Calibri" w:hAnsi="Calibri" w:cs="Calibri"/>
          <w:sz w:val="22"/>
          <w:szCs w:val="22"/>
          <w:lang w:val="it-IT"/>
        </w:rPr>
        <w:t>d. Punctele cheie de control (jaloane/milestones)</w:t>
      </w:r>
      <w:bookmarkEnd w:id="13"/>
      <w:bookmarkEnd w:id="14"/>
      <w:bookmarkEnd w:id="15"/>
    </w:p>
    <w:p w14:paraId="54AE43AF" w14:textId="77777777" w:rsidR="00E3640B" w:rsidRPr="00892509" w:rsidRDefault="00E3640B" w:rsidP="00E3640B">
      <w:pPr>
        <w:rPr>
          <w:rFonts w:ascii="Calibri" w:hAnsi="Calibri" w:cs="Calibri"/>
          <w:sz w:val="22"/>
        </w:rPr>
      </w:pPr>
      <w:r w:rsidRPr="00892509">
        <w:rPr>
          <w:rFonts w:ascii="Calibri" w:hAnsi="Calibri" w:cs="Calibri"/>
          <w:sz w:val="22"/>
        </w:rPr>
        <w:t>Pentru asigurarea unei implementari controlate si pentru monitorizarea progresului in raport cu obiectivele Contractului, Ofertantul a definit un set de puncte cheie de control (jaloane), care marcheaza finalizarea etapelor critice si permit verificarea conformitatii, calitatii si atingerii rezultatelor intermediare si finale.</w:t>
      </w:r>
    </w:p>
    <w:p w14:paraId="3C6786A9" w14:textId="77777777" w:rsidR="00E3640B" w:rsidRPr="00892509" w:rsidRDefault="00E3640B" w:rsidP="00E3640B">
      <w:pPr>
        <w:rPr>
          <w:rFonts w:ascii="Calibri" w:hAnsi="Calibri" w:cs="Calibri"/>
          <w:sz w:val="22"/>
        </w:rPr>
      </w:pPr>
      <w:r w:rsidRPr="00892509">
        <w:rPr>
          <w:rFonts w:ascii="Calibri" w:hAnsi="Calibri" w:cs="Calibri"/>
          <w:sz w:val="22"/>
        </w:rPr>
        <w:t>Jaloanele sunt corelate direct cu succesiunea activitatilor, cu drumul critic identificat si cu livrabilele asumate, avand rolul de a fundamenta deciziile privind continuarea etapelor ulterioare.</w:t>
      </w:r>
    </w:p>
    <w:p w14:paraId="6AA5E56C" w14:textId="77777777" w:rsidR="00E3640B" w:rsidRPr="00892509" w:rsidRDefault="00E3640B" w:rsidP="00E3640B">
      <w:pPr>
        <w:rPr>
          <w:rFonts w:ascii="Calibri" w:eastAsia="Times New Roman" w:hAnsi="Calibri" w:cs="Calibri"/>
          <w:bCs/>
          <w:sz w:val="22"/>
        </w:rPr>
      </w:pPr>
      <w:r w:rsidRPr="00665EF4">
        <w:rPr>
          <w:rFonts w:ascii="Calibri" w:eastAsia="Times New Roman" w:hAnsi="Calibri" w:cs="Calibri"/>
          <w:bCs/>
          <w:sz w:val="22"/>
        </w:rPr>
        <w:t xml:space="preserve">Punctele-cheie de control ("jaloanele" proiectului) sunt evidentiate cu „0” in planul de proiect prezentat in </w:t>
      </w:r>
      <w:r w:rsidRPr="00665EF4">
        <w:rPr>
          <w:rFonts w:ascii="Calibri" w:eastAsia="Times New Roman" w:hAnsi="Calibri" w:cs="Calibri"/>
          <w:color w:val="0070C0"/>
          <w:sz w:val="22"/>
        </w:rPr>
        <w:t xml:space="preserve"> Anexa  - </w:t>
      </w:r>
      <w:r w:rsidRPr="00665EF4">
        <w:rPr>
          <w:rFonts w:ascii="Calibri" w:eastAsia="Times New Roman" w:hAnsi="Calibri" w:cs="Calibri"/>
          <w:bCs/>
          <w:color w:val="0070C0"/>
          <w:sz w:val="22"/>
        </w:rPr>
        <w:t>Plan de implementare</w:t>
      </w:r>
      <w:r w:rsidRPr="00665EF4">
        <w:rPr>
          <w:rFonts w:ascii="Calibri" w:eastAsia="Times New Roman" w:hAnsi="Calibri" w:cs="Calibri"/>
          <w:bCs/>
          <w:sz w:val="22"/>
        </w:rPr>
        <w:t>.</w:t>
      </w:r>
    </w:p>
    <w:p w14:paraId="795F4CE1" w14:textId="77777777" w:rsidR="00E3640B" w:rsidRPr="00665EF4" w:rsidRDefault="00E3640B" w:rsidP="00E3640B">
      <w:pPr>
        <w:rPr>
          <w:rFonts w:ascii="Calibri" w:eastAsia="Times New Roman" w:hAnsi="Calibri" w:cs="Calibri"/>
          <w:bCs/>
          <w:sz w:val="22"/>
        </w:rPr>
      </w:pPr>
    </w:p>
    <w:p w14:paraId="58153C1D" w14:textId="77777777" w:rsidR="00E3640B" w:rsidRPr="00E3640B" w:rsidRDefault="00E3640B" w:rsidP="00E3640B">
      <w:pPr>
        <w:pStyle w:val="Heading2"/>
        <w:numPr>
          <w:ilvl w:val="1"/>
          <w:numId w:val="0"/>
        </w:numPr>
        <w:tabs>
          <w:tab w:val="num" w:pos="1440"/>
        </w:tabs>
        <w:spacing w:after="240"/>
        <w:ind w:left="708" w:hanging="578"/>
        <w:rPr>
          <w:rFonts w:ascii="Calibri" w:hAnsi="Calibri" w:cs="Calibri"/>
          <w:sz w:val="22"/>
          <w:szCs w:val="22"/>
          <w:lang w:val="ro-RO"/>
        </w:rPr>
      </w:pPr>
      <w:bookmarkStart w:id="16" w:name="_Toc118723679"/>
      <w:bookmarkStart w:id="17" w:name="_Toc135645575"/>
      <w:bookmarkStart w:id="18" w:name="_Toc136945350"/>
      <w:r w:rsidRPr="00E3640B">
        <w:rPr>
          <w:rFonts w:ascii="Calibri" w:hAnsi="Calibri" w:cs="Calibri"/>
          <w:sz w:val="22"/>
          <w:szCs w:val="22"/>
          <w:lang w:val="ro-RO"/>
        </w:rPr>
        <w:t>e. Resursele umane alocate activitatilor (zile/expert/activitate/rezultat – dupa caz)</w:t>
      </w:r>
      <w:bookmarkEnd w:id="16"/>
      <w:bookmarkEnd w:id="17"/>
      <w:bookmarkEnd w:id="18"/>
    </w:p>
    <w:p w14:paraId="41AFFF6C" w14:textId="77777777" w:rsidR="00E3640B" w:rsidRPr="00E339DF" w:rsidRDefault="00E3640B" w:rsidP="00E3640B">
      <w:pPr>
        <w:rPr>
          <w:rFonts w:ascii="Calibri" w:hAnsi="Calibri" w:cs="Calibri"/>
          <w:sz w:val="22"/>
        </w:rPr>
      </w:pPr>
      <w:r w:rsidRPr="00E339DF">
        <w:rPr>
          <w:rFonts w:ascii="Calibri" w:hAnsi="Calibri" w:cs="Calibri"/>
          <w:sz w:val="22"/>
        </w:rPr>
        <w:t>Pentru implementarea Contractului, Ofertantul aloca resurse umane adecvate din punct de vedere cantitativ si calitativ, corelate cu complexitatea activitatilor, succesiunea acestora si rezultatele asumate, astfel incat sa fie asigurata indeplinirea obligatiilor contractuale in conditii de calitate si conformitate.</w:t>
      </w:r>
    </w:p>
    <w:p w14:paraId="17E6B8BD" w14:textId="77777777" w:rsidR="00E3640B" w:rsidRPr="00E339DF" w:rsidRDefault="00E3640B" w:rsidP="00E3640B">
      <w:pPr>
        <w:rPr>
          <w:rFonts w:ascii="Calibri" w:hAnsi="Calibri" w:cs="Calibri"/>
          <w:sz w:val="22"/>
        </w:rPr>
      </w:pPr>
      <w:r w:rsidRPr="00E339DF">
        <w:rPr>
          <w:rFonts w:ascii="Calibri" w:hAnsi="Calibri" w:cs="Calibri"/>
          <w:sz w:val="22"/>
        </w:rPr>
        <w:t>Alocarea resurselor umane este realizata pe activitati si etape, avand la baza principiile proportionalitatii, specializarii si continuitatii, astfel incat fiecare activitate sa fie sustinuta de expertiza necesara si de un nivel adecvat de implicare.</w:t>
      </w:r>
    </w:p>
    <w:p w14:paraId="74A49650" w14:textId="77777777" w:rsidR="00E3640B" w:rsidRPr="00E339DF" w:rsidRDefault="00E3640B" w:rsidP="00E3640B">
      <w:pPr>
        <w:rPr>
          <w:rFonts w:ascii="Calibri" w:hAnsi="Calibri" w:cs="Calibri"/>
          <w:sz w:val="22"/>
        </w:rPr>
      </w:pPr>
      <w:r w:rsidRPr="00E339DF">
        <w:rPr>
          <w:rFonts w:ascii="Calibri" w:hAnsi="Calibri" w:cs="Calibri"/>
          <w:sz w:val="22"/>
        </w:rPr>
        <w:t>Alocarea resurselor umane respecta urmatoarele principii:</w:t>
      </w:r>
    </w:p>
    <w:p w14:paraId="6927623D" w14:textId="77777777" w:rsidR="00E3640B" w:rsidRPr="00E3640B" w:rsidRDefault="00E3640B" w:rsidP="006113B4">
      <w:pPr>
        <w:pStyle w:val="ListParagraph"/>
        <w:numPr>
          <w:ilvl w:val="0"/>
          <w:numId w:val="31"/>
        </w:numPr>
        <w:suppressAutoHyphens/>
        <w:spacing w:before="120" w:after="120" w:line="240" w:lineRule="exact"/>
        <w:jc w:val="both"/>
        <w:rPr>
          <w:rFonts w:ascii="Calibri" w:hAnsi="Calibri" w:cs="Calibri"/>
          <w:lang w:val="it-IT"/>
        </w:rPr>
      </w:pPr>
      <w:r w:rsidRPr="00E3640B">
        <w:rPr>
          <w:rFonts w:ascii="Calibri" w:hAnsi="Calibri" w:cs="Calibri"/>
          <w:lang w:val="it-IT"/>
        </w:rPr>
        <w:t>corelarea dintre competente si activitatile alocate;</w:t>
      </w:r>
    </w:p>
    <w:p w14:paraId="26F09CA6" w14:textId="77777777" w:rsidR="00E3640B" w:rsidRPr="00E3640B" w:rsidRDefault="00E3640B" w:rsidP="006113B4">
      <w:pPr>
        <w:pStyle w:val="ListParagraph"/>
        <w:numPr>
          <w:ilvl w:val="0"/>
          <w:numId w:val="31"/>
        </w:numPr>
        <w:suppressAutoHyphens/>
        <w:spacing w:before="120" w:after="120" w:line="240" w:lineRule="exact"/>
        <w:jc w:val="both"/>
        <w:rPr>
          <w:rFonts w:ascii="Calibri" w:hAnsi="Calibri" w:cs="Calibri"/>
          <w:lang w:val="it-IT"/>
        </w:rPr>
      </w:pPr>
      <w:r w:rsidRPr="00E3640B">
        <w:rPr>
          <w:rFonts w:ascii="Calibri" w:hAnsi="Calibri" w:cs="Calibri"/>
          <w:lang w:val="it-IT"/>
        </w:rPr>
        <w:t>alocarea clara a responsabilitatilor pe activitati si rezultate;</w:t>
      </w:r>
    </w:p>
    <w:p w14:paraId="77B641A7" w14:textId="77777777" w:rsidR="00E3640B" w:rsidRPr="00E339DF" w:rsidRDefault="00E3640B" w:rsidP="006113B4">
      <w:pPr>
        <w:pStyle w:val="ListParagraph"/>
        <w:numPr>
          <w:ilvl w:val="0"/>
          <w:numId w:val="31"/>
        </w:numPr>
        <w:suppressAutoHyphens/>
        <w:spacing w:before="120" w:after="120" w:line="240" w:lineRule="exact"/>
        <w:jc w:val="both"/>
        <w:rPr>
          <w:rFonts w:ascii="Calibri" w:hAnsi="Calibri" w:cs="Calibri"/>
        </w:rPr>
      </w:pPr>
      <w:r w:rsidRPr="00E339DF">
        <w:rPr>
          <w:rFonts w:ascii="Calibri" w:hAnsi="Calibri" w:cs="Calibri"/>
        </w:rPr>
        <w:t>evitarea suprasolicitarii resurselor cheie;</w:t>
      </w:r>
    </w:p>
    <w:p w14:paraId="26018A19" w14:textId="77777777" w:rsidR="00E3640B" w:rsidRPr="00E3640B" w:rsidRDefault="00E3640B" w:rsidP="006113B4">
      <w:pPr>
        <w:pStyle w:val="ListParagraph"/>
        <w:numPr>
          <w:ilvl w:val="0"/>
          <w:numId w:val="31"/>
        </w:numPr>
        <w:suppressAutoHyphens/>
        <w:spacing w:before="120" w:after="120" w:line="240" w:lineRule="exact"/>
        <w:jc w:val="both"/>
        <w:rPr>
          <w:rFonts w:ascii="Calibri" w:hAnsi="Calibri" w:cs="Calibri"/>
          <w:lang w:val="it-IT"/>
        </w:rPr>
      </w:pPr>
      <w:r w:rsidRPr="00E3640B">
        <w:rPr>
          <w:rFonts w:ascii="Calibri" w:hAnsi="Calibri" w:cs="Calibri"/>
          <w:lang w:val="it-IT"/>
        </w:rPr>
        <w:t>asigurarea continuitatii echipei pe durata Contractului;</w:t>
      </w:r>
    </w:p>
    <w:p w14:paraId="241BA040" w14:textId="77777777" w:rsidR="00E3640B" w:rsidRPr="00E3640B" w:rsidRDefault="00E3640B" w:rsidP="006113B4">
      <w:pPr>
        <w:pStyle w:val="ListParagraph"/>
        <w:numPr>
          <w:ilvl w:val="0"/>
          <w:numId w:val="31"/>
        </w:numPr>
        <w:suppressAutoHyphens/>
        <w:spacing w:before="120" w:after="120" w:line="240" w:lineRule="exact"/>
        <w:jc w:val="both"/>
        <w:rPr>
          <w:rFonts w:ascii="Calibri" w:hAnsi="Calibri" w:cs="Calibri"/>
          <w:lang w:val="it-IT"/>
        </w:rPr>
      </w:pPr>
      <w:r w:rsidRPr="00E3640B">
        <w:rPr>
          <w:rFonts w:ascii="Calibri" w:hAnsi="Calibri" w:cs="Calibri"/>
          <w:lang w:val="it-IT"/>
        </w:rPr>
        <w:t>flexibilitate controlata pentru ajustari punctuale.</w:t>
      </w:r>
    </w:p>
    <w:p w14:paraId="52DF6F72" w14:textId="77777777" w:rsidR="00E3640B" w:rsidRPr="00E339DF" w:rsidRDefault="00E3640B" w:rsidP="00E3640B">
      <w:pPr>
        <w:rPr>
          <w:rFonts w:ascii="Calibri" w:hAnsi="Calibri" w:cs="Calibri"/>
          <w:sz w:val="22"/>
        </w:rPr>
      </w:pPr>
      <w:r w:rsidRPr="00E339DF">
        <w:rPr>
          <w:rFonts w:ascii="Calibri" w:hAnsi="Calibri" w:cs="Calibri"/>
          <w:sz w:val="22"/>
        </w:rPr>
        <w:t>Alocarea resurselor umane este corelata direct cu rezultatele asteptate, astfel incat:</w:t>
      </w:r>
    </w:p>
    <w:p w14:paraId="60C34B18" w14:textId="77777777" w:rsidR="00E3640B" w:rsidRPr="00E339DF" w:rsidRDefault="00E3640B" w:rsidP="006113B4">
      <w:pPr>
        <w:pStyle w:val="ListParagraph"/>
        <w:numPr>
          <w:ilvl w:val="0"/>
          <w:numId w:val="31"/>
        </w:numPr>
        <w:suppressAutoHyphens/>
        <w:spacing w:before="120" w:after="120" w:line="240" w:lineRule="exact"/>
        <w:jc w:val="both"/>
        <w:rPr>
          <w:rFonts w:ascii="Calibri" w:hAnsi="Calibri" w:cs="Calibri"/>
        </w:rPr>
      </w:pPr>
      <w:r w:rsidRPr="00E339DF">
        <w:rPr>
          <w:rFonts w:ascii="Calibri" w:hAnsi="Calibri" w:cs="Calibri"/>
        </w:rPr>
        <w:t>fiecare rezultat major al Contractului este sustinut de resurse dedicate;</w:t>
      </w:r>
    </w:p>
    <w:p w14:paraId="3F24BA06" w14:textId="77777777" w:rsidR="00E3640B" w:rsidRPr="00E3640B" w:rsidRDefault="00E3640B" w:rsidP="006113B4">
      <w:pPr>
        <w:pStyle w:val="ListParagraph"/>
        <w:numPr>
          <w:ilvl w:val="0"/>
          <w:numId w:val="31"/>
        </w:numPr>
        <w:suppressAutoHyphens/>
        <w:spacing w:before="120" w:after="120" w:line="240" w:lineRule="exact"/>
        <w:jc w:val="both"/>
        <w:rPr>
          <w:rFonts w:ascii="Calibri" w:hAnsi="Calibri" w:cs="Calibri"/>
          <w:lang w:val="it-IT"/>
        </w:rPr>
      </w:pPr>
      <w:r w:rsidRPr="00E3640B">
        <w:rPr>
          <w:rFonts w:ascii="Calibri" w:hAnsi="Calibri" w:cs="Calibri"/>
          <w:lang w:val="it-IT"/>
        </w:rPr>
        <w:t>responsabilitatile sunt clar definite si documentate;</w:t>
      </w:r>
    </w:p>
    <w:p w14:paraId="7F015E01" w14:textId="77777777" w:rsidR="00E3640B" w:rsidRPr="00E339DF" w:rsidRDefault="00E3640B" w:rsidP="006113B4">
      <w:pPr>
        <w:pStyle w:val="ListParagraph"/>
        <w:numPr>
          <w:ilvl w:val="0"/>
          <w:numId w:val="31"/>
        </w:numPr>
        <w:suppressAutoHyphens/>
        <w:spacing w:before="120" w:after="120" w:line="240" w:lineRule="exact"/>
        <w:jc w:val="both"/>
        <w:rPr>
          <w:rFonts w:ascii="Calibri" w:hAnsi="Calibri" w:cs="Calibri"/>
        </w:rPr>
      </w:pPr>
      <w:r w:rsidRPr="00E339DF">
        <w:rPr>
          <w:rFonts w:ascii="Calibri" w:hAnsi="Calibri" w:cs="Calibri"/>
        </w:rPr>
        <w:t>nivelul de efort (zile/expert) este proportional cu complexitatea activitatilor;</w:t>
      </w:r>
    </w:p>
    <w:p w14:paraId="728046CB" w14:textId="77777777" w:rsidR="00E3640B" w:rsidRPr="00E3640B" w:rsidRDefault="00E3640B" w:rsidP="006113B4">
      <w:pPr>
        <w:pStyle w:val="ListParagraph"/>
        <w:numPr>
          <w:ilvl w:val="0"/>
          <w:numId w:val="31"/>
        </w:numPr>
        <w:suppressAutoHyphens/>
        <w:spacing w:before="120" w:after="120" w:line="240" w:lineRule="exact"/>
        <w:jc w:val="both"/>
        <w:rPr>
          <w:rFonts w:ascii="Calibri" w:hAnsi="Calibri" w:cs="Calibri"/>
          <w:lang w:val="it-IT"/>
        </w:rPr>
      </w:pPr>
      <w:r w:rsidRPr="00E3640B">
        <w:rPr>
          <w:rFonts w:ascii="Calibri" w:hAnsi="Calibri" w:cs="Calibri"/>
          <w:lang w:val="it-IT"/>
        </w:rPr>
        <w:t>implementarea este sustenabila si predictibila.</w:t>
      </w:r>
    </w:p>
    <w:p w14:paraId="3E28D275" w14:textId="77777777" w:rsidR="00E3640B" w:rsidRPr="00E339DF" w:rsidRDefault="00E3640B" w:rsidP="00E3640B">
      <w:pPr>
        <w:rPr>
          <w:rFonts w:ascii="Calibri" w:hAnsi="Calibri" w:cs="Calibri"/>
          <w:sz w:val="22"/>
        </w:rPr>
      </w:pPr>
      <w:r w:rsidRPr="00E339DF">
        <w:rPr>
          <w:rFonts w:ascii="Calibri" w:hAnsi="Calibri" w:cs="Calibri"/>
          <w:sz w:val="22"/>
        </w:rPr>
        <w:t>Eventualele ajustari ale alocarii resurselor sunt realizate intr-un mod controlat, cu respectarea planului de lucru si informarea Autoritatii Contractante.</w:t>
      </w:r>
    </w:p>
    <w:p w14:paraId="149E9679" w14:textId="0AA7D205" w:rsidR="00E3640B" w:rsidRPr="00E339DF" w:rsidRDefault="00E3640B" w:rsidP="00E3640B">
      <w:pPr>
        <w:rPr>
          <w:rFonts w:ascii="Calibri" w:hAnsi="Calibri" w:cs="Calibri"/>
          <w:sz w:val="22"/>
        </w:rPr>
      </w:pPr>
      <w:r w:rsidRPr="00E339DF">
        <w:rPr>
          <w:rFonts w:ascii="Calibri" w:hAnsi="Calibri" w:cs="Calibri"/>
          <w:sz w:val="22"/>
        </w:rPr>
        <w:t>Resursele umane alocate activitatilor sunt adecvate si suficiente pentru realizarea obiectivelor Contractului, fiind distribuite in mod coerent pe activitati si etape, astfel incat sa asigure obtinerea rezultatelor solicitate de Autoritatea Contractanta in conditii de calitate, eficienta si conformitate cu metodologia de formare si cerintele Caietului de sarcini.</w:t>
      </w:r>
    </w:p>
    <w:p w14:paraId="22FF6AF6" w14:textId="77777777" w:rsidR="00E3640B" w:rsidRPr="00E339DF" w:rsidRDefault="00E3640B" w:rsidP="00E3640B">
      <w:pPr>
        <w:rPr>
          <w:rFonts w:ascii="Calibri" w:hAnsi="Calibri" w:cs="Calibri"/>
          <w:sz w:val="22"/>
        </w:rPr>
      </w:pPr>
      <w:r w:rsidRPr="00E339DF">
        <w:rPr>
          <w:rFonts w:ascii="Calibri" w:hAnsi="Calibri" w:cs="Calibri"/>
          <w:sz w:val="22"/>
        </w:rPr>
        <w:t>Resurse umane alocate pe principalele activitati</w:t>
      </w:r>
      <w:r>
        <w:rPr>
          <w:rFonts w:ascii="Calibri" w:hAnsi="Calibri" w:cs="Calibri"/>
          <w:sz w:val="22"/>
        </w:rPr>
        <w:t xml:space="preserve"> conform tabelului de mai jos:</w:t>
      </w:r>
    </w:p>
    <w:p w14:paraId="3BB73263" w14:textId="77777777" w:rsidR="00E3640B" w:rsidRDefault="00E3640B" w:rsidP="00E3640B">
      <w:pPr>
        <w:pStyle w:val="WW-Default"/>
        <w:suppressAutoHyphens w:val="0"/>
        <w:spacing w:before="120"/>
        <w:jc w:val="both"/>
        <w:rPr>
          <w:rFonts w:ascii="Calibri" w:hAnsi="Calibri" w:cs="Calibri"/>
          <w:sz w:val="22"/>
          <w:szCs w:val="22"/>
        </w:rPr>
      </w:pPr>
    </w:p>
    <w:p w14:paraId="7E14E3B1" w14:textId="77777777" w:rsidR="00E3640B" w:rsidRPr="00665EF4" w:rsidRDefault="00E3640B" w:rsidP="00E3640B">
      <w:pPr>
        <w:spacing w:after="0" w:line="240" w:lineRule="auto"/>
        <w:rPr>
          <w:rFonts w:ascii="Calibri" w:hAnsi="Calibri" w:cs="Calibri"/>
          <w:sz w:val="22"/>
        </w:rPr>
      </w:pPr>
    </w:p>
    <w:p w14:paraId="1265CB82" w14:textId="77777777" w:rsidR="00935A83" w:rsidRDefault="00935A83" w:rsidP="002B5CB9">
      <w:pPr>
        <w:rPr>
          <w:sz w:val="22"/>
        </w:rPr>
      </w:pPr>
    </w:p>
    <w:p w14:paraId="099863C8" w14:textId="77777777" w:rsidR="00C552D3" w:rsidRDefault="00C552D3" w:rsidP="002B5CB9">
      <w:pPr>
        <w:rPr>
          <w:sz w:val="22"/>
        </w:rPr>
      </w:pPr>
    </w:p>
    <w:p w14:paraId="1E3585BE" w14:textId="77777777" w:rsidR="00C552D3" w:rsidRDefault="00C552D3" w:rsidP="002B5CB9">
      <w:pPr>
        <w:rPr>
          <w:sz w:val="22"/>
        </w:rPr>
      </w:pPr>
    </w:p>
    <w:p w14:paraId="20F1729F" w14:textId="77777777" w:rsidR="00C552D3" w:rsidRDefault="00C552D3" w:rsidP="002B5CB9">
      <w:pPr>
        <w:rPr>
          <w:sz w:val="22"/>
        </w:rPr>
        <w:sectPr w:rsidR="00C552D3" w:rsidSect="00396B6C">
          <w:headerReference w:type="even" r:id="rId16"/>
          <w:headerReference w:type="default" r:id="rId17"/>
          <w:footerReference w:type="default" r:id="rId18"/>
          <w:headerReference w:type="first" r:id="rId19"/>
          <w:footerReference w:type="first" r:id="rId20"/>
          <w:pgSz w:w="11906" w:h="16838"/>
          <w:pgMar w:top="720" w:right="720" w:bottom="720" w:left="720" w:header="397" w:footer="397" w:gutter="0"/>
          <w:cols w:space="720"/>
          <w:formProt w:val="0"/>
          <w:docGrid w:linePitch="360"/>
        </w:sectPr>
      </w:pPr>
    </w:p>
    <w:p w14:paraId="573437C7" w14:textId="77777777" w:rsidR="00C552D3" w:rsidRDefault="00C552D3" w:rsidP="002B5CB9">
      <w:pPr>
        <w:rPr>
          <w:sz w:val="22"/>
        </w:rPr>
      </w:pPr>
    </w:p>
    <w:p w14:paraId="4450D7B1" w14:textId="77777777" w:rsidR="00C552D3" w:rsidRDefault="00C552D3" w:rsidP="002B5CB9">
      <w:pPr>
        <w:rPr>
          <w:sz w:val="22"/>
        </w:rPr>
      </w:pPr>
    </w:p>
    <w:p w14:paraId="433A9619" w14:textId="77777777" w:rsidR="00C552D3" w:rsidRDefault="00C552D3" w:rsidP="002B5CB9">
      <w:pPr>
        <w:rPr>
          <w:sz w:val="22"/>
        </w:rPr>
      </w:pPr>
    </w:p>
    <w:tbl>
      <w:tblPr>
        <w:tblW w:w="9340" w:type="dxa"/>
        <w:tblLook w:val="04A0" w:firstRow="1" w:lastRow="0" w:firstColumn="1" w:lastColumn="0" w:noHBand="0" w:noVBand="1"/>
      </w:tblPr>
      <w:tblGrid>
        <w:gridCol w:w="850"/>
        <w:gridCol w:w="448"/>
        <w:gridCol w:w="561"/>
        <w:gridCol w:w="561"/>
        <w:gridCol w:w="561"/>
        <w:gridCol w:w="561"/>
        <w:gridCol w:w="572"/>
        <w:gridCol w:w="650"/>
        <w:gridCol w:w="561"/>
        <w:gridCol w:w="560"/>
        <w:gridCol w:w="571"/>
        <w:gridCol w:w="560"/>
        <w:gridCol w:w="560"/>
        <w:gridCol w:w="560"/>
        <w:gridCol w:w="560"/>
        <w:gridCol w:w="560"/>
        <w:gridCol w:w="560"/>
        <w:gridCol w:w="617"/>
        <w:gridCol w:w="617"/>
        <w:gridCol w:w="617"/>
        <w:gridCol w:w="617"/>
        <w:gridCol w:w="560"/>
        <w:gridCol w:w="560"/>
        <w:gridCol w:w="560"/>
        <w:gridCol w:w="560"/>
        <w:gridCol w:w="560"/>
        <w:gridCol w:w="560"/>
        <w:gridCol w:w="662"/>
        <w:gridCol w:w="511"/>
        <w:gridCol w:w="465"/>
        <w:gridCol w:w="489"/>
        <w:gridCol w:w="461"/>
        <w:gridCol w:w="539"/>
        <w:gridCol w:w="511"/>
        <w:gridCol w:w="462"/>
        <w:gridCol w:w="455"/>
        <w:gridCol w:w="455"/>
        <w:gridCol w:w="450"/>
        <w:gridCol w:w="745"/>
        <w:gridCol w:w="502"/>
      </w:tblGrid>
      <w:tr w:rsidR="00D24AFE" w:rsidRPr="00D24AFE" w14:paraId="2A8A0FBD" w14:textId="77777777" w:rsidTr="00D24AFE">
        <w:trPr>
          <w:trHeight w:val="279"/>
        </w:trPr>
        <w:tc>
          <w:tcPr>
            <w:tcW w:w="383" w:type="dxa"/>
            <w:vMerge w:val="restart"/>
            <w:tcBorders>
              <w:top w:val="single" w:sz="8" w:space="0" w:color="auto"/>
              <w:left w:val="single" w:sz="8" w:space="0" w:color="auto"/>
              <w:bottom w:val="single" w:sz="8" w:space="0" w:color="000000"/>
              <w:right w:val="single" w:sz="4" w:space="0" w:color="auto"/>
            </w:tcBorders>
            <w:vAlign w:val="center"/>
            <w:hideMark/>
          </w:tcPr>
          <w:p w14:paraId="1E4E87A5"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Descrierea activității</w:t>
            </w:r>
            <w:r w:rsidRPr="00AF5C3E">
              <w:rPr>
                <w:rFonts w:asciiTheme="minorHAnsi" w:eastAsia="Times New Roman" w:hAnsiTheme="minorHAnsi" w:cstheme="minorHAnsi"/>
                <w:b/>
                <w:bCs/>
                <w:color w:val="000000"/>
                <w:sz w:val="20"/>
                <w:szCs w:val="20"/>
                <w:lang w:val="en-GB" w:eastAsia="en-GB"/>
              </w:rPr>
              <w:br/>
            </w:r>
            <w:r w:rsidRPr="00AF5C3E">
              <w:rPr>
                <w:rFonts w:asciiTheme="minorHAnsi" w:eastAsia="Times New Roman" w:hAnsiTheme="minorHAnsi" w:cstheme="minorHAnsi"/>
                <w:b/>
                <w:bCs/>
                <w:i/>
                <w:iCs/>
                <w:color w:val="FF0000"/>
                <w:sz w:val="20"/>
                <w:szCs w:val="20"/>
                <w:lang w:val="en-GB" w:eastAsia="en-GB"/>
              </w:rPr>
              <w:t>[introduceți denumirea activității din Caietul de sarcini sau din Propunerea tehnică]</w:t>
            </w:r>
          </w:p>
        </w:tc>
        <w:tc>
          <w:tcPr>
            <w:tcW w:w="8311" w:type="dxa"/>
            <w:gridSpan w:val="37"/>
            <w:tcBorders>
              <w:top w:val="single" w:sz="8" w:space="0" w:color="auto"/>
              <w:left w:val="nil"/>
              <w:bottom w:val="single" w:sz="4" w:space="0" w:color="auto"/>
              <w:right w:val="single" w:sz="8" w:space="0" w:color="000000"/>
            </w:tcBorders>
            <w:shd w:val="clear" w:color="000000" w:fill="CCFFCC"/>
            <w:vAlign w:val="center"/>
            <w:hideMark/>
          </w:tcPr>
          <w:p w14:paraId="45B67F16"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 xml:space="preserve">Date de intrare (resurse exprimate în zile/expert pentru fiecare rol) </w:t>
            </w:r>
          </w:p>
        </w:tc>
        <w:tc>
          <w:tcPr>
            <w:tcW w:w="460" w:type="dxa"/>
            <w:vMerge w:val="restart"/>
            <w:tcBorders>
              <w:top w:val="single" w:sz="8" w:space="0" w:color="auto"/>
              <w:left w:val="single" w:sz="8" w:space="0" w:color="auto"/>
              <w:bottom w:val="single" w:sz="4" w:space="0" w:color="000000"/>
              <w:right w:val="single" w:sz="8" w:space="0" w:color="auto"/>
            </w:tcBorders>
            <w:vAlign w:val="center"/>
            <w:hideMark/>
          </w:tcPr>
          <w:p w14:paraId="05364709" w14:textId="77777777" w:rsidR="00D24AFE" w:rsidRPr="00AF5C3E"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Rezultat/livrabil (intermediar sau final)  asociat activității</w:t>
            </w:r>
            <w:r w:rsidRPr="00AF5C3E">
              <w:rPr>
                <w:rFonts w:asciiTheme="minorHAnsi" w:eastAsia="Times New Roman" w:hAnsiTheme="minorHAnsi" w:cstheme="minorHAnsi"/>
                <w:b/>
                <w:bCs/>
                <w:color w:val="000000"/>
                <w:sz w:val="20"/>
                <w:szCs w:val="20"/>
                <w:lang w:val="en-GB" w:eastAsia="en-GB"/>
              </w:rPr>
              <w:br/>
            </w:r>
            <w:r w:rsidRPr="00AF5C3E">
              <w:rPr>
                <w:rFonts w:asciiTheme="minorHAnsi" w:eastAsia="Times New Roman" w:hAnsiTheme="minorHAnsi" w:cstheme="minorHAnsi"/>
                <w:b/>
                <w:bCs/>
                <w:i/>
                <w:iCs/>
                <w:color w:val="FF0000"/>
                <w:sz w:val="20"/>
                <w:szCs w:val="20"/>
                <w:lang w:val="en-GB" w:eastAsia="en-GB"/>
              </w:rPr>
              <w:t>[introduceți denumirea rezultatului/livrabilului asociat activității]</w:t>
            </w:r>
          </w:p>
        </w:tc>
        <w:tc>
          <w:tcPr>
            <w:tcW w:w="186" w:type="dxa"/>
            <w:vMerge w:val="restart"/>
            <w:tcBorders>
              <w:top w:val="single" w:sz="8" w:space="0" w:color="auto"/>
              <w:left w:val="single" w:sz="8" w:space="0" w:color="auto"/>
              <w:bottom w:val="single" w:sz="4" w:space="0" w:color="000000"/>
              <w:right w:val="single" w:sz="8" w:space="0" w:color="auto"/>
            </w:tcBorders>
            <w:vAlign w:val="center"/>
            <w:hideMark/>
          </w:tcPr>
          <w:p w14:paraId="0E4FE828"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Total per activitate</w:t>
            </w:r>
          </w:p>
        </w:tc>
      </w:tr>
      <w:tr w:rsidR="00D24AFE" w:rsidRPr="00D24AFE" w14:paraId="05E5ABBA" w14:textId="77777777" w:rsidTr="00D24AFE">
        <w:trPr>
          <w:trHeight w:val="279"/>
        </w:trPr>
        <w:tc>
          <w:tcPr>
            <w:tcW w:w="383" w:type="dxa"/>
            <w:vMerge/>
            <w:tcBorders>
              <w:top w:val="single" w:sz="8" w:space="0" w:color="auto"/>
              <w:left w:val="single" w:sz="8" w:space="0" w:color="auto"/>
              <w:bottom w:val="single" w:sz="8" w:space="0" w:color="000000"/>
              <w:right w:val="single" w:sz="4" w:space="0" w:color="auto"/>
            </w:tcBorders>
            <w:vAlign w:val="center"/>
            <w:hideMark/>
          </w:tcPr>
          <w:p w14:paraId="0D8A8AE6" w14:textId="77777777" w:rsidR="00D24AFE" w:rsidRPr="00AF5C3E"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val="en-GB" w:eastAsia="en-GB"/>
              </w:rPr>
            </w:pPr>
          </w:p>
        </w:tc>
        <w:tc>
          <w:tcPr>
            <w:tcW w:w="8311" w:type="dxa"/>
            <w:gridSpan w:val="37"/>
            <w:tcBorders>
              <w:top w:val="single" w:sz="4" w:space="0" w:color="auto"/>
              <w:left w:val="nil"/>
              <w:bottom w:val="single" w:sz="4" w:space="0" w:color="auto"/>
              <w:right w:val="single" w:sz="8" w:space="0" w:color="000000"/>
            </w:tcBorders>
            <w:vAlign w:val="center"/>
            <w:hideMark/>
          </w:tcPr>
          <w:p w14:paraId="16FF46BD"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Numărul de zile/expert (date de intrare)</w:t>
            </w:r>
          </w:p>
        </w:tc>
        <w:tc>
          <w:tcPr>
            <w:tcW w:w="460" w:type="dxa"/>
            <w:vMerge/>
            <w:tcBorders>
              <w:top w:val="single" w:sz="8" w:space="0" w:color="auto"/>
              <w:left w:val="single" w:sz="8" w:space="0" w:color="auto"/>
              <w:bottom w:val="single" w:sz="4" w:space="0" w:color="000000"/>
              <w:right w:val="single" w:sz="8" w:space="0" w:color="auto"/>
            </w:tcBorders>
            <w:vAlign w:val="center"/>
            <w:hideMark/>
          </w:tcPr>
          <w:p w14:paraId="5A498871" w14:textId="77777777" w:rsidR="00D24AFE" w:rsidRPr="00AF5C3E"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val="en-GB" w:eastAsia="en-GB"/>
              </w:rPr>
            </w:pPr>
          </w:p>
        </w:tc>
        <w:tc>
          <w:tcPr>
            <w:tcW w:w="186" w:type="dxa"/>
            <w:vMerge/>
            <w:tcBorders>
              <w:top w:val="single" w:sz="8" w:space="0" w:color="auto"/>
              <w:left w:val="single" w:sz="8" w:space="0" w:color="auto"/>
              <w:bottom w:val="single" w:sz="4" w:space="0" w:color="000000"/>
              <w:right w:val="single" w:sz="8" w:space="0" w:color="auto"/>
            </w:tcBorders>
            <w:vAlign w:val="center"/>
            <w:hideMark/>
          </w:tcPr>
          <w:p w14:paraId="52043157" w14:textId="77777777" w:rsidR="00D24AFE" w:rsidRPr="00AF5C3E"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val="en-GB" w:eastAsia="en-GB"/>
              </w:rPr>
            </w:pPr>
          </w:p>
        </w:tc>
      </w:tr>
      <w:tr w:rsidR="00D24AFE" w:rsidRPr="00D24AFE" w14:paraId="5AF5435B" w14:textId="77777777" w:rsidTr="00D24AFE">
        <w:trPr>
          <w:trHeight w:val="2544"/>
        </w:trPr>
        <w:tc>
          <w:tcPr>
            <w:tcW w:w="383" w:type="dxa"/>
            <w:vMerge/>
            <w:tcBorders>
              <w:top w:val="single" w:sz="8" w:space="0" w:color="auto"/>
              <w:left w:val="single" w:sz="8" w:space="0" w:color="auto"/>
              <w:bottom w:val="single" w:sz="8" w:space="0" w:color="000000"/>
              <w:right w:val="single" w:sz="4" w:space="0" w:color="auto"/>
            </w:tcBorders>
            <w:vAlign w:val="center"/>
            <w:hideMark/>
          </w:tcPr>
          <w:p w14:paraId="56F9BF3B" w14:textId="77777777" w:rsidR="00D24AFE" w:rsidRPr="00AF5C3E"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val="en-GB" w:eastAsia="en-GB"/>
              </w:rPr>
            </w:pPr>
          </w:p>
        </w:tc>
        <w:tc>
          <w:tcPr>
            <w:tcW w:w="171" w:type="dxa"/>
            <w:tcBorders>
              <w:top w:val="nil"/>
              <w:left w:val="nil"/>
              <w:bottom w:val="single" w:sz="8" w:space="0" w:color="auto"/>
              <w:right w:val="single" w:sz="4" w:space="0" w:color="auto"/>
            </w:tcBorders>
            <w:vAlign w:val="center"/>
            <w:hideMark/>
          </w:tcPr>
          <w:p w14:paraId="462A3145"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Expert #1</w:t>
            </w:r>
            <w:r w:rsidRPr="00AF5C3E">
              <w:rPr>
                <w:rFonts w:asciiTheme="minorHAnsi" w:eastAsia="Times New Roman" w:hAnsiTheme="minorHAnsi" w:cstheme="minorHAnsi"/>
                <w:b/>
                <w:bCs/>
                <w:color w:val="000000"/>
                <w:sz w:val="20"/>
                <w:szCs w:val="20"/>
                <w:lang w:val="en-GB" w:eastAsia="en-GB"/>
              </w:rPr>
              <w:br/>
            </w:r>
            <w:r w:rsidRPr="00AF5C3E">
              <w:rPr>
                <w:rFonts w:asciiTheme="minorHAnsi" w:eastAsia="Times New Roman" w:hAnsiTheme="minorHAnsi" w:cstheme="minorHAnsi"/>
                <w:b/>
                <w:bCs/>
                <w:i/>
                <w:iCs/>
                <w:color w:val="FF0000"/>
                <w:sz w:val="20"/>
                <w:szCs w:val="20"/>
                <w:lang w:val="en-GB" w:eastAsia="en-GB"/>
              </w:rPr>
              <w:t xml:space="preserve">Manager de proiect - </w:t>
            </w:r>
            <w:r w:rsidRPr="00AF5C3E">
              <w:rPr>
                <w:rFonts w:asciiTheme="minorHAnsi" w:eastAsia="Times New Roman" w:hAnsiTheme="minorHAnsi" w:cstheme="minorHAnsi"/>
                <w:b/>
                <w:bCs/>
                <w:i/>
                <w:iCs/>
                <w:color w:val="000000"/>
                <w:sz w:val="20"/>
                <w:szCs w:val="20"/>
                <w:lang w:val="en-GB" w:eastAsia="en-GB"/>
              </w:rPr>
              <w:t>Carmen Oana</w:t>
            </w:r>
          </w:p>
        </w:tc>
        <w:tc>
          <w:tcPr>
            <w:tcW w:w="232" w:type="dxa"/>
            <w:tcBorders>
              <w:top w:val="nil"/>
              <w:left w:val="nil"/>
              <w:bottom w:val="single" w:sz="8" w:space="0" w:color="auto"/>
              <w:right w:val="single" w:sz="4" w:space="0" w:color="auto"/>
            </w:tcBorders>
            <w:vAlign w:val="center"/>
            <w:hideMark/>
          </w:tcPr>
          <w:p w14:paraId="5BB1010D"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Expert #2</w:t>
            </w:r>
            <w:r w:rsidRPr="00AF5C3E">
              <w:rPr>
                <w:rFonts w:asciiTheme="minorHAnsi" w:eastAsia="Times New Roman" w:hAnsiTheme="minorHAnsi" w:cstheme="minorHAnsi"/>
                <w:b/>
                <w:bCs/>
                <w:color w:val="000000"/>
                <w:sz w:val="20"/>
                <w:szCs w:val="20"/>
                <w:lang w:val="en-GB" w:eastAsia="en-GB"/>
              </w:rPr>
              <w:br/>
            </w:r>
            <w:r w:rsidRPr="00AF5C3E">
              <w:rPr>
                <w:rFonts w:asciiTheme="minorHAnsi" w:eastAsia="Times New Roman" w:hAnsiTheme="minorHAnsi" w:cstheme="minorHAnsi"/>
                <w:b/>
                <w:bCs/>
                <w:color w:val="FF0000"/>
                <w:sz w:val="20"/>
                <w:szCs w:val="20"/>
                <w:lang w:val="en-GB" w:eastAsia="en-GB"/>
              </w:rPr>
              <w:t>Expert în domeniul instruirii și formării profesionale</w:t>
            </w:r>
            <w:r w:rsidRPr="00AF5C3E">
              <w:rPr>
                <w:rFonts w:asciiTheme="minorHAnsi" w:eastAsia="Times New Roman" w:hAnsiTheme="minorHAnsi" w:cstheme="minorHAnsi"/>
                <w:b/>
                <w:bCs/>
                <w:color w:val="000000"/>
                <w:sz w:val="20"/>
                <w:szCs w:val="20"/>
                <w:lang w:val="en-GB" w:eastAsia="en-GB"/>
              </w:rPr>
              <w:br/>
              <w:t>Iulian Alecu</w:t>
            </w:r>
          </w:p>
        </w:tc>
        <w:tc>
          <w:tcPr>
            <w:tcW w:w="232" w:type="dxa"/>
            <w:tcBorders>
              <w:top w:val="nil"/>
              <w:left w:val="nil"/>
              <w:bottom w:val="single" w:sz="8" w:space="0" w:color="auto"/>
              <w:right w:val="single" w:sz="4" w:space="0" w:color="auto"/>
            </w:tcBorders>
            <w:vAlign w:val="center"/>
            <w:hideMark/>
          </w:tcPr>
          <w:p w14:paraId="30823986"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Expert #3</w:t>
            </w:r>
            <w:r w:rsidRPr="00AF5C3E">
              <w:rPr>
                <w:rFonts w:asciiTheme="minorHAnsi" w:eastAsia="Times New Roman" w:hAnsiTheme="minorHAnsi" w:cstheme="minorHAnsi"/>
                <w:b/>
                <w:bCs/>
                <w:color w:val="000000"/>
                <w:sz w:val="20"/>
                <w:szCs w:val="20"/>
                <w:lang w:val="en-GB" w:eastAsia="en-GB"/>
              </w:rPr>
              <w:br/>
            </w:r>
            <w:r w:rsidRPr="00AF5C3E">
              <w:rPr>
                <w:rFonts w:asciiTheme="minorHAnsi" w:eastAsia="Times New Roman" w:hAnsiTheme="minorHAnsi" w:cstheme="minorHAnsi"/>
                <w:b/>
                <w:bCs/>
                <w:color w:val="FF0000"/>
                <w:sz w:val="20"/>
                <w:szCs w:val="20"/>
                <w:lang w:val="en-GB" w:eastAsia="en-GB"/>
              </w:rPr>
              <w:t>Expert în domeniul instruirii și formării profesionale</w:t>
            </w:r>
            <w:r w:rsidRPr="00AF5C3E">
              <w:rPr>
                <w:rFonts w:asciiTheme="minorHAnsi" w:eastAsia="Times New Roman" w:hAnsiTheme="minorHAnsi" w:cstheme="minorHAnsi"/>
                <w:b/>
                <w:bCs/>
                <w:color w:val="FF0000"/>
                <w:sz w:val="20"/>
                <w:szCs w:val="20"/>
                <w:lang w:val="en-GB" w:eastAsia="en-GB"/>
              </w:rPr>
              <w:br/>
            </w:r>
            <w:r w:rsidRPr="00AF5C3E">
              <w:rPr>
                <w:rFonts w:asciiTheme="minorHAnsi" w:eastAsia="Times New Roman" w:hAnsiTheme="minorHAnsi" w:cstheme="minorHAnsi"/>
                <w:b/>
                <w:bCs/>
                <w:color w:val="000000"/>
                <w:sz w:val="20"/>
                <w:szCs w:val="20"/>
                <w:lang w:val="en-GB" w:eastAsia="en-GB"/>
              </w:rPr>
              <w:t>Oana Anghel</w:t>
            </w:r>
          </w:p>
        </w:tc>
        <w:tc>
          <w:tcPr>
            <w:tcW w:w="232" w:type="dxa"/>
            <w:tcBorders>
              <w:top w:val="nil"/>
              <w:left w:val="nil"/>
              <w:bottom w:val="single" w:sz="8" w:space="0" w:color="auto"/>
              <w:right w:val="single" w:sz="4" w:space="0" w:color="auto"/>
            </w:tcBorders>
            <w:vAlign w:val="center"/>
            <w:hideMark/>
          </w:tcPr>
          <w:p w14:paraId="0EE58F71"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Expert #4</w:t>
            </w:r>
            <w:r w:rsidRPr="00AF5C3E">
              <w:rPr>
                <w:rFonts w:asciiTheme="minorHAnsi" w:eastAsia="Times New Roman" w:hAnsiTheme="minorHAnsi" w:cstheme="minorHAnsi"/>
                <w:b/>
                <w:bCs/>
                <w:color w:val="000000"/>
                <w:sz w:val="20"/>
                <w:szCs w:val="20"/>
                <w:lang w:val="en-GB" w:eastAsia="en-GB"/>
              </w:rPr>
              <w:br/>
            </w:r>
            <w:r w:rsidRPr="00AF5C3E">
              <w:rPr>
                <w:rFonts w:asciiTheme="minorHAnsi" w:eastAsia="Times New Roman" w:hAnsiTheme="minorHAnsi" w:cstheme="minorHAnsi"/>
                <w:b/>
                <w:bCs/>
                <w:color w:val="FF0000"/>
                <w:sz w:val="20"/>
                <w:szCs w:val="20"/>
                <w:lang w:val="en-GB" w:eastAsia="en-GB"/>
              </w:rPr>
              <w:t>Expert în domeniul instruirii și formării profesionale</w:t>
            </w:r>
            <w:r w:rsidRPr="00AF5C3E">
              <w:rPr>
                <w:rFonts w:asciiTheme="minorHAnsi" w:eastAsia="Times New Roman" w:hAnsiTheme="minorHAnsi" w:cstheme="minorHAnsi"/>
                <w:b/>
                <w:bCs/>
                <w:color w:val="FF0000"/>
                <w:sz w:val="20"/>
                <w:szCs w:val="20"/>
                <w:lang w:val="en-GB" w:eastAsia="en-GB"/>
              </w:rPr>
              <w:br/>
            </w:r>
            <w:r w:rsidRPr="00AF5C3E">
              <w:rPr>
                <w:rFonts w:asciiTheme="minorHAnsi" w:eastAsia="Times New Roman" w:hAnsiTheme="minorHAnsi" w:cstheme="minorHAnsi"/>
                <w:b/>
                <w:bCs/>
                <w:color w:val="000000"/>
                <w:sz w:val="20"/>
                <w:szCs w:val="20"/>
                <w:lang w:val="en-GB" w:eastAsia="en-GB"/>
              </w:rPr>
              <w:t>Olivia Comșa</w:t>
            </w:r>
          </w:p>
        </w:tc>
        <w:tc>
          <w:tcPr>
            <w:tcW w:w="232" w:type="dxa"/>
            <w:tcBorders>
              <w:top w:val="nil"/>
              <w:left w:val="nil"/>
              <w:bottom w:val="single" w:sz="8" w:space="0" w:color="auto"/>
              <w:right w:val="single" w:sz="4" w:space="0" w:color="auto"/>
            </w:tcBorders>
            <w:vAlign w:val="center"/>
            <w:hideMark/>
          </w:tcPr>
          <w:p w14:paraId="17BC99A6"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Expert #5</w:t>
            </w:r>
            <w:r w:rsidRPr="00AF5C3E">
              <w:rPr>
                <w:rFonts w:asciiTheme="minorHAnsi" w:eastAsia="Times New Roman" w:hAnsiTheme="minorHAnsi" w:cstheme="minorHAnsi"/>
                <w:b/>
                <w:bCs/>
                <w:color w:val="000000"/>
                <w:sz w:val="20"/>
                <w:szCs w:val="20"/>
                <w:lang w:val="en-GB" w:eastAsia="en-GB"/>
              </w:rPr>
              <w:br/>
            </w:r>
            <w:r w:rsidRPr="00AF5C3E">
              <w:rPr>
                <w:rFonts w:asciiTheme="minorHAnsi" w:eastAsia="Times New Roman" w:hAnsiTheme="minorHAnsi" w:cstheme="minorHAnsi"/>
                <w:b/>
                <w:bCs/>
                <w:color w:val="FF0000"/>
                <w:sz w:val="20"/>
                <w:szCs w:val="20"/>
                <w:lang w:val="en-GB" w:eastAsia="en-GB"/>
              </w:rPr>
              <w:t>Expert în domeniul instruirii și formării profesionale</w:t>
            </w:r>
            <w:r w:rsidRPr="00AF5C3E">
              <w:rPr>
                <w:rFonts w:asciiTheme="minorHAnsi" w:eastAsia="Times New Roman" w:hAnsiTheme="minorHAnsi" w:cstheme="minorHAnsi"/>
                <w:b/>
                <w:bCs/>
                <w:color w:val="FF0000"/>
                <w:sz w:val="20"/>
                <w:szCs w:val="20"/>
                <w:lang w:val="en-GB" w:eastAsia="en-GB"/>
              </w:rPr>
              <w:br/>
            </w:r>
            <w:r w:rsidRPr="00AF5C3E">
              <w:rPr>
                <w:rFonts w:asciiTheme="minorHAnsi" w:eastAsia="Times New Roman" w:hAnsiTheme="minorHAnsi" w:cstheme="minorHAnsi"/>
                <w:b/>
                <w:bCs/>
                <w:color w:val="000000"/>
                <w:sz w:val="20"/>
                <w:szCs w:val="20"/>
                <w:lang w:val="en-GB" w:eastAsia="en-GB"/>
              </w:rPr>
              <w:t>Sorin Pistol</w:t>
            </w:r>
          </w:p>
        </w:tc>
        <w:tc>
          <w:tcPr>
            <w:tcW w:w="232" w:type="dxa"/>
            <w:tcBorders>
              <w:top w:val="nil"/>
              <w:left w:val="nil"/>
              <w:bottom w:val="single" w:sz="8" w:space="0" w:color="auto"/>
              <w:right w:val="single" w:sz="4" w:space="0" w:color="auto"/>
            </w:tcBorders>
            <w:vAlign w:val="center"/>
            <w:hideMark/>
          </w:tcPr>
          <w:p w14:paraId="395F469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Expert #6</w:t>
            </w:r>
            <w:r w:rsidRPr="00AF5C3E">
              <w:rPr>
                <w:rFonts w:asciiTheme="minorHAnsi" w:eastAsia="Times New Roman" w:hAnsiTheme="minorHAnsi" w:cstheme="minorHAnsi"/>
                <w:b/>
                <w:bCs/>
                <w:color w:val="000000"/>
                <w:sz w:val="20"/>
                <w:szCs w:val="20"/>
                <w:lang w:val="en-GB" w:eastAsia="en-GB"/>
              </w:rPr>
              <w:br/>
            </w:r>
            <w:r w:rsidRPr="00AF5C3E">
              <w:rPr>
                <w:rFonts w:asciiTheme="minorHAnsi" w:eastAsia="Times New Roman" w:hAnsiTheme="minorHAnsi" w:cstheme="minorHAnsi"/>
                <w:b/>
                <w:bCs/>
                <w:color w:val="FF0000"/>
                <w:sz w:val="20"/>
                <w:szCs w:val="20"/>
                <w:lang w:val="en-GB" w:eastAsia="en-GB"/>
              </w:rPr>
              <w:t>Expert în domeniul instruirii și formării profesionale</w:t>
            </w:r>
            <w:r w:rsidRPr="00AF5C3E">
              <w:rPr>
                <w:rFonts w:asciiTheme="minorHAnsi" w:eastAsia="Times New Roman" w:hAnsiTheme="minorHAnsi" w:cstheme="minorHAnsi"/>
                <w:b/>
                <w:bCs/>
                <w:color w:val="FF0000"/>
                <w:sz w:val="20"/>
                <w:szCs w:val="20"/>
                <w:lang w:val="en-GB" w:eastAsia="en-GB"/>
              </w:rPr>
              <w:br/>
            </w:r>
            <w:r w:rsidRPr="00AF5C3E">
              <w:rPr>
                <w:rFonts w:asciiTheme="minorHAnsi" w:eastAsia="Times New Roman" w:hAnsiTheme="minorHAnsi" w:cstheme="minorHAnsi"/>
                <w:b/>
                <w:bCs/>
                <w:color w:val="000000"/>
                <w:sz w:val="20"/>
                <w:szCs w:val="20"/>
                <w:lang w:val="en-GB" w:eastAsia="en-GB"/>
              </w:rPr>
              <w:t>Teodor Ivănuica</w:t>
            </w:r>
          </w:p>
        </w:tc>
        <w:tc>
          <w:tcPr>
            <w:tcW w:w="232" w:type="dxa"/>
            <w:tcBorders>
              <w:top w:val="nil"/>
              <w:left w:val="nil"/>
              <w:bottom w:val="single" w:sz="8" w:space="0" w:color="auto"/>
              <w:right w:val="single" w:sz="4" w:space="0" w:color="auto"/>
            </w:tcBorders>
            <w:vAlign w:val="center"/>
            <w:hideMark/>
          </w:tcPr>
          <w:p w14:paraId="17245EDC"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Expert #7</w:t>
            </w:r>
            <w:r w:rsidRPr="00AF5C3E">
              <w:rPr>
                <w:rFonts w:asciiTheme="minorHAnsi" w:eastAsia="Times New Roman" w:hAnsiTheme="minorHAnsi" w:cstheme="minorHAnsi"/>
                <w:b/>
                <w:bCs/>
                <w:color w:val="000000"/>
                <w:sz w:val="20"/>
                <w:szCs w:val="20"/>
                <w:lang w:val="en-GB" w:eastAsia="en-GB"/>
              </w:rPr>
              <w:br/>
            </w:r>
            <w:r w:rsidRPr="00AF5C3E">
              <w:rPr>
                <w:rFonts w:asciiTheme="minorHAnsi" w:eastAsia="Times New Roman" w:hAnsiTheme="minorHAnsi" w:cstheme="minorHAnsi"/>
                <w:b/>
                <w:bCs/>
                <w:color w:val="FF0000"/>
                <w:sz w:val="20"/>
                <w:szCs w:val="20"/>
                <w:lang w:val="en-GB" w:eastAsia="en-GB"/>
              </w:rPr>
              <w:t>Expert în domeniul instruirii și formării profesionale</w:t>
            </w:r>
            <w:r w:rsidRPr="00AF5C3E">
              <w:rPr>
                <w:rFonts w:asciiTheme="minorHAnsi" w:eastAsia="Times New Roman" w:hAnsiTheme="minorHAnsi" w:cstheme="minorHAnsi"/>
                <w:b/>
                <w:bCs/>
                <w:color w:val="FF0000"/>
                <w:sz w:val="20"/>
                <w:szCs w:val="20"/>
                <w:lang w:val="en-GB" w:eastAsia="en-GB"/>
              </w:rPr>
              <w:br/>
            </w:r>
            <w:r w:rsidRPr="00AF5C3E">
              <w:rPr>
                <w:rFonts w:asciiTheme="minorHAnsi" w:eastAsia="Times New Roman" w:hAnsiTheme="minorHAnsi" w:cstheme="minorHAnsi"/>
                <w:b/>
                <w:bCs/>
                <w:color w:val="000000"/>
                <w:sz w:val="20"/>
                <w:szCs w:val="20"/>
                <w:lang w:val="en-GB" w:eastAsia="en-GB"/>
              </w:rPr>
              <w:t>Radu Andrei Bădulescu</w:t>
            </w:r>
          </w:p>
        </w:tc>
        <w:tc>
          <w:tcPr>
            <w:tcW w:w="232" w:type="dxa"/>
            <w:tcBorders>
              <w:top w:val="nil"/>
              <w:left w:val="nil"/>
              <w:bottom w:val="single" w:sz="8" w:space="0" w:color="auto"/>
              <w:right w:val="single" w:sz="4" w:space="0" w:color="auto"/>
            </w:tcBorders>
            <w:vAlign w:val="center"/>
            <w:hideMark/>
          </w:tcPr>
          <w:p w14:paraId="6957DA63"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Expert #8</w:t>
            </w:r>
            <w:r w:rsidRPr="00AF5C3E">
              <w:rPr>
                <w:rFonts w:asciiTheme="minorHAnsi" w:eastAsia="Times New Roman" w:hAnsiTheme="minorHAnsi" w:cstheme="minorHAnsi"/>
                <w:b/>
                <w:bCs/>
                <w:color w:val="000000"/>
                <w:sz w:val="20"/>
                <w:szCs w:val="20"/>
                <w:lang w:val="en-GB" w:eastAsia="en-GB"/>
              </w:rPr>
              <w:br/>
            </w:r>
            <w:r w:rsidRPr="00AF5C3E">
              <w:rPr>
                <w:rFonts w:asciiTheme="minorHAnsi" w:eastAsia="Times New Roman" w:hAnsiTheme="minorHAnsi" w:cstheme="minorHAnsi"/>
                <w:b/>
                <w:bCs/>
                <w:color w:val="FF0000"/>
                <w:sz w:val="20"/>
                <w:szCs w:val="20"/>
                <w:lang w:val="en-GB" w:eastAsia="en-GB"/>
              </w:rPr>
              <w:t>Expert în domeniul instruirii și formării profesionale</w:t>
            </w:r>
            <w:r w:rsidRPr="00AF5C3E">
              <w:rPr>
                <w:rFonts w:asciiTheme="minorHAnsi" w:eastAsia="Times New Roman" w:hAnsiTheme="minorHAnsi" w:cstheme="minorHAnsi"/>
                <w:b/>
                <w:bCs/>
                <w:color w:val="FF0000"/>
                <w:sz w:val="20"/>
                <w:szCs w:val="20"/>
                <w:lang w:val="en-GB" w:eastAsia="en-GB"/>
              </w:rPr>
              <w:br/>
            </w:r>
            <w:r w:rsidRPr="00AF5C3E">
              <w:rPr>
                <w:rFonts w:asciiTheme="minorHAnsi" w:eastAsia="Times New Roman" w:hAnsiTheme="minorHAnsi" w:cstheme="minorHAnsi"/>
                <w:b/>
                <w:bCs/>
                <w:color w:val="000000"/>
                <w:sz w:val="20"/>
                <w:szCs w:val="20"/>
                <w:lang w:val="en-GB" w:eastAsia="en-GB"/>
              </w:rPr>
              <w:t>Iuliana Sprânceană</w:t>
            </w:r>
          </w:p>
        </w:tc>
        <w:tc>
          <w:tcPr>
            <w:tcW w:w="233" w:type="dxa"/>
            <w:tcBorders>
              <w:top w:val="nil"/>
              <w:left w:val="nil"/>
              <w:bottom w:val="single" w:sz="8" w:space="0" w:color="auto"/>
              <w:right w:val="single" w:sz="4" w:space="0" w:color="auto"/>
            </w:tcBorders>
            <w:vAlign w:val="center"/>
            <w:hideMark/>
          </w:tcPr>
          <w:p w14:paraId="6A61F835"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Expert #9</w:t>
            </w:r>
            <w:r w:rsidRPr="00AF5C3E">
              <w:rPr>
                <w:rFonts w:asciiTheme="minorHAnsi" w:eastAsia="Times New Roman" w:hAnsiTheme="minorHAnsi" w:cstheme="minorHAnsi"/>
                <w:b/>
                <w:bCs/>
                <w:color w:val="000000"/>
                <w:sz w:val="20"/>
                <w:szCs w:val="20"/>
                <w:lang w:val="en-GB" w:eastAsia="en-GB"/>
              </w:rPr>
              <w:br/>
            </w:r>
            <w:r w:rsidRPr="00AF5C3E">
              <w:rPr>
                <w:rFonts w:asciiTheme="minorHAnsi" w:eastAsia="Times New Roman" w:hAnsiTheme="minorHAnsi" w:cstheme="minorHAnsi"/>
                <w:b/>
                <w:bCs/>
                <w:color w:val="FF0000"/>
                <w:sz w:val="20"/>
                <w:szCs w:val="20"/>
                <w:lang w:val="en-GB" w:eastAsia="en-GB"/>
              </w:rPr>
              <w:t>Expert în domeniul instruirii și formării profesionale</w:t>
            </w:r>
            <w:r w:rsidRPr="00AF5C3E">
              <w:rPr>
                <w:rFonts w:asciiTheme="minorHAnsi" w:eastAsia="Times New Roman" w:hAnsiTheme="minorHAnsi" w:cstheme="minorHAnsi"/>
                <w:b/>
                <w:bCs/>
                <w:color w:val="FF0000"/>
                <w:sz w:val="20"/>
                <w:szCs w:val="20"/>
                <w:lang w:val="en-GB" w:eastAsia="en-GB"/>
              </w:rPr>
              <w:br/>
            </w:r>
            <w:r w:rsidRPr="00AF5C3E">
              <w:rPr>
                <w:rFonts w:asciiTheme="minorHAnsi" w:eastAsia="Times New Roman" w:hAnsiTheme="minorHAnsi" w:cstheme="minorHAnsi"/>
                <w:b/>
                <w:bCs/>
                <w:color w:val="000000"/>
                <w:sz w:val="20"/>
                <w:szCs w:val="20"/>
                <w:lang w:val="en-GB" w:eastAsia="en-GB"/>
              </w:rPr>
              <w:t>Alexandra Sacagiu</w:t>
            </w:r>
          </w:p>
        </w:tc>
        <w:tc>
          <w:tcPr>
            <w:tcW w:w="233" w:type="dxa"/>
            <w:tcBorders>
              <w:top w:val="nil"/>
              <w:left w:val="nil"/>
              <w:bottom w:val="single" w:sz="8" w:space="0" w:color="auto"/>
              <w:right w:val="single" w:sz="4" w:space="0" w:color="auto"/>
            </w:tcBorders>
            <w:vAlign w:val="center"/>
            <w:hideMark/>
          </w:tcPr>
          <w:p w14:paraId="4B7BE6D7"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Expert #10</w:t>
            </w:r>
            <w:r w:rsidRPr="00AF5C3E">
              <w:rPr>
                <w:rFonts w:asciiTheme="minorHAnsi" w:eastAsia="Times New Roman" w:hAnsiTheme="minorHAnsi" w:cstheme="minorHAnsi"/>
                <w:b/>
                <w:bCs/>
                <w:color w:val="000000"/>
                <w:sz w:val="20"/>
                <w:szCs w:val="20"/>
                <w:lang w:val="en-GB" w:eastAsia="en-GB"/>
              </w:rPr>
              <w:br/>
            </w:r>
            <w:r w:rsidRPr="00AF5C3E">
              <w:rPr>
                <w:rFonts w:asciiTheme="minorHAnsi" w:eastAsia="Times New Roman" w:hAnsiTheme="minorHAnsi" w:cstheme="minorHAnsi"/>
                <w:b/>
                <w:bCs/>
                <w:color w:val="FF0000"/>
                <w:sz w:val="20"/>
                <w:szCs w:val="20"/>
                <w:lang w:val="en-GB" w:eastAsia="en-GB"/>
              </w:rPr>
              <w:t>Expert în domeniul instruirii și formării profesionale</w:t>
            </w:r>
            <w:r w:rsidRPr="00AF5C3E">
              <w:rPr>
                <w:rFonts w:asciiTheme="minorHAnsi" w:eastAsia="Times New Roman" w:hAnsiTheme="minorHAnsi" w:cstheme="minorHAnsi"/>
                <w:b/>
                <w:bCs/>
                <w:color w:val="FF0000"/>
                <w:sz w:val="20"/>
                <w:szCs w:val="20"/>
                <w:lang w:val="en-GB" w:eastAsia="en-GB"/>
              </w:rPr>
              <w:br/>
            </w:r>
            <w:r w:rsidRPr="00AF5C3E">
              <w:rPr>
                <w:rFonts w:asciiTheme="minorHAnsi" w:eastAsia="Times New Roman" w:hAnsiTheme="minorHAnsi" w:cstheme="minorHAnsi"/>
                <w:b/>
                <w:bCs/>
                <w:color w:val="000000"/>
                <w:sz w:val="20"/>
                <w:szCs w:val="20"/>
                <w:lang w:val="en-GB" w:eastAsia="en-GB"/>
              </w:rPr>
              <w:t>Ion Popescu</w:t>
            </w:r>
          </w:p>
        </w:tc>
        <w:tc>
          <w:tcPr>
            <w:tcW w:w="233" w:type="dxa"/>
            <w:tcBorders>
              <w:top w:val="nil"/>
              <w:left w:val="nil"/>
              <w:bottom w:val="single" w:sz="8" w:space="0" w:color="auto"/>
              <w:right w:val="single" w:sz="4" w:space="0" w:color="auto"/>
            </w:tcBorders>
            <w:vAlign w:val="center"/>
            <w:hideMark/>
          </w:tcPr>
          <w:p w14:paraId="6B539AEC"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Expert #11</w:t>
            </w:r>
            <w:r w:rsidRPr="00AF5C3E">
              <w:rPr>
                <w:rFonts w:asciiTheme="minorHAnsi" w:eastAsia="Times New Roman" w:hAnsiTheme="minorHAnsi" w:cstheme="minorHAnsi"/>
                <w:b/>
                <w:bCs/>
                <w:color w:val="000000"/>
                <w:sz w:val="20"/>
                <w:szCs w:val="20"/>
                <w:lang w:val="en-GB" w:eastAsia="en-GB"/>
              </w:rPr>
              <w:br/>
            </w:r>
            <w:r w:rsidRPr="00AF5C3E">
              <w:rPr>
                <w:rFonts w:asciiTheme="minorHAnsi" w:eastAsia="Times New Roman" w:hAnsiTheme="minorHAnsi" w:cstheme="minorHAnsi"/>
                <w:b/>
                <w:bCs/>
                <w:color w:val="FF0000"/>
                <w:sz w:val="20"/>
                <w:szCs w:val="20"/>
                <w:lang w:val="en-GB" w:eastAsia="en-GB"/>
              </w:rPr>
              <w:t>Expert în domeniul instruirii și formării profesionale</w:t>
            </w:r>
            <w:r w:rsidRPr="00AF5C3E">
              <w:rPr>
                <w:rFonts w:asciiTheme="minorHAnsi" w:eastAsia="Times New Roman" w:hAnsiTheme="minorHAnsi" w:cstheme="minorHAnsi"/>
                <w:b/>
                <w:bCs/>
                <w:color w:val="FF0000"/>
                <w:sz w:val="20"/>
                <w:szCs w:val="20"/>
                <w:lang w:val="en-GB" w:eastAsia="en-GB"/>
              </w:rPr>
              <w:br/>
            </w:r>
            <w:r w:rsidRPr="00AF5C3E">
              <w:rPr>
                <w:rFonts w:asciiTheme="minorHAnsi" w:eastAsia="Times New Roman" w:hAnsiTheme="minorHAnsi" w:cstheme="minorHAnsi"/>
                <w:b/>
                <w:bCs/>
                <w:color w:val="000000"/>
                <w:sz w:val="20"/>
                <w:szCs w:val="20"/>
                <w:lang w:val="en-GB" w:eastAsia="en-GB"/>
              </w:rPr>
              <w:t>Andreea Pandrea</w:t>
            </w:r>
          </w:p>
        </w:tc>
        <w:tc>
          <w:tcPr>
            <w:tcW w:w="233" w:type="dxa"/>
            <w:tcBorders>
              <w:top w:val="nil"/>
              <w:left w:val="nil"/>
              <w:bottom w:val="single" w:sz="8" w:space="0" w:color="auto"/>
              <w:right w:val="single" w:sz="4" w:space="0" w:color="auto"/>
            </w:tcBorders>
            <w:vAlign w:val="center"/>
            <w:hideMark/>
          </w:tcPr>
          <w:p w14:paraId="016B4141"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Expert #12</w:t>
            </w:r>
            <w:r w:rsidRPr="00AF5C3E">
              <w:rPr>
                <w:rFonts w:asciiTheme="minorHAnsi" w:eastAsia="Times New Roman" w:hAnsiTheme="minorHAnsi" w:cstheme="minorHAnsi"/>
                <w:b/>
                <w:bCs/>
                <w:color w:val="000000"/>
                <w:sz w:val="20"/>
                <w:szCs w:val="20"/>
                <w:lang w:val="en-GB" w:eastAsia="en-GB"/>
              </w:rPr>
              <w:br/>
            </w:r>
            <w:r w:rsidRPr="00AF5C3E">
              <w:rPr>
                <w:rFonts w:asciiTheme="minorHAnsi" w:eastAsia="Times New Roman" w:hAnsiTheme="minorHAnsi" w:cstheme="minorHAnsi"/>
                <w:b/>
                <w:bCs/>
                <w:color w:val="FF0000"/>
                <w:sz w:val="20"/>
                <w:szCs w:val="20"/>
                <w:lang w:val="en-GB" w:eastAsia="en-GB"/>
              </w:rPr>
              <w:t>Expert în domeniul instruirii și formării profesionale</w:t>
            </w:r>
            <w:r w:rsidRPr="00AF5C3E">
              <w:rPr>
                <w:rFonts w:asciiTheme="minorHAnsi" w:eastAsia="Times New Roman" w:hAnsiTheme="minorHAnsi" w:cstheme="minorHAnsi"/>
                <w:b/>
                <w:bCs/>
                <w:color w:val="FF0000"/>
                <w:sz w:val="20"/>
                <w:szCs w:val="20"/>
                <w:lang w:val="en-GB" w:eastAsia="en-GB"/>
              </w:rPr>
              <w:br/>
            </w:r>
            <w:r w:rsidRPr="00AF5C3E">
              <w:rPr>
                <w:rFonts w:asciiTheme="minorHAnsi" w:eastAsia="Times New Roman" w:hAnsiTheme="minorHAnsi" w:cstheme="minorHAnsi"/>
                <w:b/>
                <w:bCs/>
                <w:color w:val="000000"/>
                <w:sz w:val="20"/>
                <w:szCs w:val="20"/>
                <w:lang w:val="en-GB" w:eastAsia="en-GB"/>
              </w:rPr>
              <w:t>Florentina Daniela Man</w:t>
            </w:r>
          </w:p>
        </w:tc>
        <w:tc>
          <w:tcPr>
            <w:tcW w:w="233" w:type="dxa"/>
            <w:tcBorders>
              <w:top w:val="nil"/>
              <w:left w:val="nil"/>
              <w:bottom w:val="single" w:sz="8" w:space="0" w:color="auto"/>
              <w:right w:val="single" w:sz="4" w:space="0" w:color="auto"/>
            </w:tcBorders>
            <w:vAlign w:val="center"/>
            <w:hideMark/>
          </w:tcPr>
          <w:p w14:paraId="0AB3154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Expert #13</w:t>
            </w:r>
            <w:r w:rsidRPr="00AF5C3E">
              <w:rPr>
                <w:rFonts w:asciiTheme="minorHAnsi" w:eastAsia="Times New Roman" w:hAnsiTheme="minorHAnsi" w:cstheme="minorHAnsi"/>
                <w:b/>
                <w:bCs/>
                <w:color w:val="000000"/>
                <w:sz w:val="20"/>
                <w:szCs w:val="20"/>
                <w:lang w:val="en-GB" w:eastAsia="en-GB"/>
              </w:rPr>
              <w:br/>
            </w:r>
            <w:r w:rsidRPr="00AF5C3E">
              <w:rPr>
                <w:rFonts w:asciiTheme="minorHAnsi" w:eastAsia="Times New Roman" w:hAnsiTheme="minorHAnsi" w:cstheme="minorHAnsi"/>
                <w:b/>
                <w:bCs/>
                <w:color w:val="FF0000"/>
                <w:sz w:val="20"/>
                <w:szCs w:val="20"/>
                <w:lang w:val="en-GB" w:eastAsia="en-GB"/>
              </w:rPr>
              <w:t>Expert în domeniul instruirii și formării profesionale</w:t>
            </w:r>
            <w:r w:rsidRPr="00AF5C3E">
              <w:rPr>
                <w:rFonts w:asciiTheme="minorHAnsi" w:eastAsia="Times New Roman" w:hAnsiTheme="minorHAnsi" w:cstheme="minorHAnsi"/>
                <w:b/>
                <w:bCs/>
                <w:color w:val="FF0000"/>
                <w:sz w:val="20"/>
                <w:szCs w:val="20"/>
                <w:lang w:val="en-GB" w:eastAsia="en-GB"/>
              </w:rPr>
              <w:br/>
            </w:r>
            <w:r w:rsidRPr="00AF5C3E">
              <w:rPr>
                <w:rFonts w:asciiTheme="minorHAnsi" w:eastAsia="Times New Roman" w:hAnsiTheme="minorHAnsi" w:cstheme="minorHAnsi"/>
                <w:b/>
                <w:bCs/>
                <w:color w:val="000000"/>
                <w:sz w:val="20"/>
                <w:szCs w:val="20"/>
                <w:lang w:val="en-GB" w:eastAsia="en-GB"/>
              </w:rPr>
              <w:t>Codruța Gilcă</w:t>
            </w:r>
          </w:p>
        </w:tc>
        <w:tc>
          <w:tcPr>
            <w:tcW w:w="233" w:type="dxa"/>
            <w:tcBorders>
              <w:top w:val="nil"/>
              <w:left w:val="nil"/>
              <w:bottom w:val="single" w:sz="8" w:space="0" w:color="auto"/>
              <w:right w:val="single" w:sz="4" w:space="0" w:color="auto"/>
            </w:tcBorders>
            <w:vAlign w:val="center"/>
            <w:hideMark/>
          </w:tcPr>
          <w:p w14:paraId="13444D9E"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Expert #14</w:t>
            </w:r>
            <w:r w:rsidRPr="00AF5C3E">
              <w:rPr>
                <w:rFonts w:asciiTheme="minorHAnsi" w:eastAsia="Times New Roman" w:hAnsiTheme="minorHAnsi" w:cstheme="minorHAnsi"/>
                <w:b/>
                <w:bCs/>
                <w:color w:val="000000"/>
                <w:sz w:val="20"/>
                <w:szCs w:val="20"/>
                <w:lang w:val="en-GB" w:eastAsia="en-GB"/>
              </w:rPr>
              <w:br/>
            </w:r>
            <w:r w:rsidRPr="00AF5C3E">
              <w:rPr>
                <w:rFonts w:asciiTheme="minorHAnsi" w:eastAsia="Times New Roman" w:hAnsiTheme="minorHAnsi" w:cstheme="minorHAnsi"/>
                <w:b/>
                <w:bCs/>
                <w:color w:val="FF0000"/>
                <w:sz w:val="20"/>
                <w:szCs w:val="20"/>
                <w:lang w:val="en-GB" w:eastAsia="en-GB"/>
              </w:rPr>
              <w:t>Expert în domeniul instruirii și formării profesionale</w:t>
            </w:r>
            <w:r w:rsidRPr="00AF5C3E">
              <w:rPr>
                <w:rFonts w:asciiTheme="minorHAnsi" w:eastAsia="Times New Roman" w:hAnsiTheme="minorHAnsi" w:cstheme="minorHAnsi"/>
                <w:b/>
                <w:bCs/>
                <w:color w:val="000000"/>
                <w:sz w:val="20"/>
                <w:szCs w:val="20"/>
                <w:lang w:val="en-GB" w:eastAsia="en-GB"/>
              </w:rPr>
              <w:br/>
              <w:t>Nicoleta Gross</w:t>
            </w:r>
          </w:p>
        </w:tc>
        <w:tc>
          <w:tcPr>
            <w:tcW w:w="233" w:type="dxa"/>
            <w:tcBorders>
              <w:top w:val="nil"/>
              <w:left w:val="nil"/>
              <w:bottom w:val="single" w:sz="8" w:space="0" w:color="auto"/>
              <w:right w:val="single" w:sz="4" w:space="0" w:color="auto"/>
            </w:tcBorders>
            <w:vAlign w:val="center"/>
            <w:hideMark/>
          </w:tcPr>
          <w:p w14:paraId="3E6258F0"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Expert #15</w:t>
            </w:r>
            <w:r w:rsidRPr="00AF5C3E">
              <w:rPr>
                <w:rFonts w:asciiTheme="minorHAnsi" w:eastAsia="Times New Roman" w:hAnsiTheme="minorHAnsi" w:cstheme="minorHAnsi"/>
                <w:b/>
                <w:bCs/>
                <w:color w:val="000000"/>
                <w:sz w:val="20"/>
                <w:szCs w:val="20"/>
                <w:lang w:val="en-GB" w:eastAsia="en-GB"/>
              </w:rPr>
              <w:br/>
            </w:r>
            <w:r w:rsidRPr="00AF5C3E">
              <w:rPr>
                <w:rFonts w:asciiTheme="minorHAnsi" w:eastAsia="Times New Roman" w:hAnsiTheme="minorHAnsi" w:cstheme="minorHAnsi"/>
                <w:b/>
                <w:bCs/>
                <w:color w:val="FF0000"/>
                <w:sz w:val="20"/>
                <w:szCs w:val="20"/>
                <w:lang w:val="en-GB" w:eastAsia="en-GB"/>
              </w:rPr>
              <w:t>Expert în domeniul instruirii și formării profesionale</w:t>
            </w:r>
            <w:r w:rsidRPr="00AF5C3E">
              <w:rPr>
                <w:rFonts w:asciiTheme="minorHAnsi" w:eastAsia="Times New Roman" w:hAnsiTheme="minorHAnsi" w:cstheme="minorHAnsi"/>
                <w:b/>
                <w:bCs/>
                <w:color w:val="FF0000"/>
                <w:sz w:val="20"/>
                <w:szCs w:val="20"/>
                <w:lang w:val="en-GB" w:eastAsia="en-GB"/>
              </w:rPr>
              <w:br/>
            </w:r>
            <w:r w:rsidRPr="00AF5C3E">
              <w:rPr>
                <w:rFonts w:asciiTheme="minorHAnsi" w:eastAsia="Times New Roman" w:hAnsiTheme="minorHAnsi" w:cstheme="minorHAnsi"/>
                <w:b/>
                <w:bCs/>
                <w:color w:val="000000"/>
                <w:sz w:val="20"/>
                <w:szCs w:val="20"/>
                <w:lang w:val="en-GB" w:eastAsia="en-GB"/>
              </w:rPr>
              <w:t>Daniela Mariana Ilie</w:t>
            </w:r>
          </w:p>
        </w:tc>
        <w:tc>
          <w:tcPr>
            <w:tcW w:w="233" w:type="dxa"/>
            <w:tcBorders>
              <w:top w:val="nil"/>
              <w:left w:val="nil"/>
              <w:bottom w:val="single" w:sz="8" w:space="0" w:color="auto"/>
              <w:right w:val="single" w:sz="4" w:space="0" w:color="auto"/>
            </w:tcBorders>
            <w:vAlign w:val="center"/>
            <w:hideMark/>
          </w:tcPr>
          <w:p w14:paraId="5DFAC9A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Expert #16</w:t>
            </w:r>
            <w:r w:rsidRPr="00AF5C3E">
              <w:rPr>
                <w:rFonts w:asciiTheme="minorHAnsi" w:eastAsia="Times New Roman" w:hAnsiTheme="minorHAnsi" w:cstheme="minorHAnsi"/>
                <w:b/>
                <w:bCs/>
                <w:color w:val="000000"/>
                <w:sz w:val="20"/>
                <w:szCs w:val="20"/>
                <w:lang w:val="en-GB" w:eastAsia="en-GB"/>
              </w:rPr>
              <w:br/>
            </w:r>
            <w:r w:rsidRPr="00AF5C3E">
              <w:rPr>
                <w:rFonts w:asciiTheme="minorHAnsi" w:eastAsia="Times New Roman" w:hAnsiTheme="minorHAnsi" w:cstheme="minorHAnsi"/>
                <w:b/>
                <w:bCs/>
                <w:color w:val="FF0000"/>
                <w:sz w:val="20"/>
                <w:szCs w:val="20"/>
                <w:lang w:val="en-GB" w:eastAsia="en-GB"/>
              </w:rPr>
              <w:t>Expert în domeniul instruirii și formării profesionale</w:t>
            </w:r>
            <w:r w:rsidRPr="00AF5C3E">
              <w:rPr>
                <w:rFonts w:asciiTheme="minorHAnsi" w:eastAsia="Times New Roman" w:hAnsiTheme="minorHAnsi" w:cstheme="minorHAnsi"/>
                <w:b/>
                <w:bCs/>
                <w:color w:val="FF0000"/>
                <w:sz w:val="20"/>
                <w:szCs w:val="20"/>
                <w:lang w:val="en-GB" w:eastAsia="en-GB"/>
              </w:rPr>
              <w:br/>
            </w:r>
            <w:r w:rsidRPr="00AF5C3E">
              <w:rPr>
                <w:rFonts w:asciiTheme="minorHAnsi" w:eastAsia="Times New Roman" w:hAnsiTheme="minorHAnsi" w:cstheme="minorHAnsi"/>
                <w:b/>
                <w:bCs/>
                <w:color w:val="000000"/>
                <w:sz w:val="20"/>
                <w:szCs w:val="20"/>
                <w:lang w:val="en-GB" w:eastAsia="en-GB"/>
              </w:rPr>
              <w:t>Ciprian Sacagiu</w:t>
            </w:r>
          </w:p>
        </w:tc>
        <w:tc>
          <w:tcPr>
            <w:tcW w:w="233" w:type="dxa"/>
            <w:tcBorders>
              <w:top w:val="nil"/>
              <w:left w:val="nil"/>
              <w:bottom w:val="single" w:sz="8" w:space="0" w:color="auto"/>
              <w:right w:val="single" w:sz="4" w:space="0" w:color="auto"/>
            </w:tcBorders>
            <w:vAlign w:val="center"/>
            <w:hideMark/>
          </w:tcPr>
          <w:p w14:paraId="79175213"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Expert #17</w:t>
            </w:r>
            <w:r w:rsidRPr="00AF5C3E">
              <w:rPr>
                <w:rFonts w:asciiTheme="minorHAnsi" w:eastAsia="Times New Roman" w:hAnsiTheme="minorHAnsi" w:cstheme="minorHAnsi"/>
                <w:b/>
                <w:bCs/>
                <w:color w:val="000000"/>
                <w:sz w:val="20"/>
                <w:szCs w:val="20"/>
                <w:lang w:val="en-GB" w:eastAsia="en-GB"/>
              </w:rPr>
              <w:br/>
            </w:r>
            <w:r w:rsidRPr="00AF5C3E">
              <w:rPr>
                <w:rFonts w:asciiTheme="minorHAnsi" w:eastAsia="Times New Roman" w:hAnsiTheme="minorHAnsi" w:cstheme="minorHAnsi"/>
                <w:b/>
                <w:bCs/>
                <w:color w:val="FF0000"/>
                <w:sz w:val="20"/>
                <w:szCs w:val="20"/>
                <w:lang w:val="en-GB" w:eastAsia="en-GB"/>
              </w:rPr>
              <w:t>Expert în domeniul instruirii și formării profesionale</w:t>
            </w:r>
            <w:r w:rsidRPr="00AF5C3E">
              <w:rPr>
                <w:rFonts w:asciiTheme="minorHAnsi" w:eastAsia="Times New Roman" w:hAnsiTheme="minorHAnsi" w:cstheme="minorHAnsi"/>
                <w:b/>
                <w:bCs/>
                <w:color w:val="000000"/>
                <w:sz w:val="20"/>
                <w:szCs w:val="20"/>
                <w:lang w:val="en-GB" w:eastAsia="en-GB"/>
              </w:rPr>
              <w:br/>
              <w:t>Alexandra Marina Stilpeanu</w:t>
            </w:r>
          </w:p>
        </w:tc>
        <w:tc>
          <w:tcPr>
            <w:tcW w:w="233" w:type="dxa"/>
            <w:tcBorders>
              <w:top w:val="nil"/>
              <w:left w:val="nil"/>
              <w:bottom w:val="single" w:sz="8" w:space="0" w:color="auto"/>
              <w:right w:val="single" w:sz="4" w:space="0" w:color="auto"/>
            </w:tcBorders>
            <w:vAlign w:val="center"/>
            <w:hideMark/>
          </w:tcPr>
          <w:p w14:paraId="0EB4A282"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Expert #18</w:t>
            </w:r>
            <w:r w:rsidRPr="00AF5C3E">
              <w:rPr>
                <w:rFonts w:asciiTheme="minorHAnsi" w:eastAsia="Times New Roman" w:hAnsiTheme="minorHAnsi" w:cstheme="minorHAnsi"/>
                <w:b/>
                <w:bCs/>
                <w:color w:val="000000"/>
                <w:sz w:val="20"/>
                <w:szCs w:val="20"/>
                <w:lang w:val="en-GB" w:eastAsia="en-GB"/>
              </w:rPr>
              <w:br/>
            </w:r>
            <w:r w:rsidRPr="00AF5C3E">
              <w:rPr>
                <w:rFonts w:asciiTheme="minorHAnsi" w:eastAsia="Times New Roman" w:hAnsiTheme="minorHAnsi" w:cstheme="minorHAnsi"/>
                <w:b/>
                <w:bCs/>
                <w:color w:val="FF0000"/>
                <w:sz w:val="20"/>
                <w:szCs w:val="20"/>
                <w:lang w:val="en-GB" w:eastAsia="en-GB"/>
              </w:rPr>
              <w:t>Expert în domeniul instruirii și formării profesionale</w:t>
            </w:r>
            <w:r w:rsidRPr="00AF5C3E">
              <w:rPr>
                <w:rFonts w:asciiTheme="minorHAnsi" w:eastAsia="Times New Roman" w:hAnsiTheme="minorHAnsi" w:cstheme="minorHAnsi"/>
                <w:b/>
                <w:bCs/>
                <w:color w:val="000000"/>
                <w:sz w:val="20"/>
                <w:szCs w:val="20"/>
                <w:lang w:val="en-GB" w:eastAsia="en-GB"/>
              </w:rPr>
              <w:br/>
              <w:t>Lenuța Elena Stilpeanu</w:t>
            </w:r>
          </w:p>
        </w:tc>
        <w:tc>
          <w:tcPr>
            <w:tcW w:w="233" w:type="dxa"/>
            <w:tcBorders>
              <w:top w:val="nil"/>
              <w:left w:val="nil"/>
              <w:bottom w:val="single" w:sz="8" w:space="0" w:color="auto"/>
              <w:right w:val="single" w:sz="4" w:space="0" w:color="auto"/>
            </w:tcBorders>
            <w:vAlign w:val="center"/>
            <w:hideMark/>
          </w:tcPr>
          <w:p w14:paraId="42CB1597"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Expert #19</w:t>
            </w:r>
            <w:r w:rsidRPr="00AF5C3E">
              <w:rPr>
                <w:rFonts w:asciiTheme="minorHAnsi" w:eastAsia="Times New Roman" w:hAnsiTheme="minorHAnsi" w:cstheme="minorHAnsi"/>
                <w:b/>
                <w:bCs/>
                <w:color w:val="000000"/>
                <w:sz w:val="20"/>
                <w:szCs w:val="20"/>
                <w:lang w:val="en-GB" w:eastAsia="en-GB"/>
              </w:rPr>
              <w:br/>
            </w:r>
            <w:r w:rsidRPr="00AF5C3E">
              <w:rPr>
                <w:rFonts w:asciiTheme="minorHAnsi" w:eastAsia="Times New Roman" w:hAnsiTheme="minorHAnsi" w:cstheme="minorHAnsi"/>
                <w:b/>
                <w:bCs/>
                <w:color w:val="FF0000"/>
                <w:sz w:val="20"/>
                <w:szCs w:val="20"/>
                <w:lang w:val="en-GB" w:eastAsia="en-GB"/>
              </w:rPr>
              <w:t>Expert în domeniul instruirii și formării profesionale</w:t>
            </w:r>
            <w:r w:rsidRPr="00AF5C3E">
              <w:rPr>
                <w:rFonts w:asciiTheme="minorHAnsi" w:eastAsia="Times New Roman" w:hAnsiTheme="minorHAnsi" w:cstheme="minorHAnsi"/>
                <w:b/>
                <w:bCs/>
                <w:color w:val="FF0000"/>
                <w:sz w:val="20"/>
                <w:szCs w:val="20"/>
                <w:lang w:val="en-GB" w:eastAsia="en-GB"/>
              </w:rPr>
              <w:br/>
            </w:r>
            <w:r w:rsidRPr="00AF5C3E">
              <w:rPr>
                <w:rFonts w:asciiTheme="minorHAnsi" w:eastAsia="Times New Roman" w:hAnsiTheme="minorHAnsi" w:cstheme="minorHAnsi"/>
                <w:b/>
                <w:bCs/>
                <w:color w:val="000000"/>
                <w:sz w:val="20"/>
                <w:szCs w:val="20"/>
                <w:lang w:val="en-GB" w:eastAsia="en-GB"/>
              </w:rPr>
              <w:t>Radu Nicolae Stilpeanu</w:t>
            </w:r>
          </w:p>
        </w:tc>
        <w:tc>
          <w:tcPr>
            <w:tcW w:w="233" w:type="dxa"/>
            <w:tcBorders>
              <w:top w:val="nil"/>
              <w:left w:val="nil"/>
              <w:bottom w:val="single" w:sz="8" w:space="0" w:color="auto"/>
              <w:right w:val="single" w:sz="4" w:space="0" w:color="auto"/>
            </w:tcBorders>
            <w:vAlign w:val="center"/>
            <w:hideMark/>
          </w:tcPr>
          <w:p w14:paraId="04081CD3"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Expert #20</w:t>
            </w:r>
            <w:r w:rsidRPr="00AF5C3E">
              <w:rPr>
                <w:rFonts w:asciiTheme="minorHAnsi" w:eastAsia="Times New Roman" w:hAnsiTheme="minorHAnsi" w:cstheme="minorHAnsi"/>
                <w:b/>
                <w:bCs/>
                <w:color w:val="000000"/>
                <w:sz w:val="20"/>
                <w:szCs w:val="20"/>
                <w:lang w:val="en-GB" w:eastAsia="en-GB"/>
              </w:rPr>
              <w:br/>
            </w:r>
            <w:r w:rsidRPr="00AF5C3E">
              <w:rPr>
                <w:rFonts w:asciiTheme="minorHAnsi" w:eastAsia="Times New Roman" w:hAnsiTheme="minorHAnsi" w:cstheme="minorHAnsi"/>
                <w:b/>
                <w:bCs/>
                <w:color w:val="FF0000"/>
                <w:sz w:val="20"/>
                <w:szCs w:val="20"/>
                <w:lang w:val="en-GB" w:eastAsia="en-GB"/>
              </w:rPr>
              <w:t>Expert în domeniul instruirii și formării profesionale</w:t>
            </w:r>
            <w:r w:rsidRPr="00AF5C3E">
              <w:rPr>
                <w:rFonts w:asciiTheme="minorHAnsi" w:eastAsia="Times New Roman" w:hAnsiTheme="minorHAnsi" w:cstheme="minorHAnsi"/>
                <w:b/>
                <w:bCs/>
                <w:color w:val="FF0000"/>
                <w:sz w:val="20"/>
                <w:szCs w:val="20"/>
                <w:lang w:val="en-GB" w:eastAsia="en-GB"/>
              </w:rPr>
              <w:br/>
            </w:r>
            <w:r w:rsidRPr="00AF5C3E">
              <w:rPr>
                <w:rFonts w:asciiTheme="minorHAnsi" w:eastAsia="Times New Roman" w:hAnsiTheme="minorHAnsi" w:cstheme="minorHAnsi"/>
                <w:b/>
                <w:bCs/>
                <w:color w:val="000000"/>
                <w:sz w:val="20"/>
                <w:szCs w:val="20"/>
                <w:lang w:val="en-GB" w:eastAsia="en-GB"/>
              </w:rPr>
              <w:t>Teodora Mihaela Stilpeanu</w:t>
            </w:r>
          </w:p>
        </w:tc>
        <w:tc>
          <w:tcPr>
            <w:tcW w:w="233" w:type="dxa"/>
            <w:tcBorders>
              <w:top w:val="nil"/>
              <w:left w:val="nil"/>
              <w:bottom w:val="single" w:sz="8" w:space="0" w:color="auto"/>
              <w:right w:val="single" w:sz="4" w:space="0" w:color="auto"/>
            </w:tcBorders>
            <w:vAlign w:val="center"/>
            <w:hideMark/>
          </w:tcPr>
          <w:p w14:paraId="46466B65"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Expert #21</w:t>
            </w:r>
            <w:r w:rsidRPr="00AF5C3E">
              <w:rPr>
                <w:rFonts w:asciiTheme="minorHAnsi" w:eastAsia="Times New Roman" w:hAnsiTheme="minorHAnsi" w:cstheme="minorHAnsi"/>
                <w:b/>
                <w:bCs/>
                <w:color w:val="000000"/>
                <w:sz w:val="20"/>
                <w:szCs w:val="20"/>
                <w:lang w:val="en-GB" w:eastAsia="en-GB"/>
              </w:rPr>
              <w:br/>
            </w:r>
            <w:r w:rsidRPr="00AF5C3E">
              <w:rPr>
                <w:rFonts w:asciiTheme="minorHAnsi" w:eastAsia="Times New Roman" w:hAnsiTheme="minorHAnsi" w:cstheme="minorHAnsi"/>
                <w:b/>
                <w:bCs/>
                <w:color w:val="FF0000"/>
                <w:sz w:val="20"/>
                <w:szCs w:val="20"/>
                <w:lang w:val="en-GB" w:eastAsia="en-GB"/>
              </w:rPr>
              <w:t>Expert în domeniul instruirii și formării profesionale</w:t>
            </w:r>
            <w:r w:rsidRPr="00AF5C3E">
              <w:rPr>
                <w:rFonts w:asciiTheme="minorHAnsi" w:eastAsia="Times New Roman" w:hAnsiTheme="minorHAnsi" w:cstheme="minorHAnsi"/>
                <w:b/>
                <w:bCs/>
                <w:color w:val="FF0000"/>
                <w:sz w:val="20"/>
                <w:szCs w:val="20"/>
                <w:lang w:val="en-GB" w:eastAsia="en-GB"/>
              </w:rPr>
              <w:br/>
            </w:r>
            <w:r w:rsidRPr="00AF5C3E">
              <w:rPr>
                <w:rFonts w:asciiTheme="minorHAnsi" w:eastAsia="Times New Roman" w:hAnsiTheme="minorHAnsi" w:cstheme="minorHAnsi"/>
                <w:b/>
                <w:bCs/>
                <w:color w:val="000000"/>
                <w:sz w:val="20"/>
                <w:szCs w:val="20"/>
                <w:lang w:val="en-GB" w:eastAsia="en-GB"/>
              </w:rPr>
              <w:t>Ion Vișoiu</w:t>
            </w:r>
          </w:p>
        </w:tc>
        <w:tc>
          <w:tcPr>
            <w:tcW w:w="233" w:type="dxa"/>
            <w:tcBorders>
              <w:top w:val="nil"/>
              <w:left w:val="nil"/>
              <w:bottom w:val="single" w:sz="8" w:space="0" w:color="auto"/>
              <w:right w:val="single" w:sz="4" w:space="0" w:color="auto"/>
            </w:tcBorders>
            <w:vAlign w:val="center"/>
            <w:hideMark/>
          </w:tcPr>
          <w:p w14:paraId="1692E9FF"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Expert #22</w:t>
            </w:r>
            <w:r w:rsidRPr="00AF5C3E">
              <w:rPr>
                <w:rFonts w:asciiTheme="minorHAnsi" w:eastAsia="Times New Roman" w:hAnsiTheme="minorHAnsi" w:cstheme="minorHAnsi"/>
                <w:b/>
                <w:bCs/>
                <w:color w:val="000000"/>
                <w:sz w:val="20"/>
                <w:szCs w:val="20"/>
                <w:lang w:val="en-GB" w:eastAsia="en-GB"/>
              </w:rPr>
              <w:br/>
            </w:r>
            <w:r w:rsidRPr="00AF5C3E">
              <w:rPr>
                <w:rFonts w:asciiTheme="minorHAnsi" w:eastAsia="Times New Roman" w:hAnsiTheme="minorHAnsi" w:cstheme="minorHAnsi"/>
                <w:b/>
                <w:bCs/>
                <w:color w:val="FF0000"/>
                <w:sz w:val="20"/>
                <w:szCs w:val="20"/>
                <w:lang w:val="en-GB" w:eastAsia="en-GB"/>
              </w:rPr>
              <w:t>Expert în domeniul instruirii și formării profesionale</w:t>
            </w:r>
            <w:r w:rsidRPr="00AF5C3E">
              <w:rPr>
                <w:rFonts w:asciiTheme="minorHAnsi" w:eastAsia="Times New Roman" w:hAnsiTheme="minorHAnsi" w:cstheme="minorHAnsi"/>
                <w:b/>
                <w:bCs/>
                <w:color w:val="000000"/>
                <w:sz w:val="20"/>
                <w:szCs w:val="20"/>
                <w:lang w:val="en-GB" w:eastAsia="en-GB"/>
              </w:rPr>
              <w:br/>
              <w:t>Alexandru Moraru</w:t>
            </w:r>
          </w:p>
        </w:tc>
        <w:tc>
          <w:tcPr>
            <w:tcW w:w="233" w:type="dxa"/>
            <w:tcBorders>
              <w:top w:val="nil"/>
              <w:left w:val="nil"/>
              <w:bottom w:val="single" w:sz="8" w:space="0" w:color="auto"/>
              <w:right w:val="single" w:sz="4" w:space="0" w:color="auto"/>
            </w:tcBorders>
            <w:vAlign w:val="center"/>
            <w:hideMark/>
          </w:tcPr>
          <w:p w14:paraId="1D27891F"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Expert #23</w:t>
            </w:r>
            <w:r w:rsidRPr="00AF5C3E">
              <w:rPr>
                <w:rFonts w:asciiTheme="minorHAnsi" w:eastAsia="Times New Roman" w:hAnsiTheme="minorHAnsi" w:cstheme="minorHAnsi"/>
                <w:b/>
                <w:bCs/>
                <w:color w:val="000000"/>
                <w:sz w:val="20"/>
                <w:szCs w:val="20"/>
                <w:lang w:val="en-GB" w:eastAsia="en-GB"/>
              </w:rPr>
              <w:br/>
            </w:r>
            <w:r w:rsidRPr="00AF5C3E">
              <w:rPr>
                <w:rFonts w:asciiTheme="minorHAnsi" w:eastAsia="Times New Roman" w:hAnsiTheme="minorHAnsi" w:cstheme="minorHAnsi"/>
                <w:b/>
                <w:bCs/>
                <w:color w:val="FF0000"/>
                <w:sz w:val="20"/>
                <w:szCs w:val="20"/>
                <w:lang w:val="en-GB" w:eastAsia="en-GB"/>
              </w:rPr>
              <w:t>Expert în domeniul instruirii și formării profesionale</w:t>
            </w:r>
            <w:r w:rsidRPr="00AF5C3E">
              <w:rPr>
                <w:rFonts w:asciiTheme="minorHAnsi" w:eastAsia="Times New Roman" w:hAnsiTheme="minorHAnsi" w:cstheme="minorHAnsi"/>
                <w:b/>
                <w:bCs/>
                <w:color w:val="000000"/>
                <w:sz w:val="20"/>
                <w:szCs w:val="20"/>
                <w:lang w:val="en-GB" w:eastAsia="en-GB"/>
              </w:rPr>
              <w:br/>
              <w:t>George Vlaicu</w:t>
            </w:r>
          </w:p>
        </w:tc>
        <w:tc>
          <w:tcPr>
            <w:tcW w:w="233" w:type="dxa"/>
            <w:tcBorders>
              <w:top w:val="nil"/>
              <w:left w:val="nil"/>
              <w:bottom w:val="single" w:sz="8" w:space="0" w:color="auto"/>
              <w:right w:val="single" w:sz="4" w:space="0" w:color="auto"/>
            </w:tcBorders>
            <w:vAlign w:val="center"/>
            <w:hideMark/>
          </w:tcPr>
          <w:p w14:paraId="10C4278E"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Expert #24</w:t>
            </w:r>
            <w:r w:rsidRPr="00AF5C3E">
              <w:rPr>
                <w:rFonts w:asciiTheme="minorHAnsi" w:eastAsia="Times New Roman" w:hAnsiTheme="minorHAnsi" w:cstheme="minorHAnsi"/>
                <w:b/>
                <w:bCs/>
                <w:color w:val="000000"/>
                <w:sz w:val="20"/>
                <w:szCs w:val="20"/>
                <w:lang w:val="en-GB" w:eastAsia="en-GB"/>
              </w:rPr>
              <w:br/>
            </w:r>
            <w:r w:rsidRPr="00AF5C3E">
              <w:rPr>
                <w:rFonts w:asciiTheme="minorHAnsi" w:eastAsia="Times New Roman" w:hAnsiTheme="minorHAnsi" w:cstheme="minorHAnsi"/>
                <w:b/>
                <w:bCs/>
                <w:color w:val="FF0000"/>
                <w:sz w:val="20"/>
                <w:szCs w:val="20"/>
                <w:lang w:val="en-GB" w:eastAsia="en-GB"/>
              </w:rPr>
              <w:t>Expert în domeniul instruirii și formării profesionale</w:t>
            </w:r>
            <w:r w:rsidRPr="00AF5C3E">
              <w:rPr>
                <w:rFonts w:asciiTheme="minorHAnsi" w:eastAsia="Times New Roman" w:hAnsiTheme="minorHAnsi" w:cstheme="minorHAnsi"/>
                <w:b/>
                <w:bCs/>
                <w:color w:val="000000"/>
                <w:sz w:val="20"/>
                <w:szCs w:val="20"/>
                <w:lang w:val="en-GB" w:eastAsia="en-GB"/>
              </w:rPr>
              <w:br/>
              <w:t>Dan Severin</w:t>
            </w:r>
          </w:p>
        </w:tc>
        <w:tc>
          <w:tcPr>
            <w:tcW w:w="233" w:type="dxa"/>
            <w:tcBorders>
              <w:top w:val="nil"/>
              <w:left w:val="nil"/>
              <w:bottom w:val="single" w:sz="8" w:space="0" w:color="auto"/>
              <w:right w:val="single" w:sz="4" w:space="0" w:color="auto"/>
            </w:tcBorders>
            <w:vAlign w:val="center"/>
            <w:hideMark/>
          </w:tcPr>
          <w:p w14:paraId="502E3C64"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Expert #25</w:t>
            </w:r>
            <w:r w:rsidRPr="00AF5C3E">
              <w:rPr>
                <w:rFonts w:asciiTheme="minorHAnsi" w:eastAsia="Times New Roman" w:hAnsiTheme="minorHAnsi" w:cstheme="minorHAnsi"/>
                <w:b/>
                <w:bCs/>
                <w:color w:val="000000"/>
                <w:sz w:val="20"/>
                <w:szCs w:val="20"/>
                <w:lang w:val="en-GB" w:eastAsia="en-GB"/>
              </w:rPr>
              <w:br/>
            </w:r>
            <w:r w:rsidRPr="00AF5C3E">
              <w:rPr>
                <w:rFonts w:asciiTheme="minorHAnsi" w:eastAsia="Times New Roman" w:hAnsiTheme="minorHAnsi" w:cstheme="minorHAnsi"/>
                <w:b/>
                <w:bCs/>
                <w:color w:val="FF0000"/>
                <w:sz w:val="20"/>
                <w:szCs w:val="20"/>
                <w:lang w:val="en-GB" w:eastAsia="en-GB"/>
              </w:rPr>
              <w:t>Expert în domeniul instruirii și formării profesionale</w:t>
            </w:r>
            <w:r w:rsidRPr="00AF5C3E">
              <w:rPr>
                <w:rFonts w:asciiTheme="minorHAnsi" w:eastAsia="Times New Roman" w:hAnsiTheme="minorHAnsi" w:cstheme="minorHAnsi"/>
                <w:b/>
                <w:bCs/>
                <w:color w:val="FF0000"/>
                <w:sz w:val="20"/>
                <w:szCs w:val="20"/>
                <w:lang w:val="en-GB" w:eastAsia="en-GB"/>
              </w:rPr>
              <w:br/>
            </w:r>
            <w:r w:rsidRPr="00AF5C3E">
              <w:rPr>
                <w:rFonts w:asciiTheme="minorHAnsi" w:eastAsia="Times New Roman" w:hAnsiTheme="minorHAnsi" w:cstheme="minorHAnsi"/>
                <w:b/>
                <w:bCs/>
                <w:color w:val="000000"/>
                <w:sz w:val="20"/>
                <w:szCs w:val="20"/>
                <w:lang w:val="en-GB" w:eastAsia="en-GB"/>
              </w:rPr>
              <w:t>Tiberiu Stănescu</w:t>
            </w:r>
          </w:p>
        </w:tc>
        <w:tc>
          <w:tcPr>
            <w:tcW w:w="233" w:type="dxa"/>
            <w:tcBorders>
              <w:top w:val="nil"/>
              <w:left w:val="nil"/>
              <w:bottom w:val="single" w:sz="8" w:space="0" w:color="auto"/>
              <w:right w:val="single" w:sz="4" w:space="0" w:color="auto"/>
            </w:tcBorders>
            <w:vAlign w:val="center"/>
            <w:hideMark/>
          </w:tcPr>
          <w:p w14:paraId="18CF9EF3"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Expert #26</w:t>
            </w:r>
            <w:r w:rsidRPr="00AF5C3E">
              <w:rPr>
                <w:rFonts w:asciiTheme="minorHAnsi" w:eastAsia="Times New Roman" w:hAnsiTheme="minorHAnsi" w:cstheme="minorHAnsi"/>
                <w:b/>
                <w:bCs/>
                <w:color w:val="000000"/>
                <w:sz w:val="20"/>
                <w:szCs w:val="20"/>
                <w:lang w:val="en-GB" w:eastAsia="en-GB"/>
              </w:rPr>
              <w:br/>
            </w:r>
            <w:r w:rsidRPr="00AF5C3E">
              <w:rPr>
                <w:rFonts w:asciiTheme="minorHAnsi" w:eastAsia="Times New Roman" w:hAnsiTheme="minorHAnsi" w:cstheme="minorHAnsi"/>
                <w:b/>
                <w:bCs/>
                <w:color w:val="FF0000"/>
                <w:sz w:val="20"/>
                <w:szCs w:val="20"/>
                <w:lang w:val="en-GB" w:eastAsia="en-GB"/>
              </w:rPr>
              <w:t>Expert în domeniul instruirii și formării profesionale</w:t>
            </w:r>
            <w:r w:rsidRPr="00AF5C3E">
              <w:rPr>
                <w:rFonts w:asciiTheme="minorHAnsi" w:eastAsia="Times New Roman" w:hAnsiTheme="minorHAnsi" w:cstheme="minorHAnsi"/>
                <w:b/>
                <w:bCs/>
                <w:color w:val="000000"/>
                <w:sz w:val="20"/>
                <w:szCs w:val="20"/>
                <w:lang w:val="en-GB" w:eastAsia="en-GB"/>
              </w:rPr>
              <w:br/>
              <w:t>Berbece Carmen Nicoleta</w:t>
            </w:r>
          </w:p>
        </w:tc>
        <w:tc>
          <w:tcPr>
            <w:tcW w:w="217" w:type="dxa"/>
            <w:tcBorders>
              <w:top w:val="nil"/>
              <w:left w:val="nil"/>
              <w:bottom w:val="single" w:sz="8" w:space="0" w:color="auto"/>
              <w:right w:val="single" w:sz="4" w:space="0" w:color="auto"/>
            </w:tcBorders>
            <w:vAlign w:val="center"/>
            <w:hideMark/>
          </w:tcPr>
          <w:p w14:paraId="701182D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Expert #27</w:t>
            </w:r>
            <w:r w:rsidRPr="00AF5C3E">
              <w:rPr>
                <w:rFonts w:asciiTheme="minorHAnsi" w:eastAsia="Times New Roman" w:hAnsiTheme="minorHAnsi" w:cstheme="minorHAnsi"/>
                <w:b/>
                <w:bCs/>
                <w:color w:val="000000"/>
                <w:sz w:val="20"/>
                <w:szCs w:val="20"/>
                <w:lang w:val="en-GB" w:eastAsia="en-GB"/>
              </w:rPr>
              <w:br/>
            </w:r>
            <w:r w:rsidRPr="00AF5C3E">
              <w:rPr>
                <w:rFonts w:asciiTheme="minorHAnsi" w:eastAsia="Times New Roman" w:hAnsiTheme="minorHAnsi" w:cstheme="minorHAnsi"/>
                <w:b/>
                <w:bCs/>
                <w:i/>
                <w:iCs/>
                <w:color w:val="FF0000"/>
                <w:sz w:val="20"/>
                <w:szCs w:val="20"/>
                <w:lang w:val="en-GB" w:eastAsia="en-GB"/>
              </w:rPr>
              <w:t xml:space="preserve">Expert în securitate cibernetică - </w:t>
            </w:r>
            <w:r w:rsidRPr="00AF5C3E">
              <w:rPr>
                <w:rFonts w:asciiTheme="minorHAnsi" w:eastAsia="Times New Roman" w:hAnsiTheme="minorHAnsi" w:cstheme="minorHAnsi"/>
                <w:b/>
                <w:bCs/>
                <w:i/>
                <w:iCs/>
                <w:color w:val="000000"/>
                <w:sz w:val="20"/>
                <w:szCs w:val="20"/>
                <w:lang w:val="en-GB" w:eastAsia="en-GB"/>
              </w:rPr>
              <w:t>Ionut Vasile Georgescu</w:t>
            </w:r>
          </w:p>
        </w:tc>
        <w:tc>
          <w:tcPr>
            <w:tcW w:w="217" w:type="dxa"/>
            <w:tcBorders>
              <w:top w:val="nil"/>
              <w:left w:val="nil"/>
              <w:bottom w:val="single" w:sz="8" w:space="0" w:color="auto"/>
              <w:right w:val="single" w:sz="4" w:space="0" w:color="auto"/>
            </w:tcBorders>
            <w:vAlign w:val="center"/>
            <w:hideMark/>
          </w:tcPr>
          <w:p w14:paraId="6AD5D656"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Expert #28</w:t>
            </w:r>
            <w:r w:rsidRPr="00AF5C3E">
              <w:rPr>
                <w:rFonts w:asciiTheme="minorHAnsi" w:eastAsia="Times New Roman" w:hAnsiTheme="minorHAnsi" w:cstheme="minorHAnsi"/>
                <w:b/>
                <w:bCs/>
                <w:color w:val="000000"/>
                <w:sz w:val="20"/>
                <w:szCs w:val="20"/>
                <w:lang w:val="en-GB" w:eastAsia="en-GB"/>
              </w:rPr>
              <w:br/>
            </w:r>
            <w:r w:rsidRPr="00AF5C3E">
              <w:rPr>
                <w:rFonts w:asciiTheme="minorHAnsi" w:eastAsia="Times New Roman" w:hAnsiTheme="minorHAnsi" w:cstheme="minorHAnsi"/>
                <w:b/>
                <w:bCs/>
                <w:i/>
                <w:iCs/>
                <w:color w:val="FF0000"/>
                <w:sz w:val="20"/>
                <w:szCs w:val="20"/>
                <w:lang w:val="en-GB" w:eastAsia="en-GB"/>
              </w:rPr>
              <w:t>Expert în securitate cibernetică</w:t>
            </w:r>
            <w:r w:rsidRPr="00AF5C3E">
              <w:rPr>
                <w:rFonts w:asciiTheme="minorHAnsi" w:eastAsia="Times New Roman" w:hAnsiTheme="minorHAnsi" w:cstheme="minorHAnsi"/>
                <w:b/>
                <w:bCs/>
                <w:color w:val="000000"/>
                <w:sz w:val="20"/>
                <w:szCs w:val="20"/>
                <w:lang w:val="en-GB" w:eastAsia="en-GB"/>
              </w:rPr>
              <w:t xml:space="preserve"> - Gheorghe Maracine</w:t>
            </w:r>
          </w:p>
        </w:tc>
        <w:tc>
          <w:tcPr>
            <w:tcW w:w="217" w:type="dxa"/>
            <w:tcBorders>
              <w:top w:val="nil"/>
              <w:left w:val="nil"/>
              <w:bottom w:val="single" w:sz="8" w:space="0" w:color="auto"/>
              <w:right w:val="single" w:sz="4" w:space="0" w:color="auto"/>
            </w:tcBorders>
            <w:vAlign w:val="center"/>
            <w:hideMark/>
          </w:tcPr>
          <w:p w14:paraId="288C85DF"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Expert #29</w:t>
            </w:r>
            <w:r w:rsidRPr="00AF5C3E">
              <w:rPr>
                <w:rFonts w:asciiTheme="minorHAnsi" w:eastAsia="Times New Roman" w:hAnsiTheme="minorHAnsi" w:cstheme="minorHAnsi"/>
                <w:b/>
                <w:bCs/>
                <w:color w:val="000000"/>
                <w:sz w:val="20"/>
                <w:szCs w:val="20"/>
                <w:lang w:val="en-GB" w:eastAsia="en-GB"/>
              </w:rPr>
              <w:br/>
            </w:r>
            <w:r w:rsidRPr="00AF5C3E">
              <w:rPr>
                <w:rFonts w:asciiTheme="minorHAnsi" w:eastAsia="Times New Roman" w:hAnsiTheme="minorHAnsi" w:cstheme="minorHAnsi"/>
                <w:b/>
                <w:bCs/>
                <w:i/>
                <w:iCs/>
                <w:color w:val="FF0000"/>
                <w:sz w:val="20"/>
                <w:szCs w:val="20"/>
                <w:lang w:val="en-GB" w:eastAsia="en-GB"/>
              </w:rPr>
              <w:t>Expert în securitate cibernetică</w:t>
            </w:r>
            <w:r w:rsidRPr="00AF5C3E">
              <w:rPr>
                <w:rFonts w:asciiTheme="minorHAnsi" w:eastAsia="Times New Roman" w:hAnsiTheme="minorHAnsi" w:cstheme="minorHAnsi"/>
                <w:b/>
                <w:bCs/>
                <w:color w:val="000000"/>
                <w:sz w:val="20"/>
                <w:szCs w:val="20"/>
                <w:lang w:val="en-GB" w:eastAsia="en-GB"/>
              </w:rPr>
              <w:t xml:space="preserve"> - Veronica Rauta</w:t>
            </w:r>
          </w:p>
        </w:tc>
        <w:tc>
          <w:tcPr>
            <w:tcW w:w="217" w:type="dxa"/>
            <w:tcBorders>
              <w:top w:val="nil"/>
              <w:left w:val="nil"/>
              <w:bottom w:val="single" w:sz="8" w:space="0" w:color="auto"/>
              <w:right w:val="single" w:sz="4" w:space="0" w:color="auto"/>
            </w:tcBorders>
            <w:vAlign w:val="center"/>
            <w:hideMark/>
          </w:tcPr>
          <w:p w14:paraId="31F893C1"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Expert #30</w:t>
            </w:r>
            <w:r w:rsidRPr="00AF5C3E">
              <w:rPr>
                <w:rFonts w:asciiTheme="minorHAnsi" w:eastAsia="Times New Roman" w:hAnsiTheme="minorHAnsi" w:cstheme="minorHAnsi"/>
                <w:b/>
                <w:bCs/>
                <w:color w:val="000000"/>
                <w:sz w:val="20"/>
                <w:szCs w:val="20"/>
                <w:lang w:val="en-GB" w:eastAsia="en-GB"/>
              </w:rPr>
              <w:br/>
            </w:r>
            <w:r w:rsidRPr="00AF5C3E">
              <w:rPr>
                <w:rFonts w:asciiTheme="minorHAnsi" w:eastAsia="Times New Roman" w:hAnsiTheme="minorHAnsi" w:cstheme="minorHAnsi"/>
                <w:b/>
                <w:bCs/>
                <w:i/>
                <w:iCs/>
                <w:color w:val="FF0000"/>
                <w:sz w:val="20"/>
                <w:szCs w:val="20"/>
                <w:lang w:val="en-GB" w:eastAsia="en-GB"/>
              </w:rPr>
              <w:t>Expert în securitate cibernetică</w:t>
            </w:r>
            <w:r w:rsidRPr="00AF5C3E">
              <w:rPr>
                <w:rFonts w:asciiTheme="minorHAnsi" w:eastAsia="Times New Roman" w:hAnsiTheme="minorHAnsi" w:cstheme="minorHAnsi"/>
                <w:b/>
                <w:bCs/>
                <w:color w:val="000000"/>
                <w:sz w:val="20"/>
                <w:szCs w:val="20"/>
                <w:lang w:val="en-GB" w:eastAsia="en-GB"/>
              </w:rPr>
              <w:t xml:space="preserve"> - Stefan Covasa</w:t>
            </w:r>
          </w:p>
        </w:tc>
        <w:tc>
          <w:tcPr>
            <w:tcW w:w="217" w:type="dxa"/>
            <w:tcBorders>
              <w:top w:val="nil"/>
              <w:left w:val="nil"/>
              <w:bottom w:val="single" w:sz="8" w:space="0" w:color="auto"/>
              <w:right w:val="single" w:sz="4" w:space="0" w:color="auto"/>
            </w:tcBorders>
            <w:vAlign w:val="center"/>
            <w:hideMark/>
          </w:tcPr>
          <w:p w14:paraId="2849217D"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Expert #31</w:t>
            </w:r>
            <w:r w:rsidRPr="00AF5C3E">
              <w:rPr>
                <w:rFonts w:asciiTheme="minorHAnsi" w:eastAsia="Times New Roman" w:hAnsiTheme="minorHAnsi" w:cstheme="minorHAnsi"/>
                <w:b/>
                <w:bCs/>
                <w:color w:val="000000"/>
                <w:sz w:val="20"/>
                <w:szCs w:val="20"/>
                <w:lang w:val="en-GB" w:eastAsia="en-GB"/>
              </w:rPr>
              <w:br/>
            </w:r>
            <w:r w:rsidRPr="00AF5C3E">
              <w:rPr>
                <w:rFonts w:asciiTheme="minorHAnsi" w:eastAsia="Times New Roman" w:hAnsiTheme="minorHAnsi" w:cstheme="minorHAnsi"/>
                <w:b/>
                <w:bCs/>
                <w:i/>
                <w:iCs/>
                <w:color w:val="FF0000"/>
                <w:sz w:val="20"/>
                <w:szCs w:val="20"/>
                <w:lang w:val="en-GB" w:eastAsia="en-GB"/>
              </w:rPr>
              <w:t>Expert în securitate cibernetică</w:t>
            </w:r>
            <w:r w:rsidRPr="00AF5C3E">
              <w:rPr>
                <w:rFonts w:asciiTheme="minorHAnsi" w:eastAsia="Times New Roman" w:hAnsiTheme="minorHAnsi" w:cstheme="minorHAnsi"/>
                <w:b/>
                <w:bCs/>
                <w:color w:val="000000"/>
                <w:sz w:val="20"/>
                <w:szCs w:val="20"/>
                <w:lang w:val="en-GB" w:eastAsia="en-GB"/>
              </w:rPr>
              <w:t xml:space="preserve"> - Marius Emil  Parvu</w:t>
            </w:r>
          </w:p>
        </w:tc>
        <w:tc>
          <w:tcPr>
            <w:tcW w:w="217" w:type="dxa"/>
            <w:tcBorders>
              <w:top w:val="nil"/>
              <w:left w:val="nil"/>
              <w:bottom w:val="single" w:sz="8" w:space="0" w:color="auto"/>
              <w:right w:val="single" w:sz="4" w:space="0" w:color="auto"/>
            </w:tcBorders>
            <w:vAlign w:val="center"/>
            <w:hideMark/>
          </w:tcPr>
          <w:p w14:paraId="1896921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Expert #32</w:t>
            </w:r>
            <w:r w:rsidRPr="00AF5C3E">
              <w:rPr>
                <w:rFonts w:asciiTheme="minorHAnsi" w:eastAsia="Times New Roman" w:hAnsiTheme="minorHAnsi" w:cstheme="minorHAnsi"/>
                <w:b/>
                <w:bCs/>
                <w:color w:val="000000"/>
                <w:sz w:val="20"/>
                <w:szCs w:val="20"/>
                <w:lang w:val="en-GB" w:eastAsia="en-GB"/>
              </w:rPr>
              <w:br/>
            </w:r>
            <w:r w:rsidRPr="00AF5C3E">
              <w:rPr>
                <w:rFonts w:asciiTheme="minorHAnsi" w:eastAsia="Times New Roman" w:hAnsiTheme="minorHAnsi" w:cstheme="minorHAnsi"/>
                <w:b/>
                <w:bCs/>
                <w:i/>
                <w:iCs/>
                <w:color w:val="FF0000"/>
                <w:sz w:val="20"/>
                <w:szCs w:val="20"/>
                <w:lang w:val="en-GB" w:eastAsia="en-GB"/>
              </w:rPr>
              <w:t>Expert în securitate cibernetică</w:t>
            </w:r>
            <w:r w:rsidRPr="00AF5C3E">
              <w:rPr>
                <w:rFonts w:asciiTheme="minorHAnsi" w:eastAsia="Times New Roman" w:hAnsiTheme="minorHAnsi" w:cstheme="minorHAnsi"/>
                <w:b/>
                <w:bCs/>
                <w:color w:val="000000"/>
                <w:sz w:val="20"/>
                <w:szCs w:val="20"/>
                <w:lang w:val="en-GB" w:eastAsia="en-GB"/>
              </w:rPr>
              <w:t xml:space="preserve"> - Bogdan Alexandru Chelariu</w:t>
            </w:r>
          </w:p>
        </w:tc>
        <w:tc>
          <w:tcPr>
            <w:tcW w:w="217" w:type="dxa"/>
            <w:tcBorders>
              <w:top w:val="nil"/>
              <w:left w:val="nil"/>
              <w:bottom w:val="single" w:sz="8" w:space="0" w:color="auto"/>
              <w:right w:val="single" w:sz="4" w:space="0" w:color="auto"/>
            </w:tcBorders>
            <w:vAlign w:val="center"/>
            <w:hideMark/>
          </w:tcPr>
          <w:p w14:paraId="636FB32E"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Expert #33</w:t>
            </w:r>
            <w:r w:rsidRPr="00AF5C3E">
              <w:rPr>
                <w:rFonts w:asciiTheme="minorHAnsi" w:eastAsia="Times New Roman" w:hAnsiTheme="minorHAnsi" w:cstheme="minorHAnsi"/>
                <w:b/>
                <w:bCs/>
                <w:color w:val="000000"/>
                <w:sz w:val="20"/>
                <w:szCs w:val="20"/>
                <w:lang w:val="en-GB" w:eastAsia="en-GB"/>
              </w:rPr>
              <w:br/>
            </w:r>
            <w:r w:rsidRPr="00AF5C3E">
              <w:rPr>
                <w:rFonts w:asciiTheme="minorHAnsi" w:eastAsia="Times New Roman" w:hAnsiTheme="minorHAnsi" w:cstheme="minorHAnsi"/>
                <w:b/>
                <w:bCs/>
                <w:i/>
                <w:iCs/>
                <w:color w:val="FF0000"/>
                <w:sz w:val="20"/>
                <w:szCs w:val="20"/>
                <w:lang w:val="en-GB" w:eastAsia="en-GB"/>
              </w:rPr>
              <w:t>Expert în securitate cibernetică</w:t>
            </w:r>
            <w:r w:rsidRPr="00AF5C3E">
              <w:rPr>
                <w:rFonts w:asciiTheme="minorHAnsi" w:eastAsia="Times New Roman" w:hAnsiTheme="minorHAnsi" w:cstheme="minorHAnsi"/>
                <w:b/>
                <w:bCs/>
                <w:color w:val="000000"/>
                <w:sz w:val="20"/>
                <w:szCs w:val="20"/>
                <w:lang w:val="en-GB" w:eastAsia="en-GB"/>
              </w:rPr>
              <w:t xml:space="preserve"> - Iulia Maria Gheorghiu</w:t>
            </w:r>
          </w:p>
        </w:tc>
        <w:tc>
          <w:tcPr>
            <w:tcW w:w="217" w:type="dxa"/>
            <w:tcBorders>
              <w:top w:val="nil"/>
              <w:left w:val="nil"/>
              <w:bottom w:val="single" w:sz="8" w:space="0" w:color="auto"/>
              <w:right w:val="single" w:sz="4" w:space="0" w:color="auto"/>
            </w:tcBorders>
            <w:vAlign w:val="center"/>
            <w:hideMark/>
          </w:tcPr>
          <w:p w14:paraId="4F39CD58"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Expert #34</w:t>
            </w:r>
            <w:r w:rsidRPr="00AF5C3E">
              <w:rPr>
                <w:rFonts w:asciiTheme="minorHAnsi" w:eastAsia="Times New Roman" w:hAnsiTheme="minorHAnsi" w:cstheme="minorHAnsi"/>
                <w:b/>
                <w:bCs/>
                <w:color w:val="000000"/>
                <w:sz w:val="20"/>
                <w:szCs w:val="20"/>
                <w:lang w:val="en-GB" w:eastAsia="en-GB"/>
              </w:rPr>
              <w:br/>
            </w:r>
            <w:r w:rsidRPr="00AF5C3E">
              <w:rPr>
                <w:rFonts w:asciiTheme="minorHAnsi" w:eastAsia="Times New Roman" w:hAnsiTheme="minorHAnsi" w:cstheme="minorHAnsi"/>
                <w:b/>
                <w:bCs/>
                <w:i/>
                <w:iCs/>
                <w:color w:val="FF0000"/>
                <w:sz w:val="20"/>
                <w:szCs w:val="20"/>
                <w:lang w:val="en-GB" w:eastAsia="en-GB"/>
              </w:rPr>
              <w:t>Expert în securitate cibernetică</w:t>
            </w:r>
            <w:r w:rsidRPr="00AF5C3E">
              <w:rPr>
                <w:rFonts w:asciiTheme="minorHAnsi" w:eastAsia="Times New Roman" w:hAnsiTheme="minorHAnsi" w:cstheme="minorHAnsi"/>
                <w:b/>
                <w:bCs/>
                <w:color w:val="000000"/>
                <w:sz w:val="20"/>
                <w:szCs w:val="20"/>
                <w:lang w:val="en-GB" w:eastAsia="en-GB"/>
              </w:rPr>
              <w:t xml:space="preserve"> - Mihai Pintea</w:t>
            </w:r>
          </w:p>
        </w:tc>
        <w:tc>
          <w:tcPr>
            <w:tcW w:w="217" w:type="dxa"/>
            <w:tcBorders>
              <w:top w:val="nil"/>
              <w:left w:val="nil"/>
              <w:bottom w:val="single" w:sz="8" w:space="0" w:color="auto"/>
              <w:right w:val="single" w:sz="4" w:space="0" w:color="auto"/>
            </w:tcBorders>
            <w:vAlign w:val="center"/>
            <w:hideMark/>
          </w:tcPr>
          <w:p w14:paraId="77877671"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Expert #35</w:t>
            </w:r>
            <w:r w:rsidRPr="00AF5C3E">
              <w:rPr>
                <w:rFonts w:asciiTheme="minorHAnsi" w:eastAsia="Times New Roman" w:hAnsiTheme="minorHAnsi" w:cstheme="minorHAnsi"/>
                <w:b/>
                <w:bCs/>
                <w:color w:val="000000"/>
                <w:sz w:val="20"/>
                <w:szCs w:val="20"/>
                <w:lang w:val="en-GB" w:eastAsia="en-GB"/>
              </w:rPr>
              <w:br/>
            </w:r>
            <w:r w:rsidRPr="00AF5C3E">
              <w:rPr>
                <w:rFonts w:asciiTheme="minorHAnsi" w:eastAsia="Times New Roman" w:hAnsiTheme="minorHAnsi" w:cstheme="minorHAnsi"/>
                <w:b/>
                <w:bCs/>
                <w:i/>
                <w:iCs/>
                <w:color w:val="FF0000"/>
                <w:sz w:val="20"/>
                <w:szCs w:val="20"/>
                <w:lang w:val="en-GB" w:eastAsia="en-GB"/>
              </w:rPr>
              <w:t>Expert în securitate cibernetică</w:t>
            </w:r>
            <w:r w:rsidRPr="00AF5C3E">
              <w:rPr>
                <w:rFonts w:asciiTheme="minorHAnsi" w:eastAsia="Times New Roman" w:hAnsiTheme="minorHAnsi" w:cstheme="minorHAnsi"/>
                <w:b/>
                <w:bCs/>
                <w:color w:val="000000"/>
                <w:sz w:val="20"/>
                <w:szCs w:val="20"/>
                <w:lang w:val="en-GB" w:eastAsia="en-GB"/>
              </w:rPr>
              <w:t xml:space="preserve"> - Gabriel Stoica</w:t>
            </w:r>
          </w:p>
        </w:tc>
        <w:tc>
          <w:tcPr>
            <w:tcW w:w="217" w:type="dxa"/>
            <w:tcBorders>
              <w:top w:val="nil"/>
              <w:left w:val="nil"/>
              <w:bottom w:val="single" w:sz="8" w:space="0" w:color="auto"/>
              <w:right w:val="single" w:sz="4" w:space="0" w:color="auto"/>
            </w:tcBorders>
            <w:vAlign w:val="center"/>
            <w:hideMark/>
          </w:tcPr>
          <w:p w14:paraId="22D7C636"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Expert #36</w:t>
            </w:r>
            <w:r w:rsidRPr="00AF5C3E">
              <w:rPr>
                <w:rFonts w:asciiTheme="minorHAnsi" w:eastAsia="Times New Roman" w:hAnsiTheme="minorHAnsi" w:cstheme="minorHAnsi"/>
                <w:b/>
                <w:bCs/>
                <w:color w:val="000000"/>
                <w:sz w:val="20"/>
                <w:szCs w:val="20"/>
                <w:lang w:val="en-GB" w:eastAsia="en-GB"/>
              </w:rPr>
              <w:br/>
            </w:r>
            <w:r w:rsidRPr="00AF5C3E">
              <w:rPr>
                <w:rFonts w:asciiTheme="minorHAnsi" w:eastAsia="Times New Roman" w:hAnsiTheme="minorHAnsi" w:cstheme="minorHAnsi"/>
                <w:b/>
                <w:bCs/>
                <w:i/>
                <w:iCs/>
                <w:color w:val="FF0000"/>
                <w:sz w:val="20"/>
                <w:szCs w:val="20"/>
                <w:lang w:val="en-GB" w:eastAsia="en-GB"/>
              </w:rPr>
              <w:t>Expert în securitate cibernetică</w:t>
            </w:r>
            <w:r w:rsidRPr="00AF5C3E">
              <w:rPr>
                <w:rFonts w:asciiTheme="minorHAnsi" w:eastAsia="Times New Roman" w:hAnsiTheme="minorHAnsi" w:cstheme="minorHAnsi"/>
                <w:b/>
                <w:bCs/>
                <w:color w:val="000000"/>
                <w:sz w:val="20"/>
                <w:szCs w:val="20"/>
                <w:lang w:val="en-GB" w:eastAsia="en-GB"/>
              </w:rPr>
              <w:t xml:space="preserve"> - Victor Onu</w:t>
            </w:r>
          </w:p>
        </w:tc>
        <w:tc>
          <w:tcPr>
            <w:tcW w:w="152" w:type="dxa"/>
            <w:tcBorders>
              <w:top w:val="nil"/>
              <w:left w:val="nil"/>
              <w:bottom w:val="single" w:sz="8" w:space="0" w:color="auto"/>
              <w:right w:val="single" w:sz="4" w:space="0" w:color="auto"/>
            </w:tcBorders>
            <w:vAlign w:val="center"/>
            <w:hideMark/>
          </w:tcPr>
          <w:p w14:paraId="4ADBD484"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Expert #n</w:t>
            </w:r>
            <w:r w:rsidRPr="00AF5C3E">
              <w:rPr>
                <w:rFonts w:asciiTheme="minorHAnsi" w:eastAsia="Times New Roman" w:hAnsiTheme="minorHAnsi" w:cstheme="minorHAnsi"/>
                <w:b/>
                <w:bCs/>
                <w:color w:val="000000"/>
                <w:sz w:val="20"/>
                <w:szCs w:val="20"/>
                <w:lang w:val="en-GB" w:eastAsia="en-GB"/>
              </w:rPr>
              <w:br/>
            </w:r>
            <w:r w:rsidRPr="00AF5C3E">
              <w:rPr>
                <w:rFonts w:asciiTheme="minorHAnsi" w:eastAsia="Times New Roman" w:hAnsiTheme="minorHAnsi" w:cstheme="minorHAnsi"/>
                <w:b/>
                <w:bCs/>
                <w:i/>
                <w:iCs/>
                <w:color w:val="FF0000"/>
                <w:sz w:val="20"/>
                <w:szCs w:val="20"/>
                <w:lang w:val="en-GB" w:eastAsia="en-GB"/>
              </w:rPr>
              <w:t>Grup experti non-cheie</w:t>
            </w:r>
          </w:p>
        </w:tc>
        <w:tc>
          <w:tcPr>
            <w:tcW w:w="460" w:type="dxa"/>
            <w:vMerge/>
            <w:tcBorders>
              <w:top w:val="single" w:sz="8" w:space="0" w:color="auto"/>
              <w:left w:val="single" w:sz="8" w:space="0" w:color="auto"/>
              <w:bottom w:val="single" w:sz="4" w:space="0" w:color="000000"/>
              <w:right w:val="single" w:sz="8" w:space="0" w:color="auto"/>
            </w:tcBorders>
            <w:vAlign w:val="center"/>
            <w:hideMark/>
          </w:tcPr>
          <w:p w14:paraId="6E74B00E" w14:textId="77777777" w:rsidR="00D24AFE" w:rsidRPr="00AF5C3E"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val="en-GB" w:eastAsia="en-GB"/>
              </w:rPr>
            </w:pPr>
          </w:p>
        </w:tc>
        <w:tc>
          <w:tcPr>
            <w:tcW w:w="186" w:type="dxa"/>
            <w:vMerge/>
            <w:tcBorders>
              <w:top w:val="single" w:sz="8" w:space="0" w:color="auto"/>
              <w:left w:val="single" w:sz="8" w:space="0" w:color="auto"/>
              <w:bottom w:val="single" w:sz="4" w:space="0" w:color="000000"/>
              <w:right w:val="single" w:sz="8" w:space="0" w:color="auto"/>
            </w:tcBorders>
            <w:vAlign w:val="center"/>
            <w:hideMark/>
          </w:tcPr>
          <w:p w14:paraId="0D92FCB4" w14:textId="77777777" w:rsidR="00D24AFE" w:rsidRPr="00AF5C3E"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val="en-GB" w:eastAsia="en-GB"/>
              </w:rPr>
            </w:pPr>
          </w:p>
        </w:tc>
      </w:tr>
      <w:tr w:rsidR="00D24AFE" w:rsidRPr="00D24AFE" w14:paraId="3D987BDA" w14:textId="77777777" w:rsidTr="00AF5C3E">
        <w:trPr>
          <w:trHeight w:val="1296"/>
        </w:trPr>
        <w:tc>
          <w:tcPr>
            <w:tcW w:w="383" w:type="dxa"/>
            <w:tcBorders>
              <w:top w:val="nil"/>
              <w:left w:val="single" w:sz="8" w:space="0" w:color="auto"/>
              <w:bottom w:val="single" w:sz="4" w:space="0" w:color="auto"/>
              <w:right w:val="single" w:sz="4" w:space="0" w:color="auto"/>
            </w:tcBorders>
            <w:vAlign w:val="center"/>
            <w:hideMark/>
          </w:tcPr>
          <w:p w14:paraId="0E25DC38" w14:textId="77777777" w:rsidR="00D24AFE" w:rsidRPr="00AF5C3E" w:rsidRDefault="00D24AFE" w:rsidP="00D24AFE">
            <w:pPr>
              <w:suppressAutoHyphens w:val="0"/>
              <w:spacing w:before="0" w:after="0" w:line="240" w:lineRule="auto"/>
              <w:jc w:val="left"/>
              <w:rPr>
                <w:rFonts w:asciiTheme="minorHAnsi" w:eastAsia="Times New Roman" w:hAnsiTheme="minorHAnsi" w:cstheme="minorHAnsi"/>
                <w:b/>
                <w:bCs/>
                <w:sz w:val="20"/>
                <w:szCs w:val="20"/>
                <w:lang w:val="en-GB" w:eastAsia="en-GB"/>
              </w:rPr>
            </w:pPr>
            <w:r w:rsidRPr="00AF5C3E">
              <w:rPr>
                <w:rFonts w:asciiTheme="minorHAnsi" w:eastAsia="Times New Roman" w:hAnsiTheme="minorHAnsi" w:cstheme="minorHAnsi"/>
                <w:b/>
                <w:bCs/>
                <w:sz w:val="20"/>
                <w:szCs w:val="20"/>
                <w:lang w:val="en-GB" w:eastAsia="en-GB"/>
              </w:rPr>
              <w:t xml:space="preserve">4.1.1 Un inventar național și analize detaliate a cerințelor și nevoilor statului român, al economiei și societății românești de resurse umane, </w:t>
            </w:r>
            <w:r w:rsidRPr="00AF5C3E">
              <w:rPr>
                <w:rFonts w:asciiTheme="minorHAnsi" w:eastAsia="Times New Roman" w:hAnsiTheme="minorHAnsi" w:cstheme="minorHAnsi"/>
                <w:b/>
                <w:bCs/>
                <w:sz w:val="20"/>
                <w:szCs w:val="20"/>
                <w:lang w:val="en-GB" w:eastAsia="en-GB"/>
              </w:rPr>
              <w:lastRenderedPageBreak/>
              <w:t>aptitudini și cunoștințe de securitate cibernetică</w:t>
            </w:r>
          </w:p>
        </w:tc>
        <w:tc>
          <w:tcPr>
            <w:tcW w:w="171" w:type="dxa"/>
            <w:tcBorders>
              <w:top w:val="nil"/>
              <w:left w:val="nil"/>
              <w:bottom w:val="single" w:sz="4" w:space="0" w:color="auto"/>
              <w:right w:val="single" w:sz="4" w:space="0" w:color="auto"/>
            </w:tcBorders>
            <w:noWrap/>
            <w:vAlign w:val="center"/>
            <w:hideMark/>
          </w:tcPr>
          <w:p w14:paraId="5D7E01DF"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lastRenderedPageBreak/>
              <w:t>50</w:t>
            </w:r>
          </w:p>
        </w:tc>
        <w:tc>
          <w:tcPr>
            <w:tcW w:w="232" w:type="dxa"/>
            <w:tcBorders>
              <w:top w:val="nil"/>
              <w:left w:val="nil"/>
              <w:bottom w:val="single" w:sz="4" w:space="0" w:color="auto"/>
              <w:right w:val="single" w:sz="4" w:space="0" w:color="auto"/>
            </w:tcBorders>
            <w:noWrap/>
            <w:vAlign w:val="center"/>
            <w:hideMark/>
          </w:tcPr>
          <w:p w14:paraId="461AA453"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2" w:type="dxa"/>
            <w:tcBorders>
              <w:top w:val="nil"/>
              <w:left w:val="nil"/>
              <w:bottom w:val="single" w:sz="4" w:space="0" w:color="auto"/>
              <w:right w:val="single" w:sz="4" w:space="0" w:color="auto"/>
            </w:tcBorders>
            <w:noWrap/>
            <w:vAlign w:val="center"/>
            <w:hideMark/>
          </w:tcPr>
          <w:p w14:paraId="071ED59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2" w:type="dxa"/>
            <w:tcBorders>
              <w:top w:val="nil"/>
              <w:left w:val="nil"/>
              <w:bottom w:val="single" w:sz="4" w:space="0" w:color="auto"/>
              <w:right w:val="single" w:sz="4" w:space="0" w:color="auto"/>
            </w:tcBorders>
            <w:noWrap/>
            <w:vAlign w:val="center"/>
            <w:hideMark/>
          </w:tcPr>
          <w:p w14:paraId="44F5396E"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2" w:type="dxa"/>
            <w:tcBorders>
              <w:top w:val="nil"/>
              <w:left w:val="nil"/>
              <w:bottom w:val="single" w:sz="4" w:space="0" w:color="auto"/>
              <w:right w:val="single" w:sz="4" w:space="0" w:color="auto"/>
            </w:tcBorders>
            <w:noWrap/>
            <w:vAlign w:val="center"/>
            <w:hideMark/>
          </w:tcPr>
          <w:p w14:paraId="0EA90B8D"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2" w:type="dxa"/>
            <w:tcBorders>
              <w:top w:val="nil"/>
              <w:left w:val="nil"/>
              <w:bottom w:val="single" w:sz="4" w:space="0" w:color="auto"/>
              <w:right w:val="single" w:sz="4" w:space="0" w:color="auto"/>
            </w:tcBorders>
            <w:noWrap/>
            <w:vAlign w:val="center"/>
            <w:hideMark/>
          </w:tcPr>
          <w:p w14:paraId="062CEADB"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2" w:type="dxa"/>
            <w:tcBorders>
              <w:top w:val="nil"/>
              <w:left w:val="nil"/>
              <w:bottom w:val="single" w:sz="4" w:space="0" w:color="auto"/>
              <w:right w:val="single" w:sz="4" w:space="0" w:color="auto"/>
            </w:tcBorders>
            <w:noWrap/>
            <w:vAlign w:val="center"/>
            <w:hideMark/>
          </w:tcPr>
          <w:p w14:paraId="043A83BE"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2" w:type="dxa"/>
            <w:tcBorders>
              <w:top w:val="nil"/>
              <w:left w:val="nil"/>
              <w:bottom w:val="single" w:sz="4" w:space="0" w:color="auto"/>
              <w:right w:val="single" w:sz="4" w:space="0" w:color="auto"/>
            </w:tcBorders>
            <w:noWrap/>
            <w:vAlign w:val="center"/>
            <w:hideMark/>
          </w:tcPr>
          <w:p w14:paraId="53DCBBA1"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561704C0"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4C1E1DDB"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3A6C27CF"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62401474"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4F5D8154"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51374F87"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51F2C9FB"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6A3B7726"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0656EC43"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4FB278B1"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0CCCFA8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2EB44A9D"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559F31A4"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57403AC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561C4BE5"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16987B57"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72C088B3"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5F4941E6"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17" w:type="dxa"/>
            <w:tcBorders>
              <w:top w:val="nil"/>
              <w:left w:val="nil"/>
              <w:bottom w:val="single" w:sz="4" w:space="0" w:color="auto"/>
              <w:right w:val="single" w:sz="4" w:space="0" w:color="auto"/>
            </w:tcBorders>
            <w:noWrap/>
            <w:vAlign w:val="center"/>
            <w:hideMark/>
          </w:tcPr>
          <w:p w14:paraId="1871EC9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8</w:t>
            </w:r>
          </w:p>
        </w:tc>
        <w:tc>
          <w:tcPr>
            <w:tcW w:w="217" w:type="dxa"/>
            <w:tcBorders>
              <w:top w:val="nil"/>
              <w:left w:val="nil"/>
              <w:bottom w:val="single" w:sz="4" w:space="0" w:color="auto"/>
              <w:right w:val="single" w:sz="4" w:space="0" w:color="auto"/>
            </w:tcBorders>
            <w:noWrap/>
            <w:vAlign w:val="center"/>
            <w:hideMark/>
          </w:tcPr>
          <w:p w14:paraId="658E6D77"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8</w:t>
            </w:r>
          </w:p>
        </w:tc>
        <w:tc>
          <w:tcPr>
            <w:tcW w:w="217" w:type="dxa"/>
            <w:tcBorders>
              <w:top w:val="nil"/>
              <w:left w:val="nil"/>
              <w:bottom w:val="single" w:sz="4" w:space="0" w:color="auto"/>
              <w:right w:val="single" w:sz="4" w:space="0" w:color="auto"/>
            </w:tcBorders>
            <w:noWrap/>
            <w:vAlign w:val="center"/>
            <w:hideMark/>
          </w:tcPr>
          <w:p w14:paraId="240A5DCD"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8</w:t>
            </w:r>
          </w:p>
        </w:tc>
        <w:tc>
          <w:tcPr>
            <w:tcW w:w="217" w:type="dxa"/>
            <w:tcBorders>
              <w:top w:val="nil"/>
              <w:left w:val="nil"/>
              <w:bottom w:val="single" w:sz="4" w:space="0" w:color="auto"/>
              <w:right w:val="single" w:sz="4" w:space="0" w:color="auto"/>
            </w:tcBorders>
            <w:noWrap/>
            <w:vAlign w:val="center"/>
            <w:hideMark/>
          </w:tcPr>
          <w:p w14:paraId="3CBD46B5"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8</w:t>
            </w:r>
          </w:p>
        </w:tc>
        <w:tc>
          <w:tcPr>
            <w:tcW w:w="217" w:type="dxa"/>
            <w:tcBorders>
              <w:top w:val="nil"/>
              <w:left w:val="nil"/>
              <w:bottom w:val="single" w:sz="4" w:space="0" w:color="auto"/>
              <w:right w:val="single" w:sz="4" w:space="0" w:color="auto"/>
            </w:tcBorders>
            <w:noWrap/>
            <w:vAlign w:val="center"/>
            <w:hideMark/>
          </w:tcPr>
          <w:p w14:paraId="444E614D"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8</w:t>
            </w:r>
          </w:p>
        </w:tc>
        <w:tc>
          <w:tcPr>
            <w:tcW w:w="217" w:type="dxa"/>
            <w:tcBorders>
              <w:top w:val="nil"/>
              <w:left w:val="nil"/>
              <w:bottom w:val="single" w:sz="4" w:space="0" w:color="auto"/>
              <w:right w:val="single" w:sz="4" w:space="0" w:color="auto"/>
            </w:tcBorders>
            <w:noWrap/>
            <w:vAlign w:val="center"/>
            <w:hideMark/>
          </w:tcPr>
          <w:p w14:paraId="0DF78EC2"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8</w:t>
            </w:r>
          </w:p>
        </w:tc>
        <w:tc>
          <w:tcPr>
            <w:tcW w:w="217" w:type="dxa"/>
            <w:tcBorders>
              <w:top w:val="nil"/>
              <w:left w:val="nil"/>
              <w:bottom w:val="single" w:sz="4" w:space="0" w:color="auto"/>
              <w:right w:val="single" w:sz="4" w:space="0" w:color="auto"/>
            </w:tcBorders>
            <w:noWrap/>
            <w:vAlign w:val="center"/>
            <w:hideMark/>
          </w:tcPr>
          <w:p w14:paraId="6D2C5C66"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8</w:t>
            </w:r>
          </w:p>
        </w:tc>
        <w:tc>
          <w:tcPr>
            <w:tcW w:w="217" w:type="dxa"/>
            <w:tcBorders>
              <w:top w:val="nil"/>
              <w:left w:val="nil"/>
              <w:bottom w:val="single" w:sz="4" w:space="0" w:color="auto"/>
              <w:right w:val="single" w:sz="4" w:space="0" w:color="auto"/>
            </w:tcBorders>
            <w:noWrap/>
            <w:vAlign w:val="center"/>
            <w:hideMark/>
          </w:tcPr>
          <w:p w14:paraId="59E1B08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8</w:t>
            </w:r>
          </w:p>
        </w:tc>
        <w:tc>
          <w:tcPr>
            <w:tcW w:w="217" w:type="dxa"/>
            <w:tcBorders>
              <w:top w:val="nil"/>
              <w:left w:val="nil"/>
              <w:bottom w:val="single" w:sz="4" w:space="0" w:color="auto"/>
              <w:right w:val="single" w:sz="4" w:space="0" w:color="auto"/>
            </w:tcBorders>
            <w:noWrap/>
            <w:vAlign w:val="center"/>
            <w:hideMark/>
          </w:tcPr>
          <w:p w14:paraId="423E5ECC"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8</w:t>
            </w:r>
          </w:p>
        </w:tc>
        <w:tc>
          <w:tcPr>
            <w:tcW w:w="217" w:type="dxa"/>
            <w:tcBorders>
              <w:top w:val="nil"/>
              <w:left w:val="nil"/>
              <w:bottom w:val="single" w:sz="4" w:space="0" w:color="auto"/>
              <w:right w:val="single" w:sz="4" w:space="0" w:color="auto"/>
            </w:tcBorders>
            <w:noWrap/>
            <w:vAlign w:val="center"/>
            <w:hideMark/>
          </w:tcPr>
          <w:p w14:paraId="6DC78894"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8</w:t>
            </w:r>
          </w:p>
        </w:tc>
        <w:tc>
          <w:tcPr>
            <w:tcW w:w="152" w:type="dxa"/>
            <w:tcBorders>
              <w:top w:val="nil"/>
              <w:left w:val="nil"/>
              <w:bottom w:val="single" w:sz="4" w:space="0" w:color="auto"/>
              <w:right w:val="single" w:sz="4" w:space="0" w:color="auto"/>
            </w:tcBorders>
            <w:noWrap/>
            <w:vAlign w:val="center"/>
            <w:hideMark/>
          </w:tcPr>
          <w:p w14:paraId="1ACF991E"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150</w:t>
            </w:r>
          </w:p>
        </w:tc>
        <w:tc>
          <w:tcPr>
            <w:tcW w:w="460" w:type="dxa"/>
            <w:tcBorders>
              <w:top w:val="nil"/>
              <w:left w:val="single" w:sz="8" w:space="0" w:color="auto"/>
              <w:bottom w:val="single" w:sz="4" w:space="0" w:color="auto"/>
              <w:right w:val="single" w:sz="8" w:space="0" w:color="auto"/>
            </w:tcBorders>
            <w:vAlign w:val="center"/>
            <w:hideMark/>
          </w:tcPr>
          <w:p w14:paraId="2931D769" w14:textId="77777777" w:rsidR="00D24AFE" w:rsidRPr="00AF5C3E"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Raport privind inventarul național și analiza cerințelor și nevoilor de resurse umane, aptitudini și cunoștin</w:t>
            </w:r>
            <w:r w:rsidRPr="00AF5C3E">
              <w:rPr>
                <w:rFonts w:asciiTheme="minorHAnsi" w:eastAsia="Times New Roman" w:hAnsiTheme="minorHAnsi" w:cstheme="minorHAnsi"/>
                <w:color w:val="000000"/>
                <w:sz w:val="20"/>
                <w:szCs w:val="20"/>
                <w:lang w:val="en-GB" w:eastAsia="en-GB"/>
              </w:rPr>
              <w:lastRenderedPageBreak/>
              <w:t>țe de securitate cibernetică si semnare Proces-verbal de receptie cantitativa si calitativa a acestui raport</w:t>
            </w:r>
          </w:p>
        </w:tc>
        <w:tc>
          <w:tcPr>
            <w:tcW w:w="186" w:type="dxa"/>
            <w:tcBorders>
              <w:top w:val="nil"/>
              <w:left w:val="nil"/>
              <w:bottom w:val="single" w:sz="4" w:space="0" w:color="auto"/>
              <w:right w:val="single" w:sz="8" w:space="0" w:color="auto"/>
            </w:tcBorders>
            <w:vAlign w:val="center"/>
            <w:hideMark/>
          </w:tcPr>
          <w:p w14:paraId="7821A3DE"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lastRenderedPageBreak/>
              <w:t>380</w:t>
            </w:r>
          </w:p>
        </w:tc>
      </w:tr>
      <w:tr w:rsidR="00D24AFE" w:rsidRPr="00D24AFE" w14:paraId="7D05A73D" w14:textId="77777777" w:rsidTr="00AF5C3E">
        <w:trPr>
          <w:trHeight w:val="1296"/>
        </w:trPr>
        <w:tc>
          <w:tcPr>
            <w:tcW w:w="383" w:type="dxa"/>
            <w:tcBorders>
              <w:top w:val="nil"/>
              <w:left w:val="single" w:sz="8" w:space="0" w:color="auto"/>
              <w:bottom w:val="single" w:sz="4" w:space="0" w:color="auto"/>
              <w:right w:val="single" w:sz="4" w:space="0" w:color="auto"/>
            </w:tcBorders>
            <w:vAlign w:val="center"/>
            <w:hideMark/>
          </w:tcPr>
          <w:p w14:paraId="1DD42BF2" w14:textId="77777777" w:rsidR="00D24AFE" w:rsidRPr="00AF5C3E" w:rsidRDefault="00D24AFE" w:rsidP="00D24AFE">
            <w:pPr>
              <w:suppressAutoHyphens w:val="0"/>
              <w:spacing w:before="0" w:after="0" w:line="240" w:lineRule="auto"/>
              <w:jc w:val="left"/>
              <w:rPr>
                <w:rFonts w:asciiTheme="minorHAnsi" w:eastAsia="Times New Roman" w:hAnsiTheme="minorHAnsi" w:cstheme="minorHAnsi"/>
                <w:sz w:val="20"/>
                <w:szCs w:val="20"/>
                <w:lang w:val="en-GB" w:eastAsia="en-GB"/>
              </w:rPr>
            </w:pPr>
            <w:bookmarkStart w:id="19" w:name="RANGE!A8"/>
            <w:r w:rsidRPr="00AF5C3E">
              <w:rPr>
                <w:rFonts w:asciiTheme="minorHAnsi" w:eastAsia="Times New Roman" w:hAnsiTheme="minorHAnsi" w:cstheme="minorHAnsi"/>
                <w:sz w:val="20"/>
                <w:szCs w:val="20"/>
                <w:lang w:val="en-GB" w:eastAsia="en-GB"/>
              </w:rPr>
              <w:t>4.1.2 Consultarea actorilor cheie din învățământ, industrie, instituții publice pentru introducerea în programele și acțiunile prioritare ale acestora a unui set de masuri menite a reduce decalajul existent</w:t>
            </w:r>
            <w:bookmarkEnd w:id="19"/>
          </w:p>
        </w:tc>
        <w:tc>
          <w:tcPr>
            <w:tcW w:w="171" w:type="dxa"/>
            <w:tcBorders>
              <w:top w:val="nil"/>
              <w:left w:val="nil"/>
              <w:bottom w:val="single" w:sz="4" w:space="0" w:color="auto"/>
              <w:right w:val="single" w:sz="4" w:space="0" w:color="auto"/>
            </w:tcBorders>
            <w:noWrap/>
            <w:vAlign w:val="center"/>
            <w:hideMark/>
          </w:tcPr>
          <w:p w14:paraId="6FA69CE8"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60</w:t>
            </w:r>
          </w:p>
        </w:tc>
        <w:tc>
          <w:tcPr>
            <w:tcW w:w="232" w:type="dxa"/>
            <w:tcBorders>
              <w:top w:val="nil"/>
              <w:left w:val="nil"/>
              <w:bottom w:val="single" w:sz="4" w:space="0" w:color="auto"/>
              <w:right w:val="single" w:sz="4" w:space="0" w:color="auto"/>
            </w:tcBorders>
            <w:noWrap/>
            <w:vAlign w:val="center"/>
            <w:hideMark/>
          </w:tcPr>
          <w:p w14:paraId="65DE60BF"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32" w:type="dxa"/>
            <w:tcBorders>
              <w:top w:val="nil"/>
              <w:left w:val="nil"/>
              <w:bottom w:val="single" w:sz="4" w:space="0" w:color="auto"/>
              <w:right w:val="single" w:sz="4" w:space="0" w:color="auto"/>
            </w:tcBorders>
            <w:noWrap/>
            <w:vAlign w:val="center"/>
            <w:hideMark/>
          </w:tcPr>
          <w:p w14:paraId="1F3271F4"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32" w:type="dxa"/>
            <w:tcBorders>
              <w:top w:val="nil"/>
              <w:left w:val="nil"/>
              <w:bottom w:val="single" w:sz="4" w:space="0" w:color="auto"/>
              <w:right w:val="single" w:sz="4" w:space="0" w:color="auto"/>
            </w:tcBorders>
            <w:noWrap/>
            <w:vAlign w:val="center"/>
            <w:hideMark/>
          </w:tcPr>
          <w:p w14:paraId="6D4A6D10"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32" w:type="dxa"/>
            <w:tcBorders>
              <w:top w:val="nil"/>
              <w:left w:val="nil"/>
              <w:bottom w:val="single" w:sz="4" w:space="0" w:color="auto"/>
              <w:right w:val="single" w:sz="4" w:space="0" w:color="auto"/>
            </w:tcBorders>
            <w:noWrap/>
            <w:vAlign w:val="center"/>
            <w:hideMark/>
          </w:tcPr>
          <w:p w14:paraId="5B46ED55"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32" w:type="dxa"/>
            <w:tcBorders>
              <w:top w:val="nil"/>
              <w:left w:val="nil"/>
              <w:bottom w:val="single" w:sz="4" w:space="0" w:color="auto"/>
              <w:right w:val="single" w:sz="4" w:space="0" w:color="auto"/>
            </w:tcBorders>
            <w:noWrap/>
            <w:vAlign w:val="center"/>
            <w:hideMark/>
          </w:tcPr>
          <w:p w14:paraId="4B0BACB8"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32" w:type="dxa"/>
            <w:tcBorders>
              <w:top w:val="nil"/>
              <w:left w:val="nil"/>
              <w:bottom w:val="single" w:sz="4" w:space="0" w:color="auto"/>
              <w:right w:val="single" w:sz="4" w:space="0" w:color="auto"/>
            </w:tcBorders>
            <w:noWrap/>
            <w:vAlign w:val="center"/>
            <w:hideMark/>
          </w:tcPr>
          <w:p w14:paraId="19EDFCB1"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32" w:type="dxa"/>
            <w:tcBorders>
              <w:top w:val="nil"/>
              <w:left w:val="nil"/>
              <w:bottom w:val="single" w:sz="4" w:space="0" w:color="auto"/>
              <w:right w:val="single" w:sz="4" w:space="0" w:color="auto"/>
            </w:tcBorders>
            <w:noWrap/>
            <w:vAlign w:val="center"/>
            <w:hideMark/>
          </w:tcPr>
          <w:p w14:paraId="5A03D0B7"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33" w:type="dxa"/>
            <w:tcBorders>
              <w:top w:val="nil"/>
              <w:left w:val="nil"/>
              <w:bottom w:val="single" w:sz="4" w:space="0" w:color="auto"/>
              <w:right w:val="single" w:sz="4" w:space="0" w:color="auto"/>
            </w:tcBorders>
            <w:noWrap/>
            <w:vAlign w:val="center"/>
            <w:hideMark/>
          </w:tcPr>
          <w:p w14:paraId="5F6AE215"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33" w:type="dxa"/>
            <w:tcBorders>
              <w:top w:val="nil"/>
              <w:left w:val="nil"/>
              <w:bottom w:val="single" w:sz="4" w:space="0" w:color="auto"/>
              <w:right w:val="single" w:sz="4" w:space="0" w:color="auto"/>
            </w:tcBorders>
            <w:noWrap/>
            <w:vAlign w:val="center"/>
            <w:hideMark/>
          </w:tcPr>
          <w:p w14:paraId="2270252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33" w:type="dxa"/>
            <w:tcBorders>
              <w:top w:val="nil"/>
              <w:left w:val="nil"/>
              <w:bottom w:val="single" w:sz="4" w:space="0" w:color="auto"/>
              <w:right w:val="single" w:sz="4" w:space="0" w:color="auto"/>
            </w:tcBorders>
            <w:noWrap/>
            <w:vAlign w:val="center"/>
            <w:hideMark/>
          </w:tcPr>
          <w:p w14:paraId="434E4E17"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33" w:type="dxa"/>
            <w:tcBorders>
              <w:top w:val="nil"/>
              <w:left w:val="nil"/>
              <w:bottom w:val="single" w:sz="4" w:space="0" w:color="auto"/>
              <w:right w:val="single" w:sz="4" w:space="0" w:color="auto"/>
            </w:tcBorders>
            <w:noWrap/>
            <w:vAlign w:val="center"/>
            <w:hideMark/>
          </w:tcPr>
          <w:p w14:paraId="2E16AB0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33" w:type="dxa"/>
            <w:tcBorders>
              <w:top w:val="nil"/>
              <w:left w:val="nil"/>
              <w:bottom w:val="single" w:sz="4" w:space="0" w:color="auto"/>
              <w:right w:val="single" w:sz="4" w:space="0" w:color="auto"/>
            </w:tcBorders>
            <w:noWrap/>
            <w:vAlign w:val="center"/>
            <w:hideMark/>
          </w:tcPr>
          <w:p w14:paraId="36AC5A94"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33" w:type="dxa"/>
            <w:tcBorders>
              <w:top w:val="nil"/>
              <w:left w:val="nil"/>
              <w:bottom w:val="single" w:sz="4" w:space="0" w:color="auto"/>
              <w:right w:val="single" w:sz="4" w:space="0" w:color="auto"/>
            </w:tcBorders>
            <w:noWrap/>
            <w:vAlign w:val="center"/>
            <w:hideMark/>
          </w:tcPr>
          <w:p w14:paraId="0D1B9F3C"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33" w:type="dxa"/>
            <w:tcBorders>
              <w:top w:val="nil"/>
              <w:left w:val="nil"/>
              <w:bottom w:val="single" w:sz="4" w:space="0" w:color="auto"/>
              <w:right w:val="single" w:sz="4" w:space="0" w:color="auto"/>
            </w:tcBorders>
            <w:noWrap/>
            <w:vAlign w:val="center"/>
            <w:hideMark/>
          </w:tcPr>
          <w:p w14:paraId="77B86E80"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33" w:type="dxa"/>
            <w:tcBorders>
              <w:top w:val="nil"/>
              <w:left w:val="nil"/>
              <w:bottom w:val="single" w:sz="4" w:space="0" w:color="auto"/>
              <w:right w:val="single" w:sz="4" w:space="0" w:color="auto"/>
            </w:tcBorders>
            <w:noWrap/>
            <w:vAlign w:val="center"/>
            <w:hideMark/>
          </w:tcPr>
          <w:p w14:paraId="79741D0E"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33" w:type="dxa"/>
            <w:tcBorders>
              <w:top w:val="nil"/>
              <w:left w:val="nil"/>
              <w:bottom w:val="single" w:sz="4" w:space="0" w:color="auto"/>
              <w:right w:val="single" w:sz="4" w:space="0" w:color="auto"/>
            </w:tcBorders>
            <w:noWrap/>
            <w:vAlign w:val="center"/>
            <w:hideMark/>
          </w:tcPr>
          <w:p w14:paraId="768BAC53"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33" w:type="dxa"/>
            <w:tcBorders>
              <w:top w:val="nil"/>
              <w:left w:val="nil"/>
              <w:bottom w:val="single" w:sz="4" w:space="0" w:color="auto"/>
              <w:right w:val="single" w:sz="4" w:space="0" w:color="auto"/>
            </w:tcBorders>
            <w:noWrap/>
            <w:vAlign w:val="center"/>
            <w:hideMark/>
          </w:tcPr>
          <w:p w14:paraId="675EF14C"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33" w:type="dxa"/>
            <w:tcBorders>
              <w:top w:val="nil"/>
              <w:left w:val="nil"/>
              <w:bottom w:val="single" w:sz="4" w:space="0" w:color="auto"/>
              <w:right w:val="single" w:sz="4" w:space="0" w:color="auto"/>
            </w:tcBorders>
            <w:noWrap/>
            <w:vAlign w:val="center"/>
            <w:hideMark/>
          </w:tcPr>
          <w:p w14:paraId="405BE845"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33" w:type="dxa"/>
            <w:tcBorders>
              <w:top w:val="nil"/>
              <w:left w:val="nil"/>
              <w:bottom w:val="single" w:sz="4" w:space="0" w:color="auto"/>
              <w:right w:val="single" w:sz="4" w:space="0" w:color="auto"/>
            </w:tcBorders>
            <w:noWrap/>
            <w:vAlign w:val="center"/>
            <w:hideMark/>
          </w:tcPr>
          <w:p w14:paraId="20EA7BFB"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33" w:type="dxa"/>
            <w:tcBorders>
              <w:top w:val="nil"/>
              <w:left w:val="nil"/>
              <w:bottom w:val="single" w:sz="4" w:space="0" w:color="auto"/>
              <w:right w:val="single" w:sz="4" w:space="0" w:color="auto"/>
            </w:tcBorders>
            <w:noWrap/>
            <w:vAlign w:val="center"/>
            <w:hideMark/>
          </w:tcPr>
          <w:p w14:paraId="5EA308A6"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33" w:type="dxa"/>
            <w:tcBorders>
              <w:top w:val="nil"/>
              <w:left w:val="nil"/>
              <w:bottom w:val="single" w:sz="4" w:space="0" w:color="auto"/>
              <w:right w:val="single" w:sz="4" w:space="0" w:color="auto"/>
            </w:tcBorders>
            <w:noWrap/>
            <w:vAlign w:val="center"/>
            <w:hideMark/>
          </w:tcPr>
          <w:p w14:paraId="2F8FB88C"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33" w:type="dxa"/>
            <w:tcBorders>
              <w:top w:val="nil"/>
              <w:left w:val="nil"/>
              <w:bottom w:val="single" w:sz="4" w:space="0" w:color="auto"/>
              <w:right w:val="single" w:sz="4" w:space="0" w:color="auto"/>
            </w:tcBorders>
            <w:noWrap/>
            <w:vAlign w:val="center"/>
            <w:hideMark/>
          </w:tcPr>
          <w:p w14:paraId="37A7B072"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33" w:type="dxa"/>
            <w:tcBorders>
              <w:top w:val="nil"/>
              <w:left w:val="nil"/>
              <w:bottom w:val="single" w:sz="4" w:space="0" w:color="auto"/>
              <w:right w:val="single" w:sz="4" w:space="0" w:color="auto"/>
            </w:tcBorders>
            <w:noWrap/>
            <w:vAlign w:val="center"/>
            <w:hideMark/>
          </w:tcPr>
          <w:p w14:paraId="3728DA3C"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33" w:type="dxa"/>
            <w:tcBorders>
              <w:top w:val="nil"/>
              <w:left w:val="nil"/>
              <w:bottom w:val="single" w:sz="4" w:space="0" w:color="auto"/>
              <w:right w:val="single" w:sz="4" w:space="0" w:color="auto"/>
            </w:tcBorders>
            <w:noWrap/>
            <w:vAlign w:val="center"/>
            <w:hideMark/>
          </w:tcPr>
          <w:p w14:paraId="3548FAF3"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33" w:type="dxa"/>
            <w:tcBorders>
              <w:top w:val="nil"/>
              <w:left w:val="nil"/>
              <w:bottom w:val="single" w:sz="4" w:space="0" w:color="auto"/>
              <w:right w:val="single" w:sz="4" w:space="0" w:color="auto"/>
            </w:tcBorders>
            <w:noWrap/>
            <w:vAlign w:val="center"/>
            <w:hideMark/>
          </w:tcPr>
          <w:p w14:paraId="4BD01D3C"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17" w:type="dxa"/>
            <w:tcBorders>
              <w:top w:val="nil"/>
              <w:left w:val="nil"/>
              <w:bottom w:val="single" w:sz="4" w:space="0" w:color="auto"/>
              <w:right w:val="single" w:sz="4" w:space="0" w:color="auto"/>
            </w:tcBorders>
            <w:noWrap/>
            <w:vAlign w:val="center"/>
            <w:hideMark/>
          </w:tcPr>
          <w:p w14:paraId="09FE624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17" w:type="dxa"/>
            <w:tcBorders>
              <w:top w:val="nil"/>
              <w:left w:val="nil"/>
              <w:bottom w:val="single" w:sz="4" w:space="0" w:color="auto"/>
              <w:right w:val="single" w:sz="4" w:space="0" w:color="auto"/>
            </w:tcBorders>
            <w:noWrap/>
            <w:vAlign w:val="center"/>
            <w:hideMark/>
          </w:tcPr>
          <w:p w14:paraId="7F0D5C0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17" w:type="dxa"/>
            <w:tcBorders>
              <w:top w:val="nil"/>
              <w:left w:val="nil"/>
              <w:bottom w:val="single" w:sz="4" w:space="0" w:color="auto"/>
              <w:right w:val="single" w:sz="4" w:space="0" w:color="auto"/>
            </w:tcBorders>
            <w:noWrap/>
            <w:vAlign w:val="center"/>
            <w:hideMark/>
          </w:tcPr>
          <w:p w14:paraId="3E90DD73"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17" w:type="dxa"/>
            <w:tcBorders>
              <w:top w:val="nil"/>
              <w:left w:val="nil"/>
              <w:bottom w:val="single" w:sz="4" w:space="0" w:color="auto"/>
              <w:right w:val="single" w:sz="4" w:space="0" w:color="auto"/>
            </w:tcBorders>
            <w:noWrap/>
            <w:vAlign w:val="center"/>
            <w:hideMark/>
          </w:tcPr>
          <w:p w14:paraId="568C5B52"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17" w:type="dxa"/>
            <w:tcBorders>
              <w:top w:val="nil"/>
              <w:left w:val="nil"/>
              <w:bottom w:val="single" w:sz="4" w:space="0" w:color="auto"/>
              <w:right w:val="single" w:sz="4" w:space="0" w:color="auto"/>
            </w:tcBorders>
            <w:noWrap/>
            <w:vAlign w:val="center"/>
            <w:hideMark/>
          </w:tcPr>
          <w:p w14:paraId="61982AC2"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17" w:type="dxa"/>
            <w:tcBorders>
              <w:top w:val="nil"/>
              <w:left w:val="nil"/>
              <w:bottom w:val="single" w:sz="4" w:space="0" w:color="auto"/>
              <w:right w:val="single" w:sz="4" w:space="0" w:color="auto"/>
            </w:tcBorders>
            <w:noWrap/>
            <w:vAlign w:val="center"/>
            <w:hideMark/>
          </w:tcPr>
          <w:p w14:paraId="25AD49BE"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17" w:type="dxa"/>
            <w:tcBorders>
              <w:top w:val="nil"/>
              <w:left w:val="nil"/>
              <w:bottom w:val="single" w:sz="4" w:space="0" w:color="auto"/>
              <w:right w:val="single" w:sz="4" w:space="0" w:color="auto"/>
            </w:tcBorders>
            <w:noWrap/>
            <w:vAlign w:val="center"/>
            <w:hideMark/>
          </w:tcPr>
          <w:p w14:paraId="03F2BBC5"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17" w:type="dxa"/>
            <w:tcBorders>
              <w:top w:val="nil"/>
              <w:left w:val="nil"/>
              <w:bottom w:val="single" w:sz="4" w:space="0" w:color="auto"/>
              <w:right w:val="single" w:sz="4" w:space="0" w:color="auto"/>
            </w:tcBorders>
            <w:noWrap/>
            <w:vAlign w:val="center"/>
            <w:hideMark/>
          </w:tcPr>
          <w:p w14:paraId="121A1B75"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17" w:type="dxa"/>
            <w:tcBorders>
              <w:top w:val="nil"/>
              <w:left w:val="nil"/>
              <w:bottom w:val="single" w:sz="4" w:space="0" w:color="auto"/>
              <w:right w:val="single" w:sz="4" w:space="0" w:color="auto"/>
            </w:tcBorders>
            <w:noWrap/>
            <w:vAlign w:val="center"/>
            <w:hideMark/>
          </w:tcPr>
          <w:p w14:paraId="0E9C1566"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17" w:type="dxa"/>
            <w:tcBorders>
              <w:top w:val="nil"/>
              <w:left w:val="nil"/>
              <w:bottom w:val="single" w:sz="4" w:space="0" w:color="auto"/>
              <w:right w:val="single" w:sz="4" w:space="0" w:color="auto"/>
            </w:tcBorders>
            <w:noWrap/>
            <w:vAlign w:val="center"/>
            <w:hideMark/>
          </w:tcPr>
          <w:p w14:paraId="14ED9EE2"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152" w:type="dxa"/>
            <w:tcBorders>
              <w:top w:val="nil"/>
              <w:left w:val="nil"/>
              <w:bottom w:val="single" w:sz="4" w:space="0" w:color="auto"/>
              <w:right w:val="nil"/>
            </w:tcBorders>
            <w:noWrap/>
            <w:vAlign w:val="center"/>
            <w:hideMark/>
          </w:tcPr>
          <w:p w14:paraId="7AF4F9BF"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114</w:t>
            </w:r>
          </w:p>
        </w:tc>
        <w:tc>
          <w:tcPr>
            <w:tcW w:w="460" w:type="dxa"/>
            <w:tcBorders>
              <w:top w:val="nil"/>
              <w:left w:val="single" w:sz="8" w:space="0" w:color="auto"/>
              <w:bottom w:val="single" w:sz="4" w:space="0" w:color="auto"/>
              <w:right w:val="single" w:sz="8" w:space="0" w:color="auto"/>
            </w:tcBorders>
            <w:vAlign w:val="center"/>
            <w:hideMark/>
          </w:tcPr>
          <w:p w14:paraId="231E16B0" w14:textId="77777777" w:rsidR="00D24AFE" w:rsidRPr="00AF5C3E"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 xml:space="preserve"> Raport de consultare si semnare Proces-verbal de receptie cantitativa si calitativa a acestui raport catre Beneficiar</w:t>
            </w:r>
          </w:p>
        </w:tc>
        <w:tc>
          <w:tcPr>
            <w:tcW w:w="186" w:type="dxa"/>
            <w:tcBorders>
              <w:top w:val="nil"/>
              <w:left w:val="nil"/>
              <w:bottom w:val="single" w:sz="4" w:space="0" w:color="auto"/>
              <w:right w:val="single" w:sz="8" w:space="0" w:color="auto"/>
            </w:tcBorders>
            <w:vAlign w:val="center"/>
            <w:hideMark/>
          </w:tcPr>
          <w:p w14:paraId="545932FB"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329</w:t>
            </w:r>
          </w:p>
        </w:tc>
      </w:tr>
      <w:tr w:rsidR="00D24AFE" w:rsidRPr="00D24AFE" w14:paraId="3FF4B36F" w14:textId="77777777" w:rsidTr="00AF5C3E">
        <w:trPr>
          <w:trHeight w:val="2268"/>
        </w:trPr>
        <w:tc>
          <w:tcPr>
            <w:tcW w:w="383" w:type="dxa"/>
            <w:tcBorders>
              <w:top w:val="nil"/>
              <w:left w:val="single" w:sz="8" w:space="0" w:color="auto"/>
              <w:bottom w:val="single" w:sz="4" w:space="0" w:color="auto"/>
              <w:right w:val="single" w:sz="4" w:space="0" w:color="auto"/>
            </w:tcBorders>
            <w:vAlign w:val="center"/>
            <w:hideMark/>
          </w:tcPr>
          <w:p w14:paraId="5CEDCA1E" w14:textId="77777777" w:rsidR="00D24AFE" w:rsidRPr="00AF5C3E"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lastRenderedPageBreak/>
              <w:t>4.1.3 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tc>
        <w:tc>
          <w:tcPr>
            <w:tcW w:w="171" w:type="dxa"/>
            <w:tcBorders>
              <w:top w:val="nil"/>
              <w:left w:val="nil"/>
              <w:bottom w:val="single" w:sz="4" w:space="0" w:color="auto"/>
              <w:right w:val="single" w:sz="4" w:space="0" w:color="auto"/>
            </w:tcBorders>
            <w:noWrap/>
            <w:vAlign w:val="center"/>
            <w:hideMark/>
          </w:tcPr>
          <w:p w14:paraId="296FBD96"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50</w:t>
            </w:r>
          </w:p>
        </w:tc>
        <w:tc>
          <w:tcPr>
            <w:tcW w:w="232" w:type="dxa"/>
            <w:tcBorders>
              <w:top w:val="nil"/>
              <w:left w:val="nil"/>
              <w:bottom w:val="single" w:sz="4" w:space="0" w:color="auto"/>
              <w:right w:val="single" w:sz="4" w:space="0" w:color="auto"/>
            </w:tcBorders>
            <w:noWrap/>
            <w:vAlign w:val="center"/>
            <w:hideMark/>
          </w:tcPr>
          <w:p w14:paraId="3EC8F16B"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2" w:type="dxa"/>
            <w:tcBorders>
              <w:top w:val="nil"/>
              <w:left w:val="nil"/>
              <w:bottom w:val="single" w:sz="4" w:space="0" w:color="auto"/>
              <w:right w:val="single" w:sz="4" w:space="0" w:color="auto"/>
            </w:tcBorders>
            <w:noWrap/>
            <w:vAlign w:val="center"/>
            <w:hideMark/>
          </w:tcPr>
          <w:p w14:paraId="3DE26C1D"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2" w:type="dxa"/>
            <w:tcBorders>
              <w:top w:val="nil"/>
              <w:left w:val="nil"/>
              <w:bottom w:val="single" w:sz="4" w:space="0" w:color="auto"/>
              <w:right w:val="single" w:sz="4" w:space="0" w:color="auto"/>
            </w:tcBorders>
            <w:noWrap/>
            <w:vAlign w:val="center"/>
            <w:hideMark/>
          </w:tcPr>
          <w:p w14:paraId="325A70FF"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2" w:type="dxa"/>
            <w:tcBorders>
              <w:top w:val="nil"/>
              <w:left w:val="nil"/>
              <w:bottom w:val="single" w:sz="4" w:space="0" w:color="auto"/>
              <w:right w:val="single" w:sz="4" w:space="0" w:color="auto"/>
            </w:tcBorders>
            <w:noWrap/>
            <w:vAlign w:val="center"/>
            <w:hideMark/>
          </w:tcPr>
          <w:p w14:paraId="52ADC605"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2" w:type="dxa"/>
            <w:tcBorders>
              <w:top w:val="nil"/>
              <w:left w:val="nil"/>
              <w:bottom w:val="single" w:sz="4" w:space="0" w:color="auto"/>
              <w:right w:val="single" w:sz="4" w:space="0" w:color="auto"/>
            </w:tcBorders>
            <w:noWrap/>
            <w:vAlign w:val="center"/>
            <w:hideMark/>
          </w:tcPr>
          <w:p w14:paraId="6F92906B"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2" w:type="dxa"/>
            <w:tcBorders>
              <w:top w:val="nil"/>
              <w:left w:val="nil"/>
              <w:bottom w:val="single" w:sz="4" w:space="0" w:color="auto"/>
              <w:right w:val="single" w:sz="4" w:space="0" w:color="auto"/>
            </w:tcBorders>
            <w:noWrap/>
            <w:vAlign w:val="center"/>
            <w:hideMark/>
          </w:tcPr>
          <w:p w14:paraId="64BB5A92"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2" w:type="dxa"/>
            <w:tcBorders>
              <w:top w:val="nil"/>
              <w:left w:val="nil"/>
              <w:bottom w:val="single" w:sz="4" w:space="0" w:color="auto"/>
              <w:right w:val="single" w:sz="4" w:space="0" w:color="auto"/>
            </w:tcBorders>
            <w:noWrap/>
            <w:vAlign w:val="center"/>
            <w:hideMark/>
          </w:tcPr>
          <w:p w14:paraId="028E7D11"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2F60A97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2A527EEC"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39DBE6CC"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4431E964"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49D36D88"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4F1DC9D4"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44D4B88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2FB8368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49110CA5"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2E1EFED8"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76236355"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46A69CEE"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00DF236B"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0B5E61E4"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3EDE2D23"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6C767DB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18C24135"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6F4C52D0"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17" w:type="dxa"/>
            <w:tcBorders>
              <w:top w:val="nil"/>
              <w:left w:val="nil"/>
              <w:bottom w:val="single" w:sz="4" w:space="0" w:color="auto"/>
              <w:right w:val="single" w:sz="4" w:space="0" w:color="auto"/>
            </w:tcBorders>
            <w:noWrap/>
            <w:vAlign w:val="center"/>
            <w:hideMark/>
          </w:tcPr>
          <w:p w14:paraId="5E11D71E"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8</w:t>
            </w:r>
          </w:p>
        </w:tc>
        <w:tc>
          <w:tcPr>
            <w:tcW w:w="217" w:type="dxa"/>
            <w:tcBorders>
              <w:top w:val="nil"/>
              <w:left w:val="nil"/>
              <w:bottom w:val="single" w:sz="4" w:space="0" w:color="auto"/>
              <w:right w:val="single" w:sz="4" w:space="0" w:color="auto"/>
            </w:tcBorders>
            <w:noWrap/>
            <w:vAlign w:val="center"/>
            <w:hideMark/>
          </w:tcPr>
          <w:p w14:paraId="6D7686EB"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8</w:t>
            </w:r>
          </w:p>
        </w:tc>
        <w:tc>
          <w:tcPr>
            <w:tcW w:w="217" w:type="dxa"/>
            <w:tcBorders>
              <w:top w:val="nil"/>
              <w:left w:val="nil"/>
              <w:bottom w:val="single" w:sz="4" w:space="0" w:color="auto"/>
              <w:right w:val="single" w:sz="4" w:space="0" w:color="auto"/>
            </w:tcBorders>
            <w:noWrap/>
            <w:vAlign w:val="center"/>
            <w:hideMark/>
          </w:tcPr>
          <w:p w14:paraId="7722CA3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8</w:t>
            </w:r>
          </w:p>
        </w:tc>
        <w:tc>
          <w:tcPr>
            <w:tcW w:w="217" w:type="dxa"/>
            <w:tcBorders>
              <w:top w:val="nil"/>
              <w:left w:val="nil"/>
              <w:bottom w:val="single" w:sz="4" w:space="0" w:color="auto"/>
              <w:right w:val="single" w:sz="4" w:space="0" w:color="auto"/>
            </w:tcBorders>
            <w:noWrap/>
            <w:vAlign w:val="center"/>
            <w:hideMark/>
          </w:tcPr>
          <w:p w14:paraId="0CB4D96E"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8</w:t>
            </w:r>
          </w:p>
        </w:tc>
        <w:tc>
          <w:tcPr>
            <w:tcW w:w="217" w:type="dxa"/>
            <w:tcBorders>
              <w:top w:val="nil"/>
              <w:left w:val="nil"/>
              <w:bottom w:val="single" w:sz="4" w:space="0" w:color="auto"/>
              <w:right w:val="single" w:sz="4" w:space="0" w:color="auto"/>
            </w:tcBorders>
            <w:noWrap/>
            <w:vAlign w:val="center"/>
            <w:hideMark/>
          </w:tcPr>
          <w:p w14:paraId="11061A05"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8</w:t>
            </w:r>
          </w:p>
        </w:tc>
        <w:tc>
          <w:tcPr>
            <w:tcW w:w="217" w:type="dxa"/>
            <w:tcBorders>
              <w:top w:val="nil"/>
              <w:left w:val="nil"/>
              <w:bottom w:val="single" w:sz="4" w:space="0" w:color="auto"/>
              <w:right w:val="single" w:sz="4" w:space="0" w:color="auto"/>
            </w:tcBorders>
            <w:noWrap/>
            <w:vAlign w:val="center"/>
            <w:hideMark/>
          </w:tcPr>
          <w:p w14:paraId="3220E91D"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8</w:t>
            </w:r>
          </w:p>
        </w:tc>
        <w:tc>
          <w:tcPr>
            <w:tcW w:w="217" w:type="dxa"/>
            <w:tcBorders>
              <w:top w:val="nil"/>
              <w:left w:val="nil"/>
              <w:bottom w:val="single" w:sz="4" w:space="0" w:color="auto"/>
              <w:right w:val="single" w:sz="4" w:space="0" w:color="auto"/>
            </w:tcBorders>
            <w:noWrap/>
            <w:vAlign w:val="center"/>
            <w:hideMark/>
          </w:tcPr>
          <w:p w14:paraId="339BD953"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8</w:t>
            </w:r>
          </w:p>
        </w:tc>
        <w:tc>
          <w:tcPr>
            <w:tcW w:w="217" w:type="dxa"/>
            <w:tcBorders>
              <w:top w:val="nil"/>
              <w:left w:val="nil"/>
              <w:bottom w:val="single" w:sz="4" w:space="0" w:color="auto"/>
              <w:right w:val="single" w:sz="4" w:space="0" w:color="auto"/>
            </w:tcBorders>
            <w:noWrap/>
            <w:vAlign w:val="center"/>
            <w:hideMark/>
          </w:tcPr>
          <w:p w14:paraId="7CED0C2E"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8</w:t>
            </w:r>
          </w:p>
        </w:tc>
        <w:tc>
          <w:tcPr>
            <w:tcW w:w="217" w:type="dxa"/>
            <w:tcBorders>
              <w:top w:val="nil"/>
              <w:left w:val="nil"/>
              <w:bottom w:val="single" w:sz="4" w:space="0" w:color="auto"/>
              <w:right w:val="single" w:sz="4" w:space="0" w:color="auto"/>
            </w:tcBorders>
            <w:noWrap/>
            <w:vAlign w:val="center"/>
            <w:hideMark/>
          </w:tcPr>
          <w:p w14:paraId="2CF94868"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8</w:t>
            </w:r>
          </w:p>
        </w:tc>
        <w:tc>
          <w:tcPr>
            <w:tcW w:w="217" w:type="dxa"/>
            <w:tcBorders>
              <w:top w:val="nil"/>
              <w:left w:val="nil"/>
              <w:bottom w:val="single" w:sz="4" w:space="0" w:color="auto"/>
              <w:right w:val="single" w:sz="4" w:space="0" w:color="auto"/>
            </w:tcBorders>
            <w:noWrap/>
            <w:vAlign w:val="center"/>
            <w:hideMark/>
          </w:tcPr>
          <w:p w14:paraId="725B95D2"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8</w:t>
            </w:r>
          </w:p>
        </w:tc>
        <w:tc>
          <w:tcPr>
            <w:tcW w:w="152" w:type="dxa"/>
            <w:tcBorders>
              <w:top w:val="nil"/>
              <w:left w:val="nil"/>
              <w:bottom w:val="single" w:sz="4" w:space="0" w:color="auto"/>
              <w:right w:val="nil"/>
            </w:tcBorders>
            <w:noWrap/>
            <w:vAlign w:val="center"/>
            <w:hideMark/>
          </w:tcPr>
          <w:p w14:paraId="3E8F838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100</w:t>
            </w:r>
          </w:p>
        </w:tc>
        <w:tc>
          <w:tcPr>
            <w:tcW w:w="460" w:type="dxa"/>
            <w:tcBorders>
              <w:top w:val="nil"/>
              <w:left w:val="single" w:sz="8" w:space="0" w:color="auto"/>
              <w:bottom w:val="single" w:sz="4" w:space="0" w:color="auto"/>
              <w:right w:val="single" w:sz="8" w:space="0" w:color="auto"/>
            </w:tcBorders>
            <w:vAlign w:val="center"/>
            <w:hideMark/>
          </w:tcPr>
          <w:p w14:paraId="22B60E7D" w14:textId="77777777" w:rsidR="00D24AFE" w:rsidRPr="00AF5C3E"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 xml:space="preserve"> Raportului final de corelare cu initiativele UE si Proces-verbal de receptie cantitativa si calitativa a acestui raport de catre Beneficiar</w:t>
            </w:r>
          </w:p>
        </w:tc>
        <w:tc>
          <w:tcPr>
            <w:tcW w:w="186" w:type="dxa"/>
            <w:tcBorders>
              <w:top w:val="nil"/>
              <w:left w:val="nil"/>
              <w:bottom w:val="single" w:sz="4" w:space="0" w:color="auto"/>
              <w:right w:val="single" w:sz="8" w:space="0" w:color="auto"/>
            </w:tcBorders>
            <w:vAlign w:val="center"/>
            <w:hideMark/>
          </w:tcPr>
          <w:p w14:paraId="3D56A495"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330</w:t>
            </w:r>
          </w:p>
        </w:tc>
      </w:tr>
      <w:tr w:rsidR="00D24AFE" w:rsidRPr="00D24AFE" w14:paraId="356C0348" w14:textId="77777777" w:rsidTr="00AF5C3E">
        <w:trPr>
          <w:trHeight w:val="1620"/>
        </w:trPr>
        <w:tc>
          <w:tcPr>
            <w:tcW w:w="383" w:type="dxa"/>
            <w:tcBorders>
              <w:top w:val="nil"/>
              <w:left w:val="single" w:sz="8" w:space="0" w:color="auto"/>
              <w:bottom w:val="single" w:sz="4" w:space="0" w:color="auto"/>
              <w:right w:val="single" w:sz="4" w:space="0" w:color="auto"/>
            </w:tcBorders>
            <w:vAlign w:val="center"/>
            <w:hideMark/>
          </w:tcPr>
          <w:p w14:paraId="299471DB" w14:textId="77777777" w:rsidR="00D24AFE" w:rsidRPr="00AF5C3E"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lastRenderedPageBreak/>
              <w:t>4.2.1 Definirea și documentarea în cooperare cu European Union Agency for Cybersecurity (ENISA) a indicatorilor cheie privind maturitatea securității cibernetice a actorilor cheie economici și din administrația publică, pentru a fi măsurați efectiv</w:t>
            </w:r>
          </w:p>
        </w:tc>
        <w:tc>
          <w:tcPr>
            <w:tcW w:w="171" w:type="dxa"/>
            <w:tcBorders>
              <w:top w:val="nil"/>
              <w:left w:val="nil"/>
              <w:bottom w:val="single" w:sz="4" w:space="0" w:color="auto"/>
              <w:right w:val="single" w:sz="4" w:space="0" w:color="auto"/>
            </w:tcBorders>
            <w:noWrap/>
            <w:vAlign w:val="center"/>
            <w:hideMark/>
          </w:tcPr>
          <w:p w14:paraId="3EE0B1CE"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60</w:t>
            </w:r>
          </w:p>
        </w:tc>
        <w:tc>
          <w:tcPr>
            <w:tcW w:w="232" w:type="dxa"/>
            <w:tcBorders>
              <w:top w:val="nil"/>
              <w:left w:val="nil"/>
              <w:bottom w:val="single" w:sz="4" w:space="0" w:color="auto"/>
              <w:right w:val="single" w:sz="4" w:space="0" w:color="auto"/>
            </w:tcBorders>
            <w:noWrap/>
            <w:vAlign w:val="center"/>
            <w:hideMark/>
          </w:tcPr>
          <w:p w14:paraId="4D11FE1B"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2" w:type="dxa"/>
            <w:tcBorders>
              <w:top w:val="nil"/>
              <w:left w:val="nil"/>
              <w:bottom w:val="single" w:sz="4" w:space="0" w:color="auto"/>
              <w:right w:val="single" w:sz="4" w:space="0" w:color="auto"/>
            </w:tcBorders>
            <w:noWrap/>
            <w:vAlign w:val="center"/>
            <w:hideMark/>
          </w:tcPr>
          <w:p w14:paraId="464E3C95"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2" w:type="dxa"/>
            <w:tcBorders>
              <w:top w:val="nil"/>
              <w:left w:val="nil"/>
              <w:bottom w:val="single" w:sz="4" w:space="0" w:color="auto"/>
              <w:right w:val="single" w:sz="4" w:space="0" w:color="auto"/>
            </w:tcBorders>
            <w:noWrap/>
            <w:vAlign w:val="center"/>
            <w:hideMark/>
          </w:tcPr>
          <w:p w14:paraId="4276F3C0"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2" w:type="dxa"/>
            <w:tcBorders>
              <w:top w:val="nil"/>
              <w:left w:val="nil"/>
              <w:bottom w:val="single" w:sz="4" w:space="0" w:color="auto"/>
              <w:right w:val="single" w:sz="4" w:space="0" w:color="auto"/>
            </w:tcBorders>
            <w:noWrap/>
            <w:vAlign w:val="center"/>
            <w:hideMark/>
          </w:tcPr>
          <w:p w14:paraId="6871DB7F"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2" w:type="dxa"/>
            <w:tcBorders>
              <w:top w:val="nil"/>
              <w:left w:val="nil"/>
              <w:bottom w:val="single" w:sz="4" w:space="0" w:color="auto"/>
              <w:right w:val="single" w:sz="4" w:space="0" w:color="auto"/>
            </w:tcBorders>
            <w:noWrap/>
            <w:vAlign w:val="center"/>
            <w:hideMark/>
          </w:tcPr>
          <w:p w14:paraId="72FE93A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2" w:type="dxa"/>
            <w:tcBorders>
              <w:top w:val="nil"/>
              <w:left w:val="nil"/>
              <w:bottom w:val="single" w:sz="4" w:space="0" w:color="auto"/>
              <w:right w:val="single" w:sz="4" w:space="0" w:color="auto"/>
            </w:tcBorders>
            <w:noWrap/>
            <w:vAlign w:val="center"/>
            <w:hideMark/>
          </w:tcPr>
          <w:p w14:paraId="2B73DC9E"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2" w:type="dxa"/>
            <w:tcBorders>
              <w:top w:val="nil"/>
              <w:left w:val="nil"/>
              <w:bottom w:val="single" w:sz="4" w:space="0" w:color="auto"/>
              <w:right w:val="single" w:sz="4" w:space="0" w:color="auto"/>
            </w:tcBorders>
            <w:noWrap/>
            <w:vAlign w:val="center"/>
            <w:hideMark/>
          </w:tcPr>
          <w:p w14:paraId="16E3569E"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2A7EAE3C"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58EF0E8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660D7655"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2D818F8B"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5E6C9A37"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07651E34"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4D446BC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54E7CF04"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5BFDB3D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2EE9A583"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547F5AF8"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34D1C7C4"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6EE984B7"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0F954A82"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6D58119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66A81982"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59E7850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21E7B14B"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17" w:type="dxa"/>
            <w:tcBorders>
              <w:top w:val="nil"/>
              <w:left w:val="nil"/>
              <w:bottom w:val="single" w:sz="4" w:space="0" w:color="auto"/>
              <w:right w:val="single" w:sz="4" w:space="0" w:color="auto"/>
            </w:tcBorders>
            <w:noWrap/>
            <w:vAlign w:val="center"/>
            <w:hideMark/>
          </w:tcPr>
          <w:p w14:paraId="508949DC"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17" w:type="dxa"/>
            <w:tcBorders>
              <w:top w:val="nil"/>
              <w:left w:val="nil"/>
              <w:bottom w:val="single" w:sz="4" w:space="0" w:color="auto"/>
              <w:right w:val="single" w:sz="4" w:space="0" w:color="auto"/>
            </w:tcBorders>
            <w:noWrap/>
            <w:vAlign w:val="center"/>
            <w:hideMark/>
          </w:tcPr>
          <w:p w14:paraId="3DE35EEE"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17" w:type="dxa"/>
            <w:tcBorders>
              <w:top w:val="nil"/>
              <w:left w:val="nil"/>
              <w:bottom w:val="single" w:sz="4" w:space="0" w:color="auto"/>
              <w:right w:val="single" w:sz="4" w:space="0" w:color="auto"/>
            </w:tcBorders>
            <w:noWrap/>
            <w:vAlign w:val="center"/>
            <w:hideMark/>
          </w:tcPr>
          <w:p w14:paraId="56BD9A6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17" w:type="dxa"/>
            <w:tcBorders>
              <w:top w:val="nil"/>
              <w:left w:val="nil"/>
              <w:bottom w:val="single" w:sz="4" w:space="0" w:color="auto"/>
              <w:right w:val="single" w:sz="4" w:space="0" w:color="auto"/>
            </w:tcBorders>
            <w:noWrap/>
            <w:vAlign w:val="center"/>
            <w:hideMark/>
          </w:tcPr>
          <w:p w14:paraId="42D9B910"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17" w:type="dxa"/>
            <w:tcBorders>
              <w:top w:val="nil"/>
              <w:left w:val="nil"/>
              <w:bottom w:val="single" w:sz="4" w:space="0" w:color="auto"/>
              <w:right w:val="single" w:sz="4" w:space="0" w:color="auto"/>
            </w:tcBorders>
            <w:noWrap/>
            <w:vAlign w:val="center"/>
            <w:hideMark/>
          </w:tcPr>
          <w:p w14:paraId="359D6B83"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17" w:type="dxa"/>
            <w:tcBorders>
              <w:top w:val="nil"/>
              <w:left w:val="nil"/>
              <w:bottom w:val="single" w:sz="4" w:space="0" w:color="auto"/>
              <w:right w:val="single" w:sz="4" w:space="0" w:color="auto"/>
            </w:tcBorders>
            <w:noWrap/>
            <w:vAlign w:val="center"/>
            <w:hideMark/>
          </w:tcPr>
          <w:p w14:paraId="73324C1D"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17" w:type="dxa"/>
            <w:tcBorders>
              <w:top w:val="nil"/>
              <w:left w:val="nil"/>
              <w:bottom w:val="single" w:sz="4" w:space="0" w:color="auto"/>
              <w:right w:val="single" w:sz="4" w:space="0" w:color="auto"/>
            </w:tcBorders>
            <w:noWrap/>
            <w:vAlign w:val="center"/>
            <w:hideMark/>
          </w:tcPr>
          <w:p w14:paraId="6B9EF855"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17" w:type="dxa"/>
            <w:tcBorders>
              <w:top w:val="nil"/>
              <w:left w:val="nil"/>
              <w:bottom w:val="single" w:sz="4" w:space="0" w:color="auto"/>
              <w:right w:val="single" w:sz="4" w:space="0" w:color="auto"/>
            </w:tcBorders>
            <w:noWrap/>
            <w:vAlign w:val="center"/>
            <w:hideMark/>
          </w:tcPr>
          <w:p w14:paraId="4CA9C233"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17" w:type="dxa"/>
            <w:tcBorders>
              <w:top w:val="nil"/>
              <w:left w:val="nil"/>
              <w:bottom w:val="single" w:sz="4" w:space="0" w:color="auto"/>
              <w:right w:val="single" w:sz="4" w:space="0" w:color="auto"/>
            </w:tcBorders>
            <w:noWrap/>
            <w:vAlign w:val="center"/>
            <w:hideMark/>
          </w:tcPr>
          <w:p w14:paraId="278BF8F8"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17" w:type="dxa"/>
            <w:tcBorders>
              <w:top w:val="nil"/>
              <w:left w:val="nil"/>
              <w:bottom w:val="single" w:sz="4" w:space="0" w:color="auto"/>
              <w:right w:val="single" w:sz="4" w:space="0" w:color="auto"/>
            </w:tcBorders>
            <w:noWrap/>
            <w:vAlign w:val="center"/>
            <w:hideMark/>
          </w:tcPr>
          <w:p w14:paraId="3FDAFEC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152" w:type="dxa"/>
            <w:tcBorders>
              <w:top w:val="nil"/>
              <w:left w:val="nil"/>
              <w:bottom w:val="single" w:sz="4" w:space="0" w:color="auto"/>
              <w:right w:val="nil"/>
            </w:tcBorders>
            <w:noWrap/>
            <w:vAlign w:val="center"/>
            <w:hideMark/>
          </w:tcPr>
          <w:p w14:paraId="4F6D43CE"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130</w:t>
            </w:r>
          </w:p>
        </w:tc>
        <w:tc>
          <w:tcPr>
            <w:tcW w:w="460" w:type="dxa"/>
            <w:tcBorders>
              <w:top w:val="nil"/>
              <w:left w:val="single" w:sz="8" w:space="0" w:color="auto"/>
              <w:bottom w:val="single" w:sz="4" w:space="0" w:color="auto"/>
              <w:right w:val="single" w:sz="8" w:space="0" w:color="auto"/>
            </w:tcBorders>
            <w:vAlign w:val="center"/>
            <w:hideMark/>
          </w:tcPr>
          <w:p w14:paraId="2DCF070F" w14:textId="77777777" w:rsidR="00D24AFE" w:rsidRPr="00AF5C3E"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 xml:space="preserve"> Raportului pentru definirea si documentarea indicatorilor cheie privind maturitatea securitatii cibernetice si Proces-verbal de receptie cantitativa si calitativa a acestei etape de catre Beneficiar</w:t>
            </w:r>
          </w:p>
        </w:tc>
        <w:tc>
          <w:tcPr>
            <w:tcW w:w="186" w:type="dxa"/>
            <w:tcBorders>
              <w:top w:val="nil"/>
              <w:left w:val="nil"/>
              <w:bottom w:val="single" w:sz="4" w:space="0" w:color="auto"/>
              <w:right w:val="single" w:sz="8" w:space="0" w:color="auto"/>
            </w:tcBorders>
            <w:vAlign w:val="center"/>
            <w:hideMark/>
          </w:tcPr>
          <w:p w14:paraId="7A4EA064"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330</w:t>
            </w:r>
          </w:p>
        </w:tc>
      </w:tr>
      <w:tr w:rsidR="00D24AFE" w:rsidRPr="00D24AFE" w14:paraId="5AAE4DC0" w14:textId="77777777" w:rsidTr="00AF5C3E">
        <w:trPr>
          <w:trHeight w:val="1944"/>
        </w:trPr>
        <w:tc>
          <w:tcPr>
            <w:tcW w:w="383" w:type="dxa"/>
            <w:tcBorders>
              <w:top w:val="nil"/>
              <w:left w:val="single" w:sz="8" w:space="0" w:color="auto"/>
              <w:bottom w:val="single" w:sz="4" w:space="0" w:color="auto"/>
              <w:right w:val="single" w:sz="4" w:space="0" w:color="auto"/>
            </w:tcBorders>
            <w:vAlign w:val="center"/>
            <w:hideMark/>
          </w:tcPr>
          <w:p w14:paraId="0BC6AAD0" w14:textId="77777777" w:rsidR="00D24AFE" w:rsidRPr="00AF5C3E"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val="en-GB" w:eastAsia="en-GB"/>
              </w:rPr>
            </w:pPr>
            <w:bookmarkStart w:id="20" w:name="RANGE!A11"/>
            <w:r w:rsidRPr="00AF5C3E">
              <w:rPr>
                <w:rFonts w:asciiTheme="minorHAnsi" w:eastAsia="Times New Roman" w:hAnsiTheme="minorHAnsi" w:cstheme="minorHAnsi"/>
                <w:b/>
                <w:bCs/>
                <w:color w:val="000000"/>
                <w:sz w:val="20"/>
                <w:szCs w:val="20"/>
                <w:lang w:val="en-GB" w:eastAsia="en-GB"/>
              </w:rPr>
              <w:t xml:space="preserve">4.2.2 Validarea indicatorilor cheie privind maturitatea securității cibernetice a actorilor cheie economici și din </w:t>
            </w:r>
            <w:r w:rsidRPr="00AF5C3E">
              <w:rPr>
                <w:rFonts w:asciiTheme="minorHAnsi" w:eastAsia="Times New Roman" w:hAnsiTheme="minorHAnsi" w:cstheme="minorHAnsi"/>
                <w:b/>
                <w:bCs/>
                <w:color w:val="000000"/>
                <w:sz w:val="20"/>
                <w:szCs w:val="20"/>
                <w:lang w:val="en-GB" w:eastAsia="en-GB"/>
              </w:rPr>
              <w:lastRenderedPageBreak/>
              <w:t>administrația publică, împreună cu un grup de State Membre ale UE și în cooperare cu ENISA, și transferul de know-how dinspre Romania către acestea</w:t>
            </w:r>
            <w:bookmarkEnd w:id="20"/>
          </w:p>
        </w:tc>
        <w:tc>
          <w:tcPr>
            <w:tcW w:w="171" w:type="dxa"/>
            <w:tcBorders>
              <w:top w:val="nil"/>
              <w:left w:val="nil"/>
              <w:bottom w:val="single" w:sz="4" w:space="0" w:color="auto"/>
              <w:right w:val="single" w:sz="4" w:space="0" w:color="auto"/>
            </w:tcBorders>
            <w:noWrap/>
            <w:vAlign w:val="center"/>
            <w:hideMark/>
          </w:tcPr>
          <w:p w14:paraId="5F93B63E"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lastRenderedPageBreak/>
              <w:t>55</w:t>
            </w:r>
          </w:p>
        </w:tc>
        <w:tc>
          <w:tcPr>
            <w:tcW w:w="232" w:type="dxa"/>
            <w:tcBorders>
              <w:top w:val="nil"/>
              <w:left w:val="nil"/>
              <w:bottom w:val="single" w:sz="4" w:space="0" w:color="auto"/>
              <w:right w:val="single" w:sz="4" w:space="0" w:color="auto"/>
            </w:tcBorders>
            <w:noWrap/>
            <w:vAlign w:val="center"/>
            <w:hideMark/>
          </w:tcPr>
          <w:p w14:paraId="40C349B5"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2" w:type="dxa"/>
            <w:tcBorders>
              <w:top w:val="nil"/>
              <w:left w:val="nil"/>
              <w:bottom w:val="single" w:sz="4" w:space="0" w:color="auto"/>
              <w:right w:val="single" w:sz="4" w:space="0" w:color="auto"/>
            </w:tcBorders>
            <w:noWrap/>
            <w:vAlign w:val="center"/>
            <w:hideMark/>
          </w:tcPr>
          <w:p w14:paraId="1EEF6EC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2" w:type="dxa"/>
            <w:tcBorders>
              <w:top w:val="nil"/>
              <w:left w:val="nil"/>
              <w:bottom w:val="single" w:sz="4" w:space="0" w:color="auto"/>
              <w:right w:val="single" w:sz="4" w:space="0" w:color="auto"/>
            </w:tcBorders>
            <w:noWrap/>
            <w:vAlign w:val="center"/>
            <w:hideMark/>
          </w:tcPr>
          <w:p w14:paraId="6279DA2D"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2" w:type="dxa"/>
            <w:tcBorders>
              <w:top w:val="nil"/>
              <w:left w:val="nil"/>
              <w:bottom w:val="single" w:sz="4" w:space="0" w:color="auto"/>
              <w:right w:val="single" w:sz="4" w:space="0" w:color="auto"/>
            </w:tcBorders>
            <w:noWrap/>
            <w:vAlign w:val="center"/>
            <w:hideMark/>
          </w:tcPr>
          <w:p w14:paraId="77B3E34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2" w:type="dxa"/>
            <w:tcBorders>
              <w:top w:val="nil"/>
              <w:left w:val="nil"/>
              <w:bottom w:val="single" w:sz="4" w:space="0" w:color="auto"/>
              <w:right w:val="single" w:sz="4" w:space="0" w:color="auto"/>
            </w:tcBorders>
            <w:noWrap/>
            <w:vAlign w:val="center"/>
            <w:hideMark/>
          </w:tcPr>
          <w:p w14:paraId="4B2359C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2" w:type="dxa"/>
            <w:tcBorders>
              <w:top w:val="nil"/>
              <w:left w:val="nil"/>
              <w:bottom w:val="single" w:sz="4" w:space="0" w:color="auto"/>
              <w:right w:val="single" w:sz="4" w:space="0" w:color="auto"/>
            </w:tcBorders>
            <w:noWrap/>
            <w:vAlign w:val="center"/>
            <w:hideMark/>
          </w:tcPr>
          <w:p w14:paraId="26384E03"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2" w:type="dxa"/>
            <w:tcBorders>
              <w:top w:val="nil"/>
              <w:left w:val="nil"/>
              <w:bottom w:val="single" w:sz="4" w:space="0" w:color="auto"/>
              <w:right w:val="single" w:sz="4" w:space="0" w:color="auto"/>
            </w:tcBorders>
            <w:noWrap/>
            <w:vAlign w:val="center"/>
            <w:hideMark/>
          </w:tcPr>
          <w:p w14:paraId="59158255"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3" w:type="dxa"/>
            <w:tcBorders>
              <w:top w:val="nil"/>
              <w:left w:val="nil"/>
              <w:bottom w:val="single" w:sz="4" w:space="0" w:color="auto"/>
              <w:right w:val="single" w:sz="4" w:space="0" w:color="auto"/>
            </w:tcBorders>
            <w:noWrap/>
            <w:vAlign w:val="center"/>
            <w:hideMark/>
          </w:tcPr>
          <w:p w14:paraId="2935EE64"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3" w:type="dxa"/>
            <w:tcBorders>
              <w:top w:val="nil"/>
              <w:left w:val="nil"/>
              <w:bottom w:val="single" w:sz="4" w:space="0" w:color="auto"/>
              <w:right w:val="single" w:sz="4" w:space="0" w:color="auto"/>
            </w:tcBorders>
            <w:noWrap/>
            <w:vAlign w:val="center"/>
            <w:hideMark/>
          </w:tcPr>
          <w:p w14:paraId="1507414E"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3" w:type="dxa"/>
            <w:tcBorders>
              <w:top w:val="nil"/>
              <w:left w:val="nil"/>
              <w:bottom w:val="single" w:sz="4" w:space="0" w:color="auto"/>
              <w:right w:val="single" w:sz="4" w:space="0" w:color="auto"/>
            </w:tcBorders>
            <w:noWrap/>
            <w:vAlign w:val="center"/>
            <w:hideMark/>
          </w:tcPr>
          <w:p w14:paraId="5261120B"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3" w:type="dxa"/>
            <w:tcBorders>
              <w:top w:val="nil"/>
              <w:left w:val="nil"/>
              <w:bottom w:val="single" w:sz="4" w:space="0" w:color="auto"/>
              <w:right w:val="single" w:sz="4" w:space="0" w:color="auto"/>
            </w:tcBorders>
            <w:noWrap/>
            <w:vAlign w:val="center"/>
            <w:hideMark/>
          </w:tcPr>
          <w:p w14:paraId="70FE1F7D"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3" w:type="dxa"/>
            <w:tcBorders>
              <w:top w:val="nil"/>
              <w:left w:val="nil"/>
              <w:bottom w:val="single" w:sz="4" w:space="0" w:color="auto"/>
              <w:right w:val="single" w:sz="4" w:space="0" w:color="auto"/>
            </w:tcBorders>
            <w:noWrap/>
            <w:vAlign w:val="center"/>
            <w:hideMark/>
          </w:tcPr>
          <w:p w14:paraId="600AE30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3" w:type="dxa"/>
            <w:tcBorders>
              <w:top w:val="nil"/>
              <w:left w:val="nil"/>
              <w:bottom w:val="single" w:sz="4" w:space="0" w:color="auto"/>
              <w:right w:val="single" w:sz="4" w:space="0" w:color="auto"/>
            </w:tcBorders>
            <w:noWrap/>
            <w:vAlign w:val="center"/>
            <w:hideMark/>
          </w:tcPr>
          <w:p w14:paraId="1CB4CE60"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3" w:type="dxa"/>
            <w:tcBorders>
              <w:top w:val="nil"/>
              <w:left w:val="nil"/>
              <w:bottom w:val="single" w:sz="4" w:space="0" w:color="auto"/>
              <w:right w:val="single" w:sz="4" w:space="0" w:color="auto"/>
            </w:tcBorders>
            <w:noWrap/>
            <w:vAlign w:val="center"/>
            <w:hideMark/>
          </w:tcPr>
          <w:p w14:paraId="5F5E0740"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3" w:type="dxa"/>
            <w:tcBorders>
              <w:top w:val="nil"/>
              <w:left w:val="nil"/>
              <w:bottom w:val="single" w:sz="4" w:space="0" w:color="auto"/>
              <w:right w:val="single" w:sz="4" w:space="0" w:color="auto"/>
            </w:tcBorders>
            <w:noWrap/>
            <w:vAlign w:val="center"/>
            <w:hideMark/>
          </w:tcPr>
          <w:p w14:paraId="3548FBF1"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3" w:type="dxa"/>
            <w:tcBorders>
              <w:top w:val="nil"/>
              <w:left w:val="nil"/>
              <w:bottom w:val="single" w:sz="4" w:space="0" w:color="auto"/>
              <w:right w:val="single" w:sz="4" w:space="0" w:color="auto"/>
            </w:tcBorders>
            <w:noWrap/>
            <w:vAlign w:val="center"/>
            <w:hideMark/>
          </w:tcPr>
          <w:p w14:paraId="4BF6104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3" w:type="dxa"/>
            <w:tcBorders>
              <w:top w:val="nil"/>
              <w:left w:val="nil"/>
              <w:bottom w:val="single" w:sz="4" w:space="0" w:color="auto"/>
              <w:right w:val="single" w:sz="4" w:space="0" w:color="auto"/>
            </w:tcBorders>
            <w:noWrap/>
            <w:vAlign w:val="center"/>
            <w:hideMark/>
          </w:tcPr>
          <w:p w14:paraId="39DBA227"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3" w:type="dxa"/>
            <w:tcBorders>
              <w:top w:val="nil"/>
              <w:left w:val="nil"/>
              <w:bottom w:val="single" w:sz="4" w:space="0" w:color="auto"/>
              <w:right w:val="single" w:sz="4" w:space="0" w:color="auto"/>
            </w:tcBorders>
            <w:noWrap/>
            <w:vAlign w:val="center"/>
            <w:hideMark/>
          </w:tcPr>
          <w:p w14:paraId="39E87FA5"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3" w:type="dxa"/>
            <w:tcBorders>
              <w:top w:val="nil"/>
              <w:left w:val="nil"/>
              <w:bottom w:val="single" w:sz="4" w:space="0" w:color="auto"/>
              <w:right w:val="single" w:sz="4" w:space="0" w:color="auto"/>
            </w:tcBorders>
            <w:noWrap/>
            <w:vAlign w:val="center"/>
            <w:hideMark/>
          </w:tcPr>
          <w:p w14:paraId="2775AFBD"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3" w:type="dxa"/>
            <w:tcBorders>
              <w:top w:val="nil"/>
              <w:left w:val="nil"/>
              <w:bottom w:val="single" w:sz="4" w:space="0" w:color="auto"/>
              <w:right w:val="single" w:sz="4" w:space="0" w:color="auto"/>
            </w:tcBorders>
            <w:noWrap/>
            <w:vAlign w:val="center"/>
            <w:hideMark/>
          </w:tcPr>
          <w:p w14:paraId="68E3B47C"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3" w:type="dxa"/>
            <w:tcBorders>
              <w:top w:val="nil"/>
              <w:left w:val="nil"/>
              <w:bottom w:val="single" w:sz="4" w:space="0" w:color="auto"/>
              <w:right w:val="single" w:sz="4" w:space="0" w:color="auto"/>
            </w:tcBorders>
            <w:noWrap/>
            <w:vAlign w:val="center"/>
            <w:hideMark/>
          </w:tcPr>
          <w:p w14:paraId="028FD630"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3" w:type="dxa"/>
            <w:tcBorders>
              <w:top w:val="nil"/>
              <w:left w:val="nil"/>
              <w:bottom w:val="single" w:sz="4" w:space="0" w:color="auto"/>
              <w:right w:val="single" w:sz="4" w:space="0" w:color="auto"/>
            </w:tcBorders>
            <w:noWrap/>
            <w:vAlign w:val="center"/>
            <w:hideMark/>
          </w:tcPr>
          <w:p w14:paraId="63189A72"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3" w:type="dxa"/>
            <w:tcBorders>
              <w:top w:val="nil"/>
              <w:left w:val="nil"/>
              <w:bottom w:val="single" w:sz="4" w:space="0" w:color="auto"/>
              <w:right w:val="single" w:sz="4" w:space="0" w:color="auto"/>
            </w:tcBorders>
            <w:noWrap/>
            <w:vAlign w:val="center"/>
            <w:hideMark/>
          </w:tcPr>
          <w:p w14:paraId="41E9EB4C"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3" w:type="dxa"/>
            <w:tcBorders>
              <w:top w:val="nil"/>
              <w:left w:val="nil"/>
              <w:bottom w:val="single" w:sz="4" w:space="0" w:color="auto"/>
              <w:right w:val="single" w:sz="4" w:space="0" w:color="auto"/>
            </w:tcBorders>
            <w:noWrap/>
            <w:vAlign w:val="center"/>
            <w:hideMark/>
          </w:tcPr>
          <w:p w14:paraId="45F491F5"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3" w:type="dxa"/>
            <w:tcBorders>
              <w:top w:val="nil"/>
              <w:left w:val="nil"/>
              <w:bottom w:val="single" w:sz="4" w:space="0" w:color="auto"/>
              <w:right w:val="single" w:sz="4" w:space="0" w:color="auto"/>
            </w:tcBorders>
            <w:noWrap/>
            <w:vAlign w:val="center"/>
            <w:hideMark/>
          </w:tcPr>
          <w:p w14:paraId="52904B8E"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17" w:type="dxa"/>
            <w:tcBorders>
              <w:top w:val="nil"/>
              <w:left w:val="nil"/>
              <w:bottom w:val="single" w:sz="4" w:space="0" w:color="auto"/>
              <w:right w:val="single" w:sz="4" w:space="0" w:color="auto"/>
            </w:tcBorders>
            <w:noWrap/>
            <w:vAlign w:val="center"/>
            <w:hideMark/>
          </w:tcPr>
          <w:p w14:paraId="04AF617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8</w:t>
            </w:r>
          </w:p>
        </w:tc>
        <w:tc>
          <w:tcPr>
            <w:tcW w:w="217" w:type="dxa"/>
            <w:tcBorders>
              <w:top w:val="nil"/>
              <w:left w:val="nil"/>
              <w:bottom w:val="single" w:sz="4" w:space="0" w:color="auto"/>
              <w:right w:val="single" w:sz="4" w:space="0" w:color="auto"/>
            </w:tcBorders>
            <w:noWrap/>
            <w:vAlign w:val="center"/>
            <w:hideMark/>
          </w:tcPr>
          <w:p w14:paraId="573B4575"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8</w:t>
            </w:r>
          </w:p>
        </w:tc>
        <w:tc>
          <w:tcPr>
            <w:tcW w:w="217" w:type="dxa"/>
            <w:tcBorders>
              <w:top w:val="nil"/>
              <w:left w:val="nil"/>
              <w:bottom w:val="single" w:sz="4" w:space="0" w:color="auto"/>
              <w:right w:val="single" w:sz="4" w:space="0" w:color="auto"/>
            </w:tcBorders>
            <w:noWrap/>
            <w:vAlign w:val="center"/>
            <w:hideMark/>
          </w:tcPr>
          <w:p w14:paraId="17E485EE"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8</w:t>
            </w:r>
          </w:p>
        </w:tc>
        <w:tc>
          <w:tcPr>
            <w:tcW w:w="217" w:type="dxa"/>
            <w:tcBorders>
              <w:top w:val="nil"/>
              <w:left w:val="nil"/>
              <w:bottom w:val="single" w:sz="4" w:space="0" w:color="auto"/>
              <w:right w:val="single" w:sz="4" w:space="0" w:color="auto"/>
            </w:tcBorders>
            <w:noWrap/>
            <w:vAlign w:val="center"/>
            <w:hideMark/>
          </w:tcPr>
          <w:p w14:paraId="34F2A892"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8</w:t>
            </w:r>
          </w:p>
        </w:tc>
        <w:tc>
          <w:tcPr>
            <w:tcW w:w="217" w:type="dxa"/>
            <w:tcBorders>
              <w:top w:val="nil"/>
              <w:left w:val="nil"/>
              <w:bottom w:val="single" w:sz="4" w:space="0" w:color="auto"/>
              <w:right w:val="single" w:sz="4" w:space="0" w:color="auto"/>
            </w:tcBorders>
            <w:noWrap/>
            <w:vAlign w:val="center"/>
            <w:hideMark/>
          </w:tcPr>
          <w:p w14:paraId="5C39A9D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8</w:t>
            </w:r>
          </w:p>
        </w:tc>
        <w:tc>
          <w:tcPr>
            <w:tcW w:w="217" w:type="dxa"/>
            <w:tcBorders>
              <w:top w:val="nil"/>
              <w:left w:val="nil"/>
              <w:bottom w:val="single" w:sz="4" w:space="0" w:color="auto"/>
              <w:right w:val="single" w:sz="4" w:space="0" w:color="auto"/>
            </w:tcBorders>
            <w:noWrap/>
            <w:vAlign w:val="center"/>
            <w:hideMark/>
          </w:tcPr>
          <w:p w14:paraId="2B35EE9B"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8</w:t>
            </w:r>
          </w:p>
        </w:tc>
        <w:tc>
          <w:tcPr>
            <w:tcW w:w="217" w:type="dxa"/>
            <w:tcBorders>
              <w:top w:val="nil"/>
              <w:left w:val="nil"/>
              <w:bottom w:val="single" w:sz="4" w:space="0" w:color="auto"/>
              <w:right w:val="single" w:sz="4" w:space="0" w:color="auto"/>
            </w:tcBorders>
            <w:noWrap/>
            <w:vAlign w:val="center"/>
            <w:hideMark/>
          </w:tcPr>
          <w:p w14:paraId="4F0F850D"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8</w:t>
            </w:r>
          </w:p>
        </w:tc>
        <w:tc>
          <w:tcPr>
            <w:tcW w:w="217" w:type="dxa"/>
            <w:tcBorders>
              <w:top w:val="nil"/>
              <w:left w:val="nil"/>
              <w:bottom w:val="single" w:sz="4" w:space="0" w:color="auto"/>
              <w:right w:val="single" w:sz="4" w:space="0" w:color="auto"/>
            </w:tcBorders>
            <w:noWrap/>
            <w:vAlign w:val="center"/>
            <w:hideMark/>
          </w:tcPr>
          <w:p w14:paraId="21702E46"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8</w:t>
            </w:r>
          </w:p>
        </w:tc>
        <w:tc>
          <w:tcPr>
            <w:tcW w:w="217" w:type="dxa"/>
            <w:tcBorders>
              <w:top w:val="nil"/>
              <w:left w:val="nil"/>
              <w:bottom w:val="single" w:sz="4" w:space="0" w:color="auto"/>
              <w:right w:val="single" w:sz="4" w:space="0" w:color="auto"/>
            </w:tcBorders>
            <w:noWrap/>
            <w:vAlign w:val="center"/>
            <w:hideMark/>
          </w:tcPr>
          <w:p w14:paraId="67ABF224"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8</w:t>
            </w:r>
          </w:p>
        </w:tc>
        <w:tc>
          <w:tcPr>
            <w:tcW w:w="217" w:type="dxa"/>
            <w:tcBorders>
              <w:top w:val="nil"/>
              <w:left w:val="nil"/>
              <w:bottom w:val="single" w:sz="4" w:space="0" w:color="auto"/>
              <w:right w:val="single" w:sz="4" w:space="0" w:color="auto"/>
            </w:tcBorders>
            <w:noWrap/>
            <w:vAlign w:val="center"/>
            <w:hideMark/>
          </w:tcPr>
          <w:p w14:paraId="4A75508E"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8</w:t>
            </w:r>
          </w:p>
        </w:tc>
        <w:tc>
          <w:tcPr>
            <w:tcW w:w="152" w:type="dxa"/>
            <w:tcBorders>
              <w:top w:val="nil"/>
              <w:left w:val="nil"/>
              <w:bottom w:val="single" w:sz="4" w:space="0" w:color="auto"/>
              <w:right w:val="single" w:sz="4" w:space="0" w:color="auto"/>
            </w:tcBorders>
            <w:noWrap/>
            <w:vAlign w:val="center"/>
            <w:hideMark/>
          </w:tcPr>
          <w:p w14:paraId="11A02CA2"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100</w:t>
            </w:r>
          </w:p>
        </w:tc>
        <w:tc>
          <w:tcPr>
            <w:tcW w:w="460" w:type="dxa"/>
            <w:tcBorders>
              <w:top w:val="nil"/>
              <w:left w:val="single" w:sz="8" w:space="0" w:color="auto"/>
              <w:bottom w:val="single" w:sz="4" w:space="0" w:color="auto"/>
              <w:right w:val="single" w:sz="8" w:space="0" w:color="auto"/>
            </w:tcBorders>
            <w:vAlign w:val="center"/>
            <w:hideMark/>
          </w:tcPr>
          <w:p w14:paraId="48DCFC8C" w14:textId="77777777" w:rsidR="00D24AFE" w:rsidRPr="00AF5C3E"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 xml:space="preserve">Raport de validare europeană a indicatorilor de maturitate si  Proces-verbal de receptie </w:t>
            </w:r>
            <w:r w:rsidRPr="00AF5C3E">
              <w:rPr>
                <w:rFonts w:asciiTheme="minorHAnsi" w:eastAsia="Times New Roman" w:hAnsiTheme="minorHAnsi" w:cstheme="minorHAnsi"/>
                <w:color w:val="000000"/>
                <w:sz w:val="20"/>
                <w:szCs w:val="20"/>
                <w:lang w:val="en-GB" w:eastAsia="en-GB"/>
              </w:rPr>
              <w:lastRenderedPageBreak/>
              <w:t>cantitativa si calitativa a acestei etape de catre Beneficiar</w:t>
            </w:r>
          </w:p>
        </w:tc>
        <w:tc>
          <w:tcPr>
            <w:tcW w:w="186" w:type="dxa"/>
            <w:tcBorders>
              <w:top w:val="nil"/>
              <w:left w:val="nil"/>
              <w:bottom w:val="single" w:sz="4" w:space="0" w:color="auto"/>
              <w:right w:val="single" w:sz="8" w:space="0" w:color="auto"/>
            </w:tcBorders>
            <w:vAlign w:val="center"/>
            <w:hideMark/>
          </w:tcPr>
          <w:p w14:paraId="60D15B74"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lastRenderedPageBreak/>
              <w:t>385</w:t>
            </w:r>
          </w:p>
        </w:tc>
      </w:tr>
      <w:tr w:rsidR="00D24AFE" w:rsidRPr="00D24AFE" w14:paraId="57DE1D11" w14:textId="77777777" w:rsidTr="00AF5C3E">
        <w:trPr>
          <w:trHeight w:val="6336"/>
        </w:trPr>
        <w:tc>
          <w:tcPr>
            <w:tcW w:w="383" w:type="dxa"/>
            <w:tcBorders>
              <w:top w:val="nil"/>
              <w:left w:val="single" w:sz="8" w:space="0" w:color="auto"/>
              <w:bottom w:val="single" w:sz="4" w:space="0" w:color="auto"/>
              <w:right w:val="single" w:sz="4" w:space="0" w:color="auto"/>
            </w:tcBorders>
            <w:vAlign w:val="center"/>
            <w:hideMark/>
          </w:tcPr>
          <w:p w14:paraId="6BE9AC11" w14:textId="77777777" w:rsidR="00D24AFE" w:rsidRPr="00AF5C3E" w:rsidRDefault="00D24AFE" w:rsidP="00D24AFE">
            <w:pPr>
              <w:suppressAutoHyphens w:val="0"/>
              <w:spacing w:before="0" w:after="0" w:line="240" w:lineRule="auto"/>
              <w:jc w:val="left"/>
              <w:rPr>
                <w:rFonts w:asciiTheme="minorHAnsi" w:eastAsia="Times New Roman" w:hAnsiTheme="minorHAnsi" w:cstheme="minorHAnsi"/>
                <w:sz w:val="20"/>
                <w:szCs w:val="20"/>
                <w:lang w:val="en-GB" w:eastAsia="en-GB"/>
              </w:rPr>
            </w:pPr>
            <w:bookmarkStart w:id="21" w:name="RANGE!A12"/>
            <w:r w:rsidRPr="00AF5C3E">
              <w:rPr>
                <w:rFonts w:asciiTheme="minorHAnsi" w:eastAsia="Times New Roman" w:hAnsiTheme="minorHAnsi" w:cstheme="minorHAnsi"/>
                <w:sz w:val="20"/>
                <w:szCs w:val="20"/>
                <w:lang w:val="en-GB" w:eastAsia="en-GB"/>
              </w:rPr>
              <w:t xml:space="preserve">4.2.3 Definirea cerințelor funcționale și a specificațiilor tehnice, avizarea indicatorilor tehnico-economici, achiziția și implementarea platformei tehnice (ca platformă Open-Source Software (OSS) / </w:t>
            </w:r>
            <w:r w:rsidRPr="00AF5C3E">
              <w:rPr>
                <w:rFonts w:asciiTheme="minorHAnsi" w:eastAsia="Times New Roman" w:hAnsiTheme="minorHAnsi" w:cstheme="minorHAnsi"/>
                <w:sz w:val="20"/>
                <w:szCs w:val="20"/>
                <w:lang w:val="en-GB" w:eastAsia="en-GB"/>
              </w:rPr>
              <w:lastRenderedPageBreak/>
              <w:t xml:space="preserve">Software cu sursă deschisă) - </w:t>
            </w:r>
            <w:r w:rsidRPr="00AF5C3E">
              <w:rPr>
                <w:rFonts w:asciiTheme="minorHAnsi" w:eastAsia="Times New Roman" w:hAnsiTheme="minorHAnsi" w:cstheme="minorHAnsi"/>
                <w:b/>
                <w:bCs/>
                <w:color w:val="FF0000"/>
                <w:sz w:val="20"/>
                <w:szCs w:val="20"/>
                <w:lang w:val="en-GB" w:eastAsia="en-GB"/>
              </w:rPr>
              <w:t>COMPONENTA B a platformei: evaluare și monitorizare maturitate (vulnerabilități, code review, chestionare, phishing, loguri, raportare)</w:t>
            </w:r>
            <w:bookmarkEnd w:id="21"/>
          </w:p>
        </w:tc>
        <w:tc>
          <w:tcPr>
            <w:tcW w:w="171" w:type="dxa"/>
            <w:tcBorders>
              <w:top w:val="nil"/>
              <w:left w:val="nil"/>
              <w:bottom w:val="single" w:sz="4" w:space="0" w:color="auto"/>
              <w:right w:val="single" w:sz="4" w:space="0" w:color="auto"/>
            </w:tcBorders>
            <w:noWrap/>
            <w:vAlign w:val="center"/>
            <w:hideMark/>
          </w:tcPr>
          <w:p w14:paraId="7E7B08E6"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lastRenderedPageBreak/>
              <w:t>60</w:t>
            </w:r>
          </w:p>
        </w:tc>
        <w:tc>
          <w:tcPr>
            <w:tcW w:w="232" w:type="dxa"/>
            <w:tcBorders>
              <w:top w:val="nil"/>
              <w:left w:val="nil"/>
              <w:bottom w:val="single" w:sz="4" w:space="0" w:color="auto"/>
              <w:right w:val="single" w:sz="4" w:space="0" w:color="auto"/>
            </w:tcBorders>
            <w:noWrap/>
            <w:vAlign w:val="center"/>
            <w:hideMark/>
          </w:tcPr>
          <w:p w14:paraId="51116227"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2" w:type="dxa"/>
            <w:tcBorders>
              <w:top w:val="nil"/>
              <w:left w:val="nil"/>
              <w:bottom w:val="single" w:sz="4" w:space="0" w:color="auto"/>
              <w:right w:val="single" w:sz="4" w:space="0" w:color="auto"/>
            </w:tcBorders>
            <w:noWrap/>
            <w:vAlign w:val="center"/>
            <w:hideMark/>
          </w:tcPr>
          <w:p w14:paraId="22EF6316"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2" w:type="dxa"/>
            <w:tcBorders>
              <w:top w:val="nil"/>
              <w:left w:val="nil"/>
              <w:bottom w:val="single" w:sz="4" w:space="0" w:color="auto"/>
              <w:right w:val="single" w:sz="4" w:space="0" w:color="auto"/>
            </w:tcBorders>
            <w:noWrap/>
            <w:vAlign w:val="center"/>
            <w:hideMark/>
          </w:tcPr>
          <w:p w14:paraId="54B91291"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2" w:type="dxa"/>
            <w:tcBorders>
              <w:top w:val="nil"/>
              <w:left w:val="nil"/>
              <w:bottom w:val="single" w:sz="4" w:space="0" w:color="auto"/>
              <w:right w:val="single" w:sz="4" w:space="0" w:color="auto"/>
            </w:tcBorders>
            <w:noWrap/>
            <w:vAlign w:val="center"/>
            <w:hideMark/>
          </w:tcPr>
          <w:p w14:paraId="5B0A1AC4"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2" w:type="dxa"/>
            <w:tcBorders>
              <w:top w:val="nil"/>
              <w:left w:val="nil"/>
              <w:bottom w:val="single" w:sz="4" w:space="0" w:color="auto"/>
              <w:right w:val="single" w:sz="4" w:space="0" w:color="auto"/>
            </w:tcBorders>
            <w:noWrap/>
            <w:vAlign w:val="center"/>
            <w:hideMark/>
          </w:tcPr>
          <w:p w14:paraId="2DB1C618"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2" w:type="dxa"/>
            <w:tcBorders>
              <w:top w:val="nil"/>
              <w:left w:val="nil"/>
              <w:bottom w:val="single" w:sz="4" w:space="0" w:color="auto"/>
              <w:right w:val="single" w:sz="4" w:space="0" w:color="auto"/>
            </w:tcBorders>
            <w:noWrap/>
            <w:vAlign w:val="center"/>
            <w:hideMark/>
          </w:tcPr>
          <w:p w14:paraId="180947FC"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2" w:type="dxa"/>
            <w:tcBorders>
              <w:top w:val="nil"/>
              <w:left w:val="nil"/>
              <w:bottom w:val="single" w:sz="4" w:space="0" w:color="auto"/>
              <w:right w:val="single" w:sz="4" w:space="0" w:color="auto"/>
            </w:tcBorders>
            <w:noWrap/>
            <w:vAlign w:val="center"/>
            <w:hideMark/>
          </w:tcPr>
          <w:p w14:paraId="371B4A0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3" w:type="dxa"/>
            <w:tcBorders>
              <w:top w:val="nil"/>
              <w:left w:val="nil"/>
              <w:bottom w:val="single" w:sz="4" w:space="0" w:color="auto"/>
              <w:right w:val="single" w:sz="4" w:space="0" w:color="auto"/>
            </w:tcBorders>
            <w:noWrap/>
            <w:vAlign w:val="center"/>
            <w:hideMark/>
          </w:tcPr>
          <w:p w14:paraId="2CF44404"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3" w:type="dxa"/>
            <w:tcBorders>
              <w:top w:val="nil"/>
              <w:left w:val="nil"/>
              <w:bottom w:val="single" w:sz="4" w:space="0" w:color="auto"/>
              <w:right w:val="single" w:sz="4" w:space="0" w:color="auto"/>
            </w:tcBorders>
            <w:noWrap/>
            <w:vAlign w:val="center"/>
            <w:hideMark/>
          </w:tcPr>
          <w:p w14:paraId="31E213E3"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3" w:type="dxa"/>
            <w:tcBorders>
              <w:top w:val="nil"/>
              <w:left w:val="nil"/>
              <w:bottom w:val="single" w:sz="4" w:space="0" w:color="auto"/>
              <w:right w:val="single" w:sz="4" w:space="0" w:color="auto"/>
            </w:tcBorders>
            <w:noWrap/>
            <w:vAlign w:val="center"/>
            <w:hideMark/>
          </w:tcPr>
          <w:p w14:paraId="4921BB6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3" w:type="dxa"/>
            <w:tcBorders>
              <w:top w:val="nil"/>
              <w:left w:val="nil"/>
              <w:bottom w:val="single" w:sz="4" w:space="0" w:color="auto"/>
              <w:right w:val="single" w:sz="4" w:space="0" w:color="auto"/>
            </w:tcBorders>
            <w:noWrap/>
            <w:vAlign w:val="center"/>
            <w:hideMark/>
          </w:tcPr>
          <w:p w14:paraId="2E1FA415"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3" w:type="dxa"/>
            <w:tcBorders>
              <w:top w:val="nil"/>
              <w:left w:val="nil"/>
              <w:bottom w:val="single" w:sz="4" w:space="0" w:color="auto"/>
              <w:right w:val="single" w:sz="4" w:space="0" w:color="auto"/>
            </w:tcBorders>
            <w:noWrap/>
            <w:vAlign w:val="center"/>
            <w:hideMark/>
          </w:tcPr>
          <w:p w14:paraId="0EE6738D"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3" w:type="dxa"/>
            <w:tcBorders>
              <w:top w:val="nil"/>
              <w:left w:val="nil"/>
              <w:bottom w:val="single" w:sz="4" w:space="0" w:color="auto"/>
              <w:right w:val="single" w:sz="4" w:space="0" w:color="auto"/>
            </w:tcBorders>
            <w:noWrap/>
            <w:vAlign w:val="center"/>
            <w:hideMark/>
          </w:tcPr>
          <w:p w14:paraId="39EBAB5C"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3" w:type="dxa"/>
            <w:tcBorders>
              <w:top w:val="nil"/>
              <w:left w:val="nil"/>
              <w:bottom w:val="single" w:sz="4" w:space="0" w:color="auto"/>
              <w:right w:val="single" w:sz="4" w:space="0" w:color="auto"/>
            </w:tcBorders>
            <w:noWrap/>
            <w:vAlign w:val="center"/>
            <w:hideMark/>
          </w:tcPr>
          <w:p w14:paraId="2119B8AC"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3" w:type="dxa"/>
            <w:tcBorders>
              <w:top w:val="nil"/>
              <w:left w:val="nil"/>
              <w:bottom w:val="single" w:sz="4" w:space="0" w:color="auto"/>
              <w:right w:val="single" w:sz="4" w:space="0" w:color="auto"/>
            </w:tcBorders>
            <w:noWrap/>
            <w:vAlign w:val="center"/>
            <w:hideMark/>
          </w:tcPr>
          <w:p w14:paraId="72CE6690"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3" w:type="dxa"/>
            <w:tcBorders>
              <w:top w:val="nil"/>
              <w:left w:val="nil"/>
              <w:bottom w:val="single" w:sz="4" w:space="0" w:color="auto"/>
              <w:right w:val="single" w:sz="4" w:space="0" w:color="auto"/>
            </w:tcBorders>
            <w:noWrap/>
            <w:vAlign w:val="center"/>
            <w:hideMark/>
          </w:tcPr>
          <w:p w14:paraId="7341987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3" w:type="dxa"/>
            <w:tcBorders>
              <w:top w:val="nil"/>
              <w:left w:val="nil"/>
              <w:bottom w:val="single" w:sz="4" w:space="0" w:color="auto"/>
              <w:right w:val="single" w:sz="4" w:space="0" w:color="auto"/>
            </w:tcBorders>
            <w:noWrap/>
            <w:vAlign w:val="center"/>
            <w:hideMark/>
          </w:tcPr>
          <w:p w14:paraId="36834508"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3" w:type="dxa"/>
            <w:tcBorders>
              <w:top w:val="nil"/>
              <w:left w:val="nil"/>
              <w:bottom w:val="single" w:sz="4" w:space="0" w:color="auto"/>
              <w:right w:val="single" w:sz="4" w:space="0" w:color="auto"/>
            </w:tcBorders>
            <w:noWrap/>
            <w:vAlign w:val="center"/>
            <w:hideMark/>
          </w:tcPr>
          <w:p w14:paraId="64FC0D1C"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3" w:type="dxa"/>
            <w:tcBorders>
              <w:top w:val="nil"/>
              <w:left w:val="nil"/>
              <w:bottom w:val="single" w:sz="4" w:space="0" w:color="auto"/>
              <w:right w:val="single" w:sz="4" w:space="0" w:color="auto"/>
            </w:tcBorders>
            <w:noWrap/>
            <w:vAlign w:val="center"/>
            <w:hideMark/>
          </w:tcPr>
          <w:p w14:paraId="348FD6C5"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3" w:type="dxa"/>
            <w:tcBorders>
              <w:top w:val="nil"/>
              <w:left w:val="nil"/>
              <w:bottom w:val="single" w:sz="4" w:space="0" w:color="auto"/>
              <w:right w:val="single" w:sz="4" w:space="0" w:color="auto"/>
            </w:tcBorders>
            <w:noWrap/>
            <w:vAlign w:val="center"/>
            <w:hideMark/>
          </w:tcPr>
          <w:p w14:paraId="0D2F171D"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3" w:type="dxa"/>
            <w:tcBorders>
              <w:top w:val="nil"/>
              <w:left w:val="nil"/>
              <w:bottom w:val="single" w:sz="4" w:space="0" w:color="auto"/>
              <w:right w:val="single" w:sz="4" w:space="0" w:color="auto"/>
            </w:tcBorders>
            <w:noWrap/>
            <w:vAlign w:val="center"/>
            <w:hideMark/>
          </w:tcPr>
          <w:p w14:paraId="62967B51"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3" w:type="dxa"/>
            <w:tcBorders>
              <w:top w:val="nil"/>
              <w:left w:val="nil"/>
              <w:bottom w:val="single" w:sz="4" w:space="0" w:color="auto"/>
              <w:right w:val="single" w:sz="4" w:space="0" w:color="auto"/>
            </w:tcBorders>
            <w:noWrap/>
            <w:vAlign w:val="center"/>
            <w:hideMark/>
          </w:tcPr>
          <w:p w14:paraId="4205ACB7"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3" w:type="dxa"/>
            <w:tcBorders>
              <w:top w:val="nil"/>
              <w:left w:val="nil"/>
              <w:bottom w:val="single" w:sz="4" w:space="0" w:color="auto"/>
              <w:right w:val="single" w:sz="4" w:space="0" w:color="auto"/>
            </w:tcBorders>
            <w:noWrap/>
            <w:vAlign w:val="center"/>
            <w:hideMark/>
          </w:tcPr>
          <w:p w14:paraId="6EBFBD9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3" w:type="dxa"/>
            <w:tcBorders>
              <w:top w:val="nil"/>
              <w:left w:val="nil"/>
              <w:bottom w:val="single" w:sz="4" w:space="0" w:color="auto"/>
              <w:right w:val="single" w:sz="4" w:space="0" w:color="auto"/>
            </w:tcBorders>
            <w:noWrap/>
            <w:vAlign w:val="center"/>
            <w:hideMark/>
          </w:tcPr>
          <w:p w14:paraId="4CD97D9C"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3" w:type="dxa"/>
            <w:tcBorders>
              <w:top w:val="nil"/>
              <w:left w:val="nil"/>
              <w:bottom w:val="single" w:sz="4" w:space="0" w:color="auto"/>
              <w:right w:val="single" w:sz="4" w:space="0" w:color="auto"/>
            </w:tcBorders>
            <w:noWrap/>
            <w:vAlign w:val="center"/>
            <w:hideMark/>
          </w:tcPr>
          <w:p w14:paraId="4EB49A38"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17" w:type="dxa"/>
            <w:tcBorders>
              <w:top w:val="nil"/>
              <w:left w:val="nil"/>
              <w:bottom w:val="single" w:sz="4" w:space="0" w:color="auto"/>
              <w:right w:val="single" w:sz="4" w:space="0" w:color="auto"/>
            </w:tcBorders>
            <w:noWrap/>
            <w:vAlign w:val="center"/>
            <w:hideMark/>
          </w:tcPr>
          <w:p w14:paraId="018D3A4D"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17" w:type="dxa"/>
            <w:tcBorders>
              <w:top w:val="nil"/>
              <w:left w:val="nil"/>
              <w:bottom w:val="single" w:sz="4" w:space="0" w:color="auto"/>
              <w:right w:val="single" w:sz="4" w:space="0" w:color="auto"/>
            </w:tcBorders>
            <w:noWrap/>
            <w:vAlign w:val="center"/>
            <w:hideMark/>
          </w:tcPr>
          <w:p w14:paraId="22025B4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17" w:type="dxa"/>
            <w:tcBorders>
              <w:top w:val="nil"/>
              <w:left w:val="nil"/>
              <w:bottom w:val="single" w:sz="4" w:space="0" w:color="auto"/>
              <w:right w:val="single" w:sz="4" w:space="0" w:color="auto"/>
            </w:tcBorders>
            <w:noWrap/>
            <w:vAlign w:val="center"/>
            <w:hideMark/>
          </w:tcPr>
          <w:p w14:paraId="4F74EC04"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17" w:type="dxa"/>
            <w:tcBorders>
              <w:top w:val="nil"/>
              <w:left w:val="nil"/>
              <w:bottom w:val="single" w:sz="4" w:space="0" w:color="auto"/>
              <w:right w:val="single" w:sz="4" w:space="0" w:color="auto"/>
            </w:tcBorders>
            <w:noWrap/>
            <w:vAlign w:val="center"/>
            <w:hideMark/>
          </w:tcPr>
          <w:p w14:paraId="538F3B64"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17" w:type="dxa"/>
            <w:tcBorders>
              <w:top w:val="nil"/>
              <w:left w:val="nil"/>
              <w:bottom w:val="single" w:sz="4" w:space="0" w:color="auto"/>
              <w:right w:val="single" w:sz="4" w:space="0" w:color="auto"/>
            </w:tcBorders>
            <w:noWrap/>
            <w:vAlign w:val="center"/>
            <w:hideMark/>
          </w:tcPr>
          <w:p w14:paraId="38E65D12"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17" w:type="dxa"/>
            <w:tcBorders>
              <w:top w:val="nil"/>
              <w:left w:val="nil"/>
              <w:bottom w:val="single" w:sz="4" w:space="0" w:color="auto"/>
              <w:right w:val="single" w:sz="4" w:space="0" w:color="auto"/>
            </w:tcBorders>
            <w:noWrap/>
            <w:vAlign w:val="center"/>
            <w:hideMark/>
          </w:tcPr>
          <w:p w14:paraId="788D4B0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17" w:type="dxa"/>
            <w:tcBorders>
              <w:top w:val="nil"/>
              <w:left w:val="nil"/>
              <w:bottom w:val="single" w:sz="4" w:space="0" w:color="auto"/>
              <w:right w:val="single" w:sz="4" w:space="0" w:color="auto"/>
            </w:tcBorders>
            <w:noWrap/>
            <w:vAlign w:val="center"/>
            <w:hideMark/>
          </w:tcPr>
          <w:p w14:paraId="5F848DC1"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17" w:type="dxa"/>
            <w:tcBorders>
              <w:top w:val="nil"/>
              <w:left w:val="nil"/>
              <w:bottom w:val="single" w:sz="4" w:space="0" w:color="auto"/>
              <w:right w:val="single" w:sz="4" w:space="0" w:color="auto"/>
            </w:tcBorders>
            <w:noWrap/>
            <w:vAlign w:val="center"/>
            <w:hideMark/>
          </w:tcPr>
          <w:p w14:paraId="7B3F1E1F"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17" w:type="dxa"/>
            <w:tcBorders>
              <w:top w:val="nil"/>
              <w:left w:val="nil"/>
              <w:bottom w:val="single" w:sz="4" w:space="0" w:color="auto"/>
              <w:right w:val="single" w:sz="4" w:space="0" w:color="auto"/>
            </w:tcBorders>
            <w:noWrap/>
            <w:vAlign w:val="center"/>
            <w:hideMark/>
          </w:tcPr>
          <w:p w14:paraId="3F737283"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17" w:type="dxa"/>
            <w:tcBorders>
              <w:top w:val="nil"/>
              <w:left w:val="nil"/>
              <w:bottom w:val="single" w:sz="4" w:space="0" w:color="auto"/>
              <w:right w:val="single" w:sz="4" w:space="0" w:color="auto"/>
            </w:tcBorders>
            <w:noWrap/>
            <w:vAlign w:val="center"/>
            <w:hideMark/>
          </w:tcPr>
          <w:p w14:paraId="4AFCF11E"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152" w:type="dxa"/>
            <w:tcBorders>
              <w:top w:val="nil"/>
              <w:left w:val="nil"/>
              <w:bottom w:val="single" w:sz="4" w:space="0" w:color="auto"/>
              <w:right w:val="nil"/>
            </w:tcBorders>
            <w:noWrap/>
            <w:vAlign w:val="center"/>
            <w:hideMark/>
          </w:tcPr>
          <w:p w14:paraId="64BAEA75"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726</w:t>
            </w:r>
          </w:p>
        </w:tc>
        <w:tc>
          <w:tcPr>
            <w:tcW w:w="460" w:type="dxa"/>
            <w:tcBorders>
              <w:top w:val="nil"/>
              <w:left w:val="single" w:sz="8" w:space="0" w:color="auto"/>
              <w:bottom w:val="single" w:sz="4" w:space="0" w:color="auto"/>
              <w:right w:val="single" w:sz="8" w:space="0" w:color="auto"/>
            </w:tcBorders>
            <w:vAlign w:val="center"/>
            <w:hideMark/>
          </w:tcPr>
          <w:p w14:paraId="71C16D2F" w14:textId="77777777" w:rsidR="00D24AFE" w:rsidRPr="00AF5C3E"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br/>
              <w:t>Raport cantitativ si calitativ si Proces-verbal de receptie cantitativa si calitativa a echipamentelor/produselor livrate</w:t>
            </w:r>
            <w:r w:rsidRPr="00AF5C3E">
              <w:rPr>
                <w:rFonts w:asciiTheme="minorHAnsi" w:eastAsia="Times New Roman" w:hAnsiTheme="minorHAnsi" w:cstheme="minorHAnsi"/>
                <w:color w:val="000000"/>
                <w:sz w:val="20"/>
                <w:szCs w:val="20"/>
                <w:lang w:val="en-GB" w:eastAsia="en-GB"/>
              </w:rPr>
              <w:br/>
              <w:t>Pachet livrabile de analiza de catre beneficiar si Proces-</w:t>
            </w:r>
            <w:r w:rsidRPr="00AF5C3E">
              <w:rPr>
                <w:rFonts w:asciiTheme="minorHAnsi" w:eastAsia="Times New Roman" w:hAnsiTheme="minorHAnsi" w:cstheme="minorHAnsi"/>
                <w:color w:val="000000"/>
                <w:sz w:val="20"/>
                <w:szCs w:val="20"/>
                <w:lang w:val="en-GB" w:eastAsia="en-GB"/>
              </w:rPr>
              <w:lastRenderedPageBreak/>
              <w:t>verbal de receptie cantitativa si calitativa a serviciilor de analiza</w:t>
            </w:r>
            <w:r w:rsidRPr="00AF5C3E">
              <w:rPr>
                <w:rFonts w:asciiTheme="minorHAnsi" w:eastAsia="Times New Roman" w:hAnsiTheme="minorHAnsi" w:cstheme="minorHAnsi"/>
                <w:color w:val="000000"/>
                <w:sz w:val="20"/>
                <w:szCs w:val="20"/>
                <w:lang w:val="en-GB" w:eastAsia="en-GB"/>
              </w:rPr>
              <w:br/>
              <w:t xml:space="preserve"> Livrabilelor de proiectare de catre beneficiar incluzand Proces-verbal de receptie cantitativa si calitativa a serviciilor de proiectare</w:t>
            </w:r>
            <w:r w:rsidRPr="00AF5C3E">
              <w:rPr>
                <w:rFonts w:asciiTheme="minorHAnsi" w:eastAsia="Times New Roman" w:hAnsiTheme="minorHAnsi" w:cstheme="minorHAnsi"/>
                <w:color w:val="000000"/>
                <w:sz w:val="20"/>
                <w:szCs w:val="20"/>
                <w:lang w:val="en-GB" w:eastAsia="en-GB"/>
              </w:rPr>
              <w:br/>
              <w:t>Livrabile dezvoltare incluzand Proces-verbal de receptie cantitativa si calitativa a serviciilor de dez</w:t>
            </w:r>
            <w:r w:rsidRPr="00AF5C3E">
              <w:rPr>
                <w:rFonts w:asciiTheme="minorHAnsi" w:eastAsia="Times New Roman" w:hAnsiTheme="minorHAnsi" w:cstheme="minorHAnsi"/>
                <w:color w:val="000000"/>
                <w:sz w:val="20"/>
                <w:szCs w:val="20"/>
                <w:lang w:val="en-GB" w:eastAsia="en-GB"/>
              </w:rPr>
              <w:lastRenderedPageBreak/>
              <w:t>voltare</w:t>
            </w:r>
            <w:r w:rsidRPr="00AF5C3E">
              <w:rPr>
                <w:rFonts w:asciiTheme="minorHAnsi" w:eastAsia="Times New Roman" w:hAnsiTheme="minorHAnsi" w:cstheme="minorHAnsi"/>
                <w:color w:val="000000"/>
                <w:sz w:val="20"/>
                <w:szCs w:val="20"/>
                <w:lang w:val="en-GB" w:eastAsia="en-GB"/>
              </w:rPr>
              <w:br/>
              <w:t xml:space="preserve"> Raport de instalare si configurare componente software si Proces-verbal de receptie cantitativa si calitativa a serviciilor de instalare si configurare de catre Beneficiar </w:t>
            </w:r>
            <w:r w:rsidRPr="00AF5C3E">
              <w:rPr>
                <w:rFonts w:asciiTheme="minorHAnsi" w:eastAsia="Times New Roman" w:hAnsiTheme="minorHAnsi" w:cstheme="minorHAnsi"/>
                <w:color w:val="000000"/>
                <w:sz w:val="20"/>
                <w:szCs w:val="20"/>
                <w:lang w:val="en-GB" w:eastAsia="en-GB"/>
              </w:rPr>
              <w:br/>
              <w:t xml:space="preserve">Livrabile de testare functionala de acceptanta incluzand Proces-verbal de recepție cantitativa si calitativa </w:t>
            </w:r>
            <w:r w:rsidRPr="00AF5C3E">
              <w:rPr>
                <w:rFonts w:asciiTheme="minorHAnsi" w:eastAsia="Times New Roman" w:hAnsiTheme="minorHAnsi" w:cstheme="minorHAnsi"/>
                <w:color w:val="000000"/>
                <w:sz w:val="20"/>
                <w:szCs w:val="20"/>
                <w:lang w:val="en-GB" w:eastAsia="en-GB"/>
              </w:rPr>
              <w:lastRenderedPageBreak/>
              <w:t>a serviciilor de testare</w:t>
            </w:r>
            <w:r w:rsidRPr="00AF5C3E">
              <w:rPr>
                <w:rFonts w:asciiTheme="minorHAnsi" w:eastAsia="Times New Roman" w:hAnsiTheme="minorHAnsi" w:cstheme="minorHAnsi"/>
                <w:color w:val="000000"/>
                <w:sz w:val="20"/>
                <w:szCs w:val="20"/>
                <w:lang w:val="en-GB" w:eastAsia="en-GB"/>
              </w:rPr>
              <w:br/>
              <w:t>Livrabile de instruire incluzand Proces-verbal de receptie cantitativa si calitativa a serviciilor de instruire</w:t>
            </w:r>
            <w:r w:rsidRPr="00AF5C3E">
              <w:rPr>
                <w:rFonts w:asciiTheme="minorHAnsi" w:eastAsia="Times New Roman" w:hAnsiTheme="minorHAnsi" w:cstheme="minorHAnsi"/>
                <w:color w:val="000000"/>
                <w:sz w:val="20"/>
                <w:szCs w:val="20"/>
                <w:lang w:val="en-GB" w:eastAsia="en-GB"/>
              </w:rPr>
              <w:br/>
              <w:t xml:space="preserve">Documentatie/livrabile  si proces verbal de predare primire de catre Beneficiar </w:t>
            </w:r>
          </w:p>
        </w:tc>
        <w:tc>
          <w:tcPr>
            <w:tcW w:w="186" w:type="dxa"/>
            <w:tcBorders>
              <w:top w:val="nil"/>
              <w:left w:val="nil"/>
              <w:bottom w:val="single" w:sz="4" w:space="0" w:color="auto"/>
              <w:right w:val="single" w:sz="8" w:space="0" w:color="auto"/>
            </w:tcBorders>
            <w:vAlign w:val="center"/>
            <w:hideMark/>
          </w:tcPr>
          <w:p w14:paraId="24868662"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lastRenderedPageBreak/>
              <w:t>911</w:t>
            </w:r>
          </w:p>
        </w:tc>
      </w:tr>
      <w:tr w:rsidR="00D24AFE" w:rsidRPr="00D24AFE" w14:paraId="0A2A1451" w14:textId="77777777" w:rsidTr="00AF5C3E">
        <w:trPr>
          <w:trHeight w:val="6336"/>
        </w:trPr>
        <w:tc>
          <w:tcPr>
            <w:tcW w:w="383" w:type="dxa"/>
            <w:tcBorders>
              <w:top w:val="nil"/>
              <w:left w:val="single" w:sz="8" w:space="0" w:color="auto"/>
              <w:bottom w:val="single" w:sz="4" w:space="0" w:color="auto"/>
              <w:right w:val="single" w:sz="4" w:space="0" w:color="auto"/>
            </w:tcBorders>
            <w:vAlign w:val="center"/>
            <w:hideMark/>
          </w:tcPr>
          <w:p w14:paraId="7F0DE93E" w14:textId="77777777" w:rsidR="00D24AFE" w:rsidRPr="00AF5C3E" w:rsidRDefault="00D24AFE" w:rsidP="00D24AFE">
            <w:pPr>
              <w:suppressAutoHyphens w:val="0"/>
              <w:spacing w:before="0" w:after="0" w:line="240" w:lineRule="auto"/>
              <w:jc w:val="left"/>
              <w:rPr>
                <w:rFonts w:asciiTheme="minorHAnsi" w:eastAsia="Times New Roman" w:hAnsiTheme="minorHAnsi" w:cstheme="minorHAnsi"/>
                <w:sz w:val="20"/>
                <w:szCs w:val="20"/>
                <w:lang w:val="en-GB" w:eastAsia="en-GB"/>
              </w:rPr>
            </w:pPr>
            <w:r w:rsidRPr="00AF5C3E">
              <w:rPr>
                <w:rFonts w:asciiTheme="minorHAnsi" w:eastAsia="Times New Roman" w:hAnsiTheme="minorHAnsi" w:cstheme="minorHAnsi"/>
                <w:sz w:val="20"/>
                <w:szCs w:val="20"/>
                <w:lang w:val="en-GB" w:eastAsia="en-GB"/>
              </w:rPr>
              <w:lastRenderedPageBreak/>
              <w:t xml:space="preserve">4.2.3 Definirea cerințelor funcționale și a specificațiilor tehnice, avizarea indicatorilor tehnico-economici, achiziția și implementarea platformei tehnice (ca platformă Open-Source Software (OSS) / Software cu sursă deschisă) - </w:t>
            </w:r>
            <w:r w:rsidRPr="00AF5C3E">
              <w:rPr>
                <w:rFonts w:asciiTheme="minorHAnsi" w:eastAsia="Times New Roman" w:hAnsiTheme="minorHAnsi" w:cstheme="minorHAnsi"/>
                <w:b/>
                <w:bCs/>
                <w:color w:val="FF0000"/>
                <w:sz w:val="20"/>
                <w:szCs w:val="20"/>
                <w:lang w:val="en-GB" w:eastAsia="en-GB"/>
              </w:rPr>
              <w:t xml:space="preserve">Componenta C a platformei: instrumente și servicii guvernamentale (ghiduri, materiale video, licențe AV, cyber range, </w:t>
            </w:r>
            <w:r w:rsidRPr="00AF5C3E">
              <w:rPr>
                <w:rFonts w:asciiTheme="minorHAnsi" w:eastAsia="Times New Roman" w:hAnsiTheme="minorHAnsi" w:cstheme="minorHAnsi"/>
                <w:b/>
                <w:bCs/>
                <w:color w:val="FF0000"/>
                <w:sz w:val="20"/>
                <w:szCs w:val="20"/>
                <w:lang w:val="en-GB" w:eastAsia="en-GB"/>
              </w:rPr>
              <w:lastRenderedPageBreak/>
              <w:t>monitorizare utilizare)</w:t>
            </w:r>
          </w:p>
        </w:tc>
        <w:tc>
          <w:tcPr>
            <w:tcW w:w="171" w:type="dxa"/>
            <w:tcBorders>
              <w:top w:val="nil"/>
              <w:left w:val="nil"/>
              <w:bottom w:val="single" w:sz="4" w:space="0" w:color="auto"/>
              <w:right w:val="single" w:sz="4" w:space="0" w:color="auto"/>
            </w:tcBorders>
            <w:noWrap/>
            <w:vAlign w:val="center"/>
            <w:hideMark/>
          </w:tcPr>
          <w:p w14:paraId="53B9E815"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lastRenderedPageBreak/>
              <w:t>60</w:t>
            </w:r>
          </w:p>
        </w:tc>
        <w:tc>
          <w:tcPr>
            <w:tcW w:w="232" w:type="dxa"/>
            <w:tcBorders>
              <w:top w:val="nil"/>
              <w:left w:val="nil"/>
              <w:bottom w:val="single" w:sz="4" w:space="0" w:color="auto"/>
              <w:right w:val="single" w:sz="4" w:space="0" w:color="auto"/>
            </w:tcBorders>
            <w:noWrap/>
            <w:vAlign w:val="center"/>
            <w:hideMark/>
          </w:tcPr>
          <w:p w14:paraId="1E095183"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2" w:type="dxa"/>
            <w:tcBorders>
              <w:top w:val="nil"/>
              <w:left w:val="nil"/>
              <w:bottom w:val="single" w:sz="4" w:space="0" w:color="auto"/>
              <w:right w:val="single" w:sz="4" w:space="0" w:color="auto"/>
            </w:tcBorders>
            <w:noWrap/>
            <w:vAlign w:val="center"/>
            <w:hideMark/>
          </w:tcPr>
          <w:p w14:paraId="6688C6EF"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2" w:type="dxa"/>
            <w:tcBorders>
              <w:top w:val="nil"/>
              <w:left w:val="nil"/>
              <w:bottom w:val="single" w:sz="4" w:space="0" w:color="auto"/>
              <w:right w:val="single" w:sz="4" w:space="0" w:color="auto"/>
            </w:tcBorders>
            <w:noWrap/>
            <w:vAlign w:val="center"/>
            <w:hideMark/>
          </w:tcPr>
          <w:p w14:paraId="2844AF71"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2" w:type="dxa"/>
            <w:tcBorders>
              <w:top w:val="nil"/>
              <w:left w:val="nil"/>
              <w:bottom w:val="single" w:sz="4" w:space="0" w:color="auto"/>
              <w:right w:val="single" w:sz="4" w:space="0" w:color="auto"/>
            </w:tcBorders>
            <w:noWrap/>
            <w:vAlign w:val="center"/>
            <w:hideMark/>
          </w:tcPr>
          <w:p w14:paraId="6E0B5C1D"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2" w:type="dxa"/>
            <w:tcBorders>
              <w:top w:val="nil"/>
              <w:left w:val="nil"/>
              <w:bottom w:val="single" w:sz="4" w:space="0" w:color="auto"/>
              <w:right w:val="single" w:sz="4" w:space="0" w:color="auto"/>
            </w:tcBorders>
            <w:noWrap/>
            <w:vAlign w:val="center"/>
            <w:hideMark/>
          </w:tcPr>
          <w:p w14:paraId="44D9AB1D"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2" w:type="dxa"/>
            <w:tcBorders>
              <w:top w:val="nil"/>
              <w:left w:val="nil"/>
              <w:bottom w:val="single" w:sz="4" w:space="0" w:color="auto"/>
              <w:right w:val="single" w:sz="4" w:space="0" w:color="auto"/>
            </w:tcBorders>
            <w:noWrap/>
            <w:vAlign w:val="center"/>
            <w:hideMark/>
          </w:tcPr>
          <w:p w14:paraId="6D8644A2"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2" w:type="dxa"/>
            <w:tcBorders>
              <w:top w:val="nil"/>
              <w:left w:val="nil"/>
              <w:bottom w:val="single" w:sz="4" w:space="0" w:color="auto"/>
              <w:right w:val="single" w:sz="4" w:space="0" w:color="auto"/>
            </w:tcBorders>
            <w:noWrap/>
            <w:vAlign w:val="center"/>
            <w:hideMark/>
          </w:tcPr>
          <w:p w14:paraId="5303F788"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3" w:type="dxa"/>
            <w:tcBorders>
              <w:top w:val="nil"/>
              <w:left w:val="nil"/>
              <w:bottom w:val="single" w:sz="4" w:space="0" w:color="auto"/>
              <w:right w:val="single" w:sz="4" w:space="0" w:color="auto"/>
            </w:tcBorders>
            <w:noWrap/>
            <w:vAlign w:val="center"/>
            <w:hideMark/>
          </w:tcPr>
          <w:p w14:paraId="5A3BFFD6"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3" w:type="dxa"/>
            <w:tcBorders>
              <w:top w:val="nil"/>
              <w:left w:val="nil"/>
              <w:bottom w:val="single" w:sz="4" w:space="0" w:color="auto"/>
              <w:right w:val="single" w:sz="4" w:space="0" w:color="auto"/>
            </w:tcBorders>
            <w:noWrap/>
            <w:vAlign w:val="center"/>
            <w:hideMark/>
          </w:tcPr>
          <w:p w14:paraId="4AD29001"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3" w:type="dxa"/>
            <w:tcBorders>
              <w:top w:val="nil"/>
              <w:left w:val="nil"/>
              <w:bottom w:val="single" w:sz="4" w:space="0" w:color="auto"/>
              <w:right w:val="single" w:sz="4" w:space="0" w:color="auto"/>
            </w:tcBorders>
            <w:noWrap/>
            <w:vAlign w:val="center"/>
            <w:hideMark/>
          </w:tcPr>
          <w:p w14:paraId="0AEB595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3" w:type="dxa"/>
            <w:tcBorders>
              <w:top w:val="nil"/>
              <w:left w:val="nil"/>
              <w:bottom w:val="single" w:sz="4" w:space="0" w:color="auto"/>
              <w:right w:val="single" w:sz="4" w:space="0" w:color="auto"/>
            </w:tcBorders>
            <w:noWrap/>
            <w:vAlign w:val="center"/>
            <w:hideMark/>
          </w:tcPr>
          <w:p w14:paraId="01CF5CC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3" w:type="dxa"/>
            <w:tcBorders>
              <w:top w:val="nil"/>
              <w:left w:val="nil"/>
              <w:bottom w:val="single" w:sz="4" w:space="0" w:color="auto"/>
              <w:right w:val="single" w:sz="4" w:space="0" w:color="auto"/>
            </w:tcBorders>
            <w:noWrap/>
            <w:vAlign w:val="center"/>
            <w:hideMark/>
          </w:tcPr>
          <w:p w14:paraId="0B27605E"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3" w:type="dxa"/>
            <w:tcBorders>
              <w:top w:val="nil"/>
              <w:left w:val="nil"/>
              <w:bottom w:val="single" w:sz="4" w:space="0" w:color="auto"/>
              <w:right w:val="single" w:sz="4" w:space="0" w:color="auto"/>
            </w:tcBorders>
            <w:noWrap/>
            <w:vAlign w:val="center"/>
            <w:hideMark/>
          </w:tcPr>
          <w:p w14:paraId="00A8A55C"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3" w:type="dxa"/>
            <w:tcBorders>
              <w:top w:val="nil"/>
              <w:left w:val="nil"/>
              <w:bottom w:val="single" w:sz="4" w:space="0" w:color="auto"/>
              <w:right w:val="single" w:sz="4" w:space="0" w:color="auto"/>
            </w:tcBorders>
            <w:noWrap/>
            <w:vAlign w:val="center"/>
            <w:hideMark/>
          </w:tcPr>
          <w:p w14:paraId="60DC6F2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3" w:type="dxa"/>
            <w:tcBorders>
              <w:top w:val="nil"/>
              <w:left w:val="nil"/>
              <w:bottom w:val="single" w:sz="4" w:space="0" w:color="auto"/>
              <w:right w:val="single" w:sz="4" w:space="0" w:color="auto"/>
            </w:tcBorders>
            <w:noWrap/>
            <w:vAlign w:val="center"/>
            <w:hideMark/>
          </w:tcPr>
          <w:p w14:paraId="03A1640D"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3" w:type="dxa"/>
            <w:tcBorders>
              <w:top w:val="nil"/>
              <w:left w:val="nil"/>
              <w:bottom w:val="single" w:sz="4" w:space="0" w:color="auto"/>
              <w:right w:val="single" w:sz="4" w:space="0" w:color="auto"/>
            </w:tcBorders>
            <w:noWrap/>
            <w:vAlign w:val="center"/>
            <w:hideMark/>
          </w:tcPr>
          <w:p w14:paraId="6187EAD6"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3" w:type="dxa"/>
            <w:tcBorders>
              <w:top w:val="nil"/>
              <w:left w:val="nil"/>
              <w:bottom w:val="single" w:sz="4" w:space="0" w:color="auto"/>
              <w:right w:val="single" w:sz="4" w:space="0" w:color="auto"/>
            </w:tcBorders>
            <w:noWrap/>
            <w:vAlign w:val="center"/>
            <w:hideMark/>
          </w:tcPr>
          <w:p w14:paraId="364902B6"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3" w:type="dxa"/>
            <w:tcBorders>
              <w:top w:val="nil"/>
              <w:left w:val="nil"/>
              <w:bottom w:val="single" w:sz="4" w:space="0" w:color="auto"/>
              <w:right w:val="single" w:sz="4" w:space="0" w:color="auto"/>
            </w:tcBorders>
            <w:noWrap/>
            <w:vAlign w:val="center"/>
            <w:hideMark/>
          </w:tcPr>
          <w:p w14:paraId="29F9DA55"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3" w:type="dxa"/>
            <w:tcBorders>
              <w:top w:val="nil"/>
              <w:left w:val="nil"/>
              <w:bottom w:val="single" w:sz="4" w:space="0" w:color="auto"/>
              <w:right w:val="single" w:sz="4" w:space="0" w:color="auto"/>
            </w:tcBorders>
            <w:noWrap/>
            <w:vAlign w:val="center"/>
            <w:hideMark/>
          </w:tcPr>
          <w:p w14:paraId="7139BD07"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3" w:type="dxa"/>
            <w:tcBorders>
              <w:top w:val="nil"/>
              <w:left w:val="nil"/>
              <w:bottom w:val="single" w:sz="4" w:space="0" w:color="auto"/>
              <w:right w:val="single" w:sz="4" w:space="0" w:color="auto"/>
            </w:tcBorders>
            <w:noWrap/>
            <w:vAlign w:val="center"/>
            <w:hideMark/>
          </w:tcPr>
          <w:p w14:paraId="4F15A0B1"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3" w:type="dxa"/>
            <w:tcBorders>
              <w:top w:val="nil"/>
              <w:left w:val="nil"/>
              <w:bottom w:val="single" w:sz="4" w:space="0" w:color="auto"/>
              <w:right w:val="single" w:sz="4" w:space="0" w:color="auto"/>
            </w:tcBorders>
            <w:noWrap/>
            <w:vAlign w:val="center"/>
            <w:hideMark/>
          </w:tcPr>
          <w:p w14:paraId="0BC2768D"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3" w:type="dxa"/>
            <w:tcBorders>
              <w:top w:val="nil"/>
              <w:left w:val="nil"/>
              <w:bottom w:val="single" w:sz="4" w:space="0" w:color="auto"/>
              <w:right w:val="single" w:sz="4" w:space="0" w:color="auto"/>
            </w:tcBorders>
            <w:noWrap/>
            <w:vAlign w:val="center"/>
            <w:hideMark/>
          </w:tcPr>
          <w:p w14:paraId="3E4AC74E"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3" w:type="dxa"/>
            <w:tcBorders>
              <w:top w:val="nil"/>
              <w:left w:val="nil"/>
              <w:bottom w:val="single" w:sz="4" w:space="0" w:color="auto"/>
              <w:right w:val="single" w:sz="4" w:space="0" w:color="auto"/>
            </w:tcBorders>
            <w:noWrap/>
            <w:vAlign w:val="center"/>
            <w:hideMark/>
          </w:tcPr>
          <w:p w14:paraId="55CCCB22"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3" w:type="dxa"/>
            <w:tcBorders>
              <w:top w:val="nil"/>
              <w:left w:val="nil"/>
              <w:bottom w:val="single" w:sz="4" w:space="0" w:color="auto"/>
              <w:right w:val="single" w:sz="4" w:space="0" w:color="auto"/>
            </w:tcBorders>
            <w:noWrap/>
            <w:vAlign w:val="center"/>
            <w:hideMark/>
          </w:tcPr>
          <w:p w14:paraId="2C99C25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33" w:type="dxa"/>
            <w:tcBorders>
              <w:top w:val="nil"/>
              <w:left w:val="nil"/>
              <w:bottom w:val="single" w:sz="4" w:space="0" w:color="auto"/>
              <w:right w:val="single" w:sz="4" w:space="0" w:color="auto"/>
            </w:tcBorders>
            <w:noWrap/>
            <w:vAlign w:val="center"/>
            <w:hideMark/>
          </w:tcPr>
          <w:p w14:paraId="21C1B8DC"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w:t>
            </w:r>
          </w:p>
        </w:tc>
        <w:tc>
          <w:tcPr>
            <w:tcW w:w="217" w:type="dxa"/>
            <w:tcBorders>
              <w:top w:val="nil"/>
              <w:left w:val="nil"/>
              <w:bottom w:val="single" w:sz="4" w:space="0" w:color="auto"/>
              <w:right w:val="single" w:sz="4" w:space="0" w:color="auto"/>
            </w:tcBorders>
            <w:noWrap/>
            <w:vAlign w:val="center"/>
            <w:hideMark/>
          </w:tcPr>
          <w:p w14:paraId="1FDD9250"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17" w:type="dxa"/>
            <w:tcBorders>
              <w:top w:val="nil"/>
              <w:left w:val="nil"/>
              <w:bottom w:val="single" w:sz="4" w:space="0" w:color="auto"/>
              <w:right w:val="single" w:sz="4" w:space="0" w:color="auto"/>
            </w:tcBorders>
            <w:noWrap/>
            <w:vAlign w:val="center"/>
            <w:hideMark/>
          </w:tcPr>
          <w:p w14:paraId="1242B7FE"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17" w:type="dxa"/>
            <w:tcBorders>
              <w:top w:val="nil"/>
              <w:left w:val="nil"/>
              <w:bottom w:val="single" w:sz="4" w:space="0" w:color="auto"/>
              <w:right w:val="single" w:sz="4" w:space="0" w:color="auto"/>
            </w:tcBorders>
            <w:noWrap/>
            <w:vAlign w:val="center"/>
            <w:hideMark/>
          </w:tcPr>
          <w:p w14:paraId="24995634"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17" w:type="dxa"/>
            <w:tcBorders>
              <w:top w:val="nil"/>
              <w:left w:val="nil"/>
              <w:bottom w:val="single" w:sz="4" w:space="0" w:color="auto"/>
              <w:right w:val="single" w:sz="4" w:space="0" w:color="auto"/>
            </w:tcBorders>
            <w:noWrap/>
            <w:vAlign w:val="center"/>
            <w:hideMark/>
          </w:tcPr>
          <w:p w14:paraId="298CD4F2"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17" w:type="dxa"/>
            <w:tcBorders>
              <w:top w:val="nil"/>
              <w:left w:val="nil"/>
              <w:bottom w:val="single" w:sz="4" w:space="0" w:color="auto"/>
              <w:right w:val="single" w:sz="4" w:space="0" w:color="auto"/>
            </w:tcBorders>
            <w:noWrap/>
            <w:vAlign w:val="center"/>
            <w:hideMark/>
          </w:tcPr>
          <w:p w14:paraId="1AD20967"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17" w:type="dxa"/>
            <w:tcBorders>
              <w:top w:val="nil"/>
              <w:left w:val="nil"/>
              <w:bottom w:val="single" w:sz="4" w:space="0" w:color="auto"/>
              <w:right w:val="single" w:sz="4" w:space="0" w:color="auto"/>
            </w:tcBorders>
            <w:noWrap/>
            <w:vAlign w:val="center"/>
            <w:hideMark/>
          </w:tcPr>
          <w:p w14:paraId="06BF84D2"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17" w:type="dxa"/>
            <w:tcBorders>
              <w:top w:val="nil"/>
              <w:left w:val="nil"/>
              <w:bottom w:val="single" w:sz="4" w:space="0" w:color="auto"/>
              <w:right w:val="single" w:sz="4" w:space="0" w:color="auto"/>
            </w:tcBorders>
            <w:noWrap/>
            <w:vAlign w:val="center"/>
            <w:hideMark/>
          </w:tcPr>
          <w:p w14:paraId="7C571BF1"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17" w:type="dxa"/>
            <w:tcBorders>
              <w:top w:val="nil"/>
              <w:left w:val="nil"/>
              <w:bottom w:val="single" w:sz="4" w:space="0" w:color="auto"/>
              <w:right w:val="single" w:sz="4" w:space="0" w:color="auto"/>
            </w:tcBorders>
            <w:noWrap/>
            <w:vAlign w:val="center"/>
            <w:hideMark/>
          </w:tcPr>
          <w:p w14:paraId="34D7DA7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17" w:type="dxa"/>
            <w:tcBorders>
              <w:top w:val="nil"/>
              <w:left w:val="nil"/>
              <w:bottom w:val="single" w:sz="4" w:space="0" w:color="auto"/>
              <w:right w:val="single" w:sz="4" w:space="0" w:color="auto"/>
            </w:tcBorders>
            <w:noWrap/>
            <w:vAlign w:val="center"/>
            <w:hideMark/>
          </w:tcPr>
          <w:p w14:paraId="57E5196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217" w:type="dxa"/>
            <w:tcBorders>
              <w:top w:val="nil"/>
              <w:left w:val="nil"/>
              <w:bottom w:val="single" w:sz="4" w:space="0" w:color="auto"/>
              <w:right w:val="single" w:sz="4" w:space="0" w:color="auto"/>
            </w:tcBorders>
            <w:noWrap/>
            <w:vAlign w:val="center"/>
            <w:hideMark/>
          </w:tcPr>
          <w:p w14:paraId="0B0CDFF6"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w:t>
            </w:r>
          </w:p>
        </w:tc>
        <w:tc>
          <w:tcPr>
            <w:tcW w:w="152" w:type="dxa"/>
            <w:tcBorders>
              <w:top w:val="nil"/>
              <w:left w:val="nil"/>
              <w:bottom w:val="single" w:sz="4" w:space="0" w:color="auto"/>
              <w:right w:val="nil"/>
            </w:tcBorders>
            <w:noWrap/>
            <w:vAlign w:val="center"/>
            <w:hideMark/>
          </w:tcPr>
          <w:p w14:paraId="07F89BC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766</w:t>
            </w:r>
          </w:p>
        </w:tc>
        <w:tc>
          <w:tcPr>
            <w:tcW w:w="460" w:type="dxa"/>
            <w:tcBorders>
              <w:top w:val="nil"/>
              <w:left w:val="single" w:sz="8" w:space="0" w:color="auto"/>
              <w:bottom w:val="single" w:sz="4" w:space="0" w:color="auto"/>
              <w:right w:val="single" w:sz="8" w:space="0" w:color="auto"/>
            </w:tcBorders>
            <w:vAlign w:val="center"/>
            <w:hideMark/>
          </w:tcPr>
          <w:p w14:paraId="677D496E" w14:textId="77777777" w:rsidR="00D24AFE" w:rsidRPr="00AF5C3E"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br/>
              <w:t>Raport cantitativ si calitativ si Proces-verbal de receptie cantitativa si calitativa a echipamentelor/produselor livrate</w:t>
            </w:r>
            <w:r w:rsidRPr="00AF5C3E">
              <w:rPr>
                <w:rFonts w:asciiTheme="minorHAnsi" w:eastAsia="Times New Roman" w:hAnsiTheme="minorHAnsi" w:cstheme="minorHAnsi"/>
                <w:color w:val="000000"/>
                <w:sz w:val="20"/>
                <w:szCs w:val="20"/>
                <w:lang w:val="en-GB" w:eastAsia="en-GB"/>
              </w:rPr>
              <w:br/>
              <w:t>Pachet livrabile de analiza de catre beneficiar si Proces-verbal de receptie cantitativa si calitativa a serviciilor de analiza</w:t>
            </w:r>
            <w:r w:rsidRPr="00AF5C3E">
              <w:rPr>
                <w:rFonts w:asciiTheme="minorHAnsi" w:eastAsia="Times New Roman" w:hAnsiTheme="minorHAnsi" w:cstheme="minorHAnsi"/>
                <w:color w:val="000000"/>
                <w:sz w:val="20"/>
                <w:szCs w:val="20"/>
                <w:lang w:val="en-GB" w:eastAsia="en-GB"/>
              </w:rPr>
              <w:br/>
              <w:t xml:space="preserve"> Livrabilelor de proiectare de catre beneficiar incluzand Proces-</w:t>
            </w:r>
            <w:r w:rsidRPr="00AF5C3E">
              <w:rPr>
                <w:rFonts w:asciiTheme="minorHAnsi" w:eastAsia="Times New Roman" w:hAnsiTheme="minorHAnsi" w:cstheme="minorHAnsi"/>
                <w:color w:val="000000"/>
                <w:sz w:val="20"/>
                <w:szCs w:val="20"/>
                <w:lang w:val="en-GB" w:eastAsia="en-GB"/>
              </w:rPr>
              <w:lastRenderedPageBreak/>
              <w:t>verbal de receptie cantitativa si calitativa a serviciilor de proiectare</w:t>
            </w:r>
            <w:r w:rsidRPr="00AF5C3E">
              <w:rPr>
                <w:rFonts w:asciiTheme="minorHAnsi" w:eastAsia="Times New Roman" w:hAnsiTheme="minorHAnsi" w:cstheme="minorHAnsi"/>
                <w:color w:val="000000"/>
                <w:sz w:val="20"/>
                <w:szCs w:val="20"/>
                <w:lang w:val="en-GB" w:eastAsia="en-GB"/>
              </w:rPr>
              <w:br/>
              <w:t>Livrabile dezvoltare incluzand Proces-verbal de receptie cantitativa si calitativa a serviciilor de dezvoltare</w:t>
            </w:r>
            <w:r w:rsidRPr="00AF5C3E">
              <w:rPr>
                <w:rFonts w:asciiTheme="minorHAnsi" w:eastAsia="Times New Roman" w:hAnsiTheme="minorHAnsi" w:cstheme="minorHAnsi"/>
                <w:color w:val="000000"/>
                <w:sz w:val="20"/>
                <w:szCs w:val="20"/>
                <w:lang w:val="en-GB" w:eastAsia="en-GB"/>
              </w:rPr>
              <w:br/>
              <w:t xml:space="preserve"> Raport de instalare si configurare componente software si Proces-verbal de receptie cantitativa si calitativa a serviciilor de </w:t>
            </w:r>
            <w:r w:rsidRPr="00AF5C3E">
              <w:rPr>
                <w:rFonts w:asciiTheme="minorHAnsi" w:eastAsia="Times New Roman" w:hAnsiTheme="minorHAnsi" w:cstheme="minorHAnsi"/>
                <w:color w:val="000000"/>
                <w:sz w:val="20"/>
                <w:szCs w:val="20"/>
                <w:lang w:val="en-GB" w:eastAsia="en-GB"/>
              </w:rPr>
              <w:lastRenderedPageBreak/>
              <w:t xml:space="preserve">instalare si configurare de catre Beneficiar </w:t>
            </w:r>
            <w:r w:rsidRPr="00AF5C3E">
              <w:rPr>
                <w:rFonts w:asciiTheme="minorHAnsi" w:eastAsia="Times New Roman" w:hAnsiTheme="minorHAnsi" w:cstheme="minorHAnsi"/>
                <w:color w:val="000000"/>
                <w:sz w:val="20"/>
                <w:szCs w:val="20"/>
                <w:lang w:val="en-GB" w:eastAsia="en-GB"/>
              </w:rPr>
              <w:br/>
              <w:t>Livrabile de testare functionala de acceptanta incluzand Proces-verbal de recepție cantitativa si calitativa a serviciilor de testare</w:t>
            </w:r>
            <w:r w:rsidRPr="00AF5C3E">
              <w:rPr>
                <w:rFonts w:asciiTheme="minorHAnsi" w:eastAsia="Times New Roman" w:hAnsiTheme="minorHAnsi" w:cstheme="minorHAnsi"/>
                <w:color w:val="000000"/>
                <w:sz w:val="20"/>
                <w:szCs w:val="20"/>
                <w:lang w:val="en-GB" w:eastAsia="en-GB"/>
              </w:rPr>
              <w:br/>
              <w:t>Livrabile de instruire incluzand Proces-verbal de receptie cantitativa si calitativa a serviciilor de instruire</w:t>
            </w:r>
            <w:r w:rsidRPr="00AF5C3E">
              <w:rPr>
                <w:rFonts w:asciiTheme="minorHAnsi" w:eastAsia="Times New Roman" w:hAnsiTheme="minorHAnsi" w:cstheme="minorHAnsi"/>
                <w:color w:val="000000"/>
                <w:sz w:val="20"/>
                <w:szCs w:val="20"/>
                <w:lang w:val="en-GB" w:eastAsia="en-GB"/>
              </w:rPr>
              <w:br/>
            </w:r>
            <w:r w:rsidRPr="00AF5C3E">
              <w:rPr>
                <w:rFonts w:asciiTheme="minorHAnsi" w:eastAsia="Times New Roman" w:hAnsiTheme="minorHAnsi" w:cstheme="minorHAnsi"/>
                <w:color w:val="000000"/>
                <w:sz w:val="20"/>
                <w:szCs w:val="20"/>
                <w:lang w:val="en-GB" w:eastAsia="en-GB"/>
              </w:rPr>
              <w:lastRenderedPageBreak/>
              <w:t xml:space="preserve">Documentatie/livrabile  si proces verbal de predare primire de catre Beneficiar </w:t>
            </w:r>
          </w:p>
        </w:tc>
        <w:tc>
          <w:tcPr>
            <w:tcW w:w="186" w:type="dxa"/>
            <w:tcBorders>
              <w:top w:val="nil"/>
              <w:left w:val="nil"/>
              <w:bottom w:val="single" w:sz="4" w:space="0" w:color="auto"/>
              <w:right w:val="single" w:sz="8" w:space="0" w:color="auto"/>
            </w:tcBorders>
            <w:vAlign w:val="center"/>
            <w:hideMark/>
          </w:tcPr>
          <w:p w14:paraId="4C76F1E1"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lastRenderedPageBreak/>
              <w:t>951</w:t>
            </w:r>
          </w:p>
        </w:tc>
      </w:tr>
      <w:tr w:rsidR="00D24AFE" w:rsidRPr="00D24AFE" w14:paraId="43B78B2E" w14:textId="77777777" w:rsidTr="00AF5C3E">
        <w:trPr>
          <w:trHeight w:val="1821"/>
        </w:trPr>
        <w:tc>
          <w:tcPr>
            <w:tcW w:w="383" w:type="dxa"/>
            <w:tcBorders>
              <w:top w:val="nil"/>
              <w:left w:val="single" w:sz="8" w:space="0" w:color="auto"/>
              <w:bottom w:val="single" w:sz="4" w:space="0" w:color="auto"/>
              <w:right w:val="single" w:sz="4" w:space="0" w:color="auto"/>
            </w:tcBorders>
            <w:vAlign w:val="center"/>
            <w:hideMark/>
          </w:tcPr>
          <w:p w14:paraId="0B5A1729" w14:textId="77777777" w:rsidR="00D24AFE" w:rsidRPr="00AF5C3E" w:rsidRDefault="00D24AFE" w:rsidP="00D24AFE">
            <w:pPr>
              <w:suppressAutoHyphens w:val="0"/>
              <w:spacing w:before="0" w:after="0" w:line="240" w:lineRule="auto"/>
              <w:jc w:val="left"/>
              <w:rPr>
                <w:rFonts w:asciiTheme="minorHAnsi" w:eastAsia="Times New Roman" w:hAnsiTheme="minorHAnsi" w:cstheme="minorHAnsi"/>
                <w:sz w:val="20"/>
                <w:szCs w:val="20"/>
                <w:lang w:val="en-GB" w:eastAsia="en-GB"/>
              </w:rPr>
            </w:pPr>
            <w:bookmarkStart w:id="22" w:name="RANGE!A14"/>
            <w:r w:rsidRPr="00AF5C3E">
              <w:rPr>
                <w:rFonts w:asciiTheme="minorHAnsi" w:eastAsia="Times New Roman" w:hAnsiTheme="minorHAnsi" w:cstheme="minorHAnsi"/>
                <w:sz w:val="20"/>
                <w:szCs w:val="20"/>
                <w:lang w:val="en-GB" w:eastAsia="en-GB"/>
              </w:rPr>
              <w:lastRenderedPageBreak/>
              <w:t xml:space="preserve">4.2.4 Identificarea si formarea/pregătirea unui nucleu de 100 experți pentru evaluarea, documentarea și monitorizarea nivelului de maturitate în materie de securitate cibernetică, prin utilizarea </w:t>
            </w:r>
            <w:r w:rsidRPr="00AF5C3E">
              <w:rPr>
                <w:rFonts w:asciiTheme="minorHAnsi" w:eastAsia="Times New Roman" w:hAnsiTheme="minorHAnsi" w:cstheme="minorHAnsi"/>
                <w:sz w:val="20"/>
                <w:szCs w:val="20"/>
                <w:lang w:val="en-GB" w:eastAsia="en-GB"/>
              </w:rPr>
              <w:lastRenderedPageBreak/>
              <w:t>platformei tehnice</w:t>
            </w:r>
            <w:bookmarkEnd w:id="22"/>
          </w:p>
        </w:tc>
        <w:tc>
          <w:tcPr>
            <w:tcW w:w="171" w:type="dxa"/>
            <w:tcBorders>
              <w:top w:val="nil"/>
              <w:left w:val="nil"/>
              <w:bottom w:val="single" w:sz="4" w:space="0" w:color="auto"/>
              <w:right w:val="single" w:sz="4" w:space="0" w:color="auto"/>
            </w:tcBorders>
            <w:noWrap/>
            <w:vAlign w:val="center"/>
            <w:hideMark/>
          </w:tcPr>
          <w:p w14:paraId="1A37280F"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lastRenderedPageBreak/>
              <w:t>65</w:t>
            </w:r>
          </w:p>
        </w:tc>
        <w:tc>
          <w:tcPr>
            <w:tcW w:w="232" w:type="dxa"/>
            <w:tcBorders>
              <w:top w:val="nil"/>
              <w:left w:val="nil"/>
              <w:bottom w:val="single" w:sz="4" w:space="0" w:color="auto"/>
              <w:right w:val="single" w:sz="4" w:space="0" w:color="auto"/>
            </w:tcBorders>
            <w:noWrap/>
            <w:vAlign w:val="center"/>
            <w:hideMark/>
          </w:tcPr>
          <w:p w14:paraId="510888B6"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2" w:type="dxa"/>
            <w:tcBorders>
              <w:top w:val="nil"/>
              <w:left w:val="nil"/>
              <w:bottom w:val="single" w:sz="4" w:space="0" w:color="auto"/>
              <w:right w:val="single" w:sz="4" w:space="0" w:color="auto"/>
            </w:tcBorders>
            <w:noWrap/>
            <w:vAlign w:val="center"/>
            <w:hideMark/>
          </w:tcPr>
          <w:p w14:paraId="4F718FF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2" w:type="dxa"/>
            <w:tcBorders>
              <w:top w:val="nil"/>
              <w:left w:val="nil"/>
              <w:bottom w:val="single" w:sz="4" w:space="0" w:color="auto"/>
              <w:right w:val="single" w:sz="4" w:space="0" w:color="auto"/>
            </w:tcBorders>
            <w:noWrap/>
            <w:vAlign w:val="center"/>
            <w:hideMark/>
          </w:tcPr>
          <w:p w14:paraId="52AD25D6"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2" w:type="dxa"/>
            <w:tcBorders>
              <w:top w:val="nil"/>
              <w:left w:val="nil"/>
              <w:bottom w:val="single" w:sz="4" w:space="0" w:color="auto"/>
              <w:right w:val="single" w:sz="4" w:space="0" w:color="auto"/>
            </w:tcBorders>
            <w:noWrap/>
            <w:vAlign w:val="center"/>
            <w:hideMark/>
          </w:tcPr>
          <w:p w14:paraId="57916F8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2" w:type="dxa"/>
            <w:tcBorders>
              <w:top w:val="nil"/>
              <w:left w:val="nil"/>
              <w:bottom w:val="single" w:sz="4" w:space="0" w:color="auto"/>
              <w:right w:val="single" w:sz="4" w:space="0" w:color="auto"/>
            </w:tcBorders>
            <w:noWrap/>
            <w:vAlign w:val="center"/>
            <w:hideMark/>
          </w:tcPr>
          <w:p w14:paraId="0170D116"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2" w:type="dxa"/>
            <w:tcBorders>
              <w:top w:val="nil"/>
              <w:left w:val="nil"/>
              <w:bottom w:val="single" w:sz="4" w:space="0" w:color="auto"/>
              <w:right w:val="single" w:sz="4" w:space="0" w:color="auto"/>
            </w:tcBorders>
            <w:noWrap/>
            <w:vAlign w:val="center"/>
            <w:hideMark/>
          </w:tcPr>
          <w:p w14:paraId="6011E533"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2" w:type="dxa"/>
            <w:tcBorders>
              <w:top w:val="nil"/>
              <w:left w:val="nil"/>
              <w:bottom w:val="single" w:sz="4" w:space="0" w:color="auto"/>
              <w:right w:val="single" w:sz="4" w:space="0" w:color="auto"/>
            </w:tcBorders>
            <w:noWrap/>
            <w:vAlign w:val="center"/>
            <w:hideMark/>
          </w:tcPr>
          <w:p w14:paraId="2992B5D0"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3" w:type="dxa"/>
            <w:tcBorders>
              <w:top w:val="nil"/>
              <w:left w:val="nil"/>
              <w:bottom w:val="single" w:sz="4" w:space="0" w:color="auto"/>
              <w:right w:val="single" w:sz="4" w:space="0" w:color="auto"/>
            </w:tcBorders>
            <w:noWrap/>
            <w:vAlign w:val="center"/>
            <w:hideMark/>
          </w:tcPr>
          <w:p w14:paraId="7C55BB2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3" w:type="dxa"/>
            <w:tcBorders>
              <w:top w:val="nil"/>
              <w:left w:val="nil"/>
              <w:bottom w:val="single" w:sz="4" w:space="0" w:color="auto"/>
              <w:right w:val="single" w:sz="4" w:space="0" w:color="auto"/>
            </w:tcBorders>
            <w:noWrap/>
            <w:vAlign w:val="center"/>
            <w:hideMark/>
          </w:tcPr>
          <w:p w14:paraId="7FFA027C"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3" w:type="dxa"/>
            <w:tcBorders>
              <w:top w:val="nil"/>
              <w:left w:val="nil"/>
              <w:bottom w:val="single" w:sz="4" w:space="0" w:color="auto"/>
              <w:right w:val="single" w:sz="4" w:space="0" w:color="auto"/>
            </w:tcBorders>
            <w:noWrap/>
            <w:vAlign w:val="center"/>
            <w:hideMark/>
          </w:tcPr>
          <w:p w14:paraId="353E5325"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3" w:type="dxa"/>
            <w:tcBorders>
              <w:top w:val="nil"/>
              <w:left w:val="nil"/>
              <w:bottom w:val="single" w:sz="4" w:space="0" w:color="auto"/>
              <w:right w:val="single" w:sz="4" w:space="0" w:color="auto"/>
            </w:tcBorders>
            <w:noWrap/>
            <w:vAlign w:val="center"/>
            <w:hideMark/>
          </w:tcPr>
          <w:p w14:paraId="33089546"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3" w:type="dxa"/>
            <w:tcBorders>
              <w:top w:val="nil"/>
              <w:left w:val="nil"/>
              <w:bottom w:val="single" w:sz="4" w:space="0" w:color="auto"/>
              <w:right w:val="single" w:sz="4" w:space="0" w:color="auto"/>
            </w:tcBorders>
            <w:noWrap/>
            <w:vAlign w:val="center"/>
            <w:hideMark/>
          </w:tcPr>
          <w:p w14:paraId="6B53684F"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3" w:type="dxa"/>
            <w:tcBorders>
              <w:top w:val="nil"/>
              <w:left w:val="nil"/>
              <w:bottom w:val="single" w:sz="4" w:space="0" w:color="auto"/>
              <w:right w:val="single" w:sz="4" w:space="0" w:color="auto"/>
            </w:tcBorders>
            <w:noWrap/>
            <w:vAlign w:val="center"/>
            <w:hideMark/>
          </w:tcPr>
          <w:p w14:paraId="79D57C48"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3" w:type="dxa"/>
            <w:tcBorders>
              <w:top w:val="nil"/>
              <w:left w:val="nil"/>
              <w:bottom w:val="single" w:sz="4" w:space="0" w:color="auto"/>
              <w:right w:val="single" w:sz="4" w:space="0" w:color="auto"/>
            </w:tcBorders>
            <w:noWrap/>
            <w:vAlign w:val="center"/>
            <w:hideMark/>
          </w:tcPr>
          <w:p w14:paraId="0E0DD16B"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3" w:type="dxa"/>
            <w:tcBorders>
              <w:top w:val="nil"/>
              <w:left w:val="nil"/>
              <w:bottom w:val="single" w:sz="4" w:space="0" w:color="auto"/>
              <w:right w:val="single" w:sz="4" w:space="0" w:color="auto"/>
            </w:tcBorders>
            <w:noWrap/>
            <w:vAlign w:val="center"/>
            <w:hideMark/>
          </w:tcPr>
          <w:p w14:paraId="4327A1B4"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3" w:type="dxa"/>
            <w:tcBorders>
              <w:top w:val="nil"/>
              <w:left w:val="nil"/>
              <w:bottom w:val="single" w:sz="4" w:space="0" w:color="auto"/>
              <w:right w:val="single" w:sz="4" w:space="0" w:color="auto"/>
            </w:tcBorders>
            <w:noWrap/>
            <w:vAlign w:val="center"/>
            <w:hideMark/>
          </w:tcPr>
          <w:p w14:paraId="62735A31"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3" w:type="dxa"/>
            <w:tcBorders>
              <w:top w:val="nil"/>
              <w:left w:val="nil"/>
              <w:bottom w:val="single" w:sz="4" w:space="0" w:color="auto"/>
              <w:right w:val="single" w:sz="4" w:space="0" w:color="auto"/>
            </w:tcBorders>
            <w:noWrap/>
            <w:vAlign w:val="center"/>
            <w:hideMark/>
          </w:tcPr>
          <w:p w14:paraId="7E5807E7"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3" w:type="dxa"/>
            <w:tcBorders>
              <w:top w:val="nil"/>
              <w:left w:val="nil"/>
              <w:bottom w:val="single" w:sz="4" w:space="0" w:color="auto"/>
              <w:right w:val="single" w:sz="4" w:space="0" w:color="auto"/>
            </w:tcBorders>
            <w:noWrap/>
            <w:vAlign w:val="center"/>
            <w:hideMark/>
          </w:tcPr>
          <w:p w14:paraId="12341DA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3" w:type="dxa"/>
            <w:tcBorders>
              <w:top w:val="nil"/>
              <w:left w:val="nil"/>
              <w:bottom w:val="single" w:sz="4" w:space="0" w:color="auto"/>
              <w:right w:val="single" w:sz="4" w:space="0" w:color="auto"/>
            </w:tcBorders>
            <w:noWrap/>
            <w:vAlign w:val="center"/>
            <w:hideMark/>
          </w:tcPr>
          <w:p w14:paraId="74628FDE"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3" w:type="dxa"/>
            <w:tcBorders>
              <w:top w:val="nil"/>
              <w:left w:val="nil"/>
              <w:bottom w:val="single" w:sz="4" w:space="0" w:color="auto"/>
              <w:right w:val="single" w:sz="4" w:space="0" w:color="auto"/>
            </w:tcBorders>
            <w:noWrap/>
            <w:vAlign w:val="center"/>
            <w:hideMark/>
          </w:tcPr>
          <w:p w14:paraId="04362FB0"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3" w:type="dxa"/>
            <w:tcBorders>
              <w:top w:val="nil"/>
              <w:left w:val="nil"/>
              <w:bottom w:val="single" w:sz="4" w:space="0" w:color="auto"/>
              <w:right w:val="single" w:sz="4" w:space="0" w:color="auto"/>
            </w:tcBorders>
            <w:noWrap/>
            <w:vAlign w:val="center"/>
            <w:hideMark/>
          </w:tcPr>
          <w:p w14:paraId="2DD0261D"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3" w:type="dxa"/>
            <w:tcBorders>
              <w:top w:val="nil"/>
              <w:left w:val="nil"/>
              <w:bottom w:val="single" w:sz="4" w:space="0" w:color="auto"/>
              <w:right w:val="single" w:sz="4" w:space="0" w:color="auto"/>
            </w:tcBorders>
            <w:noWrap/>
            <w:vAlign w:val="center"/>
            <w:hideMark/>
          </w:tcPr>
          <w:p w14:paraId="255302B3"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3" w:type="dxa"/>
            <w:tcBorders>
              <w:top w:val="nil"/>
              <w:left w:val="nil"/>
              <w:bottom w:val="single" w:sz="4" w:space="0" w:color="auto"/>
              <w:right w:val="single" w:sz="4" w:space="0" w:color="auto"/>
            </w:tcBorders>
            <w:noWrap/>
            <w:vAlign w:val="center"/>
            <w:hideMark/>
          </w:tcPr>
          <w:p w14:paraId="7C9B508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3" w:type="dxa"/>
            <w:tcBorders>
              <w:top w:val="nil"/>
              <w:left w:val="nil"/>
              <w:bottom w:val="single" w:sz="4" w:space="0" w:color="auto"/>
              <w:right w:val="single" w:sz="4" w:space="0" w:color="auto"/>
            </w:tcBorders>
            <w:noWrap/>
            <w:vAlign w:val="center"/>
            <w:hideMark/>
          </w:tcPr>
          <w:p w14:paraId="6D6D8ADB"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3" w:type="dxa"/>
            <w:tcBorders>
              <w:top w:val="nil"/>
              <w:left w:val="nil"/>
              <w:bottom w:val="single" w:sz="4" w:space="0" w:color="auto"/>
              <w:right w:val="single" w:sz="4" w:space="0" w:color="auto"/>
            </w:tcBorders>
            <w:noWrap/>
            <w:vAlign w:val="center"/>
            <w:hideMark/>
          </w:tcPr>
          <w:p w14:paraId="1E74F3C3"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17" w:type="dxa"/>
            <w:tcBorders>
              <w:top w:val="nil"/>
              <w:left w:val="nil"/>
              <w:bottom w:val="single" w:sz="4" w:space="0" w:color="auto"/>
              <w:right w:val="single" w:sz="4" w:space="0" w:color="auto"/>
            </w:tcBorders>
            <w:noWrap/>
            <w:vAlign w:val="center"/>
            <w:hideMark/>
          </w:tcPr>
          <w:p w14:paraId="07B85197"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17" w:type="dxa"/>
            <w:tcBorders>
              <w:top w:val="nil"/>
              <w:left w:val="nil"/>
              <w:bottom w:val="single" w:sz="4" w:space="0" w:color="auto"/>
              <w:right w:val="single" w:sz="4" w:space="0" w:color="auto"/>
            </w:tcBorders>
            <w:noWrap/>
            <w:vAlign w:val="center"/>
            <w:hideMark/>
          </w:tcPr>
          <w:p w14:paraId="451EC7D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17" w:type="dxa"/>
            <w:tcBorders>
              <w:top w:val="nil"/>
              <w:left w:val="nil"/>
              <w:bottom w:val="single" w:sz="4" w:space="0" w:color="auto"/>
              <w:right w:val="single" w:sz="4" w:space="0" w:color="auto"/>
            </w:tcBorders>
            <w:noWrap/>
            <w:vAlign w:val="center"/>
            <w:hideMark/>
          </w:tcPr>
          <w:p w14:paraId="48E5C04D"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17" w:type="dxa"/>
            <w:tcBorders>
              <w:top w:val="nil"/>
              <w:left w:val="nil"/>
              <w:bottom w:val="single" w:sz="4" w:space="0" w:color="auto"/>
              <w:right w:val="single" w:sz="4" w:space="0" w:color="auto"/>
            </w:tcBorders>
            <w:noWrap/>
            <w:vAlign w:val="center"/>
            <w:hideMark/>
          </w:tcPr>
          <w:p w14:paraId="310F161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17" w:type="dxa"/>
            <w:tcBorders>
              <w:top w:val="nil"/>
              <w:left w:val="nil"/>
              <w:bottom w:val="single" w:sz="4" w:space="0" w:color="auto"/>
              <w:right w:val="single" w:sz="4" w:space="0" w:color="auto"/>
            </w:tcBorders>
            <w:noWrap/>
            <w:vAlign w:val="center"/>
            <w:hideMark/>
          </w:tcPr>
          <w:p w14:paraId="2ACFABE7"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17" w:type="dxa"/>
            <w:tcBorders>
              <w:top w:val="nil"/>
              <w:left w:val="nil"/>
              <w:bottom w:val="single" w:sz="4" w:space="0" w:color="auto"/>
              <w:right w:val="single" w:sz="4" w:space="0" w:color="auto"/>
            </w:tcBorders>
            <w:noWrap/>
            <w:vAlign w:val="center"/>
            <w:hideMark/>
          </w:tcPr>
          <w:p w14:paraId="7C028931"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17" w:type="dxa"/>
            <w:tcBorders>
              <w:top w:val="nil"/>
              <w:left w:val="nil"/>
              <w:bottom w:val="single" w:sz="4" w:space="0" w:color="auto"/>
              <w:right w:val="single" w:sz="4" w:space="0" w:color="auto"/>
            </w:tcBorders>
            <w:noWrap/>
            <w:vAlign w:val="center"/>
            <w:hideMark/>
          </w:tcPr>
          <w:p w14:paraId="0856198F"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17" w:type="dxa"/>
            <w:tcBorders>
              <w:top w:val="nil"/>
              <w:left w:val="nil"/>
              <w:bottom w:val="single" w:sz="4" w:space="0" w:color="auto"/>
              <w:right w:val="single" w:sz="4" w:space="0" w:color="auto"/>
            </w:tcBorders>
            <w:noWrap/>
            <w:vAlign w:val="center"/>
            <w:hideMark/>
          </w:tcPr>
          <w:p w14:paraId="6A1F470F"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17" w:type="dxa"/>
            <w:tcBorders>
              <w:top w:val="nil"/>
              <w:left w:val="nil"/>
              <w:bottom w:val="single" w:sz="4" w:space="0" w:color="auto"/>
              <w:right w:val="single" w:sz="4" w:space="0" w:color="auto"/>
            </w:tcBorders>
            <w:noWrap/>
            <w:vAlign w:val="center"/>
            <w:hideMark/>
          </w:tcPr>
          <w:p w14:paraId="4CF5E88F"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17" w:type="dxa"/>
            <w:tcBorders>
              <w:top w:val="nil"/>
              <w:left w:val="nil"/>
              <w:bottom w:val="single" w:sz="4" w:space="0" w:color="auto"/>
              <w:right w:val="single" w:sz="4" w:space="0" w:color="auto"/>
            </w:tcBorders>
            <w:noWrap/>
            <w:vAlign w:val="center"/>
            <w:hideMark/>
          </w:tcPr>
          <w:p w14:paraId="10E79530"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152" w:type="dxa"/>
            <w:tcBorders>
              <w:top w:val="nil"/>
              <w:left w:val="nil"/>
              <w:bottom w:val="single" w:sz="4" w:space="0" w:color="auto"/>
              <w:right w:val="single" w:sz="4" w:space="0" w:color="auto"/>
            </w:tcBorders>
            <w:noWrap/>
            <w:vAlign w:val="center"/>
            <w:hideMark/>
          </w:tcPr>
          <w:p w14:paraId="1F5300BF"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240</w:t>
            </w:r>
          </w:p>
        </w:tc>
        <w:tc>
          <w:tcPr>
            <w:tcW w:w="460" w:type="dxa"/>
            <w:tcBorders>
              <w:top w:val="nil"/>
              <w:left w:val="single" w:sz="8" w:space="0" w:color="auto"/>
              <w:bottom w:val="single" w:sz="4" w:space="0" w:color="auto"/>
              <w:right w:val="single" w:sz="8" w:space="0" w:color="auto"/>
            </w:tcBorders>
            <w:vAlign w:val="center"/>
            <w:hideMark/>
          </w:tcPr>
          <w:p w14:paraId="4E505C9A" w14:textId="77777777" w:rsidR="00D24AFE" w:rsidRPr="00AF5C3E"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Raport de formare experti si semnarea Proces-verbal de receptie cantitativa si calitativa a acestei etape de catre Beneficiar</w:t>
            </w:r>
          </w:p>
        </w:tc>
        <w:tc>
          <w:tcPr>
            <w:tcW w:w="186" w:type="dxa"/>
            <w:tcBorders>
              <w:top w:val="nil"/>
              <w:left w:val="nil"/>
              <w:bottom w:val="single" w:sz="4" w:space="0" w:color="auto"/>
              <w:right w:val="single" w:sz="8" w:space="0" w:color="auto"/>
            </w:tcBorders>
            <w:vAlign w:val="center"/>
            <w:hideMark/>
          </w:tcPr>
          <w:p w14:paraId="7BFD6924"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655</w:t>
            </w:r>
          </w:p>
        </w:tc>
      </w:tr>
      <w:tr w:rsidR="00D24AFE" w:rsidRPr="00D24AFE" w14:paraId="57235B42" w14:textId="77777777" w:rsidTr="00AF5C3E">
        <w:trPr>
          <w:trHeight w:val="2016"/>
        </w:trPr>
        <w:tc>
          <w:tcPr>
            <w:tcW w:w="383" w:type="dxa"/>
            <w:tcBorders>
              <w:top w:val="nil"/>
              <w:left w:val="single" w:sz="8" w:space="0" w:color="auto"/>
              <w:bottom w:val="single" w:sz="4" w:space="0" w:color="auto"/>
              <w:right w:val="single" w:sz="4" w:space="0" w:color="auto"/>
            </w:tcBorders>
            <w:shd w:val="clear" w:color="000000" w:fill="FFFFFF"/>
            <w:vAlign w:val="center"/>
            <w:hideMark/>
          </w:tcPr>
          <w:p w14:paraId="73633C59" w14:textId="77777777" w:rsidR="00D24AFE" w:rsidRPr="00AF5C3E"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4.2.5 Evaluarea și documentarea nivelului de maturitate în materie de securitate cibernetică, prin utilizarea platformei tehnice</w:t>
            </w:r>
          </w:p>
        </w:tc>
        <w:tc>
          <w:tcPr>
            <w:tcW w:w="171" w:type="dxa"/>
            <w:tcBorders>
              <w:top w:val="nil"/>
              <w:left w:val="nil"/>
              <w:bottom w:val="single" w:sz="4" w:space="0" w:color="auto"/>
              <w:right w:val="single" w:sz="4" w:space="0" w:color="auto"/>
            </w:tcBorders>
            <w:noWrap/>
            <w:vAlign w:val="center"/>
            <w:hideMark/>
          </w:tcPr>
          <w:p w14:paraId="410F1DF7"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70</w:t>
            </w:r>
          </w:p>
        </w:tc>
        <w:tc>
          <w:tcPr>
            <w:tcW w:w="232" w:type="dxa"/>
            <w:tcBorders>
              <w:top w:val="nil"/>
              <w:left w:val="nil"/>
              <w:bottom w:val="single" w:sz="4" w:space="0" w:color="auto"/>
              <w:right w:val="single" w:sz="4" w:space="0" w:color="auto"/>
            </w:tcBorders>
            <w:noWrap/>
            <w:vAlign w:val="center"/>
            <w:hideMark/>
          </w:tcPr>
          <w:p w14:paraId="7BFD5B7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2" w:type="dxa"/>
            <w:tcBorders>
              <w:top w:val="nil"/>
              <w:left w:val="nil"/>
              <w:bottom w:val="single" w:sz="4" w:space="0" w:color="auto"/>
              <w:right w:val="single" w:sz="4" w:space="0" w:color="auto"/>
            </w:tcBorders>
            <w:noWrap/>
            <w:vAlign w:val="center"/>
            <w:hideMark/>
          </w:tcPr>
          <w:p w14:paraId="41AB53D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2" w:type="dxa"/>
            <w:tcBorders>
              <w:top w:val="nil"/>
              <w:left w:val="nil"/>
              <w:bottom w:val="single" w:sz="4" w:space="0" w:color="auto"/>
              <w:right w:val="single" w:sz="4" w:space="0" w:color="auto"/>
            </w:tcBorders>
            <w:noWrap/>
            <w:vAlign w:val="center"/>
            <w:hideMark/>
          </w:tcPr>
          <w:p w14:paraId="64BCA7D6"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2" w:type="dxa"/>
            <w:tcBorders>
              <w:top w:val="nil"/>
              <w:left w:val="nil"/>
              <w:bottom w:val="single" w:sz="4" w:space="0" w:color="auto"/>
              <w:right w:val="single" w:sz="4" w:space="0" w:color="auto"/>
            </w:tcBorders>
            <w:noWrap/>
            <w:vAlign w:val="center"/>
            <w:hideMark/>
          </w:tcPr>
          <w:p w14:paraId="347FAE2F"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2" w:type="dxa"/>
            <w:tcBorders>
              <w:top w:val="nil"/>
              <w:left w:val="nil"/>
              <w:bottom w:val="single" w:sz="4" w:space="0" w:color="auto"/>
              <w:right w:val="single" w:sz="4" w:space="0" w:color="auto"/>
            </w:tcBorders>
            <w:noWrap/>
            <w:vAlign w:val="center"/>
            <w:hideMark/>
          </w:tcPr>
          <w:p w14:paraId="214A1B11"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2" w:type="dxa"/>
            <w:tcBorders>
              <w:top w:val="nil"/>
              <w:left w:val="nil"/>
              <w:bottom w:val="single" w:sz="4" w:space="0" w:color="auto"/>
              <w:right w:val="single" w:sz="4" w:space="0" w:color="auto"/>
            </w:tcBorders>
            <w:noWrap/>
            <w:vAlign w:val="center"/>
            <w:hideMark/>
          </w:tcPr>
          <w:p w14:paraId="32FD146C"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2" w:type="dxa"/>
            <w:tcBorders>
              <w:top w:val="nil"/>
              <w:left w:val="nil"/>
              <w:bottom w:val="single" w:sz="4" w:space="0" w:color="auto"/>
              <w:right w:val="single" w:sz="4" w:space="0" w:color="auto"/>
            </w:tcBorders>
            <w:noWrap/>
            <w:vAlign w:val="center"/>
            <w:hideMark/>
          </w:tcPr>
          <w:p w14:paraId="32054462"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3" w:type="dxa"/>
            <w:tcBorders>
              <w:top w:val="nil"/>
              <w:left w:val="nil"/>
              <w:bottom w:val="single" w:sz="4" w:space="0" w:color="auto"/>
              <w:right w:val="single" w:sz="4" w:space="0" w:color="auto"/>
            </w:tcBorders>
            <w:noWrap/>
            <w:vAlign w:val="center"/>
            <w:hideMark/>
          </w:tcPr>
          <w:p w14:paraId="0F1D3294"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3" w:type="dxa"/>
            <w:tcBorders>
              <w:top w:val="nil"/>
              <w:left w:val="nil"/>
              <w:bottom w:val="single" w:sz="4" w:space="0" w:color="auto"/>
              <w:right w:val="single" w:sz="4" w:space="0" w:color="auto"/>
            </w:tcBorders>
            <w:noWrap/>
            <w:vAlign w:val="center"/>
            <w:hideMark/>
          </w:tcPr>
          <w:p w14:paraId="6E2A1C7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3" w:type="dxa"/>
            <w:tcBorders>
              <w:top w:val="nil"/>
              <w:left w:val="nil"/>
              <w:bottom w:val="single" w:sz="4" w:space="0" w:color="auto"/>
              <w:right w:val="single" w:sz="4" w:space="0" w:color="auto"/>
            </w:tcBorders>
            <w:noWrap/>
            <w:vAlign w:val="center"/>
            <w:hideMark/>
          </w:tcPr>
          <w:p w14:paraId="60933D73"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3" w:type="dxa"/>
            <w:tcBorders>
              <w:top w:val="nil"/>
              <w:left w:val="nil"/>
              <w:bottom w:val="single" w:sz="4" w:space="0" w:color="auto"/>
              <w:right w:val="single" w:sz="4" w:space="0" w:color="auto"/>
            </w:tcBorders>
            <w:noWrap/>
            <w:vAlign w:val="center"/>
            <w:hideMark/>
          </w:tcPr>
          <w:p w14:paraId="0BA9496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3" w:type="dxa"/>
            <w:tcBorders>
              <w:top w:val="nil"/>
              <w:left w:val="nil"/>
              <w:bottom w:val="single" w:sz="4" w:space="0" w:color="auto"/>
              <w:right w:val="single" w:sz="4" w:space="0" w:color="auto"/>
            </w:tcBorders>
            <w:noWrap/>
            <w:vAlign w:val="center"/>
            <w:hideMark/>
          </w:tcPr>
          <w:p w14:paraId="7871F272"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3" w:type="dxa"/>
            <w:tcBorders>
              <w:top w:val="nil"/>
              <w:left w:val="nil"/>
              <w:bottom w:val="single" w:sz="4" w:space="0" w:color="auto"/>
              <w:right w:val="single" w:sz="4" w:space="0" w:color="auto"/>
            </w:tcBorders>
            <w:noWrap/>
            <w:vAlign w:val="center"/>
            <w:hideMark/>
          </w:tcPr>
          <w:p w14:paraId="466EED2F"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3" w:type="dxa"/>
            <w:tcBorders>
              <w:top w:val="nil"/>
              <w:left w:val="nil"/>
              <w:bottom w:val="single" w:sz="4" w:space="0" w:color="auto"/>
              <w:right w:val="single" w:sz="4" w:space="0" w:color="auto"/>
            </w:tcBorders>
            <w:noWrap/>
            <w:vAlign w:val="center"/>
            <w:hideMark/>
          </w:tcPr>
          <w:p w14:paraId="288E01F6"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3" w:type="dxa"/>
            <w:tcBorders>
              <w:top w:val="nil"/>
              <w:left w:val="nil"/>
              <w:bottom w:val="single" w:sz="4" w:space="0" w:color="auto"/>
              <w:right w:val="single" w:sz="4" w:space="0" w:color="auto"/>
            </w:tcBorders>
            <w:noWrap/>
            <w:vAlign w:val="center"/>
            <w:hideMark/>
          </w:tcPr>
          <w:p w14:paraId="6AEE04B2"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3" w:type="dxa"/>
            <w:tcBorders>
              <w:top w:val="nil"/>
              <w:left w:val="nil"/>
              <w:bottom w:val="single" w:sz="4" w:space="0" w:color="auto"/>
              <w:right w:val="single" w:sz="4" w:space="0" w:color="auto"/>
            </w:tcBorders>
            <w:noWrap/>
            <w:vAlign w:val="center"/>
            <w:hideMark/>
          </w:tcPr>
          <w:p w14:paraId="483701B2"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3" w:type="dxa"/>
            <w:tcBorders>
              <w:top w:val="nil"/>
              <w:left w:val="nil"/>
              <w:bottom w:val="single" w:sz="4" w:space="0" w:color="auto"/>
              <w:right w:val="single" w:sz="4" w:space="0" w:color="auto"/>
            </w:tcBorders>
            <w:noWrap/>
            <w:vAlign w:val="center"/>
            <w:hideMark/>
          </w:tcPr>
          <w:p w14:paraId="0148EC33"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3" w:type="dxa"/>
            <w:tcBorders>
              <w:top w:val="nil"/>
              <w:left w:val="nil"/>
              <w:bottom w:val="single" w:sz="4" w:space="0" w:color="auto"/>
              <w:right w:val="single" w:sz="4" w:space="0" w:color="auto"/>
            </w:tcBorders>
            <w:noWrap/>
            <w:vAlign w:val="center"/>
            <w:hideMark/>
          </w:tcPr>
          <w:p w14:paraId="659A0E88"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3" w:type="dxa"/>
            <w:tcBorders>
              <w:top w:val="nil"/>
              <w:left w:val="nil"/>
              <w:bottom w:val="single" w:sz="4" w:space="0" w:color="auto"/>
              <w:right w:val="single" w:sz="4" w:space="0" w:color="auto"/>
            </w:tcBorders>
            <w:noWrap/>
            <w:vAlign w:val="center"/>
            <w:hideMark/>
          </w:tcPr>
          <w:p w14:paraId="622C657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3" w:type="dxa"/>
            <w:tcBorders>
              <w:top w:val="nil"/>
              <w:left w:val="nil"/>
              <w:bottom w:val="single" w:sz="4" w:space="0" w:color="auto"/>
              <w:right w:val="single" w:sz="4" w:space="0" w:color="auto"/>
            </w:tcBorders>
            <w:noWrap/>
            <w:vAlign w:val="center"/>
            <w:hideMark/>
          </w:tcPr>
          <w:p w14:paraId="5C3DD81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3" w:type="dxa"/>
            <w:tcBorders>
              <w:top w:val="nil"/>
              <w:left w:val="nil"/>
              <w:bottom w:val="single" w:sz="4" w:space="0" w:color="auto"/>
              <w:right w:val="single" w:sz="4" w:space="0" w:color="auto"/>
            </w:tcBorders>
            <w:noWrap/>
            <w:vAlign w:val="center"/>
            <w:hideMark/>
          </w:tcPr>
          <w:p w14:paraId="4B985508"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3" w:type="dxa"/>
            <w:tcBorders>
              <w:top w:val="nil"/>
              <w:left w:val="nil"/>
              <w:bottom w:val="single" w:sz="4" w:space="0" w:color="auto"/>
              <w:right w:val="single" w:sz="4" w:space="0" w:color="auto"/>
            </w:tcBorders>
            <w:noWrap/>
            <w:vAlign w:val="center"/>
            <w:hideMark/>
          </w:tcPr>
          <w:p w14:paraId="2E02E9D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3" w:type="dxa"/>
            <w:tcBorders>
              <w:top w:val="nil"/>
              <w:left w:val="nil"/>
              <w:bottom w:val="single" w:sz="4" w:space="0" w:color="auto"/>
              <w:right w:val="single" w:sz="4" w:space="0" w:color="auto"/>
            </w:tcBorders>
            <w:noWrap/>
            <w:vAlign w:val="center"/>
            <w:hideMark/>
          </w:tcPr>
          <w:p w14:paraId="40D210C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3" w:type="dxa"/>
            <w:tcBorders>
              <w:top w:val="nil"/>
              <w:left w:val="nil"/>
              <w:bottom w:val="single" w:sz="4" w:space="0" w:color="auto"/>
              <w:right w:val="single" w:sz="4" w:space="0" w:color="auto"/>
            </w:tcBorders>
            <w:noWrap/>
            <w:vAlign w:val="center"/>
            <w:hideMark/>
          </w:tcPr>
          <w:p w14:paraId="55DAB886"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33" w:type="dxa"/>
            <w:tcBorders>
              <w:top w:val="nil"/>
              <w:left w:val="nil"/>
              <w:bottom w:val="single" w:sz="4" w:space="0" w:color="auto"/>
              <w:right w:val="single" w:sz="4" w:space="0" w:color="auto"/>
            </w:tcBorders>
            <w:noWrap/>
            <w:vAlign w:val="center"/>
            <w:hideMark/>
          </w:tcPr>
          <w:p w14:paraId="42E5CDC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6</w:t>
            </w:r>
          </w:p>
        </w:tc>
        <w:tc>
          <w:tcPr>
            <w:tcW w:w="217" w:type="dxa"/>
            <w:tcBorders>
              <w:top w:val="nil"/>
              <w:left w:val="nil"/>
              <w:bottom w:val="single" w:sz="4" w:space="0" w:color="auto"/>
              <w:right w:val="single" w:sz="4" w:space="0" w:color="auto"/>
            </w:tcBorders>
            <w:noWrap/>
            <w:vAlign w:val="center"/>
            <w:hideMark/>
          </w:tcPr>
          <w:p w14:paraId="05148173"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21</w:t>
            </w:r>
          </w:p>
        </w:tc>
        <w:tc>
          <w:tcPr>
            <w:tcW w:w="217" w:type="dxa"/>
            <w:tcBorders>
              <w:top w:val="nil"/>
              <w:left w:val="nil"/>
              <w:bottom w:val="single" w:sz="4" w:space="0" w:color="auto"/>
              <w:right w:val="single" w:sz="4" w:space="0" w:color="auto"/>
            </w:tcBorders>
            <w:noWrap/>
            <w:vAlign w:val="center"/>
            <w:hideMark/>
          </w:tcPr>
          <w:p w14:paraId="7EB6BBB1"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21</w:t>
            </w:r>
          </w:p>
        </w:tc>
        <w:tc>
          <w:tcPr>
            <w:tcW w:w="217" w:type="dxa"/>
            <w:tcBorders>
              <w:top w:val="nil"/>
              <w:left w:val="nil"/>
              <w:bottom w:val="single" w:sz="4" w:space="0" w:color="auto"/>
              <w:right w:val="single" w:sz="4" w:space="0" w:color="auto"/>
            </w:tcBorders>
            <w:noWrap/>
            <w:vAlign w:val="center"/>
            <w:hideMark/>
          </w:tcPr>
          <w:p w14:paraId="434B67DE"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21</w:t>
            </w:r>
          </w:p>
        </w:tc>
        <w:tc>
          <w:tcPr>
            <w:tcW w:w="217" w:type="dxa"/>
            <w:tcBorders>
              <w:top w:val="nil"/>
              <w:left w:val="nil"/>
              <w:bottom w:val="single" w:sz="4" w:space="0" w:color="auto"/>
              <w:right w:val="single" w:sz="4" w:space="0" w:color="auto"/>
            </w:tcBorders>
            <w:noWrap/>
            <w:vAlign w:val="center"/>
            <w:hideMark/>
          </w:tcPr>
          <w:p w14:paraId="3EDC7F26"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21</w:t>
            </w:r>
          </w:p>
        </w:tc>
        <w:tc>
          <w:tcPr>
            <w:tcW w:w="217" w:type="dxa"/>
            <w:tcBorders>
              <w:top w:val="nil"/>
              <w:left w:val="nil"/>
              <w:bottom w:val="single" w:sz="4" w:space="0" w:color="auto"/>
              <w:right w:val="single" w:sz="4" w:space="0" w:color="auto"/>
            </w:tcBorders>
            <w:noWrap/>
            <w:vAlign w:val="center"/>
            <w:hideMark/>
          </w:tcPr>
          <w:p w14:paraId="2C06A3EE"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21</w:t>
            </w:r>
          </w:p>
        </w:tc>
        <w:tc>
          <w:tcPr>
            <w:tcW w:w="217" w:type="dxa"/>
            <w:tcBorders>
              <w:top w:val="nil"/>
              <w:left w:val="nil"/>
              <w:bottom w:val="single" w:sz="4" w:space="0" w:color="auto"/>
              <w:right w:val="single" w:sz="4" w:space="0" w:color="auto"/>
            </w:tcBorders>
            <w:noWrap/>
            <w:vAlign w:val="center"/>
            <w:hideMark/>
          </w:tcPr>
          <w:p w14:paraId="15CBB41C"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21</w:t>
            </w:r>
          </w:p>
        </w:tc>
        <w:tc>
          <w:tcPr>
            <w:tcW w:w="217" w:type="dxa"/>
            <w:tcBorders>
              <w:top w:val="nil"/>
              <w:left w:val="nil"/>
              <w:bottom w:val="single" w:sz="4" w:space="0" w:color="auto"/>
              <w:right w:val="single" w:sz="4" w:space="0" w:color="auto"/>
            </w:tcBorders>
            <w:noWrap/>
            <w:vAlign w:val="center"/>
            <w:hideMark/>
          </w:tcPr>
          <w:p w14:paraId="42C9570F"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21</w:t>
            </w:r>
          </w:p>
        </w:tc>
        <w:tc>
          <w:tcPr>
            <w:tcW w:w="217" w:type="dxa"/>
            <w:tcBorders>
              <w:top w:val="nil"/>
              <w:left w:val="nil"/>
              <w:bottom w:val="single" w:sz="4" w:space="0" w:color="auto"/>
              <w:right w:val="single" w:sz="4" w:space="0" w:color="auto"/>
            </w:tcBorders>
            <w:noWrap/>
            <w:vAlign w:val="center"/>
            <w:hideMark/>
          </w:tcPr>
          <w:p w14:paraId="411DBFD4"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21</w:t>
            </w:r>
          </w:p>
        </w:tc>
        <w:tc>
          <w:tcPr>
            <w:tcW w:w="217" w:type="dxa"/>
            <w:tcBorders>
              <w:top w:val="nil"/>
              <w:left w:val="nil"/>
              <w:bottom w:val="single" w:sz="4" w:space="0" w:color="auto"/>
              <w:right w:val="single" w:sz="4" w:space="0" w:color="auto"/>
            </w:tcBorders>
            <w:noWrap/>
            <w:vAlign w:val="center"/>
            <w:hideMark/>
          </w:tcPr>
          <w:p w14:paraId="2D54F8A4"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21</w:t>
            </w:r>
          </w:p>
        </w:tc>
        <w:tc>
          <w:tcPr>
            <w:tcW w:w="217" w:type="dxa"/>
            <w:tcBorders>
              <w:top w:val="nil"/>
              <w:left w:val="nil"/>
              <w:bottom w:val="single" w:sz="4" w:space="0" w:color="auto"/>
              <w:right w:val="single" w:sz="4" w:space="0" w:color="auto"/>
            </w:tcBorders>
            <w:noWrap/>
            <w:vAlign w:val="center"/>
            <w:hideMark/>
          </w:tcPr>
          <w:p w14:paraId="2FD37024"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21</w:t>
            </w:r>
          </w:p>
        </w:tc>
        <w:tc>
          <w:tcPr>
            <w:tcW w:w="152" w:type="dxa"/>
            <w:tcBorders>
              <w:top w:val="nil"/>
              <w:left w:val="nil"/>
              <w:bottom w:val="single" w:sz="4" w:space="0" w:color="auto"/>
              <w:right w:val="single" w:sz="4" w:space="0" w:color="auto"/>
            </w:tcBorders>
            <w:noWrap/>
            <w:vAlign w:val="center"/>
            <w:hideMark/>
          </w:tcPr>
          <w:p w14:paraId="5D81D045"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5,460</w:t>
            </w:r>
          </w:p>
        </w:tc>
        <w:tc>
          <w:tcPr>
            <w:tcW w:w="460" w:type="dxa"/>
            <w:tcBorders>
              <w:top w:val="nil"/>
              <w:left w:val="single" w:sz="8" w:space="0" w:color="auto"/>
              <w:bottom w:val="single" w:sz="4" w:space="0" w:color="auto"/>
              <w:right w:val="single" w:sz="8" w:space="0" w:color="auto"/>
            </w:tcBorders>
            <w:vAlign w:val="center"/>
            <w:hideMark/>
          </w:tcPr>
          <w:p w14:paraId="581FD3F0" w14:textId="77777777" w:rsidR="00D24AFE" w:rsidRPr="00AF5C3E"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Raport consolidat național privind nivelul de maturitate în materie de securitate cibernetică si  Proces verbal de receptie cantitativa si calitativa a acestui raport catre Beneficiar de catre Beneficiar</w:t>
            </w:r>
            <w:r w:rsidRPr="00AF5C3E">
              <w:rPr>
                <w:rFonts w:asciiTheme="minorHAnsi" w:eastAsia="Times New Roman" w:hAnsiTheme="minorHAnsi" w:cstheme="minorHAnsi"/>
                <w:color w:val="000000"/>
                <w:sz w:val="20"/>
                <w:szCs w:val="20"/>
                <w:lang w:val="en-GB" w:eastAsia="en-GB"/>
              </w:rPr>
              <w:br/>
              <w:t xml:space="preserve">Raport final de monitorizare e si Proces-verbal de receptie </w:t>
            </w:r>
            <w:r w:rsidRPr="00AF5C3E">
              <w:rPr>
                <w:rFonts w:asciiTheme="minorHAnsi" w:eastAsia="Times New Roman" w:hAnsiTheme="minorHAnsi" w:cstheme="minorHAnsi"/>
                <w:color w:val="000000"/>
                <w:sz w:val="20"/>
                <w:szCs w:val="20"/>
                <w:lang w:val="en-GB" w:eastAsia="en-GB"/>
              </w:rPr>
              <w:lastRenderedPageBreak/>
              <w:t>cantitativa si calitativa a acestui raport catre Beneficiar</w:t>
            </w:r>
          </w:p>
        </w:tc>
        <w:tc>
          <w:tcPr>
            <w:tcW w:w="186" w:type="dxa"/>
            <w:tcBorders>
              <w:top w:val="nil"/>
              <w:left w:val="nil"/>
              <w:bottom w:val="single" w:sz="4" w:space="0" w:color="auto"/>
              <w:right w:val="single" w:sz="8" w:space="0" w:color="auto"/>
            </w:tcBorders>
            <w:vAlign w:val="center"/>
            <w:hideMark/>
          </w:tcPr>
          <w:p w14:paraId="5812751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lastRenderedPageBreak/>
              <w:t>5,890</w:t>
            </w:r>
          </w:p>
        </w:tc>
      </w:tr>
      <w:tr w:rsidR="00D24AFE" w:rsidRPr="00D24AFE" w14:paraId="169F3A18" w14:textId="77777777" w:rsidTr="00AF5C3E">
        <w:trPr>
          <w:trHeight w:val="1620"/>
        </w:trPr>
        <w:tc>
          <w:tcPr>
            <w:tcW w:w="383" w:type="dxa"/>
            <w:tcBorders>
              <w:top w:val="nil"/>
              <w:left w:val="single" w:sz="8" w:space="0" w:color="auto"/>
              <w:bottom w:val="single" w:sz="4" w:space="0" w:color="auto"/>
              <w:right w:val="single" w:sz="4" w:space="0" w:color="auto"/>
            </w:tcBorders>
            <w:shd w:val="clear" w:color="000000" w:fill="FFFFFF"/>
            <w:vAlign w:val="center"/>
            <w:hideMark/>
          </w:tcPr>
          <w:p w14:paraId="0270D3A3" w14:textId="77777777" w:rsidR="00D24AFE" w:rsidRPr="00AF5C3E" w:rsidRDefault="00D24AFE" w:rsidP="00D24AFE">
            <w:pPr>
              <w:suppressAutoHyphens w:val="0"/>
              <w:spacing w:before="0" w:after="0" w:line="240" w:lineRule="auto"/>
              <w:jc w:val="left"/>
              <w:rPr>
                <w:rFonts w:asciiTheme="minorHAnsi" w:eastAsia="Times New Roman" w:hAnsiTheme="minorHAnsi" w:cstheme="minorHAnsi"/>
                <w:i/>
                <w:iCs/>
                <w:color w:val="000000"/>
                <w:sz w:val="20"/>
                <w:szCs w:val="20"/>
                <w:lang w:val="en-GB" w:eastAsia="en-GB"/>
              </w:rPr>
            </w:pPr>
            <w:r w:rsidRPr="00AF5C3E">
              <w:rPr>
                <w:rFonts w:asciiTheme="minorHAnsi" w:eastAsia="Times New Roman" w:hAnsiTheme="minorHAnsi" w:cstheme="minorHAnsi"/>
                <w:i/>
                <w:iCs/>
                <w:color w:val="000000"/>
                <w:sz w:val="20"/>
                <w:szCs w:val="20"/>
                <w:lang w:val="en-GB" w:eastAsia="en-GB"/>
              </w:rPr>
              <w:t>4.2.6.1 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tc>
        <w:tc>
          <w:tcPr>
            <w:tcW w:w="171" w:type="dxa"/>
            <w:tcBorders>
              <w:top w:val="nil"/>
              <w:left w:val="nil"/>
              <w:bottom w:val="single" w:sz="4" w:space="0" w:color="auto"/>
              <w:right w:val="single" w:sz="4" w:space="0" w:color="auto"/>
            </w:tcBorders>
            <w:noWrap/>
            <w:vAlign w:val="center"/>
            <w:hideMark/>
          </w:tcPr>
          <w:p w14:paraId="3D73D3D4"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50</w:t>
            </w:r>
          </w:p>
        </w:tc>
        <w:tc>
          <w:tcPr>
            <w:tcW w:w="232" w:type="dxa"/>
            <w:tcBorders>
              <w:top w:val="nil"/>
              <w:left w:val="nil"/>
              <w:bottom w:val="single" w:sz="4" w:space="0" w:color="auto"/>
              <w:right w:val="single" w:sz="4" w:space="0" w:color="auto"/>
            </w:tcBorders>
            <w:noWrap/>
            <w:vAlign w:val="center"/>
            <w:hideMark/>
          </w:tcPr>
          <w:p w14:paraId="1F924E07"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2" w:type="dxa"/>
            <w:tcBorders>
              <w:top w:val="nil"/>
              <w:left w:val="nil"/>
              <w:bottom w:val="single" w:sz="4" w:space="0" w:color="auto"/>
              <w:right w:val="single" w:sz="4" w:space="0" w:color="auto"/>
            </w:tcBorders>
            <w:noWrap/>
            <w:vAlign w:val="center"/>
            <w:hideMark/>
          </w:tcPr>
          <w:p w14:paraId="4AC81D23"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2" w:type="dxa"/>
            <w:tcBorders>
              <w:top w:val="nil"/>
              <w:left w:val="nil"/>
              <w:bottom w:val="single" w:sz="4" w:space="0" w:color="auto"/>
              <w:right w:val="single" w:sz="4" w:space="0" w:color="auto"/>
            </w:tcBorders>
            <w:noWrap/>
            <w:vAlign w:val="center"/>
            <w:hideMark/>
          </w:tcPr>
          <w:p w14:paraId="7A12A333"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2" w:type="dxa"/>
            <w:tcBorders>
              <w:top w:val="nil"/>
              <w:left w:val="nil"/>
              <w:bottom w:val="single" w:sz="4" w:space="0" w:color="auto"/>
              <w:right w:val="single" w:sz="4" w:space="0" w:color="auto"/>
            </w:tcBorders>
            <w:noWrap/>
            <w:vAlign w:val="center"/>
            <w:hideMark/>
          </w:tcPr>
          <w:p w14:paraId="380BD36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2" w:type="dxa"/>
            <w:tcBorders>
              <w:top w:val="nil"/>
              <w:left w:val="nil"/>
              <w:bottom w:val="single" w:sz="4" w:space="0" w:color="auto"/>
              <w:right w:val="single" w:sz="4" w:space="0" w:color="auto"/>
            </w:tcBorders>
            <w:noWrap/>
            <w:vAlign w:val="center"/>
            <w:hideMark/>
          </w:tcPr>
          <w:p w14:paraId="38BA54F6"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2" w:type="dxa"/>
            <w:tcBorders>
              <w:top w:val="nil"/>
              <w:left w:val="nil"/>
              <w:bottom w:val="single" w:sz="4" w:space="0" w:color="auto"/>
              <w:right w:val="single" w:sz="4" w:space="0" w:color="auto"/>
            </w:tcBorders>
            <w:noWrap/>
            <w:vAlign w:val="center"/>
            <w:hideMark/>
          </w:tcPr>
          <w:p w14:paraId="5F5A37D5"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2" w:type="dxa"/>
            <w:tcBorders>
              <w:top w:val="nil"/>
              <w:left w:val="nil"/>
              <w:bottom w:val="single" w:sz="4" w:space="0" w:color="auto"/>
              <w:right w:val="single" w:sz="4" w:space="0" w:color="auto"/>
            </w:tcBorders>
            <w:noWrap/>
            <w:vAlign w:val="center"/>
            <w:hideMark/>
          </w:tcPr>
          <w:p w14:paraId="231CD7BF"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3" w:type="dxa"/>
            <w:tcBorders>
              <w:top w:val="nil"/>
              <w:left w:val="nil"/>
              <w:bottom w:val="single" w:sz="4" w:space="0" w:color="auto"/>
              <w:right w:val="single" w:sz="4" w:space="0" w:color="auto"/>
            </w:tcBorders>
            <w:noWrap/>
            <w:vAlign w:val="center"/>
            <w:hideMark/>
          </w:tcPr>
          <w:p w14:paraId="248D8D6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3" w:type="dxa"/>
            <w:tcBorders>
              <w:top w:val="nil"/>
              <w:left w:val="nil"/>
              <w:bottom w:val="single" w:sz="4" w:space="0" w:color="auto"/>
              <w:right w:val="single" w:sz="4" w:space="0" w:color="auto"/>
            </w:tcBorders>
            <w:noWrap/>
            <w:vAlign w:val="center"/>
            <w:hideMark/>
          </w:tcPr>
          <w:p w14:paraId="6576B282"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3" w:type="dxa"/>
            <w:tcBorders>
              <w:top w:val="nil"/>
              <w:left w:val="nil"/>
              <w:bottom w:val="single" w:sz="4" w:space="0" w:color="auto"/>
              <w:right w:val="single" w:sz="4" w:space="0" w:color="auto"/>
            </w:tcBorders>
            <w:noWrap/>
            <w:vAlign w:val="center"/>
            <w:hideMark/>
          </w:tcPr>
          <w:p w14:paraId="15AB1C5E"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3" w:type="dxa"/>
            <w:tcBorders>
              <w:top w:val="nil"/>
              <w:left w:val="nil"/>
              <w:bottom w:val="single" w:sz="4" w:space="0" w:color="auto"/>
              <w:right w:val="single" w:sz="4" w:space="0" w:color="auto"/>
            </w:tcBorders>
            <w:noWrap/>
            <w:vAlign w:val="center"/>
            <w:hideMark/>
          </w:tcPr>
          <w:p w14:paraId="606BEE48"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3" w:type="dxa"/>
            <w:tcBorders>
              <w:top w:val="nil"/>
              <w:left w:val="nil"/>
              <w:bottom w:val="single" w:sz="4" w:space="0" w:color="auto"/>
              <w:right w:val="single" w:sz="4" w:space="0" w:color="auto"/>
            </w:tcBorders>
            <w:noWrap/>
            <w:vAlign w:val="center"/>
            <w:hideMark/>
          </w:tcPr>
          <w:p w14:paraId="27A1197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3" w:type="dxa"/>
            <w:tcBorders>
              <w:top w:val="nil"/>
              <w:left w:val="nil"/>
              <w:bottom w:val="single" w:sz="4" w:space="0" w:color="auto"/>
              <w:right w:val="single" w:sz="4" w:space="0" w:color="auto"/>
            </w:tcBorders>
            <w:noWrap/>
            <w:vAlign w:val="center"/>
            <w:hideMark/>
          </w:tcPr>
          <w:p w14:paraId="6A5AFE36"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3" w:type="dxa"/>
            <w:tcBorders>
              <w:top w:val="nil"/>
              <w:left w:val="nil"/>
              <w:bottom w:val="single" w:sz="4" w:space="0" w:color="auto"/>
              <w:right w:val="single" w:sz="4" w:space="0" w:color="auto"/>
            </w:tcBorders>
            <w:noWrap/>
            <w:vAlign w:val="center"/>
            <w:hideMark/>
          </w:tcPr>
          <w:p w14:paraId="3FD753DB"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3" w:type="dxa"/>
            <w:tcBorders>
              <w:top w:val="nil"/>
              <w:left w:val="nil"/>
              <w:bottom w:val="single" w:sz="4" w:space="0" w:color="auto"/>
              <w:right w:val="single" w:sz="4" w:space="0" w:color="auto"/>
            </w:tcBorders>
            <w:noWrap/>
            <w:vAlign w:val="center"/>
            <w:hideMark/>
          </w:tcPr>
          <w:p w14:paraId="42B8C42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3" w:type="dxa"/>
            <w:tcBorders>
              <w:top w:val="nil"/>
              <w:left w:val="nil"/>
              <w:bottom w:val="single" w:sz="4" w:space="0" w:color="auto"/>
              <w:right w:val="single" w:sz="4" w:space="0" w:color="auto"/>
            </w:tcBorders>
            <w:noWrap/>
            <w:vAlign w:val="center"/>
            <w:hideMark/>
          </w:tcPr>
          <w:p w14:paraId="454A3D4C"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3" w:type="dxa"/>
            <w:tcBorders>
              <w:top w:val="nil"/>
              <w:left w:val="nil"/>
              <w:bottom w:val="single" w:sz="4" w:space="0" w:color="auto"/>
              <w:right w:val="single" w:sz="4" w:space="0" w:color="auto"/>
            </w:tcBorders>
            <w:noWrap/>
            <w:vAlign w:val="center"/>
            <w:hideMark/>
          </w:tcPr>
          <w:p w14:paraId="4C1E75BC"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3" w:type="dxa"/>
            <w:tcBorders>
              <w:top w:val="nil"/>
              <w:left w:val="nil"/>
              <w:bottom w:val="single" w:sz="4" w:space="0" w:color="auto"/>
              <w:right w:val="single" w:sz="4" w:space="0" w:color="auto"/>
            </w:tcBorders>
            <w:noWrap/>
            <w:vAlign w:val="center"/>
            <w:hideMark/>
          </w:tcPr>
          <w:p w14:paraId="47978111"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3" w:type="dxa"/>
            <w:tcBorders>
              <w:top w:val="nil"/>
              <w:left w:val="nil"/>
              <w:bottom w:val="single" w:sz="4" w:space="0" w:color="auto"/>
              <w:right w:val="single" w:sz="4" w:space="0" w:color="auto"/>
            </w:tcBorders>
            <w:noWrap/>
            <w:vAlign w:val="center"/>
            <w:hideMark/>
          </w:tcPr>
          <w:p w14:paraId="1A3F45DD"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3" w:type="dxa"/>
            <w:tcBorders>
              <w:top w:val="nil"/>
              <w:left w:val="nil"/>
              <w:bottom w:val="single" w:sz="4" w:space="0" w:color="auto"/>
              <w:right w:val="single" w:sz="4" w:space="0" w:color="auto"/>
            </w:tcBorders>
            <w:noWrap/>
            <w:vAlign w:val="center"/>
            <w:hideMark/>
          </w:tcPr>
          <w:p w14:paraId="0867FD37"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3" w:type="dxa"/>
            <w:tcBorders>
              <w:top w:val="nil"/>
              <w:left w:val="nil"/>
              <w:bottom w:val="single" w:sz="4" w:space="0" w:color="auto"/>
              <w:right w:val="single" w:sz="4" w:space="0" w:color="auto"/>
            </w:tcBorders>
            <w:noWrap/>
            <w:vAlign w:val="center"/>
            <w:hideMark/>
          </w:tcPr>
          <w:p w14:paraId="1869D6DD"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3" w:type="dxa"/>
            <w:tcBorders>
              <w:top w:val="nil"/>
              <w:left w:val="nil"/>
              <w:bottom w:val="single" w:sz="4" w:space="0" w:color="auto"/>
              <w:right w:val="single" w:sz="4" w:space="0" w:color="auto"/>
            </w:tcBorders>
            <w:noWrap/>
            <w:vAlign w:val="center"/>
            <w:hideMark/>
          </w:tcPr>
          <w:p w14:paraId="2F649262"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3" w:type="dxa"/>
            <w:tcBorders>
              <w:top w:val="nil"/>
              <w:left w:val="nil"/>
              <w:bottom w:val="single" w:sz="4" w:space="0" w:color="auto"/>
              <w:right w:val="single" w:sz="4" w:space="0" w:color="auto"/>
            </w:tcBorders>
            <w:noWrap/>
            <w:vAlign w:val="center"/>
            <w:hideMark/>
          </w:tcPr>
          <w:p w14:paraId="405098FC"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3" w:type="dxa"/>
            <w:tcBorders>
              <w:top w:val="nil"/>
              <w:left w:val="nil"/>
              <w:bottom w:val="single" w:sz="4" w:space="0" w:color="auto"/>
              <w:right w:val="single" w:sz="4" w:space="0" w:color="auto"/>
            </w:tcBorders>
            <w:noWrap/>
            <w:vAlign w:val="center"/>
            <w:hideMark/>
          </w:tcPr>
          <w:p w14:paraId="6F09DE26"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33" w:type="dxa"/>
            <w:tcBorders>
              <w:top w:val="nil"/>
              <w:left w:val="nil"/>
              <w:bottom w:val="single" w:sz="4" w:space="0" w:color="auto"/>
              <w:right w:val="single" w:sz="4" w:space="0" w:color="auto"/>
            </w:tcBorders>
            <w:noWrap/>
            <w:vAlign w:val="center"/>
            <w:hideMark/>
          </w:tcPr>
          <w:p w14:paraId="689C5981"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17" w:type="dxa"/>
            <w:tcBorders>
              <w:top w:val="nil"/>
              <w:left w:val="nil"/>
              <w:bottom w:val="single" w:sz="4" w:space="0" w:color="auto"/>
              <w:right w:val="single" w:sz="4" w:space="0" w:color="auto"/>
            </w:tcBorders>
            <w:noWrap/>
            <w:vAlign w:val="center"/>
            <w:hideMark/>
          </w:tcPr>
          <w:p w14:paraId="512293E3"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2</w:t>
            </w:r>
          </w:p>
        </w:tc>
        <w:tc>
          <w:tcPr>
            <w:tcW w:w="217" w:type="dxa"/>
            <w:tcBorders>
              <w:top w:val="nil"/>
              <w:left w:val="nil"/>
              <w:bottom w:val="single" w:sz="4" w:space="0" w:color="auto"/>
              <w:right w:val="single" w:sz="4" w:space="0" w:color="auto"/>
            </w:tcBorders>
            <w:noWrap/>
            <w:vAlign w:val="center"/>
            <w:hideMark/>
          </w:tcPr>
          <w:p w14:paraId="36904621"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2</w:t>
            </w:r>
          </w:p>
        </w:tc>
        <w:tc>
          <w:tcPr>
            <w:tcW w:w="217" w:type="dxa"/>
            <w:tcBorders>
              <w:top w:val="nil"/>
              <w:left w:val="nil"/>
              <w:bottom w:val="single" w:sz="4" w:space="0" w:color="auto"/>
              <w:right w:val="single" w:sz="4" w:space="0" w:color="auto"/>
            </w:tcBorders>
            <w:noWrap/>
            <w:vAlign w:val="center"/>
            <w:hideMark/>
          </w:tcPr>
          <w:p w14:paraId="57DF3196"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2</w:t>
            </w:r>
          </w:p>
        </w:tc>
        <w:tc>
          <w:tcPr>
            <w:tcW w:w="217" w:type="dxa"/>
            <w:tcBorders>
              <w:top w:val="nil"/>
              <w:left w:val="nil"/>
              <w:bottom w:val="single" w:sz="4" w:space="0" w:color="auto"/>
              <w:right w:val="single" w:sz="4" w:space="0" w:color="auto"/>
            </w:tcBorders>
            <w:noWrap/>
            <w:vAlign w:val="center"/>
            <w:hideMark/>
          </w:tcPr>
          <w:p w14:paraId="287E19E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2</w:t>
            </w:r>
          </w:p>
        </w:tc>
        <w:tc>
          <w:tcPr>
            <w:tcW w:w="217" w:type="dxa"/>
            <w:tcBorders>
              <w:top w:val="nil"/>
              <w:left w:val="nil"/>
              <w:bottom w:val="single" w:sz="4" w:space="0" w:color="auto"/>
              <w:right w:val="single" w:sz="4" w:space="0" w:color="auto"/>
            </w:tcBorders>
            <w:noWrap/>
            <w:vAlign w:val="center"/>
            <w:hideMark/>
          </w:tcPr>
          <w:p w14:paraId="08B4F85C"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2</w:t>
            </w:r>
          </w:p>
        </w:tc>
        <w:tc>
          <w:tcPr>
            <w:tcW w:w="217" w:type="dxa"/>
            <w:tcBorders>
              <w:top w:val="nil"/>
              <w:left w:val="nil"/>
              <w:bottom w:val="single" w:sz="4" w:space="0" w:color="auto"/>
              <w:right w:val="single" w:sz="4" w:space="0" w:color="auto"/>
            </w:tcBorders>
            <w:noWrap/>
            <w:vAlign w:val="center"/>
            <w:hideMark/>
          </w:tcPr>
          <w:p w14:paraId="21A88670"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2</w:t>
            </w:r>
          </w:p>
        </w:tc>
        <w:tc>
          <w:tcPr>
            <w:tcW w:w="217" w:type="dxa"/>
            <w:tcBorders>
              <w:top w:val="nil"/>
              <w:left w:val="nil"/>
              <w:bottom w:val="single" w:sz="4" w:space="0" w:color="auto"/>
              <w:right w:val="single" w:sz="4" w:space="0" w:color="auto"/>
            </w:tcBorders>
            <w:noWrap/>
            <w:vAlign w:val="center"/>
            <w:hideMark/>
          </w:tcPr>
          <w:p w14:paraId="593A462F"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2</w:t>
            </w:r>
          </w:p>
        </w:tc>
        <w:tc>
          <w:tcPr>
            <w:tcW w:w="217" w:type="dxa"/>
            <w:tcBorders>
              <w:top w:val="nil"/>
              <w:left w:val="nil"/>
              <w:bottom w:val="single" w:sz="4" w:space="0" w:color="auto"/>
              <w:right w:val="single" w:sz="4" w:space="0" w:color="auto"/>
            </w:tcBorders>
            <w:noWrap/>
            <w:vAlign w:val="center"/>
            <w:hideMark/>
          </w:tcPr>
          <w:p w14:paraId="2BA36E90"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2</w:t>
            </w:r>
          </w:p>
        </w:tc>
        <w:tc>
          <w:tcPr>
            <w:tcW w:w="217" w:type="dxa"/>
            <w:tcBorders>
              <w:top w:val="nil"/>
              <w:left w:val="nil"/>
              <w:bottom w:val="single" w:sz="4" w:space="0" w:color="auto"/>
              <w:right w:val="single" w:sz="4" w:space="0" w:color="auto"/>
            </w:tcBorders>
            <w:noWrap/>
            <w:vAlign w:val="center"/>
            <w:hideMark/>
          </w:tcPr>
          <w:p w14:paraId="37D55CF6"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2</w:t>
            </w:r>
          </w:p>
        </w:tc>
        <w:tc>
          <w:tcPr>
            <w:tcW w:w="217" w:type="dxa"/>
            <w:tcBorders>
              <w:top w:val="nil"/>
              <w:left w:val="nil"/>
              <w:bottom w:val="single" w:sz="4" w:space="0" w:color="auto"/>
              <w:right w:val="single" w:sz="4" w:space="0" w:color="auto"/>
            </w:tcBorders>
            <w:noWrap/>
            <w:vAlign w:val="center"/>
            <w:hideMark/>
          </w:tcPr>
          <w:p w14:paraId="0F5C0A42"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2</w:t>
            </w:r>
          </w:p>
        </w:tc>
        <w:tc>
          <w:tcPr>
            <w:tcW w:w="152" w:type="dxa"/>
            <w:tcBorders>
              <w:top w:val="nil"/>
              <w:left w:val="nil"/>
              <w:bottom w:val="single" w:sz="4" w:space="0" w:color="auto"/>
              <w:right w:val="single" w:sz="4" w:space="0" w:color="auto"/>
            </w:tcBorders>
            <w:noWrap/>
            <w:vAlign w:val="center"/>
            <w:hideMark/>
          </w:tcPr>
          <w:p w14:paraId="590244FD"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120</w:t>
            </w:r>
          </w:p>
        </w:tc>
        <w:tc>
          <w:tcPr>
            <w:tcW w:w="460" w:type="dxa"/>
            <w:tcBorders>
              <w:top w:val="nil"/>
              <w:left w:val="single" w:sz="8" w:space="0" w:color="auto"/>
              <w:bottom w:val="single" w:sz="4" w:space="0" w:color="auto"/>
              <w:right w:val="single" w:sz="8" w:space="0" w:color="auto"/>
            </w:tcBorders>
            <w:vAlign w:val="center"/>
            <w:hideMark/>
          </w:tcPr>
          <w:p w14:paraId="471D94E5" w14:textId="77777777" w:rsidR="00D24AFE" w:rsidRPr="00AF5C3E"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Raport cu privire la formatori si Proces verbal de receptie cantitativa si calitativa a acestui raport catre Beneficiar de catre Beneficiar</w:t>
            </w:r>
          </w:p>
        </w:tc>
        <w:tc>
          <w:tcPr>
            <w:tcW w:w="186" w:type="dxa"/>
            <w:tcBorders>
              <w:top w:val="nil"/>
              <w:left w:val="nil"/>
              <w:bottom w:val="single" w:sz="4" w:space="0" w:color="auto"/>
              <w:right w:val="single" w:sz="8" w:space="0" w:color="auto"/>
            </w:tcBorders>
            <w:vAlign w:val="center"/>
            <w:hideMark/>
          </w:tcPr>
          <w:p w14:paraId="54E6001D"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440</w:t>
            </w:r>
          </w:p>
        </w:tc>
      </w:tr>
      <w:tr w:rsidR="00D24AFE" w:rsidRPr="00D24AFE" w14:paraId="21EFD15F" w14:textId="77777777" w:rsidTr="00AF5C3E">
        <w:trPr>
          <w:trHeight w:val="1440"/>
        </w:trPr>
        <w:tc>
          <w:tcPr>
            <w:tcW w:w="383" w:type="dxa"/>
            <w:tcBorders>
              <w:top w:val="nil"/>
              <w:left w:val="single" w:sz="8" w:space="0" w:color="auto"/>
              <w:bottom w:val="single" w:sz="4" w:space="0" w:color="auto"/>
              <w:right w:val="single" w:sz="4" w:space="0" w:color="auto"/>
            </w:tcBorders>
            <w:shd w:val="clear" w:color="000000" w:fill="FFFFFF"/>
            <w:vAlign w:val="center"/>
            <w:hideMark/>
          </w:tcPr>
          <w:p w14:paraId="75847139" w14:textId="77777777" w:rsidR="00D24AFE" w:rsidRPr="00AF5C3E"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lastRenderedPageBreak/>
              <w:t>4.2.6.2 Pilot de livrare a setului de instrumente si servicii guvernamentale pentru creșterea nivelului de maturitate în materie de securitate cibernetică către primii 100 de actori cheie identificați</w:t>
            </w:r>
          </w:p>
        </w:tc>
        <w:tc>
          <w:tcPr>
            <w:tcW w:w="171" w:type="dxa"/>
            <w:tcBorders>
              <w:top w:val="nil"/>
              <w:left w:val="nil"/>
              <w:bottom w:val="single" w:sz="4" w:space="0" w:color="auto"/>
              <w:right w:val="single" w:sz="4" w:space="0" w:color="auto"/>
            </w:tcBorders>
            <w:noWrap/>
            <w:vAlign w:val="center"/>
            <w:hideMark/>
          </w:tcPr>
          <w:p w14:paraId="74F894FC"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30</w:t>
            </w:r>
          </w:p>
        </w:tc>
        <w:tc>
          <w:tcPr>
            <w:tcW w:w="232" w:type="dxa"/>
            <w:tcBorders>
              <w:top w:val="nil"/>
              <w:left w:val="nil"/>
              <w:bottom w:val="single" w:sz="4" w:space="0" w:color="auto"/>
              <w:right w:val="single" w:sz="4" w:space="0" w:color="auto"/>
            </w:tcBorders>
            <w:noWrap/>
            <w:vAlign w:val="center"/>
            <w:hideMark/>
          </w:tcPr>
          <w:p w14:paraId="7F787C5B"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7</w:t>
            </w:r>
          </w:p>
        </w:tc>
        <w:tc>
          <w:tcPr>
            <w:tcW w:w="232" w:type="dxa"/>
            <w:tcBorders>
              <w:top w:val="nil"/>
              <w:left w:val="nil"/>
              <w:bottom w:val="single" w:sz="4" w:space="0" w:color="auto"/>
              <w:right w:val="single" w:sz="4" w:space="0" w:color="auto"/>
            </w:tcBorders>
            <w:noWrap/>
            <w:vAlign w:val="center"/>
            <w:hideMark/>
          </w:tcPr>
          <w:p w14:paraId="4C47B627"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7</w:t>
            </w:r>
          </w:p>
        </w:tc>
        <w:tc>
          <w:tcPr>
            <w:tcW w:w="232" w:type="dxa"/>
            <w:tcBorders>
              <w:top w:val="nil"/>
              <w:left w:val="nil"/>
              <w:bottom w:val="single" w:sz="4" w:space="0" w:color="auto"/>
              <w:right w:val="single" w:sz="4" w:space="0" w:color="auto"/>
            </w:tcBorders>
            <w:noWrap/>
            <w:vAlign w:val="center"/>
            <w:hideMark/>
          </w:tcPr>
          <w:p w14:paraId="7623E330"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7</w:t>
            </w:r>
          </w:p>
        </w:tc>
        <w:tc>
          <w:tcPr>
            <w:tcW w:w="232" w:type="dxa"/>
            <w:tcBorders>
              <w:top w:val="nil"/>
              <w:left w:val="nil"/>
              <w:bottom w:val="single" w:sz="4" w:space="0" w:color="auto"/>
              <w:right w:val="single" w:sz="4" w:space="0" w:color="auto"/>
            </w:tcBorders>
            <w:noWrap/>
            <w:vAlign w:val="center"/>
            <w:hideMark/>
          </w:tcPr>
          <w:p w14:paraId="59CF8D4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7</w:t>
            </w:r>
          </w:p>
        </w:tc>
        <w:tc>
          <w:tcPr>
            <w:tcW w:w="232" w:type="dxa"/>
            <w:tcBorders>
              <w:top w:val="nil"/>
              <w:left w:val="nil"/>
              <w:bottom w:val="single" w:sz="4" w:space="0" w:color="auto"/>
              <w:right w:val="single" w:sz="4" w:space="0" w:color="auto"/>
            </w:tcBorders>
            <w:noWrap/>
            <w:vAlign w:val="center"/>
            <w:hideMark/>
          </w:tcPr>
          <w:p w14:paraId="0A6C3C9B"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7</w:t>
            </w:r>
          </w:p>
        </w:tc>
        <w:tc>
          <w:tcPr>
            <w:tcW w:w="232" w:type="dxa"/>
            <w:tcBorders>
              <w:top w:val="nil"/>
              <w:left w:val="nil"/>
              <w:bottom w:val="single" w:sz="4" w:space="0" w:color="auto"/>
              <w:right w:val="single" w:sz="4" w:space="0" w:color="auto"/>
            </w:tcBorders>
            <w:noWrap/>
            <w:vAlign w:val="center"/>
            <w:hideMark/>
          </w:tcPr>
          <w:p w14:paraId="755DCF4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7</w:t>
            </w:r>
          </w:p>
        </w:tc>
        <w:tc>
          <w:tcPr>
            <w:tcW w:w="232" w:type="dxa"/>
            <w:tcBorders>
              <w:top w:val="nil"/>
              <w:left w:val="nil"/>
              <w:bottom w:val="single" w:sz="4" w:space="0" w:color="auto"/>
              <w:right w:val="single" w:sz="4" w:space="0" w:color="auto"/>
            </w:tcBorders>
            <w:noWrap/>
            <w:vAlign w:val="center"/>
            <w:hideMark/>
          </w:tcPr>
          <w:p w14:paraId="2AE62094"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7</w:t>
            </w:r>
          </w:p>
        </w:tc>
        <w:tc>
          <w:tcPr>
            <w:tcW w:w="233" w:type="dxa"/>
            <w:tcBorders>
              <w:top w:val="nil"/>
              <w:left w:val="nil"/>
              <w:bottom w:val="single" w:sz="4" w:space="0" w:color="auto"/>
              <w:right w:val="single" w:sz="4" w:space="0" w:color="auto"/>
            </w:tcBorders>
            <w:noWrap/>
            <w:vAlign w:val="center"/>
            <w:hideMark/>
          </w:tcPr>
          <w:p w14:paraId="597C8762"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7</w:t>
            </w:r>
          </w:p>
        </w:tc>
        <w:tc>
          <w:tcPr>
            <w:tcW w:w="233" w:type="dxa"/>
            <w:tcBorders>
              <w:top w:val="nil"/>
              <w:left w:val="nil"/>
              <w:bottom w:val="single" w:sz="4" w:space="0" w:color="auto"/>
              <w:right w:val="single" w:sz="4" w:space="0" w:color="auto"/>
            </w:tcBorders>
            <w:noWrap/>
            <w:vAlign w:val="center"/>
            <w:hideMark/>
          </w:tcPr>
          <w:p w14:paraId="1962AE98"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7</w:t>
            </w:r>
          </w:p>
        </w:tc>
        <w:tc>
          <w:tcPr>
            <w:tcW w:w="233" w:type="dxa"/>
            <w:tcBorders>
              <w:top w:val="nil"/>
              <w:left w:val="nil"/>
              <w:bottom w:val="single" w:sz="4" w:space="0" w:color="auto"/>
              <w:right w:val="single" w:sz="4" w:space="0" w:color="auto"/>
            </w:tcBorders>
            <w:noWrap/>
            <w:vAlign w:val="center"/>
            <w:hideMark/>
          </w:tcPr>
          <w:p w14:paraId="79D0B796"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7</w:t>
            </w:r>
          </w:p>
        </w:tc>
        <w:tc>
          <w:tcPr>
            <w:tcW w:w="233" w:type="dxa"/>
            <w:tcBorders>
              <w:top w:val="nil"/>
              <w:left w:val="nil"/>
              <w:bottom w:val="single" w:sz="4" w:space="0" w:color="auto"/>
              <w:right w:val="single" w:sz="4" w:space="0" w:color="auto"/>
            </w:tcBorders>
            <w:noWrap/>
            <w:vAlign w:val="center"/>
            <w:hideMark/>
          </w:tcPr>
          <w:p w14:paraId="571FE270"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7</w:t>
            </w:r>
          </w:p>
        </w:tc>
        <w:tc>
          <w:tcPr>
            <w:tcW w:w="233" w:type="dxa"/>
            <w:tcBorders>
              <w:top w:val="nil"/>
              <w:left w:val="nil"/>
              <w:bottom w:val="single" w:sz="4" w:space="0" w:color="auto"/>
              <w:right w:val="single" w:sz="4" w:space="0" w:color="auto"/>
            </w:tcBorders>
            <w:noWrap/>
            <w:vAlign w:val="center"/>
            <w:hideMark/>
          </w:tcPr>
          <w:p w14:paraId="7D3EC0B8"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7</w:t>
            </w:r>
          </w:p>
        </w:tc>
        <w:tc>
          <w:tcPr>
            <w:tcW w:w="233" w:type="dxa"/>
            <w:tcBorders>
              <w:top w:val="nil"/>
              <w:left w:val="nil"/>
              <w:bottom w:val="single" w:sz="4" w:space="0" w:color="auto"/>
              <w:right w:val="single" w:sz="4" w:space="0" w:color="auto"/>
            </w:tcBorders>
            <w:noWrap/>
            <w:vAlign w:val="center"/>
            <w:hideMark/>
          </w:tcPr>
          <w:p w14:paraId="6B745178"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7</w:t>
            </w:r>
          </w:p>
        </w:tc>
        <w:tc>
          <w:tcPr>
            <w:tcW w:w="233" w:type="dxa"/>
            <w:tcBorders>
              <w:top w:val="nil"/>
              <w:left w:val="nil"/>
              <w:bottom w:val="single" w:sz="4" w:space="0" w:color="auto"/>
              <w:right w:val="single" w:sz="4" w:space="0" w:color="auto"/>
            </w:tcBorders>
            <w:noWrap/>
            <w:vAlign w:val="center"/>
            <w:hideMark/>
          </w:tcPr>
          <w:p w14:paraId="686667E5"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7</w:t>
            </w:r>
          </w:p>
        </w:tc>
        <w:tc>
          <w:tcPr>
            <w:tcW w:w="233" w:type="dxa"/>
            <w:tcBorders>
              <w:top w:val="nil"/>
              <w:left w:val="nil"/>
              <w:bottom w:val="single" w:sz="4" w:space="0" w:color="auto"/>
              <w:right w:val="single" w:sz="4" w:space="0" w:color="auto"/>
            </w:tcBorders>
            <w:noWrap/>
            <w:vAlign w:val="center"/>
            <w:hideMark/>
          </w:tcPr>
          <w:p w14:paraId="3BACAD6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7</w:t>
            </w:r>
          </w:p>
        </w:tc>
        <w:tc>
          <w:tcPr>
            <w:tcW w:w="233" w:type="dxa"/>
            <w:tcBorders>
              <w:top w:val="nil"/>
              <w:left w:val="nil"/>
              <w:bottom w:val="single" w:sz="4" w:space="0" w:color="auto"/>
              <w:right w:val="single" w:sz="4" w:space="0" w:color="auto"/>
            </w:tcBorders>
            <w:noWrap/>
            <w:vAlign w:val="center"/>
            <w:hideMark/>
          </w:tcPr>
          <w:p w14:paraId="6A855A3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7</w:t>
            </w:r>
          </w:p>
        </w:tc>
        <w:tc>
          <w:tcPr>
            <w:tcW w:w="233" w:type="dxa"/>
            <w:tcBorders>
              <w:top w:val="nil"/>
              <w:left w:val="nil"/>
              <w:bottom w:val="single" w:sz="4" w:space="0" w:color="auto"/>
              <w:right w:val="single" w:sz="4" w:space="0" w:color="auto"/>
            </w:tcBorders>
            <w:noWrap/>
            <w:vAlign w:val="center"/>
            <w:hideMark/>
          </w:tcPr>
          <w:p w14:paraId="18E34F0B"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7</w:t>
            </w:r>
          </w:p>
        </w:tc>
        <w:tc>
          <w:tcPr>
            <w:tcW w:w="233" w:type="dxa"/>
            <w:tcBorders>
              <w:top w:val="nil"/>
              <w:left w:val="nil"/>
              <w:bottom w:val="single" w:sz="4" w:space="0" w:color="auto"/>
              <w:right w:val="single" w:sz="4" w:space="0" w:color="auto"/>
            </w:tcBorders>
            <w:noWrap/>
            <w:vAlign w:val="center"/>
            <w:hideMark/>
          </w:tcPr>
          <w:p w14:paraId="635C2905"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7</w:t>
            </w:r>
          </w:p>
        </w:tc>
        <w:tc>
          <w:tcPr>
            <w:tcW w:w="233" w:type="dxa"/>
            <w:tcBorders>
              <w:top w:val="nil"/>
              <w:left w:val="nil"/>
              <w:bottom w:val="single" w:sz="4" w:space="0" w:color="auto"/>
              <w:right w:val="single" w:sz="4" w:space="0" w:color="auto"/>
            </w:tcBorders>
            <w:noWrap/>
            <w:vAlign w:val="center"/>
            <w:hideMark/>
          </w:tcPr>
          <w:p w14:paraId="619E7E5B"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7</w:t>
            </w:r>
          </w:p>
        </w:tc>
        <w:tc>
          <w:tcPr>
            <w:tcW w:w="233" w:type="dxa"/>
            <w:tcBorders>
              <w:top w:val="nil"/>
              <w:left w:val="nil"/>
              <w:bottom w:val="single" w:sz="4" w:space="0" w:color="auto"/>
              <w:right w:val="single" w:sz="4" w:space="0" w:color="auto"/>
            </w:tcBorders>
            <w:noWrap/>
            <w:vAlign w:val="center"/>
            <w:hideMark/>
          </w:tcPr>
          <w:p w14:paraId="1862453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7</w:t>
            </w:r>
          </w:p>
        </w:tc>
        <w:tc>
          <w:tcPr>
            <w:tcW w:w="233" w:type="dxa"/>
            <w:tcBorders>
              <w:top w:val="nil"/>
              <w:left w:val="nil"/>
              <w:bottom w:val="single" w:sz="4" w:space="0" w:color="auto"/>
              <w:right w:val="single" w:sz="4" w:space="0" w:color="auto"/>
            </w:tcBorders>
            <w:noWrap/>
            <w:vAlign w:val="center"/>
            <w:hideMark/>
          </w:tcPr>
          <w:p w14:paraId="0D065F3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7</w:t>
            </w:r>
          </w:p>
        </w:tc>
        <w:tc>
          <w:tcPr>
            <w:tcW w:w="233" w:type="dxa"/>
            <w:tcBorders>
              <w:top w:val="nil"/>
              <w:left w:val="nil"/>
              <w:bottom w:val="single" w:sz="4" w:space="0" w:color="auto"/>
              <w:right w:val="single" w:sz="4" w:space="0" w:color="auto"/>
            </w:tcBorders>
            <w:noWrap/>
            <w:vAlign w:val="center"/>
            <w:hideMark/>
          </w:tcPr>
          <w:p w14:paraId="487FB412"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7</w:t>
            </w:r>
          </w:p>
        </w:tc>
        <w:tc>
          <w:tcPr>
            <w:tcW w:w="233" w:type="dxa"/>
            <w:tcBorders>
              <w:top w:val="nil"/>
              <w:left w:val="nil"/>
              <w:bottom w:val="single" w:sz="4" w:space="0" w:color="auto"/>
              <w:right w:val="single" w:sz="4" w:space="0" w:color="auto"/>
            </w:tcBorders>
            <w:noWrap/>
            <w:vAlign w:val="center"/>
            <w:hideMark/>
          </w:tcPr>
          <w:p w14:paraId="662BF060"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7</w:t>
            </w:r>
          </w:p>
        </w:tc>
        <w:tc>
          <w:tcPr>
            <w:tcW w:w="233" w:type="dxa"/>
            <w:tcBorders>
              <w:top w:val="nil"/>
              <w:left w:val="nil"/>
              <w:bottom w:val="single" w:sz="4" w:space="0" w:color="auto"/>
              <w:right w:val="single" w:sz="4" w:space="0" w:color="auto"/>
            </w:tcBorders>
            <w:noWrap/>
            <w:vAlign w:val="center"/>
            <w:hideMark/>
          </w:tcPr>
          <w:p w14:paraId="3EB18AE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7</w:t>
            </w:r>
          </w:p>
        </w:tc>
        <w:tc>
          <w:tcPr>
            <w:tcW w:w="233" w:type="dxa"/>
            <w:tcBorders>
              <w:top w:val="nil"/>
              <w:left w:val="nil"/>
              <w:bottom w:val="single" w:sz="4" w:space="0" w:color="auto"/>
              <w:right w:val="single" w:sz="4" w:space="0" w:color="auto"/>
            </w:tcBorders>
            <w:noWrap/>
            <w:vAlign w:val="center"/>
            <w:hideMark/>
          </w:tcPr>
          <w:p w14:paraId="3C2AE60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7</w:t>
            </w:r>
          </w:p>
        </w:tc>
        <w:tc>
          <w:tcPr>
            <w:tcW w:w="217" w:type="dxa"/>
            <w:tcBorders>
              <w:top w:val="nil"/>
              <w:left w:val="nil"/>
              <w:bottom w:val="single" w:sz="4" w:space="0" w:color="auto"/>
              <w:right w:val="single" w:sz="4" w:space="0" w:color="auto"/>
            </w:tcBorders>
            <w:noWrap/>
            <w:vAlign w:val="center"/>
            <w:hideMark/>
          </w:tcPr>
          <w:p w14:paraId="54C7B57E"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17" w:type="dxa"/>
            <w:tcBorders>
              <w:top w:val="nil"/>
              <w:left w:val="nil"/>
              <w:bottom w:val="single" w:sz="4" w:space="0" w:color="auto"/>
              <w:right w:val="single" w:sz="4" w:space="0" w:color="auto"/>
            </w:tcBorders>
            <w:noWrap/>
            <w:vAlign w:val="center"/>
            <w:hideMark/>
          </w:tcPr>
          <w:p w14:paraId="0C8A94E5"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17" w:type="dxa"/>
            <w:tcBorders>
              <w:top w:val="nil"/>
              <w:left w:val="nil"/>
              <w:bottom w:val="single" w:sz="4" w:space="0" w:color="auto"/>
              <w:right w:val="single" w:sz="4" w:space="0" w:color="auto"/>
            </w:tcBorders>
            <w:noWrap/>
            <w:vAlign w:val="center"/>
            <w:hideMark/>
          </w:tcPr>
          <w:p w14:paraId="3B7EBACE"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17" w:type="dxa"/>
            <w:tcBorders>
              <w:top w:val="nil"/>
              <w:left w:val="nil"/>
              <w:bottom w:val="single" w:sz="4" w:space="0" w:color="auto"/>
              <w:right w:val="single" w:sz="4" w:space="0" w:color="auto"/>
            </w:tcBorders>
            <w:noWrap/>
            <w:vAlign w:val="center"/>
            <w:hideMark/>
          </w:tcPr>
          <w:p w14:paraId="07D151B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17" w:type="dxa"/>
            <w:tcBorders>
              <w:top w:val="nil"/>
              <w:left w:val="nil"/>
              <w:bottom w:val="single" w:sz="4" w:space="0" w:color="auto"/>
              <w:right w:val="single" w:sz="4" w:space="0" w:color="auto"/>
            </w:tcBorders>
            <w:noWrap/>
            <w:vAlign w:val="center"/>
            <w:hideMark/>
          </w:tcPr>
          <w:p w14:paraId="0438D45E"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17" w:type="dxa"/>
            <w:tcBorders>
              <w:top w:val="nil"/>
              <w:left w:val="nil"/>
              <w:bottom w:val="single" w:sz="4" w:space="0" w:color="auto"/>
              <w:right w:val="single" w:sz="4" w:space="0" w:color="auto"/>
            </w:tcBorders>
            <w:noWrap/>
            <w:vAlign w:val="center"/>
            <w:hideMark/>
          </w:tcPr>
          <w:p w14:paraId="1337C96E"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17" w:type="dxa"/>
            <w:tcBorders>
              <w:top w:val="nil"/>
              <w:left w:val="nil"/>
              <w:bottom w:val="single" w:sz="4" w:space="0" w:color="auto"/>
              <w:right w:val="single" w:sz="4" w:space="0" w:color="auto"/>
            </w:tcBorders>
            <w:noWrap/>
            <w:vAlign w:val="center"/>
            <w:hideMark/>
          </w:tcPr>
          <w:p w14:paraId="5E374C0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17" w:type="dxa"/>
            <w:tcBorders>
              <w:top w:val="nil"/>
              <w:left w:val="nil"/>
              <w:bottom w:val="single" w:sz="4" w:space="0" w:color="auto"/>
              <w:right w:val="single" w:sz="4" w:space="0" w:color="auto"/>
            </w:tcBorders>
            <w:noWrap/>
            <w:vAlign w:val="center"/>
            <w:hideMark/>
          </w:tcPr>
          <w:p w14:paraId="0A6CF5A0"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17" w:type="dxa"/>
            <w:tcBorders>
              <w:top w:val="nil"/>
              <w:left w:val="nil"/>
              <w:bottom w:val="single" w:sz="4" w:space="0" w:color="auto"/>
              <w:right w:val="single" w:sz="4" w:space="0" w:color="auto"/>
            </w:tcBorders>
            <w:noWrap/>
            <w:vAlign w:val="center"/>
            <w:hideMark/>
          </w:tcPr>
          <w:p w14:paraId="1117B460"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217" w:type="dxa"/>
            <w:tcBorders>
              <w:top w:val="nil"/>
              <w:left w:val="nil"/>
              <w:bottom w:val="single" w:sz="4" w:space="0" w:color="auto"/>
              <w:right w:val="single" w:sz="4" w:space="0" w:color="auto"/>
            </w:tcBorders>
            <w:noWrap/>
            <w:vAlign w:val="center"/>
            <w:hideMark/>
          </w:tcPr>
          <w:p w14:paraId="556F71A8"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10</w:t>
            </w:r>
          </w:p>
        </w:tc>
        <w:tc>
          <w:tcPr>
            <w:tcW w:w="152" w:type="dxa"/>
            <w:tcBorders>
              <w:top w:val="nil"/>
              <w:left w:val="nil"/>
              <w:bottom w:val="single" w:sz="4" w:space="0" w:color="auto"/>
              <w:right w:val="single" w:sz="4" w:space="0" w:color="auto"/>
            </w:tcBorders>
            <w:noWrap/>
            <w:vAlign w:val="center"/>
            <w:hideMark/>
          </w:tcPr>
          <w:p w14:paraId="2F682F5F"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1,100</w:t>
            </w:r>
          </w:p>
        </w:tc>
        <w:tc>
          <w:tcPr>
            <w:tcW w:w="460" w:type="dxa"/>
            <w:tcBorders>
              <w:top w:val="nil"/>
              <w:left w:val="single" w:sz="8" w:space="0" w:color="auto"/>
              <w:bottom w:val="single" w:sz="4" w:space="0" w:color="auto"/>
              <w:right w:val="single" w:sz="8" w:space="0" w:color="auto"/>
            </w:tcBorders>
            <w:vAlign w:val="center"/>
            <w:hideMark/>
          </w:tcPr>
          <w:p w14:paraId="4AEE1438" w14:textId="77777777" w:rsidR="00D24AFE" w:rsidRPr="00AF5C3E"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Raport privind setul de instrumente și servicii guvernamentale validate prin pilot și pregătite pentru utilizare la scară națională si Proces-verbal de receptie cantitativa si calitativa a acestui raport de catre Beneficiar</w:t>
            </w:r>
          </w:p>
        </w:tc>
        <w:tc>
          <w:tcPr>
            <w:tcW w:w="186" w:type="dxa"/>
            <w:tcBorders>
              <w:top w:val="nil"/>
              <w:left w:val="nil"/>
              <w:bottom w:val="single" w:sz="4" w:space="0" w:color="auto"/>
              <w:right w:val="single" w:sz="8" w:space="0" w:color="auto"/>
            </w:tcBorders>
            <w:vAlign w:val="center"/>
            <w:hideMark/>
          </w:tcPr>
          <w:p w14:paraId="2A8A97D7"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1,405</w:t>
            </w:r>
          </w:p>
        </w:tc>
      </w:tr>
      <w:tr w:rsidR="00D24AFE" w:rsidRPr="00D24AFE" w14:paraId="5C26401B" w14:textId="77777777" w:rsidTr="00AF5C3E">
        <w:trPr>
          <w:trHeight w:val="1620"/>
        </w:trPr>
        <w:tc>
          <w:tcPr>
            <w:tcW w:w="383" w:type="dxa"/>
            <w:tcBorders>
              <w:top w:val="nil"/>
              <w:left w:val="single" w:sz="8" w:space="0" w:color="auto"/>
              <w:bottom w:val="single" w:sz="4" w:space="0" w:color="auto"/>
              <w:right w:val="single" w:sz="4" w:space="0" w:color="auto"/>
            </w:tcBorders>
            <w:vAlign w:val="center"/>
            <w:hideMark/>
          </w:tcPr>
          <w:p w14:paraId="0840012E" w14:textId="77777777" w:rsidR="00D24AFE" w:rsidRPr="00AF5C3E"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 xml:space="preserve">4.2.6.3. Evaluarea eficienței programului și a beneficiilor generate la nivelul actorilor </w:t>
            </w:r>
            <w:r w:rsidRPr="00AF5C3E">
              <w:rPr>
                <w:rFonts w:asciiTheme="minorHAnsi" w:eastAsia="Times New Roman" w:hAnsiTheme="minorHAnsi" w:cstheme="minorHAnsi"/>
                <w:color w:val="000000"/>
                <w:sz w:val="20"/>
                <w:szCs w:val="20"/>
                <w:lang w:val="en-GB" w:eastAsia="en-GB"/>
              </w:rPr>
              <w:lastRenderedPageBreak/>
              <w:t>cheie implicați la nivel național, inclusiv impactul asupra întăririi securității și rezilienței cibernetice a sectoarelor publice și private critice românești, și la nivel UE</w:t>
            </w:r>
          </w:p>
        </w:tc>
        <w:tc>
          <w:tcPr>
            <w:tcW w:w="171" w:type="dxa"/>
            <w:tcBorders>
              <w:top w:val="nil"/>
              <w:left w:val="nil"/>
              <w:bottom w:val="single" w:sz="4" w:space="0" w:color="auto"/>
              <w:right w:val="single" w:sz="4" w:space="0" w:color="auto"/>
            </w:tcBorders>
            <w:noWrap/>
            <w:vAlign w:val="center"/>
            <w:hideMark/>
          </w:tcPr>
          <w:p w14:paraId="1A7A091F"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lastRenderedPageBreak/>
              <w:t>18</w:t>
            </w:r>
          </w:p>
        </w:tc>
        <w:tc>
          <w:tcPr>
            <w:tcW w:w="232" w:type="dxa"/>
            <w:tcBorders>
              <w:top w:val="nil"/>
              <w:left w:val="nil"/>
              <w:bottom w:val="single" w:sz="4" w:space="0" w:color="auto"/>
              <w:right w:val="single" w:sz="4" w:space="0" w:color="auto"/>
            </w:tcBorders>
            <w:noWrap/>
            <w:vAlign w:val="center"/>
            <w:hideMark/>
          </w:tcPr>
          <w:p w14:paraId="56BCA1B5"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2" w:type="dxa"/>
            <w:tcBorders>
              <w:top w:val="nil"/>
              <w:left w:val="nil"/>
              <w:bottom w:val="single" w:sz="4" w:space="0" w:color="auto"/>
              <w:right w:val="single" w:sz="4" w:space="0" w:color="auto"/>
            </w:tcBorders>
            <w:noWrap/>
            <w:vAlign w:val="center"/>
            <w:hideMark/>
          </w:tcPr>
          <w:p w14:paraId="1D94867B"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2" w:type="dxa"/>
            <w:tcBorders>
              <w:top w:val="nil"/>
              <w:left w:val="nil"/>
              <w:bottom w:val="single" w:sz="4" w:space="0" w:color="auto"/>
              <w:right w:val="single" w:sz="4" w:space="0" w:color="auto"/>
            </w:tcBorders>
            <w:noWrap/>
            <w:vAlign w:val="center"/>
            <w:hideMark/>
          </w:tcPr>
          <w:p w14:paraId="65F7DB7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2" w:type="dxa"/>
            <w:tcBorders>
              <w:top w:val="nil"/>
              <w:left w:val="nil"/>
              <w:bottom w:val="single" w:sz="4" w:space="0" w:color="auto"/>
              <w:right w:val="single" w:sz="4" w:space="0" w:color="auto"/>
            </w:tcBorders>
            <w:noWrap/>
            <w:vAlign w:val="center"/>
            <w:hideMark/>
          </w:tcPr>
          <w:p w14:paraId="70AB930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2" w:type="dxa"/>
            <w:tcBorders>
              <w:top w:val="nil"/>
              <w:left w:val="nil"/>
              <w:bottom w:val="single" w:sz="4" w:space="0" w:color="auto"/>
              <w:right w:val="single" w:sz="4" w:space="0" w:color="auto"/>
            </w:tcBorders>
            <w:noWrap/>
            <w:vAlign w:val="center"/>
            <w:hideMark/>
          </w:tcPr>
          <w:p w14:paraId="0134B78F"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2" w:type="dxa"/>
            <w:tcBorders>
              <w:top w:val="nil"/>
              <w:left w:val="nil"/>
              <w:bottom w:val="single" w:sz="4" w:space="0" w:color="auto"/>
              <w:right w:val="single" w:sz="4" w:space="0" w:color="auto"/>
            </w:tcBorders>
            <w:noWrap/>
            <w:vAlign w:val="center"/>
            <w:hideMark/>
          </w:tcPr>
          <w:p w14:paraId="5E72A304"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2" w:type="dxa"/>
            <w:tcBorders>
              <w:top w:val="nil"/>
              <w:left w:val="nil"/>
              <w:bottom w:val="single" w:sz="4" w:space="0" w:color="auto"/>
              <w:right w:val="single" w:sz="4" w:space="0" w:color="auto"/>
            </w:tcBorders>
            <w:noWrap/>
            <w:vAlign w:val="center"/>
            <w:hideMark/>
          </w:tcPr>
          <w:p w14:paraId="6EE4C7E3"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59D5494C"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6669CFEF"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045AF02D"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2FBC947D"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70994457"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42DFC201"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1D2278B5"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4E7D7126"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3D6A9DE4"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3E37FA90"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04942BC6"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43600D04"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56E0343C"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7240BD35"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38A78B2C"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0E92E6A3"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34A6B1E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33" w:type="dxa"/>
            <w:tcBorders>
              <w:top w:val="nil"/>
              <w:left w:val="nil"/>
              <w:bottom w:val="single" w:sz="4" w:space="0" w:color="auto"/>
              <w:right w:val="single" w:sz="4" w:space="0" w:color="auto"/>
            </w:tcBorders>
            <w:noWrap/>
            <w:vAlign w:val="center"/>
            <w:hideMark/>
          </w:tcPr>
          <w:p w14:paraId="7A04286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4</w:t>
            </w:r>
          </w:p>
        </w:tc>
        <w:tc>
          <w:tcPr>
            <w:tcW w:w="217" w:type="dxa"/>
            <w:tcBorders>
              <w:top w:val="nil"/>
              <w:left w:val="nil"/>
              <w:bottom w:val="single" w:sz="4" w:space="0" w:color="auto"/>
              <w:right w:val="single" w:sz="4" w:space="0" w:color="auto"/>
            </w:tcBorders>
            <w:noWrap/>
            <w:vAlign w:val="center"/>
            <w:hideMark/>
          </w:tcPr>
          <w:p w14:paraId="0C8F2C26"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0</w:t>
            </w:r>
          </w:p>
        </w:tc>
        <w:tc>
          <w:tcPr>
            <w:tcW w:w="217" w:type="dxa"/>
            <w:tcBorders>
              <w:top w:val="nil"/>
              <w:left w:val="nil"/>
              <w:bottom w:val="single" w:sz="4" w:space="0" w:color="auto"/>
              <w:right w:val="single" w:sz="4" w:space="0" w:color="auto"/>
            </w:tcBorders>
            <w:noWrap/>
            <w:vAlign w:val="center"/>
            <w:hideMark/>
          </w:tcPr>
          <w:p w14:paraId="6B9D65C6"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0</w:t>
            </w:r>
          </w:p>
        </w:tc>
        <w:tc>
          <w:tcPr>
            <w:tcW w:w="217" w:type="dxa"/>
            <w:tcBorders>
              <w:top w:val="nil"/>
              <w:left w:val="nil"/>
              <w:bottom w:val="single" w:sz="4" w:space="0" w:color="auto"/>
              <w:right w:val="single" w:sz="4" w:space="0" w:color="auto"/>
            </w:tcBorders>
            <w:noWrap/>
            <w:vAlign w:val="center"/>
            <w:hideMark/>
          </w:tcPr>
          <w:p w14:paraId="10565112"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0</w:t>
            </w:r>
          </w:p>
        </w:tc>
        <w:tc>
          <w:tcPr>
            <w:tcW w:w="217" w:type="dxa"/>
            <w:tcBorders>
              <w:top w:val="nil"/>
              <w:left w:val="nil"/>
              <w:bottom w:val="single" w:sz="4" w:space="0" w:color="auto"/>
              <w:right w:val="single" w:sz="4" w:space="0" w:color="auto"/>
            </w:tcBorders>
            <w:noWrap/>
            <w:vAlign w:val="center"/>
            <w:hideMark/>
          </w:tcPr>
          <w:p w14:paraId="5A70E7FE"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0</w:t>
            </w:r>
          </w:p>
        </w:tc>
        <w:tc>
          <w:tcPr>
            <w:tcW w:w="217" w:type="dxa"/>
            <w:tcBorders>
              <w:top w:val="nil"/>
              <w:left w:val="nil"/>
              <w:bottom w:val="single" w:sz="4" w:space="0" w:color="auto"/>
              <w:right w:val="single" w:sz="4" w:space="0" w:color="auto"/>
            </w:tcBorders>
            <w:noWrap/>
            <w:vAlign w:val="center"/>
            <w:hideMark/>
          </w:tcPr>
          <w:p w14:paraId="3880EDE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0</w:t>
            </w:r>
          </w:p>
        </w:tc>
        <w:tc>
          <w:tcPr>
            <w:tcW w:w="217" w:type="dxa"/>
            <w:tcBorders>
              <w:top w:val="nil"/>
              <w:left w:val="nil"/>
              <w:bottom w:val="single" w:sz="4" w:space="0" w:color="auto"/>
              <w:right w:val="single" w:sz="4" w:space="0" w:color="auto"/>
            </w:tcBorders>
            <w:noWrap/>
            <w:vAlign w:val="center"/>
            <w:hideMark/>
          </w:tcPr>
          <w:p w14:paraId="45340066"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0</w:t>
            </w:r>
          </w:p>
        </w:tc>
        <w:tc>
          <w:tcPr>
            <w:tcW w:w="217" w:type="dxa"/>
            <w:tcBorders>
              <w:top w:val="nil"/>
              <w:left w:val="nil"/>
              <w:bottom w:val="single" w:sz="4" w:space="0" w:color="auto"/>
              <w:right w:val="single" w:sz="4" w:space="0" w:color="auto"/>
            </w:tcBorders>
            <w:noWrap/>
            <w:vAlign w:val="center"/>
            <w:hideMark/>
          </w:tcPr>
          <w:p w14:paraId="77003373"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0</w:t>
            </w:r>
          </w:p>
        </w:tc>
        <w:tc>
          <w:tcPr>
            <w:tcW w:w="217" w:type="dxa"/>
            <w:tcBorders>
              <w:top w:val="nil"/>
              <w:left w:val="nil"/>
              <w:bottom w:val="single" w:sz="4" w:space="0" w:color="auto"/>
              <w:right w:val="single" w:sz="4" w:space="0" w:color="auto"/>
            </w:tcBorders>
            <w:noWrap/>
            <w:vAlign w:val="center"/>
            <w:hideMark/>
          </w:tcPr>
          <w:p w14:paraId="5DC2C048"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0</w:t>
            </w:r>
          </w:p>
        </w:tc>
        <w:tc>
          <w:tcPr>
            <w:tcW w:w="217" w:type="dxa"/>
            <w:tcBorders>
              <w:top w:val="nil"/>
              <w:left w:val="nil"/>
              <w:bottom w:val="single" w:sz="4" w:space="0" w:color="auto"/>
              <w:right w:val="single" w:sz="4" w:space="0" w:color="auto"/>
            </w:tcBorders>
            <w:noWrap/>
            <w:vAlign w:val="center"/>
            <w:hideMark/>
          </w:tcPr>
          <w:p w14:paraId="13576D97"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0</w:t>
            </w:r>
          </w:p>
        </w:tc>
        <w:tc>
          <w:tcPr>
            <w:tcW w:w="217" w:type="dxa"/>
            <w:tcBorders>
              <w:top w:val="nil"/>
              <w:left w:val="nil"/>
              <w:bottom w:val="single" w:sz="4" w:space="0" w:color="auto"/>
              <w:right w:val="single" w:sz="4" w:space="0" w:color="auto"/>
            </w:tcBorders>
            <w:noWrap/>
            <w:vAlign w:val="center"/>
            <w:hideMark/>
          </w:tcPr>
          <w:p w14:paraId="1C13EEC2"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0</w:t>
            </w:r>
          </w:p>
        </w:tc>
        <w:tc>
          <w:tcPr>
            <w:tcW w:w="152" w:type="dxa"/>
            <w:tcBorders>
              <w:top w:val="nil"/>
              <w:left w:val="nil"/>
              <w:bottom w:val="single" w:sz="4" w:space="0" w:color="auto"/>
              <w:right w:val="single" w:sz="4" w:space="0" w:color="auto"/>
            </w:tcBorders>
            <w:noWrap/>
            <w:vAlign w:val="center"/>
            <w:hideMark/>
          </w:tcPr>
          <w:p w14:paraId="43BB4518"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50</w:t>
            </w:r>
          </w:p>
        </w:tc>
        <w:tc>
          <w:tcPr>
            <w:tcW w:w="460" w:type="dxa"/>
            <w:tcBorders>
              <w:top w:val="nil"/>
              <w:left w:val="single" w:sz="8" w:space="0" w:color="auto"/>
              <w:bottom w:val="single" w:sz="4" w:space="0" w:color="auto"/>
              <w:right w:val="single" w:sz="8" w:space="0" w:color="auto"/>
            </w:tcBorders>
            <w:vAlign w:val="center"/>
            <w:hideMark/>
          </w:tcPr>
          <w:p w14:paraId="0256818A" w14:textId="77777777" w:rsidR="00D24AFE" w:rsidRPr="00AF5C3E"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val="en-GB" w:eastAsia="en-GB"/>
              </w:rPr>
            </w:pPr>
            <w:r w:rsidRPr="00AF5C3E">
              <w:rPr>
                <w:rFonts w:asciiTheme="minorHAnsi" w:eastAsia="Times New Roman" w:hAnsiTheme="minorHAnsi" w:cstheme="minorHAnsi"/>
                <w:color w:val="000000"/>
                <w:sz w:val="20"/>
                <w:szCs w:val="20"/>
                <w:lang w:val="en-GB" w:eastAsia="en-GB"/>
              </w:rPr>
              <w:t>Raportului raport de evaluare asupra activităților contractate și a ben</w:t>
            </w:r>
            <w:r w:rsidRPr="00AF5C3E">
              <w:rPr>
                <w:rFonts w:asciiTheme="minorHAnsi" w:eastAsia="Times New Roman" w:hAnsiTheme="minorHAnsi" w:cstheme="minorHAnsi"/>
                <w:color w:val="000000"/>
                <w:sz w:val="20"/>
                <w:szCs w:val="20"/>
                <w:lang w:val="en-GB" w:eastAsia="en-GB"/>
              </w:rPr>
              <w:lastRenderedPageBreak/>
              <w:t>eficiilor generate la nivelul actorilor cheie implicați de catre Beneficiar</w:t>
            </w:r>
          </w:p>
        </w:tc>
        <w:tc>
          <w:tcPr>
            <w:tcW w:w="186" w:type="dxa"/>
            <w:tcBorders>
              <w:top w:val="nil"/>
              <w:left w:val="nil"/>
              <w:bottom w:val="single" w:sz="4" w:space="0" w:color="auto"/>
              <w:right w:val="single" w:sz="8" w:space="0" w:color="auto"/>
            </w:tcBorders>
            <w:vAlign w:val="center"/>
            <w:hideMark/>
          </w:tcPr>
          <w:p w14:paraId="4BB43A1D"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lastRenderedPageBreak/>
              <w:t>168</w:t>
            </w:r>
          </w:p>
        </w:tc>
      </w:tr>
      <w:tr w:rsidR="00D24AFE" w:rsidRPr="00D24AFE" w14:paraId="7A2ED356" w14:textId="77777777" w:rsidTr="00D24AFE">
        <w:trPr>
          <w:trHeight w:val="300"/>
        </w:trPr>
        <w:tc>
          <w:tcPr>
            <w:tcW w:w="383" w:type="dxa"/>
            <w:tcBorders>
              <w:top w:val="nil"/>
              <w:left w:val="single" w:sz="8" w:space="0" w:color="auto"/>
              <w:bottom w:val="single" w:sz="8" w:space="0" w:color="auto"/>
              <w:right w:val="nil"/>
            </w:tcBorders>
            <w:shd w:val="clear" w:color="000000" w:fill="99CC00"/>
            <w:noWrap/>
            <w:vAlign w:val="center"/>
            <w:hideMark/>
          </w:tcPr>
          <w:p w14:paraId="427626EC"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TOTAL GENERAL</w:t>
            </w:r>
          </w:p>
        </w:tc>
        <w:tc>
          <w:tcPr>
            <w:tcW w:w="171" w:type="dxa"/>
            <w:tcBorders>
              <w:top w:val="nil"/>
              <w:left w:val="nil"/>
              <w:bottom w:val="single" w:sz="8" w:space="0" w:color="auto"/>
              <w:right w:val="nil"/>
            </w:tcBorders>
            <w:shd w:val="clear" w:color="000000" w:fill="99CC00"/>
            <w:noWrap/>
            <w:vAlign w:val="center"/>
            <w:hideMark/>
          </w:tcPr>
          <w:p w14:paraId="49C000C7"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628</w:t>
            </w:r>
          </w:p>
        </w:tc>
        <w:tc>
          <w:tcPr>
            <w:tcW w:w="232" w:type="dxa"/>
            <w:tcBorders>
              <w:top w:val="nil"/>
              <w:left w:val="nil"/>
              <w:bottom w:val="single" w:sz="8" w:space="0" w:color="auto"/>
              <w:right w:val="nil"/>
            </w:tcBorders>
            <w:shd w:val="clear" w:color="000000" w:fill="99CC00"/>
            <w:noWrap/>
            <w:vAlign w:val="center"/>
            <w:hideMark/>
          </w:tcPr>
          <w:p w14:paraId="65EAB25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66</w:t>
            </w:r>
          </w:p>
        </w:tc>
        <w:tc>
          <w:tcPr>
            <w:tcW w:w="232" w:type="dxa"/>
            <w:tcBorders>
              <w:top w:val="nil"/>
              <w:left w:val="nil"/>
              <w:bottom w:val="single" w:sz="8" w:space="0" w:color="auto"/>
              <w:right w:val="nil"/>
            </w:tcBorders>
            <w:shd w:val="clear" w:color="000000" w:fill="99CC00"/>
            <w:noWrap/>
            <w:vAlign w:val="center"/>
            <w:hideMark/>
          </w:tcPr>
          <w:p w14:paraId="77C8FB4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66</w:t>
            </w:r>
          </w:p>
        </w:tc>
        <w:tc>
          <w:tcPr>
            <w:tcW w:w="232" w:type="dxa"/>
            <w:tcBorders>
              <w:top w:val="nil"/>
              <w:left w:val="nil"/>
              <w:bottom w:val="single" w:sz="8" w:space="0" w:color="auto"/>
              <w:right w:val="nil"/>
            </w:tcBorders>
            <w:shd w:val="clear" w:color="000000" w:fill="99CC00"/>
            <w:noWrap/>
            <w:vAlign w:val="center"/>
            <w:hideMark/>
          </w:tcPr>
          <w:p w14:paraId="745D227E"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66</w:t>
            </w:r>
          </w:p>
        </w:tc>
        <w:tc>
          <w:tcPr>
            <w:tcW w:w="232" w:type="dxa"/>
            <w:tcBorders>
              <w:top w:val="nil"/>
              <w:left w:val="nil"/>
              <w:bottom w:val="single" w:sz="8" w:space="0" w:color="auto"/>
              <w:right w:val="nil"/>
            </w:tcBorders>
            <w:shd w:val="clear" w:color="000000" w:fill="99CC00"/>
            <w:noWrap/>
            <w:vAlign w:val="center"/>
            <w:hideMark/>
          </w:tcPr>
          <w:p w14:paraId="34012918"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66</w:t>
            </w:r>
          </w:p>
        </w:tc>
        <w:tc>
          <w:tcPr>
            <w:tcW w:w="232" w:type="dxa"/>
            <w:tcBorders>
              <w:top w:val="nil"/>
              <w:left w:val="nil"/>
              <w:bottom w:val="single" w:sz="8" w:space="0" w:color="auto"/>
              <w:right w:val="nil"/>
            </w:tcBorders>
            <w:shd w:val="clear" w:color="000000" w:fill="99CC00"/>
            <w:noWrap/>
            <w:vAlign w:val="center"/>
            <w:hideMark/>
          </w:tcPr>
          <w:p w14:paraId="2B92582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66</w:t>
            </w:r>
          </w:p>
        </w:tc>
        <w:tc>
          <w:tcPr>
            <w:tcW w:w="232" w:type="dxa"/>
            <w:tcBorders>
              <w:top w:val="nil"/>
              <w:left w:val="nil"/>
              <w:bottom w:val="single" w:sz="8" w:space="0" w:color="auto"/>
              <w:right w:val="nil"/>
            </w:tcBorders>
            <w:shd w:val="clear" w:color="000000" w:fill="99CC00"/>
            <w:noWrap/>
            <w:vAlign w:val="center"/>
            <w:hideMark/>
          </w:tcPr>
          <w:p w14:paraId="284CD997"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66</w:t>
            </w:r>
          </w:p>
        </w:tc>
        <w:tc>
          <w:tcPr>
            <w:tcW w:w="232" w:type="dxa"/>
            <w:tcBorders>
              <w:top w:val="nil"/>
              <w:left w:val="nil"/>
              <w:bottom w:val="single" w:sz="8" w:space="0" w:color="auto"/>
              <w:right w:val="nil"/>
            </w:tcBorders>
            <w:shd w:val="clear" w:color="000000" w:fill="99CC00"/>
            <w:noWrap/>
            <w:vAlign w:val="center"/>
            <w:hideMark/>
          </w:tcPr>
          <w:p w14:paraId="27442E47"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66</w:t>
            </w:r>
          </w:p>
        </w:tc>
        <w:tc>
          <w:tcPr>
            <w:tcW w:w="233" w:type="dxa"/>
            <w:tcBorders>
              <w:top w:val="nil"/>
              <w:left w:val="nil"/>
              <w:bottom w:val="single" w:sz="8" w:space="0" w:color="auto"/>
              <w:right w:val="nil"/>
            </w:tcBorders>
            <w:shd w:val="clear" w:color="000000" w:fill="99CC00"/>
            <w:noWrap/>
            <w:vAlign w:val="center"/>
            <w:hideMark/>
          </w:tcPr>
          <w:p w14:paraId="7DB02B03"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66</w:t>
            </w:r>
          </w:p>
        </w:tc>
        <w:tc>
          <w:tcPr>
            <w:tcW w:w="233" w:type="dxa"/>
            <w:tcBorders>
              <w:top w:val="nil"/>
              <w:left w:val="nil"/>
              <w:bottom w:val="single" w:sz="8" w:space="0" w:color="auto"/>
              <w:right w:val="nil"/>
            </w:tcBorders>
            <w:shd w:val="clear" w:color="000000" w:fill="99CC00"/>
            <w:noWrap/>
            <w:vAlign w:val="center"/>
            <w:hideMark/>
          </w:tcPr>
          <w:p w14:paraId="6A6F0E65"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66</w:t>
            </w:r>
          </w:p>
        </w:tc>
        <w:tc>
          <w:tcPr>
            <w:tcW w:w="233" w:type="dxa"/>
            <w:tcBorders>
              <w:top w:val="nil"/>
              <w:left w:val="nil"/>
              <w:bottom w:val="single" w:sz="8" w:space="0" w:color="auto"/>
              <w:right w:val="nil"/>
            </w:tcBorders>
            <w:shd w:val="clear" w:color="000000" w:fill="99CC00"/>
            <w:noWrap/>
            <w:vAlign w:val="center"/>
            <w:hideMark/>
          </w:tcPr>
          <w:p w14:paraId="41881FB8"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66</w:t>
            </w:r>
          </w:p>
        </w:tc>
        <w:tc>
          <w:tcPr>
            <w:tcW w:w="233" w:type="dxa"/>
            <w:tcBorders>
              <w:top w:val="nil"/>
              <w:left w:val="nil"/>
              <w:bottom w:val="single" w:sz="8" w:space="0" w:color="auto"/>
              <w:right w:val="nil"/>
            </w:tcBorders>
            <w:shd w:val="clear" w:color="000000" w:fill="99CC00"/>
            <w:noWrap/>
            <w:vAlign w:val="center"/>
            <w:hideMark/>
          </w:tcPr>
          <w:p w14:paraId="1E35A652"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66</w:t>
            </w:r>
          </w:p>
        </w:tc>
        <w:tc>
          <w:tcPr>
            <w:tcW w:w="233" w:type="dxa"/>
            <w:tcBorders>
              <w:top w:val="nil"/>
              <w:left w:val="nil"/>
              <w:bottom w:val="single" w:sz="8" w:space="0" w:color="auto"/>
              <w:right w:val="nil"/>
            </w:tcBorders>
            <w:shd w:val="clear" w:color="000000" w:fill="99CC00"/>
            <w:noWrap/>
            <w:vAlign w:val="center"/>
            <w:hideMark/>
          </w:tcPr>
          <w:p w14:paraId="0B3A4E6A"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66</w:t>
            </w:r>
          </w:p>
        </w:tc>
        <w:tc>
          <w:tcPr>
            <w:tcW w:w="233" w:type="dxa"/>
            <w:tcBorders>
              <w:top w:val="nil"/>
              <w:left w:val="nil"/>
              <w:bottom w:val="single" w:sz="8" w:space="0" w:color="auto"/>
              <w:right w:val="nil"/>
            </w:tcBorders>
            <w:shd w:val="clear" w:color="000000" w:fill="99CC00"/>
            <w:noWrap/>
            <w:vAlign w:val="center"/>
            <w:hideMark/>
          </w:tcPr>
          <w:p w14:paraId="56DEFBF1"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66</w:t>
            </w:r>
          </w:p>
        </w:tc>
        <w:tc>
          <w:tcPr>
            <w:tcW w:w="233" w:type="dxa"/>
            <w:tcBorders>
              <w:top w:val="nil"/>
              <w:left w:val="nil"/>
              <w:bottom w:val="single" w:sz="8" w:space="0" w:color="auto"/>
              <w:right w:val="nil"/>
            </w:tcBorders>
            <w:shd w:val="clear" w:color="000000" w:fill="99CC00"/>
            <w:noWrap/>
            <w:vAlign w:val="center"/>
            <w:hideMark/>
          </w:tcPr>
          <w:p w14:paraId="437438AC"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66</w:t>
            </w:r>
          </w:p>
        </w:tc>
        <w:tc>
          <w:tcPr>
            <w:tcW w:w="233" w:type="dxa"/>
            <w:tcBorders>
              <w:top w:val="nil"/>
              <w:left w:val="nil"/>
              <w:bottom w:val="single" w:sz="8" w:space="0" w:color="auto"/>
              <w:right w:val="nil"/>
            </w:tcBorders>
            <w:shd w:val="clear" w:color="000000" w:fill="99CC00"/>
            <w:noWrap/>
            <w:vAlign w:val="center"/>
            <w:hideMark/>
          </w:tcPr>
          <w:p w14:paraId="5CAEFC71"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66</w:t>
            </w:r>
          </w:p>
        </w:tc>
        <w:tc>
          <w:tcPr>
            <w:tcW w:w="233" w:type="dxa"/>
            <w:tcBorders>
              <w:top w:val="nil"/>
              <w:left w:val="nil"/>
              <w:bottom w:val="single" w:sz="8" w:space="0" w:color="auto"/>
              <w:right w:val="nil"/>
            </w:tcBorders>
            <w:shd w:val="clear" w:color="000000" w:fill="99CC00"/>
            <w:noWrap/>
            <w:vAlign w:val="center"/>
            <w:hideMark/>
          </w:tcPr>
          <w:p w14:paraId="401772B6"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66</w:t>
            </w:r>
          </w:p>
        </w:tc>
        <w:tc>
          <w:tcPr>
            <w:tcW w:w="233" w:type="dxa"/>
            <w:tcBorders>
              <w:top w:val="nil"/>
              <w:left w:val="nil"/>
              <w:bottom w:val="single" w:sz="8" w:space="0" w:color="auto"/>
              <w:right w:val="nil"/>
            </w:tcBorders>
            <w:shd w:val="clear" w:color="000000" w:fill="99CC00"/>
            <w:noWrap/>
            <w:vAlign w:val="center"/>
            <w:hideMark/>
          </w:tcPr>
          <w:p w14:paraId="5E988D07"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66</w:t>
            </w:r>
          </w:p>
        </w:tc>
        <w:tc>
          <w:tcPr>
            <w:tcW w:w="233" w:type="dxa"/>
            <w:tcBorders>
              <w:top w:val="nil"/>
              <w:left w:val="nil"/>
              <w:bottom w:val="single" w:sz="8" w:space="0" w:color="auto"/>
              <w:right w:val="nil"/>
            </w:tcBorders>
            <w:shd w:val="clear" w:color="000000" w:fill="99CC00"/>
            <w:noWrap/>
            <w:vAlign w:val="center"/>
            <w:hideMark/>
          </w:tcPr>
          <w:p w14:paraId="1D672860"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66</w:t>
            </w:r>
          </w:p>
        </w:tc>
        <w:tc>
          <w:tcPr>
            <w:tcW w:w="233" w:type="dxa"/>
            <w:tcBorders>
              <w:top w:val="nil"/>
              <w:left w:val="nil"/>
              <w:bottom w:val="single" w:sz="8" w:space="0" w:color="auto"/>
              <w:right w:val="nil"/>
            </w:tcBorders>
            <w:shd w:val="clear" w:color="000000" w:fill="99CC00"/>
            <w:noWrap/>
            <w:vAlign w:val="center"/>
            <w:hideMark/>
          </w:tcPr>
          <w:p w14:paraId="1984B4C2"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66</w:t>
            </w:r>
          </w:p>
        </w:tc>
        <w:tc>
          <w:tcPr>
            <w:tcW w:w="233" w:type="dxa"/>
            <w:tcBorders>
              <w:top w:val="nil"/>
              <w:left w:val="nil"/>
              <w:bottom w:val="single" w:sz="8" w:space="0" w:color="auto"/>
              <w:right w:val="nil"/>
            </w:tcBorders>
            <w:shd w:val="clear" w:color="000000" w:fill="99CC00"/>
            <w:noWrap/>
            <w:vAlign w:val="center"/>
            <w:hideMark/>
          </w:tcPr>
          <w:p w14:paraId="13172DB4"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66</w:t>
            </w:r>
          </w:p>
        </w:tc>
        <w:tc>
          <w:tcPr>
            <w:tcW w:w="233" w:type="dxa"/>
            <w:tcBorders>
              <w:top w:val="nil"/>
              <w:left w:val="nil"/>
              <w:bottom w:val="single" w:sz="8" w:space="0" w:color="auto"/>
              <w:right w:val="nil"/>
            </w:tcBorders>
            <w:shd w:val="clear" w:color="000000" w:fill="99CC00"/>
            <w:noWrap/>
            <w:vAlign w:val="center"/>
            <w:hideMark/>
          </w:tcPr>
          <w:p w14:paraId="7B4100D8"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66</w:t>
            </w:r>
          </w:p>
        </w:tc>
        <w:tc>
          <w:tcPr>
            <w:tcW w:w="233" w:type="dxa"/>
            <w:tcBorders>
              <w:top w:val="nil"/>
              <w:left w:val="nil"/>
              <w:bottom w:val="single" w:sz="8" w:space="0" w:color="auto"/>
              <w:right w:val="nil"/>
            </w:tcBorders>
            <w:shd w:val="clear" w:color="000000" w:fill="99CC00"/>
            <w:noWrap/>
            <w:vAlign w:val="center"/>
            <w:hideMark/>
          </w:tcPr>
          <w:p w14:paraId="07CA4FFD"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66</w:t>
            </w:r>
          </w:p>
        </w:tc>
        <w:tc>
          <w:tcPr>
            <w:tcW w:w="233" w:type="dxa"/>
            <w:tcBorders>
              <w:top w:val="nil"/>
              <w:left w:val="nil"/>
              <w:bottom w:val="single" w:sz="8" w:space="0" w:color="auto"/>
              <w:right w:val="nil"/>
            </w:tcBorders>
            <w:shd w:val="clear" w:color="000000" w:fill="99CC00"/>
            <w:noWrap/>
            <w:vAlign w:val="center"/>
            <w:hideMark/>
          </w:tcPr>
          <w:p w14:paraId="776B5793"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66</w:t>
            </w:r>
          </w:p>
        </w:tc>
        <w:tc>
          <w:tcPr>
            <w:tcW w:w="233" w:type="dxa"/>
            <w:tcBorders>
              <w:top w:val="nil"/>
              <w:left w:val="nil"/>
              <w:bottom w:val="single" w:sz="8" w:space="0" w:color="auto"/>
              <w:right w:val="nil"/>
            </w:tcBorders>
            <w:shd w:val="clear" w:color="000000" w:fill="99CC00"/>
            <w:noWrap/>
            <w:vAlign w:val="center"/>
            <w:hideMark/>
          </w:tcPr>
          <w:p w14:paraId="6C0BAB38"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66</w:t>
            </w:r>
          </w:p>
        </w:tc>
        <w:tc>
          <w:tcPr>
            <w:tcW w:w="233" w:type="dxa"/>
            <w:tcBorders>
              <w:top w:val="nil"/>
              <w:left w:val="nil"/>
              <w:bottom w:val="single" w:sz="8" w:space="0" w:color="auto"/>
              <w:right w:val="nil"/>
            </w:tcBorders>
            <w:shd w:val="clear" w:color="000000" w:fill="99CC00"/>
            <w:noWrap/>
            <w:vAlign w:val="center"/>
            <w:hideMark/>
          </w:tcPr>
          <w:p w14:paraId="16B47743"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66</w:t>
            </w:r>
          </w:p>
        </w:tc>
        <w:tc>
          <w:tcPr>
            <w:tcW w:w="217" w:type="dxa"/>
            <w:tcBorders>
              <w:top w:val="nil"/>
              <w:left w:val="nil"/>
              <w:bottom w:val="single" w:sz="8" w:space="0" w:color="auto"/>
              <w:right w:val="nil"/>
            </w:tcBorders>
            <w:shd w:val="clear" w:color="000000" w:fill="99CC00"/>
            <w:noWrap/>
            <w:vAlign w:val="center"/>
            <w:hideMark/>
          </w:tcPr>
          <w:p w14:paraId="244FF8D1"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84</w:t>
            </w:r>
          </w:p>
        </w:tc>
        <w:tc>
          <w:tcPr>
            <w:tcW w:w="217" w:type="dxa"/>
            <w:tcBorders>
              <w:top w:val="nil"/>
              <w:left w:val="nil"/>
              <w:bottom w:val="single" w:sz="8" w:space="0" w:color="auto"/>
              <w:right w:val="nil"/>
            </w:tcBorders>
            <w:shd w:val="clear" w:color="000000" w:fill="99CC00"/>
            <w:noWrap/>
            <w:vAlign w:val="center"/>
            <w:hideMark/>
          </w:tcPr>
          <w:p w14:paraId="2B093B9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84</w:t>
            </w:r>
          </w:p>
        </w:tc>
        <w:tc>
          <w:tcPr>
            <w:tcW w:w="217" w:type="dxa"/>
            <w:tcBorders>
              <w:top w:val="nil"/>
              <w:left w:val="nil"/>
              <w:bottom w:val="single" w:sz="8" w:space="0" w:color="auto"/>
              <w:right w:val="nil"/>
            </w:tcBorders>
            <w:shd w:val="clear" w:color="000000" w:fill="99CC00"/>
            <w:noWrap/>
            <w:vAlign w:val="center"/>
            <w:hideMark/>
          </w:tcPr>
          <w:p w14:paraId="1C4035F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84</w:t>
            </w:r>
          </w:p>
        </w:tc>
        <w:tc>
          <w:tcPr>
            <w:tcW w:w="217" w:type="dxa"/>
            <w:tcBorders>
              <w:top w:val="nil"/>
              <w:left w:val="nil"/>
              <w:bottom w:val="single" w:sz="8" w:space="0" w:color="auto"/>
              <w:right w:val="nil"/>
            </w:tcBorders>
            <w:shd w:val="clear" w:color="000000" w:fill="99CC00"/>
            <w:noWrap/>
            <w:vAlign w:val="center"/>
            <w:hideMark/>
          </w:tcPr>
          <w:p w14:paraId="66635FAE"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84</w:t>
            </w:r>
          </w:p>
        </w:tc>
        <w:tc>
          <w:tcPr>
            <w:tcW w:w="217" w:type="dxa"/>
            <w:tcBorders>
              <w:top w:val="nil"/>
              <w:left w:val="nil"/>
              <w:bottom w:val="single" w:sz="8" w:space="0" w:color="auto"/>
              <w:right w:val="nil"/>
            </w:tcBorders>
            <w:shd w:val="clear" w:color="000000" w:fill="99CC00"/>
            <w:noWrap/>
            <w:vAlign w:val="center"/>
            <w:hideMark/>
          </w:tcPr>
          <w:p w14:paraId="0D5A8855"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84</w:t>
            </w:r>
          </w:p>
        </w:tc>
        <w:tc>
          <w:tcPr>
            <w:tcW w:w="217" w:type="dxa"/>
            <w:tcBorders>
              <w:top w:val="nil"/>
              <w:left w:val="nil"/>
              <w:bottom w:val="single" w:sz="8" w:space="0" w:color="auto"/>
              <w:right w:val="nil"/>
            </w:tcBorders>
            <w:shd w:val="clear" w:color="000000" w:fill="99CC00"/>
            <w:noWrap/>
            <w:vAlign w:val="center"/>
            <w:hideMark/>
          </w:tcPr>
          <w:p w14:paraId="652CCA7E"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84</w:t>
            </w:r>
          </w:p>
        </w:tc>
        <w:tc>
          <w:tcPr>
            <w:tcW w:w="217" w:type="dxa"/>
            <w:tcBorders>
              <w:top w:val="nil"/>
              <w:left w:val="nil"/>
              <w:bottom w:val="single" w:sz="8" w:space="0" w:color="auto"/>
              <w:right w:val="nil"/>
            </w:tcBorders>
            <w:shd w:val="clear" w:color="000000" w:fill="99CC00"/>
            <w:noWrap/>
            <w:vAlign w:val="center"/>
            <w:hideMark/>
          </w:tcPr>
          <w:p w14:paraId="026124A9"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84</w:t>
            </w:r>
          </w:p>
        </w:tc>
        <w:tc>
          <w:tcPr>
            <w:tcW w:w="217" w:type="dxa"/>
            <w:tcBorders>
              <w:top w:val="nil"/>
              <w:left w:val="nil"/>
              <w:bottom w:val="single" w:sz="8" w:space="0" w:color="auto"/>
              <w:right w:val="nil"/>
            </w:tcBorders>
            <w:shd w:val="clear" w:color="000000" w:fill="99CC00"/>
            <w:noWrap/>
            <w:vAlign w:val="center"/>
            <w:hideMark/>
          </w:tcPr>
          <w:p w14:paraId="63C8158C"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84</w:t>
            </w:r>
          </w:p>
        </w:tc>
        <w:tc>
          <w:tcPr>
            <w:tcW w:w="217" w:type="dxa"/>
            <w:tcBorders>
              <w:top w:val="nil"/>
              <w:left w:val="nil"/>
              <w:bottom w:val="single" w:sz="8" w:space="0" w:color="auto"/>
              <w:right w:val="nil"/>
            </w:tcBorders>
            <w:shd w:val="clear" w:color="000000" w:fill="99CC00"/>
            <w:noWrap/>
            <w:vAlign w:val="center"/>
            <w:hideMark/>
          </w:tcPr>
          <w:p w14:paraId="0DEF97DF"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84</w:t>
            </w:r>
          </w:p>
        </w:tc>
        <w:tc>
          <w:tcPr>
            <w:tcW w:w="217" w:type="dxa"/>
            <w:tcBorders>
              <w:top w:val="nil"/>
              <w:left w:val="nil"/>
              <w:bottom w:val="single" w:sz="8" w:space="0" w:color="auto"/>
              <w:right w:val="nil"/>
            </w:tcBorders>
            <w:shd w:val="clear" w:color="000000" w:fill="99CC00"/>
            <w:noWrap/>
            <w:vAlign w:val="center"/>
            <w:hideMark/>
          </w:tcPr>
          <w:p w14:paraId="3BA201BB"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84</w:t>
            </w:r>
          </w:p>
        </w:tc>
        <w:tc>
          <w:tcPr>
            <w:tcW w:w="152" w:type="dxa"/>
            <w:tcBorders>
              <w:top w:val="nil"/>
              <w:left w:val="nil"/>
              <w:bottom w:val="single" w:sz="8" w:space="0" w:color="auto"/>
              <w:right w:val="nil"/>
            </w:tcBorders>
            <w:shd w:val="clear" w:color="000000" w:fill="99CC00"/>
            <w:noWrap/>
            <w:vAlign w:val="center"/>
            <w:hideMark/>
          </w:tcPr>
          <w:p w14:paraId="512933DB"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9,056</w:t>
            </w:r>
          </w:p>
        </w:tc>
        <w:tc>
          <w:tcPr>
            <w:tcW w:w="460" w:type="dxa"/>
            <w:tcBorders>
              <w:top w:val="nil"/>
              <w:left w:val="nil"/>
              <w:bottom w:val="single" w:sz="8" w:space="0" w:color="auto"/>
              <w:right w:val="nil"/>
            </w:tcBorders>
            <w:shd w:val="clear" w:color="000000" w:fill="99CC00"/>
            <w:noWrap/>
            <w:vAlign w:val="center"/>
            <w:hideMark/>
          </w:tcPr>
          <w:p w14:paraId="34B738FE" w14:textId="77777777" w:rsidR="00D24AFE" w:rsidRPr="00AF5C3E"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 </w:t>
            </w:r>
          </w:p>
        </w:tc>
        <w:tc>
          <w:tcPr>
            <w:tcW w:w="186" w:type="dxa"/>
            <w:tcBorders>
              <w:top w:val="nil"/>
              <w:left w:val="nil"/>
              <w:bottom w:val="single" w:sz="8" w:space="0" w:color="auto"/>
              <w:right w:val="single" w:sz="12" w:space="0" w:color="auto"/>
            </w:tcBorders>
            <w:shd w:val="clear" w:color="000000" w:fill="99CC00"/>
            <w:noWrap/>
            <w:vAlign w:val="center"/>
            <w:hideMark/>
          </w:tcPr>
          <w:p w14:paraId="74123958" w14:textId="77777777" w:rsidR="00D24AFE" w:rsidRPr="00AF5C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val="en-GB" w:eastAsia="en-GB"/>
              </w:rPr>
            </w:pPr>
            <w:r w:rsidRPr="00AF5C3E">
              <w:rPr>
                <w:rFonts w:asciiTheme="minorHAnsi" w:eastAsia="Times New Roman" w:hAnsiTheme="minorHAnsi" w:cstheme="minorHAnsi"/>
                <w:b/>
                <w:bCs/>
                <w:color w:val="000000"/>
                <w:sz w:val="20"/>
                <w:szCs w:val="20"/>
                <w:lang w:val="en-GB" w:eastAsia="en-GB"/>
              </w:rPr>
              <w:t>12,174</w:t>
            </w:r>
          </w:p>
        </w:tc>
      </w:tr>
    </w:tbl>
    <w:p w14:paraId="25A1B92A" w14:textId="77777777" w:rsidR="00C552D3" w:rsidRDefault="00C552D3" w:rsidP="002B5CB9">
      <w:pPr>
        <w:rPr>
          <w:sz w:val="22"/>
        </w:rPr>
      </w:pPr>
    </w:p>
    <w:p w14:paraId="2DDA7CF2" w14:textId="77777777" w:rsidR="00C552D3" w:rsidRDefault="00C552D3" w:rsidP="002B5CB9">
      <w:pPr>
        <w:rPr>
          <w:sz w:val="22"/>
        </w:rPr>
      </w:pPr>
    </w:p>
    <w:p w14:paraId="38DDD631" w14:textId="77777777" w:rsidR="00C552D3" w:rsidRDefault="00C552D3" w:rsidP="002B5CB9">
      <w:pPr>
        <w:rPr>
          <w:sz w:val="22"/>
        </w:rPr>
      </w:pPr>
    </w:p>
    <w:p w14:paraId="69C70371" w14:textId="77777777" w:rsidR="00C552D3" w:rsidRDefault="00C552D3" w:rsidP="002B5CB9">
      <w:pPr>
        <w:rPr>
          <w:sz w:val="22"/>
        </w:rPr>
        <w:sectPr w:rsidR="00C552D3" w:rsidSect="00AF5C3E">
          <w:pgSz w:w="23811" w:h="16838" w:orient="landscape" w:code="8"/>
          <w:pgMar w:top="720" w:right="720" w:bottom="720" w:left="720" w:header="403" w:footer="403" w:gutter="0"/>
          <w:cols w:space="720"/>
          <w:formProt w:val="0"/>
          <w:docGrid w:linePitch="360"/>
        </w:sectPr>
      </w:pPr>
    </w:p>
    <w:p w14:paraId="5E2EF823" w14:textId="77777777" w:rsidR="00C552D3" w:rsidRDefault="00C552D3" w:rsidP="002B5CB9">
      <w:pPr>
        <w:rPr>
          <w:sz w:val="22"/>
        </w:rPr>
      </w:pPr>
    </w:p>
    <w:p w14:paraId="620C03A3" w14:textId="77777777" w:rsidR="00935A83" w:rsidRDefault="00935A83" w:rsidP="002B5CB9">
      <w:pPr>
        <w:rPr>
          <w:sz w:val="22"/>
        </w:rPr>
      </w:pPr>
    </w:p>
    <w:p w14:paraId="1714343C" w14:textId="77777777" w:rsidR="00935A83" w:rsidRDefault="00935A83" w:rsidP="002B5CB9">
      <w:pPr>
        <w:rPr>
          <w:sz w:val="22"/>
        </w:rPr>
      </w:pPr>
    </w:p>
    <w:p w14:paraId="6005DD8C" w14:textId="77777777" w:rsidR="00935A83" w:rsidRPr="007465B8" w:rsidRDefault="00935A83" w:rsidP="002B5CB9">
      <w:pPr>
        <w:rPr>
          <w:sz w:val="22"/>
        </w:rPr>
      </w:pPr>
    </w:p>
    <w:p w14:paraId="52C568D9" w14:textId="224E981A" w:rsidR="00B42622" w:rsidRPr="007465B8" w:rsidRDefault="00B42622" w:rsidP="006113B4">
      <w:pPr>
        <w:pStyle w:val="Heading1"/>
        <w:numPr>
          <w:ilvl w:val="0"/>
          <w:numId w:val="18"/>
        </w:numPr>
      </w:pPr>
      <w:bookmarkStart w:id="23" w:name="_Toc220632456"/>
      <w:r w:rsidRPr="007465B8">
        <w:t>Personalul propus și managementul realizării serviciilor</w:t>
      </w:r>
      <w:bookmarkEnd w:id="23"/>
      <w:r w:rsidRPr="007465B8">
        <w:t xml:space="preserve"> </w:t>
      </w:r>
    </w:p>
    <w:p w14:paraId="613C98AA" w14:textId="77777777" w:rsidR="00B42622" w:rsidRPr="007465B8" w:rsidRDefault="00B42622" w:rsidP="00B42622">
      <w:pPr>
        <w:tabs>
          <w:tab w:val="left" w:pos="0"/>
        </w:tabs>
        <w:rPr>
          <w:rFonts w:cs="Times New Roman"/>
          <w:bCs/>
          <w:iCs/>
          <w:sz w:val="22"/>
        </w:rPr>
      </w:pPr>
    </w:p>
    <w:p w14:paraId="6CB99243" w14:textId="77777777" w:rsidR="00B42622" w:rsidRPr="007465B8" w:rsidRDefault="00B42622" w:rsidP="00B42622">
      <w:pPr>
        <w:adjustRightInd w:val="0"/>
        <w:rPr>
          <w:rFonts w:eastAsia="Calibri" w:cs="Times New Roman"/>
          <w:sz w:val="22"/>
        </w:rPr>
      </w:pPr>
      <w:r w:rsidRPr="007465B8">
        <w:rPr>
          <w:rFonts w:eastAsia="Calibri" w:cs="Times New Roman"/>
          <w:sz w:val="22"/>
        </w:rPr>
        <w:t>În acest capitol se vor prezenta, cel puțin, următoarele informații:</w:t>
      </w:r>
    </w:p>
    <w:p w14:paraId="262D12BF" w14:textId="77777777" w:rsidR="00B42622" w:rsidRPr="007465B8" w:rsidRDefault="00B42622" w:rsidP="00B42622">
      <w:pPr>
        <w:adjustRightInd w:val="0"/>
        <w:rPr>
          <w:rFonts w:eastAsia="Calibri" w:cs="Times New Roman"/>
          <w:sz w:val="22"/>
        </w:rPr>
      </w:pPr>
    </w:p>
    <w:p w14:paraId="2A34ED59" w14:textId="6231CE01" w:rsidR="00B42622" w:rsidRPr="007465B8"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i/>
          <w:sz w:val="22"/>
        </w:rPr>
      </w:pPr>
      <w:r w:rsidRPr="007465B8">
        <w:rPr>
          <w:rFonts w:eastAsia="Calibri" w:cs="Times New Roman"/>
          <w:sz w:val="22"/>
        </w:rPr>
        <w:t xml:space="preserve">Structura echipei propuse pentru realizarea serviciilor, cu prezentarea organigramei echipei și a </w:t>
      </w:r>
      <w:r w:rsidRPr="007465B8">
        <w:rPr>
          <w:rFonts w:eastAsia="Calibri" w:cs="Times New Roman"/>
          <w:i/>
          <w:sz w:val="22"/>
        </w:rPr>
        <w:t xml:space="preserve">informațiilor </w:t>
      </w:r>
      <w:r w:rsidRPr="007465B8">
        <w:rPr>
          <w:rFonts w:eastAsia="Calibri" w:cs="Times New Roman"/>
          <w:sz w:val="22"/>
        </w:rPr>
        <w:t xml:space="preserve">relevante pentru experții cheie și documente suport pentru demonstrarea calificărilor educaționale și profesionale, a abilităților, a </w:t>
      </w:r>
      <w:r w:rsidRPr="007465B8">
        <w:rPr>
          <w:rFonts w:cs="Times New Roman"/>
          <w:bCs/>
          <w:iCs/>
          <w:sz w:val="22"/>
        </w:rPr>
        <w:t>experienței solicitate</w:t>
      </w:r>
      <w:r w:rsidR="00935A83">
        <w:rPr>
          <w:rFonts w:cs="Times New Roman"/>
          <w:bCs/>
          <w:iCs/>
          <w:sz w:val="22"/>
        </w:rPr>
        <w:t>.</w:t>
      </w:r>
    </w:p>
    <w:p w14:paraId="4B823F81" w14:textId="77777777" w:rsidR="00B42622" w:rsidRPr="007465B8" w:rsidRDefault="00B42622" w:rsidP="00B42622">
      <w:pPr>
        <w:tabs>
          <w:tab w:val="left" w:pos="851"/>
        </w:tabs>
        <w:adjustRightInd w:val="0"/>
        <w:ind w:left="360"/>
        <w:contextualSpacing/>
        <w:rPr>
          <w:rFonts w:cs="Times New Roman"/>
          <w:bCs/>
          <w:i/>
          <w:sz w:val="2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91"/>
        <w:gridCol w:w="1897"/>
        <w:gridCol w:w="2219"/>
        <w:gridCol w:w="1985"/>
        <w:gridCol w:w="2664"/>
      </w:tblGrid>
      <w:tr w:rsidR="000F6DD4" w:rsidRPr="007465B8" w14:paraId="7567199D" w14:textId="77777777" w:rsidTr="000F6DD4">
        <w:trPr>
          <w:trHeight w:val="1075"/>
          <w:jc w:val="center"/>
        </w:trPr>
        <w:tc>
          <w:tcPr>
            <w:tcW w:w="809" w:type="pct"/>
            <w:vAlign w:val="center"/>
          </w:tcPr>
          <w:p w14:paraId="5ECB1F56" w14:textId="4B3A0902" w:rsidR="000F6DD4" w:rsidRPr="007465B8" w:rsidRDefault="000F6DD4">
            <w:pPr>
              <w:jc w:val="center"/>
              <w:rPr>
                <w:rFonts w:cs="Times New Roman"/>
                <w:b/>
                <w:sz w:val="22"/>
              </w:rPr>
            </w:pPr>
            <w:r w:rsidRPr="007465B8">
              <w:rPr>
                <w:rFonts w:cs="Times New Roman"/>
                <w:b/>
                <w:sz w:val="22"/>
              </w:rPr>
              <w:t>Nume și Prenume</w:t>
            </w:r>
          </w:p>
        </w:tc>
        <w:tc>
          <w:tcPr>
            <w:tcW w:w="907" w:type="pct"/>
            <w:vAlign w:val="center"/>
          </w:tcPr>
          <w:p w14:paraId="317E2087" w14:textId="77777777" w:rsidR="000F6DD4" w:rsidRPr="007465B8" w:rsidRDefault="000F6DD4">
            <w:pPr>
              <w:jc w:val="center"/>
              <w:rPr>
                <w:rFonts w:cs="Times New Roman"/>
                <w:b/>
                <w:sz w:val="22"/>
              </w:rPr>
            </w:pPr>
            <w:r w:rsidRPr="007465B8">
              <w:rPr>
                <w:rFonts w:cs="Times New Roman"/>
                <w:b/>
                <w:sz w:val="22"/>
              </w:rPr>
              <w:t>Poziția de expert cheie pentru care este propus</w:t>
            </w:r>
          </w:p>
        </w:tc>
        <w:tc>
          <w:tcPr>
            <w:tcW w:w="1061" w:type="pct"/>
            <w:vAlign w:val="center"/>
          </w:tcPr>
          <w:p w14:paraId="4EB29F4D" w14:textId="77777777" w:rsidR="000F6DD4" w:rsidRPr="007465B8" w:rsidRDefault="000F6DD4">
            <w:pPr>
              <w:jc w:val="center"/>
              <w:rPr>
                <w:rFonts w:cs="Times New Roman"/>
                <w:b/>
                <w:sz w:val="22"/>
              </w:rPr>
            </w:pPr>
            <w:r w:rsidRPr="007465B8">
              <w:rPr>
                <w:rFonts w:cs="Times New Roman"/>
                <w:b/>
                <w:sz w:val="22"/>
              </w:rPr>
              <w:t>Activitățile din cadrul contractului la realizarea cărora participă</w:t>
            </w:r>
          </w:p>
        </w:tc>
        <w:tc>
          <w:tcPr>
            <w:tcW w:w="949" w:type="pct"/>
            <w:vAlign w:val="center"/>
          </w:tcPr>
          <w:p w14:paraId="35963905" w14:textId="77777777" w:rsidR="000F6DD4" w:rsidRPr="007465B8" w:rsidRDefault="000F6DD4">
            <w:pPr>
              <w:jc w:val="center"/>
              <w:rPr>
                <w:rFonts w:cs="Times New Roman"/>
                <w:b/>
                <w:sz w:val="22"/>
              </w:rPr>
            </w:pPr>
            <w:r w:rsidRPr="007465B8">
              <w:rPr>
                <w:rFonts w:cs="Times New Roman"/>
                <w:b/>
                <w:sz w:val="22"/>
              </w:rPr>
              <w:t>Numărul de zile lucrătoare alocate expertului</w:t>
            </w:r>
          </w:p>
        </w:tc>
        <w:tc>
          <w:tcPr>
            <w:tcW w:w="1274" w:type="pct"/>
            <w:vAlign w:val="center"/>
          </w:tcPr>
          <w:p w14:paraId="5F164BCE" w14:textId="77777777" w:rsidR="000F6DD4" w:rsidRPr="007465B8" w:rsidRDefault="000F6DD4">
            <w:pPr>
              <w:jc w:val="center"/>
              <w:rPr>
                <w:rFonts w:cs="Times New Roman"/>
                <w:b/>
                <w:sz w:val="22"/>
              </w:rPr>
            </w:pPr>
            <w:r w:rsidRPr="007465B8">
              <w:rPr>
                <w:rFonts w:cs="Times New Roman"/>
                <w:b/>
                <w:sz w:val="22"/>
              </w:rPr>
              <w:t>Operatorul economic participant la procedură, ce asigură accesul la expertul ce va presta activități în contract</w:t>
            </w:r>
          </w:p>
        </w:tc>
      </w:tr>
      <w:tr w:rsidR="000F6DD4" w:rsidRPr="007465B8" w14:paraId="2757A57B" w14:textId="77777777" w:rsidTr="000F6DD4">
        <w:trPr>
          <w:trHeight w:val="860"/>
          <w:jc w:val="center"/>
        </w:trPr>
        <w:tc>
          <w:tcPr>
            <w:tcW w:w="809" w:type="pct"/>
          </w:tcPr>
          <w:p w14:paraId="0F4E9EF0" w14:textId="0095C471" w:rsidR="000F6DD4" w:rsidRPr="007465B8" w:rsidRDefault="000F6DD4">
            <w:pPr>
              <w:rPr>
                <w:rFonts w:cs="Times New Roman"/>
                <w:i/>
                <w:sz w:val="22"/>
              </w:rPr>
            </w:pPr>
            <w:r>
              <w:rPr>
                <w:rFonts w:cs="Times New Roman"/>
                <w:i/>
                <w:sz w:val="22"/>
              </w:rPr>
              <w:t>Carmen Oana</w:t>
            </w:r>
          </w:p>
        </w:tc>
        <w:tc>
          <w:tcPr>
            <w:tcW w:w="907" w:type="pct"/>
          </w:tcPr>
          <w:p w14:paraId="56341D40" w14:textId="5ECD7D06" w:rsidR="000F6DD4" w:rsidRPr="007465B8" w:rsidDel="00CB58F9" w:rsidRDefault="000F6DD4">
            <w:pPr>
              <w:rPr>
                <w:rFonts w:cs="Times New Roman"/>
                <w:sz w:val="22"/>
              </w:rPr>
            </w:pPr>
            <w:r>
              <w:rPr>
                <w:rFonts w:cs="Times New Roman"/>
                <w:i/>
                <w:sz w:val="22"/>
              </w:rPr>
              <w:t>Manager de proiect</w:t>
            </w:r>
          </w:p>
        </w:tc>
        <w:tc>
          <w:tcPr>
            <w:tcW w:w="1061" w:type="pct"/>
          </w:tcPr>
          <w:p w14:paraId="285305B4" w14:textId="6E07890D" w:rsidR="000F6DD4" w:rsidRPr="007465B8" w:rsidRDefault="000F6DD4">
            <w:pPr>
              <w:rPr>
                <w:rFonts w:cs="Times New Roman"/>
                <w:sz w:val="22"/>
              </w:rPr>
            </w:pPr>
            <w:r>
              <w:rPr>
                <w:rFonts w:cs="Times New Roman"/>
                <w:i/>
                <w:sz w:val="22"/>
              </w:rPr>
              <w:t>Toate</w:t>
            </w:r>
          </w:p>
        </w:tc>
        <w:tc>
          <w:tcPr>
            <w:tcW w:w="949" w:type="pct"/>
          </w:tcPr>
          <w:p w14:paraId="140EA1FC" w14:textId="0BD5CEA4" w:rsidR="000F6DD4" w:rsidRPr="007465B8" w:rsidRDefault="000F6DD4">
            <w:pPr>
              <w:rPr>
                <w:rFonts w:cs="Times New Roman"/>
                <w:sz w:val="22"/>
              </w:rPr>
            </w:pPr>
            <w:r>
              <w:rPr>
                <w:rFonts w:cs="Times New Roman"/>
                <w:i/>
                <w:sz w:val="22"/>
              </w:rPr>
              <w:t>628</w:t>
            </w:r>
          </w:p>
        </w:tc>
        <w:tc>
          <w:tcPr>
            <w:tcW w:w="1274" w:type="pct"/>
          </w:tcPr>
          <w:p w14:paraId="106900FD" w14:textId="665EF562" w:rsidR="000F6DD4" w:rsidRPr="007465B8" w:rsidRDefault="000F6DD4">
            <w:pPr>
              <w:rPr>
                <w:rFonts w:cs="Times New Roman"/>
                <w:sz w:val="22"/>
              </w:rPr>
            </w:pPr>
            <w:r>
              <w:rPr>
                <w:rFonts w:cs="Times New Roman"/>
                <w:i/>
                <w:sz w:val="22"/>
              </w:rPr>
              <w:t>Software Imagination &amp; Vision SRL</w:t>
            </w:r>
          </w:p>
        </w:tc>
      </w:tr>
      <w:tr w:rsidR="000F6DD4" w:rsidRPr="007465B8" w14:paraId="3E39DA58" w14:textId="77777777" w:rsidTr="000F6DD4">
        <w:trPr>
          <w:trHeight w:val="860"/>
          <w:jc w:val="center"/>
        </w:trPr>
        <w:tc>
          <w:tcPr>
            <w:tcW w:w="809" w:type="pct"/>
          </w:tcPr>
          <w:p w14:paraId="16838EF2" w14:textId="1D3ED619" w:rsidR="000F6DD4" w:rsidRDefault="000F6DD4">
            <w:pPr>
              <w:rPr>
                <w:rFonts w:cs="Times New Roman"/>
                <w:i/>
                <w:sz w:val="22"/>
              </w:rPr>
            </w:pPr>
            <w:r>
              <w:rPr>
                <w:rFonts w:cs="Times New Roman"/>
                <w:i/>
                <w:sz w:val="22"/>
              </w:rPr>
              <w:t>Iulian Alecu</w:t>
            </w:r>
          </w:p>
        </w:tc>
        <w:tc>
          <w:tcPr>
            <w:tcW w:w="907" w:type="pct"/>
          </w:tcPr>
          <w:p w14:paraId="500F99D4" w14:textId="5EA94923" w:rsidR="000F6DD4" w:rsidRDefault="000F6DD4">
            <w:pPr>
              <w:rPr>
                <w:rFonts w:cs="Times New Roman"/>
                <w:i/>
                <w:sz w:val="22"/>
              </w:rPr>
            </w:pPr>
            <w:r>
              <w:rPr>
                <w:rFonts w:cs="Times New Roman"/>
                <w:i/>
                <w:sz w:val="22"/>
              </w:rPr>
              <w:t>Expert formare</w:t>
            </w:r>
          </w:p>
        </w:tc>
        <w:tc>
          <w:tcPr>
            <w:tcW w:w="1061" w:type="pct"/>
          </w:tcPr>
          <w:p w14:paraId="018D488A" w14:textId="5907B011" w:rsidR="000F6DD4" w:rsidRDefault="000F6DD4">
            <w:pPr>
              <w:rPr>
                <w:rFonts w:cs="Times New Roman"/>
                <w:i/>
                <w:sz w:val="22"/>
              </w:rPr>
            </w:pPr>
            <w:r>
              <w:rPr>
                <w:rFonts w:cs="Times New Roman"/>
                <w:i/>
                <w:sz w:val="22"/>
              </w:rPr>
              <w:t>Toate</w:t>
            </w:r>
          </w:p>
        </w:tc>
        <w:tc>
          <w:tcPr>
            <w:tcW w:w="949" w:type="pct"/>
          </w:tcPr>
          <w:p w14:paraId="2424868A" w14:textId="1CB449C6" w:rsidR="000F6DD4" w:rsidRDefault="000F6DD4">
            <w:pPr>
              <w:rPr>
                <w:rFonts w:cs="Times New Roman"/>
                <w:i/>
                <w:sz w:val="22"/>
              </w:rPr>
            </w:pPr>
            <w:r>
              <w:rPr>
                <w:rFonts w:cs="Times New Roman"/>
                <w:i/>
                <w:sz w:val="22"/>
              </w:rPr>
              <w:t>66</w:t>
            </w:r>
          </w:p>
        </w:tc>
        <w:tc>
          <w:tcPr>
            <w:tcW w:w="1274" w:type="pct"/>
          </w:tcPr>
          <w:p w14:paraId="284A1CA6" w14:textId="318649FC" w:rsidR="000F6DD4" w:rsidRDefault="000F6DD4">
            <w:pPr>
              <w:rPr>
                <w:rFonts w:cs="Times New Roman"/>
                <w:i/>
                <w:sz w:val="22"/>
              </w:rPr>
            </w:pPr>
            <w:r>
              <w:rPr>
                <w:rFonts w:cs="Times New Roman"/>
                <w:i/>
                <w:sz w:val="22"/>
              </w:rPr>
              <w:t>Safetech Innovations SA</w:t>
            </w:r>
          </w:p>
        </w:tc>
      </w:tr>
      <w:tr w:rsidR="000F6DD4" w:rsidRPr="007465B8" w14:paraId="22F241BF" w14:textId="77777777" w:rsidTr="000F6DD4">
        <w:trPr>
          <w:trHeight w:val="860"/>
          <w:jc w:val="center"/>
        </w:trPr>
        <w:tc>
          <w:tcPr>
            <w:tcW w:w="809" w:type="pct"/>
          </w:tcPr>
          <w:p w14:paraId="7654E93F" w14:textId="699E8E8A" w:rsidR="000F6DD4" w:rsidRDefault="000F6DD4" w:rsidP="002235A3">
            <w:pPr>
              <w:rPr>
                <w:rFonts w:cs="Times New Roman"/>
                <w:i/>
                <w:sz w:val="22"/>
              </w:rPr>
            </w:pPr>
            <w:r>
              <w:rPr>
                <w:rFonts w:cs="Times New Roman"/>
                <w:i/>
                <w:sz w:val="22"/>
              </w:rPr>
              <w:t>Oana Anghel</w:t>
            </w:r>
          </w:p>
        </w:tc>
        <w:tc>
          <w:tcPr>
            <w:tcW w:w="907" w:type="pct"/>
          </w:tcPr>
          <w:p w14:paraId="3284FB57" w14:textId="77E76E52" w:rsidR="000F6DD4" w:rsidRDefault="000F6DD4" w:rsidP="002235A3">
            <w:pPr>
              <w:rPr>
                <w:rFonts w:cs="Times New Roman"/>
                <w:i/>
                <w:sz w:val="22"/>
              </w:rPr>
            </w:pPr>
            <w:r>
              <w:rPr>
                <w:rFonts w:cs="Times New Roman"/>
                <w:i/>
                <w:sz w:val="22"/>
              </w:rPr>
              <w:t>Expert formare</w:t>
            </w:r>
          </w:p>
        </w:tc>
        <w:tc>
          <w:tcPr>
            <w:tcW w:w="1061" w:type="pct"/>
          </w:tcPr>
          <w:p w14:paraId="32AB1033" w14:textId="048040D2" w:rsidR="000F6DD4" w:rsidRDefault="000F6DD4" w:rsidP="002235A3">
            <w:pPr>
              <w:rPr>
                <w:rFonts w:cs="Times New Roman"/>
                <w:i/>
                <w:sz w:val="22"/>
              </w:rPr>
            </w:pPr>
            <w:r>
              <w:rPr>
                <w:rFonts w:cs="Times New Roman"/>
                <w:i/>
                <w:sz w:val="22"/>
              </w:rPr>
              <w:t>Toate</w:t>
            </w:r>
          </w:p>
        </w:tc>
        <w:tc>
          <w:tcPr>
            <w:tcW w:w="949" w:type="pct"/>
          </w:tcPr>
          <w:p w14:paraId="679934F7" w14:textId="47436386" w:rsidR="000F6DD4" w:rsidRDefault="000F6DD4" w:rsidP="002235A3">
            <w:pPr>
              <w:rPr>
                <w:rFonts w:cs="Times New Roman"/>
                <w:i/>
                <w:sz w:val="22"/>
              </w:rPr>
            </w:pPr>
            <w:r>
              <w:rPr>
                <w:rFonts w:cs="Times New Roman"/>
                <w:i/>
                <w:sz w:val="22"/>
              </w:rPr>
              <w:t>66</w:t>
            </w:r>
          </w:p>
        </w:tc>
        <w:tc>
          <w:tcPr>
            <w:tcW w:w="1274" w:type="pct"/>
          </w:tcPr>
          <w:p w14:paraId="7B91C9A9" w14:textId="7F4DDE19" w:rsidR="000F6DD4" w:rsidRDefault="000F6DD4" w:rsidP="002235A3">
            <w:pPr>
              <w:rPr>
                <w:rFonts w:cs="Times New Roman"/>
                <w:i/>
                <w:sz w:val="22"/>
              </w:rPr>
            </w:pPr>
            <w:r>
              <w:rPr>
                <w:rFonts w:cs="Times New Roman"/>
                <w:i/>
                <w:sz w:val="22"/>
              </w:rPr>
              <w:t>Safetech Innovations SA</w:t>
            </w:r>
          </w:p>
        </w:tc>
      </w:tr>
      <w:tr w:rsidR="000F6DD4" w:rsidRPr="007465B8" w14:paraId="1EFA64FA" w14:textId="77777777" w:rsidTr="000F6DD4">
        <w:trPr>
          <w:trHeight w:val="860"/>
          <w:jc w:val="center"/>
        </w:trPr>
        <w:tc>
          <w:tcPr>
            <w:tcW w:w="809" w:type="pct"/>
          </w:tcPr>
          <w:p w14:paraId="4D3E1027" w14:textId="62E3CB61" w:rsidR="000F6DD4" w:rsidRDefault="000F6DD4" w:rsidP="002235A3">
            <w:pPr>
              <w:rPr>
                <w:rFonts w:cs="Times New Roman"/>
                <w:i/>
                <w:sz w:val="22"/>
              </w:rPr>
            </w:pPr>
            <w:r>
              <w:rPr>
                <w:rFonts w:cs="Times New Roman"/>
                <w:i/>
                <w:sz w:val="22"/>
              </w:rPr>
              <w:t>Olivia Comșa</w:t>
            </w:r>
          </w:p>
        </w:tc>
        <w:tc>
          <w:tcPr>
            <w:tcW w:w="907" w:type="pct"/>
          </w:tcPr>
          <w:p w14:paraId="60FE835B" w14:textId="61A914D6" w:rsidR="000F6DD4" w:rsidRDefault="000F6DD4" w:rsidP="002235A3">
            <w:pPr>
              <w:rPr>
                <w:rFonts w:cs="Times New Roman"/>
                <w:i/>
                <w:sz w:val="22"/>
              </w:rPr>
            </w:pPr>
            <w:r>
              <w:rPr>
                <w:rFonts w:cs="Times New Roman"/>
                <w:i/>
                <w:sz w:val="22"/>
              </w:rPr>
              <w:t>Expert formare</w:t>
            </w:r>
          </w:p>
        </w:tc>
        <w:tc>
          <w:tcPr>
            <w:tcW w:w="1061" w:type="pct"/>
          </w:tcPr>
          <w:p w14:paraId="1F021613" w14:textId="2E915259" w:rsidR="000F6DD4" w:rsidRDefault="000F6DD4" w:rsidP="002235A3">
            <w:pPr>
              <w:rPr>
                <w:rFonts w:cs="Times New Roman"/>
                <w:i/>
                <w:sz w:val="22"/>
              </w:rPr>
            </w:pPr>
            <w:r>
              <w:rPr>
                <w:rFonts w:cs="Times New Roman"/>
                <w:i/>
                <w:sz w:val="22"/>
              </w:rPr>
              <w:t>Toate</w:t>
            </w:r>
          </w:p>
        </w:tc>
        <w:tc>
          <w:tcPr>
            <w:tcW w:w="949" w:type="pct"/>
          </w:tcPr>
          <w:p w14:paraId="2E158C7A" w14:textId="1810FCCC" w:rsidR="000F6DD4" w:rsidRDefault="000F6DD4" w:rsidP="002235A3">
            <w:pPr>
              <w:rPr>
                <w:rFonts w:cs="Times New Roman"/>
                <w:i/>
                <w:sz w:val="22"/>
              </w:rPr>
            </w:pPr>
            <w:r>
              <w:rPr>
                <w:rFonts w:cs="Times New Roman"/>
                <w:i/>
                <w:sz w:val="22"/>
              </w:rPr>
              <w:t>66</w:t>
            </w:r>
          </w:p>
        </w:tc>
        <w:tc>
          <w:tcPr>
            <w:tcW w:w="1274" w:type="pct"/>
          </w:tcPr>
          <w:p w14:paraId="0BBAF94B" w14:textId="5EBED721" w:rsidR="000F6DD4" w:rsidRDefault="000F6DD4" w:rsidP="002235A3">
            <w:pPr>
              <w:rPr>
                <w:rFonts w:cs="Times New Roman"/>
                <w:i/>
                <w:sz w:val="22"/>
              </w:rPr>
            </w:pPr>
            <w:r>
              <w:rPr>
                <w:rFonts w:cs="Times New Roman"/>
                <w:i/>
                <w:sz w:val="22"/>
              </w:rPr>
              <w:t>Safetech Innovations SA</w:t>
            </w:r>
          </w:p>
        </w:tc>
      </w:tr>
      <w:tr w:rsidR="000F6DD4" w:rsidRPr="007465B8" w14:paraId="2C7B22D8" w14:textId="77777777" w:rsidTr="000F6DD4">
        <w:trPr>
          <w:trHeight w:val="860"/>
          <w:jc w:val="center"/>
        </w:trPr>
        <w:tc>
          <w:tcPr>
            <w:tcW w:w="809" w:type="pct"/>
          </w:tcPr>
          <w:p w14:paraId="0BEEC321" w14:textId="6AB68A92" w:rsidR="000F6DD4" w:rsidRDefault="000F6DD4" w:rsidP="002235A3">
            <w:pPr>
              <w:rPr>
                <w:rFonts w:cs="Times New Roman"/>
                <w:i/>
                <w:sz w:val="22"/>
              </w:rPr>
            </w:pPr>
            <w:r>
              <w:rPr>
                <w:rFonts w:cs="Times New Roman"/>
                <w:i/>
                <w:sz w:val="22"/>
              </w:rPr>
              <w:t>Sorin Pistol</w:t>
            </w:r>
          </w:p>
        </w:tc>
        <w:tc>
          <w:tcPr>
            <w:tcW w:w="907" w:type="pct"/>
          </w:tcPr>
          <w:p w14:paraId="61C0890D" w14:textId="005892F8" w:rsidR="000F6DD4" w:rsidRDefault="000F6DD4" w:rsidP="002235A3">
            <w:pPr>
              <w:rPr>
                <w:rFonts w:cs="Times New Roman"/>
                <w:i/>
                <w:sz w:val="22"/>
              </w:rPr>
            </w:pPr>
            <w:r>
              <w:rPr>
                <w:rFonts w:cs="Times New Roman"/>
                <w:i/>
                <w:sz w:val="22"/>
              </w:rPr>
              <w:t>Expert formare</w:t>
            </w:r>
          </w:p>
        </w:tc>
        <w:tc>
          <w:tcPr>
            <w:tcW w:w="1061" w:type="pct"/>
          </w:tcPr>
          <w:p w14:paraId="32569D2D" w14:textId="610AF042" w:rsidR="000F6DD4" w:rsidRDefault="000F6DD4" w:rsidP="002235A3">
            <w:pPr>
              <w:rPr>
                <w:rFonts w:cs="Times New Roman"/>
                <w:i/>
                <w:sz w:val="22"/>
              </w:rPr>
            </w:pPr>
            <w:r>
              <w:rPr>
                <w:rFonts w:cs="Times New Roman"/>
                <w:i/>
                <w:sz w:val="22"/>
              </w:rPr>
              <w:t>Toate</w:t>
            </w:r>
          </w:p>
        </w:tc>
        <w:tc>
          <w:tcPr>
            <w:tcW w:w="949" w:type="pct"/>
          </w:tcPr>
          <w:p w14:paraId="3FD89EF0" w14:textId="7BB00EB5" w:rsidR="000F6DD4" w:rsidRDefault="000F6DD4" w:rsidP="002235A3">
            <w:pPr>
              <w:rPr>
                <w:rFonts w:cs="Times New Roman"/>
                <w:i/>
                <w:sz w:val="22"/>
              </w:rPr>
            </w:pPr>
            <w:r>
              <w:rPr>
                <w:rFonts w:cs="Times New Roman"/>
                <w:i/>
                <w:sz w:val="22"/>
              </w:rPr>
              <w:t>66</w:t>
            </w:r>
          </w:p>
        </w:tc>
        <w:tc>
          <w:tcPr>
            <w:tcW w:w="1274" w:type="pct"/>
          </w:tcPr>
          <w:p w14:paraId="745643FC" w14:textId="2C313236" w:rsidR="000F6DD4" w:rsidRDefault="000F6DD4" w:rsidP="002235A3">
            <w:pPr>
              <w:rPr>
                <w:rFonts w:cs="Times New Roman"/>
                <w:i/>
                <w:sz w:val="22"/>
              </w:rPr>
            </w:pPr>
            <w:r>
              <w:rPr>
                <w:rFonts w:cs="Times New Roman"/>
                <w:i/>
                <w:sz w:val="22"/>
              </w:rPr>
              <w:t>Safetech Innovations SA</w:t>
            </w:r>
          </w:p>
        </w:tc>
      </w:tr>
      <w:tr w:rsidR="000F6DD4" w:rsidRPr="007465B8" w14:paraId="1BC9B2A6" w14:textId="77777777" w:rsidTr="000F6DD4">
        <w:trPr>
          <w:trHeight w:val="860"/>
          <w:jc w:val="center"/>
        </w:trPr>
        <w:tc>
          <w:tcPr>
            <w:tcW w:w="809" w:type="pct"/>
          </w:tcPr>
          <w:p w14:paraId="247BF8A9" w14:textId="243A3747" w:rsidR="000F6DD4" w:rsidRDefault="000F6DD4" w:rsidP="002235A3">
            <w:pPr>
              <w:rPr>
                <w:rFonts w:cs="Times New Roman"/>
                <w:i/>
                <w:sz w:val="22"/>
              </w:rPr>
            </w:pPr>
            <w:r>
              <w:rPr>
                <w:rFonts w:cs="Times New Roman"/>
                <w:i/>
                <w:sz w:val="22"/>
              </w:rPr>
              <w:t>Teodor Ivănuica</w:t>
            </w:r>
          </w:p>
        </w:tc>
        <w:tc>
          <w:tcPr>
            <w:tcW w:w="907" w:type="pct"/>
          </w:tcPr>
          <w:p w14:paraId="42FF32F4" w14:textId="3B663572" w:rsidR="000F6DD4" w:rsidRDefault="000F6DD4" w:rsidP="002235A3">
            <w:pPr>
              <w:rPr>
                <w:rFonts w:cs="Times New Roman"/>
                <w:i/>
                <w:sz w:val="22"/>
              </w:rPr>
            </w:pPr>
            <w:r>
              <w:rPr>
                <w:rFonts w:cs="Times New Roman"/>
                <w:i/>
                <w:sz w:val="22"/>
              </w:rPr>
              <w:t>Expert formare</w:t>
            </w:r>
          </w:p>
        </w:tc>
        <w:tc>
          <w:tcPr>
            <w:tcW w:w="1061" w:type="pct"/>
          </w:tcPr>
          <w:p w14:paraId="53528006" w14:textId="5B1D39B1" w:rsidR="000F6DD4" w:rsidRDefault="000F6DD4" w:rsidP="002235A3">
            <w:pPr>
              <w:rPr>
                <w:rFonts w:cs="Times New Roman"/>
                <w:i/>
                <w:sz w:val="22"/>
              </w:rPr>
            </w:pPr>
            <w:r>
              <w:rPr>
                <w:rFonts w:cs="Times New Roman"/>
                <w:i/>
                <w:sz w:val="22"/>
              </w:rPr>
              <w:t>Toate</w:t>
            </w:r>
          </w:p>
        </w:tc>
        <w:tc>
          <w:tcPr>
            <w:tcW w:w="949" w:type="pct"/>
          </w:tcPr>
          <w:p w14:paraId="1F0647AA" w14:textId="0B3B2EFE" w:rsidR="000F6DD4" w:rsidRDefault="000F6DD4" w:rsidP="002235A3">
            <w:pPr>
              <w:rPr>
                <w:rFonts w:cs="Times New Roman"/>
                <w:i/>
                <w:sz w:val="22"/>
              </w:rPr>
            </w:pPr>
            <w:r>
              <w:rPr>
                <w:rFonts w:cs="Times New Roman"/>
                <w:i/>
                <w:sz w:val="22"/>
              </w:rPr>
              <w:t>66</w:t>
            </w:r>
          </w:p>
        </w:tc>
        <w:tc>
          <w:tcPr>
            <w:tcW w:w="1274" w:type="pct"/>
          </w:tcPr>
          <w:p w14:paraId="4EF8044C" w14:textId="69CD72DD" w:rsidR="000F6DD4" w:rsidRDefault="000F6DD4" w:rsidP="002235A3">
            <w:pPr>
              <w:rPr>
                <w:rFonts w:cs="Times New Roman"/>
                <w:i/>
                <w:sz w:val="22"/>
              </w:rPr>
            </w:pPr>
            <w:r>
              <w:rPr>
                <w:rFonts w:cs="Times New Roman"/>
                <w:i/>
                <w:sz w:val="22"/>
              </w:rPr>
              <w:t>Flame Data Technologies SRL</w:t>
            </w:r>
          </w:p>
        </w:tc>
      </w:tr>
      <w:tr w:rsidR="000F6DD4" w:rsidRPr="007465B8" w14:paraId="6284E70C" w14:textId="77777777" w:rsidTr="000F6DD4">
        <w:trPr>
          <w:trHeight w:val="860"/>
          <w:jc w:val="center"/>
        </w:trPr>
        <w:tc>
          <w:tcPr>
            <w:tcW w:w="809" w:type="pct"/>
          </w:tcPr>
          <w:p w14:paraId="48BDCEF2" w14:textId="6452331C" w:rsidR="000F6DD4" w:rsidRDefault="000F6DD4" w:rsidP="002235A3">
            <w:pPr>
              <w:rPr>
                <w:rFonts w:cs="Times New Roman"/>
                <w:i/>
                <w:sz w:val="22"/>
              </w:rPr>
            </w:pPr>
            <w:r>
              <w:rPr>
                <w:rFonts w:cs="Times New Roman"/>
                <w:i/>
                <w:sz w:val="22"/>
              </w:rPr>
              <w:t>Radu Andrei Bădulescu</w:t>
            </w:r>
          </w:p>
        </w:tc>
        <w:tc>
          <w:tcPr>
            <w:tcW w:w="907" w:type="pct"/>
          </w:tcPr>
          <w:p w14:paraId="34B9079C" w14:textId="7971FA6A" w:rsidR="000F6DD4" w:rsidRDefault="000F6DD4" w:rsidP="002235A3">
            <w:pPr>
              <w:rPr>
                <w:rFonts w:cs="Times New Roman"/>
                <w:i/>
                <w:sz w:val="22"/>
              </w:rPr>
            </w:pPr>
            <w:r>
              <w:rPr>
                <w:rFonts w:cs="Times New Roman"/>
                <w:i/>
                <w:sz w:val="22"/>
              </w:rPr>
              <w:t>Expert formare</w:t>
            </w:r>
          </w:p>
        </w:tc>
        <w:tc>
          <w:tcPr>
            <w:tcW w:w="1061" w:type="pct"/>
          </w:tcPr>
          <w:p w14:paraId="3965C284" w14:textId="24A0B829" w:rsidR="000F6DD4" w:rsidRDefault="000F6DD4" w:rsidP="002235A3">
            <w:pPr>
              <w:rPr>
                <w:rFonts w:cs="Times New Roman"/>
                <w:i/>
                <w:sz w:val="22"/>
              </w:rPr>
            </w:pPr>
            <w:r>
              <w:rPr>
                <w:rFonts w:cs="Times New Roman"/>
                <w:i/>
                <w:sz w:val="22"/>
              </w:rPr>
              <w:t>Toate</w:t>
            </w:r>
          </w:p>
        </w:tc>
        <w:tc>
          <w:tcPr>
            <w:tcW w:w="949" w:type="pct"/>
          </w:tcPr>
          <w:p w14:paraId="0FE40970" w14:textId="44C5B5EA" w:rsidR="000F6DD4" w:rsidRDefault="000F6DD4" w:rsidP="002235A3">
            <w:pPr>
              <w:rPr>
                <w:rFonts w:cs="Times New Roman"/>
                <w:i/>
                <w:sz w:val="22"/>
              </w:rPr>
            </w:pPr>
            <w:r>
              <w:rPr>
                <w:rFonts w:cs="Times New Roman"/>
                <w:i/>
                <w:sz w:val="22"/>
              </w:rPr>
              <w:t>66</w:t>
            </w:r>
          </w:p>
        </w:tc>
        <w:tc>
          <w:tcPr>
            <w:tcW w:w="1274" w:type="pct"/>
          </w:tcPr>
          <w:p w14:paraId="3A4ACC1A" w14:textId="7D5DFD1A" w:rsidR="000F6DD4" w:rsidRDefault="000F6DD4" w:rsidP="002235A3">
            <w:pPr>
              <w:rPr>
                <w:rFonts w:cs="Times New Roman"/>
                <w:i/>
                <w:sz w:val="22"/>
              </w:rPr>
            </w:pPr>
            <w:r>
              <w:rPr>
                <w:rFonts w:cs="Times New Roman"/>
                <w:i/>
                <w:sz w:val="22"/>
              </w:rPr>
              <w:t>Flame Data Technologies SRL</w:t>
            </w:r>
          </w:p>
        </w:tc>
      </w:tr>
      <w:tr w:rsidR="000F6DD4" w:rsidRPr="007465B8" w14:paraId="18F42BA3" w14:textId="77777777" w:rsidTr="000F6DD4">
        <w:trPr>
          <w:trHeight w:val="860"/>
          <w:jc w:val="center"/>
        </w:trPr>
        <w:tc>
          <w:tcPr>
            <w:tcW w:w="809" w:type="pct"/>
          </w:tcPr>
          <w:p w14:paraId="3FE50484" w14:textId="7A00E2B5" w:rsidR="000F6DD4" w:rsidRDefault="000F6DD4" w:rsidP="002235A3">
            <w:pPr>
              <w:rPr>
                <w:rFonts w:cs="Times New Roman"/>
                <w:i/>
                <w:sz w:val="22"/>
              </w:rPr>
            </w:pPr>
            <w:r>
              <w:rPr>
                <w:rFonts w:cs="Times New Roman"/>
                <w:i/>
                <w:sz w:val="22"/>
              </w:rPr>
              <w:t>Iuliana Sprânceană</w:t>
            </w:r>
          </w:p>
        </w:tc>
        <w:tc>
          <w:tcPr>
            <w:tcW w:w="907" w:type="pct"/>
          </w:tcPr>
          <w:p w14:paraId="4FEB0E86" w14:textId="371E160F" w:rsidR="000F6DD4" w:rsidRDefault="000F6DD4" w:rsidP="002235A3">
            <w:pPr>
              <w:rPr>
                <w:rFonts w:cs="Times New Roman"/>
                <w:i/>
                <w:sz w:val="22"/>
              </w:rPr>
            </w:pPr>
            <w:r>
              <w:rPr>
                <w:rFonts w:cs="Times New Roman"/>
                <w:i/>
                <w:sz w:val="22"/>
              </w:rPr>
              <w:t>Expert formare</w:t>
            </w:r>
          </w:p>
        </w:tc>
        <w:tc>
          <w:tcPr>
            <w:tcW w:w="1061" w:type="pct"/>
          </w:tcPr>
          <w:p w14:paraId="07990AF7" w14:textId="1840FF9D" w:rsidR="000F6DD4" w:rsidRDefault="000F6DD4" w:rsidP="002235A3">
            <w:pPr>
              <w:rPr>
                <w:rFonts w:cs="Times New Roman"/>
                <w:i/>
                <w:sz w:val="22"/>
              </w:rPr>
            </w:pPr>
            <w:r>
              <w:rPr>
                <w:rFonts w:cs="Times New Roman"/>
                <w:i/>
                <w:sz w:val="22"/>
              </w:rPr>
              <w:t>Toate</w:t>
            </w:r>
          </w:p>
        </w:tc>
        <w:tc>
          <w:tcPr>
            <w:tcW w:w="949" w:type="pct"/>
          </w:tcPr>
          <w:p w14:paraId="154668DF" w14:textId="109AEC6D" w:rsidR="000F6DD4" w:rsidRDefault="000F6DD4" w:rsidP="002235A3">
            <w:pPr>
              <w:rPr>
                <w:rFonts w:cs="Times New Roman"/>
                <w:i/>
                <w:sz w:val="22"/>
              </w:rPr>
            </w:pPr>
            <w:r>
              <w:rPr>
                <w:rFonts w:cs="Times New Roman"/>
                <w:i/>
                <w:sz w:val="22"/>
              </w:rPr>
              <w:t>66</w:t>
            </w:r>
          </w:p>
        </w:tc>
        <w:tc>
          <w:tcPr>
            <w:tcW w:w="1274" w:type="pct"/>
          </w:tcPr>
          <w:p w14:paraId="4931DCE5" w14:textId="226CC287" w:rsidR="000F6DD4" w:rsidRDefault="000F6DD4" w:rsidP="002235A3">
            <w:pPr>
              <w:rPr>
                <w:rFonts w:cs="Times New Roman"/>
                <w:i/>
                <w:sz w:val="22"/>
              </w:rPr>
            </w:pPr>
            <w:r>
              <w:rPr>
                <w:rFonts w:cs="Times New Roman"/>
                <w:i/>
                <w:sz w:val="22"/>
              </w:rPr>
              <w:t>Flame Data Technologies SRL</w:t>
            </w:r>
          </w:p>
        </w:tc>
      </w:tr>
      <w:tr w:rsidR="000F6DD4" w:rsidRPr="007465B8" w14:paraId="7B2509BD" w14:textId="77777777" w:rsidTr="000F6DD4">
        <w:trPr>
          <w:trHeight w:val="860"/>
          <w:jc w:val="center"/>
        </w:trPr>
        <w:tc>
          <w:tcPr>
            <w:tcW w:w="809" w:type="pct"/>
          </w:tcPr>
          <w:p w14:paraId="6B1B7C56" w14:textId="79DC60ED" w:rsidR="000F6DD4" w:rsidRDefault="000F6DD4" w:rsidP="002235A3">
            <w:pPr>
              <w:rPr>
                <w:rFonts w:cs="Times New Roman"/>
                <w:i/>
                <w:sz w:val="22"/>
              </w:rPr>
            </w:pPr>
            <w:r>
              <w:rPr>
                <w:rFonts w:cs="Times New Roman"/>
                <w:i/>
                <w:sz w:val="22"/>
              </w:rPr>
              <w:t>Alexandra Sacagiu</w:t>
            </w:r>
          </w:p>
        </w:tc>
        <w:tc>
          <w:tcPr>
            <w:tcW w:w="907" w:type="pct"/>
          </w:tcPr>
          <w:p w14:paraId="187DE4E2" w14:textId="3DD745F6" w:rsidR="000F6DD4" w:rsidRDefault="000F6DD4" w:rsidP="002235A3">
            <w:pPr>
              <w:rPr>
                <w:rFonts w:cs="Times New Roman"/>
                <w:i/>
                <w:sz w:val="22"/>
              </w:rPr>
            </w:pPr>
            <w:r>
              <w:rPr>
                <w:rFonts w:cs="Times New Roman"/>
                <w:i/>
                <w:sz w:val="22"/>
              </w:rPr>
              <w:t>Expert formare</w:t>
            </w:r>
          </w:p>
        </w:tc>
        <w:tc>
          <w:tcPr>
            <w:tcW w:w="1061" w:type="pct"/>
          </w:tcPr>
          <w:p w14:paraId="30C26C52" w14:textId="06A3D699" w:rsidR="000F6DD4" w:rsidRDefault="000F6DD4" w:rsidP="002235A3">
            <w:pPr>
              <w:rPr>
                <w:rFonts w:cs="Times New Roman"/>
                <w:i/>
                <w:sz w:val="22"/>
              </w:rPr>
            </w:pPr>
            <w:r>
              <w:rPr>
                <w:rFonts w:cs="Times New Roman"/>
                <w:i/>
                <w:sz w:val="22"/>
              </w:rPr>
              <w:t>Toate</w:t>
            </w:r>
          </w:p>
        </w:tc>
        <w:tc>
          <w:tcPr>
            <w:tcW w:w="949" w:type="pct"/>
          </w:tcPr>
          <w:p w14:paraId="2DC264CD" w14:textId="566C5218" w:rsidR="000F6DD4" w:rsidRDefault="000F6DD4" w:rsidP="002235A3">
            <w:pPr>
              <w:rPr>
                <w:rFonts w:cs="Times New Roman"/>
                <w:i/>
                <w:sz w:val="22"/>
              </w:rPr>
            </w:pPr>
            <w:r>
              <w:rPr>
                <w:rFonts w:cs="Times New Roman"/>
                <w:i/>
                <w:sz w:val="22"/>
              </w:rPr>
              <w:t>66</w:t>
            </w:r>
          </w:p>
        </w:tc>
        <w:tc>
          <w:tcPr>
            <w:tcW w:w="1274" w:type="pct"/>
          </w:tcPr>
          <w:p w14:paraId="15A1CC3D" w14:textId="14964A7F" w:rsidR="000F6DD4" w:rsidRDefault="000F6DD4" w:rsidP="002235A3">
            <w:pPr>
              <w:rPr>
                <w:rFonts w:cs="Times New Roman"/>
                <w:i/>
                <w:sz w:val="22"/>
              </w:rPr>
            </w:pPr>
            <w:r>
              <w:rPr>
                <w:rFonts w:cs="Times New Roman"/>
                <w:i/>
                <w:sz w:val="22"/>
              </w:rPr>
              <w:t>Flame Data Technologies SRL</w:t>
            </w:r>
          </w:p>
        </w:tc>
      </w:tr>
      <w:tr w:rsidR="000F6DD4" w:rsidRPr="007465B8" w14:paraId="41D20B59" w14:textId="77777777" w:rsidTr="000F6DD4">
        <w:trPr>
          <w:trHeight w:val="860"/>
          <w:jc w:val="center"/>
        </w:trPr>
        <w:tc>
          <w:tcPr>
            <w:tcW w:w="809" w:type="pct"/>
          </w:tcPr>
          <w:p w14:paraId="0B9C881A" w14:textId="2CB3F820" w:rsidR="000F6DD4" w:rsidRDefault="000F6DD4" w:rsidP="002235A3">
            <w:pPr>
              <w:rPr>
                <w:rFonts w:cs="Times New Roman"/>
                <w:i/>
                <w:sz w:val="22"/>
              </w:rPr>
            </w:pPr>
            <w:r>
              <w:rPr>
                <w:rFonts w:cs="Times New Roman"/>
                <w:i/>
                <w:sz w:val="22"/>
              </w:rPr>
              <w:t>Ion Popescu</w:t>
            </w:r>
          </w:p>
        </w:tc>
        <w:tc>
          <w:tcPr>
            <w:tcW w:w="907" w:type="pct"/>
          </w:tcPr>
          <w:p w14:paraId="0F1DFE14" w14:textId="45E0B39B" w:rsidR="000F6DD4" w:rsidRDefault="000F6DD4" w:rsidP="002235A3">
            <w:pPr>
              <w:rPr>
                <w:rFonts w:cs="Times New Roman"/>
                <w:i/>
                <w:sz w:val="22"/>
              </w:rPr>
            </w:pPr>
            <w:r>
              <w:rPr>
                <w:rFonts w:cs="Times New Roman"/>
                <w:i/>
                <w:sz w:val="22"/>
              </w:rPr>
              <w:t>Expert formare</w:t>
            </w:r>
          </w:p>
        </w:tc>
        <w:tc>
          <w:tcPr>
            <w:tcW w:w="1061" w:type="pct"/>
          </w:tcPr>
          <w:p w14:paraId="0CA8F453" w14:textId="58572869" w:rsidR="000F6DD4" w:rsidRDefault="000F6DD4" w:rsidP="002235A3">
            <w:pPr>
              <w:rPr>
                <w:rFonts w:cs="Times New Roman"/>
                <w:i/>
                <w:sz w:val="22"/>
              </w:rPr>
            </w:pPr>
            <w:r>
              <w:rPr>
                <w:rFonts w:cs="Times New Roman"/>
                <w:i/>
                <w:sz w:val="22"/>
              </w:rPr>
              <w:t>Toate</w:t>
            </w:r>
          </w:p>
        </w:tc>
        <w:tc>
          <w:tcPr>
            <w:tcW w:w="949" w:type="pct"/>
          </w:tcPr>
          <w:p w14:paraId="48B1CA53" w14:textId="22B61B97" w:rsidR="000F6DD4" w:rsidRDefault="000F6DD4" w:rsidP="002235A3">
            <w:pPr>
              <w:rPr>
                <w:rFonts w:cs="Times New Roman"/>
                <w:i/>
                <w:sz w:val="22"/>
              </w:rPr>
            </w:pPr>
            <w:r>
              <w:rPr>
                <w:rFonts w:cs="Times New Roman"/>
                <w:i/>
                <w:sz w:val="22"/>
              </w:rPr>
              <w:t>66</w:t>
            </w:r>
          </w:p>
        </w:tc>
        <w:tc>
          <w:tcPr>
            <w:tcW w:w="1274" w:type="pct"/>
          </w:tcPr>
          <w:p w14:paraId="67ABB881" w14:textId="3F4D225C" w:rsidR="000F6DD4" w:rsidRDefault="000F6DD4" w:rsidP="002235A3">
            <w:pPr>
              <w:rPr>
                <w:rFonts w:cs="Times New Roman"/>
                <w:i/>
                <w:sz w:val="22"/>
              </w:rPr>
            </w:pPr>
            <w:r>
              <w:rPr>
                <w:rFonts w:cs="Times New Roman"/>
                <w:i/>
                <w:sz w:val="22"/>
              </w:rPr>
              <w:t>Flame Data Technologies SRL</w:t>
            </w:r>
          </w:p>
        </w:tc>
      </w:tr>
      <w:tr w:rsidR="000F6DD4" w:rsidRPr="007465B8" w14:paraId="561C2965" w14:textId="77777777" w:rsidTr="000F6DD4">
        <w:trPr>
          <w:trHeight w:val="860"/>
          <w:jc w:val="center"/>
        </w:trPr>
        <w:tc>
          <w:tcPr>
            <w:tcW w:w="809" w:type="pct"/>
          </w:tcPr>
          <w:p w14:paraId="79555944" w14:textId="0C2F49A4" w:rsidR="000F6DD4" w:rsidRDefault="000F6DD4" w:rsidP="002235A3">
            <w:pPr>
              <w:rPr>
                <w:rFonts w:cs="Times New Roman"/>
                <w:i/>
                <w:sz w:val="22"/>
              </w:rPr>
            </w:pPr>
            <w:r>
              <w:rPr>
                <w:rFonts w:cs="Times New Roman"/>
                <w:i/>
                <w:sz w:val="22"/>
              </w:rPr>
              <w:lastRenderedPageBreak/>
              <w:t>Andreeea Pandrea</w:t>
            </w:r>
          </w:p>
        </w:tc>
        <w:tc>
          <w:tcPr>
            <w:tcW w:w="907" w:type="pct"/>
          </w:tcPr>
          <w:p w14:paraId="5A4E914B" w14:textId="39DB448A" w:rsidR="000F6DD4" w:rsidRDefault="000F6DD4" w:rsidP="002235A3">
            <w:pPr>
              <w:rPr>
                <w:rFonts w:cs="Times New Roman"/>
                <w:i/>
                <w:sz w:val="22"/>
              </w:rPr>
            </w:pPr>
            <w:r>
              <w:rPr>
                <w:rFonts w:cs="Times New Roman"/>
                <w:i/>
                <w:sz w:val="22"/>
              </w:rPr>
              <w:t>Expert formare</w:t>
            </w:r>
          </w:p>
        </w:tc>
        <w:tc>
          <w:tcPr>
            <w:tcW w:w="1061" w:type="pct"/>
          </w:tcPr>
          <w:p w14:paraId="1328D360" w14:textId="2BE1341B" w:rsidR="000F6DD4" w:rsidRDefault="000F6DD4" w:rsidP="002235A3">
            <w:pPr>
              <w:rPr>
                <w:rFonts w:cs="Times New Roman"/>
                <w:i/>
                <w:sz w:val="22"/>
              </w:rPr>
            </w:pPr>
            <w:r>
              <w:rPr>
                <w:rFonts w:cs="Times New Roman"/>
                <w:i/>
                <w:sz w:val="22"/>
              </w:rPr>
              <w:t>Toate</w:t>
            </w:r>
          </w:p>
        </w:tc>
        <w:tc>
          <w:tcPr>
            <w:tcW w:w="949" w:type="pct"/>
          </w:tcPr>
          <w:p w14:paraId="2041B749" w14:textId="7998BEB4" w:rsidR="000F6DD4" w:rsidRDefault="000F6DD4" w:rsidP="002235A3">
            <w:pPr>
              <w:rPr>
                <w:rFonts w:cs="Times New Roman"/>
                <w:i/>
                <w:sz w:val="22"/>
              </w:rPr>
            </w:pPr>
            <w:r>
              <w:rPr>
                <w:rFonts w:cs="Times New Roman"/>
                <w:i/>
                <w:sz w:val="22"/>
              </w:rPr>
              <w:t>66</w:t>
            </w:r>
          </w:p>
        </w:tc>
        <w:tc>
          <w:tcPr>
            <w:tcW w:w="1274" w:type="pct"/>
          </w:tcPr>
          <w:p w14:paraId="142121D8" w14:textId="73D909DB" w:rsidR="000F6DD4" w:rsidRDefault="000F6DD4" w:rsidP="002235A3">
            <w:pPr>
              <w:rPr>
                <w:rFonts w:cs="Times New Roman"/>
                <w:i/>
                <w:sz w:val="22"/>
              </w:rPr>
            </w:pPr>
            <w:r>
              <w:rPr>
                <w:rFonts w:cs="Times New Roman"/>
                <w:i/>
                <w:sz w:val="22"/>
              </w:rPr>
              <w:t>Flame Data Technologies SRL</w:t>
            </w:r>
          </w:p>
        </w:tc>
      </w:tr>
      <w:tr w:rsidR="000F6DD4" w:rsidRPr="007465B8" w14:paraId="237F3353" w14:textId="77777777" w:rsidTr="000F6DD4">
        <w:trPr>
          <w:trHeight w:val="860"/>
          <w:jc w:val="center"/>
        </w:trPr>
        <w:tc>
          <w:tcPr>
            <w:tcW w:w="809" w:type="pct"/>
          </w:tcPr>
          <w:p w14:paraId="340C1467" w14:textId="73428E92" w:rsidR="000F6DD4" w:rsidRDefault="000F6DD4" w:rsidP="002235A3">
            <w:pPr>
              <w:rPr>
                <w:rFonts w:cs="Times New Roman"/>
                <w:i/>
                <w:sz w:val="22"/>
              </w:rPr>
            </w:pPr>
            <w:r>
              <w:rPr>
                <w:rFonts w:cs="Times New Roman"/>
                <w:i/>
                <w:sz w:val="22"/>
              </w:rPr>
              <w:t>Florentina Daniela Man</w:t>
            </w:r>
          </w:p>
        </w:tc>
        <w:tc>
          <w:tcPr>
            <w:tcW w:w="907" w:type="pct"/>
          </w:tcPr>
          <w:p w14:paraId="4E77871D" w14:textId="6057DAB8" w:rsidR="000F6DD4" w:rsidRDefault="000F6DD4" w:rsidP="002235A3">
            <w:pPr>
              <w:rPr>
                <w:rFonts w:cs="Times New Roman"/>
                <w:i/>
                <w:sz w:val="22"/>
              </w:rPr>
            </w:pPr>
            <w:r>
              <w:rPr>
                <w:rFonts w:cs="Times New Roman"/>
                <w:i/>
                <w:sz w:val="22"/>
              </w:rPr>
              <w:t>Expert formare</w:t>
            </w:r>
          </w:p>
        </w:tc>
        <w:tc>
          <w:tcPr>
            <w:tcW w:w="1061" w:type="pct"/>
          </w:tcPr>
          <w:p w14:paraId="5A873940" w14:textId="256EA56E" w:rsidR="000F6DD4" w:rsidRDefault="000F6DD4" w:rsidP="002235A3">
            <w:pPr>
              <w:rPr>
                <w:rFonts w:cs="Times New Roman"/>
                <w:i/>
                <w:sz w:val="22"/>
              </w:rPr>
            </w:pPr>
            <w:r>
              <w:rPr>
                <w:rFonts w:cs="Times New Roman"/>
                <w:i/>
                <w:sz w:val="22"/>
              </w:rPr>
              <w:t>Toate</w:t>
            </w:r>
          </w:p>
        </w:tc>
        <w:tc>
          <w:tcPr>
            <w:tcW w:w="949" w:type="pct"/>
          </w:tcPr>
          <w:p w14:paraId="10AC44AA" w14:textId="20CD259C" w:rsidR="000F6DD4" w:rsidRDefault="000F6DD4" w:rsidP="002235A3">
            <w:pPr>
              <w:rPr>
                <w:rFonts w:cs="Times New Roman"/>
                <w:i/>
                <w:sz w:val="22"/>
              </w:rPr>
            </w:pPr>
            <w:r>
              <w:rPr>
                <w:rFonts w:cs="Times New Roman"/>
                <w:i/>
                <w:sz w:val="22"/>
              </w:rPr>
              <w:t>66</w:t>
            </w:r>
          </w:p>
        </w:tc>
        <w:tc>
          <w:tcPr>
            <w:tcW w:w="1274" w:type="pct"/>
          </w:tcPr>
          <w:p w14:paraId="3BD2DD43" w14:textId="7928916F" w:rsidR="000F6DD4" w:rsidRDefault="000F6DD4" w:rsidP="002235A3">
            <w:pPr>
              <w:rPr>
                <w:rFonts w:cs="Times New Roman"/>
                <w:i/>
                <w:sz w:val="22"/>
              </w:rPr>
            </w:pPr>
            <w:r>
              <w:rPr>
                <w:rFonts w:cs="Times New Roman"/>
                <w:i/>
                <w:sz w:val="22"/>
              </w:rPr>
              <w:t>Flame Data Technologies SRL</w:t>
            </w:r>
          </w:p>
        </w:tc>
      </w:tr>
      <w:tr w:rsidR="000F6DD4" w:rsidRPr="007465B8" w14:paraId="1ECAE950" w14:textId="77777777" w:rsidTr="000F6DD4">
        <w:trPr>
          <w:trHeight w:val="860"/>
          <w:jc w:val="center"/>
        </w:trPr>
        <w:tc>
          <w:tcPr>
            <w:tcW w:w="809" w:type="pct"/>
          </w:tcPr>
          <w:p w14:paraId="057F5E68" w14:textId="37ACBDCB" w:rsidR="000F6DD4" w:rsidRDefault="000F6DD4" w:rsidP="002235A3">
            <w:pPr>
              <w:rPr>
                <w:rFonts w:cs="Times New Roman"/>
                <w:i/>
                <w:sz w:val="22"/>
              </w:rPr>
            </w:pPr>
            <w:r>
              <w:rPr>
                <w:rFonts w:cs="Times New Roman"/>
                <w:i/>
                <w:sz w:val="22"/>
              </w:rPr>
              <w:t>Codruța Gilcă</w:t>
            </w:r>
          </w:p>
        </w:tc>
        <w:tc>
          <w:tcPr>
            <w:tcW w:w="907" w:type="pct"/>
          </w:tcPr>
          <w:p w14:paraId="025577E1" w14:textId="17647918" w:rsidR="000F6DD4" w:rsidRDefault="000F6DD4" w:rsidP="002235A3">
            <w:pPr>
              <w:rPr>
                <w:rFonts w:cs="Times New Roman"/>
                <w:i/>
                <w:sz w:val="22"/>
              </w:rPr>
            </w:pPr>
            <w:r>
              <w:rPr>
                <w:rFonts w:cs="Times New Roman"/>
                <w:i/>
                <w:sz w:val="22"/>
              </w:rPr>
              <w:t>Expert formare</w:t>
            </w:r>
          </w:p>
        </w:tc>
        <w:tc>
          <w:tcPr>
            <w:tcW w:w="1061" w:type="pct"/>
          </w:tcPr>
          <w:p w14:paraId="23E499C7" w14:textId="04865D12" w:rsidR="000F6DD4" w:rsidRDefault="000F6DD4" w:rsidP="002235A3">
            <w:pPr>
              <w:rPr>
                <w:rFonts w:cs="Times New Roman"/>
                <w:i/>
                <w:sz w:val="22"/>
              </w:rPr>
            </w:pPr>
            <w:r>
              <w:rPr>
                <w:rFonts w:cs="Times New Roman"/>
                <w:i/>
                <w:sz w:val="22"/>
              </w:rPr>
              <w:t>Toate</w:t>
            </w:r>
          </w:p>
        </w:tc>
        <w:tc>
          <w:tcPr>
            <w:tcW w:w="949" w:type="pct"/>
          </w:tcPr>
          <w:p w14:paraId="13EC3320" w14:textId="31AD3CBA" w:rsidR="000F6DD4" w:rsidRDefault="000F6DD4" w:rsidP="002235A3">
            <w:pPr>
              <w:rPr>
                <w:rFonts w:cs="Times New Roman"/>
                <w:i/>
                <w:sz w:val="22"/>
              </w:rPr>
            </w:pPr>
            <w:r>
              <w:rPr>
                <w:rFonts w:cs="Times New Roman"/>
                <w:i/>
                <w:sz w:val="22"/>
              </w:rPr>
              <w:t>66</w:t>
            </w:r>
          </w:p>
        </w:tc>
        <w:tc>
          <w:tcPr>
            <w:tcW w:w="1274" w:type="pct"/>
          </w:tcPr>
          <w:p w14:paraId="67721635" w14:textId="5DFF8675" w:rsidR="000F6DD4" w:rsidRDefault="000F6DD4" w:rsidP="002235A3">
            <w:pPr>
              <w:rPr>
                <w:rFonts w:cs="Times New Roman"/>
                <w:i/>
                <w:sz w:val="22"/>
              </w:rPr>
            </w:pPr>
            <w:r>
              <w:rPr>
                <w:rFonts w:cs="Times New Roman"/>
                <w:i/>
                <w:sz w:val="22"/>
              </w:rPr>
              <w:t>Flame Data Technologies SRL</w:t>
            </w:r>
          </w:p>
        </w:tc>
      </w:tr>
      <w:tr w:rsidR="000F6DD4" w:rsidRPr="007465B8" w14:paraId="2045AC23" w14:textId="77777777" w:rsidTr="000F6DD4">
        <w:trPr>
          <w:trHeight w:val="860"/>
          <w:jc w:val="center"/>
        </w:trPr>
        <w:tc>
          <w:tcPr>
            <w:tcW w:w="809" w:type="pct"/>
          </w:tcPr>
          <w:p w14:paraId="4756EE01" w14:textId="24320579" w:rsidR="000F6DD4" w:rsidRDefault="000F6DD4" w:rsidP="002235A3">
            <w:pPr>
              <w:rPr>
                <w:rFonts w:cs="Times New Roman"/>
                <w:i/>
                <w:sz w:val="22"/>
              </w:rPr>
            </w:pPr>
            <w:r>
              <w:rPr>
                <w:rFonts w:cs="Times New Roman"/>
                <w:i/>
                <w:sz w:val="22"/>
              </w:rPr>
              <w:t>Nicoleta Gross</w:t>
            </w:r>
          </w:p>
        </w:tc>
        <w:tc>
          <w:tcPr>
            <w:tcW w:w="907" w:type="pct"/>
          </w:tcPr>
          <w:p w14:paraId="6CF5894E" w14:textId="60578E96" w:rsidR="000F6DD4" w:rsidRDefault="000F6DD4" w:rsidP="002235A3">
            <w:pPr>
              <w:rPr>
                <w:rFonts w:cs="Times New Roman"/>
                <w:i/>
                <w:sz w:val="22"/>
              </w:rPr>
            </w:pPr>
            <w:r>
              <w:rPr>
                <w:rFonts w:cs="Times New Roman"/>
                <w:i/>
                <w:sz w:val="22"/>
              </w:rPr>
              <w:t>Expert formare</w:t>
            </w:r>
          </w:p>
        </w:tc>
        <w:tc>
          <w:tcPr>
            <w:tcW w:w="1061" w:type="pct"/>
          </w:tcPr>
          <w:p w14:paraId="22A17996" w14:textId="1A05EF81" w:rsidR="000F6DD4" w:rsidRDefault="000F6DD4" w:rsidP="002235A3">
            <w:pPr>
              <w:rPr>
                <w:rFonts w:cs="Times New Roman"/>
                <w:i/>
                <w:sz w:val="22"/>
              </w:rPr>
            </w:pPr>
            <w:r>
              <w:rPr>
                <w:rFonts w:cs="Times New Roman"/>
                <w:i/>
                <w:sz w:val="22"/>
              </w:rPr>
              <w:t>Toate</w:t>
            </w:r>
          </w:p>
        </w:tc>
        <w:tc>
          <w:tcPr>
            <w:tcW w:w="949" w:type="pct"/>
          </w:tcPr>
          <w:p w14:paraId="27C239E6" w14:textId="70C1E7A0" w:rsidR="000F6DD4" w:rsidRDefault="000F6DD4" w:rsidP="002235A3">
            <w:pPr>
              <w:rPr>
                <w:rFonts w:cs="Times New Roman"/>
                <w:i/>
                <w:sz w:val="22"/>
              </w:rPr>
            </w:pPr>
            <w:r>
              <w:rPr>
                <w:rFonts w:cs="Times New Roman"/>
                <w:i/>
                <w:sz w:val="22"/>
              </w:rPr>
              <w:t>66</w:t>
            </w:r>
          </w:p>
        </w:tc>
        <w:tc>
          <w:tcPr>
            <w:tcW w:w="1274" w:type="pct"/>
          </w:tcPr>
          <w:p w14:paraId="6133EE31" w14:textId="59DFD511" w:rsidR="000F6DD4" w:rsidRDefault="000F6DD4" w:rsidP="002235A3">
            <w:pPr>
              <w:rPr>
                <w:rFonts w:cs="Times New Roman"/>
                <w:i/>
                <w:sz w:val="22"/>
              </w:rPr>
            </w:pPr>
            <w:r>
              <w:rPr>
                <w:rFonts w:cs="Times New Roman"/>
                <w:i/>
                <w:sz w:val="22"/>
              </w:rPr>
              <w:t>Flame Data Technologies SRL</w:t>
            </w:r>
          </w:p>
        </w:tc>
      </w:tr>
      <w:tr w:rsidR="000F6DD4" w:rsidRPr="007465B8" w14:paraId="2D19E076" w14:textId="77777777" w:rsidTr="000F6DD4">
        <w:trPr>
          <w:trHeight w:val="860"/>
          <w:jc w:val="center"/>
        </w:trPr>
        <w:tc>
          <w:tcPr>
            <w:tcW w:w="809" w:type="pct"/>
          </w:tcPr>
          <w:p w14:paraId="0BE6B088" w14:textId="1EB76D0C" w:rsidR="000F6DD4" w:rsidRDefault="000F6DD4" w:rsidP="002235A3">
            <w:pPr>
              <w:rPr>
                <w:rFonts w:cs="Times New Roman"/>
                <w:i/>
                <w:sz w:val="22"/>
              </w:rPr>
            </w:pPr>
            <w:r>
              <w:rPr>
                <w:rFonts w:cs="Times New Roman"/>
                <w:i/>
                <w:sz w:val="22"/>
              </w:rPr>
              <w:t>Daniela Mariana Ilie</w:t>
            </w:r>
          </w:p>
        </w:tc>
        <w:tc>
          <w:tcPr>
            <w:tcW w:w="907" w:type="pct"/>
          </w:tcPr>
          <w:p w14:paraId="2C0F1152" w14:textId="0CB9C1F6" w:rsidR="000F6DD4" w:rsidRDefault="000F6DD4" w:rsidP="002235A3">
            <w:pPr>
              <w:rPr>
                <w:rFonts w:cs="Times New Roman"/>
                <w:i/>
                <w:sz w:val="22"/>
              </w:rPr>
            </w:pPr>
            <w:r>
              <w:rPr>
                <w:rFonts w:cs="Times New Roman"/>
                <w:i/>
                <w:sz w:val="22"/>
              </w:rPr>
              <w:t>Expert formare</w:t>
            </w:r>
          </w:p>
        </w:tc>
        <w:tc>
          <w:tcPr>
            <w:tcW w:w="1061" w:type="pct"/>
          </w:tcPr>
          <w:p w14:paraId="59184E4E" w14:textId="4D52C49F" w:rsidR="000F6DD4" w:rsidRDefault="000F6DD4" w:rsidP="002235A3">
            <w:pPr>
              <w:rPr>
                <w:rFonts w:cs="Times New Roman"/>
                <w:i/>
                <w:sz w:val="22"/>
              </w:rPr>
            </w:pPr>
            <w:r>
              <w:rPr>
                <w:rFonts w:cs="Times New Roman"/>
                <w:i/>
                <w:sz w:val="22"/>
              </w:rPr>
              <w:t>Toate</w:t>
            </w:r>
          </w:p>
        </w:tc>
        <w:tc>
          <w:tcPr>
            <w:tcW w:w="949" w:type="pct"/>
          </w:tcPr>
          <w:p w14:paraId="1480E62C" w14:textId="7B4DE1D2" w:rsidR="000F6DD4" w:rsidRDefault="000F6DD4" w:rsidP="002235A3">
            <w:pPr>
              <w:rPr>
                <w:rFonts w:cs="Times New Roman"/>
                <w:i/>
                <w:sz w:val="22"/>
              </w:rPr>
            </w:pPr>
            <w:r>
              <w:rPr>
                <w:rFonts w:cs="Times New Roman"/>
                <w:i/>
                <w:sz w:val="22"/>
              </w:rPr>
              <w:t>66</w:t>
            </w:r>
          </w:p>
        </w:tc>
        <w:tc>
          <w:tcPr>
            <w:tcW w:w="1274" w:type="pct"/>
          </w:tcPr>
          <w:p w14:paraId="300AE5AD" w14:textId="75DD423A" w:rsidR="000F6DD4" w:rsidRDefault="000F6DD4" w:rsidP="002235A3">
            <w:pPr>
              <w:rPr>
                <w:rFonts w:cs="Times New Roman"/>
                <w:i/>
                <w:sz w:val="22"/>
              </w:rPr>
            </w:pPr>
            <w:r>
              <w:rPr>
                <w:rFonts w:cs="Times New Roman"/>
                <w:i/>
                <w:sz w:val="22"/>
              </w:rPr>
              <w:t>Flame Data Technologies SRL</w:t>
            </w:r>
          </w:p>
        </w:tc>
      </w:tr>
      <w:tr w:rsidR="000F6DD4" w:rsidRPr="007465B8" w14:paraId="3634B770" w14:textId="77777777" w:rsidTr="000F6DD4">
        <w:trPr>
          <w:trHeight w:val="860"/>
          <w:jc w:val="center"/>
        </w:trPr>
        <w:tc>
          <w:tcPr>
            <w:tcW w:w="809" w:type="pct"/>
          </w:tcPr>
          <w:p w14:paraId="0FEA888E" w14:textId="7626F49D" w:rsidR="000F6DD4" w:rsidRDefault="000F6DD4" w:rsidP="002235A3">
            <w:pPr>
              <w:rPr>
                <w:rFonts w:cs="Times New Roman"/>
                <w:i/>
                <w:sz w:val="22"/>
              </w:rPr>
            </w:pPr>
            <w:r>
              <w:rPr>
                <w:rFonts w:cs="Times New Roman"/>
                <w:i/>
                <w:sz w:val="22"/>
              </w:rPr>
              <w:t>Ciprian Sacagiu</w:t>
            </w:r>
          </w:p>
        </w:tc>
        <w:tc>
          <w:tcPr>
            <w:tcW w:w="907" w:type="pct"/>
          </w:tcPr>
          <w:p w14:paraId="338568AF" w14:textId="6B17007E" w:rsidR="000F6DD4" w:rsidRDefault="000F6DD4" w:rsidP="002235A3">
            <w:pPr>
              <w:rPr>
                <w:rFonts w:cs="Times New Roman"/>
                <w:i/>
                <w:sz w:val="22"/>
              </w:rPr>
            </w:pPr>
            <w:r>
              <w:rPr>
                <w:rFonts w:cs="Times New Roman"/>
                <w:i/>
                <w:sz w:val="22"/>
              </w:rPr>
              <w:t>Expert formare</w:t>
            </w:r>
          </w:p>
        </w:tc>
        <w:tc>
          <w:tcPr>
            <w:tcW w:w="1061" w:type="pct"/>
          </w:tcPr>
          <w:p w14:paraId="200DC4CA" w14:textId="6C7ADB28" w:rsidR="000F6DD4" w:rsidRDefault="000F6DD4" w:rsidP="002235A3">
            <w:pPr>
              <w:rPr>
                <w:rFonts w:cs="Times New Roman"/>
                <w:i/>
                <w:sz w:val="22"/>
              </w:rPr>
            </w:pPr>
            <w:r>
              <w:rPr>
                <w:rFonts w:cs="Times New Roman"/>
                <w:i/>
                <w:sz w:val="22"/>
              </w:rPr>
              <w:t>Toate</w:t>
            </w:r>
          </w:p>
        </w:tc>
        <w:tc>
          <w:tcPr>
            <w:tcW w:w="949" w:type="pct"/>
          </w:tcPr>
          <w:p w14:paraId="4B432A3C" w14:textId="40367143" w:rsidR="000F6DD4" w:rsidRDefault="000F6DD4" w:rsidP="002235A3">
            <w:pPr>
              <w:rPr>
                <w:rFonts w:cs="Times New Roman"/>
                <w:i/>
                <w:sz w:val="22"/>
              </w:rPr>
            </w:pPr>
            <w:r>
              <w:rPr>
                <w:rFonts w:cs="Times New Roman"/>
                <w:i/>
                <w:sz w:val="22"/>
              </w:rPr>
              <w:t>66</w:t>
            </w:r>
          </w:p>
        </w:tc>
        <w:tc>
          <w:tcPr>
            <w:tcW w:w="1274" w:type="pct"/>
          </w:tcPr>
          <w:p w14:paraId="6AB82A1E" w14:textId="03A3E831" w:rsidR="000F6DD4" w:rsidRDefault="000F6DD4" w:rsidP="002235A3">
            <w:pPr>
              <w:rPr>
                <w:rFonts w:cs="Times New Roman"/>
                <w:i/>
                <w:sz w:val="22"/>
              </w:rPr>
            </w:pPr>
            <w:r>
              <w:rPr>
                <w:rFonts w:cs="Times New Roman"/>
                <w:i/>
                <w:sz w:val="22"/>
              </w:rPr>
              <w:t>Flame Data Technologies SRL</w:t>
            </w:r>
          </w:p>
        </w:tc>
      </w:tr>
      <w:tr w:rsidR="000F6DD4" w:rsidRPr="007465B8" w14:paraId="47CBD02E" w14:textId="77777777" w:rsidTr="000F6DD4">
        <w:trPr>
          <w:trHeight w:val="860"/>
          <w:jc w:val="center"/>
        </w:trPr>
        <w:tc>
          <w:tcPr>
            <w:tcW w:w="809" w:type="pct"/>
          </w:tcPr>
          <w:p w14:paraId="58EC2FDC" w14:textId="74BFE4AF" w:rsidR="000F6DD4" w:rsidRDefault="000F6DD4" w:rsidP="002235A3">
            <w:pPr>
              <w:rPr>
                <w:rFonts w:cs="Times New Roman"/>
                <w:i/>
                <w:sz w:val="22"/>
              </w:rPr>
            </w:pPr>
            <w:r>
              <w:rPr>
                <w:rFonts w:cs="Times New Roman"/>
                <w:i/>
                <w:sz w:val="22"/>
              </w:rPr>
              <w:t>Alexandra Marina Stâlpeanu</w:t>
            </w:r>
          </w:p>
        </w:tc>
        <w:tc>
          <w:tcPr>
            <w:tcW w:w="907" w:type="pct"/>
          </w:tcPr>
          <w:p w14:paraId="77F4E775" w14:textId="09530C9F" w:rsidR="000F6DD4" w:rsidRDefault="000F6DD4" w:rsidP="002235A3">
            <w:pPr>
              <w:rPr>
                <w:rFonts w:cs="Times New Roman"/>
                <w:i/>
                <w:sz w:val="22"/>
              </w:rPr>
            </w:pPr>
            <w:r>
              <w:rPr>
                <w:rFonts w:cs="Times New Roman"/>
                <w:i/>
                <w:sz w:val="22"/>
              </w:rPr>
              <w:t>Expert formare</w:t>
            </w:r>
          </w:p>
        </w:tc>
        <w:tc>
          <w:tcPr>
            <w:tcW w:w="1061" w:type="pct"/>
          </w:tcPr>
          <w:p w14:paraId="096059DC" w14:textId="5217D620" w:rsidR="000F6DD4" w:rsidRDefault="000F6DD4" w:rsidP="002235A3">
            <w:pPr>
              <w:rPr>
                <w:rFonts w:cs="Times New Roman"/>
                <w:i/>
                <w:sz w:val="22"/>
              </w:rPr>
            </w:pPr>
            <w:r>
              <w:rPr>
                <w:rFonts w:cs="Times New Roman"/>
                <w:i/>
                <w:sz w:val="22"/>
              </w:rPr>
              <w:t>Toate</w:t>
            </w:r>
          </w:p>
        </w:tc>
        <w:tc>
          <w:tcPr>
            <w:tcW w:w="949" w:type="pct"/>
          </w:tcPr>
          <w:p w14:paraId="5064050B" w14:textId="777E6376" w:rsidR="000F6DD4" w:rsidRDefault="000F6DD4" w:rsidP="002235A3">
            <w:pPr>
              <w:rPr>
                <w:rFonts w:cs="Times New Roman"/>
                <w:i/>
                <w:sz w:val="22"/>
              </w:rPr>
            </w:pPr>
            <w:r>
              <w:rPr>
                <w:rFonts w:cs="Times New Roman"/>
                <w:i/>
                <w:sz w:val="22"/>
              </w:rPr>
              <w:t>66</w:t>
            </w:r>
          </w:p>
        </w:tc>
        <w:tc>
          <w:tcPr>
            <w:tcW w:w="1274" w:type="pct"/>
          </w:tcPr>
          <w:p w14:paraId="282252B6" w14:textId="46BA9DE7" w:rsidR="000F6DD4" w:rsidRDefault="000F6DD4" w:rsidP="002235A3">
            <w:pPr>
              <w:rPr>
                <w:rFonts w:cs="Times New Roman"/>
                <w:i/>
                <w:sz w:val="22"/>
              </w:rPr>
            </w:pPr>
            <w:r>
              <w:rPr>
                <w:rFonts w:cs="Times New Roman"/>
                <w:i/>
                <w:sz w:val="22"/>
              </w:rPr>
              <w:t>Flame Data Technologies SRL</w:t>
            </w:r>
          </w:p>
        </w:tc>
      </w:tr>
      <w:tr w:rsidR="000F6DD4" w:rsidRPr="007465B8" w14:paraId="5CAD236B" w14:textId="77777777" w:rsidTr="000F6DD4">
        <w:trPr>
          <w:trHeight w:val="860"/>
          <w:jc w:val="center"/>
        </w:trPr>
        <w:tc>
          <w:tcPr>
            <w:tcW w:w="809" w:type="pct"/>
          </w:tcPr>
          <w:p w14:paraId="44870C3E" w14:textId="38B3ECF2" w:rsidR="000F6DD4" w:rsidRDefault="000F6DD4" w:rsidP="002235A3">
            <w:pPr>
              <w:rPr>
                <w:rFonts w:cs="Times New Roman"/>
                <w:i/>
                <w:sz w:val="22"/>
              </w:rPr>
            </w:pPr>
            <w:r>
              <w:rPr>
                <w:rFonts w:cs="Times New Roman"/>
                <w:i/>
                <w:sz w:val="22"/>
              </w:rPr>
              <w:t>Lenuța Elena Stâlpeanu</w:t>
            </w:r>
          </w:p>
        </w:tc>
        <w:tc>
          <w:tcPr>
            <w:tcW w:w="907" w:type="pct"/>
          </w:tcPr>
          <w:p w14:paraId="0BED7354" w14:textId="3C5B1318" w:rsidR="000F6DD4" w:rsidRDefault="000F6DD4" w:rsidP="002235A3">
            <w:pPr>
              <w:rPr>
                <w:rFonts w:cs="Times New Roman"/>
                <w:i/>
                <w:sz w:val="22"/>
              </w:rPr>
            </w:pPr>
            <w:r>
              <w:rPr>
                <w:rFonts w:cs="Times New Roman"/>
                <w:i/>
                <w:sz w:val="22"/>
              </w:rPr>
              <w:t>Expert formare</w:t>
            </w:r>
          </w:p>
        </w:tc>
        <w:tc>
          <w:tcPr>
            <w:tcW w:w="1061" w:type="pct"/>
          </w:tcPr>
          <w:p w14:paraId="2F6E17F6" w14:textId="0CF84555" w:rsidR="000F6DD4" w:rsidRDefault="000F6DD4" w:rsidP="002235A3">
            <w:pPr>
              <w:rPr>
                <w:rFonts w:cs="Times New Roman"/>
                <w:i/>
                <w:sz w:val="22"/>
              </w:rPr>
            </w:pPr>
            <w:r>
              <w:rPr>
                <w:rFonts w:cs="Times New Roman"/>
                <w:i/>
                <w:sz w:val="22"/>
              </w:rPr>
              <w:t>Toate</w:t>
            </w:r>
          </w:p>
        </w:tc>
        <w:tc>
          <w:tcPr>
            <w:tcW w:w="949" w:type="pct"/>
          </w:tcPr>
          <w:p w14:paraId="2D9A05EB" w14:textId="2B88778A" w:rsidR="000F6DD4" w:rsidRDefault="000F6DD4" w:rsidP="002235A3">
            <w:pPr>
              <w:rPr>
                <w:rFonts w:cs="Times New Roman"/>
                <w:i/>
                <w:sz w:val="22"/>
              </w:rPr>
            </w:pPr>
            <w:r>
              <w:rPr>
                <w:rFonts w:cs="Times New Roman"/>
                <w:i/>
                <w:sz w:val="22"/>
              </w:rPr>
              <w:t>66</w:t>
            </w:r>
          </w:p>
        </w:tc>
        <w:tc>
          <w:tcPr>
            <w:tcW w:w="1274" w:type="pct"/>
          </w:tcPr>
          <w:p w14:paraId="08E1E224" w14:textId="2D5EC2AC" w:rsidR="000F6DD4" w:rsidRDefault="000F6DD4" w:rsidP="002235A3">
            <w:pPr>
              <w:rPr>
                <w:rFonts w:cs="Times New Roman"/>
                <w:i/>
                <w:sz w:val="22"/>
              </w:rPr>
            </w:pPr>
            <w:r>
              <w:rPr>
                <w:rFonts w:cs="Times New Roman"/>
                <w:i/>
                <w:sz w:val="22"/>
              </w:rPr>
              <w:t>Flame Data Technologies SRL</w:t>
            </w:r>
          </w:p>
        </w:tc>
      </w:tr>
      <w:tr w:rsidR="000F6DD4" w:rsidRPr="007465B8" w14:paraId="436EB495" w14:textId="77777777" w:rsidTr="000F6DD4">
        <w:trPr>
          <w:trHeight w:val="860"/>
          <w:jc w:val="center"/>
        </w:trPr>
        <w:tc>
          <w:tcPr>
            <w:tcW w:w="809" w:type="pct"/>
          </w:tcPr>
          <w:p w14:paraId="30C97302" w14:textId="33E6C8BA" w:rsidR="000F6DD4" w:rsidRDefault="000F6DD4" w:rsidP="002235A3">
            <w:pPr>
              <w:rPr>
                <w:rFonts w:cs="Times New Roman"/>
                <w:i/>
                <w:sz w:val="22"/>
              </w:rPr>
            </w:pPr>
            <w:r>
              <w:rPr>
                <w:rFonts w:cs="Times New Roman"/>
                <w:i/>
                <w:sz w:val="22"/>
              </w:rPr>
              <w:t>Radu Nicolae Stâlpeanu</w:t>
            </w:r>
          </w:p>
        </w:tc>
        <w:tc>
          <w:tcPr>
            <w:tcW w:w="907" w:type="pct"/>
          </w:tcPr>
          <w:p w14:paraId="3B4DDA29" w14:textId="0BBF7884" w:rsidR="000F6DD4" w:rsidRDefault="000F6DD4" w:rsidP="002235A3">
            <w:pPr>
              <w:rPr>
                <w:rFonts w:cs="Times New Roman"/>
                <w:i/>
                <w:sz w:val="22"/>
              </w:rPr>
            </w:pPr>
            <w:r>
              <w:rPr>
                <w:rFonts w:cs="Times New Roman"/>
                <w:i/>
                <w:sz w:val="22"/>
              </w:rPr>
              <w:t>Expert formare</w:t>
            </w:r>
          </w:p>
        </w:tc>
        <w:tc>
          <w:tcPr>
            <w:tcW w:w="1061" w:type="pct"/>
          </w:tcPr>
          <w:p w14:paraId="34B726D8" w14:textId="4B7F2410" w:rsidR="000F6DD4" w:rsidRDefault="000F6DD4" w:rsidP="002235A3">
            <w:pPr>
              <w:rPr>
                <w:rFonts w:cs="Times New Roman"/>
                <w:i/>
                <w:sz w:val="22"/>
              </w:rPr>
            </w:pPr>
            <w:r>
              <w:rPr>
                <w:rFonts w:cs="Times New Roman"/>
                <w:i/>
                <w:sz w:val="22"/>
              </w:rPr>
              <w:t>Toate</w:t>
            </w:r>
          </w:p>
        </w:tc>
        <w:tc>
          <w:tcPr>
            <w:tcW w:w="949" w:type="pct"/>
          </w:tcPr>
          <w:p w14:paraId="7159FF09" w14:textId="679757EC" w:rsidR="000F6DD4" w:rsidRDefault="000F6DD4" w:rsidP="002235A3">
            <w:pPr>
              <w:rPr>
                <w:rFonts w:cs="Times New Roman"/>
                <w:i/>
                <w:sz w:val="22"/>
              </w:rPr>
            </w:pPr>
            <w:r>
              <w:rPr>
                <w:rFonts w:cs="Times New Roman"/>
                <w:i/>
                <w:sz w:val="22"/>
              </w:rPr>
              <w:t>66</w:t>
            </w:r>
          </w:p>
        </w:tc>
        <w:tc>
          <w:tcPr>
            <w:tcW w:w="1274" w:type="pct"/>
          </w:tcPr>
          <w:p w14:paraId="249A02EB" w14:textId="3414D7F8" w:rsidR="000F6DD4" w:rsidRDefault="000F6DD4" w:rsidP="002235A3">
            <w:pPr>
              <w:rPr>
                <w:rFonts w:cs="Times New Roman"/>
                <w:i/>
                <w:sz w:val="22"/>
              </w:rPr>
            </w:pPr>
            <w:r>
              <w:rPr>
                <w:rFonts w:cs="Times New Roman"/>
                <w:i/>
                <w:sz w:val="22"/>
              </w:rPr>
              <w:t>Flame Data Technologies SRL</w:t>
            </w:r>
          </w:p>
        </w:tc>
      </w:tr>
      <w:tr w:rsidR="000F6DD4" w:rsidRPr="007465B8" w14:paraId="7D9EBE6C" w14:textId="77777777" w:rsidTr="000F6DD4">
        <w:trPr>
          <w:trHeight w:val="860"/>
          <w:jc w:val="center"/>
        </w:trPr>
        <w:tc>
          <w:tcPr>
            <w:tcW w:w="809" w:type="pct"/>
          </w:tcPr>
          <w:p w14:paraId="2F5411E0" w14:textId="5B3C2D37" w:rsidR="000F6DD4" w:rsidRDefault="000F6DD4" w:rsidP="002235A3">
            <w:pPr>
              <w:rPr>
                <w:rFonts w:cs="Times New Roman"/>
                <w:i/>
                <w:sz w:val="22"/>
              </w:rPr>
            </w:pPr>
            <w:r>
              <w:rPr>
                <w:rFonts w:cs="Times New Roman"/>
                <w:i/>
                <w:sz w:val="22"/>
              </w:rPr>
              <w:t>Teodora Mihaela Stâlpeanu</w:t>
            </w:r>
          </w:p>
        </w:tc>
        <w:tc>
          <w:tcPr>
            <w:tcW w:w="907" w:type="pct"/>
          </w:tcPr>
          <w:p w14:paraId="473E8F8F" w14:textId="19B7A1EC" w:rsidR="000F6DD4" w:rsidRDefault="000F6DD4" w:rsidP="002235A3">
            <w:pPr>
              <w:rPr>
                <w:rFonts w:cs="Times New Roman"/>
                <w:i/>
                <w:sz w:val="22"/>
              </w:rPr>
            </w:pPr>
            <w:r>
              <w:rPr>
                <w:rFonts w:cs="Times New Roman"/>
                <w:i/>
                <w:sz w:val="22"/>
              </w:rPr>
              <w:t>Expert formare</w:t>
            </w:r>
          </w:p>
        </w:tc>
        <w:tc>
          <w:tcPr>
            <w:tcW w:w="1061" w:type="pct"/>
          </w:tcPr>
          <w:p w14:paraId="46164697" w14:textId="34CBAA16" w:rsidR="000F6DD4" w:rsidRDefault="000F6DD4" w:rsidP="002235A3">
            <w:pPr>
              <w:rPr>
                <w:rFonts w:cs="Times New Roman"/>
                <w:i/>
                <w:sz w:val="22"/>
              </w:rPr>
            </w:pPr>
            <w:r>
              <w:rPr>
                <w:rFonts w:cs="Times New Roman"/>
                <w:i/>
                <w:sz w:val="22"/>
              </w:rPr>
              <w:t>Toate</w:t>
            </w:r>
          </w:p>
        </w:tc>
        <w:tc>
          <w:tcPr>
            <w:tcW w:w="949" w:type="pct"/>
          </w:tcPr>
          <w:p w14:paraId="5F9EE4B9" w14:textId="0448CF2F" w:rsidR="000F6DD4" w:rsidRDefault="000F6DD4" w:rsidP="002235A3">
            <w:pPr>
              <w:rPr>
                <w:rFonts w:cs="Times New Roman"/>
                <w:i/>
                <w:sz w:val="22"/>
              </w:rPr>
            </w:pPr>
            <w:r>
              <w:rPr>
                <w:rFonts w:cs="Times New Roman"/>
                <w:i/>
                <w:sz w:val="22"/>
              </w:rPr>
              <w:t>66</w:t>
            </w:r>
          </w:p>
        </w:tc>
        <w:tc>
          <w:tcPr>
            <w:tcW w:w="1274" w:type="pct"/>
          </w:tcPr>
          <w:p w14:paraId="6DB96D30" w14:textId="7840F299" w:rsidR="000F6DD4" w:rsidRDefault="000F6DD4" w:rsidP="002235A3">
            <w:pPr>
              <w:rPr>
                <w:rFonts w:cs="Times New Roman"/>
                <w:i/>
                <w:sz w:val="22"/>
              </w:rPr>
            </w:pPr>
            <w:r>
              <w:rPr>
                <w:rFonts w:cs="Times New Roman"/>
                <w:i/>
                <w:sz w:val="22"/>
              </w:rPr>
              <w:t>Flame Data Technologies SRL</w:t>
            </w:r>
          </w:p>
        </w:tc>
      </w:tr>
      <w:tr w:rsidR="000F6DD4" w:rsidRPr="007465B8" w14:paraId="3FB30EF8" w14:textId="77777777" w:rsidTr="000F6DD4">
        <w:trPr>
          <w:trHeight w:val="860"/>
          <w:jc w:val="center"/>
        </w:trPr>
        <w:tc>
          <w:tcPr>
            <w:tcW w:w="809" w:type="pct"/>
          </w:tcPr>
          <w:p w14:paraId="64601A7F" w14:textId="38F3D4B7" w:rsidR="000F6DD4" w:rsidRDefault="000F6DD4" w:rsidP="002235A3">
            <w:pPr>
              <w:rPr>
                <w:rFonts w:cs="Times New Roman"/>
                <w:i/>
                <w:sz w:val="22"/>
              </w:rPr>
            </w:pPr>
            <w:r>
              <w:rPr>
                <w:rFonts w:cs="Times New Roman"/>
                <w:i/>
                <w:sz w:val="22"/>
              </w:rPr>
              <w:t>Ion Vișoiu</w:t>
            </w:r>
          </w:p>
          <w:p w14:paraId="149B7054" w14:textId="727FEEFA" w:rsidR="000F6DD4" w:rsidRDefault="000F6DD4" w:rsidP="002235A3">
            <w:pPr>
              <w:rPr>
                <w:rFonts w:cs="Times New Roman"/>
                <w:i/>
                <w:sz w:val="22"/>
              </w:rPr>
            </w:pPr>
          </w:p>
        </w:tc>
        <w:tc>
          <w:tcPr>
            <w:tcW w:w="907" w:type="pct"/>
          </w:tcPr>
          <w:p w14:paraId="2A30FB31" w14:textId="10C326A3" w:rsidR="000F6DD4" w:rsidRDefault="000F6DD4" w:rsidP="002235A3">
            <w:pPr>
              <w:rPr>
                <w:rFonts w:cs="Times New Roman"/>
                <w:i/>
                <w:sz w:val="22"/>
              </w:rPr>
            </w:pPr>
            <w:r>
              <w:rPr>
                <w:rFonts w:cs="Times New Roman"/>
                <w:i/>
                <w:sz w:val="22"/>
              </w:rPr>
              <w:t>Expert formare</w:t>
            </w:r>
          </w:p>
        </w:tc>
        <w:tc>
          <w:tcPr>
            <w:tcW w:w="1061" w:type="pct"/>
          </w:tcPr>
          <w:p w14:paraId="342154E1" w14:textId="29ADEA0C" w:rsidR="000F6DD4" w:rsidRDefault="000F6DD4" w:rsidP="002235A3">
            <w:pPr>
              <w:rPr>
                <w:rFonts w:cs="Times New Roman"/>
                <w:i/>
                <w:sz w:val="22"/>
              </w:rPr>
            </w:pPr>
            <w:r>
              <w:rPr>
                <w:rFonts w:cs="Times New Roman"/>
                <w:i/>
                <w:sz w:val="22"/>
              </w:rPr>
              <w:t>Toate</w:t>
            </w:r>
          </w:p>
        </w:tc>
        <w:tc>
          <w:tcPr>
            <w:tcW w:w="949" w:type="pct"/>
          </w:tcPr>
          <w:p w14:paraId="7DC1F98D" w14:textId="0FF895FE" w:rsidR="000F6DD4" w:rsidRDefault="000F6DD4" w:rsidP="002235A3">
            <w:pPr>
              <w:rPr>
                <w:rFonts w:cs="Times New Roman"/>
                <w:i/>
                <w:sz w:val="22"/>
              </w:rPr>
            </w:pPr>
            <w:r>
              <w:rPr>
                <w:rFonts w:cs="Times New Roman"/>
                <w:i/>
                <w:sz w:val="22"/>
              </w:rPr>
              <w:t>66</w:t>
            </w:r>
          </w:p>
        </w:tc>
        <w:tc>
          <w:tcPr>
            <w:tcW w:w="1274" w:type="pct"/>
          </w:tcPr>
          <w:p w14:paraId="158F90CF" w14:textId="4E9EFDA0" w:rsidR="000F6DD4" w:rsidRDefault="000F6DD4" w:rsidP="002235A3">
            <w:pPr>
              <w:rPr>
                <w:rFonts w:cs="Times New Roman"/>
                <w:i/>
                <w:sz w:val="22"/>
              </w:rPr>
            </w:pPr>
            <w:r>
              <w:rPr>
                <w:rFonts w:cs="Times New Roman"/>
                <w:i/>
                <w:sz w:val="22"/>
              </w:rPr>
              <w:t>Flame Data Technologies SRL</w:t>
            </w:r>
          </w:p>
        </w:tc>
      </w:tr>
      <w:tr w:rsidR="000F6DD4" w:rsidRPr="007465B8" w14:paraId="2AB94AE7" w14:textId="77777777" w:rsidTr="000F6DD4">
        <w:trPr>
          <w:trHeight w:val="860"/>
          <w:jc w:val="center"/>
        </w:trPr>
        <w:tc>
          <w:tcPr>
            <w:tcW w:w="809" w:type="pct"/>
          </w:tcPr>
          <w:p w14:paraId="1C0B7E1E" w14:textId="5A5EBA19" w:rsidR="000F6DD4" w:rsidRDefault="000F6DD4" w:rsidP="002235A3">
            <w:pPr>
              <w:rPr>
                <w:rFonts w:cs="Times New Roman"/>
                <w:i/>
                <w:sz w:val="22"/>
              </w:rPr>
            </w:pPr>
            <w:r>
              <w:rPr>
                <w:rFonts w:cs="Times New Roman"/>
                <w:i/>
                <w:sz w:val="22"/>
              </w:rPr>
              <w:t>Alexandru Moraru</w:t>
            </w:r>
          </w:p>
        </w:tc>
        <w:tc>
          <w:tcPr>
            <w:tcW w:w="907" w:type="pct"/>
          </w:tcPr>
          <w:p w14:paraId="7FF20422" w14:textId="093AD54A" w:rsidR="000F6DD4" w:rsidRDefault="000F6DD4" w:rsidP="002235A3">
            <w:pPr>
              <w:rPr>
                <w:rFonts w:cs="Times New Roman"/>
                <w:i/>
                <w:sz w:val="22"/>
              </w:rPr>
            </w:pPr>
            <w:r>
              <w:rPr>
                <w:rFonts w:cs="Times New Roman"/>
                <w:i/>
                <w:sz w:val="22"/>
              </w:rPr>
              <w:t>Expert formare</w:t>
            </w:r>
          </w:p>
        </w:tc>
        <w:tc>
          <w:tcPr>
            <w:tcW w:w="1061" w:type="pct"/>
          </w:tcPr>
          <w:p w14:paraId="0295983F" w14:textId="3115352D" w:rsidR="000F6DD4" w:rsidRDefault="000F6DD4" w:rsidP="002235A3">
            <w:pPr>
              <w:rPr>
                <w:rFonts w:cs="Times New Roman"/>
                <w:i/>
                <w:sz w:val="22"/>
              </w:rPr>
            </w:pPr>
            <w:r>
              <w:rPr>
                <w:rFonts w:cs="Times New Roman"/>
                <w:i/>
                <w:sz w:val="22"/>
              </w:rPr>
              <w:t>Toate</w:t>
            </w:r>
          </w:p>
        </w:tc>
        <w:tc>
          <w:tcPr>
            <w:tcW w:w="949" w:type="pct"/>
          </w:tcPr>
          <w:p w14:paraId="3FFE6128" w14:textId="15A5C928" w:rsidR="000F6DD4" w:rsidRDefault="000F6DD4" w:rsidP="002235A3">
            <w:pPr>
              <w:rPr>
                <w:rFonts w:cs="Times New Roman"/>
                <w:i/>
                <w:sz w:val="22"/>
              </w:rPr>
            </w:pPr>
            <w:r>
              <w:rPr>
                <w:rFonts w:cs="Times New Roman"/>
                <w:i/>
                <w:sz w:val="22"/>
              </w:rPr>
              <w:t>66</w:t>
            </w:r>
          </w:p>
        </w:tc>
        <w:tc>
          <w:tcPr>
            <w:tcW w:w="1274" w:type="pct"/>
          </w:tcPr>
          <w:p w14:paraId="1CE2252F" w14:textId="1422B3CA" w:rsidR="000F6DD4" w:rsidRDefault="000F6DD4" w:rsidP="002235A3">
            <w:pPr>
              <w:rPr>
                <w:rFonts w:cs="Times New Roman"/>
                <w:i/>
                <w:sz w:val="22"/>
              </w:rPr>
            </w:pPr>
            <w:r>
              <w:rPr>
                <w:rFonts w:cs="Times New Roman"/>
                <w:i/>
                <w:sz w:val="22"/>
              </w:rPr>
              <w:t>Flame Data Technologies SRL</w:t>
            </w:r>
          </w:p>
        </w:tc>
      </w:tr>
      <w:tr w:rsidR="000F6DD4" w:rsidRPr="007465B8" w14:paraId="7DBF8A87" w14:textId="77777777" w:rsidTr="000F6DD4">
        <w:trPr>
          <w:trHeight w:val="860"/>
          <w:jc w:val="center"/>
        </w:trPr>
        <w:tc>
          <w:tcPr>
            <w:tcW w:w="809" w:type="pct"/>
          </w:tcPr>
          <w:p w14:paraId="5B623564" w14:textId="1198E47A" w:rsidR="000F6DD4" w:rsidRDefault="000F6DD4" w:rsidP="002235A3">
            <w:pPr>
              <w:rPr>
                <w:rFonts w:cs="Times New Roman"/>
                <w:i/>
                <w:sz w:val="22"/>
              </w:rPr>
            </w:pPr>
            <w:r>
              <w:rPr>
                <w:rFonts w:cs="Times New Roman"/>
                <w:i/>
                <w:sz w:val="22"/>
              </w:rPr>
              <w:t>George Vlaicu</w:t>
            </w:r>
          </w:p>
        </w:tc>
        <w:tc>
          <w:tcPr>
            <w:tcW w:w="907" w:type="pct"/>
          </w:tcPr>
          <w:p w14:paraId="61A723E7" w14:textId="35753F27" w:rsidR="000F6DD4" w:rsidRDefault="000F6DD4" w:rsidP="002235A3">
            <w:pPr>
              <w:rPr>
                <w:rFonts w:cs="Times New Roman"/>
                <w:i/>
                <w:sz w:val="22"/>
              </w:rPr>
            </w:pPr>
            <w:r>
              <w:rPr>
                <w:rFonts w:cs="Times New Roman"/>
                <w:i/>
                <w:sz w:val="22"/>
              </w:rPr>
              <w:t>Expert formare</w:t>
            </w:r>
          </w:p>
        </w:tc>
        <w:tc>
          <w:tcPr>
            <w:tcW w:w="1061" w:type="pct"/>
          </w:tcPr>
          <w:p w14:paraId="6419484E" w14:textId="6E048186" w:rsidR="000F6DD4" w:rsidRDefault="000F6DD4" w:rsidP="002235A3">
            <w:pPr>
              <w:rPr>
                <w:rFonts w:cs="Times New Roman"/>
                <w:i/>
                <w:sz w:val="22"/>
              </w:rPr>
            </w:pPr>
            <w:r>
              <w:rPr>
                <w:rFonts w:cs="Times New Roman"/>
                <w:i/>
                <w:sz w:val="22"/>
              </w:rPr>
              <w:t>Toate</w:t>
            </w:r>
          </w:p>
        </w:tc>
        <w:tc>
          <w:tcPr>
            <w:tcW w:w="949" w:type="pct"/>
          </w:tcPr>
          <w:p w14:paraId="38F7CE0D" w14:textId="3DE9E106" w:rsidR="000F6DD4" w:rsidRDefault="000F6DD4" w:rsidP="002235A3">
            <w:pPr>
              <w:rPr>
                <w:rFonts w:cs="Times New Roman"/>
                <w:i/>
                <w:sz w:val="22"/>
              </w:rPr>
            </w:pPr>
            <w:r>
              <w:rPr>
                <w:rFonts w:cs="Times New Roman"/>
                <w:i/>
                <w:sz w:val="22"/>
              </w:rPr>
              <w:t>66</w:t>
            </w:r>
          </w:p>
        </w:tc>
        <w:tc>
          <w:tcPr>
            <w:tcW w:w="1274" w:type="pct"/>
          </w:tcPr>
          <w:p w14:paraId="15A889EA" w14:textId="506A79DF" w:rsidR="000F6DD4" w:rsidRDefault="000F6DD4" w:rsidP="002235A3">
            <w:pPr>
              <w:rPr>
                <w:rFonts w:cs="Times New Roman"/>
                <w:i/>
                <w:sz w:val="22"/>
              </w:rPr>
            </w:pPr>
            <w:r>
              <w:rPr>
                <w:rFonts w:cs="Times New Roman"/>
                <w:i/>
                <w:sz w:val="22"/>
              </w:rPr>
              <w:t>Flame Data Technologies SRL</w:t>
            </w:r>
          </w:p>
        </w:tc>
      </w:tr>
      <w:tr w:rsidR="000F6DD4" w:rsidRPr="007465B8" w14:paraId="0E82F059" w14:textId="77777777" w:rsidTr="000F6DD4">
        <w:trPr>
          <w:trHeight w:val="860"/>
          <w:jc w:val="center"/>
        </w:trPr>
        <w:tc>
          <w:tcPr>
            <w:tcW w:w="809" w:type="pct"/>
          </w:tcPr>
          <w:p w14:paraId="0D8283BC" w14:textId="5D77C67C" w:rsidR="000F6DD4" w:rsidRDefault="000F6DD4" w:rsidP="002235A3">
            <w:pPr>
              <w:rPr>
                <w:rFonts w:cs="Times New Roman"/>
                <w:i/>
                <w:sz w:val="22"/>
              </w:rPr>
            </w:pPr>
            <w:r>
              <w:rPr>
                <w:rFonts w:cs="Times New Roman"/>
                <w:i/>
                <w:sz w:val="22"/>
              </w:rPr>
              <w:t>Dan Severin</w:t>
            </w:r>
          </w:p>
        </w:tc>
        <w:tc>
          <w:tcPr>
            <w:tcW w:w="907" w:type="pct"/>
          </w:tcPr>
          <w:p w14:paraId="630476C5" w14:textId="217E35BE" w:rsidR="000F6DD4" w:rsidRDefault="000F6DD4" w:rsidP="002235A3">
            <w:pPr>
              <w:rPr>
                <w:rFonts w:cs="Times New Roman"/>
                <w:i/>
                <w:sz w:val="22"/>
              </w:rPr>
            </w:pPr>
            <w:r>
              <w:rPr>
                <w:rFonts w:cs="Times New Roman"/>
                <w:i/>
                <w:sz w:val="22"/>
              </w:rPr>
              <w:t>Expert formare</w:t>
            </w:r>
          </w:p>
        </w:tc>
        <w:tc>
          <w:tcPr>
            <w:tcW w:w="1061" w:type="pct"/>
          </w:tcPr>
          <w:p w14:paraId="3D4D5B9A" w14:textId="01E084A8" w:rsidR="000F6DD4" w:rsidRDefault="000F6DD4" w:rsidP="002235A3">
            <w:pPr>
              <w:rPr>
                <w:rFonts w:cs="Times New Roman"/>
                <w:i/>
                <w:sz w:val="22"/>
              </w:rPr>
            </w:pPr>
            <w:r>
              <w:rPr>
                <w:rFonts w:cs="Times New Roman"/>
                <w:i/>
                <w:sz w:val="22"/>
              </w:rPr>
              <w:t>Toate</w:t>
            </w:r>
          </w:p>
        </w:tc>
        <w:tc>
          <w:tcPr>
            <w:tcW w:w="949" w:type="pct"/>
          </w:tcPr>
          <w:p w14:paraId="5BBFFC55" w14:textId="1D4DD136" w:rsidR="000F6DD4" w:rsidRDefault="000F6DD4" w:rsidP="002235A3">
            <w:pPr>
              <w:rPr>
                <w:rFonts w:cs="Times New Roman"/>
                <w:i/>
                <w:sz w:val="22"/>
              </w:rPr>
            </w:pPr>
            <w:r>
              <w:rPr>
                <w:rFonts w:cs="Times New Roman"/>
                <w:i/>
                <w:sz w:val="22"/>
              </w:rPr>
              <w:t>66</w:t>
            </w:r>
          </w:p>
        </w:tc>
        <w:tc>
          <w:tcPr>
            <w:tcW w:w="1274" w:type="pct"/>
          </w:tcPr>
          <w:p w14:paraId="6F403D77" w14:textId="4D5FD697" w:rsidR="000F6DD4" w:rsidRDefault="000F6DD4" w:rsidP="002235A3">
            <w:pPr>
              <w:rPr>
                <w:rFonts w:cs="Times New Roman"/>
                <w:i/>
                <w:sz w:val="22"/>
              </w:rPr>
            </w:pPr>
            <w:r>
              <w:rPr>
                <w:rFonts w:cs="Times New Roman"/>
                <w:i/>
                <w:sz w:val="22"/>
              </w:rPr>
              <w:t>Flame Data Technologies SRL</w:t>
            </w:r>
          </w:p>
        </w:tc>
      </w:tr>
      <w:tr w:rsidR="000F6DD4" w:rsidRPr="007465B8" w14:paraId="0E0C5C54" w14:textId="77777777" w:rsidTr="000F6DD4">
        <w:trPr>
          <w:trHeight w:val="860"/>
          <w:jc w:val="center"/>
        </w:trPr>
        <w:tc>
          <w:tcPr>
            <w:tcW w:w="809" w:type="pct"/>
          </w:tcPr>
          <w:p w14:paraId="6804A065" w14:textId="2CC12422" w:rsidR="000F6DD4" w:rsidRDefault="000F6DD4" w:rsidP="002235A3">
            <w:pPr>
              <w:rPr>
                <w:rFonts w:cs="Times New Roman"/>
                <w:i/>
                <w:sz w:val="22"/>
              </w:rPr>
            </w:pPr>
            <w:r>
              <w:rPr>
                <w:rFonts w:cs="Times New Roman"/>
                <w:i/>
                <w:sz w:val="22"/>
              </w:rPr>
              <w:t>Tiberiu</w:t>
            </w:r>
          </w:p>
          <w:p w14:paraId="7C72A0D7" w14:textId="148A2513" w:rsidR="000F6DD4" w:rsidRDefault="000F6DD4" w:rsidP="002235A3">
            <w:pPr>
              <w:rPr>
                <w:rFonts w:cs="Times New Roman"/>
                <w:i/>
                <w:sz w:val="22"/>
              </w:rPr>
            </w:pPr>
            <w:r>
              <w:rPr>
                <w:rFonts w:cs="Times New Roman"/>
                <w:i/>
                <w:sz w:val="22"/>
              </w:rPr>
              <w:t>Stănescu</w:t>
            </w:r>
          </w:p>
        </w:tc>
        <w:tc>
          <w:tcPr>
            <w:tcW w:w="907" w:type="pct"/>
          </w:tcPr>
          <w:p w14:paraId="54916066" w14:textId="0E6BA2BF" w:rsidR="000F6DD4" w:rsidRDefault="000F6DD4" w:rsidP="002235A3">
            <w:pPr>
              <w:rPr>
                <w:rFonts w:cs="Times New Roman"/>
                <w:i/>
                <w:sz w:val="22"/>
              </w:rPr>
            </w:pPr>
            <w:r>
              <w:rPr>
                <w:rFonts w:cs="Times New Roman"/>
                <w:i/>
                <w:sz w:val="22"/>
              </w:rPr>
              <w:t>Expert formare</w:t>
            </w:r>
          </w:p>
        </w:tc>
        <w:tc>
          <w:tcPr>
            <w:tcW w:w="1061" w:type="pct"/>
          </w:tcPr>
          <w:p w14:paraId="682C127A" w14:textId="524F23CC" w:rsidR="000F6DD4" w:rsidRDefault="000F6DD4" w:rsidP="002235A3">
            <w:pPr>
              <w:rPr>
                <w:rFonts w:cs="Times New Roman"/>
                <w:i/>
                <w:sz w:val="22"/>
              </w:rPr>
            </w:pPr>
            <w:r>
              <w:rPr>
                <w:rFonts w:cs="Times New Roman"/>
                <w:i/>
                <w:sz w:val="22"/>
              </w:rPr>
              <w:t>Toate</w:t>
            </w:r>
          </w:p>
        </w:tc>
        <w:tc>
          <w:tcPr>
            <w:tcW w:w="949" w:type="pct"/>
          </w:tcPr>
          <w:p w14:paraId="7DCDC1F6" w14:textId="411D1B9B" w:rsidR="000F6DD4" w:rsidRDefault="000F6DD4" w:rsidP="002235A3">
            <w:pPr>
              <w:rPr>
                <w:rFonts w:cs="Times New Roman"/>
                <w:i/>
                <w:sz w:val="22"/>
              </w:rPr>
            </w:pPr>
            <w:r>
              <w:rPr>
                <w:rFonts w:cs="Times New Roman"/>
                <w:i/>
                <w:sz w:val="22"/>
              </w:rPr>
              <w:t>66</w:t>
            </w:r>
          </w:p>
        </w:tc>
        <w:tc>
          <w:tcPr>
            <w:tcW w:w="1274" w:type="pct"/>
          </w:tcPr>
          <w:p w14:paraId="5996ECEE" w14:textId="14B8E2A0" w:rsidR="000F6DD4" w:rsidRDefault="000F6DD4" w:rsidP="002235A3">
            <w:pPr>
              <w:rPr>
                <w:rFonts w:cs="Times New Roman"/>
                <w:i/>
                <w:sz w:val="22"/>
              </w:rPr>
            </w:pPr>
            <w:r>
              <w:rPr>
                <w:rFonts w:cs="Times New Roman"/>
                <w:i/>
                <w:sz w:val="22"/>
              </w:rPr>
              <w:t>Flame Data Technologies SRL</w:t>
            </w:r>
          </w:p>
        </w:tc>
      </w:tr>
      <w:tr w:rsidR="000F6DD4" w:rsidRPr="007465B8" w14:paraId="2983BC08" w14:textId="77777777" w:rsidTr="000F6DD4">
        <w:trPr>
          <w:trHeight w:val="860"/>
          <w:jc w:val="center"/>
        </w:trPr>
        <w:tc>
          <w:tcPr>
            <w:tcW w:w="809" w:type="pct"/>
          </w:tcPr>
          <w:p w14:paraId="13959989" w14:textId="32201314" w:rsidR="000F6DD4" w:rsidRDefault="000F6DD4" w:rsidP="002235A3">
            <w:pPr>
              <w:rPr>
                <w:rFonts w:cs="Times New Roman"/>
                <w:i/>
                <w:sz w:val="22"/>
              </w:rPr>
            </w:pPr>
            <w:r>
              <w:rPr>
                <w:rFonts w:cs="Times New Roman"/>
                <w:i/>
                <w:sz w:val="22"/>
              </w:rPr>
              <w:t>Berbece Carmen Nicoleta</w:t>
            </w:r>
          </w:p>
        </w:tc>
        <w:tc>
          <w:tcPr>
            <w:tcW w:w="907" w:type="pct"/>
          </w:tcPr>
          <w:p w14:paraId="6D2FD7F6" w14:textId="46DD9B66" w:rsidR="000F6DD4" w:rsidRDefault="000F6DD4" w:rsidP="002235A3">
            <w:pPr>
              <w:rPr>
                <w:rFonts w:cs="Times New Roman"/>
                <w:i/>
                <w:sz w:val="22"/>
              </w:rPr>
            </w:pPr>
            <w:r>
              <w:rPr>
                <w:rFonts w:cs="Times New Roman"/>
                <w:i/>
                <w:sz w:val="22"/>
              </w:rPr>
              <w:t>Expert formare</w:t>
            </w:r>
          </w:p>
        </w:tc>
        <w:tc>
          <w:tcPr>
            <w:tcW w:w="1061" w:type="pct"/>
          </w:tcPr>
          <w:p w14:paraId="5F7CE53D" w14:textId="3E9F806E" w:rsidR="000F6DD4" w:rsidRDefault="000F6DD4" w:rsidP="002235A3">
            <w:pPr>
              <w:rPr>
                <w:rFonts w:cs="Times New Roman"/>
                <w:i/>
                <w:sz w:val="22"/>
              </w:rPr>
            </w:pPr>
            <w:r>
              <w:rPr>
                <w:rFonts w:cs="Times New Roman"/>
                <w:i/>
                <w:sz w:val="22"/>
              </w:rPr>
              <w:t>Toate</w:t>
            </w:r>
          </w:p>
        </w:tc>
        <w:tc>
          <w:tcPr>
            <w:tcW w:w="949" w:type="pct"/>
          </w:tcPr>
          <w:p w14:paraId="55732C27" w14:textId="080ED6C7" w:rsidR="000F6DD4" w:rsidRDefault="000F6DD4" w:rsidP="002235A3">
            <w:pPr>
              <w:rPr>
                <w:rFonts w:cs="Times New Roman"/>
                <w:i/>
                <w:sz w:val="22"/>
              </w:rPr>
            </w:pPr>
            <w:r>
              <w:rPr>
                <w:rFonts w:cs="Times New Roman"/>
                <w:i/>
                <w:sz w:val="22"/>
              </w:rPr>
              <w:t>66</w:t>
            </w:r>
          </w:p>
        </w:tc>
        <w:tc>
          <w:tcPr>
            <w:tcW w:w="1274" w:type="pct"/>
          </w:tcPr>
          <w:p w14:paraId="3E71A996" w14:textId="5AC145DB" w:rsidR="000F6DD4" w:rsidRDefault="000F6DD4" w:rsidP="002235A3">
            <w:pPr>
              <w:rPr>
                <w:rFonts w:cs="Times New Roman"/>
                <w:i/>
                <w:sz w:val="22"/>
              </w:rPr>
            </w:pPr>
            <w:r>
              <w:rPr>
                <w:rFonts w:cs="Times New Roman"/>
                <w:i/>
                <w:sz w:val="22"/>
              </w:rPr>
              <w:t>Software Imagination &amp; Vision SRL</w:t>
            </w:r>
          </w:p>
        </w:tc>
      </w:tr>
      <w:tr w:rsidR="000F6DD4" w:rsidRPr="007465B8" w14:paraId="54F30B0E" w14:textId="77777777" w:rsidTr="000F6DD4">
        <w:trPr>
          <w:trHeight w:val="860"/>
          <w:jc w:val="center"/>
        </w:trPr>
        <w:tc>
          <w:tcPr>
            <w:tcW w:w="809" w:type="pct"/>
          </w:tcPr>
          <w:p w14:paraId="1459371C" w14:textId="7C6D4973" w:rsidR="000F6DD4" w:rsidRDefault="000F6DD4" w:rsidP="002235A3">
            <w:pPr>
              <w:rPr>
                <w:rFonts w:cs="Times New Roman"/>
                <w:i/>
                <w:sz w:val="22"/>
              </w:rPr>
            </w:pPr>
            <w:r>
              <w:rPr>
                <w:rFonts w:cs="Times New Roman"/>
                <w:i/>
                <w:sz w:val="22"/>
              </w:rPr>
              <w:lastRenderedPageBreak/>
              <w:t>Ionuț Vasile Georgescu</w:t>
            </w:r>
          </w:p>
        </w:tc>
        <w:tc>
          <w:tcPr>
            <w:tcW w:w="907" w:type="pct"/>
          </w:tcPr>
          <w:p w14:paraId="3DA3ED9C" w14:textId="038377D4" w:rsidR="000F6DD4" w:rsidRDefault="000F6DD4" w:rsidP="002235A3">
            <w:pPr>
              <w:rPr>
                <w:rFonts w:cs="Times New Roman"/>
                <w:i/>
                <w:sz w:val="22"/>
              </w:rPr>
            </w:pPr>
            <w:r>
              <w:rPr>
                <w:rFonts w:cs="Times New Roman"/>
                <w:i/>
                <w:sz w:val="22"/>
              </w:rPr>
              <w:t>Expert în securitate cibernetică</w:t>
            </w:r>
          </w:p>
        </w:tc>
        <w:tc>
          <w:tcPr>
            <w:tcW w:w="1061" w:type="pct"/>
          </w:tcPr>
          <w:p w14:paraId="54DF5B9A" w14:textId="03E3CDB1" w:rsidR="000F6DD4" w:rsidRDefault="000F6DD4" w:rsidP="002235A3">
            <w:pPr>
              <w:rPr>
                <w:rFonts w:cs="Times New Roman"/>
                <w:i/>
                <w:sz w:val="22"/>
              </w:rPr>
            </w:pPr>
            <w:r>
              <w:rPr>
                <w:rFonts w:cs="Times New Roman"/>
                <w:i/>
                <w:sz w:val="22"/>
              </w:rPr>
              <w:t>Toate, cu excepția 4.2.6.3</w:t>
            </w:r>
          </w:p>
        </w:tc>
        <w:tc>
          <w:tcPr>
            <w:tcW w:w="949" w:type="pct"/>
          </w:tcPr>
          <w:p w14:paraId="17CA0C4C" w14:textId="345CB6CC" w:rsidR="000F6DD4" w:rsidRDefault="000F6DD4" w:rsidP="002235A3">
            <w:pPr>
              <w:rPr>
                <w:rFonts w:cs="Times New Roman"/>
                <w:i/>
                <w:sz w:val="22"/>
              </w:rPr>
            </w:pPr>
            <w:r>
              <w:rPr>
                <w:rFonts w:cs="Times New Roman"/>
                <w:i/>
                <w:sz w:val="22"/>
              </w:rPr>
              <w:t>84</w:t>
            </w:r>
          </w:p>
        </w:tc>
        <w:tc>
          <w:tcPr>
            <w:tcW w:w="1274" w:type="pct"/>
          </w:tcPr>
          <w:p w14:paraId="3D4681EC" w14:textId="36AC7F1B" w:rsidR="000F6DD4" w:rsidRDefault="000F6DD4" w:rsidP="002235A3">
            <w:pPr>
              <w:rPr>
                <w:rFonts w:cs="Times New Roman"/>
                <w:i/>
                <w:sz w:val="22"/>
              </w:rPr>
            </w:pPr>
            <w:r>
              <w:rPr>
                <w:rFonts w:cs="Times New Roman"/>
                <w:i/>
                <w:sz w:val="22"/>
              </w:rPr>
              <w:t>Safetech Innovations SA</w:t>
            </w:r>
          </w:p>
        </w:tc>
      </w:tr>
      <w:tr w:rsidR="000F6DD4" w:rsidRPr="007465B8" w14:paraId="0807DDBA" w14:textId="77777777" w:rsidTr="000F6DD4">
        <w:trPr>
          <w:trHeight w:val="860"/>
          <w:jc w:val="center"/>
        </w:trPr>
        <w:tc>
          <w:tcPr>
            <w:tcW w:w="809" w:type="pct"/>
          </w:tcPr>
          <w:p w14:paraId="40CD9F48" w14:textId="46D48F43" w:rsidR="000F6DD4" w:rsidRDefault="000F6DD4" w:rsidP="002235A3">
            <w:pPr>
              <w:rPr>
                <w:rFonts w:cs="Times New Roman"/>
                <w:i/>
                <w:sz w:val="22"/>
              </w:rPr>
            </w:pPr>
            <w:r>
              <w:rPr>
                <w:rFonts w:cs="Times New Roman"/>
                <w:i/>
                <w:sz w:val="22"/>
              </w:rPr>
              <w:t>Gheorghe Mărăcine</w:t>
            </w:r>
          </w:p>
        </w:tc>
        <w:tc>
          <w:tcPr>
            <w:tcW w:w="907" w:type="pct"/>
          </w:tcPr>
          <w:p w14:paraId="2B646DAA" w14:textId="523038B4" w:rsidR="000F6DD4" w:rsidRDefault="000F6DD4" w:rsidP="002235A3">
            <w:pPr>
              <w:rPr>
                <w:rFonts w:cs="Times New Roman"/>
                <w:i/>
                <w:sz w:val="22"/>
              </w:rPr>
            </w:pPr>
            <w:r>
              <w:rPr>
                <w:rFonts w:cs="Times New Roman"/>
                <w:i/>
                <w:sz w:val="22"/>
              </w:rPr>
              <w:t>Expert în securitate cibernetică</w:t>
            </w:r>
          </w:p>
        </w:tc>
        <w:tc>
          <w:tcPr>
            <w:tcW w:w="1061" w:type="pct"/>
          </w:tcPr>
          <w:p w14:paraId="46CFEACC" w14:textId="087FBC9A" w:rsidR="000F6DD4" w:rsidRDefault="000F6DD4" w:rsidP="002235A3">
            <w:pPr>
              <w:rPr>
                <w:rFonts w:cs="Times New Roman"/>
                <w:i/>
                <w:sz w:val="22"/>
              </w:rPr>
            </w:pPr>
            <w:r>
              <w:rPr>
                <w:rFonts w:cs="Times New Roman"/>
                <w:i/>
                <w:sz w:val="22"/>
              </w:rPr>
              <w:t>Toate, cu excepția 4.2.6.3</w:t>
            </w:r>
          </w:p>
        </w:tc>
        <w:tc>
          <w:tcPr>
            <w:tcW w:w="949" w:type="pct"/>
          </w:tcPr>
          <w:p w14:paraId="316F7E5C" w14:textId="309F929C" w:rsidR="000F6DD4" w:rsidRDefault="000F6DD4" w:rsidP="002235A3">
            <w:pPr>
              <w:rPr>
                <w:rFonts w:cs="Times New Roman"/>
                <w:i/>
                <w:sz w:val="22"/>
              </w:rPr>
            </w:pPr>
            <w:r>
              <w:rPr>
                <w:rFonts w:cs="Times New Roman"/>
                <w:i/>
                <w:sz w:val="22"/>
              </w:rPr>
              <w:t>84</w:t>
            </w:r>
          </w:p>
        </w:tc>
        <w:tc>
          <w:tcPr>
            <w:tcW w:w="1274" w:type="pct"/>
          </w:tcPr>
          <w:p w14:paraId="1D4F58A1" w14:textId="74C840C3" w:rsidR="000F6DD4" w:rsidRDefault="000F6DD4" w:rsidP="002235A3">
            <w:pPr>
              <w:rPr>
                <w:rFonts w:cs="Times New Roman"/>
                <w:i/>
                <w:sz w:val="22"/>
              </w:rPr>
            </w:pPr>
            <w:r>
              <w:rPr>
                <w:rFonts w:cs="Times New Roman"/>
                <w:i/>
                <w:sz w:val="22"/>
              </w:rPr>
              <w:t>Safetech Innovations SA</w:t>
            </w:r>
          </w:p>
        </w:tc>
      </w:tr>
      <w:tr w:rsidR="000F6DD4" w:rsidRPr="007465B8" w14:paraId="2E35B201" w14:textId="77777777" w:rsidTr="000F6DD4">
        <w:trPr>
          <w:trHeight w:val="860"/>
          <w:jc w:val="center"/>
        </w:trPr>
        <w:tc>
          <w:tcPr>
            <w:tcW w:w="809" w:type="pct"/>
          </w:tcPr>
          <w:p w14:paraId="761DF1DC" w14:textId="13D92FB4" w:rsidR="000F6DD4" w:rsidRDefault="000F6DD4" w:rsidP="002235A3">
            <w:pPr>
              <w:rPr>
                <w:rFonts w:cs="Times New Roman"/>
                <w:i/>
                <w:sz w:val="22"/>
              </w:rPr>
            </w:pPr>
            <w:r>
              <w:rPr>
                <w:rFonts w:cs="Times New Roman"/>
                <w:i/>
                <w:sz w:val="22"/>
              </w:rPr>
              <w:t>Veronica Răuță</w:t>
            </w:r>
          </w:p>
        </w:tc>
        <w:tc>
          <w:tcPr>
            <w:tcW w:w="907" w:type="pct"/>
          </w:tcPr>
          <w:p w14:paraId="75D488A5" w14:textId="1EFC2829" w:rsidR="000F6DD4" w:rsidRDefault="000F6DD4" w:rsidP="002235A3">
            <w:pPr>
              <w:rPr>
                <w:rFonts w:cs="Times New Roman"/>
                <w:i/>
                <w:sz w:val="22"/>
              </w:rPr>
            </w:pPr>
            <w:r>
              <w:rPr>
                <w:rFonts w:cs="Times New Roman"/>
                <w:i/>
                <w:sz w:val="22"/>
              </w:rPr>
              <w:t>Expert în securitate cibernetică</w:t>
            </w:r>
          </w:p>
        </w:tc>
        <w:tc>
          <w:tcPr>
            <w:tcW w:w="1061" w:type="pct"/>
          </w:tcPr>
          <w:p w14:paraId="758B0837" w14:textId="277307BC" w:rsidR="000F6DD4" w:rsidRDefault="000F6DD4" w:rsidP="002235A3">
            <w:pPr>
              <w:rPr>
                <w:rFonts w:cs="Times New Roman"/>
                <w:i/>
                <w:sz w:val="22"/>
              </w:rPr>
            </w:pPr>
            <w:r>
              <w:rPr>
                <w:rFonts w:cs="Times New Roman"/>
                <w:i/>
                <w:sz w:val="22"/>
              </w:rPr>
              <w:t>Toate, cu excepția 4.2.6.3</w:t>
            </w:r>
          </w:p>
        </w:tc>
        <w:tc>
          <w:tcPr>
            <w:tcW w:w="949" w:type="pct"/>
          </w:tcPr>
          <w:p w14:paraId="71C723EF" w14:textId="41696DBA" w:rsidR="000F6DD4" w:rsidRDefault="000F6DD4" w:rsidP="002235A3">
            <w:pPr>
              <w:rPr>
                <w:rFonts w:cs="Times New Roman"/>
                <w:i/>
                <w:sz w:val="22"/>
              </w:rPr>
            </w:pPr>
            <w:r>
              <w:rPr>
                <w:rFonts w:cs="Times New Roman"/>
                <w:i/>
                <w:sz w:val="22"/>
              </w:rPr>
              <w:t>84</w:t>
            </w:r>
          </w:p>
        </w:tc>
        <w:tc>
          <w:tcPr>
            <w:tcW w:w="1274" w:type="pct"/>
          </w:tcPr>
          <w:p w14:paraId="7FBA6EB2" w14:textId="04A36033" w:rsidR="000F6DD4" w:rsidRDefault="000F6DD4" w:rsidP="002235A3">
            <w:pPr>
              <w:rPr>
                <w:rFonts w:cs="Times New Roman"/>
                <w:i/>
                <w:sz w:val="22"/>
              </w:rPr>
            </w:pPr>
            <w:r>
              <w:rPr>
                <w:rFonts w:cs="Times New Roman"/>
                <w:i/>
                <w:sz w:val="22"/>
              </w:rPr>
              <w:t>Safetech Innovations SA</w:t>
            </w:r>
          </w:p>
        </w:tc>
      </w:tr>
      <w:tr w:rsidR="000F6DD4" w:rsidRPr="007465B8" w14:paraId="6E87FA87" w14:textId="77777777" w:rsidTr="000F6DD4">
        <w:trPr>
          <w:trHeight w:val="860"/>
          <w:jc w:val="center"/>
        </w:trPr>
        <w:tc>
          <w:tcPr>
            <w:tcW w:w="809" w:type="pct"/>
          </w:tcPr>
          <w:p w14:paraId="2F803209" w14:textId="5DBF7222" w:rsidR="000F6DD4" w:rsidRDefault="000F6DD4" w:rsidP="002235A3">
            <w:pPr>
              <w:rPr>
                <w:rFonts w:cs="Times New Roman"/>
                <w:i/>
                <w:sz w:val="22"/>
              </w:rPr>
            </w:pPr>
            <w:r>
              <w:rPr>
                <w:rFonts w:cs="Times New Roman"/>
                <w:i/>
                <w:sz w:val="22"/>
              </w:rPr>
              <w:t>Ștefan Covasa</w:t>
            </w:r>
          </w:p>
        </w:tc>
        <w:tc>
          <w:tcPr>
            <w:tcW w:w="907" w:type="pct"/>
          </w:tcPr>
          <w:p w14:paraId="640C3E3C" w14:textId="4A9D6D68" w:rsidR="000F6DD4" w:rsidRDefault="000F6DD4" w:rsidP="002235A3">
            <w:pPr>
              <w:rPr>
                <w:rFonts w:cs="Times New Roman"/>
                <w:i/>
                <w:sz w:val="22"/>
              </w:rPr>
            </w:pPr>
            <w:r>
              <w:rPr>
                <w:rFonts w:cs="Times New Roman"/>
                <w:i/>
                <w:sz w:val="22"/>
              </w:rPr>
              <w:t>Expert în securitate cibernetică</w:t>
            </w:r>
          </w:p>
        </w:tc>
        <w:tc>
          <w:tcPr>
            <w:tcW w:w="1061" w:type="pct"/>
          </w:tcPr>
          <w:p w14:paraId="44BC8220" w14:textId="02FC7C16" w:rsidR="000F6DD4" w:rsidRDefault="000F6DD4" w:rsidP="002235A3">
            <w:pPr>
              <w:rPr>
                <w:rFonts w:cs="Times New Roman"/>
                <w:i/>
                <w:sz w:val="22"/>
              </w:rPr>
            </w:pPr>
            <w:r>
              <w:rPr>
                <w:rFonts w:cs="Times New Roman"/>
                <w:i/>
                <w:sz w:val="22"/>
              </w:rPr>
              <w:t>Toate, cu excepția 4.2.6.3</w:t>
            </w:r>
          </w:p>
        </w:tc>
        <w:tc>
          <w:tcPr>
            <w:tcW w:w="949" w:type="pct"/>
          </w:tcPr>
          <w:p w14:paraId="0ED8E8E9" w14:textId="0AAE4006" w:rsidR="000F6DD4" w:rsidRDefault="000F6DD4" w:rsidP="002235A3">
            <w:pPr>
              <w:rPr>
                <w:rFonts w:cs="Times New Roman"/>
                <w:i/>
                <w:sz w:val="22"/>
              </w:rPr>
            </w:pPr>
            <w:r>
              <w:rPr>
                <w:rFonts w:cs="Times New Roman"/>
                <w:i/>
                <w:sz w:val="22"/>
              </w:rPr>
              <w:t>84</w:t>
            </w:r>
          </w:p>
        </w:tc>
        <w:tc>
          <w:tcPr>
            <w:tcW w:w="1274" w:type="pct"/>
          </w:tcPr>
          <w:p w14:paraId="326BD99C" w14:textId="59DAE232" w:rsidR="000F6DD4" w:rsidRDefault="000F6DD4" w:rsidP="002235A3">
            <w:pPr>
              <w:rPr>
                <w:rFonts w:cs="Times New Roman"/>
                <w:i/>
                <w:sz w:val="22"/>
              </w:rPr>
            </w:pPr>
            <w:r>
              <w:rPr>
                <w:rFonts w:cs="Times New Roman"/>
                <w:i/>
                <w:sz w:val="22"/>
              </w:rPr>
              <w:t>Safetech Innovations SA</w:t>
            </w:r>
          </w:p>
        </w:tc>
      </w:tr>
      <w:tr w:rsidR="000F6DD4" w:rsidRPr="007465B8" w14:paraId="126F8F40" w14:textId="77777777" w:rsidTr="000F6DD4">
        <w:trPr>
          <w:trHeight w:val="860"/>
          <w:jc w:val="center"/>
        </w:trPr>
        <w:tc>
          <w:tcPr>
            <w:tcW w:w="809" w:type="pct"/>
          </w:tcPr>
          <w:p w14:paraId="5B6020FE" w14:textId="1D865860" w:rsidR="000F6DD4" w:rsidRDefault="000F6DD4" w:rsidP="002235A3">
            <w:pPr>
              <w:rPr>
                <w:rFonts w:cs="Times New Roman"/>
                <w:i/>
                <w:sz w:val="22"/>
              </w:rPr>
            </w:pPr>
            <w:r>
              <w:rPr>
                <w:rFonts w:cs="Times New Roman"/>
                <w:i/>
                <w:sz w:val="22"/>
              </w:rPr>
              <w:t>Marius Emil Pârvu</w:t>
            </w:r>
          </w:p>
        </w:tc>
        <w:tc>
          <w:tcPr>
            <w:tcW w:w="907" w:type="pct"/>
          </w:tcPr>
          <w:p w14:paraId="11DE950E" w14:textId="5EB5D8BC" w:rsidR="000F6DD4" w:rsidRDefault="000F6DD4" w:rsidP="002235A3">
            <w:pPr>
              <w:rPr>
                <w:rFonts w:cs="Times New Roman"/>
                <w:i/>
                <w:sz w:val="22"/>
              </w:rPr>
            </w:pPr>
            <w:r>
              <w:rPr>
                <w:rFonts w:cs="Times New Roman"/>
                <w:i/>
                <w:sz w:val="22"/>
              </w:rPr>
              <w:t>Expert în securitate cibernetică</w:t>
            </w:r>
          </w:p>
        </w:tc>
        <w:tc>
          <w:tcPr>
            <w:tcW w:w="1061" w:type="pct"/>
          </w:tcPr>
          <w:p w14:paraId="2308F954" w14:textId="2B3101BB" w:rsidR="000F6DD4" w:rsidRDefault="000F6DD4" w:rsidP="002235A3">
            <w:pPr>
              <w:rPr>
                <w:rFonts w:cs="Times New Roman"/>
                <w:i/>
                <w:sz w:val="22"/>
              </w:rPr>
            </w:pPr>
            <w:r>
              <w:rPr>
                <w:rFonts w:cs="Times New Roman"/>
                <w:i/>
                <w:sz w:val="22"/>
              </w:rPr>
              <w:t>Toate, cu excepția 4.2.6.3</w:t>
            </w:r>
          </w:p>
        </w:tc>
        <w:tc>
          <w:tcPr>
            <w:tcW w:w="949" w:type="pct"/>
          </w:tcPr>
          <w:p w14:paraId="2A51CAAF" w14:textId="3D2484F6" w:rsidR="000F6DD4" w:rsidRDefault="000F6DD4" w:rsidP="002235A3">
            <w:pPr>
              <w:rPr>
                <w:rFonts w:cs="Times New Roman"/>
                <w:i/>
                <w:sz w:val="22"/>
              </w:rPr>
            </w:pPr>
            <w:r>
              <w:rPr>
                <w:rFonts w:cs="Times New Roman"/>
                <w:i/>
                <w:sz w:val="22"/>
              </w:rPr>
              <w:t>84</w:t>
            </w:r>
          </w:p>
        </w:tc>
        <w:tc>
          <w:tcPr>
            <w:tcW w:w="1274" w:type="pct"/>
          </w:tcPr>
          <w:p w14:paraId="1ED953C6" w14:textId="3D0DA151" w:rsidR="000F6DD4" w:rsidRDefault="000F6DD4" w:rsidP="002235A3">
            <w:pPr>
              <w:rPr>
                <w:rFonts w:cs="Times New Roman"/>
                <w:i/>
                <w:sz w:val="22"/>
              </w:rPr>
            </w:pPr>
            <w:r>
              <w:rPr>
                <w:rFonts w:cs="Times New Roman"/>
                <w:i/>
                <w:sz w:val="22"/>
              </w:rPr>
              <w:t>Safetech Innovations SA</w:t>
            </w:r>
          </w:p>
        </w:tc>
      </w:tr>
      <w:tr w:rsidR="000F6DD4" w:rsidRPr="007465B8" w14:paraId="7DF07939" w14:textId="77777777" w:rsidTr="000F6DD4">
        <w:trPr>
          <w:trHeight w:val="860"/>
          <w:jc w:val="center"/>
        </w:trPr>
        <w:tc>
          <w:tcPr>
            <w:tcW w:w="809" w:type="pct"/>
          </w:tcPr>
          <w:p w14:paraId="05844905" w14:textId="035CCE2F" w:rsidR="000F6DD4" w:rsidRDefault="000F6DD4" w:rsidP="002235A3">
            <w:pPr>
              <w:rPr>
                <w:rFonts w:cs="Times New Roman"/>
                <w:i/>
                <w:sz w:val="22"/>
              </w:rPr>
            </w:pPr>
            <w:r>
              <w:rPr>
                <w:rFonts w:cs="Times New Roman"/>
                <w:i/>
                <w:sz w:val="22"/>
              </w:rPr>
              <w:t>Bogdan Alexandru Chelariu</w:t>
            </w:r>
          </w:p>
        </w:tc>
        <w:tc>
          <w:tcPr>
            <w:tcW w:w="907" w:type="pct"/>
          </w:tcPr>
          <w:p w14:paraId="3EF1E81C" w14:textId="01489777" w:rsidR="000F6DD4" w:rsidRDefault="000F6DD4" w:rsidP="002235A3">
            <w:pPr>
              <w:rPr>
                <w:rFonts w:cs="Times New Roman"/>
                <w:i/>
                <w:sz w:val="22"/>
              </w:rPr>
            </w:pPr>
            <w:r>
              <w:rPr>
                <w:rFonts w:cs="Times New Roman"/>
                <w:i/>
                <w:sz w:val="22"/>
              </w:rPr>
              <w:t>Expert în securitate cibernetică</w:t>
            </w:r>
          </w:p>
        </w:tc>
        <w:tc>
          <w:tcPr>
            <w:tcW w:w="1061" w:type="pct"/>
          </w:tcPr>
          <w:p w14:paraId="616242DA" w14:textId="121C1D15" w:rsidR="000F6DD4" w:rsidRDefault="000F6DD4" w:rsidP="002235A3">
            <w:pPr>
              <w:rPr>
                <w:rFonts w:cs="Times New Roman"/>
                <w:i/>
                <w:sz w:val="22"/>
              </w:rPr>
            </w:pPr>
            <w:r>
              <w:rPr>
                <w:rFonts w:cs="Times New Roman"/>
                <w:i/>
                <w:sz w:val="22"/>
              </w:rPr>
              <w:t>Toate, cu excepția 4.2.6.3</w:t>
            </w:r>
          </w:p>
        </w:tc>
        <w:tc>
          <w:tcPr>
            <w:tcW w:w="949" w:type="pct"/>
          </w:tcPr>
          <w:p w14:paraId="11AB8661" w14:textId="4EF272FF" w:rsidR="000F6DD4" w:rsidRDefault="000F6DD4" w:rsidP="002235A3">
            <w:pPr>
              <w:rPr>
                <w:rFonts w:cs="Times New Roman"/>
                <w:i/>
                <w:sz w:val="22"/>
              </w:rPr>
            </w:pPr>
            <w:r>
              <w:rPr>
                <w:rFonts w:cs="Times New Roman"/>
                <w:i/>
                <w:sz w:val="22"/>
              </w:rPr>
              <w:t>84</w:t>
            </w:r>
          </w:p>
        </w:tc>
        <w:tc>
          <w:tcPr>
            <w:tcW w:w="1274" w:type="pct"/>
          </w:tcPr>
          <w:p w14:paraId="7C4F0144" w14:textId="463280EB" w:rsidR="000F6DD4" w:rsidRDefault="000F6DD4" w:rsidP="002235A3">
            <w:pPr>
              <w:rPr>
                <w:rFonts w:cs="Times New Roman"/>
                <w:i/>
                <w:sz w:val="22"/>
              </w:rPr>
            </w:pPr>
            <w:r>
              <w:rPr>
                <w:rFonts w:cs="Times New Roman"/>
                <w:i/>
                <w:sz w:val="22"/>
              </w:rPr>
              <w:t>Safetech Innovations SA</w:t>
            </w:r>
          </w:p>
        </w:tc>
      </w:tr>
      <w:tr w:rsidR="000F6DD4" w:rsidRPr="007465B8" w14:paraId="1686421A" w14:textId="77777777" w:rsidTr="000F6DD4">
        <w:trPr>
          <w:trHeight w:val="860"/>
          <w:jc w:val="center"/>
        </w:trPr>
        <w:tc>
          <w:tcPr>
            <w:tcW w:w="809" w:type="pct"/>
          </w:tcPr>
          <w:p w14:paraId="21D0337F" w14:textId="39561851" w:rsidR="000F6DD4" w:rsidRDefault="000F6DD4" w:rsidP="002235A3">
            <w:pPr>
              <w:rPr>
                <w:rFonts w:cs="Times New Roman"/>
                <w:i/>
                <w:sz w:val="22"/>
              </w:rPr>
            </w:pPr>
            <w:r>
              <w:rPr>
                <w:rFonts w:cs="Times New Roman"/>
                <w:i/>
                <w:sz w:val="22"/>
              </w:rPr>
              <w:t>Iulia Maria Gheorghiu</w:t>
            </w:r>
          </w:p>
        </w:tc>
        <w:tc>
          <w:tcPr>
            <w:tcW w:w="907" w:type="pct"/>
          </w:tcPr>
          <w:p w14:paraId="4B54478F" w14:textId="58E76AAC" w:rsidR="000F6DD4" w:rsidRDefault="000F6DD4" w:rsidP="002235A3">
            <w:pPr>
              <w:rPr>
                <w:rFonts w:cs="Times New Roman"/>
                <w:i/>
                <w:sz w:val="22"/>
              </w:rPr>
            </w:pPr>
            <w:r>
              <w:rPr>
                <w:rFonts w:cs="Times New Roman"/>
                <w:i/>
                <w:sz w:val="22"/>
              </w:rPr>
              <w:t>Expert în securitate cibernetică</w:t>
            </w:r>
          </w:p>
        </w:tc>
        <w:tc>
          <w:tcPr>
            <w:tcW w:w="1061" w:type="pct"/>
          </w:tcPr>
          <w:p w14:paraId="7B4A0A2B" w14:textId="5B94774F" w:rsidR="000F6DD4" w:rsidRDefault="000F6DD4" w:rsidP="002235A3">
            <w:pPr>
              <w:rPr>
                <w:rFonts w:cs="Times New Roman"/>
                <w:i/>
                <w:sz w:val="22"/>
              </w:rPr>
            </w:pPr>
            <w:r>
              <w:rPr>
                <w:rFonts w:cs="Times New Roman"/>
                <w:i/>
                <w:sz w:val="22"/>
              </w:rPr>
              <w:t>Toate, cu excepția 4.2.6.3</w:t>
            </w:r>
          </w:p>
        </w:tc>
        <w:tc>
          <w:tcPr>
            <w:tcW w:w="949" w:type="pct"/>
          </w:tcPr>
          <w:p w14:paraId="62750FED" w14:textId="1A88A0DF" w:rsidR="000F6DD4" w:rsidRDefault="000F6DD4" w:rsidP="002235A3">
            <w:pPr>
              <w:rPr>
                <w:rFonts w:cs="Times New Roman"/>
                <w:i/>
                <w:sz w:val="22"/>
              </w:rPr>
            </w:pPr>
            <w:r>
              <w:rPr>
                <w:rFonts w:cs="Times New Roman"/>
                <w:i/>
                <w:sz w:val="22"/>
              </w:rPr>
              <w:t>84</w:t>
            </w:r>
          </w:p>
        </w:tc>
        <w:tc>
          <w:tcPr>
            <w:tcW w:w="1274" w:type="pct"/>
          </w:tcPr>
          <w:p w14:paraId="3FF0DE20" w14:textId="06905B44" w:rsidR="000F6DD4" w:rsidRDefault="000F6DD4" w:rsidP="002235A3">
            <w:pPr>
              <w:rPr>
                <w:rFonts w:cs="Times New Roman"/>
                <w:i/>
                <w:sz w:val="22"/>
              </w:rPr>
            </w:pPr>
            <w:r>
              <w:rPr>
                <w:rFonts w:cs="Times New Roman"/>
                <w:i/>
                <w:sz w:val="22"/>
              </w:rPr>
              <w:t>Safetech Innovations SA</w:t>
            </w:r>
          </w:p>
        </w:tc>
      </w:tr>
      <w:tr w:rsidR="000F6DD4" w:rsidRPr="007465B8" w14:paraId="1A12C4A6" w14:textId="77777777" w:rsidTr="000F6DD4">
        <w:trPr>
          <w:trHeight w:val="860"/>
          <w:jc w:val="center"/>
        </w:trPr>
        <w:tc>
          <w:tcPr>
            <w:tcW w:w="809" w:type="pct"/>
          </w:tcPr>
          <w:p w14:paraId="11225ABF" w14:textId="2603D820" w:rsidR="000F6DD4" w:rsidRDefault="000F6DD4" w:rsidP="002235A3">
            <w:pPr>
              <w:rPr>
                <w:rFonts w:cs="Times New Roman"/>
                <w:i/>
                <w:sz w:val="22"/>
              </w:rPr>
            </w:pPr>
            <w:r>
              <w:rPr>
                <w:rFonts w:cs="Times New Roman"/>
                <w:i/>
                <w:sz w:val="22"/>
              </w:rPr>
              <w:t>Mihai Pintea</w:t>
            </w:r>
          </w:p>
        </w:tc>
        <w:tc>
          <w:tcPr>
            <w:tcW w:w="907" w:type="pct"/>
          </w:tcPr>
          <w:p w14:paraId="6E0004C9" w14:textId="5D0ECEE6" w:rsidR="000F6DD4" w:rsidRDefault="000F6DD4" w:rsidP="002235A3">
            <w:pPr>
              <w:rPr>
                <w:rFonts w:cs="Times New Roman"/>
                <w:i/>
                <w:sz w:val="22"/>
              </w:rPr>
            </w:pPr>
            <w:r>
              <w:rPr>
                <w:rFonts w:cs="Times New Roman"/>
                <w:i/>
                <w:sz w:val="22"/>
              </w:rPr>
              <w:t>Expert în securitate cibernetică</w:t>
            </w:r>
          </w:p>
        </w:tc>
        <w:tc>
          <w:tcPr>
            <w:tcW w:w="1061" w:type="pct"/>
          </w:tcPr>
          <w:p w14:paraId="11C48417" w14:textId="69B1F2E1" w:rsidR="000F6DD4" w:rsidRDefault="000F6DD4" w:rsidP="002235A3">
            <w:pPr>
              <w:rPr>
                <w:rFonts w:cs="Times New Roman"/>
                <w:i/>
                <w:sz w:val="22"/>
              </w:rPr>
            </w:pPr>
            <w:r>
              <w:rPr>
                <w:rFonts w:cs="Times New Roman"/>
                <w:i/>
                <w:sz w:val="22"/>
              </w:rPr>
              <w:t>Toate, cu excepția 4.2.6.3</w:t>
            </w:r>
          </w:p>
        </w:tc>
        <w:tc>
          <w:tcPr>
            <w:tcW w:w="949" w:type="pct"/>
          </w:tcPr>
          <w:p w14:paraId="3B0C1D94" w14:textId="6B09E16B" w:rsidR="000F6DD4" w:rsidRDefault="000F6DD4" w:rsidP="002235A3">
            <w:pPr>
              <w:rPr>
                <w:rFonts w:cs="Times New Roman"/>
                <w:i/>
                <w:sz w:val="22"/>
              </w:rPr>
            </w:pPr>
            <w:r>
              <w:rPr>
                <w:rFonts w:cs="Times New Roman"/>
                <w:i/>
                <w:sz w:val="22"/>
              </w:rPr>
              <w:t>84</w:t>
            </w:r>
          </w:p>
        </w:tc>
        <w:tc>
          <w:tcPr>
            <w:tcW w:w="1274" w:type="pct"/>
          </w:tcPr>
          <w:p w14:paraId="5AD78B95" w14:textId="7519BC08" w:rsidR="000F6DD4" w:rsidRDefault="000F6DD4" w:rsidP="002235A3">
            <w:pPr>
              <w:rPr>
                <w:rFonts w:cs="Times New Roman"/>
                <w:i/>
                <w:sz w:val="22"/>
              </w:rPr>
            </w:pPr>
            <w:r>
              <w:rPr>
                <w:rFonts w:cs="Times New Roman"/>
                <w:i/>
                <w:sz w:val="22"/>
              </w:rPr>
              <w:t>Safetech Innovations SA</w:t>
            </w:r>
          </w:p>
        </w:tc>
      </w:tr>
      <w:tr w:rsidR="000F6DD4" w:rsidRPr="007465B8" w14:paraId="2E3DF866" w14:textId="77777777" w:rsidTr="000F6DD4">
        <w:trPr>
          <w:trHeight w:val="860"/>
          <w:jc w:val="center"/>
        </w:trPr>
        <w:tc>
          <w:tcPr>
            <w:tcW w:w="809" w:type="pct"/>
          </w:tcPr>
          <w:p w14:paraId="1C325974" w14:textId="64742791" w:rsidR="000F6DD4" w:rsidRDefault="000F6DD4" w:rsidP="002235A3">
            <w:pPr>
              <w:rPr>
                <w:rFonts w:cs="Times New Roman"/>
                <w:i/>
                <w:sz w:val="22"/>
              </w:rPr>
            </w:pPr>
            <w:r>
              <w:rPr>
                <w:rFonts w:cs="Times New Roman"/>
                <w:i/>
                <w:sz w:val="22"/>
              </w:rPr>
              <w:t>Gabriel Stoica</w:t>
            </w:r>
          </w:p>
        </w:tc>
        <w:tc>
          <w:tcPr>
            <w:tcW w:w="907" w:type="pct"/>
          </w:tcPr>
          <w:p w14:paraId="529E7482" w14:textId="115F6620" w:rsidR="000F6DD4" w:rsidRDefault="000F6DD4" w:rsidP="002235A3">
            <w:pPr>
              <w:rPr>
                <w:rFonts w:cs="Times New Roman"/>
                <w:i/>
                <w:sz w:val="22"/>
              </w:rPr>
            </w:pPr>
            <w:r>
              <w:rPr>
                <w:rFonts w:cs="Times New Roman"/>
                <w:i/>
                <w:sz w:val="22"/>
              </w:rPr>
              <w:t>Expert în securitate cibernetică</w:t>
            </w:r>
          </w:p>
        </w:tc>
        <w:tc>
          <w:tcPr>
            <w:tcW w:w="1061" w:type="pct"/>
          </w:tcPr>
          <w:p w14:paraId="23E87000" w14:textId="6ABF9221" w:rsidR="000F6DD4" w:rsidRDefault="000F6DD4" w:rsidP="002235A3">
            <w:pPr>
              <w:rPr>
                <w:rFonts w:cs="Times New Roman"/>
                <w:i/>
                <w:sz w:val="22"/>
              </w:rPr>
            </w:pPr>
            <w:r>
              <w:rPr>
                <w:rFonts w:cs="Times New Roman"/>
                <w:i/>
                <w:sz w:val="22"/>
              </w:rPr>
              <w:t>Toate, cu excepția 4.2.6.3</w:t>
            </w:r>
          </w:p>
        </w:tc>
        <w:tc>
          <w:tcPr>
            <w:tcW w:w="949" w:type="pct"/>
          </w:tcPr>
          <w:p w14:paraId="271D827F" w14:textId="774F69FA" w:rsidR="000F6DD4" w:rsidRDefault="000F6DD4" w:rsidP="002235A3">
            <w:pPr>
              <w:rPr>
                <w:rFonts w:cs="Times New Roman"/>
                <w:i/>
                <w:sz w:val="22"/>
              </w:rPr>
            </w:pPr>
            <w:r>
              <w:rPr>
                <w:rFonts w:cs="Times New Roman"/>
                <w:i/>
                <w:sz w:val="22"/>
              </w:rPr>
              <w:t>84</w:t>
            </w:r>
          </w:p>
        </w:tc>
        <w:tc>
          <w:tcPr>
            <w:tcW w:w="1274" w:type="pct"/>
          </w:tcPr>
          <w:p w14:paraId="32241B74" w14:textId="3CA18B64" w:rsidR="000F6DD4" w:rsidRDefault="000F6DD4" w:rsidP="002235A3">
            <w:pPr>
              <w:rPr>
                <w:rFonts w:cs="Times New Roman"/>
                <w:i/>
                <w:sz w:val="22"/>
              </w:rPr>
            </w:pPr>
            <w:r>
              <w:rPr>
                <w:rFonts w:cs="Times New Roman"/>
                <w:i/>
                <w:sz w:val="22"/>
              </w:rPr>
              <w:t>Safetech Innovations SA</w:t>
            </w:r>
          </w:p>
        </w:tc>
      </w:tr>
      <w:tr w:rsidR="000F6DD4" w:rsidRPr="007465B8" w14:paraId="16749406" w14:textId="77777777" w:rsidTr="000F6DD4">
        <w:trPr>
          <w:trHeight w:val="860"/>
          <w:jc w:val="center"/>
        </w:trPr>
        <w:tc>
          <w:tcPr>
            <w:tcW w:w="809" w:type="pct"/>
          </w:tcPr>
          <w:p w14:paraId="151AE474" w14:textId="556051B0" w:rsidR="000F6DD4" w:rsidRDefault="000F6DD4" w:rsidP="002235A3">
            <w:pPr>
              <w:rPr>
                <w:rFonts w:cs="Times New Roman"/>
                <w:i/>
                <w:sz w:val="22"/>
              </w:rPr>
            </w:pPr>
            <w:r>
              <w:rPr>
                <w:rFonts w:cs="Times New Roman"/>
                <w:i/>
                <w:sz w:val="22"/>
              </w:rPr>
              <w:t>Victor Onu</w:t>
            </w:r>
          </w:p>
        </w:tc>
        <w:tc>
          <w:tcPr>
            <w:tcW w:w="907" w:type="pct"/>
          </w:tcPr>
          <w:p w14:paraId="43BB0411" w14:textId="13DD9918" w:rsidR="000F6DD4" w:rsidRDefault="000F6DD4" w:rsidP="002235A3">
            <w:pPr>
              <w:rPr>
                <w:rFonts w:cs="Times New Roman"/>
                <w:i/>
                <w:sz w:val="22"/>
              </w:rPr>
            </w:pPr>
            <w:r>
              <w:rPr>
                <w:rFonts w:cs="Times New Roman"/>
                <w:i/>
                <w:sz w:val="22"/>
              </w:rPr>
              <w:t>Expert în securitate cibernetică</w:t>
            </w:r>
          </w:p>
        </w:tc>
        <w:tc>
          <w:tcPr>
            <w:tcW w:w="1061" w:type="pct"/>
          </w:tcPr>
          <w:p w14:paraId="7897D66A" w14:textId="5255E782" w:rsidR="000F6DD4" w:rsidRDefault="000F6DD4" w:rsidP="002235A3">
            <w:pPr>
              <w:rPr>
                <w:rFonts w:cs="Times New Roman"/>
                <w:i/>
                <w:sz w:val="22"/>
              </w:rPr>
            </w:pPr>
            <w:r>
              <w:rPr>
                <w:rFonts w:cs="Times New Roman"/>
                <w:i/>
                <w:sz w:val="22"/>
              </w:rPr>
              <w:t>Toate, cu excepția 4.2.6.3</w:t>
            </w:r>
          </w:p>
        </w:tc>
        <w:tc>
          <w:tcPr>
            <w:tcW w:w="949" w:type="pct"/>
          </w:tcPr>
          <w:p w14:paraId="7409A354" w14:textId="1C6D40A4" w:rsidR="000F6DD4" w:rsidRDefault="000F6DD4" w:rsidP="002235A3">
            <w:pPr>
              <w:rPr>
                <w:rFonts w:cs="Times New Roman"/>
                <w:i/>
                <w:sz w:val="22"/>
              </w:rPr>
            </w:pPr>
            <w:r>
              <w:rPr>
                <w:rFonts w:cs="Times New Roman"/>
                <w:i/>
                <w:sz w:val="22"/>
              </w:rPr>
              <w:t>84</w:t>
            </w:r>
          </w:p>
        </w:tc>
        <w:tc>
          <w:tcPr>
            <w:tcW w:w="1274" w:type="pct"/>
          </w:tcPr>
          <w:p w14:paraId="30CBD344" w14:textId="265587BB" w:rsidR="000F6DD4" w:rsidRDefault="000F6DD4" w:rsidP="002235A3">
            <w:pPr>
              <w:rPr>
                <w:rFonts w:cs="Times New Roman"/>
                <w:i/>
                <w:sz w:val="22"/>
              </w:rPr>
            </w:pPr>
            <w:r>
              <w:rPr>
                <w:rFonts w:cs="Times New Roman"/>
                <w:i/>
                <w:sz w:val="22"/>
              </w:rPr>
              <w:t>Safetech Innovations SA</w:t>
            </w:r>
          </w:p>
        </w:tc>
      </w:tr>
    </w:tbl>
    <w:p w14:paraId="687422AB" w14:textId="77777777" w:rsidR="00B42622" w:rsidRPr="007465B8" w:rsidRDefault="00B42622" w:rsidP="00B42622">
      <w:pPr>
        <w:tabs>
          <w:tab w:val="left" w:pos="851"/>
        </w:tabs>
        <w:adjustRightInd w:val="0"/>
        <w:contextualSpacing/>
        <w:rPr>
          <w:rFonts w:eastAsia="Calibri" w:cs="Times New Roman"/>
          <w:sz w:val="22"/>
        </w:rPr>
      </w:pPr>
    </w:p>
    <w:p w14:paraId="4EA37C6F" w14:textId="77777777" w:rsidR="00B42622" w:rsidRDefault="00B42622" w:rsidP="00B42622">
      <w:pPr>
        <w:rPr>
          <w:rFonts w:cs="Times New Roman"/>
          <w:bCs/>
          <w:i/>
          <w:sz w:val="22"/>
        </w:rPr>
      </w:pPr>
    </w:p>
    <w:p w14:paraId="0A4CC8D2" w14:textId="77777777" w:rsidR="000F6DD4" w:rsidRDefault="000F6DD4" w:rsidP="00B42622">
      <w:pPr>
        <w:rPr>
          <w:rFonts w:cs="Times New Roman"/>
          <w:bCs/>
          <w:i/>
          <w:sz w:val="22"/>
        </w:rPr>
      </w:pPr>
    </w:p>
    <w:p w14:paraId="04EDCA5F" w14:textId="77777777" w:rsidR="000F6DD4" w:rsidRDefault="000F6DD4" w:rsidP="00B42622">
      <w:pPr>
        <w:rPr>
          <w:rFonts w:cs="Times New Roman"/>
          <w:bCs/>
          <w:i/>
          <w:sz w:val="22"/>
        </w:rPr>
      </w:pPr>
    </w:p>
    <w:p w14:paraId="184DB16F" w14:textId="77777777" w:rsidR="000F6DD4" w:rsidRDefault="000F6DD4" w:rsidP="00B42622">
      <w:pPr>
        <w:rPr>
          <w:rFonts w:cs="Times New Roman"/>
          <w:bCs/>
          <w:i/>
          <w:sz w:val="22"/>
        </w:rPr>
      </w:pPr>
    </w:p>
    <w:p w14:paraId="537C91D6" w14:textId="77777777" w:rsidR="000F6DD4" w:rsidRDefault="000F6DD4" w:rsidP="00B42622">
      <w:pPr>
        <w:rPr>
          <w:rFonts w:cs="Times New Roman"/>
          <w:bCs/>
          <w:i/>
          <w:sz w:val="22"/>
        </w:rPr>
      </w:pPr>
    </w:p>
    <w:p w14:paraId="595C505A" w14:textId="77777777" w:rsidR="000F6DD4" w:rsidRDefault="000F6DD4" w:rsidP="00B42622">
      <w:pPr>
        <w:rPr>
          <w:rFonts w:cs="Times New Roman"/>
          <w:bCs/>
          <w:i/>
          <w:sz w:val="22"/>
        </w:rPr>
      </w:pPr>
    </w:p>
    <w:p w14:paraId="5BF33399" w14:textId="77777777" w:rsidR="000F6DD4" w:rsidRDefault="000F6DD4" w:rsidP="00B42622">
      <w:pPr>
        <w:rPr>
          <w:rFonts w:cs="Times New Roman"/>
          <w:bCs/>
          <w:i/>
          <w:sz w:val="22"/>
        </w:rPr>
      </w:pPr>
    </w:p>
    <w:p w14:paraId="12BED138" w14:textId="77777777" w:rsidR="000F6DD4" w:rsidRDefault="000F6DD4" w:rsidP="00B42622">
      <w:pPr>
        <w:rPr>
          <w:rFonts w:cs="Times New Roman"/>
          <w:bCs/>
          <w:i/>
          <w:sz w:val="22"/>
        </w:rPr>
      </w:pPr>
    </w:p>
    <w:p w14:paraId="1BDFECA2" w14:textId="77777777" w:rsidR="000F6DD4" w:rsidRDefault="000F6DD4" w:rsidP="00B42622">
      <w:pPr>
        <w:rPr>
          <w:rFonts w:cs="Times New Roman"/>
          <w:bCs/>
          <w:i/>
          <w:sz w:val="22"/>
        </w:rPr>
      </w:pPr>
    </w:p>
    <w:p w14:paraId="401A5EDF" w14:textId="77777777" w:rsidR="000F6DD4" w:rsidRDefault="000F6DD4" w:rsidP="00B42622">
      <w:pPr>
        <w:rPr>
          <w:rFonts w:cs="Times New Roman"/>
          <w:bCs/>
          <w:i/>
          <w:sz w:val="22"/>
        </w:rPr>
      </w:pPr>
    </w:p>
    <w:p w14:paraId="4916A8E2" w14:textId="77777777" w:rsidR="000F6DD4" w:rsidRDefault="000F6DD4" w:rsidP="00B42622">
      <w:pPr>
        <w:rPr>
          <w:rFonts w:cs="Times New Roman"/>
          <w:bCs/>
          <w:i/>
          <w:sz w:val="22"/>
        </w:rPr>
      </w:pPr>
    </w:p>
    <w:p w14:paraId="5D92E454" w14:textId="77777777" w:rsidR="000F6DD4" w:rsidRDefault="000F6DD4" w:rsidP="00B42622">
      <w:pPr>
        <w:rPr>
          <w:rFonts w:cs="Times New Roman"/>
          <w:bCs/>
          <w:i/>
          <w:sz w:val="22"/>
        </w:rPr>
      </w:pPr>
    </w:p>
    <w:p w14:paraId="40C966EC" w14:textId="77777777" w:rsidR="000F6DD4" w:rsidRDefault="000F6DD4" w:rsidP="00B42622">
      <w:pPr>
        <w:rPr>
          <w:rFonts w:cs="Times New Roman"/>
          <w:bCs/>
          <w:i/>
          <w:sz w:val="22"/>
        </w:rPr>
      </w:pPr>
    </w:p>
    <w:p w14:paraId="3092B697" w14:textId="77777777" w:rsidR="000F6DD4" w:rsidRDefault="000F6DD4" w:rsidP="00B42622">
      <w:pPr>
        <w:tabs>
          <w:tab w:val="left" w:pos="851"/>
        </w:tabs>
        <w:adjustRightInd w:val="0"/>
        <w:contextualSpacing/>
        <w:rPr>
          <w:rFonts w:eastAsia="Calibri" w:cs="Times New Roman"/>
          <w:sz w:val="22"/>
        </w:rPr>
      </w:pPr>
    </w:p>
    <w:tbl>
      <w:tblPr>
        <w:tblW w:w="1089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0"/>
        <w:gridCol w:w="2338"/>
        <w:gridCol w:w="1276"/>
        <w:gridCol w:w="996"/>
        <w:gridCol w:w="1980"/>
        <w:gridCol w:w="450"/>
        <w:gridCol w:w="1260"/>
        <w:gridCol w:w="90"/>
        <w:gridCol w:w="1260"/>
      </w:tblGrid>
      <w:tr w:rsidR="00C70F08" w:rsidRPr="00CD20A6" w14:paraId="1DEC903B" w14:textId="77777777" w:rsidTr="004B615A">
        <w:trPr>
          <w:trHeight w:val="480"/>
        </w:trPr>
        <w:tc>
          <w:tcPr>
            <w:tcW w:w="4854" w:type="dxa"/>
            <w:gridSpan w:val="3"/>
          </w:tcPr>
          <w:p w14:paraId="183E5419"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lastRenderedPageBreak/>
              <w:t>Nume și prenume expert</w:t>
            </w:r>
            <w:r w:rsidRPr="00CD20A6">
              <w:rPr>
                <w:rFonts w:ascii="Calibri" w:hAnsi="Calibri" w:cs="Calibri"/>
                <w:b/>
                <w:bCs/>
                <w:sz w:val="22"/>
                <w:lang w:eastAsia="en-GB"/>
              </w:rPr>
              <w:t>:</w:t>
            </w:r>
            <w:r w:rsidRPr="00CD20A6">
              <w:rPr>
                <w:rFonts w:ascii="Calibri" w:hAnsi="Calibri" w:cs="Calibri"/>
                <w:b/>
                <w:bCs/>
                <w:sz w:val="22"/>
              </w:rPr>
              <w:t xml:space="preserve"> OANA Carmen Nicoleta</w:t>
            </w:r>
          </w:p>
        </w:tc>
        <w:tc>
          <w:tcPr>
            <w:tcW w:w="6036" w:type="dxa"/>
            <w:gridSpan w:val="6"/>
          </w:tcPr>
          <w:p w14:paraId="2A2D10DC" w14:textId="77777777" w:rsidR="00C70F08" w:rsidRPr="00CD20A6" w:rsidRDefault="00C70F08" w:rsidP="004B615A">
            <w:pPr>
              <w:rPr>
                <w:rFonts w:ascii="Calibri" w:hAnsi="Calibri" w:cs="Calibri"/>
                <w:sz w:val="22"/>
                <w:lang w:eastAsia="en-GB"/>
              </w:rPr>
            </w:pPr>
            <w:r w:rsidRPr="00CD20A6">
              <w:rPr>
                <w:rFonts w:ascii="Calibri" w:hAnsi="Calibri" w:cs="Calibri"/>
                <w:i/>
                <w:sz w:val="22"/>
                <w:lang w:eastAsia="en-GB"/>
              </w:rPr>
              <w:t>Expert cheie</w:t>
            </w:r>
          </w:p>
        </w:tc>
      </w:tr>
      <w:tr w:rsidR="00C70F08" w:rsidRPr="00CD20A6" w14:paraId="1674F78E" w14:textId="77777777" w:rsidTr="004B615A">
        <w:trPr>
          <w:trHeight w:val="480"/>
        </w:trPr>
        <w:tc>
          <w:tcPr>
            <w:tcW w:w="4854" w:type="dxa"/>
            <w:gridSpan w:val="3"/>
          </w:tcPr>
          <w:p w14:paraId="1765E5C7"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t xml:space="preserve">Coordonatele de contact ale expertului </w:t>
            </w:r>
          </w:p>
        </w:tc>
        <w:tc>
          <w:tcPr>
            <w:tcW w:w="2976" w:type="dxa"/>
            <w:gridSpan w:val="2"/>
          </w:tcPr>
          <w:p w14:paraId="3B2CBB91"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t xml:space="preserve">Telefon: </w:t>
            </w:r>
            <w:r w:rsidRPr="00CD20A6">
              <w:rPr>
                <w:rStyle w:val="ECVContactDetails"/>
                <w:rFonts w:ascii="Calibri" w:hAnsi="Calibri" w:cs="Calibri"/>
                <w:sz w:val="22"/>
                <w:szCs w:val="22"/>
              </w:rPr>
              <w:t xml:space="preserve">+ </w:t>
            </w:r>
            <w:r w:rsidRPr="00CD20A6">
              <w:rPr>
                <w:rFonts w:ascii="Calibri" w:hAnsi="Calibri" w:cs="Calibri"/>
                <w:sz w:val="22"/>
                <w:lang w:eastAsia="en-GB"/>
              </w:rPr>
              <w:t>40 (21) 302 33 50</w:t>
            </w:r>
            <w:r w:rsidRPr="00CD20A6">
              <w:rPr>
                <w:rStyle w:val="ECVContactDetails"/>
                <w:rFonts w:ascii="Calibri" w:hAnsi="Calibri" w:cs="Calibri"/>
                <w:sz w:val="22"/>
                <w:szCs w:val="22"/>
              </w:rPr>
              <w:t xml:space="preserve">    </w:t>
            </w:r>
          </w:p>
        </w:tc>
        <w:tc>
          <w:tcPr>
            <w:tcW w:w="3060" w:type="dxa"/>
            <w:gridSpan w:val="4"/>
          </w:tcPr>
          <w:p w14:paraId="3E246CF6"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t xml:space="preserve">Email: </w:t>
            </w:r>
            <w:hyperlink r:id="rId21" w:history="1">
              <w:r w:rsidRPr="00CD20A6">
                <w:rPr>
                  <w:rStyle w:val="Hyperlink"/>
                  <w:rFonts w:ascii="Calibri" w:hAnsi="Calibri" w:cs="Calibri"/>
                  <w:i/>
                  <w:sz w:val="22"/>
                  <w:highlight w:val="lightGray"/>
                  <w:lang w:eastAsia="en-GB"/>
                </w:rPr>
                <w:t>tenders@simavi.ro</w:t>
              </w:r>
            </w:hyperlink>
          </w:p>
        </w:tc>
      </w:tr>
      <w:tr w:rsidR="00C70F08" w:rsidRPr="00CD20A6" w14:paraId="38458108" w14:textId="77777777" w:rsidTr="004B615A">
        <w:trPr>
          <w:trHeight w:val="480"/>
        </w:trPr>
        <w:tc>
          <w:tcPr>
            <w:tcW w:w="4854" w:type="dxa"/>
            <w:gridSpan w:val="3"/>
          </w:tcPr>
          <w:p w14:paraId="2049C26D"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t>Relația cu Ofertantul</w:t>
            </w:r>
          </w:p>
        </w:tc>
        <w:tc>
          <w:tcPr>
            <w:tcW w:w="2976" w:type="dxa"/>
            <w:gridSpan w:val="2"/>
          </w:tcPr>
          <w:p w14:paraId="48B4A025"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t>Selectați:</w:t>
            </w:r>
          </w:p>
          <w:p w14:paraId="54708F65"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t>x Angajat</w:t>
            </w:r>
          </w:p>
          <w:p w14:paraId="7D39FB5E"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t>□ Liber profesionist</w:t>
            </w:r>
          </w:p>
          <w:p w14:paraId="346D31A5"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t>□ Subcontractant</w:t>
            </w:r>
          </w:p>
          <w:p w14:paraId="5C166161"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t>(operatorul economic: ………………)</w:t>
            </w:r>
          </w:p>
        </w:tc>
        <w:tc>
          <w:tcPr>
            <w:tcW w:w="3060" w:type="dxa"/>
            <w:gridSpan w:val="4"/>
          </w:tcPr>
          <w:p w14:paraId="61A2A94B" w14:textId="77777777" w:rsidR="00C70F08" w:rsidRPr="00CD20A6" w:rsidRDefault="00C70F08" w:rsidP="004B615A">
            <w:pPr>
              <w:rPr>
                <w:rFonts w:ascii="Calibri" w:hAnsi="Calibri" w:cs="Calibri"/>
                <w:b/>
                <w:sz w:val="22"/>
                <w:lang w:eastAsia="en-GB"/>
              </w:rPr>
            </w:pPr>
            <w:r w:rsidRPr="00CD20A6">
              <w:rPr>
                <w:rFonts w:ascii="Calibri" w:hAnsi="Calibri" w:cs="Calibri"/>
                <w:sz w:val="22"/>
                <w:lang w:eastAsia="en-GB"/>
              </w:rPr>
              <w:t>72 luni</w:t>
            </w:r>
          </w:p>
        </w:tc>
      </w:tr>
      <w:tr w:rsidR="00C70F08" w:rsidRPr="00CD20A6" w14:paraId="5932FD03" w14:textId="77777777" w:rsidTr="004B615A">
        <w:trPr>
          <w:trHeight w:val="711"/>
        </w:trPr>
        <w:tc>
          <w:tcPr>
            <w:tcW w:w="4854" w:type="dxa"/>
            <w:gridSpan w:val="3"/>
          </w:tcPr>
          <w:p w14:paraId="5D73E121" w14:textId="77777777" w:rsidR="00C70F08" w:rsidRPr="00CD20A6" w:rsidRDefault="00C70F08" w:rsidP="004B615A">
            <w:pPr>
              <w:rPr>
                <w:rFonts w:ascii="Calibri" w:hAnsi="Calibri" w:cs="Calibri"/>
                <w:i/>
                <w:sz w:val="22"/>
                <w:lang w:eastAsia="en-GB"/>
              </w:rPr>
            </w:pPr>
            <w:r w:rsidRPr="00CD20A6">
              <w:rPr>
                <w:rFonts w:ascii="Calibri" w:hAnsi="Calibri" w:cs="Calibri"/>
                <w:sz w:val="22"/>
                <w:lang w:eastAsia="en-GB"/>
              </w:rPr>
              <w:t>Rolul de expert/poziția de expert cheie pentru care este propus</w:t>
            </w:r>
          </w:p>
        </w:tc>
        <w:tc>
          <w:tcPr>
            <w:tcW w:w="6036" w:type="dxa"/>
            <w:gridSpan w:val="6"/>
          </w:tcPr>
          <w:p w14:paraId="419084EE"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t>Selectați poziția corespunzătoare:</w:t>
            </w:r>
          </w:p>
          <w:p w14:paraId="60488569" w14:textId="77777777" w:rsidR="00C70F08" w:rsidRPr="00CD20A6" w:rsidRDefault="00C70F08" w:rsidP="004B615A">
            <w:pPr>
              <w:rPr>
                <w:rFonts w:ascii="Calibri" w:hAnsi="Calibri" w:cs="Calibri"/>
                <w:i/>
                <w:sz w:val="22"/>
              </w:rPr>
            </w:pPr>
            <w:r w:rsidRPr="00CD20A6">
              <w:rPr>
                <w:rFonts w:ascii="Calibri" w:hAnsi="Calibri" w:cs="Calibri"/>
                <w:i/>
                <w:sz w:val="22"/>
                <w:lang w:eastAsia="en-GB"/>
              </w:rPr>
              <w:t>Manager/Coordonator de proiect / contract</w:t>
            </w:r>
          </w:p>
        </w:tc>
      </w:tr>
      <w:tr w:rsidR="00C70F08" w:rsidRPr="00CD20A6" w14:paraId="53F8BA22" w14:textId="77777777" w:rsidTr="004B615A">
        <w:trPr>
          <w:trHeight w:val="1007"/>
        </w:trPr>
        <w:tc>
          <w:tcPr>
            <w:tcW w:w="4854" w:type="dxa"/>
            <w:gridSpan w:val="3"/>
          </w:tcPr>
          <w:p w14:paraId="14213D33"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t>Cooperări anterioare în proiecte/contracte cu alți membri ai echipei/experți propuși în acest Contract</w:t>
            </w:r>
          </w:p>
        </w:tc>
        <w:tc>
          <w:tcPr>
            <w:tcW w:w="6036" w:type="dxa"/>
            <w:gridSpan w:val="6"/>
          </w:tcPr>
          <w:p w14:paraId="5A359096" w14:textId="77777777" w:rsidR="00C70F08" w:rsidRPr="00CD20A6" w:rsidRDefault="00C70F08" w:rsidP="004B615A">
            <w:pPr>
              <w:rPr>
                <w:rFonts w:ascii="Calibri" w:hAnsi="Calibri" w:cs="Calibri"/>
                <w:i/>
                <w:sz w:val="22"/>
                <w:highlight w:val="lightGray"/>
                <w:lang w:eastAsia="en-GB"/>
              </w:rPr>
            </w:pPr>
            <w:r w:rsidRPr="00CD20A6">
              <w:rPr>
                <w:rFonts w:ascii="Calibri" w:hAnsi="Calibri" w:cs="Calibri"/>
                <w:i/>
                <w:sz w:val="22"/>
                <w:lang w:eastAsia="en-GB"/>
              </w:rPr>
              <w:t>N/A</w:t>
            </w:r>
          </w:p>
        </w:tc>
      </w:tr>
      <w:tr w:rsidR="00C70F08" w:rsidRPr="00CD20A6" w14:paraId="68390443" w14:textId="77777777" w:rsidTr="004B615A">
        <w:trPr>
          <w:trHeight w:val="480"/>
        </w:trPr>
        <w:tc>
          <w:tcPr>
            <w:tcW w:w="4854" w:type="dxa"/>
            <w:gridSpan w:val="3"/>
          </w:tcPr>
          <w:p w14:paraId="08099CEC"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t>Calificarea educațională relevantă pentru poziția în care expertul este propus</w:t>
            </w:r>
          </w:p>
        </w:tc>
        <w:tc>
          <w:tcPr>
            <w:tcW w:w="6036" w:type="dxa"/>
            <w:gridSpan w:val="6"/>
          </w:tcPr>
          <w:p w14:paraId="73D5B2CB" w14:textId="77777777" w:rsidR="00C70F08" w:rsidRPr="00CD20A6" w:rsidRDefault="00C70F08" w:rsidP="004B615A">
            <w:pPr>
              <w:rPr>
                <w:rFonts w:ascii="Calibri" w:hAnsi="Calibri" w:cs="Calibri"/>
                <w:sz w:val="22"/>
                <w:lang w:eastAsia="en-GB"/>
              </w:rPr>
            </w:pPr>
            <w:r w:rsidRPr="00CD20A6">
              <w:rPr>
                <w:rFonts w:ascii="Calibri" w:hAnsi="Calibri" w:cs="Calibri"/>
                <w:i/>
                <w:sz w:val="22"/>
                <w:lang w:eastAsia="en-GB"/>
              </w:rPr>
              <w:t>Diploma de inginer</w:t>
            </w:r>
          </w:p>
        </w:tc>
      </w:tr>
      <w:tr w:rsidR="00C70F08" w:rsidRPr="00CD20A6" w14:paraId="57A5FB88" w14:textId="77777777" w:rsidTr="004B615A">
        <w:trPr>
          <w:trHeight w:val="306"/>
        </w:trPr>
        <w:tc>
          <w:tcPr>
            <w:tcW w:w="4854" w:type="dxa"/>
            <w:gridSpan w:val="3"/>
          </w:tcPr>
          <w:p w14:paraId="6E657B8B"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t xml:space="preserve">Abilități </w:t>
            </w:r>
          </w:p>
        </w:tc>
        <w:tc>
          <w:tcPr>
            <w:tcW w:w="6036" w:type="dxa"/>
            <w:gridSpan w:val="6"/>
          </w:tcPr>
          <w:p w14:paraId="46417157" w14:textId="77777777" w:rsidR="00C70F08" w:rsidRPr="00CD20A6" w:rsidRDefault="00C70F08" w:rsidP="004B615A">
            <w:pPr>
              <w:rPr>
                <w:rFonts w:ascii="Calibri" w:hAnsi="Calibri" w:cs="Calibri"/>
                <w:iCs/>
                <w:sz w:val="22"/>
                <w:highlight w:val="lightGray"/>
                <w:lang w:eastAsia="en-GB"/>
              </w:rPr>
            </w:pPr>
            <w:r w:rsidRPr="00CD20A6">
              <w:rPr>
                <w:rFonts w:ascii="Calibri" w:hAnsi="Calibri" w:cs="Calibri"/>
                <w:iCs/>
                <w:sz w:val="22"/>
                <w:lang w:eastAsia="en-GB"/>
              </w:rPr>
              <w:t>Manager de proiect – prin cursuri si examene de absolvire</w:t>
            </w:r>
          </w:p>
        </w:tc>
      </w:tr>
      <w:tr w:rsidR="00C70F08" w:rsidRPr="00CD20A6" w14:paraId="1E585BD7" w14:textId="77777777" w:rsidTr="004B615A">
        <w:trPr>
          <w:trHeight w:val="306"/>
        </w:trPr>
        <w:tc>
          <w:tcPr>
            <w:tcW w:w="4854" w:type="dxa"/>
            <w:gridSpan w:val="3"/>
          </w:tcPr>
          <w:p w14:paraId="15AF83F3"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t xml:space="preserve">Descrierea experienței generale relevante pentru rolul propus în cadrul acestui Contract </w:t>
            </w:r>
          </w:p>
        </w:tc>
        <w:tc>
          <w:tcPr>
            <w:tcW w:w="6036" w:type="dxa"/>
            <w:gridSpan w:val="6"/>
          </w:tcPr>
          <w:p w14:paraId="0965B834" w14:textId="77777777" w:rsidR="00C70F08" w:rsidRPr="00CD20A6" w:rsidRDefault="00C70F08" w:rsidP="004B615A">
            <w:pPr>
              <w:rPr>
                <w:rFonts w:ascii="Calibri" w:hAnsi="Calibri" w:cs="Calibri"/>
                <w:sz w:val="22"/>
                <w:lang w:eastAsia="en-GB"/>
              </w:rPr>
            </w:pPr>
            <w:r w:rsidRPr="00CD20A6">
              <w:rPr>
                <w:rFonts w:ascii="Calibri" w:hAnsi="Calibri" w:cs="Calibri"/>
                <w:i/>
                <w:sz w:val="22"/>
                <w:lang w:eastAsia="en-GB"/>
              </w:rPr>
              <w:t>Expertul propus a participat ca manager de proiect la proiecte europene incheiate cu succes</w:t>
            </w:r>
          </w:p>
        </w:tc>
      </w:tr>
      <w:tr w:rsidR="00C70F08" w:rsidRPr="00CD20A6" w14:paraId="799D3A3C" w14:textId="77777777" w:rsidTr="004B615A">
        <w:trPr>
          <w:trHeight w:val="306"/>
        </w:trPr>
        <w:tc>
          <w:tcPr>
            <w:tcW w:w="4854" w:type="dxa"/>
            <w:gridSpan w:val="3"/>
          </w:tcPr>
          <w:p w14:paraId="3EC7FC61"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t>Descrierea experienței specifice relevante pentru rolul propus în cadrul acestui Contract</w:t>
            </w:r>
          </w:p>
        </w:tc>
        <w:tc>
          <w:tcPr>
            <w:tcW w:w="6036" w:type="dxa"/>
            <w:gridSpan w:val="6"/>
          </w:tcPr>
          <w:p w14:paraId="1929F4B3" w14:textId="77777777" w:rsidR="00C70F08" w:rsidRPr="00CD20A6" w:rsidRDefault="00C70F08" w:rsidP="004B615A">
            <w:pPr>
              <w:rPr>
                <w:rFonts w:ascii="Calibri" w:hAnsi="Calibri" w:cs="Calibri"/>
                <w:sz w:val="22"/>
                <w:lang w:eastAsia="en-GB"/>
              </w:rPr>
            </w:pPr>
          </w:p>
        </w:tc>
      </w:tr>
      <w:tr w:rsidR="00C70F08" w:rsidRPr="00CD20A6" w14:paraId="4E5CAD04" w14:textId="77777777" w:rsidTr="004B615A">
        <w:trPr>
          <w:trHeight w:val="531"/>
        </w:trPr>
        <w:tc>
          <w:tcPr>
            <w:tcW w:w="4854" w:type="dxa"/>
            <w:gridSpan w:val="3"/>
          </w:tcPr>
          <w:p w14:paraId="1FD00D61" w14:textId="77777777" w:rsidR="00C70F08" w:rsidRPr="00CD20A6" w:rsidRDefault="00C70F08" w:rsidP="00C70F08">
            <w:pPr>
              <w:pStyle w:val="ListParagraph"/>
              <w:numPr>
                <w:ilvl w:val="0"/>
                <w:numId w:val="34"/>
              </w:numPr>
              <w:suppressAutoHyphens/>
              <w:spacing w:before="120" w:after="120" w:line="240" w:lineRule="exact"/>
              <w:ind w:left="0" w:firstLine="0"/>
              <w:jc w:val="both"/>
              <w:rPr>
                <w:rFonts w:ascii="Calibri" w:hAnsi="Calibri" w:cs="Calibri"/>
                <w:lang w:eastAsia="en-GB"/>
              </w:rPr>
            </w:pPr>
            <w:r w:rsidRPr="00CD20A6">
              <w:rPr>
                <w:rFonts w:ascii="Calibri" w:hAnsi="Calibri" w:cs="Calibri"/>
                <w:lang w:eastAsia="en-GB"/>
              </w:rPr>
              <w:t>Scurtă descriere a activității/ proiectului/contractului valoarea și durata sa exactă (</w:t>
            </w:r>
            <w:r w:rsidRPr="00CD20A6">
              <w:rPr>
                <w:rFonts w:ascii="Calibri" w:eastAsia="Calibri" w:hAnsi="Calibri" w:cs="Calibri"/>
              </w:rPr>
              <w:t>Noiembrie 2014 — lunie 2015</w:t>
            </w:r>
            <w:r w:rsidRPr="00CD20A6">
              <w:rPr>
                <w:rFonts w:ascii="Calibri" w:hAnsi="Calibri" w:cs="Calibri"/>
                <w:lang w:eastAsia="en-GB"/>
              </w:rPr>
              <w:t>):</w:t>
            </w:r>
          </w:p>
          <w:p w14:paraId="0B9E0634" w14:textId="77777777" w:rsidR="00C70F08" w:rsidRPr="00CD20A6" w:rsidRDefault="00C70F08" w:rsidP="004B615A">
            <w:pPr>
              <w:autoSpaceDE w:val="0"/>
              <w:autoSpaceDN w:val="0"/>
              <w:adjustRightInd w:val="0"/>
              <w:contextualSpacing/>
              <w:rPr>
                <w:rFonts w:ascii="Calibri" w:eastAsia="Times New Roman" w:hAnsi="Calibri" w:cs="Calibri"/>
                <w:bCs/>
                <w:sz w:val="22"/>
              </w:rPr>
            </w:pPr>
            <w:r w:rsidRPr="00CD20A6">
              <w:rPr>
                <w:rFonts w:ascii="Calibri" w:eastAsia="Times New Roman" w:hAnsi="Calibri" w:cs="Calibri"/>
                <w:bCs/>
                <w:sz w:val="22"/>
              </w:rPr>
              <w:t>BIBLIOTECA ON-LINE IN CADRUL MAE — Lot nr. 1 - Sistemul informatic de gestiune a bibliotecii online a MAE</w:t>
            </w:r>
          </w:p>
          <w:p w14:paraId="4860A2B3" w14:textId="77777777" w:rsidR="00C70F08" w:rsidRPr="00CD20A6" w:rsidRDefault="00C70F08" w:rsidP="004B615A">
            <w:pPr>
              <w:autoSpaceDE w:val="0"/>
              <w:autoSpaceDN w:val="0"/>
              <w:adjustRightInd w:val="0"/>
              <w:contextualSpacing/>
              <w:rPr>
                <w:rFonts w:ascii="Calibri" w:eastAsia="Times New Roman" w:hAnsi="Calibri" w:cs="Calibri"/>
                <w:bCs/>
                <w:sz w:val="22"/>
              </w:rPr>
            </w:pPr>
          </w:p>
          <w:p w14:paraId="3E4E9481" w14:textId="77777777" w:rsidR="00C70F08" w:rsidRPr="00CD20A6" w:rsidRDefault="00C70F08" w:rsidP="004B615A">
            <w:pPr>
              <w:autoSpaceDE w:val="0"/>
              <w:autoSpaceDN w:val="0"/>
              <w:adjustRightInd w:val="0"/>
              <w:contextualSpacing/>
              <w:rPr>
                <w:rFonts w:ascii="Calibri" w:eastAsia="Times New Roman" w:hAnsi="Calibri" w:cs="Calibri"/>
                <w:bCs/>
                <w:sz w:val="22"/>
              </w:rPr>
            </w:pPr>
            <w:r w:rsidRPr="00CD20A6">
              <w:rPr>
                <w:rFonts w:ascii="Calibri" w:eastAsia="Times New Roman" w:hAnsi="Calibri" w:cs="Calibri"/>
                <w:bCs/>
                <w:sz w:val="22"/>
              </w:rPr>
              <w:t>Proiectul a avut ca obiectiv general implementarea unui sistem informatic de gestiune a bibliotecii online a MAE din cadrul proiectului "BIBLIOTECA ON-LINE IN CADRUL MAE" care are ca scop final digitizarea, organizarea arhivei de documente a MAE si prezentarea documentelor relevante in cadrul unui sistem de tip biblioteca virtuala.</w:t>
            </w:r>
          </w:p>
          <w:p w14:paraId="67A3ECC8" w14:textId="77777777" w:rsidR="00C70F08" w:rsidRPr="00CD20A6" w:rsidRDefault="00C70F08" w:rsidP="004B615A">
            <w:pPr>
              <w:autoSpaceDE w:val="0"/>
              <w:autoSpaceDN w:val="0"/>
              <w:adjustRightInd w:val="0"/>
              <w:contextualSpacing/>
              <w:rPr>
                <w:rFonts w:ascii="Calibri" w:eastAsia="Times New Roman" w:hAnsi="Calibri" w:cs="Calibri"/>
                <w:bCs/>
                <w:sz w:val="22"/>
              </w:rPr>
            </w:pPr>
            <w:r w:rsidRPr="00CD20A6">
              <w:rPr>
                <w:rFonts w:ascii="Calibri" w:eastAsia="Times New Roman" w:hAnsi="Calibri" w:cs="Calibri"/>
                <w:bCs/>
                <w:sz w:val="22"/>
              </w:rPr>
              <w:t>Proiectul are rolul de a contribui la cresterea calitatii serviciilor oferite de MAE catre cetateni, catre mediul economic si institutiile publice prjn intermediul dezvoltarii si punerii la dispozitie a facilitatilor unei biblioteci virtuale.</w:t>
            </w:r>
          </w:p>
          <w:p w14:paraId="16BF9F48" w14:textId="77777777" w:rsidR="00C70F08" w:rsidRPr="00CD20A6" w:rsidRDefault="00C70F08" w:rsidP="004B615A">
            <w:pPr>
              <w:autoSpaceDE w:val="0"/>
              <w:autoSpaceDN w:val="0"/>
              <w:adjustRightInd w:val="0"/>
              <w:contextualSpacing/>
              <w:rPr>
                <w:rFonts w:ascii="Calibri" w:hAnsi="Calibri" w:cs="Calibri"/>
                <w:bCs/>
                <w:sz w:val="22"/>
              </w:rPr>
            </w:pPr>
            <w:r w:rsidRPr="00CD20A6">
              <w:rPr>
                <w:rFonts w:ascii="Calibri" w:hAnsi="Calibri" w:cs="Calibri"/>
                <w:bCs/>
                <w:sz w:val="22"/>
              </w:rPr>
              <w:t>Sistemul informatic livrat are la baza platforma Liferay 6.2 Enterprise Edition cu ajutorul careia s-au dezvoltat urmatoarele componente si functionalitati:</w:t>
            </w:r>
          </w:p>
          <w:p w14:paraId="504E52D7" w14:textId="77777777" w:rsidR="00C70F08" w:rsidRPr="00CD20A6" w:rsidRDefault="00C70F08" w:rsidP="004B615A">
            <w:pPr>
              <w:autoSpaceDE w:val="0"/>
              <w:autoSpaceDN w:val="0"/>
              <w:adjustRightInd w:val="0"/>
              <w:contextualSpacing/>
              <w:rPr>
                <w:rFonts w:ascii="Calibri" w:hAnsi="Calibri" w:cs="Calibri"/>
                <w:bCs/>
                <w:sz w:val="22"/>
              </w:rPr>
            </w:pPr>
            <w:r w:rsidRPr="00CD20A6">
              <w:rPr>
                <w:rFonts w:ascii="Calibri" w:hAnsi="Calibri" w:cs="Calibri"/>
                <w:bCs/>
                <w:sz w:val="22"/>
              </w:rPr>
              <w:t>• Sistem de autentificare si autorizare bazat pe permisiuni</w:t>
            </w:r>
          </w:p>
          <w:p w14:paraId="67CCD918" w14:textId="77777777" w:rsidR="00C70F08" w:rsidRPr="00CD20A6" w:rsidRDefault="00C70F08" w:rsidP="004B615A">
            <w:pPr>
              <w:autoSpaceDE w:val="0"/>
              <w:autoSpaceDN w:val="0"/>
              <w:adjustRightInd w:val="0"/>
              <w:contextualSpacing/>
              <w:rPr>
                <w:rFonts w:ascii="Calibri" w:hAnsi="Calibri" w:cs="Calibri"/>
                <w:bCs/>
                <w:sz w:val="22"/>
              </w:rPr>
            </w:pPr>
            <w:r w:rsidRPr="00CD20A6">
              <w:rPr>
                <w:rFonts w:ascii="Calibri" w:hAnsi="Calibri" w:cs="Calibri"/>
                <w:bCs/>
                <w:sz w:val="22"/>
              </w:rPr>
              <w:t>• Configurarea globala a unui server de mail folosit pentru alerte la aparitia diverselor evenimente</w:t>
            </w:r>
          </w:p>
          <w:p w14:paraId="38B16980" w14:textId="77777777" w:rsidR="00C70F08" w:rsidRPr="00CD20A6" w:rsidRDefault="00C70F08" w:rsidP="004B615A">
            <w:pPr>
              <w:autoSpaceDE w:val="0"/>
              <w:autoSpaceDN w:val="0"/>
              <w:adjustRightInd w:val="0"/>
              <w:contextualSpacing/>
              <w:rPr>
                <w:rFonts w:ascii="Calibri" w:hAnsi="Calibri" w:cs="Calibri"/>
                <w:bCs/>
                <w:sz w:val="22"/>
              </w:rPr>
            </w:pPr>
            <w:r w:rsidRPr="00CD20A6">
              <w:rPr>
                <w:rFonts w:ascii="Calibri" w:hAnsi="Calibri" w:cs="Calibri"/>
                <w:bCs/>
                <w:sz w:val="22"/>
              </w:rPr>
              <w:t>• Look &amp; feel consistent cu posibilitati dinamice de rearanjare a elementelor de interfata utilizator</w:t>
            </w:r>
          </w:p>
          <w:p w14:paraId="0929300A" w14:textId="77777777" w:rsidR="00C70F08" w:rsidRPr="00CD20A6" w:rsidRDefault="00C70F08" w:rsidP="004B615A">
            <w:pPr>
              <w:autoSpaceDE w:val="0"/>
              <w:autoSpaceDN w:val="0"/>
              <w:adjustRightInd w:val="0"/>
              <w:contextualSpacing/>
              <w:rPr>
                <w:rFonts w:ascii="Calibri" w:hAnsi="Calibri" w:cs="Calibri"/>
                <w:bCs/>
                <w:sz w:val="22"/>
              </w:rPr>
            </w:pPr>
            <w:r w:rsidRPr="00CD20A6">
              <w:rPr>
                <w:rFonts w:ascii="Calibri" w:hAnsi="Calibri" w:cs="Calibri"/>
                <w:bCs/>
                <w:sz w:val="22"/>
              </w:rPr>
              <w:lastRenderedPageBreak/>
              <w:t>• Panou central de administrare disponibil utilizatorilor cu drepturi de administrator si power user</w:t>
            </w:r>
          </w:p>
          <w:p w14:paraId="0C24AFA0" w14:textId="77777777" w:rsidR="00C70F08" w:rsidRPr="00CD20A6" w:rsidRDefault="00C70F08" w:rsidP="004B615A">
            <w:pPr>
              <w:autoSpaceDE w:val="0"/>
              <w:autoSpaceDN w:val="0"/>
              <w:adjustRightInd w:val="0"/>
              <w:contextualSpacing/>
              <w:rPr>
                <w:rFonts w:ascii="Calibri" w:hAnsi="Calibri" w:cs="Calibri"/>
                <w:bCs/>
                <w:sz w:val="22"/>
              </w:rPr>
            </w:pPr>
            <w:r w:rsidRPr="00CD20A6">
              <w:rPr>
                <w:rFonts w:ascii="Calibri" w:hAnsi="Calibri" w:cs="Calibri"/>
                <w:bCs/>
                <w:sz w:val="22"/>
              </w:rPr>
              <w:t>• Colectie de portleti nativi pentru lucru colaborativ</w:t>
            </w:r>
          </w:p>
          <w:p w14:paraId="7672453E" w14:textId="77777777" w:rsidR="00C70F08" w:rsidRPr="00CD20A6" w:rsidRDefault="00C70F08" w:rsidP="004B615A">
            <w:pPr>
              <w:autoSpaceDE w:val="0"/>
              <w:autoSpaceDN w:val="0"/>
              <w:adjustRightInd w:val="0"/>
              <w:contextualSpacing/>
              <w:rPr>
                <w:rFonts w:ascii="Calibri" w:hAnsi="Calibri" w:cs="Calibri"/>
                <w:bCs/>
                <w:sz w:val="22"/>
              </w:rPr>
            </w:pPr>
            <w:r w:rsidRPr="00CD20A6">
              <w:rPr>
                <w:rFonts w:ascii="Calibri" w:hAnsi="Calibri" w:cs="Calibri"/>
                <w:bCs/>
                <w:sz w:val="22"/>
              </w:rPr>
              <w:t>• Functionalitati CMS — Content Management System</w:t>
            </w:r>
          </w:p>
          <w:p w14:paraId="18D75D9A" w14:textId="77777777" w:rsidR="00C70F08" w:rsidRPr="00CD20A6" w:rsidRDefault="00C70F08" w:rsidP="004B615A">
            <w:pPr>
              <w:autoSpaceDE w:val="0"/>
              <w:autoSpaceDN w:val="0"/>
              <w:adjustRightInd w:val="0"/>
              <w:contextualSpacing/>
              <w:rPr>
                <w:rFonts w:ascii="Calibri" w:hAnsi="Calibri" w:cs="Calibri"/>
                <w:bCs/>
                <w:sz w:val="22"/>
              </w:rPr>
            </w:pPr>
            <w:r w:rsidRPr="00CD20A6">
              <w:rPr>
                <w:rFonts w:ascii="Calibri" w:hAnsi="Calibri" w:cs="Calibri"/>
                <w:bCs/>
                <w:sz w:val="22"/>
              </w:rPr>
              <w:t>• Motor integrat pentru executie fluxuri de lucru</w:t>
            </w:r>
          </w:p>
          <w:p w14:paraId="192E9D03" w14:textId="77777777" w:rsidR="00C70F08" w:rsidRPr="00CD20A6" w:rsidRDefault="00C70F08" w:rsidP="004B615A">
            <w:pPr>
              <w:autoSpaceDE w:val="0"/>
              <w:autoSpaceDN w:val="0"/>
              <w:adjustRightInd w:val="0"/>
              <w:contextualSpacing/>
              <w:rPr>
                <w:rFonts w:ascii="Calibri" w:hAnsi="Calibri" w:cs="Calibri"/>
                <w:bCs/>
                <w:sz w:val="22"/>
              </w:rPr>
            </w:pPr>
            <w:r w:rsidRPr="00CD20A6">
              <w:rPr>
                <w:rFonts w:ascii="Calibri" w:hAnsi="Calibri" w:cs="Calibri"/>
                <w:bCs/>
                <w:sz w:val="22"/>
              </w:rPr>
              <w:t>• Model de date si nivel servicii extensibile</w:t>
            </w:r>
          </w:p>
          <w:p w14:paraId="2C4A3B2E" w14:textId="77777777" w:rsidR="00C70F08" w:rsidRPr="00CD20A6" w:rsidRDefault="00C70F08" w:rsidP="004B615A">
            <w:pPr>
              <w:autoSpaceDE w:val="0"/>
              <w:autoSpaceDN w:val="0"/>
              <w:adjustRightInd w:val="0"/>
              <w:contextualSpacing/>
              <w:rPr>
                <w:rFonts w:ascii="Calibri" w:hAnsi="Calibri" w:cs="Calibri"/>
                <w:bCs/>
                <w:sz w:val="22"/>
              </w:rPr>
            </w:pPr>
            <w:r w:rsidRPr="00CD20A6">
              <w:rPr>
                <w:rFonts w:ascii="Calibri" w:hAnsi="Calibri" w:cs="Calibri"/>
                <w:bCs/>
                <w:sz w:val="22"/>
              </w:rPr>
              <w:t>• API si SDK pentru extindere si modificare a functionalitatilor existente in platforma</w:t>
            </w:r>
          </w:p>
          <w:p w14:paraId="36CD2B4E" w14:textId="77777777" w:rsidR="00C70F08" w:rsidRPr="00CD20A6" w:rsidRDefault="00C70F08" w:rsidP="004B615A">
            <w:pPr>
              <w:autoSpaceDE w:val="0"/>
              <w:autoSpaceDN w:val="0"/>
              <w:adjustRightInd w:val="0"/>
              <w:contextualSpacing/>
              <w:rPr>
                <w:rFonts w:ascii="Calibri" w:hAnsi="Calibri" w:cs="Calibri"/>
                <w:bCs/>
                <w:sz w:val="22"/>
              </w:rPr>
            </w:pPr>
            <w:r w:rsidRPr="00CD20A6">
              <w:rPr>
                <w:rFonts w:ascii="Calibri" w:hAnsi="Calibri" w:cs="Calibri"/>
                <w:bCs/>
                <w:sz w:val="22"/>
              </w:rPr>
              <w:t>Activitatile proiectului:</w:t>
            </w:r>
          </w:p>
          <w:p w14:paraId="78030FC5" w14:textId="77777777" w:rsidR="00C70F08" w:rsidRPr="00CD20A6" w:rsidRDefault="00C70F08" w:rsidP="004B615A">
            <w:pPr>
              <w:autoSpaceDE w:val="0"/>
              <w:autoSpaceDN w:val="0"/>
              <w:adjustRightInd w:val="0"/>
              <w:contextualSpacing/>
              <w:rPr>
                <w:rFonts w:ascii="Calibri" w:hAnsi="Calibri" w:cs="Calibri"/>
                <w:bCs/>
                <w:sz w:val="22"/>
              </w:rPr>
            </w:pPr>
            <w:r w:rsidRPr="00CD20A6">
              <w:rPr>
                <w:rFonts w:ascii="Calibri" w:hAnsi="Calibri" w:cs="Calibri"/>
                <w:bCs/>
                <w:sz w:val="22"/>
              </w:rPr>
              <w:t>•Dezvoltarea si implementarea solutiei informatice</w:t>
            </w:r>
          </w:p>
          <w:p w14:paraId="288100DD" w14:textId="77777777" w:rsidR="00C70F08" w:rsidRPr="00CD20A6" w:rsidRDefault="00C70F08" w:rsidP="004B615A">
            <w:pPr>
              <w:rPr>
                <w:rFonts w:ascii="Calibri" w:hAnsi="Calibri" w:cs="Calibri"/>
                <w:sz w:val="22"/>
                <w:lang w:eastAsia="en-GB"/>
              </w:rPr>
            </w:pPr>
            <w:r w:rsidRPr="00CD20A6">
              <w:rPr>
                <w:rFonts w:ascii="Calibri" w:hAnsi="Calibri" w:cs="Calibri"/>
                <w:bCs/>
                <w:sz w:val="22"/>
              </w:rPr>
              <w:t>• Instruirea utilizatorilor sistemului, din cadrul MAE</w:t>
            </w:r>
          </w:p>
        </w:tc>
        <w:tc>
          <w:tcPr>
            <w:tcW w:w="3426" w:type="dxa"/>
            <w:gridSpan w:val="3"/>
          </w:tcPr>
          <w:p w14:paraId="780AE158" w14:textId="77777777" w:rsidR="00C70F08" w:rsidRPr="00CD20A6"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lastRenderedPageBreak/>
              <w:t>Activitățile din proiect/contract relevante</w:t>
            </w:r>
          </w:p>
          <w:p w14:paraId="5473DC9C"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 xml:space="preserve">Asigura managementul contractului, </w:t>
            </w:r>
            <w:r w:rsidRPr="00CD20A6">
              <w:rPr>
                <w:rFonts w:ascii="Calibri" w:eastAsia="Times New Roman" w:hAnsi="Calibri" w:cs="Calibri"/>
                <w:sz w:val="22"/>
              </w:rPr>
              <w:t>managementul</w:t>
            </w:r>
            <w:r w:rsidRPr="00CD20A6">
              <w:rPr>
                <w:rFonts w:ascii="Calibri" w:eastAsia="Times New Roman" w:hAnsi="Calibri" w:cs="Calibri"/>
                <w:sz w:val="22"/>
                <w:lang w:eastAsia="en-GB"/>
              </w:rPr>
              <w:t xml:space="preserve"> ariei de acoperire, managementul schimbarilor, planificarea proiectului, managementul resurselor, managementul risurilor si problemelor, managementul comunicarii, managementul calitatii</w:t>
            </w:r>
          </w:p>
          <w:p w14:paraId="7BE33F62"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 xml:space="preserve">Asigurarea resurselor proiectului </w:t>
            </w:r>
          </w:p>
          <w:p w14:paraId="58039653"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Managementul, organizarea, alocarea si planificarea echipei de proiect</w:t>
            </w:r>
          </w:p>
          <w:p w14:paraId="1CAAD495"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Identificarea riscurilor si propunerea de soluții pentru diminuarea/evitarea riscurilor</w:t>
            </w:r>
          </w:p>
          <w:p w14:paraId="60AA1738"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 xml:space="preserve">Rezolvarea problemelor in scopul evitării situațiilor de criza </w:t>
            </w:r>
          </w:p>
          <w:p w14:paraId="784996EF"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Urmărirea respectării tuturor termenelor conform planului de proiect</w:t>
            </w:r>
          </w:p>
          <w:p w14:paraId="3A3035A0"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hAnsi="Calibri" w:cs="Calibri"/>
                <w:sz w:val="22"/>
              </w:rPr>
            </w:pPr>
            <w:r w:rsidRPr="00CD20A6">
              <w:rPr>
                <w:rFonts w:ascii="Calibri" w:eastAsia="Times New Roman" w:hAnsi="Calibri" w:cs="Calibri"/>
                <w:sz w:val="22"/>
                <w:lang w:eastAsia="en-GB"/>
              </w:rPr>
              <w:t>Planificarea</w:t>
            </w:r>
            <w:r w:rsidRPr="00CD20A6">
              <w:rPr>
                <w:rFonts w:ascii="Calibri" w:eastAsia="Times New Roman" w:hAnsi="Calibri" w:cs="Calibri"/>
                <w:sz w:val="22"/>
              </w:rPr>
              <w:t xml:space="preserve"> si monitorizarea </w:t>
            </w:r>
            <w:r w:rsidRPr="00CD20A6">
              <w:rPr>
                <w:rFonts w:ascii="Calibri" w:eastAsia="Times New Roman" w:hAnsi="Calibri" w:cs="Calibri"/>
                <w:sz w:val="22"/>
              </w:rPr>
              <w:lastRenderedPageBreak/>
              <w:t>proiectului: planul general de realizare a proiectului, planificarea activitatilor, diagrama Gantt, lista livrabilelor, termenele de livrare, alocarea si planificarea resurselor, coordonarea activităților echipei de proiect</w:t>
            </w:r>
          </w:p>
          <w:p w14:paraId="66861D0E"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hAnsi="Calibri" w:cs="Calibri"/>
                <w:sz w:val="22"/>
              </w:rPr>
            </w:pPr>
            <w:r w:rsidRPr="00CD20A6">
              <w:rPr>
                <w:rFonts w:ascii="Calibri" w:hAnsi="Calibri" w:cs="Calibri"/>
                <w:sz w:val="22"/>
              </w:rPr>
              <w:t>Coordonează echipa de proiect implicată, asigurând atingerea obiectivelor proiectului</w:t>
            </w:r>
          </w:p>
          <w:p w14:paraId="42158B6F"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rPr>
            </w:pPr>
            <w:r w:rsidRPr="00CD20A6">
              <w:rPr>
                <w:rFonts w:ascii="Calibri" w:hAnsi="Calibri" w:cs="Calibri"/>
                <w:sz w:val="22"/>
              </w:rPr>
              <w:t> Gestionarea și supravegherea modului de prestare a serviciilor din cadrul contractului, din punct de vedere administrativ/logistic, comunicațional și operațional în vederea atingerii obiectivelor stabilit</w:t>
            </w:r>
          </w:p>
          <w:p w14:paraId="4F930A00"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hAnsi="Calibri" w:cs="Calibri"/>
                <w:sz w:val="22"/>
                <w:lang w:eastAsia="en-GB"/>
              </w:rPr>
              <w:t>Supervizarea procedurilor de lucru, organizarea, coordonarea, controlul activităților echipei de proiect</w:t>
            </w:r>
          </w:p>
          <w:p w14:paraId="56F37252"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Asigurarea raportarilor specifice, realizarea raportelor de status, progres etc.</w:t>
            </w:r>
          </w:p>
          <w:p w14:paraId="5475A933"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rPr>
            </w:pPr>
            <w:r w:rsidRPr="00CD20A6">
              <w:rPr>
                <w:rFonts w:ascii="Calibri" w:eastAsia="Times New Roman" w:hAnsi="Calibri" w:cs="Calibri"/>
                <w:sz w:val="22"/>
                <w:lang w:eastAsia="en-GB"/>
              </w:rPr>
              <w:t>Elaborarea</w:t>
            </w:r>
            <w:r w:rsidRPr="00CD20A6">
              <w:rPr>
                <w:rFonts w:ascii="Calibri" w:eastAsia="Times New Roman" w:hAnsi="Calibri" w:cs="Calibri"/>
                <w:sz w:val="22"/>
              </w:rPr>
              <w:t xml:space="preserve"> planurilor de calitate</w:t>
            </w:r>
          </w:p>
          <w:p w14:paraId="40E8FB92"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Documentarea problemelor critice pentru Steering si Project Committee, sustinerea lor in cadrul intalnirilor periodice</w:t>
            </w:r>
          </w:p>
          <w:p w14:paraId="4507D50C"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Urmarirea activitatilor si elaborarea documentatiilor aferente livrarii, acceptantei si facturarii serviciilor si produselor livrate</w:t>
            </w:r>
          </w:p>
          <w:p w14:paraId="5885125D"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 xml:space="preserve">Autorizarea livrabilelor înainte ca acestea să fie transmise către beneficiar, verificarea si controlul calitatii acestora </w:t>
            </w:r>
          </w:p>
          <w:p w14:paraId="041E4DEF"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Punctul de contact pentru toate comunicările cu beneficiarul, respectiv cu toate partile implicate in proiect</w:t>
            </w:r>
          </w:p>
          <w:p w14:paraId="19A07CA1"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Elaborarea de documente contractuale si participarea la negocieri</w:t>
            </w:r>
          </w:p>
          <w:p w14:paraId="3CD9E5CF"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Asigura livrarea rezultatelor proiectului la standardele de calitate impuse și în termenele stabilite</w:t>
            </w:r>
          </w:p>
          <w:p w14:paraId="0E520E51"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Stabilește relațiile contractuale cu beneficiarul</w:t>
            </w:r>
          </w:p>
          <w:p w14:paraId="7CFC0447"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 xml:space="preserve">Propune experți calificați pentru realizarea activităților </w:t>
            </w:r>
            <w:r w:rsidRPr="00CD20A6">
              <w:rPr>
                <w:rFonts w:ascii="Calibri" w:eastAsia="Times New Roman" w:hAnsi="Calibri" w:cs="Calibri"/>
                <w:sz w:val="22"/>
                <w:lang w:eastAsia="en-GB"/>
              </w:rPr>
              <w:lastRenderedPageBreak/>
              <w:t>proiectului</w:t>
            </w:r>
          </w:p>
          <w:p w14:paraId="6B3D033D"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Asigură raportarea adecvată, conform cerințelor contractuale</w:t>
            </w:r>
          </w:p>
          <w:p w14:paraId="1EB22749"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Furnizează informațiile solicitate tuturor părților implicate în proiect</w:t>
            </w:r>
          </w:p>
          <w:p w14:paraId="3399D331"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Semnează toate livrabilele realizate în cadrul proiectului</w:t>
            </w:r>
          </w:p>
          <w:p w14:paraId="2F47D711"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 xml:space="preserve">Urmărirea si raportarea problemelor si a incidentelor </w:t>
            </w:r>
          </w:p>
          <w:p w14:paraId="72127FF7"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Activitati de analiza a proceselor operationale si transpunerea acestora in module/ aplicatii software ale sistemului informatic integrat</w:t>
            </w:r>
          </w:p>
          <w:p w14:paraId="4AC409EF"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Participare la discutii cu echipa tehnica a beneficiarului si cu reprezentantii utilizatorilor pentru definirea cerintelor</w:t>
            </w:r>
          </w:p>
          <w:p w14:paraId="5DBE028B" w14:textId="77777777" w:rsidR="00C70F08" w:rsidRPr="00CD20A6" w:rsidRDefault="00C70F08" w:rsidP="004B615A">
            <w:pPr>
              <w:rPr>
                <w:rFonts w:ascii="Calibri" w:hAnsi="Calibri" w:cs="Calibri"/>
                <w:i/>
                <w:sz w:val="22"/>
                <w:lang w:eastAsia="en-GB"/>
              </w:rPr>
            </w:pPr>
            <w:r w:rsidRPr="00CD20A6">
              <w:rPr>
                <w:rFonts w:ascii="Calibri" w:eastAsia="Times New Roman" w:hAnsi="Calibri" w:cs="Calibri"/>
                <w:sz w:val="22"/>
                <w:lang w:eastAsia="en-GB"/>
              </w:rPr>
              <w:t>Intocmirea /actualizarea manualelor de utilizare</w:t>
            </w:r>
          </w:p>
        </w:tc>
        <w:tc>
          <w:tcPr>
            <w:tcW w:w="1260" w:type="dxa"/>
          </w:tcPr>
          <w:p w14:paraId="5D747DD7" w14:textId="77777777" w:rsidR="00C70F08" w:rsidRPr="00CD20A6" w:rsidRDefault="00C70F08" w:rsidP="004B615A">
            <w:pPr>
              <w:rPr>
                <w:rFonts w:ascii="Calibri" w:hAnsi="Calibri" w:cs="Calibri"/>
                <w:sz w:val="22"/>
                <w:highlight w:val="lightGray"/>
                <w:lang w:eastAsia="en-GB"/>
              </w:rPr>
            </w:pPr>
            <w:r w:rsidRPr="00CD20A6">
              <w:rPr>
                <w:rFonts w:ascii="Calibri" w:hAnsi="Calibri" w:cs="Calibri"/>
                <w:i/>
                <w:sz w:val="22"/>
                <w:highlight w:val="lightGray"/>
                <w:lang w:eastAsia="en-GB"/>
              </w:rPr>
              <w:lastRenderedPageBreak/>
              <w:t>[introduceți valoarea proiectului/contractului relevante pentru cerințele minime și aplicarea criteriului de atribuire, în cazul în care este aplicabil]</w:t>
            </w:r>
          </w:p>
        </w:tc>
        <w:tc>
          <w:tcPr>
            <w:tcW w:w="1350" w:type="dxa"/>
            <w:gridSpan w:val="2"/>
          </w:tcPr>
          <w:p w14:paraId="590C77CC" w14:textId="77777777" w:rsidR="00C70F08" w:rsidRPr="00CD20A6" w:rsidRDefault="00C70F08" w:rsidP="004B615A">
            <w:pPr>
              <w:rPr>
                <w:rFonts w:ascii="Calibri" w:hAnsi="Calibri" w:cs="Calibri"/>
                <w:sz w:val="22"/>
                <w:lang w:eastAsia="en-GB"/>
              </w:rPr>
            </w:pPr>
            <w:r w:rsidRPr="00CD20A6">
              <w:rPr>
                <w:rFonts w:ascii="Calibri" w:eastAsia="Calibri" w:hAnsi="Calibri" w:cs="Calibri"/>
                <w:sz w:val="22"/>
              </w:rPr>
              <w:t>Noiembrie 2014 — lunie 2015</w:t>
            </w:r>
          </w:p>
        </w:tc>
      </w:tr>
      <w:tr w:rsidR="00C70F08" w:rsidRPr="00CD20A6" w14:paraId="19E8850D" w14:textId="77777777" w:rsidTr="004B615A">
        <w:trPr>
          <w:trHeight w:val="512"/>
        </w:trPr>
        <w:tc>
          <w:tcPr>
            <w:tcW w:w="4854" w:type="dxa"/>
            <w:gridSpan w:val="3"/>
          </w:tcPr>
          <w:p w14:paraId="54665F79" w14:textId="77777777" w:rsidR="00C70F08" w:rsidRPr="00CD20A6" w:rsidRDefault="00C70F08" w:rsidP="004B615A">
            <w:pPr>
              <w:rPr>
                <w:rFonts w:ascii="Calibri" w:hAnsi="Calibri" w:cs="Calibri"/>
                <w:sz w:val="22"/>
              </w:rPr>
            </w:pPr>
            <w:r w:rsidRPr="00CD20A6">
              <w:rPr>
                <w:rFonts w:ascii="Calibri" w:hAnsi="Calibri" w:cs="Calibri"/>
                <w:sz w:val="22"/>
                <w:lang w:eastAsia="en-GB"/>
              </w:rPr>
              <w:lastRenderedPageBreak/>
              <w:t>Perioada în care expertul principal a participat</w:t>
            </w:r>
          </w:p>
        </w:tc>
        <w:tc>
          <w:tcPr>
            <w:tcW w:w="3426" w:type="dxa"/>
            <w:gridSpan w:val="3"/>
          </w:tcPr>
          <w:p w14:paraId="766989CF" w14:textId="77777777" w:rsidR="00C70F08" w:rsidRPr="00CD20A6" w:rsidRDefault="00C70F08" w:rsidP="004B615A">
            <w:pPr>
              <w:rPr>
                <w:rFonts w:ascii="Calibri" w:hAnsi="Calibri" w:cs="Calibri"/>
                <w:i/>
                <w:sz w:val="22"/>
                <w:highlight w:val="lightGray"/>
                <w:lang w:eastAsia="en-GB"/>
              </w:rPr>
            </w:pPr>
            <w:r w:rsidRPr="00CD20A6">
              <w:rPr>
                <w:rFonts w:ascii="Calibri" w:hAnsi="Calibri" w:cs="Calibri"/>
                <w:sz w:val="22"/>
                <w:lang w:eastAsia="en-GB"/>
              </w:rPr>
              <w:t>7 luni</w:t>
            </w:r>
          </w:p>
        </w:tc>
        <w:tc>
          <w:tcPr>
            <w:tcW w:w="2610" w:type="dxa"/>
            <w:gridSpan w:val="3"/>
          </w:tcPr>
          <w:p w14:paraId="49D8B6C5" w14:textId="77777777" w:rsidR="00C70F08" w:rsidRPr="00CD20A6" w:rsidRDefault="00C70F08" w:rsidP="004B615A">
            <w:pPr>
              <w:rPr>
                <w:rFonts w:ascii="Calibri" w:hAnsi="Calibri" w:cs="Calibri"/>
                <w:sz w:val="22"/>
                <w:lang w:eastAsia="en-GB"/>
              </w:rPr>
            </w:pPr>
            <w:r w:rsidRPr="00CD20A6">
              <w:rPr>
                <w:rFonts w:ascii="Calibri" w:eastAsia="Calibri" w:hAnsi="Calibri" w:cs="Calibri"/>
                <w:sz w:val="22"/>
              </w:rPr>
              <w:t>Noiembrie 2014 — lunie 2015</w:t>
            </w:r>
            <w:r w:rsidRPr="00CD20A6">
              <w:rPr>
                <w:rFonts w:ascii="Calibri" w:hAnsi="Calibri" w:cs="Calibri"/>
                <w:sz w:val="22"/>
                <w:lang w:eastAsia="en-GB"/>
              </w:rPr>
              <w:t>):</w:t>
            </w:r>
          </w:p>
        </w:tc>
      </w:tr>
      <w:tr w:rsidR="00C70F08" w:rsidRPr="00CD20A6" w14:paraId="60606ED4" w14:textId="77777777" w:rsidTr="004B615A">
        <w:trPr>
          <w:trHeight w:val="783"/>
        </w:trPr>
        <w:tc>
          <w:tcPr>
            <w:tcW w:w="4854" w:type="dxa"/>
            <w:gridSpan w:val="3"/>
          </w:tcPr>
          <w:p w14:paraId="08450344" w14:textId="77777777" w:rsidR="00C70F08" w:rsidRPr="00CD20A6" w:rsidRDefault="00C70F08" w:rsidP="00C70F08">
            <w:pPr>
              <w:pStyle w:val="ListParagraph"/>
              <w:numPr>
                <w:ilvl w:val="0"/>
                <w:numId w:val="34"/>
              </w:numPr>
              <w:suppressAutoHyphens/>
              <w:spacing w:before="120" w:after="120" w:line="240" w:lineRule="exact"/>
              <w:ind w:left="0" w:firstLine="0"/>
              <w:jc w:val="both"/>
              <w:rPr>
                <w:rFonts w:ascii="Calibri" w:hAnsi="Calibri" w:cs="Calibri"/>
                <w:lang w:eastAsia="en-GB"/>
              </w:rPr>
            </w:pPr>
            <w:r w:rsidRPr="00CD20A6">
              <w:rPr>
                <w:rFonts w:ascii="Calibri" w:hAnsi="Calibri" w:cs="Calibri"/>
                <w:lang w:eastAsia="en-GB"/>
              </w:rPr>
              <w:t>Scurtă descriere a activității/ proiectului/contractului valoarea și durata sa exactă (</w:t>
            </w:r>
            <w:r w:rsidRPr="00CD20A6">
              <w:rPr>
                <w:rFonts w:ascii="Calibri" w:eastAsia="Calibri" w:hAnsi="Calibri" w:cs="Calibri"/>
              </w:rPr>
              <w:t>06 Aprilie 2014 — 25 Septembrie 2015)</w:t>
            </w:r>
            <w:r w:rsidRPr="00CD20A6">
              <w:rPr>
                <w:rFonts w:ascii="Calibri" w:hAnsi="Calibri" w:cs="Calibri"/>
                <w:lang w:eastAsia="en-GB"/>
              </w:rPr>
              <w:t>:</w:t>
            </w:r>
          </w:p>
          <w:p w14:paraId="5A9AFC60" w14:textId="77777777" w:rsidR="00C70F08" w:rsidRPr="00CD20A6" w:rsidRDefault="00C70F08" w:rsidP="004B615A">
            <w:pPr>
              <w:autoSpaceDE w:val="0"/>
              <w:autoSpaceDN w:val="0"/>
              <w:adjustRightInd w:val="0"/>
              <w:contextualSpacing/>
              <w:rPr>
                <w:rFonts w:ascii="Calibri" w:eastAsia="Times New Roman" w:hAnsi="Calibri" w:cs="Calibri"/>
                <w:sz w:val="22"/>
              </w:rPr>
            </w:pPr>
            <w:r w:rsidRPr="00CD20A6">
              <w:rPr>
                <w:rFonts w:ascii="Calibri" w:hAnsi="Calibri" w:cs="Calibri"/>
                <w:b/>
                <w:bCs/>
                <w:sz w:val="22"/>
              </w:rPr>
              <w:t xml:space="preserve">Denumire </w:t>
            </w:r>
            <w:r w:rsidRPr="00CD20A6">
              <w:rPr>
                <w:rFonts w:ascii="Calibri" w:eastAsia="Times New Roman" w:hAnsi="Calibri" w:cs="Calibri"/>
                <w:b/>
                <w:bCs/>
                <w:sz w:val="22"/>
              </w:rPr>
              <w:t>proiect:</w:t>
            </w:r>
            <w:r w:rsidRPr="00CD20A6">
              <w:rPr>
                <w:rFonts w:ascii="Calibri" w:eastAsia="Times New Roman" w:hAnsi="Calibri" w:cs="Calibri"/>
                <w:sz w:val="22"/>
              </w:rPr>
              <w:t xml:space="preserve"> Achizitie a infrastructurii hardware si software de baza, a serviciilor de dezvoltare si implementare a Sistem Informatic pentru Managementul Integrat al Serviciilor pentru Cetateni (SIMISC)</w:t>
            </w:r>
          </w:p>
          <w:p w14:paraId="06D0E351" w14:textId="77777777" w:rsidR="00C70F08" w:rsidRPr="00CD20A6" w:rsidRDefault="00C70F08" w:rsidP="004B615A">
            <w:pPr>
              <w:autoSpaceDE w:val="0"/>
              <w:autoSpaceDN w:val="0"/>
              <w:adjustRightInd w:val="0"/>
              <w:contextualSpacing/>
              <w:rPr>
                <w:rFonts w:ascii="Calibri" w:hAnsi="Calibri" w:cs="Calibri"/>
                <w:sz w:val="22"/>
              </w:rPr>
            </w:pPr>
            <w:r w:rsidRPr="00CD20A6">
              <w:rPr>
                <w:rFonts w:ascii="Calibri" w:hAnsi="Calibri" w:cs="Calibri"/>
                <w:sz w:val="22"/>
              </w:rPr>
              <w:t>Scopul contractului a fost implementarea unei aplicaţii web pentru Departamentul consular al Ministerului Afacerilor Externe, in vederea optimizarii serviciilor consulare pentru cetăţeni. Sistemul a imbunătăţit cu adevărat comunicarea dintre cetăţeni şi Ministerul Afacerilor Externe.</w:t>
            </w:r>
          </w:p>
          <w:p w14:paraId="16AD583F" w14:textId="77777777" w:rsidR="00C70F08" w:rsidRPr="00CD20A6" w:rsidRDefault="00C70F08" w:rsidP="004B615A">
            <w:pPr>
              <w:autoSpaceDE w:val="0"/>
              <w:autoSpaceDN w:val="0"/>
              <w:adjustRightInd w:val="0"/>
              <w:contextualSpacing/>
              <w:rPr>
                <w:rFonts w:ascii="Calibri" w:hAnsi="Calibri" w:cs="Calibri"/>
                <w:sz w:val="22"/>
              </w:rPr>
            </w:pPr>
            <w:r w:rsidRPr="00CD20A6">
              <w:rPr>
                <w:rFonts w:ascii="Calibri" w:hAnsi="Calibri" w:cs="Calibri"/>
                <w:sz w:val="22"/>
              </w:rPr>
              <w:t>SIMISC pune la dispoziţia Beneficiarului două portaluri, prin care se gestionează solicitările de servicii consulare ale cetăţenilor români aflaţi în străinătate, precum şi module de raportare şi interfaţare cu sisteme externe. La accesarea portalului extern cu servicii consulare (</w:t>
            </w:r>
            <w:hyperlink r:id="rId22" w:history="1">
              <w:r w:rsidRPr="00CD20A6">
                <w:rPr>
                  <w:rStyle w:val="Hyperlink"/>
                  <w:rFonts w:ascii="Calibri" w:hAnsi="Calibri" w:cs="Calibri"/>
                  <w:sz w:val="22"/>
                </w:rPr>
                <w:t>www.econsulat.ro</w:t>
              </w:r>
            </w:hyperlink>
            <w:r w:rsidRPr="00CD20A6">
              <w:rPr>
                <w:rFonts w:ascii="Calibri" w:hAnsi="Calibri" w:cs="Calibri"/>
                <w:sz w:val="22"/>
              </w:rPr>
              <w:t>) sunt afişate categoriile de servicii consulare şi controlul de căutare rapidă in servicii.</w:t>
            </w:r>
          </w:p>
          <w:p w14:paraId="131F16BF" w14:textId="77777777" w:rsidR="00C70F08" w:rsidRPr="00CD20A6" w:rsidRDefault="00C70F08" w:rsidP="004B615A">
            <w:pPr>
              <w:autoSpaceDE w:val="0"/>
              <w:autoSpaceDN w:val="0"/>
              <w:adjustRightInd w:val="0"/>
              <w:contextualSpacing/>
              <w:rPr>
                <w:rFonts w:ascii="Calibri" w:hAnsi="Calibri" w:cs="Calibri"/>
                <w:sz w:val="22"/>
              </w:rPr>
            </w:pPr>
            <w:r w:rsidRPr="00CD20A6">
              <w:rPr>
                <w:rFonts w:ascii="Calibri" w:hAnsi="Calibri" w:cs="Calibri"/>
                <w:sz w:val="22"/>
              </w:rPr>
              <w:t>Obiectul contractului a constat in prestarea serviciilor, fumizarea, instalarea, configurarea, punerea in functiune, intretinerea, remedierea oricarui defect in perioada de garantie, pentru produsele furnizate in cadrul contractului:</w:t>
            </w:r>
          </w:p>
          <w:p w14:paraId="2AB85728" w14:textId="77777777" w:rsidR="00C70F08" w:rsidRPr="00CD20A6" w:rsidRDefault="00C70F08" w:rsidP="004B615A">
            <w:pPr>
              <w:autoSpaceDE w:val="0"/>
              <w:autoSpaceDN w:val="0"/>
              <w:adjustRightInd w:val="0"/>
              <w:contextualSpacing/>
              <w:rPr>
                <w:rFonts w:ascii="Calibri" w:hAnsi="Calibri" w:cs="Calibri"/>
                <w:sz w:val="22"/>
              </w:rPr>
            </w:pPr>
            <w:r w:rsidRPr="00CD20A6">
              <w:rPr>
                <w:rFonts w:ascii="Calibri" w:hAnsi="Calibri" w:cs="Calibri"/>
                <w:sz w:val="22"/>
              </w:rPr>
              <w:t>• Echipamente hardware:</w:t>
            </w:r>
          </w:p>
          <w:p w14:paraId="7CF47517" w14:textId="77777777" w:rsidR="00C70F08" w:rsidRPr="00CD20A6" w:rsidRDefault="00C70F08" w:rsidP="00C70F08">
            <w:pPr>
              <w:widowControl w:val="0"/>
              <w:numPr>
                <w:ilvl w:val="0"/>
                <w:numId w:val="35"/>
              </w:numPr>
              <w:autoSpaceDE w:val="0"/>
              <w:autoSpaceDN w:val="0"/>
              <w:adjustRightInd w:val="0"/>
              <w:spacing w:before="0" w:after="0" w:line="240" w:lineRule="auto"/>
              <w:contextualSpacing/>
              <w:rPr>
                <w:rFonts w:ascii="Calibri" w:hAnsi="Calibri" w:cs="Calibri"/>
                <w:sz w:val="22"/>
              </w:rPr>
            </w:pPr>
            <w:r w:rsidRPr="00CD20A6">
              <w:rPr>
                <w:rFonts w:ascii="Calibri" w:hAnsi="Calibri" w:cs="Calibri"/>
                <w:sz w:val="22"/>
              </w:rPr>
              <w:t>Sasiu servere</w:t>
            </w:r>
          </w:p>
          <w:p w14:paraId="493CF235" w14:textId="77777777" w:rsidR="00C70F08" w:rsidRPr="00CD20A6" w:rsidRDefault="00C70F08" w:rsidP="00C70F08">
            <w:pPr>
              <w:widowControl w:val="0"/>
              <w:numPr>
                <w:ilvl w:val="0"/>
                <w:numId w:val="35"/>
              </w:numPr>
              <w:autoSpaceDE w:val="0"/>
              <w:autoSpaceDN w:val="0"/>
              <w:adjustRightInd w:val="0"/>
              <w:spacing w:before="0" w:after="0" w:line="240" w:lineRule="auto"/>
              <w:contextualSpacing/>
              <w:rPr>
                <w:rFonts w:ascii="Calibri" w:hAnsi="Calibri" w:cs="Calibri"/>
                <w:sz w:val="22"/>
              </w:rPr>
            </w:pPr>
            <w:r w:rsidRPr="00CD20A6">
              <w:rPr>
                <w:rFonts w:ascii="Calibri" w:hAnsi="Calibri" w:cs="Calibri"/>
                <w:sz w:val="22"/>
              </w:rPr>
              <w:t>Servere tip blade</w:t>
            </w:r>
          </w:p>
          <w:p w14:paraId="4224C906" w14:textId="77777777" w:rsidR="00C70F08" w:rsidRPr="00CD20A6" w:rsidRDefault="00C70F08" w:rsidP="00C70F08">
            <w:pPr>
              <w:widowControl w:val="0"/>
              <w:numPr>
                <w:ilvl w:val="0"/>
                <w:numId w:val="35"/>
              </w:numPr>
              <w:autoSpaceDE w:val="0"/>
              <w:autoSpaceDN w:val="0"/>
              <w:adjustRightInd w:val="0"/>
              <w:spacing w:before="0" w:after="0" w:line="240" w:lineRule="auto"/>
              <w:contextualSpacing/>
              <w:rPr>
                <w:rFonts w:ascii="Calibri" w:hAnsi="Calibri" w:cs="Calibri"/>
                <w:sz w:val="22"/>
              </w:rPr>
            </w:pPr>
            <w:r w:rsidRPr="00CD20A6">
              <w:rPr>
                <w:rFonts w:ascii="Calibri" w:hAnsi="Calibri" w:cs="Calibri"/>
                <w:sz w:val="22"/>
              </w:rPr>
              <w:t>Sistem de stocare pe discuri</w:t>
            </w:r>
          </w:p>
          <w:p w14:paraId="1840C8FE" w14:textId="77777777" w:rsidR="00C70F08" w:rsidRPr="00CD20A6" w:rsidRDefault="00C70F08" w:rsidP="00C70F08">
            <w:pPr>
              <w:widowControl w:val="0"/>
              <w:numPr>
                <w:ilvl w:val="0"/>
                <w:numId w:val="35"/>
              </w:numPr>
              <w:autoSpaceDE w:val="0"/>
              <w:autoSpaceDN w:val="0"/>
              <w:adjustRightInd w:val="0"/>
              <w:spacing w:before="0" w:after="0" w:line="240" w:lineRule="auto"/>
              <w:contextualSpacing/>
              <w:rPr>
                <w:rFonts w:ascii="Calibri" w:hAnsi="Calibri" w:cs="Calibri"/>
                <w:sz w:val="22"/>
              </w:rPr>
            </w:pPr>
            <w:r w:rsidRPr="00CD20A6">
              <w:rPr>
                <w:rFonts w:ascii="Calibri" w:hAnsi="Calibri" w:cs="Calibri"/>
                <w:sz w:val="22"/>
              </w:rPr>
              <w:lastRenderedPageBreak/>
              <w:t>Sistem de stocare pe benzi</w:t>
            </w:r>
          </w:p>
          <w:p w14:paraId="086B7BA3" w14:textId="77777777" w:rsidR="00C70F08" w:rsidRPr="00CD20A6" w:rsidRDefault="00C70F08" w:rsidP="00C70F08">
            <w:pPr>
              <w:widowControl w:val="0"/>
              <w:numPr>
                <w:ilvl w:val="0"/>
                <w:numId w:val="35"/>
              </w:numPr>
              <w:autoSpaceDE w:val="0"/>
              <w:autoSpaceDN w:val="0"/>
              <w:adjustRightInd w:val="0"/>
              <w:spacing w:before="0" w:after="0" w:line="240" w:lineRule="auto"/>
              <w:contextualSpacing/>
              <w:rPr>
                <w:rFonts w:ascii="Calibri" w:hAnsi="Calibri" w:cs="Calibri"/>
                <w:sz w:val="22"/>
              </w:rPr>
            </w:pPr>
            <w:r w:rsidRPr="00CD20A6">
              <w:rPr>
                <w:rFonts w:ascii="Calibri" w:hAnsi="Calibri" w:cs="Calibri"/>
                <w:sz w:val="22"/>
              </w:rPr>
              <w:t>Sistem UPS</w:t>
            </w:r>
          </w:p>
          <w:p w14:paraId="1E72DB02" w14:textId="77777777" w:rsidR="00C70F08" w:rsidRPr="00CD20A6" w:rsidRDefault="00C70F08" w:rsidP="00C70F08">
            <w:pPr>
              <w:widowControl w:val="0"/>
              <w:numPr>
                <w:ilvl w:val="0"/>
                <w:numId w:val="35"/>
              </w:numPr>
              <w:autoSpaceDE w:val="0"/>
              <w:autoSpaceDN w:val="0"/>
              <w:adjustRightInd w:val="0"/>
              <w:spacing w:before="0" w:after="0" w:line="240" w:lineRule="auto"/>
              <w:contextualSpacing/>
              <w:rPr>
                <w:rFonts w:ascii="Calibri" w:hAnsi="Calibri" w:cs="Calibri"/>
                <w:sz w:val="22"/>
              </w:rPr>
            </w:pPr>
            <w:r w:rsidRPr="00CD20A6">
              <w:rPr>
                <w:rFonts w:ascii="Calibri" w:hAnsi="Calibri" w:cs="Calibri"/>
                <w:sz w:val="22"/>
              </w:rPr>
              <w:t>Ansamblu rack servere</w:t>
            </w:r>
          </w:p>
          <w:p w14:paraId="37489772" w14:textId="77777777" w:rsidR="00C70F08" w:rsidRPr="00CD20A6" w:rsidRDefault="00C70F08" w:rsidP="00C70F08">
            <w:pPr>
              <w:widowControl w:val="0"/>
              <w:numPr>
                <w:ilvl w:val="0"/>
                <w:numId w:val="35"/>
              </w:numPr>
              <w:autoSpaceDE w:val="0"/>
              <w:autoSpaceDN w:val="0"/>
              <w:adjustRightInd w:val="0"/>
              <w:spacing w:before="0" w:after="0" w:line="240" w:lineRule="auto"/>
              <w:contextualSpacing/>
              <w:rPr>
                <w:rFonts w:ascii="Calibri" w:hAnsi="Calibri" w:cs="Calibri"/>
                <w:sz w:val="22"/>
              </w:rPr>
            </w:pPr>
            <w:r w:rsidRPr="00CD20A6">
              <w:rPr>
                <w:rFonts w:ascii="Calibri" w:hAnsi="Calibri" w:cs="Calibri"/>
                <w:sz w:val="22"/>
              </w:rPr>
              <w:t>Echipament de criptare</w:t>
            </w:r>
          </w:p>
          <w:p w14:paraId="76E6C155" w14:textId="77777777" w:rsidR="00C70F08" w:rsidRPr="00CD20A6" w:rsidRDefault="00C70F08" w:rsidP="00C70F08">
            <w:pPr>
              <w:widowControl w:val="0"/>
              <w:numPr>
                <w:ilvl w:val="0"/>
                <w:numId w:val="35"/>
              </w:numPr>
              <w:autoSpaceDE w:val="0"/>
              <w:autoSpaceDN w:val="0"/>
              <w:adjustRightInd w:val="0"/>
              <w:spacing w:before="0" w:after="0" w:line="240" w:lineRule="auto"/>
              <w:contextualSpacing/>
              <w:rPr>
                <w:rFonts w:ascii="Calibri" w:hAnsi="Calibri" w:cs="Calibri"/>
                <w:sz w:val="22"/>
              </w:rPr>
            </w:pPr>
            <w:r w:rsidRPr="00CD20A6">
              <w:rPr>
                <w:rFonts w:ascii="Calibri" w:hAnsi="Calibri" w:cs="Calibri"/>
                <w:sz w:val="22"/>
              </w:rPr>
              <w:t>Firewall</w:t>
            </w:r>
          </w:p>
          <w:p w14:paraId="0D93E0AE" w14:textId="77777777" w:rsidR="00C70F08" w:rsidRPr="00CD20A6" w:rsidRDefault="00C70F08" w:rsidP="00C70F08">
            <w:pPr>
              <w:widowControl w:val="0"/>
              <w:numPr>
                <w:ilvl w:val="0"/>
                <w:numId w:val="35"/>
              </w:numPr>
              <w:autoSpaceDE w:val="0"/>
              <w:autoSpaceDN w:val="0"/>
              <w:adjustRightInd w:val="0"/>
              <w:spacing w:before="0" w:after="0" w:line="240" w:lineRule="auto"/>
              <w:contextualSpacing/>
              <w:rPr>
                <w:rFonts w:ascii="Calibri" w:hAnsi="Calibri" w:cs="Calibri"/>
                <w:sz w:val="22"/>
              </w:rPr>
            </w:pPr>
            <w:r w:rsidRPr="00CD20A6">
              <w:rPr>
                <w:rFonts w:ascii="Calibri" w:hAnsi="Calibri" w:cs="Calibri"/>
                <w:sz w:val="22"/>
              </w:rPr>
              <w:t>Firewall de aplicatii</w:t>
            </w:r>
          </w:p>
          <w:p w14:paraId="7D1F1DFE" w14:textId="77777777" w:rsidR="00C70F08" w:rsidRPr="00CD20A6" w:rsidRDefault="00C70F08" w:rsidP="00C70F08">
            <w:pPr>
              <w:widowControl w:val="0"/>
              <w:numPr>
                <w:ilvl w:val="0"/>
                <w:numId w:val="35"/>
              </w:numPr>
              <w:autoSpaceDE w:val="0"/>
              <w:autoSpaceDN w:val="0"/>
              <w:adjustRightInd w:val="0"/>
              <w:spacing w:before="0" w:after="0" w:line="240" w:lineRule="auto"/>
              <w:contextualSpacing/>
              <w:rPr>
                <w:rFonts w:ascii="Calibri" w:hAnsi="Calibri" w:cs="Calibri"/>
                <w:sz w:val="22"/>
              </w:rPr>
            </w:pPr>
            <w:r w:rsidRPr="00CD20A6">
              <w:rPr>
                <w:rFonts w:ascii="Calibri" w:hAnsi="Calibri" w:cs="Calibri"/>
                <w:sz w:val="22"/>
              </w:rPr>
              <w:t>Firewall de baze de date</w:t>
            </w:r>
          </w:p>
          <w:p w14:paraId="2DCE8E9D" w14:textId="77777777" w:rsidR="00C70F08" w:rsidRPr="00CD20A6" w:rsidRDefault="00C70F08" w:rsidP="00C70F08">
            <w:pPr>
              <w:widowControl w:val="0"/>
              <w:numPr>
                <w:ilvl w:val="0"/>
                <w:numId w:val="35"/>
              </w:numPr>
              <w:autoSpaceDE w:val="0"/>
              <w:autoSpaceDN w:val="0"/>
              <w:adjustRightInd w:val="0"/>
              <w:spacing w:before="0" w:after="0" w:line="240" w:lineRule="auto"/>
              <w:contextualSpacing/>
              <w:rPr>
                <w:rFonts w:ascii="Calibri" w:hAnsi="Calibri" w:cs="Calibri"/>
                <w:sz w:val="22"/>
              </w:rPr>
            </w:pPr>
            <w:r w:rsidRPr="00CD20A6">
              <w:rPr>
                <w:rFonts w:ascii="Calibri" w:hAnsi="Calibri" w:cs="Calibri"/>
                <w:sz w:val="22"/>
              </w:rPr>
              <w:t>Switch</w:t>
            </w:r>
          </w:p>
          <w:p w14:paraId="6841E1E4" w14:textId="77777777" w:rsidR="00C70F08" w:rsidRPr="00CD20A6" w:rsidRDefault="00C70F08" w:rsidP="004B615A">
            <w:pPr>
              <w:autoSpaceDE w:val="0"/>
              <w:autoSpaceDN w:val="0"/>
              <w:adjustRightInd w:val="0"/>
              <w:contextualSpacing/>
              <w:rPr>
                <w:rFonts w:ascii="Calibri" w:hAnsi="Calibri" w:cs="Calibri"/>
                <w:sz w:val="22"/>
              </w:rPr>
            </w:pPr>
            <w:r w:rsidRPr="00CD20A6">
              <w:rPr>
                <w:rFonts w:ascii="Calibri" w:hAnsi="Calibri" w:cs="Calibri"/>
                <w:sz w:val="22"/>
              </w:rPr>
              <w:t>• Produse software:</w:t>
            </w:r>
          </w:p>
          <w:p w14:paraId="4283E542" w14:textId="77777777" w:rsidR="00C70F08" w:rsidRPr="00CD20A6" w:rsidRDefault="00C70F08" w:rsidP="00C70F08">
            <w:pPr>
              <w:widowControl w:val="0"/>
              <w:numPr>
                <w:ilvl w:val="0"/>
                <w:numId w:val="35"/>
              </w:numPr>
              <w:autoSpaceDE w:val="0"/>
              <w:autoSpaceDN w:val="0"/>
              <w:adjustRightInd w:val="0"/>
              <w:spacing w:before="0" w:after="0" w:line="240" w:lineRule="auto"/>
              <w:contextualSpacing/>
              <w:rPr>
                <w:rFonts w:ascii="Calibri" w:hAnsi="Calibri" w:cs="Calibri"/>
                <w:sz w:val="22"/>
              </w:rPr>
            </w:pPr>
            <w:r w:rsidRPr="00CD20A6">
              <w:rPr>
                <w:rFonts w:ascii="Calibri" w:hAnsi="Calibri" w:cs="Calibri"/>
                <w:sz w:val="22"/>
              </w:rPr>
              <w:t>Licente software de baza</w:t>
            </w:r>
          </w:p>
          <w:p w14:paraId="58FEF15D" w14:textId="77777777" w:rsidR="00C70F08" w:rsidRPr="00CD20A6" w:rsidRDefault="00C70F08" w:rsidP="00C70F08">
            <w:pPr>
              <w:widowControl w:val="0"/>
              <w:numPr>
                <w:ilvl w:val="0"/>
                <w:numId w:val="35"/>
              </w:numPr>
              <w:autoSpaceDE w:val="0"/>
              <w:autoSpaceDN w:val="0"/>
              <w:adjustRightInd w:val="0"/>
              <w:spacing w:before="0" w:after="0" w:line="240" w:lineRule="auto"/>
              <w:contextualSpacing/>
              <w:rPr>
                <w:rFonts w:ascii="Calibri" w:hAnsi="Calibri" w:cs="Calibri"/>
                <w:sz w:val="22"/>
              </w:rPr>
            </w:pPr>
            <w:r w:rsidRPr="00CD20A6">
              <w:rPr>
                <w:rFonts w:ascii="Calibri" w:hAnsi="Calibri" w:cs="Calibri"/>
                <w:sz w:val="22"/>
              </w:rPr>
              <w:t>Licente software baze de date</w:t>
            </w:r>
          </w:p>
          <w:p w14:paraId="477E5533" w14:textId="77777777" w:rsidR="00C70F08" w:rsidRPr="00CD20A6" w:rsidRDefault="00C70F08" w:rsidP="00C70F08">
            <w:pPr>
              <w:widowControl w:val="0"/>
              <w:numPr>
                <w:ilvl w:val="0"/>
                <w:numId w:val="35"/>
              </w:numPr>
              <w:autoSpaceDE w:val="0"/>
              <w:autoSpaceDN w:val="0"/>
              <w:adjustRightInd w:val="0"/>
              <w:spacing w:before="0" w:after="0" w:line="240" w:lineRule="auto"/>
              <w:contextualSpacing/>
              <w:rPr>
                <w:rFonts w:ascii="Calibri" w:hAnsi="Calibri" w:cs="Calibri"/>
                <w:sz w:val="22"/>
              </w:rPr>
            </w:pPr>
            <w:r w:rsidRPr="00CD20A6">
              <w:rPr>
                <w:rFonts w:ascii="Calibri" w:hAnsi="Calibri" w:cs="Calibri"/>
                <w:sz w:val="22"/>
              </w:rPr>
              <w:t>Licente software antivirus</w:t>
            </w:r>
          </w:p>
          <w:p w14:paraId="54976C41" w14:textId="77777777" w:rsidR="00C70F08" w:rsidRPr="00CD20A6" w:rsidRDefault="00C70F08" w:rsidP="00C70F08">
            <w:pPr>
              <w:widowControl w:val="0"/>
              <w:numPr>
                <w:ilvl w:val="0"/>
                <w:numId w:val="35"/>
              </w:numPr>
              <w:autoSpaceDE w:val="0"/>
              <w:autoSpaceDN w:val="0"/>
              <w:adjustRightInd w:val="0"/>
              <w:spacing w:before="0" w:after="0" w:line="240" w:lineRule="auto"/>
              <w:contextualSpacing/>
              <w:rPr>
                <w:rFonts w:ascii="Calibri" w:hAnsi="Calibri" w:cs="Calibri"/>
                <w:sz w:val="22"/>
              </w:rPr>
            </w:pPr>
            <w:r w:rsidRPr="00CD20A6">
              <w:rPr>
                <w:rFonts w:ascii="Calibri" w:hAnsi="Calibri" w:cs="Calibri"/>
                <w:sz w:val="22"/>
              </w:rPr>
              <w:t>Licente software backup</w:t>
            </w:r>
          </w:p>
          <w:p w14:paraId="5020D493" w14:textId="77777777" w:rsidR="00C70F08" w:rsidRPr="00CD20A6" w:rsidRDefault="00C70F08" w:rsidP="004B615A">
            <w:pPr>
              <w:autoSpaceDE w:val="0"/>
              <w:autoSpaceDN w:val="0"/>
              <w:adjustRightInd w:val="0"/>
              <w:contextualSpacing/>
              <w:rPr>
                <w:rFonts w:ascii="Calibri" w:hAnsi="Calibri" w:cs="Calibri"/>
                <w:sz w:val="22"/>
              </w:rPr>
            </w:pPr>
          </w:p>
          <w:p w14:paraId="1687F8E0" w14:textId="77777777" w:rsidR="00C70F08" w:rsidRPr="00CD20A6" w:rsidRDefault="00C70F08" w:rsidP="004B615A">
            <w:pPr>
              <w:autoSpaceDE w:val="0"/>
              <w:autoSpaceDN w:val="0"/>
              <w:adjustRightInd w:val="0"/>
              <w:contextualSpacing/>
              <w:rPr>
                <w:rFonts w:ascii="Calibri" w:hAnsi="Calibri" w:cs="Calibri"/>
                <w:sz w:val="22"/>
              </w:rPr>
            </w:pPr>
            <w:r w:rsidRPr="00CD20A6">
              <w:rPr>
                <w:rFonts w:ascii="Calibri" w:hAnsi="Calibri" w:cs="Calibri"/>
                <w:sz w:val="22"/>
              </w:rPr>
              <w:t>Functionalitatile sistemului implica:</w:t>
            </w:r>
          </w:p>
          <w:p w14:paraId="79636B4F" w14:textId="77777777" w:rsidR="00C70F08" w:rsidRPr="00CD20A6" w:rsidRDefault="00C70F08" w:rsidP="004B615A">
            <w:pPr>
              <w:autoSpaceDE w:val="0"/>
              <w:autoSpaceDN w:val="0"/>
              <w:adjustRightInd w:val="0"/>
              <w:contextualSpacing/>
              <w:rPr>
                <w:rFonts w:ascii="Calibri" w:hAnsi="Calibri" w:cs="Calibri"/>
                <w:sz w:val="22"/>
              </w:rPr>
            </w:pPr>
            <w:r w:rsidRPr="00CD20A6">
              <w:rPr>
                <w:rFonts w:ascii="Calibri" w:hAnsi="Calibri" w:cs="Calibri"/>
                <w:sz w:val="22"/>
              </w:rPr>
              <w:t>• Solicitarea de servicii consulare prin Portalul Extern</w:t>
            </w:r>
          </w:p>
          <w:p w14:paraId="7618AFE7" w14:textId="77777777" w:rsidR="00C70F08" w:rsidRPr="00CD20A6" w:rsidRDefault="00C70F08" w:rsidP="004B615A">
            <w:pPr>
              <w:autoSpaceDE w:val="0"/>
              <w:autoSpaceDN w:val="0"/>
              <w:adjustRightInd w:val="0"/>
              <w:contextualSpacing/>
              <w:rPr>
                <w:rFonts w:ascii="Calibri" w:hAnsi="Calibri" w:cs="Calibri"/>
                <w:sz w:val="22"/>
              </w:rPr>
            </w:pPr>
            <w:r w:rsidRPr="00CD20A6">
              <w:rPr>
                <w:rFonts w:ascii="Calibri" w:hAnsi="Calibri" w:cs="Calibri"/>
                <w:sz w:val="22"/>
              </w:rPr>
              <w:t>• Gestionarea si procesarea solicitarilor de servicii consulare in Portalul Intern</w:t>
            </w:r>
          </w:p>
          <w:p w14:paraId="2C213B03" w14:textId="77777777" w:rsidR="00C70F08" w:rsidRPr="00CD20A6" w:rsidRDefault="00C70F08" w:rsidP="004B615A">
            <w:pPr>
              <w:autoSpaceDE w:val="0"/>
              <w:autoSpaceDN w:val="0"/>
              <w:adjustRightInd w:val="0"/>
              <w:contextualSpacing/>
              <w:rPr>
                <w:rFonts w:ascii="Calibri" w:hAnsi="Calibri" w:cs="Calibri"/>
                <w:sz w:val="22"/>
              </w:rPr>
            </w:pPr>
            <w:r w:rsidRPr="00CD20A6">
              <w:rPr>
                <w:rFonts w:ascii="Calibri" w:hAnsi="Calibri" w:cs="Calibri"/>
                <w:sz w:val="22"/>
              </w:rPr>
              <w:t>• Registratura</w:t>
            </w:r>
          </w:p>
          <w:p w14:paraId="11E1B2F1" w14:textId="77777777" w:rsidR="00C70F08" w:rsidRPr="00CD20A6" w:rsidRDefault="00C70F08" w:rsidP="004B615A">
            <w:pPr>
              <w:autoSpaceDE w:val="0"/>
              <w:autoSpaceDN w:val="0"/>
              <w:adjustRightInd w:val="0"/>
              <w:contextualSpacing/>
              <w:rPr>
                <w:rFonts w:ascii="Calibri" w:hAnsi="Calibri" w:cs="Calibri"/>
                <w:sz w:val="22"/>
              </w:rPr>
            </w:pPr>
            <w:r w:rsidRPr="00CD20A6">
              <w:rPr>
                <w:rFonts w:ascii="Calibri" w:hAnsi="Calibri" w:cs="Calibri"/>
                <w:sz w:val="22"/>
              </w:rPr>
              <w:t>• Gestiune servicii suport (cetateni romani aflati in situatii deosebite in strainatate)</w:t>
            </w:r>
          </w:p>
          <w:p w14:paraId="1A9A7AA8" w14:textId="77777777" w:rsidR="00C70F08" w:rsidRPr="00CD20A6" w:rsidRDefault="00C70F08" w:rsidP="004B615A">
            <w:pPr>
              <w:autoSpaceDE w:val="0"/>
              <w:autoSpaceDN w:val="0"/>
              <w:adjustRightInd w:val="0"/>
              <w:contextualSpacing/>
              <w:rPr>
                <w:rFonts w:ascii="Calibri" w:hAnsi="Calibri" w:cs="Calibri"/>
                <w:sz w:val="22"/>
              </w:rPr>
            </w:pPr>
            <w:r w:rsidRPr="00CD20A6">
              <w:rPr>
                <w:rFonts w:ascii="Calibri" w:hAnsi="Calibri" w:cs="Calibri"/>
                <w:sz w:val="22"/>
              </w:rPr>
              <w:t>• Gestiune program de lucru MD/OC</w:t>
            </w:r>
          </w:p>
          <w:p w14:paraId="33602DDD" w14:textId="77777777" w:rsidR="00C70F08" w:rsidRPr="00CD20A6" w:rsidRDefault="00C70F08" w:rsidP="004B615A">
            <w:pPr>
              <w:autoSpaceDE w:val="0"/>
              <w:autoSpaceDN w:val="0"/>
              <w:adjustRightInd w:val="0"/>
              <w:contextualSpacing/>
              <w:rPr>
                <w:rFonts w:ascii="Calibri" w:hAnsi="Calibri" w:cs="Calibri"/>
                <w:sz w:val="22"/>
              </w:rPr>
            </w:pPr>
            <w:r w:rsidRPr="00CD20A6">
              <w:rPr>
                <w:rFonts w:ascii="Calibri" w:hAnsi="Calibri" w:cs="Calibri"/>
                <w:sz w:val="22"/>
              </w:rPr>
              <w:t>• Raportări şi audit</w:t>
            </w:r>
          </w:p>
          <w:p w14:paraId="0BCC3EEC" w14:textId="77777777" w:rsidR="00C70F08" w:rsidRPr="00CD20A6" w:rsidRDefault="00C70F08" w:rsidP="004B615A">
            <w:pPr>
              <w:autoSpaceDE w:val="0"/>
              <w:autoSpaceDN w:val="0"/>
              <w:adjustRightInd w:val="0"/>
              <w:contextualSpacing/>
              <w:rPr>
                <w:rFonts w:ascii="Calibri" w:hAnsi="Calibri" w:cs="Calibri"/>
                <w:sz w:val="22"/>
              </w:rPr>
            </w:pPr>
            <w:r w:rsidRPr="00CD20A6">
              <w:rPr>
                <w:rFonts w:ascii="Calibri" w:hAnsi="Calibri" w:cs="Calibri"/>
                <w:sz w:val="22"/>
              </w:rPr>
              <w:t>• Administrare: financiara, tipizate, MD/OC-uri, angajati, nomenclatoare, parametri aplicatie,</w:t>
            </w:r>
          </w:p>
          <w:p w14:paraId="359689B9" w14:textId="77777777" w:rsidR="00C70F08" w:rsidRPr="00CD20A6" w:rsidRDefault="00C70F08" w:rsidP="004B615A">
            <w:pPr>
              <w:autoSpaceDE w:val="0"/>
              <w:autoSpaceDN w:val="0"/>
              <w:adjustRightInd w:val="0"/>
              <w:contextualSpacing/>
              <w:rPr>
                <w:rFonts w:ascii="Calibri" w:hAnsi="Calibri" w:cs="Calibri"/>
                <w:sz w:val="22"/>
              </w:rPr>
            </w:pPr>
            <w:r w:rsidRPr="00CD20A6">
              <w:rPr>
                <w:rFonts w:ascii="Calibri" w:hAnsi="Calibri" w:cs="Calibri"/>
                <w:sz w:val="22"/>
              </w:rPr>
              <w:t>formulare, documente atasate</w:t>
            </w:r>
          </w:p>
          <w:p w14:paraId="6B2E5B91" w14:textId="77777777" w:rsidR="00C70F08" w:rsidRPr="00CD20A6" w:rsidRDefault="00C70F08" w:rsidP="004B615A">
            <w:pPr>
              <w:autoSpaceDE w:val="0"/>
              <w:autoSpaceDN w:val="0"/>
              <w:adjustRightInd w:val="0"/>
              <w:contextualSpacing/>
              <w:rPr>
                <w:rFonts w:ascii="Calibri" w:hAnsi="Calibri" w:cs="Calibri"/>
                <w:sz w:val="22"/>
              </w:rPr>
            </w:pPr>
            <w:r w:rsidRPr="00CD20A6">
              <w:rPr>
                <w:rFonts w:ascii="Calibri" w:hAnsi="Calibri" w:cs="Calibri"/>
                <w:sz w:val="22"/>
              </w:rPr>
              <w:t>• Integrare cu sisteme extern</w:t>
            </w:r>
          </w:p>
          <w:p w14:paraId="6C7BAFF3" w14:textId="77777777" w:rsidR="00C70F08" w:rsidRPr="00CD20A6" w:rsidRDefault="00C70F08" w:rsidP="004B615A">
            <w:pPr>
              <w:autoSpaceDE w:val="0"/>
              <w:autoSpaceDN w:val="0"/>
              <w:adjustRightInd w:val="0"/>
              <w:contextualSpacing/>
              <w:rPr>
                <w:rFonts w:ascii="Calibri" w:hAnsi="Calibri" w:cs="Calibri"/>
                <w:sz w:val="22"/>
              </w:rPr>
            </w:pPr>
          </w:p>
          <w:p w14:paraId="6019FB3B" w14:textId="77777777" w:rsidR="00C70F08" w:rsidRPr="00CD20A6" w:rsidRDefault="00C70F08" w:rsidP="004B615A">
            <w:pPr>
              <w:autoSpaceDE w:val="0"/>
              <w:autoSpaceDN w:val="0"/>
              <w:adjustRightInd w:val="0"/>
              <w:contextualSpacing/>
              <w:rPr>
                <w:rFonts w:ascii="Calibri" w:hAnsi="Calibri" w:cs="Calibri"/>
                <w:sz w:val="22"/>
              </w:rPr>
            </w:pPr>
            <w:r w:rsidRPr="00CD20A6">
              <w:rPr>
                <w:rFonts w:ascii="Calibri" w:hAnsi="Calibri" w:cs="Calibri"/>
                <w:sz w:val="22"/>
              </w:rPr>
              <w:t>Soluţia de stocare a SIMISC este compusă din:</w:t>
            </w:r>
          </w:p>
          <w:p w14:paraId="5FC7ED4F" w14:textId="77777777" w:rsidR="00C70F08" w:rsidRPr="00CD20A6" w:rsidRDefault="00C70F08" w:rsidP="004B615A">
            <w:pPr>
              <w:autoSpaceDE w:val="0"/>
              <w:autoSpaceDN w:val="0"/>
              <w:adjustRightInd w:val="0"/>
              <w:contextualSpacing/>
              <w:rPr>
                <w:rFonts w:ascii="Calibri" w:hAnsi="Calibri" w:cs="Calibri"/>
                <w:sz w:val="22"/>
              </w:rPr>
            </w:pPr>
            <w:r w:rsidRPr="00CD20A6">
              <w:rPr>
                <w:rFonts w:ascii="Calibri" w:hAnsi="Calibri" w:cs="Calibri"/>
                <w:sz w:val="22"/>
              </w:rPr>
              <w:t>• sistem de stocare pe discuri care permite stocarea redundantă a datelor in două locatii</w:t>
            </w:r>
          </w:p>
          <w:p w14:paraId="13E7D89A" w14:textId="77777777" w:rsidR="00C70F08" w:rsidRPr="00CD20A6" w:rsidRDefault="00C70F08" w:rsidP="004B615A">
            <w:pPr>
              <w:autoSpaceDE w:val="0"/>
              <w:autoSpaceDN w:val="0"/>
              <w:adjustRightInd w:val="0"/>
              <w:contextualSpacing/>
              <w:rPr>
                <w:rFonts w:ascii="Calibri" w:hAnsi="Calibri" w:cs="Calibri"/>
                <w:sz w:val="22"/>
              </w:rPr>
            </w:pPr>
            <w:r w:rsidRPr="00CD20A6">
              <w:rPr>
                <w:rFonts w:ascii="Calibri" w:hAnsi="Calibri" w:cs="Calibri"/>
                <w:sz w:val="22"/>
              </w:rPr>
              <w:t>geografice diferite;</w:t>
            </w:r>
          </w:p>
          <w:p w14:paraId="406D4ACF" w14:textId="77777777" w:rsidR="00C70F08" w:rsidRPr="00CD20A6" w:rsidRDefault="00C70F08" w:rsidP="004B615A">
            <w:pPr>
              <w:autoSpaceDE w:val="0"/>
              <w:autoSpaceDN w:val="0"/>
              <w:adjustRightInd w:val="0"/>
              <w:contextualSpacing/>
              <w:rPr>
                <w:rFonts w:ascii="Calibri" w:hAnsi="Calibri" w:cs="Calibri"/>
                <w:sz w:val="22"/>
              </w:rPr>
            </w:pPr>
            <w:r w:rsidRPr="00CD20A6">
              <w:rPr>
                <w:rFonts w:ascii="Calibri" w:hAnsi="Calibri" w:cs="Calibri"/>
                <w:sz w:val="22"/>
              </w:rPr>
              <w:t>• sistem consolidat de salvarea datelor si recuperare in caz de dezastru.</w:t>
            </w:r>
          </w:p>
          <w:p w14:paraId="3BDBD040" w14:textId="77777777" w:rsidR="00C70F08" w:rsidRPr="00CD20A6" w:rsidRDefault="00C70F08" w:rsidP="004B615A">
            <w:pPr>
              <w:autoSpaceDE w:val="0"/>
              <w:autoSpaceDN w:val="0"/>
              <w:adjustRightInd w:val="0"/>
              <w:contextualSpacing/>
              <w:rPr>
                <w:rFonts w:ascii="Calibri" w:hAnsi="Calibri" w:cs="Calibri"/>
                <w:sz w:val="22"/>
              </w:rPr>
            </w:pPr>
          </w:p>
          <w:p w14:paraId="7AD0F40C" w14:textId="77777777" w:rsidR="00C70F08" w:rsidRPr="00CD20A6" w:rsidRDefault="00C70F08" w:rsidP="004B615A">
            <w:pPr>
              <w:autoSpaceDE w:val="0"/>
              <w:autoSpaceDN w:val="0"/>
              <w:adjustRightInd w:val="0"/>
              <w:contextualSpacing/>
              <w:rPr>
                <w:rFonts w:ascii="Calibri" w:hAnsi="Calibri" w:cs="Calibri"/>
                <w:sz w:val="22"/>
              </w:rPr>
            </w:pPr>
            <w:r w:rsidRPr="00CD20A6">
              <w:rPr>
                <w:rFonts w:ascii="Calibri" w:hAnsi="Calibri" w:cs="Calibri"/>
                <w:sz w:val="22"/>
              </w:rPr>
              <w:t>Serviciile fumizate in cadrul proiectului au vizat:</w:t>
            </w:r>
          </w:p>
          <w:p w14:paraId="3D2F7788" w14:textId="77777777" w:rsidR="00C70F08" w:rsidRPr="00CD20A6" w:rsidRDefault="00C70F08" w:rsidP="004B615A">
            <w:pPr>
              <w:autoSpaceDE w:val="0"/>
              <w:autoSpaceDN w:val="0"/>
              <w:adjustRightInd w:val="0"/>
              <w:contextualSpacing/>
              <w:rPr>
                <w:rFonts w:ascii="Calibri" w:hAnsi="Calibri" w:cs="Calibri"/>
                <w:sz w:val="22"/>
              </w:rPr>
            </w:pPr>
            <w:r w:rsidRPr="00CD20A6">
              <w:rPr>
                <w:rFonts w:ascii="Calibri" w:hAnsi="Calibri" w:cs="Calibri"/>
                <w:sz w:val="22"/>
              </w:rPr>
              <w:t>• Instalare si configurare echipamente si software</w:t>
            </w:r>
          </w:p>
          <w:p w14:paraId="610969F5" w14:textId="77777777" w:rsidR="00C70F08" w:rsidRPr="00CD20A6" w:rsidRDefault="00C70F08" w:rsidP="004B615A">
            <w:pPr>
              <w:autoSpaceDE w:val="0"/>
              <w:autoSpaceDN w:val="0"/>
              <w:adjustRightInd w:val="0"/>
              <w:contextualSpacing/>
              <w:rPr>
                <w:rFonts w:ascii="Calibri" w:hAnsi="Calibri" w:cs="Calibri"/>
                <w:sz w:val="22"/>
              </w:rPr>
            </w:pPr>
            <w:r w:rsidRPr="00CD20A6">
              <w:rPr>
                <w:rFonts w:ascii="Calibri" w:hAnsi="Calibri" w:cs="Calibri"/>
                <w:sz w:val="22"/>
              </w:rPr>
              <w:t>• Analiza si proiectarea sistemului informatic integrat</w:t>
            </w:r>
          </w:p>
          <w:p w14:paraId="4132B5C5" w14:textId="77777777" w:rsidR="00C70F08" w:rsidRPr="00CD20A6" w:rsidRDefault="00C70F08" w:rsidP="004B615A">
            <w:pPr>
              <w:autoSpaceDE w:val="0"/>
              <w:autoSpaceDN w:val="0"/>
              <w:adjustRightInd w:val="0"/>
              <w:contextualSpacing/>
              <w:rPr>
                <w:rFonts w:ascii="Calibri" w:hAnsi="Calibri" w:cs="Calibri"/>
                <w:sz w:val="22"/>
              </w:rPr>
            </w:pPr>
            <w:r w:rsidRPr="00CD20A6">
              <w:rPr>
                <w:rFonts w:ascii="Calibri" w:hAnsi="Calibri" w:cs="Calibri"/>
                <w:sz w:val="22"/>
              </w:rPr>
              <w:t>• Dezvoltarea sistemului informatic integrat</w:t>
            </w:r>
          </w:p>
          <w:p w14:paraId="51741145" w14:textId="77777777" w:rsidR="00C70F08" w:rsidRPr="00CD20A6" w:rsidRDefault="00C70F08" w:rsidP="004B615A">
            <w:pPr>
              <w:autoSpaceDE w:val="0"/>
              <w:autoSpaceDN w:val="0"/>
              <w:adjustRightInd w:val="0"/>
              <w:contextualSpacing/>
              <w:rPr>
                <w:rFonts w:ascii="Calibri" w:hAnsi="Calibri" w:cs="Calibri"/>
                <w:sz w:val="22"/>
              </w:rPr>
            </w:pPr>
            <w:r w:rsidRPr="00CD20A6">
              <w:rPr>
                <w:rFonts w:ascii="Calibri" w:hAnsi="Calibri" w:cs="Calibri"/>
                <w:sz w:val="22"/>
              </w:rPr>
              <w:t>• Testarea sistemului informatic integrat</w:t>
            </w:r>
          </w:p>
          <w:p w14:paraId="6CC76193" w14:textId="77777777" w:rsidR="00C70F08" w:rsidRPr="00CD20A6" w:rsidRDefault="00C70F08" w:rsidP="004B615A">
            <w:pPr>
              <w:autoSpaceDE w:val="0"/>
              <w:autoSpaceDN w:val="0"/>
              <w:adjustRightInd w:val="0"/>
              <w:contextualSpacing/>
              <w:rPr>
                <w:rFonts w:ascii="Calibri" w:hAnsi="Calibri" w:cs="Calibri"/>
                <w:sz w:val="22"/>
              </w:rPr>
            </w:pPr>
            <w:r w:rsidRPr="00CD20A6">
              <w:rPr>
                <w:rFonts w:ascii="Calibri" w:hAnsi="Calibri" w:cs="Calibri"/>
                <w:sz w:val="22"/>
              </w:rPr>
              <w:t>• Implementare (intrare in productie)</w:t>
            </w:r>
          </w:p>
          <w:p w14:paraId="37F7389E" w14:textId="77777777" w:rsidR="00C70F08" w:rsidRPr="00CD20A6" w:rsidRDefault="00C70F08" w:rsidP="004B615A">
            <w:pPr>
              <w:autoSpaceDE w:val="0"/>
              <w:autoSpaceDN w:val="0"/>
              <w:adjustRightInd w:val="0"/>
              <w:contextualSpacing/>
              <w:rPr>
                <w:rFonts w:ascii="Calibri" w:hAnsi="Calibri" w:cs="Calibri"/>
                <w:sz w:val="22"/>
              </w:rPr>
            </w:pPr>
            <w:r w:rsidRPr="00CD20A6">
              <w:rPr>
                <w:rFonts w:ascii="Calibri" w:hAnsi="Calibri" w:cs="Calibri"/>
                <w:sz w:val="22"/>
              </w:rPr>
              <w:t>•Servicii de consultanta in domeniul managementului de proiect</w:t>
            </w:r>
          </w:p>
          <w:p w14:paraId="2243D4C0" w14:textId="77777777" w:rsidR="00C70F08" w:rsidRPr="00CD20A6" w:rsidRDefault="00C70F08" w:rsidP="004B615A">
            <w:pPr>
              <w:autoSpaceDE w:val="0"/>
              <w:autoSpaceDN w:val="0"/>
              <w:adjustRightInd w:val="0"/>
              <w:contextualSpacing/>
              <w:rPr>
                <w:rFonts w:ascii="Calibri" w:hAnsi="Calibri" w:cs="Calibri"/>
                <w:sz w:val="22"/>
              </w:rPr>
            </w:pPr>
            <w:r w:rsidRPr="00CD20A6">
              <w:rPr>
                <w:rFonts w:ascii="Calibri" w:hAnsi="Calibri" w:cs="Calibri"/>
                <w:sz w:val="22"/>
              </w:rPr>
              <w:t>• Instruire utilizatori, inclusiv utilizatori cheie</w:t>
            </w:r>
          </w:p>
          <w:p w14:paraId="1F458AF1" w14:textId="77777777" w:rsidR="00C70F08" w:rsidRPr="00CD20A6" w:rsidRDefault="00C70F08" w:rsidP="004B615A">
            <w:pPr>
              <w:rPr>
                <w:rFonts w:ascii="Calibri" w:hAnsi="Calibri" w:cs="Calibri"/>
                <w:i/>
                <w:sz w:val="22"/>
                <w:lang w:eastAsia="en-GB"/>
              </w:rPr>
            </w:pPr>
            <w:r w:rsidRPr="00CD20A6">
              <w:rPr>
                <w:rFonts w:ascii="Calibri" w:hAnsi="Calibri" w:cs="Calibri"/>
                <w:sz w:val="22"/>
              </w:rPr>
              <w:t>• Instruire administratori</w:t>
            </w:r>
          </w:p>
        </w:tc>
        <w:tc>
          <w:tcPr>
            <w:tcW w:w="3426" w:type="dxa"/>
            <w:gridSpan w:val="3"/>
          </w:tcPr>
          <w:p w14:paraId="49EFF413" w14:textId="77777777" w:rsidR="00C70F08" w:rsidRPr="00CD20A6"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lastRenderedPageBreak/>
              <w:t>Activitățile din proiect/contract relevante</w:t>
            </w:r>
          </w:p>
          <w:p w14:paraId="15736368"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 xml:space="preserve">Asigura managementul contractului, </w:t>
            </w:r>
            <w:r w:rsidRPr="00CD20A6">
              <w:rPr>
                <w:rFonts w:ascii="Calibri" w:eastAsia="Times New Roman" w:hAnsi="Calibri" w:cs="Calibri"/>
                <w:sz w:val="22"/>
              </w:rPr>
              <w:t>managementul</w:t>
            </w:r>
            <w:r w:rsidRPr="00CD20A6">
              <w:rPr>
                <w:rFonts w:ascii="Calibri" w:eastAsia="Times New Roman" w:hAnsi="Calibri" w:cs="Calibri"/>
                <w:sz w:val="22"/>
                <w:lang w:eastAsia="en-GB"/>
              </w:rPr>
              <w:t xml:space="preserve"> ariei de acoperire, managementul schimbarilor, planificarea proiectului, managementul resurselor, managementul risurilor si problemelor, managementul comunicarii, managementul calitatii</w:t>
            </w:r>
          </w:p>
          <w:p w14:paraId="06B952D8"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 xml:space="preserve">Asigurarea resurselor proiectului </w:t>
            </w:r>
          </w:p>
          <w:p w14:paraId="0EABD594"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Managementul, organizarea, alocarea si planificarea echipei de proiect</w:t>
            </w:r>
          </w:p>
          <w:p w14:paraId="712D4F93"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Identificarea riscurilor si propunerea de soluții pentru diminuarea/evitarea riscurilor</w:t>
            </w:r>
          </w:p>
          <w:p w14:paraId="7252BF2C"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 xml:space="preserve">Rezolvarea problemelor in scopul evitării situațiilor de criza </w:t>
            </w:r>
          </w:p>
          <w:p w14:paraId="6B7CF617"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Urmărirea respectării tuturor termenelor conform planului de proiect</w:t>
            </w:r>
          </w:p>
          <w:p w14:paraId="33F9BAFB"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hAnsi="Calibri" w:cs="Calibri"/>
                <w:sz w:val="22"/>
              </w:rPr>
            </w:pPr>
            <w:r w:rsidRPr="00CD20A6">
              <w:rPr>
                <w:rFonts w:ascii="Calibri" w:eastAsia="Times New Roman" w:hAnsi="Calibri" w:cs="Calibri"/>
                <w:sz w:val="22"/>
                <w:lang w:eastAsia="en-GB"/>
              </w:rPr>
              <w:t>Planificarea</w:t>
            </w:r>
            <w:r w:rsidRPr="00CD20A6">
              <w:rPr>
                <w:rFonts w:ascii="Calibri" w:eastAsia="Times New Roman" w:hAnsi="Calibri" w:cs="Calibri"/>
                <w:sz w:val="22"/>
              </w:rPr>
              <w:t xml:space="preserve"> si monitorizarea proiectului: planul general de realizare a proiectului, planificarea activitatilor, </w:t>
            </w:r>
            <w:r w:rsidRPr="00CD20A6">
              <w:rPr>
                <w:rFonts w:ascii="Calibri" w:eastAsia="Times New Roman" w:hAnsi="Calibri" w:cs="Calibri"/>
                <w:sz w:val="22"/>
              </w:rPr>
              <w:lastRenderedPageBreak/>
              <w:t>diagrama Gantt, lista livrabilelor, termenele de livrare, alocarea si planificarea resurselor, coordonarea activităților echipei de proiect</w:t>
            </w:r>
          </w:p>
          <w:p w14:paraId="0E86F4F2"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hAnsi="Calibri" w:cs="Calibri"/>
                <w:sz w:val="22"/>
              </w:rPr>
            </w:pPr>
            <w:r w:rsidRPr="00CD20A6">
              <w:rPr>
                <w:rFonts w:ascii="Calibri" w:hAnsi="Calibri" w:cs="Calibri"/>
                <w:sz w:val="22"/>
              </w:rPr>
              <w:t>Coordonează echipa de proiect implicată, asigurând atingerea obiectivelor proiectului</w:t>
            </w:r>
          </w:p>
          <w:p w14:paraId="6A6F9F82"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rPr>
            </w:pPr>
            <w:r w:rsidRPr="00CD20A6">
              <w:rPr>
                <w:rFonts w:ascii="Calibri" w:hAnsi="Calibri" w:cs="Calibri"/>
                <w:sz w:val="22"/>
              </w:rPr>
              <w:t> Gestionarea și supravegherea modului de prestare a serviciilor din cadrul contractului, din punct de vedere administrativ/logistic, comunicațional și operațional în vederea atingerii obiectivelor stabilit</w:t>
            </w:r>
          </w:p>
          <w:p w14:paraId="574735E3"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hAnsi="Calibri" w:cs="Calibri"/>
                <w:sz w:val="22"/>
                <w:lang w:eastAsia="en-GB"/>
              </w:rPr>
              <w:t>Supervizarea procedurilor de lucru, organizarea, coordonarea, controlul activităților echipei de proiect</w:t>
            </w:r>
          </w:p>
          <w:p w14:paraId="61EB2260"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Asigurarea raportarilor specifice, realizarea raportelor de status, progres etc.</w:t>
            </w:r>
          </w:p>
          <w:p w14:paraId="14929FB5"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rPr>
            </w:pPr>
            <w:r w:rsidRPr="00CD20A6">
              <w:rPr>
                <w:rFonts w:ascii="Calibri" w:eastAsia="Times New Roman" w:hAnsi="Calibri" w:cs="Calibri"/>
                <w:sz w:val="22"/>
                <w:lang w:eastAsia="en-GB"/>
              </w:rPr>
              <w:t>Elaborarea</w:t>
            </w:r>
            <w:r w:rsidRPr="00CD20A6">
              <w:rPr>
                <w:rFonts w:ascii="Calibri" w:eastAsia="Times New Roman" w:hAnsi="Calibri" w:cs="Calibri"/>
                <w:sz w:val="22"/>
              </w:rPr>
              <w:t xml:space="preserve"> planurilor de calitate</w:t>
            </w:r>
          </w:p>
          <w:p w14:paraId="5805ACA2"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Documentarea problemelor critice pentru Steering si Project Committee, sustinerea lor in cadrul intalnirilor periodice</w:t>
            </w:r>
          </w:p>
          <w:p w14:paraId="6CBCA06F"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Urmarirea activitatilor si elaborarea documentatiilor aferente livrarii, acceptantei si facturarii serviciilor si produselor livrate</w:t>
            </w:r>
          </w:p>
          <w:p w14:paraId="1B63BD82"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 xml:space="preserve">Autorizarea livrabilelor înainte ca acestea să fie transmise către beneficiar, verificarea si controlul calitatii acestora </w:t>
            </w:r>
          </w:p>
          <w:p w14:paraId="5C69EF61"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Punctul de contact pentru toate comunicările cu beneficiarul, respectiv cu toate partile implicate in proiect</w:t>
            </w:r>
          </w:p>
          <w:p w14:paraId="67113D32"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Elaborarea de documente contractuale si participarea la negocieri</w:t>
            </w:r>
          </w:p>
          <w:p w14:paraId="1B6582A7"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Asigura livrarea rezultatelor proiectului la standardele de calitate impuse și în termenele stabilite</w:t>
            </w:r>
          </w:p>
          <w:p w14:paraId="20521231"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Stabilește relațiile contractuale cu beneficiarul</w:t>
            </w:r>
          </w:p>
          <w:p w14:paraId="0790AD42"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Propune experți calificați pentru realizarea activităților proiectului</w:t>
            </w:r>
          </w:p>
          <w:p w14:paraId="54536D14"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 xml:space="preserve">Asigură raportarea adecvată, conform cerințelor </w:t>
            </w:r>
            <w:r w:rsidRPr="00CD20A6">
              <w:rPr>
                <w:rFonts w:ascii="Calibri" w:eastAsia="Times New Roman" w:hAnsi="Calibri" w:cs="Calibri"/>
                <w:sz w:val="22"/>
                <w:lang w:eastAsia="en-GB"/>
              </w:rPr>
              <w:lastRenderedPageBreak/>
              <w:t>contractuale</w:t>
            </w:r>
          </w:p>
          <w:p w14:paraId="1F8C89A2"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Furnizează informațiile solicitate tuturor părților implicate în proiect</w:t>
            </w:r>
          </w:p>
          <w:p w14:paraId="6D88DEDF"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Semnează toate livrabilele realizate în cadrul proiectului</w:t>
            </w:r>
          </w:p>
          <w:p w14:paraId="36DAF4BE"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 xml:space="preserve">Urmărirea si raportarea problemelor si a incidentelor </w:t>
            </w:r>
          </w:p>
          <w:p w14:paraId="08EBEDE0"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Activitati de analiza a proceselor operationale si transpunerea acestora in module/ aplicatii software ale sistemului informatic integrat</w:t>
            </w:r>
          </w:p>
          <w:p w14:paraId="5E115D79"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Participare la discutii cu echipa tehnica a beneficiarului si cu reprezentantii utilizatorilor pentru definirea cerintelor</w:t>
            </w:r>
          </w:p>
          <w:p w14:paraId="5B3BE683" w14:textId="77777777" w:rsidR="00C70F08" w:rsidRPr="00CD20A6" w:rsidRDefault="00C70F08" w:rsidP="00C70F08">
            <w:pPr>
              <w:pStyle w:val="ListParagraph"/>
              <w:numPr>
                <w:ilvl w:val="0"/>
                <w:numId w:val="35"/>
              </w:numPr>
              <w:suppressAutoHyphens/>
              <w:spacing w:before="120" w:after="120" w:line="240" w:lineRule="exact"/>
              <w:ind w:left="348"/>
              <w:jc w:val="both"/>
              <w:rPr>
                <w:rFonts w:ascii="Calibri" w:hAnsi="Calibri" w:cs="Calibri"/>
                <w:lang w:eastAsia="en-GB"/>
              </w:rPr>
            </w:pPr>
            <w:r w:rsidRPr="00CD20A6">
              <w:rPr>
                <w:rFonts w:ascii="Calibri" w:eastAsia="Times New Roman" w:hAnsi="Calibri" w:cs="Calibri"/>
                <w:lang w:eastAsia="en-GB"/>
              </w:rPr>
              <w:t>Intocmirea /actualizarea manualelor de utilizare</w:t>
            </w:r>
          </w:p>
        </w:tc>
        <w:tc>
          <w:tcPr>
            <w:tcW w:w="1350" w:type="dxa"/>
            <w:gridSpan w:val="2"/>
          </w:tcPr>
          <w:p w14:paraId="24071D96" w14:textId="77777777" w:rsidR="00C70F08" w:rsidRPr="00CD20A6" w:rsidRDefault="00C70F08" w:rsidP="004B615A">
            <w:pPr>
              <w:rPr>
                <w:rFonts w:ascii="Calibri" w:hAnsi="Calibri" w:cs="Calibri"/>
                <w:sz w:val="22"/>
                <w:lang w:eastAsia="en-GB"/>
              </w:rPr>
            </w:pPr>
          </w:p>
        </w:tc>
        <w:tc>
          <w:tcPr>
            <w:tcW w:w="1260" w:type="dxa"/>
          </w:tcPr>
          <w:p w14:paraId="4006CFD8" w14:textId="77777777" w:rsidR="00C70F08" w:rsidRPr="00CD20A6" w:rsidRDefault="00C70F08" w:rsidP="004B615A">
            <w:pPr>
              <w:rPr>
                <w:rFonts w:ascii="Calibri" w:hAnsi="Calibri" w:cs="Calibri"/>
                <w:sz w:val="22"/>
                <w:lang w:eastAsia="en-GB"/>
              </w:rPr>
            </w:pPr>
            <w:r w:rsidRPr="00CD20A6">
              <w:rPr>
                <w:rFonts w:ascii="Calibri" w:eastAsia="Calibri" w:hAnsi="Calibri" w:cs="Calibri"/>
                <w:sz w:val="22"/>
              </w:rPr>
              <w:t>06 Aprilie 2014 — 25 Septembrie 2015</w:t>
            </w:r>
          </w:p>
        </w:tc>
      </w:tr>
      <w:tr w:rsidR="00C70F08" w:rsidRPr="00CD20A6" w14:paraId="4B203D89" w14:textId="77777777" w:rsidTr="004B615A">
        <w:trPr>
          <w:trHeight w:val="548"/>
        </w:trPr>
        <w:tc>
          <w:tcPr>
            <w:tcW w:w="4854" w:type="dxa"/>
            <w:gridSpan w:val="3"/>
          </w:tcPr>
          <w:p w14:paraId="6E88A14A" w14:textId="77777777" w:rsidR="00C70F08" w:rsidRPr="00CD20A6" w:rsidRDefault="00C70F08" w:rsidP="004B615A">
            <w:pPr>
              <w:rPr>
                <w:rFonts w:ascii="Calibri" w:hAnsi="Calibri" w:cs="Calibri"/>
                <w:i/>
                <w:sz w:val="22"/>
                <w:highlight w:val="lightGray"/>
                <w:lang w:eastAsia="en-GB"/>
              </w:rPr>
            </w:pPr>
            <w:r w:rsidRPr="00CD20A6">
              <w:rPr>
                <w:rFonts w:ascii="Calibri" w:hAnsi="Calibri" w:cs="Calibri"/>
                <w:sz w:val="22"/>
                <w:lang w:eastAsia="en-GB"/>
              </w:rPr>
              <w:lastRenderedPageBreak/>
              <w:t>Perioada în care expertul principal a participat</w:t>
            </w:r>
          </w:p>
        </w:tc>
        <w:tc>
          <w:tcPr>
            <w:tcW w:w="3426" w:type="dxa"/>
            <w:gridSpan w:val="3"/>
          </w:tcPr>
          <w:p w14:paraId="0AA091C4" w14:textId="77777777" w:rsidR="00C70F08" w:rsidRPr="00CD20A6" w:rsidRDefault="00C70F08" w:rsidP="004B615A">
            <w:pPr>
              <w:jc w:val="center"/>
              <w:rPr>
                <w:rFonts w:ascii="Calibri" w:hAnsi="Calibri" w:cs="Calibri"/>
                <w:sz w:val="22"/>
                <w:lang w:eastAsia="en-GB"/>
              </w:rPr>
            </w:pPr>
            <w:r w:rsidRPr="00CD20A6">
              <w:rPr>
                <w:rFonts w:ascii="Calibri" w:hAnsi="Calibri" w:cs="Calibri"/>
                <w:sz w:val="22"/>
                <w:lang w:eastAsia="en-GB"/>
              </w:rPr>
              <w:t>16 luni</w:t>
            </w:r>
          </w:p>
        </w:tc>
        <w:tc>
          <w:tcPr>
            <w:tcW w:w="2610" w:type="dxa"/>
            <w:gridSpan w:val="3"/>
          </w:tcPr>
          <w:p w14:paraId="4D04C5AC" w14:textId="77777777" w:rsidR="00C70F08" w:rsidRPr="00CD20A6" w:rsidRDefault="00C70F08" w:rsidP="004B615A">
            <w:pPr>
              <w:jc w:val="center"/>
              <w:rPr>
                <w:rFonts w:ascii="Calibri" w:hAnsi="Calibri" w:cs="Calibri"/>
                <w:sz w:val="22"/>
                <w:lang w:eastAsia="en-GB"/>
              </w:rPr>
            </w:pPr>
            <w:r w:rsidRPr="00CD20A6">
              <w:rPr>
                <w:rFonts w:ascii="Calibri" w:eastAsia="Calibri" w:hAnsi="Calibri" w:cs="Calibri"/>
                <w:sz w:val="22"/>
              </w:rPr>
              <w:t>06 Aprilie 2014 — 25 Septembrie 2015</w:t>
            </w:r>
          </w:p>
        </w:tc>
      </w:tr>
      <w:tr w:rsidR="00C70F08" w:rsidRPr="00CD20A6" w14:paraId="32382359" w14:textId="77777777" w:rsidTr="004B615A">
        <w:trPr>
          <w:trHeight w:val="783"/>
        </w:trPr>
        <w:tc>
          <w:tcPr>
            <w:tcW w:w="4854" w:type="dxa"/>
            <w:gridSpan w:val="3"/>
          </w:tcPr>
          <w:p w14:paraId="2EE599BF" w14:textId="77777777" w:rsidR="00C70F08" w:rsidRPr="00CD20A6" w:rsidRDefault="00C70F08" w:rsidP="00C70F08">
            <w:pPr>
              <w:pStyle w:val="ListParagraph"/>
              <w:numPr>
                <w:ilvl w:val="0"/>
                <w:numId w:val="34"/>
              </w:numPr>
              <w:suppressAutoHyphens/>
              <w:spacing w:before="120" w:after="120" w:line="240" w:lineRule="exact"/>
              <w:ind w:left="0" w:firstLine="0"/>
              <w:jc w:val="both"/>
              <w:rPr>
                <w:rFonts w:ascii="Calibri" w:hAnsi="Calibri" w:cs="Calibri"/>
                <w:lang w:eastAsia="en-GB"/>
              </w:rPr>
            </w:pPr>
            <w:r w:rsidRPr="00CD20A6">
              <w:rPr>
                <w:rFonts w:ascii="Calibri" w:hAnsi="Calibri" w:cs="Calibri"/>
                <w:lang w:eastAsia="en-GB"/>
              </w:rPr>
              <w:t>Scurtă descriere a activității/ proiectului/contractului valoarea și durata sa exactă (</w:t>
            </w:r>
            <w:r w:rsidRPr="00CD20A6">
              <w:rPr>
                <w:rFonts w:ascii="Calibri" w:eastAsia="Calibri" w:hAnsi="Calibri" w:cs="Calibri"/>
              </w:rPr>
              <w:t>08 Mai 2019 – 16 Iulie 2020)</w:t>
            </w:r>
            <w:r w:rsidRPr="00CD20A6">
              <w:rPr>
                <w:rFonts w:ascii="Calibri" w:hAnsi="Calibri" w:cs="Calibri"/>
                <w:lang w:eastAsia="en-GB"/>
              </w:rPr>
              <w:t>:</w:t>
            </w:r>
          </w:p>
          <w:p w14:paraId="3947FA38" w14:textId="77777777" w:rsidR="00C70F08" w:rsidRPr="00CD20A6" w:rsidRDefault="00C70F08" w:rsidP="004B615A">
            <w:pPr>
              <w:autoSpaceDE w:val="0"/>
              <w:autoSpaceDN w:val="0"/>
              <w:adjustRightInd w:val="0"/>
              <w:contextualSpacing/>
              <w:rPr>
                <w:rFonts w:ascii="Calibri" w:eastAsia="Times New Roman" w:hAnsi="Calibri" w:cs="Calibri"/>
                <w:sz w:val="22"/>
              </w:rPr>
            </w:pPr>
            <w:r w:rsidRPr="00CD20A6">
              <w:rPr>
                <w:rFonts w:ascii="Calibri" w:hAnsi="Calibri" w:cs="Calibri"/>
                <w:b/>
                <w:bCs/>
                <w:sz w:val="22"/>
              </w:rPr>
              <w:t xml:space="preserve">Denumire </w:t>
            </w:r>
            <w:r w:rsidRPr="00CD20A6">
              <w:rPr>
                <w:rFonts w:ascii="Calibri" w:eastAsia="Times New Roman" w:hAnsi="Calibri" w:cs="Calibri"/>
                <w:b/>
                <w:bCs/>
                <w:sz w:val="22"/>
              </w:rPr>
              <w:t xml:space="preserve">proiect: </w:t>
            </w:r>
            <w:r w:rsidRPr="00CD20A6">
              <w:rPr>
                <w:rFonts w:ascii="Calibri" w:eastAsia="Times New Roman" w:hAnsi="Calibri" w:cs="Calibri"/>
                <w:sz w:val="22"/>
              </w:rPr>
              <w:t>Servicii de mentenanta si suport tehnic pentru solutia SIB (contractul subsecvent 1)</w:t>
            </w:r>
          </w:p>
          <w:p w14:paraId="19571B46" w14:textId="77777777" w:rsidR="00C70F08" w:rsidRPr="00CD20A6" w:rsidRDefault="00C70F08" w:rsidP="004B615A">
            <w:pPr>
              <w:autoSpaceDE w:val="0"/>
              <w:autoSpaceDN w:val="0"/>
              <w:adjustRightInd w:val="0"/>
              <w:contextualSpacing/>
              <w:rPr>
                <w:rFonts w:ascii="Calibri" w:hAnsi="Calibri" w:cs="Calibri"/>
                <w:b/>
                <w:bCs/>
                <w:sz w:val="22"/>
              </w:rPr>
            </w:pPr>
          </w:p>
          <w:p w14:paraId="3DBE199B" w14:textId="77777777" w:rsidR="00C70F08" w:rsidRPr="00CD20A6" w:rsidRDefault="00C70F08" w:rsidP="004B615A">
            <w:pPr>
              <w:autoSpaceDE w:val="0"/>
              <w:autoSpaceDN w:val="0"/>
              <w:adjustRightInd w:val="0"/>
              <w:contextualSpacing/>
              <w:rPr>
                <w:rFonts w:ascii="Calibri" w:hAnsi="Calibri" w:cs="Calibri"/>
                <w:sz w:val="22"/>
              </w:rPr>
            </w:pPr>
            <w:r w:rsidRPr="00CD20A6">
              <w:rPr>
                <w:rFonts w:ascii="Calibri" w:hAnsi="Calibri" w:cs="Calibri"/>
                <w:sz w:val="22"/>
              </w:rPr>
              <w:t>În cadrul Contractului au fost realizate activități specifice de management de proiect, analiza, dezvoltare, testare si operationalizare în vederea implementarii urmatoarelor servicii:</w:t>
            </w:r>
          </w:p>
          <w:p w14:paraId="40E92C98" w14:textId="77777777" w:rsidR="00C70F08" w:rsidRPr="00CD20A6" w:rsidRDefault="00C70F08" w:rsidP="00C70F08">
            <w:pPr>
              <w:widowControl w:val="0"/>
              <w:numPr>
                <w:ilvl w:val="0"/>
                <w:numId w:val="36"/>
              </w:numPr>
              <w:autoSpaceDE w:val="0"/>
              <w:autoSpaceDN w:val="0"/>
              <w:adjustRightInd w:val="0"/>
              <w:spacing w:before="0" w:after="0" w:line="240" w:lineRule="auto"/>
              <w:contextualSpacing/>
              <w:rPr>
                <w:rFonts w:ascii="Calibri" w:hAnsi="Calibri" w:cs="Calibri"/>
                <w:sz w:val="22"/>
              </w:rPr>
            </w:pPr>
            <w:r w:rsidRPr="00CD20A6">
              <w:rPr>
                <w:rFonts w:ascii="Calibri" w:hAnsi="Calibri" w:cs="Calibri"/>
                <w:sz w:val="22"/>
              </w:rPr>
              <w:t xml:space="preserve">Servicii de mentenanta evolutiva </w:t>
            </w:r>
          </w:p>
          <w:p w14:paraId="4C60A287" w14:textId="77777777" w:rsidR="00C70F08" w:rsidRPr="00CD20A6" w:rsidRDefault="00C70F08" w:rsidP="00C70F08">
            <w:pPr>
              <w:widowControl w:val="0"/>
              <w:numPr>
                <w:ilvl w:val="0"/>
                <w:numId w:val="36"/>
              </w:numPr>
              <w:autoSpaceDE w:val="0"/>
              <w:autoSpaceDN w:val="0"/>
              <w:adjustRightInd w:val="0"/>
              <w:spacing w:before="0" w:after="0" w:line="240" w:lineRule="auto"/>
              <w:contextualSpacing/>
              <w:rPr>
                <w:rFonts w:ascii="Calibri" w:hAnsi="Calibri" w:cs="Calibri"/>
                <w:sz w:val="22"/>
              </w:rPr>
            </w:pPr>
            <w:r w:rsidRPr="00CD20A6">
              <w:rPr>
                <w:rFonts w:ascii="Calibri" w:hAnsi="Calibri" w:cs="Calibri"/>
                <w:sz w:val="22"/>
              </w:rPr>
              <w:t>Servicii de mentenanta preventiva</w:t>
            </w:r>
          </w:p>
          <w:p w14:paraId="3247F0AE" w14:textId="77777777" w:rsidR="00C70F08" w:rsidRPr="00CD20A6" w:rsidRDefault="00C70F08" w:rsidP="00C70F08">
            <w:pPr>
              <w:widowControl w:val="0"/>
              <w:numPr>
                <w:ilvl w:val="0"/>
                <w:numId w:val="36"/>
              </w:numPr>
              <w:autoSpaceDE w:val="0"/>
              <w:autoSpaceDN w:val="0"/>
              <w:adjustRightInd w:val="0"/>
              <w:spacing w:before="0" w:after="0" w:line="240" w:lineRule="auto"/>
              <w:contextualSpacing/>
              <w:rPr>
                <w:rFonts w:ascii="Calibri" w:hAnsi="Calibri" w:cs="Calibri"/>
                <w:sz w:val="22"/>
              </w:rPr>
            </w:pPr>
            <w:r w:rsidRPr="00CD20A6">
              <w:rPr>
                <w:rFonts w:ascii="Calibri" w:hAnsi="Calibri" w:cs="Calibri"/>
                <w:sz w:val="22"/>
              </w:rPr>
              <w:t xml:space="preserve">Servicii de mentenanta adaptiva </w:t>
            </w:r>
          </w:p>
          <w:p w14:paraId="0CE922AC" w14:textId="77777777" w:rsidR="00C70F08" w:rsidRPr="00CD20A6" w:rsidRDefault="00C70F08" w:rsidP="00C70F08">
            <w:pPr>
              <w:widowControl w:val="0"/>
              <w:numPr>
                <w:ilvl w:val="0"/>
                <w:numId w:val="36"/>
              </w:numPr>
              <w:autoSpaceDE w:val="0"/>
              <w:autoSpaceDN w:val="0"/>
              <w:adjustRightInd w:val="0"/>
              <w:spacing w:before="0" w:after="0" w:line="240" w:lineRule="auto"/>
              <w:contextualSpacing/>
              <w:rPr>
                <w:rFonts w:ascii="Calibri" w:hAnsi="Calibri" w:cs="Calibri"/>
                <w:sz w:val="22"/>
              </w:rPr>
            </w:pPr>
            <w:r w:rsidRPr="00CD20A6">
              <w:rPr>
                <w:rFonts w:ascii="Calibri" w:hAnsi="Calibri" w:cs="Calibri"/>
                <w:sz w:val="22"/>
              </w:rPr>
              <w:t xml:space="preserve">Servicii de mentenanta suport tehnic </w:t>
            </w:r>
          </w:p>
          <w:p w14:paraId="66E3E3B1" w14:textId="77777777" w:rsidR="00C70F08" w:rsidRPr="00CD20A6" w:rsidRDefault="00C70F08" w:rsidP="004B615A">
            <w:pPr>
              <w:autoSpaceDE w:val="0"/>
              <w:autoSpaceDN w:val="0"/>
              <w:adjustRightInd w:val="0"/>
              <w:contextualSpacing/>
              <w:rPr>
                <w:rFonts w:ascii="Calibri" w:hAnsi="Calibri" w:cs="Calibri"/>
                <w:sz w:val="22"/>
              </w:rPr>
            </w:pPr>
          </w:p>
          <w:p w14:paraId="4FA2FAE1" w14:textId="77777777" w:rsidR="00C70F08" w:rsidRPr="00CD20A6" w:rsidRDefault="00C70F08" w:rsidP="004B615A">
            <w:pPr>
              <w:autoSpaceDE w:val="0"/>
              <w:autoSpaceDN w:val="0"/>
              <w:adjustRightInd w:val="0"/>
              <w:contextualSpacing/>
              <w:rPr>
                <w:rFonts w:ascii="Calibri" w:hAnsi="Calibri" w:cs="Calibri"/>
                <w:sz w:val="22"/>
              </w:rPr>
            </w:pPr>
            <w:r w:rsidRPr="00CD20A6">
              <w:rPr>
                <w:rFonts w:ascii="Calibri" w:hAnsi="Calibri" w:cs="Calibri"/>
                <w:sz w:val="22"/>
              </w:rPr>
              <w:t>În cadrul Contractului s-au prestat urmatoarele servicii:</w:t>
            </w:r>
          </w:p>
          <w:p w14:paraId="3A7F7410" w14:textId="77777777" w:rsidR="00C70F08" w:rsidRPr="00CD20A6" w:rsidRDefault="00C70F08" w:rsidP="00C70F08">
            <w:pPr>
              <w:widowControl w:val="0"/>
              <w:numPr>
                <w:ilvl w:val="0"/>
                <w:numId w:val="37"/>
              </w:numPr>
              <w:autoSpaceDE w:val="0"/>
              <w:autoSpaceDN w:val="0"/>
              <w:adjustRightInd w:val="0"/>
              <w:spacing w:before="0" w:after="0" w:line="240" w:lineRule="auto"/>
              <w:contextualSpacing/>
              <w:rPr>
                <w:rFonts w:ascii="Calibri" w:hAnsi="Calibri" w:cs="Calibri"/>
                <w:sz w:val="22"/>
              </w:rPr>
            </w:pPr>
            <w:r w:rsidRPr="00CD20A6">
              <w:rPr>
                <w:rFonts w:ascii="Calibri" w:hAnsi="Calibri" w:cs="Calibri"/>
                <w:sz w:val="22"/>
              </w:rPr>
              <w:t>Servicii de analiză ;</w:t>
            </w:r>
          </w:p>
          <w:p w14:paraId="469459FC" w14:textId="77777777" w:rsidR="00C70F08" w:rsidRPr="00CD20A6" w:rsidRDefault="00C70F08" w:rsidP="00C70F08">
            <w:pPr>
              <w:widowControl w:val="0"/>
              <w:numPr>
                <w:ilvl w:val="0"/>
                <w:numId w:val="37"/>
              </w:numPr>
              <w:autoSpaceDE w:val="0"/>
              <w:autoSpaceDN w:val="0"/>
              <w:adjustRightInd w:val="0"/>
              <w:spacing w:before="0" w:after="0" w:line="240" w:lineRule="auto"/>
              <w:contextualSpacing/>
              <w:rPr>
                <w:rFonts w:ascii="Calibri" w:hAnsi="Calibri" w:cs="Calibri"/>
                <w:sz w:val="22"/>
              </w:rPr>
            </w:pPr>
            <w:r w:rsidRPr="00CD20A6">
              <w:rPr>
                <w:rFonts w:ascii="Calibri" w:hAnsi="Calibri" w:cs="Calibri"/>
                <w:sz w:val="22"/>
              </w:rPr>
              <w:t>Servicii de dezvoltare şi implementare funcţionalităţi conform documentelor de analiza aprobate</w:t>
            </w:r>
          </w:p>
          <w:p w14:paraId="444D0006" w14:textId="77777777" w:rsidR="00C70F08" w:rsidRPr="00CD20A6" w:rsidRDefault="00C70F08" w:rsidP="004B615A">
            <w:pPr>
              <w:rPr>
                <w:rFonts w:ascii="Calibri" w:hAnsi="Calibri" w:cs="Calibri"/>
                <w:i/>
                <w:sz w:val="22"/>
                <w:highlight w:val="lightGray"/>
                <w:lang w:eastAsia="en-GB"/>
              </w:rPr>
            </w:pPr>
            <w:r w:rsidRPr="00CD20A6">
              <w:rPr>
                <w:rFonts w:ascii="Calibri" w:hAnsi="Calibri" w:cs="Calibri"/>
                <w:sz w:val="22"/>
              </w:rPr>
              <w:tab/>
              <w:t>Servicii de testare;</w:t>
            </w:r>
          </w:p>
        </w:tc>
        <w:tc>
          <w:tcPr>
            <w:tcW w:w="3426" w:type="dxa"/>
            <w:gridSpan w:val="3"/>
          </w:tcPr>
          <w:p w14:paraId="5906BA19" w14:textId="77777777" w:rsidR="00C70F08" w:rsidRPr="00CD20A6"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Activitățile din proiect/contract relevante</w:t>
            </w:r>
          </w:p>
          <w:p w14:paraId="721E3BB4"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 xml:space="preserve">managementul contractului, </w:t>
            </w:r>
            <w:r w:rsidRPr="00CD20A6">
              <w:rPr>
                <w:rFonts w:ascii="Calibri" w:eastAsia="Times New Roman" w:hAnsi="Calibri" w:cs="Calibri"/>
                <w:sz w:val="22"/>
              </w:rPr>
              <w:t>managementul</w:t>
            </w:r>
            <w:r w:rsidRPr="00CD20A6">
              <w:rPr>
                <w:rFonts w:ascii="Calibri" w:eastAsia="Times New Roman" w:hAnsi="Calibri" w:cs="Calibri"/>
                <w:sz w:val="22"/>
                <w:lang w:eastAsia="en-GB"/>
              </w:rPr>
              <w:t xml:space="preserve"> ariei de acoperire, managementul schimbarilor, planificarea proiectului, managementul resurselor, managementul risurilor si problemelor, managementul comunicarii</w:t>
            </w:r>
          </w:p>
          <w:p w14:paraId="0CE55471"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punct principal de contact in relatia cu beneficiarul</w:t>
            </w:r>
          </w:p>
          <w:p w14:paraId="54E523D4"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alocarea resurselor proiectului</w:t>
            </w:r>
          </w:p>
          <w:p w14:paraId="759C5F5E"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rezolvarea diferitelor probleme in scopul evitarii situatiilor de criza</w:t>
            </w:r>
          </w:p>
          <w:p w14:paraId="0B0393CF"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propunerea de solutii in vederea evitarii si diminuarii riscurilor aferente implementarii proiectului</w:t>
            </w:r>
          </w:p>
          <w:p w14:paraId="234A2D04"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Managementul proiectului in ansamblul sau care presupune activitati de organizare a proiectului planificare, executie, monitorizare si control si inchidere a proiectului;</w:t>
            </w:r>
          </w:p>
          <w:p w14:paraId="6FADAA7F"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 xml:space="preserve">Managementul tuturor activitatilor: analiza, design, dezvoltare, configurare, testare, implementare, integrare, instruire a personalului si punere in functiune a sistemului </w:t>
            </w:r>
            <w:r w:rsidRPr="00CD20A6">
              <w:rPr>
                <w:rFonts w:ascii="Calibri" w:eastAsia="Times New Roman" w:hAnsi="Calibri" w:cs="Calibri"/>
                <w:sz w:val="22"/>
                <w:lang w:eastAsia="en-GB"/>
              </w:rPr>
              <w:lastRenderedPageBreak/>
              <w:t>dezvoltat</w:t>
            </w:r>
          </w:p>
          <w:p w14:paraId="7472C53E" w14:textId="77777777" w:rsidR="00C70F08" w:rsidRPr="00CD20A6" w:rsidRDefault="00C70F08" w:rsidP="00C70F08">
            <w:pPr>
              <w:pStyle w:val="ListParagraph"/>
              <w:numPr>
                <w:ilvl w:val="0"/>
                <w:numId w:val="35"/>
              </w:numPr>
              <w:suppressAutoHyphens/>
              <w:spacing w:before="120" w:after="120" w:line="240" w:lineRule="exact"/>
              <w:ind w:left="0" w:firstLine="0"/>
              <w:jc w:val="both"/>
              <w:rPr>
                <w:rFonts w:ascii="Calibri" w:hAnsi="Calibri" w:cs="Calibri"/>
                <w:lang w:eastAsia="en-GB"/>
              </w:rPr>
            </w:pPr>
            <w:r w:rsidRPr="00CD20A6">
              <w:rPr>
                <w:rFonts w:ascii="Calibri" w:eastAsia="Times New Roman" w:hAnsi="Calibri" w:cs="Calibri"/>
                <w:lang w:eastAsia="en-GB"/>
              </w:rPr>
              <w:t>Realizarea rapoartelor de progres ale proiectului</w:t>
            </w:r>
          </w:p>
        </w:tc>
        <w:tc>
          <w:tcPr>
            <w:tcW w:w="1350" w:type="dxa"/>
            <w:gridSpan w:val="2"/>
          </w:tcPr>
          <w:p w14:paraId="7205C625" w14:textId="77777777" w:rsidR="00C70F08" w:rsidRPr="00CD20A6" w:rsidRDefault="00C70F08" w:rsidP="004B615A">
            <w:pPr>
              <w:rPr>
                <w:rFonts w:ascii="Calibri" w:hAnsi="Calibri" w:cs="Calibri"/>
                <w:sz w:val="22"/>
                <w:lang w:eastAsia="en-GB"/>
              </w:rPr>
            </w:pPr>
          </w:p>
        </w:tc>
        <w:tc>
          <w:tcPr>
            <w:tcW w:w="1260" w:type="dxa"/>
          </w:tcPr>
          <w:p w14:paraId="628F6590" w14:textId="77777777" w:rsidR="00C70F08" w:rsidRPr="00CD20A6" w:rsidRDefault="00C70F08" w:rsidP="004B615A">
            <w:pPr>
              <w:rPr>
                <w:rFonts w:ascii="Calibri" w:hAnsi="Calibri" w:cs="Calibri"/>
                <w:sz w:val="22"/>
                <w:lang w:eastAsia="en-GB"/>
              </w:rPr>
            </w:pPr>
            <w:r w:rsidRPr="00CD20A6">
              <w:rPr>
                <w:rFonts w:ascii="Calibri" w:eastAsia="Calibri" w:hAnsi="Calibri" w:cs="Calibri"/>
                <w:sz w:val="22"/>
              </w:rPr>
              <w:t>08 Mai 2019 – 16 Iulie 2020</w:t>
            </w:r>
          </w:p>
        </w:tc>
      </w:tr>
      <w:tr w:rsidR="00C70F08" w:rsidRPr="00CD20A6" w14:paraId="483D8B34" w14:textId="77777777" w:rsidTr="004B615A">
        <w:trPr>
          <w:trHeight w:val="783"/>
        </w:trPr>
        <w:tc>
          <w:tcPr>
            <w:tcW w:w="4854" w:type="dxa"/>
            <w:gridSpan w:val="3"/>
          </w:tcPr>
          <w:p w14:paraId="2EB0E599" w14:textId="77777777" w:rsidR="00C70F08" w:rsidRPr="00CD20A6" w:rsidRDefault="00C70F08" w:rsidP="004B615A">
            <w:pPr>
              <w:rPr>
                <w:rFonts w:ascii="Calibri" w:hAnsi="Calibri" w:cs="Calibri"/>
                <w:i/>
                <w:sz w:val="22"/>
                <w:highlight w:val="lightGray"/>
                <w:lang w:eastAsia="en-GB"/>
              </w:rPr>
            </w:pPr>
            <w:r w:rsidRPr="00CD20A6">
              <w:rPr>
                <w:rFonts w:ascii="Calibri" w:hAnsi="Calibri" w:cs="Calibri"/>
                <w:sz w:val="22"/>
                <w:lang w:eastAsia="en-GB"/>
              </w:rPr>
              <w:t>Perioada în care expertul principal a participat</w:t>
            </w:r>
          </w:p>
        </w:tc>
        <w:tc>
          <w:tcPr>
            <w:tcW w:w="3426" w:type="dxa"/>
            <w:gridSpan w:val="3"/>
          </w:tcPr>
          <w:p w14:paraId="5364F75F"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t>13 luni</w:t>
            </w:r>
          </w:p>
        </w:tc>
        <w:tc>
          <w:tcPr>
            <w:tcW w:w="2610" w:type="dxa"/>
            <w:gridSpan w:val="3"/>
          </w:tcPr>
          <w:p w14:paraId="6372DAB7" w14:textId="77777777" w:rsidR="00C70F08" w:rsidRPr="00CD20A6" w:rsidRDefault="00C70F08" w:rsidP="004B615A">
            <w:pPr>
              <w:rPr>
                <w:rFonts w:ascii="Calibri" w:hAnsi="Calibri" w:cs="Calibri"/>
                <w:sz w:val="22"/>
                <w:lang w:eastAsia="en-GB"/>
              </w:rPr>
            </w:pPr>
            <w:r w:rsidRPr="00CD20A6">
              <w:rPr>
                <w:rFonts w:ascii="Calibri" w:eastAsia="Calibri" w:hAnsi="Calibri" w:cs="Calibri"/>
                <w:sz w:val="22"/>
              </w:rPr>
              <w:t>08 Mai 2019 – 16 Iulie 2020</w:t>
            </w:r>
          </w:p>
        </w:tc>
      </w:tr>
      <w:tr w:rsidR="00C70F08" w:rsidRPr="00CD20A6" w14:paraId="155DB3C3" w14:textId="77777777" w:rsidTr="004B615A">
        <w:trPr>
          <w:trHeight w:val="783"/>
        </w:trPr>
        <w:tc>
          <w:tcPr>
            <w:tcW w:w="4854" w:type="dxa"/>
            <w:gridSpan w:val="3"/>
          </w:tcPr>
          <w:p w14:paraId="7C1212DE" w14:textId="77777777" w:rsidR="00C70F08" w:rsidRPr="00CD20A6" w:rsidRDefault="00C70F08" w:rsidP="00C70F08">
            <w:pPr>
              <w:pStyle w:val="ListParagraph"/>
              <w:numPr>
                <w:ilvl w:val="0"/>
                <w:numId w:val="34"/>
              </w:numPr>
              <w:tabs>
                <w:tab w:val="left" w:pos="216"/>
              </w:tabs>
              <w:suppressAutoHyphens/>
              <w:spacing w:before="120" w:after="120" w:line="240" w:lineRule="exact"/>
              <w:ind w:left="0" w:hanging="12"/>
              <w:jc w:val="both"/>
              <w:rPr>
                <w:rFonts w:ascii="Calibri" w:hAnsi="Calibri" w:cs="Calibri"/>
                <w:i/>
                <w:highlight w:val="lightGray"/>
                <w:lang w:eastAsia="en-GB"/>
              </w:rPr>
            </w:pPr>
            <w:r w:rsidRPr="00CD20A6">
              <w:rPr>
                <w:rFonts w:ascii="Calibri" w:hAnsi="Calibri" w:cs="Calibri"/>
                <w:lang w:eastAsia="en-GB"/>
              </w:rPr>
              <w:t>Scurtă descriere a activității/ proiectului/contractului valoarea și durata sa exactă (</w:t>
            </w:r>
            <w:r w:rsidRPr="00CD20A6">
              <w:rPr>
                <w:rFonts w:ascii="Calibri" w:eastAsia="Calibri" w:hAnsi="Calibri" w:cs="Calibri"/>
              </w:rPr>
              <w:t>31 August 2020 – 08 Iunie 2021)</w:t>
            </w:r>
          </w:p>
          <w:p w14:paraId="5C6ACBB4" w14:textId="77777777" w:rsidR="00C70F08" w:rsidRPr="00CD20A6" w:rsidRDefault="00C70F08" w:rsidP="004B615A">
            <w:pPr>
              <w:autoSpaceDE w:val="0"/>
              <w:autoSpaceDN w:val="0"/>
              <w:adjustRightInd w:val="0"/>
              <w:contextualSpacing/>
              <w:rPr>
                <w:rFonts w:ascii="Calibri" w:eastAsia="Times New Roman" w:hAnsi="Calibri" w:cs="Calibri"/>
                <w:sz w:val="22"/>
              </w:rPr>
            </w:pPr>
            <w:r w:rsidRPr="00CD20A6">
              <w:rPr>
                <w:rFonts w:ascii="Calibri" w:hAnsi="Calibri" w:cs="Calibri"/>
                <w:b/>
                <w:bCs/>
                <w:sz w:val="22"/>
              </w:rPr>
              <w:t xml:space="preserve">Denumire </w:t>
            </w:r>
            <w:r w:rsidRPr="00CD20A6">
              <w:rPr>
                <w:rFonts w:ascii="Calibri" w:eastAsia="Times New Roman" w:hAnsi="Calibri" w:cs="Calibri"/>
                <w:b/>
                <w:bCs/>
                <w:sz w:val="22"/>
              </w:rPr>
              <w:t xml:space="preserve">proiect: </w:t>
            </w:r>
            <w:r w:rsidRPr="00CD20A6">
              <w:rPr>
                <w:rFonts w:ascii="Calibri" w:eastAsia="Times New Roman" w:hAnsi="Calibri" w:cs="Calibri"/>
                <w:sz w:val="22"/>
              </w:rPr>
              <w:t>Servicii de mentenanta si suport tehnic pentru solutia SINS (contractul subsecvent 4)</w:t>
            </w:r>
          </w:p>
          <w:p w14:paraId="08159861" w14:textId="77777777" w:rsidR="00C70F08" w:rsidRPr="00CD20A6" w:rsidRDefault="00C70F08" w:rsidP="004B615A">
            <w:pPr>
              <w:autoSpaceDE w:val="0"/>
              <w:autoSpaceDN w:val="0"/>
              <w:adjustRightInd w:val="0"/>
              <w:contextualSpacing/>
              <w:rPr>
                <w:rFonts w:ascii="Calibri" w:hAnsi="Calibri" w:cs="Calibri"/>
                <w:b/>
                <w:bCs/>
                <w:sz w:val="22"/>
              </w:rPr>
            </w:pPr>
          </w:p>
          <w:p w14:paraId="3F836880"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În cadrul Contractului au fost realizate activități specifice de management de proiect, analiza, dezvoltare, testare si operationalizare în vederea implementarii urmatoarelor servicii:</w:t>
            </w:r>
          </w:p>
          <w:p w14:paraId="2F4CD73C" w14:textId="77777777" w:rsidR="00C70F08" w:rsidRPr="00CD20A6" w:rsidRDefault="00C70F08" w:rsidP="00C70F08">
            <w:pPr>
              <w:widowControl w:val="0"/>
              <w:numPr>
                <w:ilvl w:val="0"/>
                <w:numId w:val="38"/>
              </w:numPr>
              <w:autoSpaceDE w:val="0"/>
              <w:autoSpaceDN w:val="0"/>
              <w:adjustRightInd w:val="0"/>
              <w:spacing w:before="0" w:after="0" w:line="240" w:lineRule="auto"/>
              <w:contextualSpacing/>
              <w:jc w:val="left"/>
              <w:rPr>
                <w:rFonts w:ascii="Calibri" w:hAnsi="Calibri" w:cs="Calibri"/>
                <w:sz w:val="22"/>
              </w:rPr>
            </w:pPr>
            <w:r w:rsidRPr="00CD20A6">
              <w:rPr>
                <w:rFonts w:ascii="Calibri" w:hAnsi="Calibri" w:cs="Calibri"/>
                <w:sz w:val="22"/>
              </w:rPr>
              <w:t xml:space="preserve">Servicii de mentenanta evolutiva </w:t>
            </w:r>
          </w:p>
          <w:p w14:paraId="31E9DF61" w14:textId="77777777" w:rsidR="00C70F08" w:rsidRPr="00CD20A6" w:rsidRDefault="00C70F08" w:rsidP="004B615A">
            <w:pPr>
              <w:autoSpaceDE w:val="0"/>
              <w:autoSpaceDN w:val="0"/>
              <w:adjustRightInd w:val="0"/>
              <w:contextualSpacing/>
              <w:jc w:val="left"/>
              <w:rPr>
                <w:rFonts w:ascii="Calibri" w:hAnsi="Calibri" w:cs="Calibri"/>
                <w:sz w:val="22"/>
              </w:rPr>
            </w:pPr>
          </w:p>
          <w:p w14:paraId="742B6A1F"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În cadrul Contractului s-au prestat urmatoarele servicii:</w:t>
            </w:r>
          </w:p>
          <w:p w14:paraId="409317F4" w14:textId="77777777" w:rsidR="00C70F08" w:rsidRPr="00CD20A6" w:rsidRDefault="00C70F08" w:rsidP="00C70F08">
            <w:pPr>
              <w:widowControl w:val="0"/>
              <w:numPr>
                <w:ilvl w:val="0"/>
                <w:numId w:val="37"/>
              </w:numPr>
              <w:autoSpaceDE w:val="0"/>
              <w:autoSpaceDN w:val="0"/>
              <w:adjustRightInd w:val="0"/>
              <w:spacing w:before="0" w:after="0" w:line="240" w:lineRule="auto"/>
              <w:contextualSpacing/>
              <w:jc w:val="left"/>
              <w:rPr>
                <w:rFonts w:ascii="Calibri" w:hAnsi="Calibri" w:cs="Calibri"/>
                <w:sz w:val="22"/>
              </w:rPr>
            </w:pPr>
            <w:r w:rsidRPr="00CD20A6">
              <w:rPr>
                <w:rFonts w:ascii="Calibri" w:hAnsi="Calibri" w:cs="Calibri"/>
                <w:sz w:val="22"/>
              </w:rPr>
              <w:t xml:space="preserve">Servicii de analiză </w:t>
            </w:r>
          </w:p>
          <w:p w14:paraId="660ACCAC" w14:textId="77777777" w:rsidR="00C70F08" w:rsidRPr="00CD20A6" w:rsidRDefault="00C70F08" w:rsidP="00C70F08">
            <w:pPr>
              <w:widowControl w:val="0"/>
              <w:numPr>
                <w:ilvl w:val="0"/>
                <w:numId w:val="37"/>
              </w:numPr>
              <w:autoSpaceDE w:val="0"/>
              <w:autoSpaceDN w:val="0"/>
              <w:adjustRightInd w:val="0"/>
              <w:spacing w:before="0" w:after="0" w:line="240" w:lineRule="auto"/>
              <w:contextualSpacing/>
              <w:jc w:val="left"/>
              <w:rPr>
                <w:rFonts w:ascii="Calibri" w:hAnsi="Calibri" w:cs="Calibri"/>
                <w:sz w:val="22"/>
              </w:rPr>
            </w:pPr>
            <w:r w:rsidRPr="00CD20A6">
              <w:rPr>
                <w:rFonts w:ascii="Calibri" w:hAnsi="Calibri" w:cs="Calibri"/>
                <w:sz w:val="22"/>
              </w:rPr>
              <w:t>Servicii de dezvoltare şi implementare funcţionalităţi conform documentelor de analiza aprobate</w:t>
            </w:r>
          </w:p>
          <w:p w14:paraId="475AC4F1" w14:textId="77777777" w:rsidR="00C70F08" w:rsidRPr="00CD20A6" w:rsidRDefault="00C70F08" w:rsidP="00C70F08">
            <w:pPr>
              <w:widowControl w:val="0"/>
              <w:numPr>
                <w:ilvl w:val="0"/>
                <w:numId w:val="37"/>
              </w:numPr>
              <w:autoSpaceDE w:val="0"/>
              <w:autoSpaceDN w:val="0"/>
              <w:adjustRightInd w:val="0"/>
              <w:spacing w:before="0" w:after="0" w:line="240" w:lineRule="auto"/>
              <w:contextualSpacing/>
              <w:jc w:val="left"/>
              <w:rPr>
                <w:rFonts w:ascii="Calibri" w:hAnsi="Calibri" w:cs="Calibri"/>
                <w:i/>
                <w:sz w:val="22"/>
                <w:highlight w:val="lightGray"/>
                <w:lang w:eastAsia="en-GB"/>
              </w:rPr>
            </w:pPr>
            <w:r w:rsidRPr="00CD20A6">
              <w:rPr>
                <w:rFonts w:ascii="Calibri" w:hAnsi="Calibri" w:cs="Calibri"/>
                <w:sz w:val="22"/>
              </w:rPr>
              <w:t>Servicii de testare</w:t>
            </w:r>
          </w:p>
        </w:tc>
        <w:tc>
          <w:tcPr>
            <w:tcW w:w="3426" w:type="dxa"/>
            <w:gridSpan w:val="3"/>
          </w:tcPr>
          <w:p w14:paraId="00421EF5" w14:textId="77777777" w:rsidR="00C70F08" w:rsidRPr="00CD20A6"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Activitățile din proiect/contract relevante</w:t>
            </w:r>
          </w:p>
          <w:p w14:paraId="03AA4279"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 xml:space="preserve">managementul contractului, </w:t>
            </w:r>
            <w:r w:rsidRPr="00CD20A6">
              <w:rPr>
                <w:rFonts w:ascii="Calibri" w:eastAsia="Times New Roman" w:hAnsi="Calibri" w:cs="Calibri"/>
                <w:sz w:val="22"/>
              </w:rPr>
              <w:t>managementul</w:t>
            </w:r>
            <w:r w:rsidRPr="00CD20A6">
              <w:rPr>
                <w:rFonts w:ascii="Calibri" w:eastAsia="Times New Roman" w:hAnsi="Calibri" w:cs="Calibri"/>
                <w:sz w:val="22"/>
                <w:lang w:eastAsia="en-GB"/>
              </w:rPr>
              <w:t xml:space="preserve"> ariei de acoperire, managementul schimbarilor, planificarea proiectului, managementul resurselor, managementul risurilor si problemelor, managementul comunicarii, </w:t>
            </w:r>
          </w:p>
          <w:p w14:paraId="35C4C88B"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punct principal de contact in relatia cu beneficiarul</w:t>
            </w:r>
          </w:p>
          <w:p w14:paraId="594E4144"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alocarea resurselor proiectului</w:t>
            </w:r>
          </w:p>
          <w:p w14:paraId="2A2AAD50"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rezolvarea diferitelor probleme in scopul evitarii situatiilor de criza</w:t>
            </w:r>
          </w:p>
          <w:p w14:paraId="4247A736"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propunerea de solutii in vederea evitarii si diminuarii riscurilor aferente implementarii proiectului</w:t>
            </w:r>
          </w:p>
          <w:p w14:paraId="51E69197"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Managementul proiectului in ansamblul sau care presupune activitati de organizare a proiectului planificare, executie, monitorizare si control si inchidere a proiectului;</w:t>
            </w:r>
          </w:p>
          <w:p w14:paraId="156C38EE"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Managementul tuturor activitatilor: analiza, design, dezvoltare, configurare, testare, implementare, integrare, instruire a personalului si punere in functiune a sistemului dezvoltat</w:t>
            </w:r>
          </w:p>
          <w:p w14:paraId="73D0CB97" w14:textId="77777777" w:rsidR="00C70F08" w:rsidRPr="00CD20A6" w:rsidRDefault="00C70F08" w:rsidP="004B615A">
            <w:pPr>
              <w:rPr>
                <w:rFonts w:ascii="Calibri" w:hAnsi="Calibri" w:cs="Calibri"/>
                <w:sz w:val="22"/>
                <w:lang w:eastAsia="en-GB"/>
              </w:rPr>
            </w:pPr>
            <w:r w:rsidRPr="00CD20A6">
              <w:rPr>
                <w:rFonts w:ascii="Calibri" w:eastAsia="Times New Roman" w:hAnsi="Calibri" w:cs="Calibri"/>
                <w:sz w:val="22"/>
                <w:lang w:eastAsia="en-GB"/>
              </w:rPr>
              <w:t>Realizarea rapoartelor de progres ale proiectului</w:t>
            </w:r>
          </w:p>
        </w:tc>
        <w:tc>
          <w:tcPr>
            <w:tcW w:w="1350" w:type="dxa"/>
            <w:gridSpan w:val="2"/>
          </w:tcPr>
          <w:p w14:paraId="2C1F447C" w14:textId="77777777" w:rsidR="00C70F08" w:rsidRPr="00CD20A6" w:rsidRDefault="00C70F08" w:rsidP="004B615A">
            <w:pPr>
              <w:rPr>
                <w:rFonts w:ascii="Calibri" w:hAnsi="Calibri" w:cs="Calibri"/>
                <w:sz w:val="22"/>
                <w:lang w:eastAsia="en-GB"/>
              </w:rPr>
            </w:pPr>
          </w:p>
        </w:tc>
        <w:tc>
          <w:tcPr>
            <w:tcW w:w="1260" w:type="dxa"/>
          </w:tcPr>
          <w:p w14:paraId="469320CA" w14:textId="77777777" w:rsidR="00C70F08" w:rsidRPr="00CD20A6" w:rsidRDefault="00C70F08" w:rsidP="004B615A">
            <w:pPr>
              <w:rPr>
                <w:rFonts w:ascii="Calibri" w:hAnsi="Calibri" w:cs="Calibri"/>
                <w:sz w:val="22"/>
                <w:lang w:eastAsia="en-GB"/>
              </w:rPr>
            </w:pPr>
            <w:r w:rsidRPr="00CD20A6">
              <w:rPr>
                <w:rFonts w:ascii="Calibri" w:eastAsia="Calibri" w:hAnsi="Calibri" w:cs="Calibri"/>
                <w:sz w:val="22"/>
              </w:rPr>
              <w:t>31 August 2020 – 08 Iunie 2021</w:t>
            </w:r>
          </w:p>
        </w:tc>
      </w:tr>
      <w:tr w:rsidR="00C70F08" w:rsidRPr="00CD20A6" w14:paraId="2F4CA3C7" w14:textId="77777777" w:rsidTr="004B615A">
        <w:trPr>
          <w:trHeight w:val="783"/>
        </w:trPr>
        <w:tc>
          <w:tcPr>
            <w:tcW w:w="4854" w:type="dxa"/>
            <w:gridSpan w:val="3"/>
          </w:tcPr>
          <w:p w14:paraId="46C5F32A" w14:textId="77777777" w:rsidR="00C70F08" w:rsidRPr="00CD20A6" w:rsidRDefault="00C70F08" w:rsidP="004B615A">
            <w:pPr>
              <w:rPr>
                <w:rFonts w:ascii="Calibri" w:hAnsi="Calibri" w:cs="Calibri"/>
                <w:i/>
                <w:sz w:val="22"/>
                <w:highlight w:val="lightGray"/>
                <w:lang w:eastAsia="en-GB"/>
              </w:rPr>
            </w:pPr>
            <w:r w:rsidRPr="00CD20A6">
              <w:rPr>
                <w:rFonts w:ascii="Calibri" w:hAnsi="Calibri" w:cs="Calibri"/>
                <w:sz w:val="22"/>
                <w:lang w:eastAsia="en-GB"/>
              </w:rPr>
              <w:t>Perioada în care expertul principal a participat</w:t>
            </w:r>
          </w:p>
        </w:tc>
        <w:tc>
          <w:tcPr>
            <w:tcW w:w="3426" w:type="dxa"/>
            <w:gridSpan w:val="3"/>
          </w:tcPr>
          <w:p w14:paraId="330E7C5B"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t>9 luni</w:t>
            </w:r>
          </w:p>
        </w:tc>
        <w:tc>
          <w:tcPr>
            <w:tcW w:w="2610" w:type="dxa"/>
            <w:gridSpan w:val="3"/>
          </w:tcPr>
          <w:p w14:paraId="4DC590B1" w14:textId="77777777" w:rsidR="00C70F08" w:rsidRPr="00CD20A6" w:rsidRDefault="00C70F08" w:rsidP="004B615A">
            <w:pPr>
              <w:rPr>
                <w:rFonts w:ascii="Calibri" w:hAnsi="Calibri" w:cs="Calibri"/>
                <w:sz w:val="22"/>
                <w:lang w:eastAsia="en-GB"/>
              </w:rPr>
            </w:pPr>
            <w:r w:rsidRPr="00CD20A6">
              <w:rPr>
                <w:rFonts w:ascii="Calibri" w:eastAsia="Calibri" w:hAnsi="Calibri" w:cs="Calibri"/>
                <w:sz w:val="22"/>
              </w:rPr>
              <w:t>31 August 2020 – 08 Iunie 2021</w:t>
            </w:r>
          </w:p>
        </w:tc>
      </w:tr>
      <w:tr w:rsidR="00C70F08" w:rsidRPr="00CD20A6" w14:paraId="6DE412F6" w14:textId="77777777" w:rsidTr="004B615A">
        <w:trPr>
          <w:trHeight w:val="783"/>
        </w:trPr>
        <w:tc>
          <w:tcPr>
            <w:tcW w:w="4854" w:type="dxa"/>
            <w:gridSpan w:val="3"/>
          </w:tcPr>
          <w:p w14:paraId="2A33DC17" w14:textId="77777777" w:rsidR="00C70F08" w:rsidRPr="00CD20A6" w:rsidRDefault="00C70F08" w:rsidP="00C70F08">
            <w:pPr>
              <w:pStyle w:val="ListParagraph"/>
              <w:numPr>
                <w:ilvl w:val="0"/>
                <w:numId w:val="34"/>
              </w:numPr>
              <w:tabs>
                <w:tab w:val="left" w:pos="180"/>
                <w:tab w:val="left" w:pos="324"/>
              </w:tabs>
              <w:suppressAutoHyphens/>
              <w:spacing w:before="120" w:after="120" w:line="240" w:lineRule="exact"/>
              <w:ind w:left="0" w:firstLine="0"/>
              <w:rPr>
                <w:rFonts w:ascii="Calibri" w:hAnsi="Calibri" w:cs="Calibri"/>
                <w:i/>
                <w:highlight w:val="lightGray"/>
                <w:lang w:eastAsia="en-GB"/>
              </w:rPr>
            </w:pPr>
            <w:r w:rsidRPr="00CD20A6">
              <w:rPr>
                <w:rFonts w:ascii="Calibri" w:hAnsi="Calibri" w:cs="Calibri"/>
                <w:lang w:eastAsia="en-GB"/>
              </w:rPr>
              <w:t>Scurtă descriere a activității/ proiectului/contractului valoarea și durata sa exactă (</w:t>
            </w:r>
            <w:r w:rsidRPr="00CD20A6">
              <w:rPr>
                <w:rFonts w:ascii="Calibri" w:eastAsia="Calibri" w:hAnsi="Calibri" w:cs="Calibri"/>
              </w:rPr>
              <w:t>01 Noiembrie 2019 – 17 Mai 2024</w:t>
            </w:r>
            <w:r w:rsidRPr="00CD20A6">
              <w:rPr>
                <w:rFonts w:ascii="Calibri" w:hAnsi="Calibri" w:cs="Calibri"/>
                <w:lang w:eastAsia="en-GB"/>
              </w:rPr>
              <w:t>)</w:t>
            </w:r>
          </w:p>
          <w:p w14:paraId="228F2D2F"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b/>
                <w:bCs/>
                <w:sz w:val="22"/>
              </w:rPr>
              <w:t xml:space="preserve">Denumire proiect: </w:t>
            </w:r>
            <w:r w:rsidRPr="00CD20A6">
              <w:rPr>
                <w:rFonts w:ascii="Calibri" w:hAnsi="Calibri" w:cs="Calibri"/>
                <w:sz w:val="22"/>
              </w:rPr>
              <w:t>Permiterea flexibilitatii rețelelor de distribuție viitoare cu o penetrare ridicată a generării variabile de energie regenerabilă - FLEXIGRID</w:t>
            </w:r>
          </w:p>
          <w:p w14:paraId="69C51AD8" w14:textId="77777777" w:rsidR="00C70F08" w:rsidRPr="00CD20A6" w:rsidRDefault="00C70F08" w:rsidP="004B615A">
            <w:pPr>
              <w:autoSpaceDE w:val="0"/>
              <w:autoSpaceDN w:val="0"/>
              <w:adjustRightInd w:val="0"/>
              <w:contextualSpacing/>
              <w:jc w:val="left"/>
              <w:rPr>
                <w:rFonts w:ascii="Calibri" w:hAnsi="Calibri" w:cs="Calibri"/>
                <w:sz w:val="22"/>
              </w:rPr>
            </w:pPr>
          </w:p>
          <w:p w14:paraId="49A3C834"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Obiectivele specifice proiectului au fost:</w:t>
            </w:r>
          </w:p>
          <w:p w14:paraId="2B4456C6"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lastRenderedPageBreak/>
              <w:t>• Dezvoltarea unei arhitecturi integrate pentru măsuri de flexibilitate și servicii de rețea electrică furnizate prin stocarea energiei electrice, încărcarea vehiculelor, energie electrică pentru încălzire, răspuns la cerere și generare variabilă pentru a permite decarbonizarea suplimentară.</w:t>
            </w:r>
          </w:p>
          <w:p w14:paraId="77C1A246"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 Definirea, testarea, implementarea și demonstrarea piețelor și mecanismelor de piață care stimulează flexibilitatea, în special pentru atenuarea congestiilor pe termen scurt și pe termen lung sau a altor probleme în rețeaua de distribuție, cum ar fi problemele de tensiune</w:t>
            </w:r>
          </w:p>
          <w:p w14:paraId="5A7B480C"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 Stimularea cooperarii între operatorii de sisteme de distribuție, OTS, consumatori și generatori prin definirea interacțiunilor cu piața, facilitând integrarea piețelor angro și cu amănuntul și interacțiunile intersectoriale</w:t>
            </w:r>
          </w:p>
          <w:p w14:paraId="4687CE7F"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 Implementarea de tehnologii de rețea inteligentă pentru a permite arhitectura și piețele, reunind actorii pentru a participa ca surse de energie distribuită, stimulând o rezistență sporită a rețelei electrice, o securitate sporită a sistemului, o mai mare observabilitate, o mai mare automatizare și un control îmbunătățit al rețelei</w:t>
            </w:r>
          </w:p>
          <w:p w14:paraId="6309CBAE"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 Pentru a permite viitoarele inovații tehnice și comerciale prin identificarea barierelor în calea inovației, dezvoltarea de căi către reforme de reglementare și politici, dezvoltarea modelelor de afaceri și prin colaborare strategică</w:t>
            </w:r>
          </w:p>
          <w:p w14:paraId="09D7C17C" w14:textId="77777777" w:rsidR="00C70F08" w:rsidRPr="00CD20A6" w:rsidRDefault="00C70F08" w:rsidP="004B615A">
            <w:pPr>
              <w:autoSpaceDE w:val="0"/>
              <w:autoSpaceDN w:val="0"/>
              <w:adjustRightInd w:val="0"/>
              <w:contextualSpacing/>
              <w:jc w:val="left"/>
              <w:rPr>
                <w:rFonts w:ascii="Calibri" w:hAnsi="Calibri" w:cs="Calibri"/>
                <w:sz w:val="22"/>
              </w:rPr>
            </w:pPr>
          </w:p>
          <w:p w14:paraId="35265B69" w14:textId="77777777" w:rsidR="00C70F08" w:rsidRPr="00CD20A6" w:rsidRDefault="00C70F08" w:rsidP="004B615A">
            <w:pPr>
              <w:pStyle w:val="ListParagraph"/>
              <w:tabs>
                <w:tab w:val="left" w:pos="180"/>
                <w:tab w:val="left" w:pos="324"/>
              </w:tabs>
              <w:ind w:left="0"/>
              <w:rPr>
                <w:rFonts w:ascii="Calibri" w:hAnsi="Calibri" w:cs="Calibri"/>
                <w:i/>
                <w:highlight w:val="lightGray"/>
                <w:lang w:eastAsia="en-GB"/>
              </w:rPr>
            </w:pPr>
            <w:r w:rsidRPr="00CD20A6">
              <w:rPr>
                <w:rFonts w:ascii="Calibri" w:hAnsi="Calibri" w:cs="Calibri"/>
              </w:rPr>
              <w:t>Metodologii și instrumente utilizate: suita MS -Office, MS Windows, ISO 9001:2015, PMI-PMBok , Waterfall, MS Project ; SVN, TOAD, PL/SQL;Grafana; Suita Atlassin</w:t>
            </w:r>
          </w:p>
        </w:tc>
        <w:tc>
          <w:tcPr>
            <w:tcW w:w="3426" w:type="dxa"/>
            <w:gridSpan w:val="3"/>
          </w:tcPr>
          <w:p w14:paraId="1B8D88D0" w14:textId="77777777" w:rsidR="00C70F08" w:rsidRPr="00CD20A6"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lastRenderedPageBreak/>
              <w:t>Activitățile din proiect/contract relevante</w:t>
            </w:r>
          </w:p>
          <w:p w14:paraId="1FC659D9"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Coordonarea eficientă a tuturor activităților proiectului WP 4 în vederea atingerii obiectivelor;</w:t>
            </w:r>
          </w:p>
          <w:p w14:paraId="17719BD9"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Pregatirea si organizarea planurilor de afaceri in cadrul proiectului si asigurarea resurselor necesare atingerii obiectivelor proiectului;</w:t>
            </w:r>
          </w:p>
          <w:p w14:paraId="7C748847"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lastRenderedPageBreak/>
              <w:t>Asigurarea comunicarii cu Partenerii si a respectarii obligatiilor contractuale;</w:t>
            </w:r>
          </w:p>
          <w:p w14:paraId="1D9D11B1"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Întocmește, împreună cu Partenerii, planul de execuție al unui proiect;</w:t>
            </w:r>
            <w:r w:rsidRPr="00CD20A6">
              <w:rPr>
                <w:rFonts w:ascii="Calibri" w:eastAsia="Times New Roman" w:hAnsi="Calibri" w:cs="Calibri"/>
                <w:sz w:val="22"/>
                <w:lang w:val="en-US" w:eastAsia="en-GB"/>
              </w:rPr>
              <w:t xml:space="preserve"> </w:t>
            </w:r>
          </w:p>
          <w:p w14:paraId="2DBC7D8E"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val="en-US" w:eastAsia="en-GB"/>
              </w:rPr>
            </w:pPr>
            <w:r w:rsidRPr="00CD20A6">
              <w:rPr>
                <w:rFonts w:ascii="Calibri" w:eastAsia="Times New Roman" w:hAnsi="Calibri" w:cs="Calibri"/>
                <w:sz w:val="22"/>
                <w:lang w:val="en-US" w:eastAsia="en-GB"/>
              </w:rPr>
              <w:t xml:space="preserve">Monitorizarea activităților pentru a contabiliza execuția și pentru a determina eventualele întârzieri </w:t>
            </w:r>
          </w:p>
          <w:p w14:paraId="33298AA7"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Coordonarea activităților proiectului WP4 prin supravegherea directă a echipelor tehnice și a echipelor partenere;</w:t>
            </w:r>
          </w:p>
          <w:p w14:paraId="5BB8E8E1"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Monitorizarea in timp util progreselor inregistrate în directia obiectivelor propuse și întocmește periodic rapoarte către Beneficiar și parteneri cu respectarea datelor furnizate în contracte;</w:t>
            </w:r>
          </w:p>
          <w:p w14:paraId="5FCAF320"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 xml:space="preserve">Asigurarea circulației informațiilor în cadrul proiectului prin organizarea periodică de întâlniri cu echipa parteneră </w:t>
            </w:r>
          </w:p>
          <w:p w14:paraId="07DE0857"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Organizarea de întâlniri cu echipa;</w:t>
            </w:r>
          </w:p>
          <w:p w14:paraId="6BF2B2CA"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Asigurarea solutionarii problemelor intampinate în realizarea proiectului și informarea in timp util a Beneficiarului despre problemele întâmpinate;</w:t>
            </w:r>
          </w:p>
          <w:p w14:paraId="58C1F0A2"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val="es-AR" w:eastAsia="en-GB"/>
              </w:rPr>
            </w:pPr>
            <w:r w:rsidRPr="00CD20A6">
              <w:rPr>
                <w:rFonts w:ascii="Calibri" w:eastAsia="Times New Roman" w:hAnsi="Calibri" w:cs="Calibri"/>
                <w:sz w:val="22"/>
                <w:lang w:val="es-AR" w:eastAsia="en-GB"/>
              </w:rPr>
              <w:t>Emiterea de propuneri de îmbunătățire pentru a maximiza eficiența atingerii obiectivelor propuse;</w:t>
            </w:r>
          </w:p>
          <w:p w14:paraId="23395D6E"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Menține sarcinile și activitățile într-un sistem de management de proiect;</w:t>
            </w:r>
          </w:p>
          <w:p w14:paraId="6AC211FC"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Abilitatea de a evalua riscurile legate de proiect și de a lua măsuri pentru limitarea acestora;</w:t>
            </w:r>
          </w:p>
          <w:p w14:paraId="3238E643" w14:textId="77777777" w:rsidR="00C70F08" w:rsidRPr="00CD20A6" w:rsidRDefault="00C70F08" w:rsidP="004B615A">
            <w:pPr>
              <w:rPr>
                <w:rFonts w:ascii="Calibri" w:hAnsi="Calibri" w:cs="Calibri"/>
                <w:sz w:val="22"/>
                <w:lang w:eastAsia="en-GB"/>
              </w:rPr>
            </w:pPr>
            <w:r w:rsidRPr="00CD20A6">
              <w:rPr>
                <w:rFonts w:ascii="Calibri" w:eastAsia="Times New Roman" w:hAnsi="Calibri" w:cs="Calibri"/>
                <w:sz w:val="22"/>
                <w:lang w:eastAsia="en-GB"/>
              </w:rPr>
              <w:t>Abilități avansate de comunicare și relație cu toți partenerii într-un proiect de dezvoltare software.</w:t>
            </w:r>
          </w:p>
        </w:tc>
        <w:tc>
          <w:tcPr>
            <w:tcW w:w="1350" w:type="dxa"/>
            <w:gridSpan w:val="2"/>
          </w:tcPr>
          <w:p w14:paraId="4BE65987" w14:textId="77777777" w:rsidR="00C70F08" w:rsidRPr="00CD20A6" w:rsidRDefault="00C70F08" w:rsidP="004B615A">
            <w:pPr>
              <w:rPr>
                <w:rFonts w:ascii="Calibri" w:hAnsi="Calibri" w:cs="Calibri"/>
                <w:sz w:val="22"/>
                <w:lang w:eastAsia="en-GB"/>
              </w:rPr>
            </w:pPr>
          </w:p>
        </w:tc>
        <w:tc>
          <w:tcPr>
            <w:tcW w:w="1260" w:type="dxa"/>
          </w:tcPr>
          <w:p w14:paraId="5F056AEE" w14:textId="77777777" w:rsidR="00C70F08" w:rsidRPr="00CD20A6" w:rsidRDefault="00C70F08" w:rsidP="004B615A">
            <w:pPr>
              <w:rPr>
                <w:rFonts w:ascii="Calibri" w:hAnsi="Calibri" w:cs="Calibri"/>
                <w:sz w:val="22"/>
                <w:lang w:eastAsia="en-GB"/>
              </w:rPr>
            </w:pPr>
            <w:r w:rsidRPr="00CD20A6">
              <w:rPr>
                <w:rFonts w:ascii="Calibri" w:eastAsia="Calibri" w:hAnsi="Calibri" w:cs="Calibri"/>
                <w:sz w:val="22"/>
              </w:rPr>
              <w:t>01 Noiembrie 2019 – 17 Mai 2024</w:t>
            </w:r>
          </w:p>
        </w:tc>
      </w:tr>
      <w:tr w:rsidR="00C70F08" w:rsidRPr="00CD20A6" w14:paraId="0C9B05F7" w14:textId="77777777" w:rsidTr="004B615A">
        <w:trPr>
          <w:trHeight w:val="783"/>
        </w:trPr>
        <w:tc>
          <w:tcPr>
            <w:tcW w:w="4854" w:type="dxa"/>
            <w:gridSpan w:val="3"/>
          </w:tcPr>
          <w:p w14:paraId="61B853C9" w14:textId="77777777" w:rsidR="00C70F08" w:rsidRPr="00CD20A6" w:rsidRDefault="00C70F08" w:rsidP="004B615A">
            <w:pPr>
              <w:jc w:val="left"/>
              <w:rPr>
                <w:rFonts w:ascii="Calibri" w:hAnsi="Calibri" w:cs="Calibri"/>
                <w:i/>
                <w:sz w:val="22"/>
                <w:highlight w:val="lightGray"/>
                <w:lang w:eastAsia="en-GB"/>
              </w:rPr>
            </w:pPr>
            <w:r w:rsidRPr="00CD20A6">
              <w:rPr>
                <w:rFonts w:ascii="Calibri" w:hAnsi="Calibri" w:cs="Calibri"/>
                <w:sz w:val="22"/>
                <w:lang w:eastAsia="en-GB"/>
              </w:rPr>
              <w:t>Perioada în care expertul principal a participat</w:t>
            </w:r>
          </w:p>
        </w:tc>
        <w:tc>
          <w:tcPr>
            <w:tcW w:w="3426" w:type="dxa"/>
            <w:gridSpan w:val="3"/>
          </w:tcPr>
          <w:p w14:paraId="77733FED"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t>6 luni</w:t>
            </w:r>
          </w:p>
        </w:tc>
        <w:tc>
          <w:tcPr>
            <w:tcW w:w="2610" w:type="dxa"/>
            <w:gridSpan w:val="3"/>
          </w:tcPr>
          <w:p w14:paraId="1B68553F" w14:textId="77777777" w:rsidR="00C70F08" w:rsidRPr="00CD20A6" w:rsidRDefault="00C70F08" w:rsidP="004B615A">
            <w:pPr>
              <w:rPr>
                <w:rFonts w:ascii="Calibri" w:hAnsi="Calibri" w:cs="Calibri"/>
                <w:sz w:val="22"/>
                <w:lang w:eastAsia="en-GB"/>
              </w:rPr>
            </w:pPr>
            <w:r w:rsidRPr="00CD20A6">
              <w:rPr>
                <w:rFonts w:ascii="Calibri" w:eastAsia="Calibri" w:hAnsi="Calibri" w:cs="Calibri"/>
                <w:sz w:val="22"/>
              </w:rPr>
              <w:t>01 Noiembrie 2019 – 17 Mai 2024</w:t>
            </w:r>
          </w:p>
        </w:tc>
      </w:tr>
      <w:tr w:rsidR="00C70F08" w:rsidRPr="00CD20A6" w14:paraId="05BE8CD7" w14:textId="77777777" w:rsidTr="004B615A">
        <w:trPr>
          <w:trHeight w:val="783"/>
        </w:trPr>
        <w:tc>
          <w:tcPr>
            <w:tcW w:w="4854" w:type="dxa"/>
            <w:gridSpan w:val="3"/>
          </w:tcPr>
          <w:p w14:paraId="3240916C" w14:textId="77777777" w:rsidR="00C70F08" w:rsidRPr="00CD20A6" w:rsidRDefault="00C70F08" w:rsidP="004B615A">
            <w:pPr>
              <w:jc w:val="left"/>
              <w:rPr>
                <w:rFonts w:ascii="Calibri" w:hAnsi="Calibri" w:cs="Calibri"/>
                <w:sz w:val="22"/>
                <w:lang w:eastAsia="en-GB"/>
              </w:rPr>
            </w:pPr>
            <w:r w:rsidRPr="00CD20A6">
              <w:rPr>
                <w:rFonts w:ascii="Calibri" w:hAnsi="Calibri" w:cs="Calibri"/>
                <w:sz w:val="22"/>
                <w:lang w:eastAsia="en-GB"/>
              </w:rPr>
              <w:lastRenderedPageBreak/>
              <w:t>6.Scurtă descriere a activității/ proiectului/contractului valoarea și durata sa exactă</w:t>
            </w:r>
          </w:p>
          <w:p w14:paraId="7217BB04"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b/>
                <w:bCs/>
                <w:sz w:val="22"/>
              </w:rPr>
              <w:t xml:space="preserve">Denumire proiect: </w:t>
            </w:r>
            <w:r w:rsidRPr="00CD20A6">
              <w:rPr>
                <w:rFonts w:ascii="Calibri" w:hAnsi="Calibri" w:cs="Calibri"/>
                <w:sz w:val="22"/>
              </w:rPr>
              <w:t>Un ecosistem avansat de producție circulară și agilă pe proces de fabricație rapid reconfigurabil și individualizat preferințele consumatorilor - Kyklos</w:t>
            </w:r>
          </w:p>
          <w:p w14:paraId="136E800B" w14:textId="77777777" w:rsidR="00C70F08" w:rsidRPr="00CD20A6" w:rsidRDefault="00C70F08" w:rsidP="004B615A">
            <w:pPr>
              <w:autoSpaceDE w:val="0"/>
              <w:autoSpaceDN w:val="0"/>
              <w:adjustRightInd w:val="0"/>
              <w:contextualSpacing/>
              <w:jc w:val="left"/>
              <w:rPr>
                <w:rFonts w:ascii="Calibri" w:hAnsi="Calibri" w:cs="Calibri"/>
                <w:sz w:val="22"/>
              </w:rPr>
            </w:pPr>
          </w:p>
          <w:p w14:paraId="1132D594" w14:textId="77777777" w:rsidR="00C70F08" w:rsidRPr="00CD20A6" w:rsidRDefault="00C70F08" w:rsidP="004B615A">
            <w:pPr>
              <w:autoSpaceDE w:val="0"/>
              <w:autoSpaceDN w:val="0"/>
              <w:adjustRightInd w:val="0"/>
              <w:contextualSpacing/>
              <w:jc w:val="left"/>
              <w:rPr>
                <w:rFonts w:ascii="Calibri" w:hAnsi="Calibri" w:cs="Calibri"/>
                <w:b/>
                <w:bCs/>
                <w:sz w:val="22"/>
              </w:rPr>
            </w:pPr>
            <w:r w:rsidRPr="00CD20A6">
              <w:rPr>
                <w:rFonts w:ascii="Calibri" w:hAnsi="Calibri" w:cs="Calibri"/>
                <w:b/>
                <w:bCs/>
                <w:sz w:val="22"/>
              </w:rPr>
              <w:t>Descriere:</w:t>
            </w:r>
          </w:p>
          <w:p w14:paraId="66384F5A"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Platforma de colaborare KYKLOS 4.0 va dezvolta un hub B2B care va juca rolul de intermediari digitali. Acesta va facilita schimbul de informații despre produse și va sprijini căutarea, negocierea și contractarea produselor. Această dezvoltare software B2B va reduce costurile de achiziție și va oferi comparabilitate între industrii și materiale. Acest hub B2B va consolida ofertele de produse ale mai multor furnizori și va ajuta cumpărătorii să caute produsele dorite. De asemenea, va oferi cataloage sau link-uri către cataloagele de produse ale vânzătorilor, oferind astfel servicii de indexare.</w:t>
            </w:r>
          </w:p>
          <w:p w14:paraId="19491F91"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 Piață B2B interoperabilă descentralizată, bazată pe agenți - Platforma de simbioză industrială KYKLOS 4.0</w:t>
            </w:r>
          </w:p>
          <w:p w14:paraId="254CB86C"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 Modulul de orchestrare a liniei de producție virtuale KYKLOS 4.0 și cadru interoperativ de arhitectură de ceață pentru a accelera</w:t>
            </w:r>
          </w:p>
          <w:p w14:paraId="0B4BCA4C"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 Implementări avansate în Smart Manufacturing</w:t>
            </w:r>
          </w:p>
          <w:p w14:paraId="759C8EE3"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 Setul de instrumente de învățare profundă continuă pentru readaptarea și ajustările parametrilor operaționali, în timp real</w:t>
            </w:r>
          </w:p>
          <w:p w14:paraId="12228D09"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 Servicii personalizate de fabricație circulară și personalizare în masă cu utilizarea anonimizării atunci când/unde este necesar</w:t>
            </w:r>
          </w:p>
          <w:p w14:paraId="52893B68"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 KYKLOS 4.0 Big Data Aggregation și DSS integrat pentru optimizarea capacității de producție, cu rapid automat</w:t>
            </w:r>
          </w:p>
          <w:p w14:paraId="75B8D3E7"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 Reconfigurarea proceselor industriale</w:t>
            </w:r>
          </w:p>
          <w:p w14:paraId="4EA63DED"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 Mecanisme de audit KYKLOS 4.0</w:t>
            </w:r>
          </w:p>
          <w:p w14:paraId="5AA2946C"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 Managementul datelor de produs</w:t>
            </w:r>
          </w:p>
          <w:p w14:paraId="2A24DF95"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 Monitorizarea ciclului de viață al produsului KYKLOS 4.0 / Extragerea feedback-ului clienților și adaptarea</w:t>
            </w:r>
          </w:p>
          <w:p w14:paraId="63A223A1"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 Sistemul „Smartification” al liniei de producție KYKLOS 4.0</w:t>
            </w:r>
          </w:p>
          <w:p w14:paraId="5E3DC2C9"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 Module de simulare a producției aditive</w:t>
            </w:r>
          </w:p>
          <w:p w14:paraId="0266770F"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 KYKLOS 4.0 Evaluarea vulnerabilității ca serviciu și certificare de renovare automată</w:t>
            </w:r>
          </w:p>
          <w:p w14:paraId="2FF22C5A"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Tehnologii și metodologii utilizate de angajat în proiect:</w:t>
            </w:r>
          </w:p>
          <w:p w14:paraId="789C517C" w14:textId="77777777" w:rsidR="00C70F08" w:rsidRPr="00CD20A6" w:rsidRDefault="00C70F08" w:rsidP="004B615A">
            <w:pPr>
              <w:jc w:val="left"/>
              <w:rPr>
                <w:rFonts w:ascii="Calibri" w:hAnsi="Calibri" w:cs="Calibri"/>
                <w:i/>
                <w:sz w:val="22"/>
                <w:highlight w:val="lightGray"/>
                <w:lang w:eastAsia="en-GB"/>
              </w:rPr>
            </w:pPr>
            <w:r w:rsidRPr="00CD20A6">
              <w:rPr>
                <w:rFonts w:ascii="Calibri" w:hAnsi="Calibri" w:cs="Calibri"/>
                <w:sz w:val="22"/>
              </w:rPr>
              <w:t>Suita MS -Office, MS Windows, ISO 9001:2015 , PMI-PMBok , Agile, MS Project; PL SQL, MONGO DB, Java, Sprint Boot</w:t>
            </w:r>
          </w:p>
        </w:tc>
        <w:tc>
          <w:tcPr>
            <w:tcW w:w="3426" w:type="dxa"/>
            <w:gridSpan w:val="3"/>
          </w:tcPr>
          <w:p w14:paraId="1FEEFC42" w14:textId="77777777" w:rsidR="00C70F08" w:rsidRPr="00CD20A6"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Activitățile din proiect/contract relevante</w:t>
            </w:r>
          </w:p>
          <w:p w14:paraId="2E502D58"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Coordonarea eficientă a tuturor activităților proiectului WP 4 în vederea atingerii obiectivelor;</w:t>
            </w:r>
          </w:p>
          <w:p w14:paraId="54E859BE"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val="it-IT" w:eastAsia="en-GB"/>
              </w:rPr>
              <w:t xml:space="preserve">Pregătirea </w:t>
            </w:r>
            <w:r w:rsidRPr="00CD20A6">
              <w:rPr>
                <w:rFonts w:ascii="Calibri" w:eastAsia="Times New Roman" w:hAnsi="Calibri" w:cs="Calibri"/>
                <w:sz w:val="22"/>
                <w:lang w:eastAsia="en-GB"/>
              </w:rPr>
              <w:t>si organizarea planurilor de afaceri in cadrul proiectului si asigurarea resurselor necesare atingerii obiectivelor proiectului;</w:t>
            </w:r>
          </w:p>
          <w:p w14:paraId="70C7A084"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Asigurarea comunicarii cu Partenerii si a respectarii obligatiilor contractuale;</w:t>
            </w:r>
          </w:p>
          <w:p w14:paraId="3565E7A2"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val="en-US" w:eastAsia="en-GB"/>
              </w:rPr>
              <w:t>Pregătirea</w:t>
            </w:r>
            <w:r w:rsidRPr="00CD20A6">
              <w:rPr>
                <w:rFonts w:ascii="Calibri" w:eastAsia="Times New Roman" w:hAnsi="Calibri" w:cs="Calibri"/>
                <w:sz w:val="22"/>
                <w:lang w:eastAsia="en-GB"/>
              </w:rPr>
              <w:t>, împreună cu Partenerii, planul de execuție al unui proiect;</w:t>
            </w:r>
          </w:p>
          <w:p w14:paraId="2173F91C"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val="en-US" w:eastAsia="en-GB"/>
              </w:rPr>
              <w:t xml:space="preserve">Monitorizarea activităților pentru a ține cont de execuție și pentru a determina eventualele întârzieri </w:t>
            </w:r>
            <w:r w:rsidRPr="00CD20A6">
              <w:rPr>
                <w:rFonts w:ascii="Calibri" w:eastAsia="Times New Roman" w:hAnsi="Calibri" w:cs="Calibri"/>
                <w:sz w:val="22"/>
                <w:lang w:eastAsia="en-GB"/>
              </w:rPr>
              <w:t>i;</w:t>
            </w:r>
          </w:p>
          <w:p w14:paraId="7928770B"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Coordonarea activităților proiectului WP9/10 prin supravegherea directă a echipelor tehnice și a echipelor partenere;</w:t>
            </w:r>
          </w:p>
          <w:p w14:paraId="206BD2F7"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 xml:space="preserve">Monitorizarea în timp util a progreselor înregistrate în direcția obiectivelor propuse și întocmește periodic rapoarte către Beneficiar și parteneri în conformitate cu datele furnizate în contracte; </w:t>
            </w:r>
          </w:p>
          <w:p w14:paraId="63890BD8"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 xml:space="preserve">Asigurarea circulației informațiilor în cadrul proiectului prin organizarea periodică de întâlniri cu echipa Partenerilor; </w:t>
            </w:r>
          </w:p>
          <w:p w14:paraId="1B984D90"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 xml:space="preserve">Asigurarea soluționării problemelor întâmpinate în realizarea proiectului și informarea în timp util a Partenerilor despre problemele întâmpinate; </w:t>
            </w:r>
          </w:p>
          <w:p w14:paraId="3CE45CF6"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val="en-US" w:eastAsia="en-GB"/>
              </w:rPr>
            </w:pPr>
            <w:r w:rsidRPr="00CD20A6">
              <w:rPr>
                <w:rFonts w:ascii="Calibri" w:eastAsia="Times New Roman" w:hAnsi="Calibri" w:cs="Calibri"/>
                <w:sz w:val="22"/>
                <w:lang w:val="en-US" w:eastAsia="en-GB"/>
              </w:rPr>
              <w:t xml:space="preserve">Menținerea sarcinilor și a activităților într-un sistem de management de proiect; </w:t>
            </w:r>
          </w:p>
          <w:p w14:paraId="1FCF266E"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val="en-US" w:eastAsia="en-GB"/>
              </w:rPr>
            </w:pPr>
            <w:r w:rsidRPr="00CD20A6">
              <w:rPr>
                <w:rFonts w:ascii="Calibri" w:eastAsia="Times New Roman" w:hAnsi="Calibri" w:cs="Calibri"/>
                <w:sz w:val="22"/>
                <w:lang w:val="en-US" w:eastAsia="en-GB"/>
              </w:rPr>
              <w:t xml:space="preserve">Capacitatea de a evalua riscurile legate de practică și de a lua măsuri pentru a le limita </w:t>
            </w:r>
          </w:p>
          <w:p w14:paraId="6902145D" w14:textId="77777777" w:rsidR="00C70F08" w:rsidRPr="00CD20A6" w:rsidRDefault="00C70F08" w:rsidP="00C70F08">
            <w:pPr>
              <w:pStyle w:val="ListParagraph"/>
              <w:numPr>
                <w:ilvl w:val="0"/>
                <w:numId w:val="35"/>
              </w:numPr>
              <w:suppressAutoHyphens/>
              <w:spacing w:before="120" w:after="120" w:line="240" w:lineRule="exact"/>
              <w:ind w:left="78" w:hanging="90"/>
              <w:jc w:val="both"/>
              <w:rPr>
                <w:rFonts w:ascii="Calibri" w:hAnsi="Calibri" w:cs="Calibri"/>
                <w:lang w:eastAsia="en-GB"/>
              </w:rPr>
            </w:pPr>
            <w:r w:rsidRPr="00CD20A6">
              <w:rPr>
                <w:rFonts w:ascii="Calibri" w:eastAsia="Times New Roman" w:hAnsi="Calibri" w:cs="Calibri"/>
                <w:lang w:eastAsia="en-GB"/>
              </w:rPr>
              <w:t>Abilități avansate de comunicare și relație cu toți partenerii într-un proiect de dezvoltare software.</w:t>
            </w:r>
          </w:p>
        </w:tc>
        <w:tc>
          <w:tcPr>
            <w:tcW w:w="1350" w:type="dxa"/>
            <w:gridSpan w:val="2"/>
          </w:tcPr>
          <w:p w14:paraId="0FD41BCA" w14:textId="77777777" w:rsidR="00C70F08" w:rsidRPr="00CD20A6" w:rsidRDefault="00C70F08" w:rsidP="004B615A">
            <w:pPr>
              <w:rPr>
                <w:rFonts w:ascii="Calibri" w:hAnsi="Calibri" w:cs="Calibri"/>
                <w:sz w:val="22"/>
                <w:lang w:eastAsia="en-GB"/>
              </w:rPr>
            </w:pPr>
          </w:p>
        </w:tc>
        <w:tc>
          <w:tcPr>
            <w:tcW w:w="1260" w:type="dxa"/>
          </w:tcPr>
          <w:p w14:paraId="573ACC5A" w14:textId="77777777" w:rsidR="00C70F08" w:rsidRPr="00CD20A6" w:rsidRDefault="00C70F08" w:rsidP="004B615A">
            <w:pPr>
              <w:rPr>
                <w:rFonts w:ascii="Calibri" w:hAnsi="Calibri" w:cs="Calibri"/>
                <w:sz w:val="22"/>
                <w:lang w:eastAsia="en-GB"/>
              </w:rPr>
            </w:pPr>
            <w:r w:rsidRPr="00CD20A6">
              <w:rPr>
                <w:rFonts w:ascii="Calibri" w:eastAsia="Calibri" w:hAnsi="Calibri" w:cs="Calibri"/>
                <w:sz w:val="22"/>
              </w:rPr>
              <w:t>01 Ianuarie 2020  – 10 Octombrie 2024</w:t>
            </w:r>
          </w:p>
        </w:tc>
      </w:tr>
      <w:tr w:rsidR="00C70F08" w:rsidRPr="00CD20A6" w14:paraId="750C3A0F" w14:textId="77777777" w:rsidTr="004B615A">
        <w:trPr>
          <w:trHeight w:val="783"/>
        </w:trPr>
        <w:tc>
          <w:tcPr>
            <w:tcW w:w="4854" w:type="dxa"/>
            <w:gridSpan w:val="3"/>
          </w:tcPr>
          <w:p w14:paraId="7A2DB60B" w14:textId="77777777" w:rsidR="00C70F08" w:rsidRPr="00CD20A6" w:rsidRDefault="00C70F08" w:rsidP="004B615A">
            <w:pPr>
              <w:jc w:val="left"/>
              <w:rPr>
                <w:rFonts w:ascii="Calibri" w:hAnsi="Calibri" w:cs="Calibri"/>
                <w:i/>
                <w:sz w:val="22"/>
                <w:highlight w:val="lightGray"/>
                <w:lang w:eastAsia="en-GB"/>
              </w:rPr>
            </w:pPr>
            <w:r w:rsidRPr="00CD20A6">
              <w:rPr>
                <w:rFonts w:ascii="Calibri" w:hAnsi="Calibri" w:cs="Calibri"/>
                <w:sz w:val="22"/>
                <w:lang w:eastAsia="en-GB"/>
              </w:rPr>
              <w:lastRenderedPageBreak/>
              <w:t>Perioada în care expertul principal a participat</w:t>
            </w:r>
          </w:p>
        </w:tc>
        <w:tc>
          <w:tcPr>
            <w:tcW w:w="3426" w:type="dxa"/>
            <w:gridSpan w:val="3"/>
          </w:tcPr>
          <w:p w14:paraId="46ADCF10"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t>58 luni</w:t>
            </w:r>
          </w:p>
        </w:tc>
        <w:tc>
          <w:tcPr>
            <w:tcW w:w="2610" w:type="dxa"/>
            <w:gridSpan w:val="3"/>
          </w:tcPr>
          <w:p w14:paraId="14ED7773" w14:textId="77777777" w:rsidR="00C70F08" w:rsidRPr="00CD20A6" w:rsidRDefault="00C70F08" w:rsidP="004B615A">
            <w:pPr>
              <w:rPr>
                <w:rFonts w:ascii="Calibri" w:hAnsi="Calibri" w:cs="Calibri"/>
                <w:sz w:val="22"/>
                <w:lang w:eastAsia="en-GB"/>
              </w:rPr>
            </w:pPr>
            <w:r w:rsidRPr="00CD20A6">
              <w:rPr>
                <w:rFonts w:ascii="Calibri" w:eastAsia="Calibri" w:hAnsi="Calibri" w:cs="Calibri"/>
                <w:sz w:val="22"/>
              </w:rPr>
              <w:t>01 Ianuarie 2020  – 10 Octombrie 2024</w:t>
            </w:r>
          </w:p>
        </w:tc>
      </w:tr>
      <w:tr w:rsidR="00C70F08" w:rsidRPr="00CD20A6" w14:paraId="1EA32CD3" w14:textId="77777777" w:rsidTr="004B615A">
        <w:trPr>
          <w:trHeight w:val="783"/>
        </w:trPr>
        <w:tc>
          <w:tcPr>
            <w:tcW w:w="4854" w:type="dxa"/>
            <w:gridSpan w:val="3"/>
          </w:tcPr>
          <w:p w14:paraId="711C55FF" w14:textId="77777777" w:rsidR="00C70F08" w:rsidRPr="00CD20A6" w:rsidRDefault="00C70F08" w:rsidP="004B615A">
            <w:pPr>
              <w:jc w:val="left"/>
              <w:rPr>
                <w:rFonts w:ascii="Calibri" w:hAnsi="Calibri" w:cs="Calibri"/>
                <w:sz w:val="22"/>
                <w:lang w:eastAsia="en-GB"/>
              </w:rPr>
            </w:pPr>
            <w:r w:rsidRPr="00CD20A6">
              <w:rPr>
                <w:rFonts w:ascii="Calibri" w:hAnsi="Calibri" w:cs="Calibri"/>
                <w:sz w:val="22"/>
                <w:lang w:eastAsia="en-GB"/>
              </w:rPr>
              <w:t>7.Scurtă descriere a activității/ proiectului/contractului valoarea și durata sa exactă</w:t>
            </w:r>
          </w:p>
          <w:p w14:paraId="671BFDE9" w14:textId="77777777" w:rsidR="00C70F08" w:rsidRPr="00CD20A6" w:rsidRDefault="00C70F08" w:rsidP="004B615A">
            <w:pPr>
              <w:autoSpaceDE w:val="0"/>
              <w:autoSpaceDN w:val="0"/>
              <w:adjustRightInd w:val="0"/>
              <w:contextualSpacing/>
              <w:jc w:val="left"/>
              <w:rPr>
                <w:rFonts w:ascii="Calibri" w:hAnsi="Calibri" w:cs="Calibri"/>
                <w:b/>
                <w:bCs/>
                <w:sz w:val="22"/>
              </w:rPr>
            </w:pPr>
            <w:r w:rsidRPr="00CD20A6">
              <w:rPr>
                <w:rFonts w:ascii="Calibri" w:hAnsi="Calibri" w:cs="Calibri"/>
                <w:b/>
                <w:bCs/>
                <w:sz w:val="22"/>
              </w:rPr>
              <w:t xml:space="preserve">Denumire proiect: </w:t>
            </w:r>
            <w:r w:rsidRPr="00CD20A6">
              <w:rPr>
                <w:rFonts w:ascii="Calibri" w:hAnsi="Calibri" w:cs="Calibri"/>
                <w:sz w:val="22"/>
              </w:rPr>
              <w:t>Contract-cadru TAXUD/2015/CC /135, pentru servicii și produse informatice în contextul Furnizării de servicii care acoperă programe multifațete UE de sprijin pentru formare, dezvoltare eLearning și servicii de comunicare în domeniul vamal și fiscal (BTRAIN-3).</w:t>
            </w:r>
            <w:r w:rsidRPr="00CD20A6">
              <w:rPr>
                <w:rFonts w:ascii="Calibri" w:hAnsi="Calibri" w:cs="Calibri"/>
                <w:b/>
                <w:bCs/>
                <w:sz w:val="22"/>
              </w:rPr>
              <w:t xml:space="preserve"> </w:t>
            </w:r>
          </w:p>
          <w:p w14:paraId="37E8D19A" w14:textId="77777777" w:rsidR="00C70F08" w:rsidRPr="00CD20A6" w:rsidRDefault="00C70F08" w:rsidP="004B615A">
            <w:pPr>
              <w:autoSpaceDE w:val="0"/>
              <w:autoSpaceDN w:val="0"/>
              <w:adjustRightInd w:val="0"/>
              <w:contextualSpacing/>
              <w:jc w:val="left"/>
              <w:rPr>
                <w:rFonts w:ascii="Calibri" w:hAnsi="Calibri" w:cs="Calibri"/>
                <w:b/>
                <w:bCs/>
                <w:sz w:val="22"/>
              </w:rPr>
            </w:pPr>
          </w:p>
          <w:p w14:paraId="79BDC161"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b/>
                <w:bCs/>
                <w:sz w:val="22"/>
              </w:rPr>
              <w:t>Descriere:</w:t>
            </w:r>
            <w:r w:rsidRPr="00CD20A6">
              <w:rPr>
                <w:rFonts w:ascii="Calibri" w:hAnsi="Calibri" w:cs="Calibri"/>
                <w:sz w:val="22"/>
              </w:rPr>
              <w:t xml:space="preserve"> BTrain3 este un contract-cadru pentru furnizarea de servicii și livrabile pentru programe de sprijin pentru formare, dezvoltare eLearning și servicii de comunicare în domeniul vamal și fiscal sub conducerea Direcției Generale Fiscalitate și Uniune Vamală.</w:t>
            </w:r>
          </w:p>
          <w:p w14:paraId="7FB0AE87"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În cadrul proiectului sunt prestate următoarele servicii:</w:t>
            </w:r>
          </w:p>
          <w:p w14:paraId="382480D5"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 Soluții eLearning: pentru a proiecta, dezvolta, localiza, actualiza, întreține și disemina cursuri de e-Learning și alte soluții de eLearning. Cele trei formate actuale de eLearning sunt: ​​module juridice/operaționale, module IT și cursuri eLearning de performanță. În funcție de evoluția tehnologică, DG TAXUD poate solicita furnizarea de diferite formate electronice care să se încadreze în conceptul de metode moderne de învățare mixtă, inclusiv module suportate online și/sau module care sunt adecvate pentru învățarea mobilă;</w:t>
            </w:r>
          </w:p>
          <w:p w14:paraId="6B6F34BB"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 consultanță în domeniul consolidării capacității umane: să furnizeze servicii de consultanță DG TAXUD, administrațiilor naționale și altor părți interesate relevante în ceea ce privește proiectarea, dezvoltarea și implementarea programelor comune de formare și dezvoltare a personalului cu mai multe fațete menționate anterior și pentru a îmbunătăți în continuare această inițiativă în conformitate cu standardele internaționale și cu evoluțiile viitoare;</w:t>
            </w:r>
          </w:p>
          <w:p w14:paraId="2446E378"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 suport tehnic sub formă de proiectare și dezvoltare de soluții infrastructurale, produse și servicii: este disponibilă o prevedere separată pentru a acoperi achizițiile la cerere și alte costuri necesare pentru îndeplinirea obiectivelor menționate mai sus, precum și servicii similare de suport și livrarea acestora;</w:t>
            </w:r>
          </w:p>
          <w:p w14:paraId="4E913E0C"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 suport de comunicare, legat de politica de comunicare internă și externă a DG TAXUD pe teme vamale și fiscale. Aceasta poate lua forma proiectării și dezvoltării soluțiilor de comunicare, furnizarea de produse și servicii. Este disponibilă o prevedere separată pentru a acoperi achizițiile și alte costuri necesare pentru îndeplinirea obiectivelor menționate mai sus, precum și servicii similare de asistență și furnizarea acestora.</w:t>
            </w:r>
          </w:p>
          <w:p w14:paraId="350628D4"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Tehnologii și metodologii utilizate de angajat în proiect:</w:t>
            </w:r>
          </w:p>
          <w:p w14:paraId="48591805" w14:textId="77777777" w:rsidR="00C70F08" w:rsidRPr="00CD20A6" w:rsidRDefault="00C70F08" w:rsidP="004B615A">
            <w:pPr>
              <w:jc w:val="left"/>
              <w:rPr>
                <w:rFonts w:ascii="Calibri" w:hAnsi="Calibri" w:cs="Calibri"/>
                <w:i/>
                <w:sz w:val="22"/>
                <w:highlight w:val="lightGray"/>
                <w:lang w:eastAsia="en-GB"/>
              </w:rPr>
            </w:pPr>
            <w:r w:rsidRPr="00CD20A6">
              <w:rPr>
                <w:rFonts w:ascii="Calibri" w:hAnsi="Calibri" w:cs="Calibri"/>
                <w:sz w:val="22"/>
              </w:rPr>
              <w:lastRenderedPageBreak/>
              <w:t>Suită MS -Office, MS Windows, ISO 9001:2015, SCORM, PMI-PMBok, Agile, MS Project, Configurare PHP/ Moodle, Platformă de învățare</w:t>
            </w:r>
          </w:p>
        </w:tc>
        <w:tc>
          <w:tcPr>
            <w:tcW w:w="3426" w:type="dxa"/>
            <w:gridSpan w:val="3"/>
          </w:tcPr>
          <w:p w14:paraId="1CFB4AD7" w14:textId="77777777" w:rsidR="00C70F08" w:rsidRPr="00CD20A6"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lastRenderedPageBreak/>
              <w:t>Activitățile din proiect/contract relevante</w:t>
            </w:r>
          </w:p>
          <w:p w14:paraId="6F72D778"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Coordonarea eficientă a tuturor activităților proiectului WP 4 în vederea atingerii obiectivelor;</w:t>
            </w:r>
          </w:p>
          <w:p w14:paraId="23C10DBB"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Intocmirea si organizarea planurilor de afaceri in cadrul proiectului si asigurarea resurselor necesare atingerii obiectivelor proiectului;</w:t>
            </w:r>
          </w:p>
          <w:p w14:paraId="40389194"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Asigurarea comunicarii cu Partenerii si a respectarii obligatiilor contractuale;</w:t>
            </w:r>
          </w:p>
          <w:p w14:paraId="5535C204"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Întocmește, împreună cu Partenerii, planul de execuție al unui proiect;</w:t>
            </w:r>
          </w:p>
          <w:p w14:paraId="0A60F8D6"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Monitorizează activitățile pentru a contabiliza execuția și pentru a determina eventualele abateri;</w:t>
            </w:r>
          </w:p>
          <w:p w14:paraId="4536D400"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Coordonează activitățile proiectului WP4 prin supravegherea directă a echipelor tehnice și a echipelor partenere;</w:t>
            </w:r>
          </w:p>
          <w:p w14:paraId="636FEEEC"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Monitorizează din timp progresul realizat în atingerea obiectivelor propuse și întocmește periodic rapoarte către Beneficiar și parteneri cu respectarea datelor furnizate în contracte;</w:t>
            </w:r>
          </w:p>
          <w:p w14:paraId="582DB54A"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Asigură circulația informației în cadrul proiectului în mod regulat</w:t>
            </w:r>
          </w:p>
          <w:p w14:paraId="6C90C4C0"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Organizarea de întâlniri cu echipa;</w:t>
            </w:r>
          </w:p>
          <w:p w14:paraId="08D8F709"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Asigură rezolvarea problemelor întâlnite în realizarea proiectului și informează din timp Beneficiarul despre problemele întâmpinate;</w:t>
            </w:r>
          </w:p>
          <w:p w14:paraId="0689BC5C"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Face propuneri de îmbunătățire pentru a maximiza eficiența atingerii obiectivelor propuse;</w:t>
            </w:r>
          </w:p>
          <w:p w14:paraId="6D0BCFB7"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Menține sarcinile și activitățile într-un sistem de management de proiect;</w:t>
            </w:r>
          </w:p>
          <w:p w14:paraId="792C8574"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Abilitatea de a evalua riscurile legate de proiect și de a lua măsuri pentru limitarea acestora;</w:t>
            </w:r>
          </w:p>
          <w:p w14:paraId="3C08BB96"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lastRenderedPageBreak/>
              <w:t xml:space="preserve">Coordonează echipa de proiect implicată, asigurând atingerea obiectivelor proiectului </w:t>
            </w:r>
          </w:p>
          <w:p w14:paraId="36113A7E"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Asigura livrarea rezultatelor proiectului la standardele de calitate impuse și în termenele stabilite</w:t>
            </w:r>
          </w:p>
          <w:p w14:paraId="4DFDB4D0"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Stabilește relațiile contractuale cu Autoritatea Contractantă</w:t>
            </w:r>
          </w:p>
          <w:p w14:paraId="190E5C84"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Propune experți calificați pentru realizarea activităților proiectului</w:t>
            </w:r>
          </w:p>
          <w:p w14:paraId="56FFFC55"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Asigură raportarea adecvată, conform cerințelor contractuale</w:t>
            </w:r>
          </w:p>
          <w:p w14:paraId="3580348D"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Furnizează informațiile solicitate tuturor părților implicate în proiect</w:t>
            </w:r>
          </w:p>
          <w:p w14:paraId="126CDFBD" w14:textId="77777777" w:rsidR="00C70F08" w:rsidRPr="00CD20A6" w:rsidRDefault="00C70F08" w:rsidP="00C70F08">
            <w:pPr>
              <w:widowControl w:val="0"/>
              <w:numPr>
                <w:ilvl w:val="0"/>
                <w:numId w:val="33"/>
              </w:numPr>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t>Semnează toate livrabilele realizate în cadrul proiectului</w:t>
            </w:r>
          </w:p>
          <w:p w14:paraId="75D01951" w14:textId="77777777" w:rsidR="00C70F08" w:rsidRPr="00CD20A6" w:rsidRDefault="00C70F08" w:rsidP="004B615A">
            <w:pPr>
              <w:rPr>
                <w:rFonts w:ascii="Calibri" w:hAnsi="Calibri" w:cs="Calibri"/>
                <w:sz w:val="22"/>
                <w:lang w:eastAsia="en-GB"/>
              </w:rPr>
            </w:pPr>
            <w:r w:rsidRPr="00CD20A6">
              <w:rPr>
                <w:rFonts w:ascii="Calibri" w:eastAsia="Times New Roman" w:hAnsi="Calibri" w:cs="Calibri"/>
                <w:sz w:val="22"/>
                <w:lang w:eastAsia="en-GB"/>
              </w:rPr>
              <w:t>Abilități avansate de comunicare și relație cu toți partenerii într-un proiect de dezvoltare software.</w:t>
            </w:r>
          </w:p>
        </w:tc>
        <w:tc>
          <w:tcPr>
            <w:tcW w:w="1350" w:type="dxa"/>
            <w:gridSpan w:val="2"/>
          </w:tcPr>
          <w:p w14:paraId="4B683974" w14:textId="77777777" w:rsidR="00C70F08" w:rsidRPr="00CD20A6" w:rsidRDefault="00C70F08" w:rsidP="004B615A">
            <w:pPr>
              <w:rPr>
                <w:rFonts w:ascii="Calibri" w:hAnsi="Calibri" w:cs="Calibri"/>
                <w:sz w:val="22"/>
                <w:lang w:eastAsia="en-GB"/>
              </w:rPr>
            </w:pPr>
          </w:p>
        </w:tc>
        <w:tc>
          <w:tcPr>
            <w:tcW w:w="1260" w:type="dxa"/>
          </w:tcPr>
          <w:p w14:paraId="7870E8E2" w14:textId="77777777" w:rsidR="00C70F08" w:rsidRPr="00CD20A6" w:rsidRDefault="00C70F08" w:rsidP="004B615A">
            <w:pPr>
              <w:rPr>
                <w:rFonts w:ascii="Calibri" w:hAnsi="Calibri" w:cs="Calibri"/>
                <w:sz w:val="22"/>
                <w:lang w:eastAsia="en-GB"/>
              </w:rPr>
            </w:pPr>
            <w:r w:rsidRPr="00CD20A6">
              <w:rPr>
                <w:rFonts w:ascii="Calibri" w:eastAsia="Calibri" w:hAnsi="Calibri" w:cs="Calibri"/>
                <w:sz w:val="22"/>
              </w:rPr>
              <w:t>02 Februarie 2016 – 01 Martie 2021</w:t>
            </w:r>
          </w:p>
        </w:tc>
      </w:tr>
      <w:tr w:rsidR="00C70F08" w:rsidRPr="00CD20A6" w14:paraId="4FF787B4" w14:textId="77777777" w:rsidTr="004B615A">
        <w:trPr>
          <w:trHeight w:val="783"/>
        </w:trPr>
        <w:tc>
          <w:tcPr>
            <w:tcW w:w="4854" w:type="dxa"/>
            <w:gridSpan w:val="3"/>
          </w:tcPr>
          <w:p w14:paraId="74FB64E7" w14:textId="77777777" w:rsidR="00C70F08" w:rsidRPr="00CD20A6" w:rsidRDefault="00C70F08" w:rsidP="004B615A">
            <w:pPr>
              <w:jc w:val="left"/>
              <w:rPr>
                <w:rFonts w:ascii="Calibri" w:hAnsi="Calibri" w:cs="Calibri"/>
                <w:i/>
                <w:sz w:val="22"/>
                <w:highlight w:val="lightGray"/>
                <w:lang w:eastAsia="en-GB"/>
              </w:rPr>
            </w:pPr>
            <w:r w:rsidRPr="00CD20A6">
              <w:rPr>
                <w:rFonts w:ascii="Calibri" w:hAnsi="Calibri" w:cs="Calibri"/>
                <w:sz w:val="22"/>
                <w:lang w:eastAsia="en-GB"/>
              </w:rPr>
              <w:t>Perioada în care expertul principal a participat</w:t>
            </w:r>
          </w:p>
        </w:tc>
        <w:tc>
          <w:tcPr>
            <w:tcW w:w="3426" w:type="dxa"/>
            <w:gridSpan w:val="3"/>
          </w:tcPr>
          <w:p w14:paraId="6B5AF258"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t>58 luni</w:t>
            </w:r>
          </w:p>
        </w:tc>
        <w:tc>
          <w:tcPr>
            <w:tcW w:w="2610" w:type="dxa"/>
            <w:gridSpan w:val="3"/>
          </w:tcPr>
          <w:p w14:paraId="1B1000B3" w14:textId="77777777" w:rsidR="00C70F08" w:rsidRPr="00CD20A6" w:rsidRDefault="00C70F08" w:rsidP="004B615A">
            <w:pPr>
              <w:rPr>
                <w:rFonts w:ascii="Calibri" w:hAnsi="Calibri" w:cs="Calibri"/>
                <w:sz w:val="22"/>
                <w:lang w:eastAsia="en-GB"/>
              </w:rPr>
            </w:pPr>
            <w:r w:rsidRPr="00CD20A6">
              <w:rPr>
                <w:rFonts w:ascii="Calibri" w:eastAsia="Calibri" w:hAnsi="Calibri" w:cs="Calibri"/>
                <w:sz w:val="22"/>
              </w:rPr>
              <w:t>02 Februarie 2016 – 01 Martie 2021</w:t>
            </w:r>
          </w:p>
        </w:tc>
      </w:tr>
      <w:tr w:rsidR="00C70F08" w:rsidRPr="00CD20A6" w14:paraId="31BDEDC5" w14:textId="77777777" w:rsidTr="004B615A">
        <w:trPr>
          <w:trHeight w:val="783"/>
        </w:trPr>
        <w:tc>
          <w:tcPr>
            <w:tcW w:w="4854" w:type="dxa"/>
            <w:gridSpan w:val="3"/>
          </w:tcPr>
          <w:p w14:paraId="661DD277" w14:textId="77777777" w:rsidR="00C70F08" w:rsidRPr="00CD20A6" w:rsidRDefault="00C70F08" w:rsidP="004B615A">
            <w:pPr>
              <w:jc w:val="left"/>
              <w:rPr>
                <w:rFonts w:ascii="Calibri" w:hAnsi="Calibri" w:cs="Calibri"/>
                <w:sz w:val="22"/>
                <w:lang w:eastAsia="en-GB"/>
              </w:rPr>
            </w:pPr>
            <w:r w:rsidRPr="00CD20A6">
              <w:rPr>
                <w:rFonts w:ascii="Calibri" w:hAnsi="Calibri" w:cs="Calibri"/>
                <w:sz w:val="22"/>
                <w:lang w:eastAsia="en-GB"/>
              </w:rPr>
              <w:t>8.Scurtă descriere a activității/ proiectului/contractului valoarea și durata sa exactă</w:t>
            </w:r>
          </w:p>
          <w:p w14:paraId="21200369" w14:textId="77777777" w:rsidR="00C70F08" w:rsidRPr="00CD20A6" w:rsidRDefault="00C70F08" w:rsidP="004B615A">
            <w:pPr>
              <w:autoSpaceDE w:val="0"/>
              <w:autoSpaceDN w:val="0"/>
              <w:adjustRightInd w:val="0"/>
              <w:contextualSpacing/>
              <w:jc w:val="left"/>
              <w:rPr>
                <w:rFonts w:ascii="Calibri" w:hAnsi="Calibri" w:cs="Calibri"/>
                <w:b/>
                <w:bCs/>
                <w:sz w:val="22"/>
              </w:rPr>
            </w:pPr>
            <w:r w:rsidRPr="00CD20A6">
              <w:rPr>
                <w:rFonts w:ascii="Calibri" w:hAnsi="Calibri" w:cs="Calibri"/>
                <w:b/>
                <w:bCs/>
                <w:sz w:val="22"/>
              </w:rPr>
              <w:t xml:space="preserve">Denumire proiect: </w:t>
            </w:r>
            <w:r w:rsidRPr="00CD20A6">
              <w:rPr>
                <w:rFonts w:ascii="Calibri" w:hAnsi="Calibri" w:cs="Calibri"/>
                <w:sz w:val="22"/>
              </w:rPr>
              <w:t xml:space="preserve">Servicii de dezvoltare software pentru alinierea sistemului EMCS-RO </w:t>
            </w:r>
            <w:r w:rsidRPr="00CD20A6">
              <w:rPr>
                <w:rFonts w:ascii="Calibri" w:hAnsi="Calibri" w:cs="Calibri"/>
                <w:sz w:val="22"/>
                <w:lang w:val="x-none"/>
              </w:rPr>
              <w:t>la cerintele comunitare si nationale</w:t>
            </w:r>
          </w:p>
          <w:p w14:paraId="642FA75D" w14:textId="77777777" w:rsidR="00C70F08" w:rsidRPr="00CD20A6" w:rsidRDefault="00C70F08" w:rsidP="004B615A">
            <w:pPr>
              <w:autoSpaceDE w:val="0"/>
              <w:autoSpaceDN w:val="0"/>
              <w:adjustRightInd w:val="0"/>
              <w:contextualSpacing/>
              <w:jc w:val="left"/>
              <w:rPr>
                <w:rFonts w:ascii="Calibri" w:hAnsi="Calibri" w:cs="Calibri"/>
                <w:b/>
                <w:bCs/>
                <w:sz w:val="22"/>
              </w:rPr>
            </w:pPr>
          </w:p>
          <w:p w14:paraId="13347AEC"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b/>
                <w:bCs/>
                <w:sz w:val="22"/>
              </w:rPr>
              <w:t xml:space="preserve">Descriere: </w:t>
            </w:r>
            <w:r w:rsidRPr="00CD20A6">
              <w:rPr>
                <w:rFonts w:ascii="Calibri" w:hAnsi="Calibri" w:cs="Calibri"/>
                <w:sz w:val="22"/>
              </w:rPr>
              <w:t>ln cadrul contractului s-au desfasurat urmatoarele activitati:</w:t>
            </w:r>
          </w:p>
          <w:p w14:paraId="5F5C64EF" w14:textId="77777777" w:rsidR="00C70F08" w:rsidRPr="00CD20A6" w:rsidRDefault="00C70F08" w:rsidP="004B615A">
            <w:pPr>
              <w:autoSpaceDE w:val="0"/>
              <w:autoSpaceDN w:val="0"/>
              <w:adjustRightInd w:val="0"/>
              <w:contextualSpacing/>
              <w:jc w:val="left"/>
              <w:rPr>
                <w:rFonts w:ascii="Calibri" w:hAnsi="Calibri" w:cs="Calibri"/>
                <w:b/>
                <w:bCs/>
                <w:sz w:val="22"/>
              </w:rPr>
            </w:pPr>
            <w:r w:rsidRPr="00CD20A6">
              <w:rPr>
                <w:rFonts w:ascii="Calibri" w:hAnsi="Calibri" w:cs="Calibri"/>
                <w:b/>
                <w:bCs/>
                <w:sz w:val="22"/>
              </w:rPr>
              <w:t>A. Alinierea sistemului EMCS_RO, inclusiv implementarea cererilor de schimbare aferente, cu urmatoarele subactivitati:</w:t>
            </w:r>
          </w:p>
          <w:p w14:paraId="7698FD50"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A1. Analiza</w:t>
            </w:r>
          </w:p>
          <w:p w14:paraId="663AD3C1"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A2. Proiectare</w:t>
            </w:r>
          </w:p>
          <w:p w14:paraId="79DA9051"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A3. Dezvoltare</w:t>
            </w:r>
          </w:p>
          <w:p w14:paraId="50DF6145"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A4. Implementare</w:t>
            </w:r>
          </w:p>
          <w:p w14:paraId="24A378FF"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A5. Elaborare documentatie tehnica</w:t>
            </w:r>
          </w:p>
          <w:p w14:paraId="2E659BD0"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A6. Configurare si instalare in productie</w:t>
            </w:r>
          </w:p>
          <w:p w14:paraId="0B1757DA"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A7. Testare</w:t>
            </w:r>
          </w:p>
          <w:p w14:paraId="1991FF25" w14:textId="77777777" w:rsidR="00C70F08" w:rsidRPr="00CD20A6" w:rsidRDefault="00C70F08" w:rsidP="004B615A">
            <w:pPr>
              <w:autoSpaceDE w:val="0"/>
              <w:autoSpaceDN w:val="0"/>
              <w:adjustRightInd w:val="0"/>
              <w:contextualSpacing/>
              <w:jc w:val="left"/>
              <w:rPr>
                <w:rFonts w:ascii="Calibri" w:hAnsi="Calibri" w:cs="Calibri"/>
                <w:b/>
                <w:bCs/>
                <w:sz w:val="22"/>
              </w:rPr>
            </w:pPr>
            <w:r w:rsidRPr="00CD20A6">
              <w:rPr>
                <w:rFonts w:ascii="Calibri" w:hAnsi="Calibri" w:cs="Calibri"/>
                <w:b/>
                <w:bCs/>
                <w:sz w:val="22"/>
              </w:rPr>
              <w:t>B. Migrarea şi optimizarea aplicatiei, cu urmatoarele subactivitati:</w:t>
            </w:r>
          </w:p>
          <w:p w14:paraId="10F5E3B8"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B1. Analiza</w:t>
            </w:r>
          </w:p>
          <w:p w14:paraId="442DC2F0"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B2. Proiectare</w:t>
            </w:r>
          </w:p>
          <w:p w14:paraId="2A9C5AC3"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B3. Dezvoltare</w:t>
            </w:r>
          </w:p>
          <w:p w14:paraId="4B52C20E"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B4. Implementare</w:t>
            </w:r>
          </w:p>
          <w:p w14:paraId="40EB7D69"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B5. Elaborare documentatie tehnica</w:t>
            </w:r>
          </w:p>
          <w:p w14:paraId="2536F552"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B6. Instalare si configurare</w:t>
            </w:r>
          </w:p>
          <w:p w14:paraId="486E0BE7"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B7. Testare</w:t>
            </w:r>
          </w:p>
          <w:p w14:paraId="40CB70D7" w14:textId="77777777" w:rsidR="00C70F08" w:rsidRPr="00CD20A6" w:rsidRDefault="00C70F08" w:rsidP="004B615A">
            <w:pPr>
              <w:autoSpaceDE w:val="0"/>
              <w:autoSpaceDN w:val="0"/>
              <w:adjustRightInd w:val="0"/>
              <w:contextualSpacing/>
              <w:jc w:val="left"/>
              <w:rPr>
                <w:rFonts w:ascii="Calibri" w:hAnsi="Calibri" w:cs="Calibri"/>
                <w:b/>
                <w:bCs/>
                <w:sz w:val="22"/>
              </w:rPr>
            </w:pPr>
            <w:r w:rsidRPr="00CD20A6">
              <w:rPr>
                <w:rFonts w:ascii="Calibri" w:hAnsi="Calibri" w:cs="Calibri"/>
                <w:b/>
                <w:bCs/>
                <w:sz w:val="22"/>
              </w:rPr>
              <w:t>C. Alinierea componentelor EIVICS_RO, cu urmatoarele subactivitati:</w:t>
            </w:r>
          </w:p>
          <w:p w14:paraId="57B4AC5D"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C1. Analiza</w:t>
            </w:r>
          </w:p>
          <w:p w14:paraId="494557D5"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lastRenderedPageBreak/>
              <w:t>C2. Proiectare</w:t>
            </w:r>
          </w:p>
          <w:p w14:paraId="04475D60"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C3. Dezvoltare</w:t>
            </w:r>
          </w:p>
          <w:p w14:paraId="40D5DAEE"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C4. Implementare</w:t>
            </w:r>
          </w:p>
          <w:p w14:paraId="673CB8FF"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CS. Elaborare documentatie tehnica</w:t>
            </w:r>
          </w:p>
          <w:p w14:paraId="1F91F4FE"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C6. Instalare si configurare</w:t>
            </w:r>
          </w:p>
          <w:p w14:paraId="3D706C65"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C7. Testare</w:t>
            </w:r>
          </w:p>
          <w:p w14:paraId="1CFB3A68" w14:textId="77777777" w:rsidR="00C70F08" w:rsidRPr="00CD20A6" w:rsidRDefault="00C70F08" w:rsidP="004B615A">
            <w:pPr>
              <w:autoSpaceDE w:val="0"/>
              <w:autoSpaceDN w:val="0"/>
              <w:adjustRightInd w:val="0"/>
              <w:contextualSpacing/>
              <w:jc w:val="left"/>
              <w:rPr>
                <w:rFonts w:ascii="Calibri" w:hAnsi="Calibri" w:cs="Calibri"/>
                <w:b/>
                <w:bCs/>
                <w:sz w:val="22"/>
              </w:rPr>
            </w:pPr>
            <w:r w:rsidRPr="00CD20A6">
              <w:rPr>
                <w:rFonts w:ascii="Calibri" w:hAnsi="Calibri" w:cs="Calibri"/>
                <w:b/>
                <w:bCs/>
                <w:sz w:val="22"/>
              </w:rPr>
              <w:t>D. Implementarea unui sistem de monitorizare si alertare a memoriei serverelor de aplicatie pentru</w:t>
            </w:r>
          </w:p>
          <w:p w14:paraId="6CFC67D8" w14:textId="77777777" w:rsidR="00C70F08" w:rsidRPr="00CD20A6" w:rsidRDefault="00C70F08" w:rsidP="004B615A">
            <w:pPr>
              <w:autoSpaceDE w:val="0"/>
              <w:autoSpaceDN w:val="0"/>
              <w:adjustRightInd w:val="0"/>
              <w:contextualSpacing/>
              <w:jc w:val="left"/>
              <w:rPr>
                <w:rFonts w:ascii="Calibri" w:hAnsi="Calibri" w:cs="Calibri"/>
                <w:b/>
                <w:bCs/>
                <w:sz w:val="22"/>
              </w:rPr>
            </w:pPr>
            <w:r w:rsidRPr="00CD20A6">
              <w:rPr>
                <w:rFonts w:ascii="Calibri" w:hAnsi="Calibri" w:cs="Calibri"/>
                <w:b/>
                <w:bCs/>
                <w:sz w:val="22"/>
              </w:rPr>
              <w:t>sistemul EMCSRO</w:t>
            </w:r>
          </w:p>
          <w:p w14:paraId="2A28AEEC"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D1. Analiza</w:t>
            </w:r>
          </w:p>
          <w:p w14:paraId="75CB6B79"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D2. Proiectare</w:t>
            </w:r>
          </w:p>
          <w:p w14:paraId="17E6F5B3"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D3. Dezvoltare</w:t>
            </w:r>
          </w:p>
          <w:p w14:paraId="126C8782"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D4. Implementare</w:t>
            </w:r>
          </w:p>
          <w:p w14:paraId="68973188"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D5. Instalare si configurare</w:t>
            </w:r>
          </w:p>
          <w:p w14:paraId="0B542E2A"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D6. Testare</w:t>
            </w:r>
          </w:p>
          <w:p w14:paraId="377BA91F" w14:textId="77777777" w:rsidR="00C70F08" w:rsidRPr="00CD20A6" w:rsidRDefault="00C70F08" w:rsidP="004B615A">
            <w:pPr>
              <w:autoSpaceDE w:val="0"/>
              <w:autoSpaceDN w:val="0"/>
              <w:adjustRightInd w:val="0"/>
              <w:contextualSpacing/>
              <w:jc w:val="left"/>
              <w:rPr>
                <w:rFonts w:ascii="Calibri" w:hAnsi="Calibri" w:cs="Calibri"/>
                <w:b/>
                <w:bCs/>
                <w:sz w:val="22"/>
              </w:rPr>
            </w:pPr>
            <w:r w:rsidRPr="00CD20A6">
              <w:rPr>
                <w:rFonts w:ascii="Calibri" w:hAnsi="Calibri" w:cs="Calibri"/>
                <w:b/>
                <w:bCs/>
                <w:sz w:val="22"/>
              </w:rPr>
              <w:t>E. Optimizarea sistemului EMCS_RO in vederea eliminării repornirii periodice a sistemului</w:t>
            </w:r>
          </w:p>
          <w:p w14:paraId="1E13D604"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E1. Analiza</w:t>
            </w:r>
          </w:p>
          <w:p w14:paraId="7A06236D"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E2. Proiectare</w:t>
            </w:r>
          </w:p>
          <w:p w14:paraId="588A13D8"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E3. Dezvoltare</w:t>
            </w:r>
          </w:p>
          <w:p w14:paraId="44281A10"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E4. Implementare</w:t>
            </w:r>
          </w:p>
          <w:p w14:paraId="517CB46C"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E5. Instalare si configurare</w:t>
            </w:r>
          </w:p>
          <w:p w14:paraId="3822808E"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E6. Testare</w:t>
            </w:r>
          </w:p>
          <w:p w14:paraId="1EAAA1F4" w14:textId="77777777" w:rsidR="00C70F08" w:rsidRPr="00CD20A6" w:rsidRDefault="00C70F08" w:rsidP="004B615A">
            <w:pPr>
              <w:autoSpaceDE w:val="0"/>
              <w:autoSpaceDN w:val="0"/>
              <w:adjustRightInd w:val="0"/>
              <w:contextualSpacing/>
              <w:jc w:val="left"/>
              <w:rPr>
                <w:rFonts w:ascii="Calibri" w:hAnsi="Calibri" w:cs="Calibri"/>
                <w:b/>
                <w:bCs/>
                <w:sz w:val="22"/>
              </w:rPr>
            </w:pPr>
            <w:r w:rsidRPr="00CD20A6">
              <w:rPr>
                <w:rFonts w:ascii="Calibri" w:hAnsi="Calibri" w:cs="Calibri"/>
                <w:b/>
                <w:bCs/>
                <w:sz w:val="22"/>
              </w:rPr>
              <w:t>F. Finalizarea activitătilor de adaptare a sistemului EMCS_RO pentru functionarea in regim Active - Hot- Standby / Disaster-Recovery pe cele doua Centre de Date</w:t>
            </w:r>
          </w:p>
          <w:p w14:paraId="1313C35E"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F1. Analiza</w:t>
            </w:r>
          </w:p>
          <w:p w14:paraId="783AA9B0"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F2. Proiectare</w:t>
            </w:r>
          </w:p>
          <w:p w14:paraId="7D8CBC25"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F3. Dezvoltare</w:t>
            </w:r>
          </w:p>
          <w:p w14:paraId="1B1AD759"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F4. Implementare</w:t>
            </w:r>
          </w:p>
          <w:p w14:paraId="6FC42734"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F5. Instalare si configurare</w:t>
            </w:r>
          </w:p>
          <w:p w14:paraId="5320E6BB"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F6. Testare</w:t>
            </w:r>
          </w:p>
          <w:p w14:paraId="3040830E" w14:textId="77777777" w:rsidR="00C70F08" w:rsidRPr="00CD20A6" w:rsidRDefault="00C70F08" w:rsidP="004B615A">
            <w:pPr>
              <w:autoSpaceDE w:val="0"/>
              <w:autoSpaceDN w:val="0"/>
              <w:adjustRightInd w:val="0"/>
              <w:contextualSpacing/>
              <w:jc w:val="left"/>
              <w:rPr>
                <w:rFonts w:ascii="Calibri" w:hAnsi="Calibri" w:cs="Calibri"/>
                <w:b/>
                <w:bCs/>
                <w:sz w:val="22"/>
              </w:rPr>
            </w:pPr>
            <w:r w:rsidRPr="00CD20A6">
              <w:rPr>
                <w:rFonts w:ascii="Calibri" w:hAnsi="Calibri" w:cs="Calibri"/>
                <w:b/>
                <w:bCs/>
                <w:sz w:val="22"/>
              </w:rPr>
              <w:t>G. Instruire</w:t>
            </w:r>
          </w:p>
          <w:p w14:paraId="35F071E0"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G1. Elaborarea planului de instruire şi a materialelor de instruire</w:t>
            </w:r>
          </w:p>
          <w:p w14:paraId="644D6448" w14:textId="77777777" w:rsidR="00C70F08" w:rsidRPr="00CD20A6" w:rsidRDefault="00C70F08" w:rsidP="004B615A">
            <w:pPr>
              <w:autoSpaceDE w:val="0"/>
              <w:autoSpaceDN w:val="0"/>
              <w:adjustRightInd w:val="0"/>
              <w:contextualSpacing/>
              <w:jc w:val="left"/>
              <w:rPr>
                <w:rFonts w:ascii="Calibri" w:hAnsi="Calibri" w:cs="Calibri"/>
                <w:sz w:val="22"/>
              </w:rPr>
            </w:pPr>
            <w:r w:rsidRPr="00CD20A6">
              <w:rPr>
                <w:rFonts w:ascii="Calibri" w:hAnsi="Calibri" w:cs="Calibri"/>
                <w:sz w:val="22"/>
              </w:rPr>
              <w:t>G2. Efectuarea cursurilor de instruire</w:t>
            </w:r>
          </w:p>
          <w:p w14:paraId="080D0A0F" w14:textId="77777777" w:rsidR="00C70F08" w:rsidRPr="00CD20A6" w:rsidRDefault="00C70F08" w:rsidP="004B615A">
            <w:pPr>
              <w:autoSpaceDE w:val="0"/>
              <w:autoSpaceDN w:val="0"/>
              <w:adjustRightInd w:val="0"/>
              <w:contextualSpacing/>
              <w:jc w:val="left"/>
              <w:rPr>
                <w:rFonts w:ascii="Calibri" w:hAnsi="Calibri" w:cs="Calibri"/>
                <w:b/>
                <w:bCs/>
                <w:sz w:val="22"/>
              </w:rPr>
            </w:pPr>
            <w:r w:rsidRPr="00CD20A6">
              <w:rPr>
                <w:rFonts w:ascii="Calibri" w:hAnsi="Calibri" w:cs="Calibri"/>
                <w:b/>
                <w:bCs/>
                <w:sz w:val="22"/>
              </w:rPr>
              <w:t>H. Suport si mentenanta perfectiva, corectiva, adaptiva si evolutiva</w:t>
            </w:r>
          </w:p>
          <w:p w14:paraId="77478423" w14:textId="77777777" w:rsidR="00C70F08" w:rsidRPr="00CD20A6" w:rsidRDefault="00C70F08" w:rsidP="004B615A">
            <w:pPr>
              <w:jc w:val="left"/>
              <w:rPr>
                <w:rFonts w:ascii="Calibri" w:hAnsi="Calibri" w:cs="Calibri"/>
                <w:i/>
                <w:sz w:val="22"/>
                <w:highlight w:val="lightGray"/>
                <w:lang w:eastAsia="en-GB"/>
              </w:rPr>
            </w:pPr>
            <w:r w:rsidRPr="00CD20A6">
              <w:rPr>
                <w:rFonts w:ascii="Calibri" w:hAnsi="Calibri" w:cs="Calibri"/>
                <w:b/>
                <w:bCs/>
                <w:sz w:val="22"/>
              </w:rPr>
              <w:t>I. Management de proiect</w:t>
            </w:r>
          </w:p>
        </w:tc>
        <w:tc>
          <w:tcPr>
            <w:tcW w:w="3426" w:type="dxa"/>
            <w:gridSpan w:val="3"/>
          </w:tcPr>
          <w:p w14:paraId="0DA536BE" w14:textId="77777777" w:rsidR="00C70F08" w:rsidRPr="00CD20A6"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lastRenderedPageBreak/>
              <w:t>Activitățile din proiect/contract relevante</w:t>
            </w:r>
          </w:p>
          <w:p w14:paraId="1631CC9A"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bCs/>
                <w:sz w:val="22"/>
                <w:lang w:val="x-none" w:eastAsia="en-GB"/>
              </w:rPr>
            </w:pPr>
            <w:r w:rsidRPr="00CD20A6">
              <w:rPr>
                <w:rFonts w:ascii="Calibri" w:eastAsia="Times New Roman" w:hAnsi="Calibri" w:cs="Calibri"/>
                <w:bCs/>
                <w:sz w:val="22"/>
                <w:lang w:val="x-none" w:eastAsia="en-GB"/>
              </w:rPr>
              <w:t>Managementul contractului, managementul ariei de acoperire, managementul schimbarilor, planificarea proiectului, managementul resurselor, managementul risurilor si problemelor, managementul comunicarii, managementul calitatii;</w:t>
            </w:r>
          </w:p>
          <w:p w14:paraId="0F82DE8E"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bCs/>
                <w:sz w:val="22"/>
                <w:lang w:val="x-none" w:eastAsia="en-GB"/>
              </w:rPr>
            </w:pPr>
            <w:r w:rsidRPr="00CD20A6">
              <w:rPr>
                <w:rFonts w:ascii="Calibri" w:eastAsia="Times New Roman" w:hAnsi="Calibri" w:cs="Calibri"/>
                <w:bCs/>
                <w:sz w:val="22"/>
                <w:lang w:val="x-none" w:eastAsia="en-GB"/>
              </w:rPr>
              <w:t>Punct principal de contact in relaţia cu beneficiarul;</w:t>
            </w:r>
          </w:p>
          <w:p w14:paraId="2AA0A050"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bCs/>
                <w:sz w:val="22"/>
                <w:lang w:val="x-none" w:eastAsia="en-GB"/>
              </w:rPr>
            </w:pPr>
            <w:r w:rsidRPr="00CD20A6">
              <w:rPr>
                <w:rFonts w:ascii="Calibri" w:eastAsia="Times New Roman" w:hAnsi="Calibri" w:cs="Calibri"/>
                <w:bCs/>
                <w:sz w:val="22"/>
                <w:lang w:val="x-none" w:eastAsia="en-GB"/>
              </w:rPr>
              <w:t>Alocarea resurselor proiectului;</w:t>
            </w:r>
          </w:p>
          <w:p w14:paraId="6F32F5C6"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bCs/>
                <w:sz w:val="22"/>
                <w:lang w:val="x-none" w:eastAsia="en-GB"/>
              </w:rPr>
            </w:pPr>
            <w:r w:rsidRPr="00CD20A6">
              <w:rPr>
                <w:rFonts w:ascii="Calibri" w:eastAsia="Times New Roman" w:hAnsi="Calibri" w:cs="Calibri"/>
                <w:bCs/>
                <w:sz w:val="22"/>
                <w:lang w:val="x-none" w:eastAsia="en-GB"/>
              </w:rPr>
              <w:t>Rezolvarea diferitelor probleme in scopul evitării situaţiilor de criză;</w:t>
            </w:r>
          </w:p>
          <w:p w14:paraId="110BAF88"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bCs/>
                <w:sz w:val="22"/>
                <w:lang w:val="x-none" w:eastAsia="en-GB"/>
              </w:rPr>
            </w:pPr>
            <w:r w:rsidRPr="00CD20A6">
              <w:rPr>
                <w:rFonts w:ascii="Calibri" w:eastAsia="Times New Roman" w:hAnsi="Calibri" w:cs="Calibri"/>
                <w:bCs/>
                <w:sz w:val="22"/>
                <w:lang w:val="x-none" w:eastAsia="en-GB"/>
              </w:rPr>
              <w:t>Propunerea de soluţii in vederea evitării şi diminuării riscurilor aferente implementării proiectului;</w:t>
            </w:r>
          </w:p>
          <w:p w14:paraId="0859BEF7"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bCs/>
                <w:sz w:val="22"/>
                <w:lang w:val="x-none" w:eastAsia="en-GB"/>
              </w:rPr>
            </w:pPr>
            <w:r w:rsidRPr="00CD20A6">
              <w:rPr>
                <w:rFonts w:ascii="Calibri" w:eastAsia="Times New Roman" w:hAnsi="Calibri" w:cs="Calibri"/>
                <w:bCs/>
                <w:sz w:val="22"/>
                <w:lang w:val="x-none" w:eastAsia="en-GB"/>
              </w:rPr>
              <w:t>Managementul proiectului in ansamblul său care presupune activitati de organizare a proiectului, planificare, executie, monitorizare si control si inchidere a proiectului;</w:t>
            </w:r>
          </w:p>
          <w:p w14:paraId="75FFB2F0"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bCs/>
                <w:sz w:val="22"/>
                <w:lang w:val="x-none" w:eastAsia="en-GB"/>
              </w:rPr>
            </w:pPr>
            <w:r w:rsidRPr="00CD20A6">
              <w:rPr>
                <w:rFonts w:ascii="Calibri" w:eastAsia="Times New Roman" w:hAnsi="Calibri" w:cs="Calibri"/>
                <w:bCs/>
                <w:sz w:val="22"/>
                <w:lang w:val="x-none" w:eastAsia="en-GB"/>
              </w:rPr>
              <w:t xml:space="preserve">Managementul tutuiror </w:t>
            </w:r>
            <w:r w:rsidRPr="00CD20A6">
              <w:rPr>
                <w:rFonts w:ascii="Calibri" w:eastAsia="Times New Roman" w:hAnsi="Calibri" w:cs="Calibri"/>
                <w:bCs/>
                <w:sz w:val="22"/>
                <w:lang w:val="x-none" w:eastAsia="en-GB"/>
              </w:rPr>
              <w:lastRenderedPageBreak/>
              <w:t>activităţilor: analiza, design, dezvoltare, configurare, testare, implementare, integrare, instruire a personalului si punere in funcfiune a sistemului dezvoltat;</w:t>
            </w:r>
          </w:p>
          <w:p w14:paraId="6D809DA4"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bCs/>
                <w:sz w:val="22"/>
                <w:lang w:val="x-none" w:eastAsia="en-GB"/>
              </w:rPr>
            </w:pPr>
            <w:r w:rsidRPr="00CD20A6">
              <w:rPr>
                <w:rFonts w:ascii="Calibri" w:eastAsia="Times New Roman" w:hAnsi="Calibri" w:cs="Calibri"/>
                <w:bCs/>
                <w:sz w:val="22"/>
                <w:lang w:val="x-none" w:eastAsia="en-GB"/>
              </w:rPr>
              <w:t>Alocarea resurselor proiectului;</w:t>
            </w:r>
          </w:p>
          <w:p w14:paraId="7A2C918A"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bCs/>
                <w:sz w:val="22"/>
                <w:lang w:val="x-none" w:eastAsia="en-GB"/>
              </w:rPr>
            </w:pPr>
            <w:r w:rsidRPr="00CD20A6">
              <w:rPr>
                <w:rFonts w:ascii="Calibri" w:eastAsia="Times New Roman" w:hAnsi="Calibri" w:cs="Calibri"/>
                <w:bCs/>
                <w:sz w:val="22"/>
                <w:lang w:val="x-none" w:eastAsia="en-GB"/>
              </w:rPr>
              <w:t>Urmărirea realizării alocărilor in proiect si respectării tuturor termenelor limită;</w:t>
            </w:r>
          </w:p>
          <w:p w14:paraId="1AD849CE" w14:textId="77777777" w:rsidR="00C70F08" w:rsidRPr="00CD20A6" w:rsidRDefault="00C70F08" w:rsidP="00C70F08">
            <w:pPr>
              <w:widowControl w:val="0"/>
              <w:numPr>
                <w:ilvl w:val="0"/>
                <w:numId w:val="33"/>
              </w:numPr>
              <w:suppressAutoHyphens w:val="0"/>
              <w:autoSpaceDE w:val="0"/>
              <w:autoSpaceDN w:val="0"/>
              <w:spacing w:before="0" w:after="0" w:line="240" w:lineRule="auto"/>
              <w:ind w:left="318" w:hanging="318"/>
              <w:contextualSpacing/>
              <w:jc w:val="left"/>
              <w:rPr>
                <w:rFonts w:ascii="Calibri" w:eastAsia="Times New Roman" w:hAnsi="Calibri" w:cs="Calibri"/>
                <w:bCs/>
                <w:sz w:val="22"/>
                <w:lang w:val="x-none" w:eastAsia="en-GB"/>
              </w:rPr>
            </w:pPr>
            <w:r w:rsidRPr="00CD20A6">
              <w:rPr>
                <w:rFonts w:ascii="Calibri" w:eastAsia="Times New Roman" w:hAnsi="Calibri" w:cs="Calibri"/>
                <w:bCs/>
                <w:sz w:val="22"/>
                <w:lang w:val="x-none" w:eastAsia="en-GB"/>
              </w:rPr>
              <w:t>Propunerea de soluţii in vederea evitării şi diminuării riscurilor aferente implementării proiectului;</w:t>
            </w:r>
          </w:p>
          <w:p w14:paraId="76942240" w14:textId="77777777" w:rsidR="00C70F08" w:rsidRPr="00CD20A6" w:rsidRDefault="00C70F08" w:rsidP="004B615A">
            <w:pPr>
              <w:rPr>
                <w:rFonts w:ascii="Calibri" w:hAnsi="Calibri" w:cs="Calibri"/>
                <w:sz w:val="22"/>
                <w:lang w:eastAsia="en-GB"/>
              </w:rPr>
            </w:pPr>
            <w:r w:rsidRPr="00CD20A6">
              <w:rPr>
                <w:rFonts w:ascii="Calibri" w:eastAsia="Times New Roman" w:hAnsi="Calibri" w:cs="Calibri"/>
                <w:bCs/>
                <w:sz w:val="22"/>
                <w:lang w:val="x-none" w:eastAsia="en-GB"/>
              </w:rPr>
              <w:t>Realizarea rapoartelor de progres ale proiectului.</w:t>
            </w:r>
          </w:p>
        </w:tc>
        <w:tc>
          <w:tcPr>
            <w:tcW w:w="1350" w:type="dxa"/>
            <w:gridSpan w:val="2"/>
          </w:tcPr>
          <w:p w14:paraId="2BF2D6DB" w14:textId="77777777" w:rsidR="00C70F08" w:rsidRPr="00CD20A6" w:rsidRDefault="00C70F08" w:rsidP="004B615A">
            <w:pPr>
              <w:rPr>
                <w:rFonts w:ascii="Calibri" w:hAnsi="Calibri" w:cs="Calibri"/>
                <w:sz w:val="22"/>
                <w:lang w:eastAsia="en-GB"/>
              </w:rPr>
            </w:pPr>
          </w:p>
        </w:tc>
        <w:tc>
          <w:tcPr>
            <w:tcW w:w="1260" w:type="dxa"/>
          </w:tcPr>
          <w:p w14:paraId="1E294EBA" w14:textId="77777777" w:rsidR="00C70F08" w:rsidRPr="00CD20A6" w:rsidRDefault="00C70F08" w:rsidP="004B615A">
            <w:pPr>
              <w:rPr>
                <w:rFonts w:ascii="Calibri" w:hAnsi="Calibri" w:cs="Calibri"/>
                <w:sz w:val="22"/>
                <w:lang w:eastAsia="en-GB"/>
              </w:rPr>
            </w:pPr>
            <w:r w:rsidRPr="00CD20A6">
              <w:rPr>
                <w:rFonts w:ascii="Calibri" w:eastAsia="Calibri" w:hAnsi="Calibri" w:cs="Calibri"/>
                <w:sz w:val="22"/>
              </w:rPr>
              <w:t>Iulie 2022 – Noiembrie 2024</w:t>
            </w:r>
          </w:p>
        </w:tc>
      </w:tr>
      <w:tr w:rsidR="00C70F08" w:rsidRPr="00CD20A6" w14:paraId="0E3865BF" w14:textId="77777777" w:rsidTr="004B615A">
        <w:trPr>
          <w:trHeight w:val="783"/>
        </w:trPr>
        <w:tc>
          <w:tcPr>
            <w:tcW w:w="4854" w:type="dxa"/>
            <w:gridSpan w:val="3"/>
          </w:tcPr>
          <w:p w14:paraId="5E575AE2" w14:textId="77777777" w:rsidR="00C70F08" w:rsidRPr="00CD20A6" w:rsidRDefault="00C70F08" w:rsidP="004B615A">
            <w:pPr>
              <w:rPr>
                <w:rFonts w:ascii="Calibri" w:hAnsi="Calibri" w:cs="Calibri"/>
                <w:i/>
                <w:sz w:val="22"/>
                <w:highlight w:val="lightGray"/>
                <w:lang w:eastAsia="en-GB"/>
              </w:rPr>
            </w:pPr>
            <w:r w:rsidRPr="00CD20A6">
              <w:rPr>
                <w:rFonts w:ascii="Calibri" w:hAnsi="Calibri" w:cs="Calibri"/>
                <w:sz w:val="22"/>
                <w:lang w:eastAsia="en-GB"/>
              </w:rPr>
              <w:t>Perioada în care expertul principal a participat</w:t>
            </w:r>
          </w:p>
        </w:tc>
        <w:tc>
          <w:tcPr>
            <w:tcW w:w="3426" w:type="dxa"/>
            <w:gridSpan w:val="3"/>
          </w:tcPr>
          <w:p w14:paraId="58467268"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t>28 luni</w:t>
            </w:r>
          </w:p>
        </w:tc>
        <w:tc>
          <w:tcPr>
            <w:tcW w:w="2610" w:type="dxa"/>
            <w:gridSpan w:val="3"/>
          </w:tcPr>
          <w:p w14:paraId="219FE59C" w14:textId="77777777" w:rsidR="00C70F08" w:rsidRPr="00CD20A6" w:rsidRDefault="00C70F08" w:rsidP="004B615A">
            <w:pPr>
              <w:rPr>
                <w:rFonts w:ascii="Calibri" w:hAnsi="Calibri" w:cs="Calibri"/>
                <w:sz w:val="22"/>
                <w:lang w:eastAsia="en-GB"/>
              </w:rPr>
            </w:pPr>
            <w:r w:rsidRPr="00CD20A6">
              <w:rPr>
                <w:rFonts w:ascii="Calibri" w:eastAsia="Calibri" w:hAnsi="Calibri" w:cs="Calibri"/>
                <w:sz w:val="22"/>
              </w:rPr>
              <w:t>Iulie 2022 – Noiembrie 2024</w:t>
            </w:r>
          </w:p>
        </w:tc>
      </w:tr>
      <w:tr w:rsidR="00C70F08" w:rsidRPr="00CD20A6" w14:paraId="58B5D5AC" w14:textId="77777777" w:rsidTr="004B615A">
        <w:trPr>
          <w:trHeight w:val="495"/>
        </w:trPr>
        <w:tc>
          <w:tcPr>
            <w:tcW w:w="4854" w:type="dxa"/>
            <w:gridSpan w:val="3"/>
          </w:tcPr>
          <w:p w14:paraId="24A3FC39" w14:textId="77777777" w:rsidR="00C70F08" w:rsidRPr="00CD20A6" w:rsidRDefault="00C70F08" w:rsidP="004B615A">
            <w:pPr>
              <w:jc w:val="left"/>
              <w:rPr>
                <w:rFonts w:ascii="Calibri" w:hAnsi="Calibri" w:cs="Calibri"/>
                <w:sz w:val="22"/>
                <w:lang w:eastAsia="en-GB"/>
              </w:rPr>
            </w:pPr>
            <w:r w:rsidRPr="00CD20A6">
              <w:rPr>
                <w:rFonts w:ascii="Calibri" w:hAnsi="Calibri" w:cs="Calibri"/>
                <w:sz w:val="22"/>
                <w:lang w:eastAsia="en-GB"/>
              </w:rPr>
              <w:t>Responsabilități ce urmează a fi îndeplinite de expertul propus în cadrul Contractului ce rezultă din această procedură și modalitatea concretă de îndeplinire a acestora</w:t>
            </w:r>
          </w:p>
        </w:tc>
        <w:tc>
          <w:tcPr>
            <w:tcW w:w="6036" w:type="dxa"/>
            <w:gridSpan w:val="6"/>
          </w:tcPr>
          <w:p w14:paraId="420FD426" w14:textId="77777777" w:rsidR="00C70F08" w:rsidRPr="00D945F1" w:rsidRDefault="00C70F08" w:rsidP="00C70F08">
            <w:pPr>
              <w:numPr>
                <w:ilvl w:val="0"/>
                <w:numId w:val="39"/>
              </w:numPr>
              <w:jc w:val="left"/>
              <w:rPr>
                <w:rFonts w:ascii="Calibri" w:hAnsi="Calibri" w:cs="Calibri"/>
                <w:i/>
                <w:sz w:val="22"/>
                <w:lang w:val="en-US" w:eastAsia="en-GB"/>
              </w:rPr>
            </w:pPr>
            <w:r w:rsidRPr="00D945F1">
              <w:rPr>
                <w:rFonts w:ascii="Calibri" w:hAnsi="Calibri" w:cs="Calibri"/>
                <w:i/>
                <w:sz w:val="22"/>
                <w:lang w:val="en-US" w:eastAsia="en-GB"/>
              </w:rPr>
              <w:t xml:space="preserve">Coordonarea activităților echipei de implementare a Prestatorului și participarea la executarea de către echipa Prestatorului a serviciilor profesionale de consultanță intelectuală care fac obiectul contractului. </w:t>
            </w:r>
          </w:p>
          <w:p w14:paraId="744A8D8B" w14:textId="77777777" w:rsidR="00C70F08" w:rsidRPr="00D945F1" w:rsidRDefault="00C70F08" w:rsidP="00C70F08">
            <w:pPr>
              <w:numPr>
                <w:ilvl w:val="0"/>
                <w:numId w:val="39"/>
              </w:numPr>
              <w:jc w:val="left"/>
              <w:rPr>
                <w:rFonts w:ascii="Calibri" w:hAnsi="Calibri" w:cs="Calibri"/>
                <w:i/>
                <w:sz w:val="22"/>
                <w:lang w:val="en-US" w:eastAsia="en-GB"/>
              </w:rPr>
            </w:pPr>
            <w:r w:rsidRPr="00D945F1">
              <w:rPr>
                <w:rFonts w:ascii="Calibri" w:hAnsi="Calibri" w:cs="Calibri"/>
                <w:i/>
                <w:sz w:val="22"/>
                <w:lang w:val="en-US" w:eastAsia="en-GB"/>
              </w:rPr>
              <w:t xml:space="preserve">Urmărirea etapelor de implementare a contractului și a îndeplinirii responsabilităților membrilor echipei în cadrul fiecărei etape. </w:t>
            </w:r>
          </w:p>
          <w:p w14:paraId="6B25023B" w14:textId="77777777" w:rsidR="00C70F08" w:rsidRPr="00D945F1" w:rsidRDefault="00C70F08" w:rsidP="00C70F08">
            <w:pPr>
              <w:numPr>
                <w:ilvl w:val="0"/>
                <w:numId w:val="39"/>
              </w:numPr>
              <w:jc w:val="left"/>
              <w:rPr>
                <w:rFonts w:ascii="Calibri" w:hAnsi="Calibri" w:cs="Calibri"/>
                <w:i/>
                <w:sz w:val="22"/>
                <w:lang w:val="en-US" w:eastAsia="en-GB"/>
              </w:rPr>
            </w:pPr>
            <w:r w:rsidRPr="00D945F1">
              <w:rPr>
                <w:rFonts w:ascii="Calibri" w:hAnsi="Calibri" w:cs="Calibri"/>
                <w:i/>
                <w:sz w:val="22"/>
                <w:lang w:val="en-US" w:eastAsia="en-GB"/>
              </w:rPr>
              <w:t xml:space="preserve">Monitorizarea evoluției tuturor activităților din cadrul contractului, întocmirea de rapoarte periodice de stadiu și prezentarea acestora către Autoritatea Contractantă și îndeplinirea de activități specifice pentru a încadra și menține serviciile în termenele agreate și în scopul stabilit. </w:t>
            </w:r>
          </w:p>
          <w:p w14:paraId="05D391A4" w14:textId="77777777" w:rsidR="00C70F08" w:rsidRPr="00D945F1" w:rsidRDefault="00C70F08" w:rsidP="00C70F08">
            <w:pPr>
              <w:numPr>
                <w:ilvl w:val="0"/>
                <w:numId w:val="39"/>
              </w:numPr>
              <w:jc w:val="left"/>
              <w:rPr>
                <w:rFonts w:ascii="Calibri" w:hAnsi="Calibri" w:cs="Calibri"/>
                <w:i/>
                <w:sz w:val="22"/>
                <w:lang w:val="en-US" w:eastAsia="en-GB"/>
              </w:rPr>
            </w:pPr>
            <w:r w:rsidRPr="00D945F1">
              <w:rPr>
                <w:rFonts w:ascii="Calibri" w:hAnsi="Calibri" w:cs="Calibri"/>
                <w:i/>
                <w:sz w:val="22"/>
                <w:lang w:val="en-US" w:eastAsia="en-GB"/>
              </w:rPr>
              <w:t xml:space="preserve">Evaluarea permanentă a riscurilor legate de implementarea contractului și identificarea de soluții pentru remedierea lor. </w:t>
            </w:r>
          </w:p>
          <w:p w14:paraId="2086EBF7" w14:textId="77777777" w:rsidR="00C70F08" w:rsidRPr="00D945F1" w:rsidRDefault="00C70F08" w:rsidP="00C70F08">
            <w:pPr>
              <w:numPr>
                <w:ilvl w:val="0"/>
                <w:numId w:val="39"/>
              </w:numPr>
              <w:jc w:val="left"/>
              <w:rPr>
                <w:rFonts w:ascii="Calibri" w:hAnsi="Calibri" w:cs="Calibri"/>
                <w:i/>
                <w:sz w:val="22"/>
                <w:lang w:val="en-US" w:eastAsia="en-GB"/>
              </w:rPr>
            </w:pPr>
            <w:r w:rsidRPr="00D945F1">
              <w:rPr>
                <w:rFonts w:ascii="Calibri" w:hAnsi="Calibri" w:cs="Calibri"/>
                <w:i/>
                <w:sz w:val="22"/>
                <w:lang w:val="en-US" w:eastAsia="en-GB"/>
              </w:rPr>
              <w:t xml:space="preserve">Coordonarea activităților întregii echipe a Prestatorului, autorizarea tuturor documentelor și a livrabilelor produse de </w:t>
            </w:r>
            <w:r w:rsidRPr="00D945F1">
              <w:rPr>
                <w:rFonts w:ascii="Calibri" w:hAnsi="Calibri" w:cs="Calibri"/>
                <w:i/>
                <w:sz w:val="22"/>
                <w:lang w:val="en-US" w:eastAsia="en-GB"/>
              </w:rPr>
              <w:lastRenderedPageBreak/>
              <w:t xml:space="preserve">către Prestator înainte ca acestea să fie transmise către Autoritatea Contractantă. </w:t>
            </w:r>
          </w:p>
          <w:p w14:paraId="73171CB9" w14:textId="77777777" w:rsidR="00C70F08" w:rsidRPr="00D945F1" w:rsidRDefault="00C70F08" w:rsidP="00C70F08">
            <w:pPr>
              <w:numPr>
                <w:ilvl w:val="0"/>
                <w:numId w:val="39"/>
              </w:numPr>
              <w:jc w:val="left"/>
              <w:rPr>
                <w:rFonts w:ascii="Calibri" w:hAnsi="Calibri" w:cs="Calibri"/>
                <w:i/>
                <w:sz w:val="22"/>
                <w:lang w:val="en-US" w:eastAsia="en-GB"/>
              </w:rPr>
            </w:pPr>
            <w:r w:rsidRPr="00D945F1">
              <w:rPr>
                <w:rFonts w:ascii="Calibri" w:hAnsi="Calibri" w:cs="Calibri"/>
                <w:i/>
                <w:sz w:val="22"/>
                <w:lang w:val="en-US" w:eastAsia="en-GB"/>
              </w:rPr>
              <w:t xml:space="preserve">Punct de contact pentru toate comunicările cu Autoritatea Contractantă. </w:t>
            </w:r>
          </w:p>
        </w:tc>
      </w:tr>
      <w:tr w:rsidR="00C70F08" w:rsidRPr="00CD20A6" w14:paraId="682C5DF5" w14:textId="77777777" w:rsidTr="004B615A">
        <w:trPr>
          <w:trHeight w:val="1026"/>
        </w:trPr>
        <w:tc>
          <w:tcPr>
            <w:tcW w:w="4854" w:type="dxa"/>
            <w:gridSpan w:val="3"/>
          </w:tcPr>
          <w:p w14:paraId="52D31A0D" w14:textId="77777777" w:rsidR="00C70F08" w:rsidRPr="00CD20A6" w:rsidRDefault="00C70F08" w:rsidP="004B615A">
            <w:pPr>
              <w:jc w:val="left"/>
              <w:rPr>
                <w:rFonts w:ascii="Calibri" w:hAnsi="Calibri" w:cs="Calibri"/>
                <w:sz w:val="22"/>
                <w:lang w:eastAsia="en-GB"/>
              </w:rPr>
            </w:pPr>
            <w:r w:rsidRPr="00CD20A6">
              <w:rPr>
                <w:rFonts w:ascii="Calibri" w:hAnsi="Calibri" w:cs="Calibri"/>
                <w:sz w:val="22"/>
                <w:lang w:eastAsia="en-GB"/>
              </w:rPr>
              <w:lastRenderedPageBreak/>
              <w:t xml:space="preserve">Abilități ale expertului propus relevante pentru poziția/rolul din cadrul echipei pentru care este propus  </w:t>
            </w:r>
          </w:p>
        </w:tc>
        <w:tc>
          <w:tcPr>
            <w:tcW w:w="6036" w:type="dxa"/>
            <w:gridSpan w:val="6"/>
          </w:tcPr>
          <w:p w14:paraId="079B3427" w14:textId="77777777" w:rsidR="00C70F08" w:rsidRPr="00CD20A6" w:rsidRDefault="00C70F08" w:rsidP="004B615A">
            <w:pPr>
              <w:rPr>
                <w:rFonts w:ascii="Calibri" w:hAnsi="Calibri" w:cs="Calibri"/>
                <w:i/>
                <w:sz w:val="22"/>
                <w:highlight w:val="lightGray"/>
                <w:lang w:eastAsia="en-GB"/>
              </w:rPr>
            </w:pPr>
          </w:p>
        </w:tc>
      </w:tr>
      <w:tr w:rsidR="00C70F08" w:rsidRPr="00CD20A6" w14:paraId="2915D72A" w14:textId="77777777" w:rsidTr="004B615A">
        <w:trPr>
          <w:trHeight w:val="720"/>
        </w:trPr>
        <w:tc>
          <w:tcPr>
            <w:tcW w:w="4854" w:type="dxa"/>
            <w:gridSpan w:val="3"/>
            <w:vMerge w:val="restart"/>
          </w:tcPr>
          <w:p w14:paraId="091D7D23" w14:textId="77777777" w:rsidR="00C70F08" w:rsidRPr="00CD20A6" w:rsidRDefault="00C70F08" w:rsidP="004B615A">
            <w:pPr>
              <w:jc w:val="left"/>
              <w:rPr>
                <w:rFonts w:ascii="Calibri" w:hAnsi="Calibri" w:cs="Calibri"/>
                <w:sz w:val="22"/>
                <w:lang w:eastAsia="en-GB"/>
              </w:rPr>
            </w:pPr>
            <w:r w:rsidRPr="00CD20A6">
              <w:rPr>
                <w:rFonts w:ascii="Calibri" w:hAnsi="Calibri" w:cs="Calibri"/>
                <w:sz w:val="22"/>
                <w:lang w:eastAsia="en-GB"/>
              </w:rPr>
              <w:t xml:space="preserve">Abilități în legătură cu limbile utilizate în Contract: (indicați nivelul abilităților conform – CEFR): </w:t>
            </w:r>
            <w:hyperlink r:id="rId23" w:history="1">
              <w:r w:rsidRPr="00CD20A6">
                <w:rPr>
                  <w:rFonts w:ascii="Calibri" w:hAnsi="Calibri" w:cs="Calibri"/>
                  <w:sz w:val="22"/>
                  <w:u w:val="single"/>
                  <w:lang w:eastAsia="en-GB"/>
                </w:rPr>
                <w:t>http://europass.cedefop.europa.eu</w:t>
              </w:r>
            </w:hyperlink>
            <w:r w:rsidRPr="00CD20A6">
              <w:rPr>
                <w:rFonts w:ascii="Calibri" w:hAnsi="Calibri" w:cs="Calibri"/>
                <w:sz w:val="22"/>
                <w:lang w:eastAsia="en-GB"/>
              </w:rPr>
              <w:t>)</w:t>
            </w:r>
          </w:p>
        </w:tc>
        <w:tc>
          <w:tcPr>
            <w:tcW w:w="3426" w:type="dxa"/>
            <w:gridSpan w:val="3"/>
          </w:tcPr>
          <w:p w14:paraId="4B56683A" w14:textId="77777777" w:rsidR="00C70F08" w:rsidRPr="00CD20A6" w:rsidRDefault="00C70F08" w:rsidP="004B615A">
            <w:pPr>
              <w:rPr>
                <w:rFonts w:ascii="Calibri" w:hAnsi="Calibri" w:cs="Calibri"/>
                <w:i/>
                <w:sz w:val="22"/>
                <w:lang w:eastAsia="en-GB"/>
              </w:rPr>
            </w:pPr>
            <w:r w:rsidRPr="00CD20A6">
              <w:rPr>
                <w:rFonts w:ascii="Calibri" w:hAnsi="Calibri" w:cs="Calibri"/>
                <w:i/>
                <w:sz w:val="22"/>
                <w:lang w:eastAsia="en-GB"/>
              </w:rPr>
              <w:t>Engleza</w:t>
            </w:r>
          </w:p>
          <w:p w14:paraId="4CE961F8" w14:textId="77777777" w:rsidR="00C70F08" w:rsidRPr="00CD20A6" w:rsidRDefault="00C70F08" w:rsidP="004B615A">
            <w:pPr>
              <w:rPr>
                <w:rFonts w:ascii="Calibri" w:hAnsi="Calibri" w:cs="Calibri"/>
                <w:sz w:val="22"/>
                <w:lang w:eastAsia="en-GB"/>
              </w:rPr>
            </w:pPr>
          </w:p>
        </w:tc>
        <w:tc>
          <w:tcPr>
            <w:tcW w:w="2610" w:type="dxa"/>
            <w:gridSpan w:val="3"/>
          </w:tcPr>
          <w:p w14:paraId="30604C53" w14:textId="77777777" w:rsidR="00C70F08" w:rsidRPr="00CD20A6" w:rsidRDefault="00C70F08" w:rsidP="004B615A">
            <w:pPr>
              <w:spacing w:before="0" w:after="0"/>
              <w:rPr>
                <w:rFonts w:ascii="Calibri" w:hAnsi="Calibri" w:cs="Calibri"/>
                <w:sz w:val="22"/>
                <w:lang w:eastAsia="en-GB"/>
              </w:rPr>
            </w:pPr>
            <w:r w:rsidRPr="00CD20A6">
              <w:rPr>
                <w:rFonts w:ascii="Calibri" w:hAnsi="Calibri" w:cs="Calibri"/>
                <w:sz w:val="22"/>
                <w:lang w:eastAsia="en-GB"/>
              </w:rPr>
              <w:t>Intelegere – B2</w:t>
            </w:r>
          </w:p>
          <w:p w14:paraId="795CCED6" w14:textId="77777777" w:rsidR="00C70F08" w:rsidRPr="00CD20A6" w:rsidRDefault="00C70F08" w:rsidP="004B615A">
            <w:pPr>
              <w:spacing w:before="0" w:after="0"/>
              <w:rPr>
                <w:rFonts w:ascii="Calibri" w:hAnsi="Calibri" w:cs="Calibri"/>
                <w:sz w:val="22"/>
                <w:lang w:eastAsia="en-GB"/>
              </w:rPr>
            </w:pPr>
            <w:r w:rsidRPr="00CD20A6">
              <w:rPr>
                <w:rFonts w:ascii="Calibri" w:hAnsi="Calibri" w:cs="Calibri"/>
                <w:sz w:val="22"/>
                <w:lang w:eastAsia="en-GB"/>
              </w:rPr>
              <w:t>Vorbire – B1</w:t>
            </w:r>
          </w:p>
          <w:p w14:paraId="7877DAE7" w14:textId="77777777" w:rsidR="00C70F08" w:rsidRPr="00CD20A6" w:rsidRDefault="00C70F08" w:rsidP="004B615A">
            <w:pPr>
              <w:spacing w:before="0" w:after="0"/>
              <w:rPr>
                <w:rFonts w:ascii="Calibri" w:hAnsi="Calibri" w:cs="Calibri"/>
                <w:sz w:val="22"/>
                <w:lang w:eastAsia="en-GB"/>
              </w:rPr>
            </w:pPr>
            <w:r w:rsidRPr="00CD20A6">
              <w:rPr>
                <w:rFonts w:ascii="Calibri" w:hAnsi="Calibri" w:cs="Calibri"/>
                <w:sz w:val="22"/>
                <w:lang w:eastAsia="en-GB"/>
              </w:rPr>
              <w:t>Scriere – B1</w:t>
            </w:r>
          </w:p>
        </w:tc>
      </w:tr>
      <w:tr w:rsidR="00C70F08" w:rsidRPr="00CD20A6" w14:paraId="362D5CB3" w14:textId="77777777" w:rsidTr="004B615A">
        <w:trPr>
          <w:trHeight w:val="720"/>
        </w:trPr>
        <w:tc>
          <w:tcPr>
            <w:tcW w:w="4854" w:type="dxa"/>
            <w:gridSpan w:val="3"/>
            <w:vMerge/>
          </w:tcPr>
          <w:p w14:paraId="45EC3ADA" w14:textId="77777777" w:rsidR="00C70F08" w:rsidRPr="00CD20A6" w:rsidRDefault="00C70F08" w:rsidP="004B615A">
            <w:pPr>
              <w:rPr>
                <w:rFonts w:ascii="Calibri" w:hAnsi="Calibri" w:cs="Calibri"/>
                <w:sz w:val="22"/>
                <w:lang w:eastAsia="en-GB"/>
              </w:rPr>
            </w:pPr>
          </w:p>
        </w:tc>
        <w:tc>
          <w:tcPr>
            <w:tcW w:w="3426" w:type="dxa"/>
            <w:gridSpan w:val="3"/>
          </w:tcPr>
          <w:p w14:paraId="129A99CF" w14:textId="77777777" w:rsidR="00C70F08" w:rsidRPr="00CD20A6" w:rsidRDefault="00C70F08" w:rsidP="004B615A">
            <w:pPr>
              <w:rPr>
                <w:rFonts w:ascii="Calibri" w:hAnsi="Calibri" w:cs="Calibri"/>
                <w:i/>
                <w:sz w:val="22"/>
                <w:lang w:eastAsia="en-GB"/>
              </w:rPr>
            </w:pPr>
            <w:r w:rsidRPr="00CD20A6">
              <w:rPr>
                <w:rFonts w:ascii="Calibri" w:hAnsi="Calibri" w:cs="Calibri"/>
                <w:i/>
                <w:sz w:val="22"/>
                <w:lang w:eastAsia="en-GB"/>
              </w:rPr>
              <w:t>Franceza</w:t>
            </w:r>
          </w:p>
        </w:tc>
        <w:tc>
          <w:tcPr>
            <w:tcW w:w="2610" w:type="dxa"/>
            <w:gridSpan w:val="3"/>
          </w:tcPr>
          <w:p w14:paraId="500B6128" w14:textId="77777777" w:rsidR="00C70F08" w:rsidRPr="00CD20A6" w:rsidRDefault="00C70F08" w:rsidP="004B615A">
            <w:pPr>
              <w:spacing w:before="0" w:after="0"/>
              <w:rPr>
                <w:rFonts w:ascii="Calibri" w:hAnsi="Calibri" w:cs="Calibri"/>
                <w:sz w:val="22"/>
                <w:lang w:eastAsia="en-GB"/>
              </w:rPr>
            </w:pPr>
            <w:r w:rsidRPr="00CD20A6">
              <w:rPr>
                <w:rFonts w:ascii="Calibri" w:hAnsi="Calibri" w:cs="Calibri"/>
                <w:sz w:val="22"/>
                <w:lang w:eastAsia="en-GB"/>
              </w:rPr>
              <w:t>Intelegere – C1</w:t>
            </w:r>
          </w:p>
          <w:p w14:paraId="5F9B15E5" w14:textId="77777777" w:rsidR="00C70F08" w:rsidRPr="00CD20A6" w:rsidRDefault="00C70F08" w:rsidP="004B615A">
            <w:pPr>
              <w:spacing w:before="0" w:after="0"/>
              <w:rPr>
                <w:rFonts w:ascii="Calibri" w:hAnsi="Calibri" w:cs="Calibri"/>
                <w:sz w:val="22"/>
                <w:lang w:eastAsia="en-GB"/>
              </w:rPr>
            </w:pPr>
            <w:r w:rsidRPr="00CD20A6">
              <w:rPr>
                <w:rFonts w:ascii="Calibri" w:hAnsi="Calibri" w:cs="Calibri"/>
                <w:sz w:val="22"/>
                <w:lang w:eastAsia="en-GB"/>
              </w:rPr>
              <w:t>Vorbire – B2</w:t>
            </w:r>
          </w:p>
          <w:p w14:paraId="5BA3CE47" w14:textId="77777777" w:rsidR="00C70F08" w:rsidRPr="00CD20A6" w:rsidRDefault="00C70F08" w:rsidP="004B615A">
            <w:pPr>
              <w:spacing w:before="0" w:after="0"/>
              <w:rPr>
                <w:rFonts w:ascii="Calibri" w:hAnsi="Calibri" w:cs="Calibri"/>
                <w:sz w:val="22"/>
                <w:lang w:eastAsia="en-GB"/>
              </w:rPr>
            </w:pPr>
            <w:r w:rsidRPr="00CD20A6">
              <w:rPr>
                <w:rFonts w:ascii="Calibri" w:hAnsi="Calibri" w:cs="Calibri"/>
                <w:sz w:val="22"/>
                <w:lang w:eastAsia="en-GB"/>
              </w:rPr>
              <w:t>Scriere – B2</w:t>
            </w:r>
          </w:p>
        </w:tc>
      </w:tr>
      <w:tr w:rsidR="00C70F08" w:rsidRPr="00CD20A6" w14:paraId="054FDDD8" w14:textId="77777777" w:rsidTr="004B615A">
        <w:trPr>
          <w:trHeight w:val="210"/>
        </w:trPr>
        <w:tc>
          <w:tcPr>
            <w:tcW w:w="10890" w:type="dxa"/>
            <w:gridSpan w:val="9"/>
          </w:tcPr>
          <w:p w14:paraId="054A0FE1"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t xml:space="preserve">Educație/Certificare/Formare Profesională </w:t>
            </w:r>
          </w:p>
        </w:tc>
      </w:tr>
      <w:tr w:rsidR="00C70F08" w:rsidRPr="00CD20A6" w14:paraId="63FB2574" w14:textId="77777777" w:rsidTr="004B615A">
        <w:trPr>
          <w:trHeight w:val="480"/>
        </w:trPr>
        <w:tc>
          <w:tcPr>
            <w:tcW w:w="1240" w:type="dxa"/>
          </w:tcPr>
          <w:p w14:paraId="63FE564C" w14:textId="77777777" w:rsidR="00C70F08" w:rsidRPr="00CD20A6" w:rsidRDefault="00C70F08" w:rsidP="004B615A">
            <w:pPr>
              <w:jc w:val="center"/>
              <w:rPr>
                <w:rFonts w:ascii="Calibri" w:hAnsi="Calibri" w:cs="Calibri"/>
                <w:sz w:val="22"/>
                <w:lang w:eastAsia="en-GB"/>
              </w:rPr>
            </w:pPr>
            <w:r>
              <w:rPr>
                <w:rFonts w:ascii="Calibri" w:hAnsi="Calibri" w:cs="Calibri"/>
                <w:sz w:val="22"/>
                <w:lang w:eastAsia="en-GB"/>
              </w:rPr>
              <w:t>Nr.crt</w:t>
            </w:r>
          </w:p>
        </w:tc>
        <w:tc>
          <w:tcPr>
            <w:tcW w:w="2338" w:type="dxa"/>
          </w:tcPr>
          <w:p w14:paraId="2F418F9B" w14:textId="77777777" w:rsidR="00C70F08" w:rsidRPr="00CD20A6" w:rsidRDefault="00C70F08" w:rsidP="004B615A">
            <w:pPr>
              <w:jc w:val="center"/>
              <w:rPr>
                <w:rFonts w:ascii="Calibri" w:hAnsi="Calibri" w:cs="Calibri"/>
                <w:sz w:val="22"/>
                <w:lang w:eastAsia="en-GB"/>
              </w:rPr>
            </w:pPr>
            <w:r w:rsidRPr="00CD20A6">
              <w:rPr>
                <w:rFonts w:ascii="Calibri" w:hAnsi="Calibri" w:cs="Calibri"/>
                <w:sz w:val="22"/>
                <w:lang w:eastAsia="en-GB"/>
              </w:rPr>
              <w:t>Diplomă/Certificat (denumire, serie, număr)</w:t>
            </w:r>
          </w:p>
        </w:tc>
        <w:tc>
          <w:tcPr>
            <w:tcW w:w="2272" w:type="dxa"/>
            <w:gridSpan w:val="2"/>
          </w:tcPr>
          <w:p w14:paraId="012EF9AA" w14:textId="77777777" w:rsidR="00C70F08" w:rsidRPr="00CD20A6" w:rsidRDefault="00C70F08" w:rsidP="004B615A">
            <w:pPr>
              <w:jc w:val="center"/>
              <w:rPr>
                <w:rFonts w:ascii="Calibri" w:hAnsi="Calibri" w:cs="Calibri"/>
                <w:sz w:val="22"/>
                <w:lang w:eastAsia="en-GB"/>
              </w:rPr>
            </w:pPr>
            <w:r w:rsidRPr="00CD20A6">
              <w:rPr>
                <w:rFonts w:ascii="Calibri" w:hAnsi="Calibri" w:cs="Calibri"/>
                <w:sz w:val="22"/>
                <w:lang w:eastAsia="en-GB"/>
              </w:rPr>
              <w:t>Instituția care a eliberat diploma</w:t>
            </w:r>
            <w:r>
              <w:rPr>
                <w:rFonts w:ascii="Calibri" w:hAnsi="Calibri" w:cs="Calibri"/>
                <w:sz w:val="22"/>
                <w:lang w:eastAsia="en-GB"/>
              </w:rPr>
              <w:t xml:space="preserve"> </w:t>
            </w:r>
            <w:r w:rsidRPr="00CD20A6">
              <w:rPr>
                <w:rFonts w:ascii="Calibri" w:hAnsi="Calibri" w:cs="Calibri"/>
                <w:sz w:val="22"/>
                <w:lang w:eastAsia="en-GB"/>
              </w:rPr>
              <w:t>/certificatul</w:t>
            </w:r>
          </w:p>
        </w:tc>
        <w:tc>
          <w:tcPr>
            <w:tcW w:w="2430" w:type="dxa"/>
            <w:gridSpan w:val="2"/>
          </w:tcPr>
          <w:p w14:paraId="022CA5C2" w14:textId="77777777" w:rsidR="00C70F08" w:rsidRPr="00CD20A6" w:rsidRDefault="00C70F08" w:rsidP="004B615A">
            <w:pPr>
              <w:jc w:val="center"/>
              <w:rPr>
                <w:rFonts w:ascii="Calibri" w:hAnsi="Calibri" w:cs="Calibri"/>
                <w:sz w:val="22"/>
                <w:lang w:eastAsia="en-GB"/>
              </w:rPr>
            </w:pPr>
            <w:r w:rsidRPr="00CD20A6">
              <w:rPr>
                <w:rFonts w:ascii="Calibri" w:hAnsi="Calibri" w:cs="Calibri"/>
                <w:sz w:val="22"/>
                <w:lang w:eastAsia="en-GB"/>
              </w:rPr>
              <w:t>Specializarea</w:t>
            </w:r>
          </w:p>
        </w:tc>
        <w:tc>
          <w:tcPr>
            <w:tcW w:w="2610" w:type="dxa"/>
            <w:gridSpan w:val="3"/>
          </w:tcPr>
          <w:p w14:paraId="05DFC365" w14:textId="77777777" w:rsidR="00C70F08" w:rsidRPr="00CD20A6" w:rsidRDefault="00C70F08" w:rsidP="004B615A">
            <w:pPr>
              <w:jc w:val="center"/>
              <w:rPr>
                <w:rFonts w:ascii="Calibri" w:hAnsi="Calibri" w:cs="Calibri"/>
                <w:sz w:val="22"/>
                <w:lang w:eastAsia="en-GB"/>
              </w:rPr>
            </w:pPr>
            <w:r w:rsidRPr="00CD20A6">
              <w:rPr>
                <w:rFonts w:ascii="Calibri" w:hAnsi="Calibri" w:cs="Calibri"/>
                <w:sz w:val="22"/>
                <w:lang w:eastAsia="en-GB"/>
              </w:rPr>
              <w:t>Perioada</w:t>
            </w:r>
          </w:p>
          <w:p w14:paraId="7457B657" w14:textId="77777777" w:rsidR="00C70F08" w:rsidRPr="00CD20A6" w:rsidRDefault="00C70F08" w:rsidP="004B615A">
            <w:pPr>
              <w:jc w:val="center"/>
              <w:rPr>
                <w:rFonts w:ascii="Calibri" w:hAnsi="Calibri" w:cs="Calibri"/>
                <w:sz w:val="22"/>
                <w:lang w:eastAsia="en-GB"/>
              </w:rPr>
            </w:pPr>
          </w:p>
        </w:tc>
      </w:tr>
      <w:tr w:rsidR="00C70F08" w:rsidRPr="00CD20A6" w14:paraId="5A31F30C" w14:textId="77777777" w:rsidTr="004B615A">
        <w:trPr>
          <w:trHeight w:val="66"/>
        </w:trPr>
        <w:tc>
          <w:tcPr>
            <w:tcW w:w="1240" w:type="dxa"/>
          </w:tcPr>
          <w:p w14:paraId="34D8D1FF" w14:textId="77777777" w:rsidR="00C70F08" w:rsidRPr="00CD20A6" w:rsidRDefault="00C70F08" w:rsidP="004B615A">
            <w:pPr>
              <w:jc w:val="center"/>
              <w:rPr>
                <w:rFonts w:ascii="Calibri" w:hAnsi="Calibri" w:cs="Calibri"/>
                <w:sz w:val="22"/>
                <w:lang w:eastAsia="en-GB"/>
              </w:rPr>
            </w:pPr>
            <w:r w:rsidRPr="00CD20A6">
              <w:rPr>
                <w:rFonts w:ascii="Calibri" w:hAnsi="Calibri" w:cs="Calibri"/>
                <w:sz w:val="22"/>
                <w:lang w:eastAsia="en-GB"/>
              </w:rPr>
              <w:t>1</w:t>
            </w:r>
          </w:p>
        </w:tc>
        <w:tc>
          <w:tcPr>
            <w:tcW w:w="2338" w:type="dxa"/>
          </w:tcPr>
          <w:p w14:paraId="7CFCEAF7" w14:textId="77777777" w:rsidR="00C70F08" w:rsidRPr="00CD20A6" w:rsidRDefault="00C70F08" w:rsidP="004B615A">
            <w:pPr>
              <w:jc w:val="center"/>
              <w:rPr>
                <w:rFonts w:ascii="Calibri" w:hAnsi="Calibri" w:cs="Calibri"/>
                <w:sz w:val="22"/>
                <w:lang w:eastAsia="en-GB"/>
              </w:rPr>
            </w:pPr>
            <w:r w:rsidRPr="00CD20A6">
              <w:rPr>
                <w:rFonts w:ascii="Calibri" w:hAnsi="Calibri" w:cs="Calibri"/>
                <w:sz w:val="22"/>
                <w:lang w:eastAsia="en-GB"/>
              </w:rPr>
              <w:t>Diploma de licenta seria P nr.0014019</w:t>
            </w:r>
          </w:p>
        </w:tc>
        <w:tc>
          <w:tcPr>
            <w:tcW w:w="2272" w:type="dxa"/>
            <w:gridSpan w:val="2"/>
          </w:tcPr>
          <w:p w14:paraId="0DCF02F0" w14:textId="77777777" w:rsidR="00C70F08" w:rsidRPr="00CD20A6" w:rsidRDefault="00C70F08" w:rsidP="004B615A">
            <w:pPr>
              <w:jc w:val="center"/>
              <w:rPr>
                <w:rFonts w:ascii="Calibri" w:hAnsi="Calibri" w:cs="Calibri"/>
                <w:sz w:val="22"/>
                <w:lang w:eastAsia="en-GB"/>
              </w:rPr>
            </w:pPr>
            <w:r w:rsidRPr="00CD20A6">
              <w:rPr>
                <w:rFonts w:ascii="Calibri" w:hAnsi="Calibri" w:cs="Calibri"/>
                <w:sz w:val="22"/>
              </w:rPr>
              <w:t>Universitatea Politehnica din Bucuresti, Facultatea de Stiinta si Ingineria Materialelor, Stiinta Materialelor</w:t>
            </w:r>
          </w:p>
        </w:tc>
        <w:tc>
          <w:tcPr>
            <w:tcW w:w="2430" w:type="dxa"/>
            <w:gridSpan w:val="2"/>
          </w:tcPr>
          <w:p w14:paraId="59B078BE" w14:textId="77777777" w:rsidR="00C70F08" w:rsidRPr="00CD20A6" w:rsidRDefault="00C70F08" w:rsidP="004B615A">
            <w:pPr>
              <w:jc w:val="center"/>
              <w:rPr>
                <w:rFonts w:ascii="Calibri" w:hAnsi="Calibri" w:cs="Calibri"/>
                <w:sz w:val="22"/>
                <w:lang w:eastAsia="en-GB"/>
              </w:rPr>
            </w:pPr>
            <w:r w:rsidRPr="00CD20A6">
              <w:rPr>
                <w:rFonts w:ascii="Calibri" w:hAnsi="Calibri" w:cs="Calibri"/>
                <w:sz w:val="22"/>
              </w:rPr>
              <w:t>Diploma de inginer</w:t>
            </w:r>
          </w:p>
        </w:tc>
        <w:tc>
          <w:tcPr>
            <w:tcW w:w="2610" w:type="dxa"/>
            <w:gridSpan w:val="3"/>
          </w:tcPr>
          <w:p w14:paraId="6214FCC5" w14:textId="77777777" w:rsidR="00C70F08" w:rsidRPr="00CD20A6" w:rsidRDefault="00C70F08" w:rsidP="004B615A">
            <w:pPr>
              <w:jc w:val="center"/>
              <w:rPr>
                <w:rFonts w:ascii="Calibri" w:hAnsi="Calibri" w:cs="Calibri"/>
                <w:sz w:val="22"/>
                <w:lang w:eastAsia="en-GB"/>
              </w:rPr>
            </w:pPr>
            <w:r w:rsidRPr="00CD20A6">
              <w:rPr>
                <w:rFonts w:ascii="Calibri" w:hAnsi="Calibri" w:cs="Calibri"/>
                <w:sz w:val="22"/>
                <w:lang w:eastAsia="en-GB"/>
              </w:rPr>
              <w:t>1991-1996</w:t>
            </w:r>
          </w:p>
        </w:tc>
      </w:tr>
      <w:tr w:rsidR="00C70F08" w:rsidRPr="00CD20A6" w14:paraId="41441528" w14:textId="77777777" w:rsidTr="004B615A">
        <w:trPr>
          <w:trHeight w:val="50"/>
        </w:trPr>
        <w:tc>
          <w:tcPr>
            <w:tcW w:w="1240" w:type="dxa"/>
          </w:tcPr>
          <w:p w14:paraId="4945F943" w14:textId="77777777" w:rsidR="00C70F08" w:rsidRPr="00CD20A6" w:rsidRDefault="00C70F08" w:rsidP="004B615A">
            <w:pPr>
              <w:jc w:val="center"/>
              <w:rPr>
                <w:rFonts w:ascii="Calibri" w:hAnsi="Calibri" w:cs="Calibri"/>
                <w:sz w:val="22"/>
                <w:lang w:eastAsia="en-GB"/>
              </w:rPr>
            </w:pPr>
            <w:r w:rsidRPr="00CD20A6">
              <w:rPr>
                <w:rFonts w:ascii="Calibri" w:hAnsi="Calibri" w:cs="Calibri"/>
                <w:sz w:val="22"/>
                <w:lang w:eastAsia="en-GB"/>
              </w:rPr>
              <w:t>2</w:t>
            </w:r>
          </w:p>
        </w:tc>
        <w:tc>
          <w:tcPr>
            <w:tcW w:w="2338" w:type="dxa"/>
          </w:tcPr>
          <w:p w14:paraId="1C785A61" w14:textId="77777777" w:rsidR="00C70F08" w:rsidRPr="00CD20A6" w:rsidRDefault="00C70F08" w:rsidP="004B615A">
            <w:pPr>
              <w:jc w:val="center"/>
              <w:rPr>
                <w:rFonts w:ascii="Calibri" w:hAnsi="Calibri" w:cs="Calibri"/>
                <w:sz w:val="22"/>
                <w:lang w:eastAsia="en-GB"/>
              </w:rPr>
            </w:pPr>
            <w:r w:rsidRPr="00CD20A6">
              <w:rPr>
                <w:rFonts w:ascii="Calibri" w:hAnsi="Calibri" w:cs="Calibri"/>
                <w:sz w:val="22"/>
                <w:lang w:eastAsia="en-GB"/>
              </w:rPr>
              <w:t>Certificat de absolvire X9173428</w:t>
            </w:r>
          </w:p>
        </w:tc>
        <w:tc>
          <w:tcPr>
            <w:tcW w:w="2272" w:type="dxa"/>
            <w:gridSpan w:val="2"/>
          </w:tcPr>
          <w:p w14:paraId="50300950" w14:textId="77777777" w:rsidR="00C70F08" w:rsidRPr="00CD20A6" w:rsidRDefault="00C70F08" w:rsidP="004B615A">
            <w:pPr>
              <w:jc w:val="center"/>
              <w:rPr>
                <w:rFonts w:ascii="Calibri" w:hAnsi="Calibri" w:cs="Calibri"/>
                <w:sz w:val="22"/>
                <w:lang w:eastAsia="en-GB"/>
              </w:rPr>
            </w:pPr>
            <w:r w:rsidRPr="00CD20A6">
              <w:rPr>
                <w:rFonts w:ascii="Calibri" w:hAnsi="Calibri" w:cs="Calibri"/>
                <w:sz w:val="22"/>
                <w:lang w:eastAsia="en-GB"/>
              </w:rPr>
              <w:t>Codecs – Open University</w:t>
            </w:r>
          </w:p>
        </w:tc>
        <w:tc>
          <w:tcPr>
            <w:tcW w:w="2430" w:type="dxa"/>
            <w:gridSpan w:val="2"/>
          </w:tcPr>
          <w:p w14:paraId="5DE2263D" w14:textId="77777777" w:rsidR="00C70F08" w:rsidRPr="00CD20A6" w:rsidRDefault="00C70F08" w:rsidP="004B615A">
            <w:pPr>
              <w:jc w:val="center"/>
              <w:rPr>
                <w:rFonts w:ascii="Calibri" w:hAnsi="Calibri" w:cs="Calibri"/>
                <w:sz w:val="22"/>
                <w:lang w:eastAsia="en-GB"/>
              </w:rPr>
            </w:pPr>
            <w:r w:rsidRPr="00CD20A6">
              <w:rPr>
                <w:rFonts w:ascii="Calibri" w:hAnsi="Calibri" w:cs="Calibri"/>
                <w:sz w:val="22"/>
                <w:lang w:eastAsia="en-GB"/>
              </w:rPr>
              <w:t>Management de proiect MZT865</w:t>
            </w:r>
          </w:p>
        </w:tc>
        <w:tc>
          <w:tcPr>
            <w:tcW w:w="2610" w:type="dxa"/>
            <w:gridSpan w:val="3"/>
          </w:tcPr>
          <w:p w14:paraId="47E1ECBE" w14:textId="77777777" w:rsidR="00C70F08" w:rsidRPr="00CD20A6" w:rsidRDefault="00C70F08" w:rsidP="00C70F08">
            <w:pPr>
              <w:pStyle w:val="ListParagraph"/>
              <w:numPr>
                <w:ilvl w:val="0"/>
                <w:numId w:val="32"/>
              </w:numPr>
              <w:suppressAutoHyphens/>
              <w:spacing w:before="120" w:after="120" w:line="240" w:lineRule="exact"/>
              <w:jc w:val="center"/>
              <w:rPr>
                <w:rFonts w:ascii="Calibri" w:hAnsi="Calibri" w:cs="Calibri"/>
                <w:lang w:eastAsia="en-GB"/>
              </w:rPr>
            </w:pPr>
            <w:r w:rsidRPr="00CD20A6">
              <w:rPr>
                <w:rFonts w:ascii="Calibri" w:hAnsi="Calibri" w:cs="Calibri"/>
                <w:lang w:eastAsia="en-GB"/>
              </w:rPr>
              <w:t>2007 – 07.2007</w:t>
            </w:r>
          </w:p>
        </w:tc>
      </w:tr>
      <w:tr w:rsidR="00C70F08" w:rsidRPr="00CD20A6" w14:paraId="12786915" w14:textId="77777777" w:rsidTr="004B615A">
        <w:trPr>
          <w:trHeight w:val="50"/>
        </w:trPr>
        <w:tc>
          <w:tcPr>
            <w:tcW w:w="1240" w:type="dxa"/>
          </w:tcPr>
          <w:p w14:paraId="6BEC7B17" w14:textId="77777777" w:rsidR="00C70F08" w:rsidRPr="00CD20A6" w:rsidRDefault="00C70F08" w:rsidP="004B615A">
            <w:pPr>
              <w:jc w:val="center"/>
              <w:rPr>
                <w:rFonts w:ascii="Calibri" w:hAnsi="Calibri" w:cs="Calibri"/>
                <w:sz w:val="22"/>
                <w:lang w:eastAsia="en-GB"/>
              </w:rPr>
            </w:pPr>
            <w:r w:rsidRPr="00CD20A6">
              <w:rPr>
                <w:rFonts w:ascii="Calibri" w:hAnsi="Calibri" w:cs="Calibri"/>
                <w:sz w:val="22"/>
                <w:lang w:eastAsia="en-GB"/>
              </w:rPr>
              <w:t>3</w:t>
            </w:r>
          </w:p>
        </w:tc>
        <w:tc>
          <w:tcPr>
            <w:tcW w:w="2338" w:type="dxa"/>
          </w:tcPr>
          <w:p w14:paraId="6A3B2035" w14:textId="77777777" w:rsidR="00C70F08" w:rsidRPr="00CD20A6" w:rsidRDefault="00C70F08" w:rsidP="004B615A">
            <w:pPr>
              <w:jc w:val="center"/>
              <w:rPr>
                <w:rFonts w:ascii="Calibri" w:hAnsi="Calibri" w:cs="Calibri"/>
                <w:sz w:val="22"/>
                <w:lang w:eastAsia="en-GB"/>
              </w:rPr>
            </w:pPr>
            <w:r w:rsidRPr="00CD20A6">
              <w:rPr>
                <w:rFonts w:ascii="Calibri" w:hAnsi="Calibri" w:cs="Calibri"/>
                <w:sz w:val="22"/>
                <w:lang w:eastAsia="en-GB"/>
              </w:rPr>
              <w:t>Certificat de absolvire seria P nr.135998</w:t>
            </w:r>
          </w:p>
        </w:tc>
        <w:tc>
          <w:tcPr>
            <w:tcW w:w="2272" w:type="dxa"/>
            <w:gridSpan w:val="2"/>
          </w:tcPr>
          <w:p w14:paraId="794F7F05" w14:textId="77777777" w:rsidR="00C70F08" w:rsidRPr="00CD20A6" w:rsidRDefault="00C70F08" w:rsidP="004B615A">
            <w:pPr>
              <w:jc w:val="center"/>
              <w:rPr>
                <w:rFonts w:ascii="Calibri" w:hAnsi="Calibri" w:cs="Calibri"/>
                <w:sz w:val="22"/>
                <w:lang w:eastAsia="en-GB"/>
              </w:rPr>
            </w:pPr>
            <w:r w:rsidRPr="00CD20A6">
              <w:rPr>
                <w:rFonts w:ascii="Calibri" w:hAnsi="Calibri" w:cs="Calibri"/>
                <w:sz w:val="22"/>
              </w:rPr>
              <w:t>CPI - Centrul de Pregatire in Informatica</w:t>
            </w:r>
          </w:p>
        </w:tc>
        <w:tc>
          <w:tcPr>
            <w:tcW w:w="2430" w:type="dxa"/>
            <w:gridSpan w:val="2"/>
          </w:tcPr>
          <w:p w14:paraId="79C8E6FD" w14:textId="77777777" w:rsidR="00C70F08" w:rsidRPr="00CD20A6" w:rsidRDefault="00C70F08" w:rsidP="004B615A">
            <w:pPr>
              <w:jc w:val="center"/>
              <w:rPr>
                <w:rFonts w:ascii="Calibri" w:hAnsi="Calibri" w:cs="Calibri"/>
                <w:sz w:val="22"/>
                <w:lang w:eastAsia="en-GB"/>
              </w:rPr>
            </w:pPr>
            <w:r w:rsidRPr="00CD20A6">
              <w:rPr>
                <w:rFonts w:ascii="Calibri" w:hAnsi="Calibri" w:cs="Calibri"/>
                <w:sz w:val="22"/>
              </w:rPr>
              <w:t>Managementul accesarii si implementarii proiectelor finantate prin fonduri structurale</w:t>
            </w:r>
          </w:p>
        </w:tc>
        <w:tc>
          <w:tcPr>
            <w:tcW w:w="2610" w:type="dxa"/>
            <w:gridSpan w:val="3"/>
          </w:tcPr>
          <w:p w14:paraId="2B5261A3" w14:textId="77777777" w:rsidR="00C70F08" w:rsidRPr="00CD20A6" w:rsidRDefault="00C70F08" w:rsidP="004B615A">
            <w:pPr>
              <w:jc w:val="center"/>
              <w:rPr>
                <w:rFonts w:ascii="Calibri" w:hAnsi="Calibri" w:cs="Calibri"/>
                <w:sz w:val="22"/>
                <w:lang w:eastAsia="en-GB"/>
              </w:rPr>
            </w:pPr>
            <w:r w:rsidRPr="00CD20A6">
              <w:rPr>
                <w:rFonts w:ascii="Calibri" w:hAnsi="Calibri" w:cs="Calibri"/>
                <w:sz w:val="22"/>
                <w:lang w:eastAsia="en-GB"/>
              </w:rPr>
              <w:t>14.09-25.09.2009</w:t>
            </w:r>
          </w:p>
        </w:tc>
      </w:tr>
      <w:tr w:rsidR="00C70F08" w:rsidRPr="00CD20A6" w14:paraId="12FB1603" w14:textId="77777777" w:rsidTr="004B615A">
        <w:trPr>
          <w:trHeight w:val="50"/>
        </w:trPr>
        <w:tc>
          <w:tcPr>
            <w:tcW w:w="1240" w:type="dxa"/>
          </w:tcPr>
          <w:p w14:paraId="30640D51" w14:textId="77777777" w:rsidR="00C70F08" w:rsidRPr="00CD20A6" w:rsidRDefault="00C70F08" w:rsidP="004B615A">
            <w:pPr>
              <w:jc w:val="center"/>
              <w:rPr>
                <w:rFonts w:ascii="Calibri" w:hAnsi="Calibri" w:cs="Calibri"/>
                <w:sz w:val="22"/>
                <w:lang w:eastAsia="en-GB"/>
              </w:rPr>
            </w:pPr>
            <w:r w:rsidRPr="00CD20A6">
              <w:rPr>
                <w:rFonts w:ascii="Calibri" w:hAnsi="Calibri" w:cs="Calibri"/>
                <w:sz w:val="22"/>
                <w:lang w:eastAsia="en-GB"/>
              </w:rPr>
              <w:t>4</w:t>
            </w:r>
          </w:p>
        </w:tc>
        <w:tc>
          <w:tcPr>
            <w:tcW w:w="2338" w:type="dxa"/>
          </w:tcPr>
          <w:p w14:paraId="095FA93B" w14:textId="77777777" w:rsidR="00C70F08" w:rsidRPr="00CD20A6" w:rsidRDefault="00C70F08" w:rsidP="004B615A">
            <w:pPr>
              <w:jc w:val="center"/>
              <w:rPr>
                <w:rFonts w:ascii="Calibri" w:hAnsi="Calibri" w:cs="Calibri"/>
                <w:sz w:val="22"/>
                <w:lang w:eastAsia="en-GB"/>
              </w:rPr>
            </w:pPr>
            <w:r w:rsidRPr="00CD20A6">
              <w:rPr>
                <w:rFonts w:ascii="Calibri" w:hAnsi="Calibri" w:cs="Calibri"/>
                <w:sz w:val="22"/>
                <w:lang w:eastAsia="en-GB"/>
              </w:rPr>
              <w:t xml:space="preserve">Certificat nr. </w:t>
            </w:r>
            <w:r w:rsidRPr="00CD20A6">
              <w:rPr>
                <w:rFonts w:ascii="Calibri" w:hAnsi="Calibri" w:cs="Calibri"/>
                <w:sz w:val="22"/>
                <w:lang w:val="en-US" w:eastAsia="en-GB"/>
              </w:rPr>
              <w:t>GR656057394CO</w:t>
            </w:r>
          </w:p>
        </w:tc>
        <w:tc>
          <w:tcPr>
            <w:tcW w:w="2272" w:type="dxa"/>
            <w:gridSpan w:val="2"/>
          </w:tcPr>
          <w:p w14:paraId="35EBF6E1" w14:textId="77777777" w:rsidR="00C70F08" w:rsidRPr="00CD20A6" w:rsidRDefault="00C70F08" w:rsidP="004B615A">
            <w:pPr>
              <w:jc w:val="center"/>
              <w:rPr>
                <w:rFonts w:ascii="Calibri" w:hAnsi="Calibri" w:cs="Calibri"/>
                <w:sz w:val="22"/>
              </w:rPr>
            </w:pPr>
            <w:r w:rsidRPr="00CD20A6">
              <w:rPr>
                <w:rFonts w:ascii="Calibri" w:hAnsi="Calibri" w:cs="Calibri"/>
                <w:sz w:val="22"/>
                <w:lang w:eastAsia="en-GB"/>
              </w:rPr>
              <w:t>People Cert</w:t>
            </w:r>
          </w:p>
        </w:tc>
        <w:tc>
          <w:tcPr>
            <w:tcW w:w="2430" w:type="dxa"/>
            <w:gridSpan w:val="2"/>
          </w:tcPr>
          <w:p w14:paraId="386AE34A" w14:textId="77777777" w:rsidR="00C70F08" w:rsidRPr="00CD20A6" w:rsidRDefault="00C70F08" w:rsidP="004B615A">
            <w:pPr>
              <w:jc w:val="center"/>
              <w:rPr>
                <w:rFonts w:ascii="Calibri" w:hAnsi="Calibri" w:cs="Calibri"/>
                <w:sz w:val="22"/>
              </w:rPr>
            </w:pPr>
            <w:r w:rsidRPr="00CD20A6">
              <w:rPr>
                <w:rFonts w:ascii="Calibri" w:hAnsi="Calibri" w:cs="Calibri"/>
                <w:sz w:val="22"/>
              </w:rPr>
              <w:t xml:space="preserve">Prince2 Foundation  </w:t>
            </w:r>
            <w:r w:rsidRPr="00CD20A6">
              <w:rPr>
                <w:rFonts w:ascii="Calibri" w:hAnsi="Calibri" w:cs="Calibri"/>
                <w:sz w:val="22"/>
                <w:lang w:val="en-US"/>
              </w:rPr>
              <w:t>Certificate in Project Management</w:t>
            </w:r>
          </w:p>
        </w:tc>
        <w:tc>
          <w:tcPr>
            <w:tcW w:w="2610" w:type="dxa"/>
            <w:gridSpan w:val="3"/>
          </w:tcPr>
          <w:p w14:paraId="779E67A5" w14:textId="77777777" w:rsidR="00C70F08" w:rsidRPr="00CD20A6" w:rsidRDefault="00C70F08" w:rsidP="004B615A">
            <w:pPr>
              <w:jc w:val="center"/>
              <w:rPr>
                <w:rFonts w:ascii="Calibri" w:hAnsi="Calibri" w:cs="Calibri"/>
                <w:sz w:val="22"/>
                <w:lang w:eastAsia="en-GB"/>
              </w:rPr>
            </w:pPr>
            <w:r w:rsidRPr="00CD20A6">
              <w:rPr>
                <w:rFonts w:ascii="Calibri" w:hAnsi="Calibri" w:cs="Calibri"/>
                <w:sz w:val="22"/>
                <w:lang w:eastAsia="en-GB"/>
              </w:rPr>
              <w:t>05.12.2018</w:t>
            </w:r>
          </w:p>
        </w:tc>
      </w:tr>
      <w:tr w:rsidR="00C70F08" w:rsidRPr="00CD20A6" w14:paraId="06C75C92" w14:textId="77777777" w:rsidTr="004B615A">
        <w:trPr>
          <w:trHeight w:val="50"/>
        </w:trPr>
        <w:tc>
          <w:tcPr>
            <w:tcW w:w="1240" w:type="dxa"/>
          </w:tcPr>
          <w:p w14:paraId="45882850" w14:textId="77777777" w:rsidR="00C70F08" w:rsidRPr="00CD20A6" w:rsidRDefault="00C70F08" w:rsidP="004B615A">
            <w:pPr>
              <w:jc w:val="center"/>
              <w:rPr>
                <w:rFonts w:ascii="Calibri" w:hAnsi="Calibri" w:cs="Calibri"/>
                <w:sz w:val="22"/>
                <w:lang w:eastAsia="en-GB"/>
              </w:rPr>
            </w:pPr>
            <w:r w:rsidRPr="00CD20A6">
              <w:rPr>
                <w:rFonts w:ascii="Calibri" w:hAnsi="Calibri" w:cs="Calibri"/>
                <w:sz w:val="22"/>
                <w:lang w:eastAsia="en-GB"/>
              </w:rPr>
              <w:t>5</w:t>
            </w:r>
          </w:p>
        </w:tc>
        <w:tc>
          <w:tcPr>
            <w:tcW w:w="2338" w:type="dxa"/>
          </w:tcPr>
          <w:p w14:paraId="137F59E2" w14:textId="77777777" w:rsidR="00C70F08" w:rsidRPr="00CD20A6" w:rsidRDefault="00C70F08" w:rsidP="004B615A">
            <w:pPr>
              <w:jc w:val="center"/>
              <w:rPr>
                <w:rFonts w:ascii="Calibri" w:hAnsi="Calibri" w:cs="Calibri"/>
                <w:sz w:val="22"/>
                <w:lang w:eastAsia="en-GB"/>
              </w:rPr>
            </w:pPr>
            <w:r w:rsidRPr="00CD20A6">
              <w:rPr>
                <w:rFonts w:ascii="Calibri" w:hAnsi="Calibri" w:cs="Calibri"/>
                <w:sz w:val="22"/>
                <w:lang w:eastAsia="en-GB"/>
              </w:rPr>
              <w:t>Certificat 231/TAR-AK/03/2021</w:t>
            </w:r>
          </w:p>
        </w:tc>
        <w:tc>
          <w:tcPr>
            <w:tcW w:w="2272" w:type="dxa"/>
            <w:gridSpan w:val="2"/>
          </w:tcPr>
          <w:p w14:paraId="17A7FE42" w14:textId="77777777" w:rsidR="00C70F08" w:rsidRPr="00CD20A6" w:rsidRDefault="00C70F08" w:rsidP="004B615A">
            <w:pPr>
              <w:jc w:val="center"/>
              <w:rPr>
                <w:rFonts w:ascii="Calibri" w:hAnsi="Calibri" w:cs="Calibri"/>
                <w:sz w:val="22"/>
              </w:rPr>
            </w:pPr>
            <w:r w:rsidRPr="00CD20A6">
              <w:rPr>
                <w:rFonts w:ascii="Calibri" w:hAnsi="Calibri" w:cs="Calibri"/>
                <w:sz w:val="22"/>
              </w:rPr>
              <w:t>TUV Austria Romania</w:t>
            </w:r>
          </w:p>
        </w:tc>
        <w:tc>
          <w:tcPr>
            <w:tcW w:w="2430" w:type="dxa"/>
            <w:gridSpan w:val="2"/>
          </w:tcPr>
          <w:p w14:paraId="22D1E493" w14:textId="77777777" w:rsidR="00C70F08" w:rsidRPr="00CD20A6" w:rsidRDefault="00C70F08" w:rsidP="004B615A">
            <w:pPr>
              <w:jc w:val="center"/>
              <w:rPr>
                <w:rFonts w:ascii="Calibri" w:hAnsi="Calibri" w:cs="Calibri"/>
                <w:sz w:val="22"/>
              </w:rPr>
            </w:pPr>
            <w:r w:rsidRPr="00CD20A6">
              <w:rPr>
                <w:rFonts w:ascii="Calibri" w:hAnsi="Calibri" w:cs="Calibri"/>
                <w:sz w:val="22"/>
              </w:rPr>
              <w:t>Managementul riscului în project management, conform standardului ISO 31000</w:t>
            </w:r>
          </w:p>
        </w:tc>
        <w:tc>
          <w:tcPr>
            <w:tcW w:w="2610" w:type="dxa"/>
            <w:gridSpan w:val="3"/>
          </w:tcPr>
          <w:p w14:paraId="693A9086" w14:textId="77777777" w:rsidR="00C70F08" w:rsidRPr="00CD20A6" w:rsidRDefault="00C70F08" w:rsidP="004B615A">
            <w:pPr>
              <w:jc w:val="center"/>
              <w:rPr>
                <w:rFonts w:ascii="Calibri" w:hAnsi="Calibri" w:cs="Calibri"/>
                <w:sz w:val="22"/>
                <w:lang w:eastAsia="en-GB"/>
              </w:rPr>
            </w:pPr>
            <w:r w:rsidRPr="00CD20A6">
              <w:rPr>
                <w:rFonts w:ascii="Calibri" w:hAnsi="Calibri" w:cs="Calibri"/>
                <w:sz w:val="22"/>
                <w:lang w:eastAsia="en-GB"/>
              </w:rPr>
              <w:t>10.02.2021-12.02.2021</w:t>
            </w:r>
          </w:p>
        </w:tc>
      </w:tr>
      <w:tr w:rsidR="00C70F08" w:rsidRPr="00CD20A6" w14:paraId="7AAE312B" w14:textId="77777777" w:rsidTr="004B615A">
        <w:trPr>
          <w:trHeight w:val="50"/>
        </w:trPr>
        <w:tc>
          <w:tcPr>
            <w:tcW w:w="1240" w:type="dxa"/>
          </w:tcPr>
          <w:p w14:paraId="2936F221" w14:textId="77777777" w:rsidR="00C70F08" w:rsidRPr="00CD20A6" w:rsidRDefault="00C70F08" w:rsidP="004B615A">
            <w:pPr>
              <w:jc w:val="center"/>
              <w:rPr>
                <w:rFonts w:ascii="Calibri" w:hAnsi="Calibri" w:cs="Calibri"/>
                <w:sz w:val="22"/>
                <w:lang w:eastAsia="en-GB"/>
              </w:rPr>
            </w:pPr>
            <w:r w:rsidRPr="00CD20A6">
              <w:rPr>
                <w:rFonts w:ascii="Calibri" w:hAnsi="Calibri" w:cs="Calibri"/>
                <w:sz w:val="22"/>
                <w:lang w:eastAsia="en-GB"/>
              </w:rPr>
              <w:t>6</w:t>
            </w:r>
          </w:p>
        </w:tc>
        <w:tc>
          <w:tcPr>
            <w:tcW w:w="2338" w:type="dxa"/>
          </w:tcPr>
          <w:p w14:paraId="3BF3B275" w14:textId="77777777" w:rsidR="00C70F08" w:rsidRPr="00CD20A6" w:rsidRDefault="00C70F08" w:rsidP="004B615A">
            <w:pPr>
              <w:jc w:val="center"/>
              <w:rPr>
                <w:rFonts w:ascii="Calibri" w:hAnsi="Calibri" w:cs="Calibri"/>
                <w:sz w:val="22"/>
                <w:lang w:eastAsia="en-GB"/>
              </w:rPr>
            </w:pPr>
            <w:r w:rsidRPr="00CD20A6">
              <w:rPr>
                <w:rFonts w:ascii="Calibri" w:hAnsi="Calibri" w:cs="Calibri"/>
                <w:sz w:val="22"/>
                <w:lang w:eastAsia="en-GB"/>
              </w:rPr>
              <w:t xml:space="preserve">Certificat </w:t>
            </w:r>
            <w:r w:rsidRPr="00CD20A6">
              <w:rPr>
                <w:rFonts w:ascii="Calibri" w:hAnsi="Calibri" w:cs="Calibri"/>
                <w:sz w:val="22"/>
                <w:lang w:val="en-US" w:eastAsia="en-GB"/>
              </w:rPr>
              <w:t>36189846891909</w:t>
            </w:r>
          </w:p>
        </w:tc>
        <w:tc>
          <w:tcPr>
            <w:tcW w:w="2272" w:type="dxa"/>
            <w:gridSpan w:val="2"/>
          </w:tcPr>
          <w:p w14:paraId="0F11FD83" w14:textId="77777777" w:rsidR="00C70F08" w:rsidRPr="00CD20A6" w:rsidRDefault="00C70F08" w:rsidP="004B615A">
            <w:pPr>
              <w:jc w:val="center"/>
              <w:rPr>
                <w:rFonts w:ascii="Calibri" w:hAnsi="Calibri" w:cs="Calibri"/>
                <w:sz w:val="22"/>
              </w:rPr>
            </w:pPr>
            <w:r w:rsidRPr="00CD20A6">
              <w:rPr>
                <w:rFonts w:ascii="Calibri" w:hAnsi="Calibri" w:cs="Calibri"/>
                <w:sz w:val="22"/>
              </w:rPr>
              <w:t>International SCRUM Institute</w:t>
            </w:r>
          </w:p>
        </w:tc>
        <w:tc>
          <w:tcPr>
            <w:tcW w:w="2430" w:type="dxa"/>
            <w:gridSpan w:val="2"/>
          </w:tcPr>
          <w:p w14:paraId="4037373F" w14:textId="77777777" w:rsidR="00C70F08" w:rsidRPr="00CD20A6" w:rsidRDefault="00C70F08" w:rsidP="004B615A">
            <w:pPr>
              <w:jc w:val="center"/>
              <w:rPr>
                <w:rFonts w:ascii="Calibri" w:hAnsi="Calibri" w:cs="Calibri"/>
                <w:sz w:val="22"/>
              </w:rPr>
            </w:pPr>
            <w:r w:rsidRPr="00CD20A6">
              <w:rPr>
                <w:rFonts w:ascii="Calibri" w:hAnsi="Calibri" w:cs="Calibri"/>
                <w:sz w:val="22"/>
              </w:rPr>
              <w:t>SCRUM Master Accredited Certification</w:t>
            </w:r>
          </w:p>
        </w:tc>
        <w:tc>
          <w:tcPr>
            <w:tcW w:w="2610" w:type="dxa"/>
            <w:gridSpan w:val="3"/>
          </w:tcPr>
          <w:p w14:paraId="214F4F9E" w14:textId="77777777" w:rsidR="00C70F08" w:rsidRPr="00CD20A6" w:rsidRDefault="00C70F08" w:rsidP="004B615A">
            <w:pPr>
              <w:jc w:val="center"/>
              <w:rPr>
                <w:rFonts w:ascii="Calibri" w:hAnsi="Calibri" w:cs="Calibri"/>
                <w:sz w:val="22"/>
                <w:lang w:eastAsia="en-GB"/>
              </w:rPr>
            </w:pPr>
            <w:r w:rsidRPr="00CD20A6">
              <w:rPr>
                <w:rFonts w:ascii="Calibri" w:hAnsi="Calibri" w:cs="Calibri"/>
                <w:sz w:val="22"/>
                <w:lang w:eastAsia="en-GB"/>
              </w:rPr>
              <w:t>13.01.2022</w:t>
            </w:r>
          </w:p>
        </w:tc>
      </w:tr>
      <w:tr w:rsidR="00C70F08" w:rsidRPr="00CD20A6" w14:paraId="6DAB4CE1" w14:textId="77777777" w:rsidTr="004B615A">
        <w:trPr>
          <w:trHeight w:val="50"/>
        </w:trPr>
        <w:tc>
          <w:tcPr>
            <w:tcW w:w="1240" w:type="dxa"/>
          </w:tcPr>
          <w:p w14:paraId="07A1377C" w14:textId="77777777" w:rsidR="00C70F08" w:rsidRPr="00CD20A6" w:rsidRDefault="00C70F08" w:rsidP="004B615A">
            <w:pPr>
              <w:jc w:val="center"/>
              <w:rPr>
                <w:rFonts w:ascii="Calibri" w:hAnsi="Calibri" w:cs="Calibri"/>
                <w:sz w:val="22"/>
                <w:lang w:eastAsia="en-GB"/>
              </w:rPr>
            </w:pPr>
            <w:r w:rsidRPr="00CD20A6">
              <w:rPr>
                <w:rFonts w:ascii="Calibri" w:hAnsi="Calibri" w:cs="Calibri"/>
                <w:sz w:val="22"/>
                <w:lang w:eastAsia="en-GB"/>
              </w:rPr>
              <w:t>7</w:t>
            </w:r>
          </w:p>
        </w:tc>
        <w:tc>
          <w:tcPr>
            <w:tcW w:w="2338" w:type="dxa"/>
          </w:tcPr>
          <w:p w14:paraId="4EDA4313" w14:textId="77777777" w:rsidR="00C70F08" w:rsidRPr="00CD20A6" w:rsidRDefault="00C70F08" w:rsidP="004B615A">
            <w:pPr>
              <w:jc w:val="center"/>
              <w:rPr>
                <w:rFonts w:ascii="Calibri" w:hAnsi="Calibri" w:cs="Calibri"/>
                <w:sz w:val="22"/>
                <w:lang w:eastAsia="en-GB"/>
              </w:rPr>
            </w:pPr>
            <w:r w:rsidRPr="00CD20A6">
              <w:rPr>
                <w:rFonts w:ascii="Calibri" w:hAnsi="Calibri" w:cs="Calibri"/>
                <w:sz w:val="22"/>
                <w:lang w:eastAsia="en-GB"/>
              </w:rPr>
              <w:t>Adeverinta nr.18/26.01.2022</w:t>
            </w:r>
          </w:p>
        </w:tc>
        <w:tc>
          <w:tcPr>
            <w:tcW w:w="2272" w:type="dxa"/>
            <w:gridSpan w:val="2"/>
          </w:tcPr>
          <w:p w14:paraId="264BFE21" w14:textId="77777777" w:rsidR="00C70F08" w:rsidRPr="00CD20A6" w:rsidRDefault="00C70F08" w:rsidP="004B615A">
            <w:pPr>
              <w:jc w:val="center"/>
              <w:rPr>
                <w:rFonts w:ascii="Calibri" w:hAnsi="Calibri" w:cs="Calibri"/>
                <w:sz w:val="22"/>
                <w:lang w:eastAsia="en-GB"/>
              </w:rPr>
            </w:pPr>
            <w:r w:rsidRPr="00CD20A6">
              <w:rPr>
                <w:rFonts w:ascii="Calibri" w:hAnsi="Calibri" w:cs="Calibri"/>
                <w:sz w:val="22"/>
                <w:lang w:eastAsia="en-GB"/>
              </w:rPr>
              <w:t>Alma Vision SRL</w:t>
            </w:r>
          </w:p>
        </w:tc>
        <w:tc>
          <w:tcPr>
            <w:tcW w:w="2430" w:type="dxa"/>
            <w:gridSpan w:val="2"/>
          </w:tcPr>
          <w:p w14:paraId="4C6103BE" w14:textId="77777777" w:rsidR="00C70F08" w:rsidRPr="00CD20A6" w:rsidRDefault="00C70F08" w:rsidP="004B615A">
            <w:pPr>
              <w:jc w:val="center"/>
              <w:rPr>
                <w:rFonts w:ascii="Calibri" w:hAnsi="Calibri" w:cs="Calibri"/>
                <w:sz w:val="22"/>
                <w:lang w:eastAsia="en-GB"/>
              </w:rPr>
            </w:pPr>
            <w:r w:rsidRPr="00CD20A6">
              <w:rPr>
                <w:rFonts w:ascii="Calibri" w:hAnsi="Calibri" w:cs="Calibri"/>
                <w:sz w:val="22"/>
                <w:lang w:eastAsia="en-GB"/>
              </w:rPr>
              <w:t>Manager de proeict</w:t>
            </w:r>
          </w:p>
        </w:tc>
        <w:tc>
          <w:tcPr>
            <w:tcW w:w="2610" w:type="dxa"/>
            <w:gridSpan w:val="3"/>
          </w:tcPr>
          <w:p w14:paraId="40D95C00" w14:textId="77777777" w:rsidR="00C70F08" w:rsidRPr="00CD20A6" w:rsidRDefault="00C70F08" w:rsidP="004B615A">
            <w:pPr>
              <w:jc w:val="center"/>
              <w:rPr>
                <w:rFonts w:ascii="Calibri" w:hAnsi="Calibri" w:cs="Calibri"/>
                <w:sz w:val="22"/>
                <w:lang w:eastAsia="en-GB"/>
              </w:rPr>
            </w:pPr>
            <w:r w:rsidRPr="00CD20A6">
              <w:rPr>
                <w:rFonts w:ascii="Calibri" w:hAnsi="Calibri" w:cs="Calibri"/>
                <w:sz w:val="22"/>
                <w:lang w:eastAsia="en-GB"/>
              </w:rPr>
              <w:t>15.01-25.01.2022</w:t>
            </w:r>
          </w:p>
        </w:tc>
      </w:tr>
    </w:tbl>
    <w:p w14:paraId="76D88BCD" w14:textId="77777777" w:rsidR="000F6DD4" w:rsidRDefault="000F6DD4" w:rsidP="00B42622">
      <w:pPr>
        <w:tabs>
          <w:tab w:val="left" w:pos="851"/>
        </w:tabs>
        <w:adjustRightInd w:val="0"/>
        <w:contextualSpacing/>
        <w:rPr>
          <w:rFonts w:eastAsia="Calibri" w:cs="Times New Roman"/>
          <w:sz w:val="22"/>
        </w:rPr>
      </w:pPr>
    </w:p>
    <w:p w14:paraId="489ED7CA" w14:textId="77777777" w:rsidR="00C70F08" w:rsidRDefault="00C70F08" w:rsidP="00B42622">
      <w:pPr>
        <w:tabs>
          <w:tab w:val="left" w:pos="851"/>
        </w:tabs>
        <w:adjustRightInd w:val="0"/>
        <w:contextualSpacing/>
        <w:rPr>
          <w:rFonts w:eastAsia="Calibri" w:cs="Times New Roman"/>
          <w:sz w:val="22"/>
        </w:rPr>
      </w:pPr>
    </w:p>
    <w:p w14:paraId="59F4457E" w14:textId="77777777" w:rsidR="000F6DD4" w:rsidRDefault="000F6DD4" w:rsidP="00B42622">
      <w:pPr>
        <w:tabs>
          <w:tab w:val="left" w:pos="851"/>
        </w:tabs>
        <w:adjustRightInd w:val="0"/>
        <w:contextualSpacing/>
        <w:rPr>
          <w:rFonts w:eastAsia="Calibri" w:cs="Times New Roman"/>
          <w:sz w:val="22"/>
        </w:rPr>
      </w:pPr>
    </w:p>
    <w:p w14:paraId="42089C6B" w14:textId="77777777" w:rsidR="006074B2" w:rsidRDefault="006074B2" w:rsidP="00B42622">
      <w:pPr>
        <w:tabs>
          <w:tab w:val="left" w:pos="851"/>
        </w:tabs>
        <w:adjustRightInd w:val="0"/>
        <w:contextualSpacing/>
        <w:rPr>
          <w:rFonts w:eastAsia="Calibri" w:cs="Times New Roman"/>
          <w:sz w:val="22"/>
        </w:rPr>
      </w:pPr>
    </w:p>
    <w:p w14:paraId="56432C3C" w14:textId="77777777" w:rsidR="006074B2" w:rsidRDefault="006074B2" w:rsidP="00B42622">
      <w:pPr>
        <w:tabs>
          <w:tab w:val="left" w:pos="851"/>
        </w:tabs>
        <w:adjustRightInd w:val="0"/>
        <w:contextualSpacing/>
        <w:rPr>
          <w:rFonts w:eastAsia="Calibri" w:cs="Times New Roman"/>
          <w:sz w:val="22"/>
        </w:rPr>
      </w:pPr>
    </w:p>
    <w:p w14:paraId="5A3CF796" w14:textId="77777777" w:rsidR="006074B2" w:rsidRDefault="006074B2" w:rsidP="00B42622">
      <w:pPr>
        <w:tabs>
          <w:tab w:val="left" w:pos="851"/>
        </w:tabs>
        <w:adjustRightInd w:val="0"/>
        <w:contextualSpacing/>
        <w:rPr>
          <w:rFonts w:eastAsia="Calibri" w:cs="Times New Roman"/>
          <w:sz w:val="22"/>
        </w:rPr>
      </w:pPr>
    </w:p>
    <w:p w14:paraId="3CD28096" w14:textId="77777777" w:rsidR="000F6DD4" w:rsidRDefault="000F6DD4" w:rsidP="00B42622">
      <w:pPr>
        <w:tabs>
          <w:tab w:val="left" w:pos="851"/>
        </w:tabs>
        <w:adjustRightInd w:val="0"/>
        <w:contextualSpacing/>
        <w:rPr>
          <w:rFonts w:eastAsia="Calibri" w:cs="Times New Roman"/>
          <w:sz w:val="22"/>
        </w:rPr>
      </w:pPr>
    </w:p>
    <w:p w14:paraId="5B989BCE" w14:textId="77777777" w:rsidR="000F6DD4" w:rsidRDefault="000F6DD4" w:rsidP="00B42622">
      <w:pPr>
        <w:tabs>
          <w:tab w:val="left" w:pos="851"/>
        </w:tabs>
        <w:adjustRightInd w:val="0"/>
        <w:contextualSpacing/>
        <w:rPr>
          <w:rFonts w:eastAsia="Calibri" w:cs="Times New Roman"/>
          <w:sz w:val="22"/>
        </w:rPr>
      </w:pPr>
    </w:p>
    <w:p w14:paraId="5560A145" w14:textId="77777777" w:rsidR="000F6DD4" w:rsidRDefault="000F6DD4" w:rsidP="00B42622">
      <w:pPr>
        <w:tabs>
          <w:tab w:val="left" w:pos="851"/>
        </w:tabs>
        <w:adjustRightInd w:val="0"/>
        <w:contextualSpacing/>
        <w:rPr>
          <w:rFonts w:eastAsia="Calibri" w:cs="Times New Roman"/>
          <w:sz w:val="22"/>
        </w:rPr>
      </w:pPr>
    </w:p>
    <w:p w14:paraId="62B6AC1B" w14:textId="77777777" w:rsidR="000F6DD4" w:rsidRDefault="000F6DD4" w:rsidP="00B42622">
      <w:pPr>
        <w:tabs>
          <w:tab w:val="left" w:pos="851"/>
        </w:tabs>
        <w:adjustRightInd w:val="0"/>
        <w:contextualSpacing/>
        <w:rPr>
          <w:rFonts w:eastAsia="Calibri" w:cs="Times New Roman"/>
          <w:sz w:val="22"/>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7465B8" w14:paraId="1A8C161B" w14:textId="77777777" w:rsidTr="00847B0F">
        <w:trPr>
          <w:cantSplit/>
          <w:trHeight w:val="480"/>
        </w:trPr>
        <w:tc>
          <w:tcPr>
            <w:tcW w:w="4147" w:type="dxa"/>
            <w:gridSpan w:val="3"/>
          </w:tcPr>
          <w:p w14:paraId="654144ED" w14:textId="77777777" w:rsidR="006074B2" w:rsidRPr="000F6DD4" w:rsidRDefault="006074B2" w:rsidP="00847B0F">
            <w:pPr>
              <w:rPr>
                <w:rFonts w:cs="Times New Roman"/>
                <w:b/>
                <w:bCs/>
                <w:sz w:val="22"/>
                <w:lang w:eastAsia="en-GB"/>
              </w:rPr>
            </w:pPr>
            <w:r w:rsidRPr="000F6DD4">
              <w:rPr>
                <w:rFonts w:cs="Times New Roman"/>
                <w:b/>
                <w:bCs/>
                <w:sz w:val="22"/>
                <w:lang w:eastAsia="en-GB"/>
              </w:rPr>
              <w:lastRenderedPageBreak/>
              <w:t>Nume și prenume expert: Iulian Alecu</w:t>
            </w:r>
          </w:p>
        </w:tc>
        <w:tc>
          <w:tcPr>
            <w:tcW w:w="5486" w:type="dxa"/>
            <w:gridSpan w:val="7"/>
          </w:tcPr>
          <w:p w14:paraId="13FE36E1" w14:textId="77777777" w:rsidR="006074B2" w:rsidRPr="007465B8" w:rsidRDefault="006074B2" w:rsidP="00847B0F">
            <w:pPr>
              <w:rPr>
                <w:rFonts w:cs="Times New Roman"/>
                <w:sz w:val="22"/>
                <w:lang w:eastAsia="en-GB"/>
              </w:rPr>
            </w:pPr>
            <w:r>
              <w:rPr>
                <w:rFonts w:cs="Times New Roman"/>
                <w:i/>
                <w:sz w:val="22"/>
                <w:lang w:eastAsia="en-GB"/>
              </w:rPr>
              <w:t>Expert cheie</w:t>
            </w:r>
          </w:p>
        </w:tc>
      </w:tr>
      <w:tr w:rsidR="006074B2" w:rsidRPr="007465B8" w14:paraId="02CDA912" w14:textId="77777777" w:rsidTr="00847B0F">
        <w:trPr>
          <w:cantSplit/>
          <w:trHeight w:val="480"/>
        </w:trPr>
        <w:tc>
          <w:tcPr>
            <w:tcW w:w="4147" w:type="dxa"/>
            <w:gridSpan w:val="3"/>
          </w:tcPr>
          <w:p w14:paraId="0B38BE69" w14:textId="77777777" w:rsidR="006074B2" w:rsidRPr="007465B8" w:rsidRDefault="006074B2" w:rsidP="00847B0F">
            <w:pPr>
              <w:rPr>
                <w:rFonts w:cs="Times New Roman"/>
                <w:sz w:val="22"/>
                <w:lang w:eastAsia="en-GB"/>
              </w:rPr>
            </w:pPr>
            <w:r w:rsidRPr="007465B8">
              <w:rPr>
                <w:rFonts w:cs="Times New Roman"/>
                <w:sz w:val="22"/>
                <w:lang w:eastAsia="en-GB"/>
              </w:rPr>
              <w:t xml:space="preserve">Coordonatele de contact ale expertului </w:t>
            </w:r>
          </w:p>
        </w:tc>
        <w:tc>
          <w:tcPr>
            <w:tcW w:w="2835" w:type="dxa"/>
            <w:gridSpan w:val="4"/>
          </w:tcPr>
          <w:p w14:paraId="1AED8941" w14:textId="77777777" w:rsidR="006074B2" w:rsidRPr="007465B8" w:rsidRDefault="006074B2" w:rsidP="00847B0F">
            <w:pPr>
              <w:rPr>
                <w:rFonts w:cs="Times New Roman"/>
                <w:sz w:val="22"/>
                <w:lang w:eastAsia="en-GB"/>
              </w:rPr>
            </w:pPr>
            <w:r w:rsidRPr="007465B8">
              <w:rPr>
                <w:rFonts w:cs="Times New Roman"/>
                <w:sz w:val="22"/>
                <w:lang w:eastAsia="en-GB"/>
              </w:rPr>
              <w:t xml:space="preserve">Telefon: </w:t>
            </w:r>
            <w:r w:rsidRPr="003C597B">
              <w:rPr>
                <w:rFonts w:cs="Times New Roman"/>
                <w:i/>
                <w:sz w:val="22"/>
                <w:lang w:eastAsia="en-GB"/>
              </w:rPr>
              <w:t>+40 745 750 816</w:t>
            </w:r>
          </w:p>
        </w:tc>
        <w:tc>
          <w:tcPr>
            <w:tcW w:w="2651" w:type="dxa"/>
            <w:gridSpan w:val="3"/>
          </w:tcPr>
          <w:p w14:paraId="25B7448D" w14:textId="77777777" w:rsidR="006074B2" w:rsidRPr="007465B8" w:rsidRDefault="006074B2" w:rsidP="00847B0F">
            <w:pPr>
              <w:rPr>
                <w:rFonts w:cs="Times New Roman"/>
                <w:sz w:val="22"/>
                <w:lang w:eastAsia="en-GB"/>
              </w:rPr>
            </w:pPr>
            <w:r w:rsidRPr="007465B8">
              <w:rPr>
                <w:rFonts w:cs="Times New Roman"/>
                <w:sz w:val="22"/>
                <w:lang w:eastAsia="en-GB"/>
              </w:rPr>
              <w:t xml:space="preserve">Email: </w:t>
            </w:r>
            <w:r>
              <w:rPr>
                <w:rFonts w:cs="Times New Roman"/>
                <w:i/>
                <w:sz w:val="22"/>
                <w:lang w:eastAsia="en-GB"/>
              </w:rPr>
              <w:t>iulian.alecu@safetech.ro</w:t>
            </w:r>
          </w:p>
        </w:tc>
      </w:tr>
      <w:tr w:rsidR="006074B2" w:rsidRPr="007465B8" w14:paraId="3F45C9F0" w14:textId="77777777" w:rsidTr="00847B0F">
        <w:trPr>
          <w:cantSplit/>
          <w:trHeight w:val="480"/>
        </w:trPr>
        <w:tc>
          <w:tcPr>
            <w:tcW w:w="4147" w:type="dxa"/>
            <w:gridSpan w:val="3"/>
          </w:tcPr>
          <w:p w14:paraId="26DBD4D5" w14:textId="77777777" w:rsidR="006074B2" w:rsidRPr="007465B8" w:rsidRDefault="006074B2" w:rsidP="00847B0F">
            <w:pPr>
              <w:rPr>
                <w:rFonts w:cs="Times New Roman"/>
                <w:sz w:val="22"/>
                <w:lang w:eastAsia="en-GB"/>
              </w:rPr>
            </w:pPr>
            <w:r w:rsidRPr="007465B8">
              <w:rPr>
                <w:rFonts w:cs="Times New Roman"/>
                <w:sz w:val="22"/>
                <w:lang w:eastAsia="en-GB"/>
              </w:rPr>
              <w:t>Relația cu Ofertantul</w:t>
            </w:r>
          </w:p>
        </w:tc>
        <w:tc>
          <w:tcPr>
            <w:tcW w:w="2835" w:type="dxa"/>
            <w:gridSpan w:val="4"/>
          </w:tcPr>
          <w:p w14:paraId="5A80B92F" w14:textId="77777777" w:rsidR="006074B2" w:rsidRPr="007465B8" w:rsidRDefault="006074B2" w:rsidP="00847B0F">
            <w:pPr>
              <w:rPr>
                <w:rFonts w:cs="Times New Roman"/>
                <w:sz w:val="22"/>
                <w:lang w:eastAsia="en-GB"/>
              </w:rPr>
            </w:pPr>
            <w:r w:rsidRPr="007465B8">
              <w:rPr>
                <w:rFonts w:cs="Times New Roman"/>
                <w:sz w:val="22"/>
                <w:lang w:eastAsia="en-GB"/>
              </w:rPr>
              <w:t>Selectați:</w:t>
            </w:r>
          </w:p>
          <w:p w14:paraId="174D2DB2" w14:textId="77777777" w:rsidR="006074B2" w:rsidRPr="007465B8" w:rsidRDefault="006074B2" w:rsidP="00847B0F">
            <w:pPr>
              <w:rPr>
                <w:rFonts w:cs="Times New Roman"/>
                <w:sz w:val="22"/>
                <w:lang w:eastAsia="en-GB"/>
              </w:rPr>
            </w:pPr>
            <w:r>
              <w:rPr>
                <w:rFonts w:cs="Times New Roman"/>
                <w:sz w:val="22"/>
                <w:lang w:eastAsia="en-GB"/>
              </w:rPr>
              <w:t>x</w:t>
            </w:r>
            <w:r w:rsidRPr="007465B8">
              <w:rPr>
                <w:rFonts w:cs="Times New Roman"/>
                <w:sz w:val="22"/>
                <w:lang w:eastAsia="en-GB"/>
              </w:rPr>
              <w:t xml:space="preserve"> Angajat</w:t>
            </w:r>
          </w:p>
          <w:p w14:paraId="06DED58B" w14:textId="77777777" w:rsidR="006074B2" w:rsidRPr="007465B8" w:rsidRDefault="006074B2" w:rsidP="00847B0F">
            <w:pPr>
              <w:rPr>
                <w:rFonts w:cs="Times New Roman"/>
                <w:sz w:val="22"/>
                <w:lang w:eastAsia="en-GB"/>
              </w:rPr>
            </w:pPr>
            <w:r w:rsidRPr="007465B8">
              <w:rPr>
                <w:rFonts w:cs="Times New Roman"/>
                <w:sz w:val="22"/>
                <w:lang w:eastAsia="en-GB"/>
              </w:rPr>
              <w:t>□ Liber profesionist</w:t>
            </w:r>
          </w:p>
          <w:p w14:paraId="2DB2DABD" w14:textId="77777777" w:rsidR="006074B2" w:rsidRPr="007465B8" w:rsidRDefault="006074B2" w:rsidP="00847B0F">
            <w:pPr>
              <w:rPr>
                <w:rFonts w:cs="Times New Roman"/>
                <w:sz w:val="22"/>
                <w:lang w:eastAsia="en-GB"/>
              </w:rPr>
            </w:pPr>
            <w:r w:rsidRPr="007465B8">
              <w:rPr>
                <w:rFonts w:cs="Times New Roman"/>
                <w:sz w:val="22"/>
                <w:lang w:eastAsia="en-GB"/>
              </w:rPr>
              <w:t>□ Subcontractant</w:t>
            </w:r>
          </w:p>
          <w:p w14:paraId="417E42B3" w14:textId="77777777" w:rsidR="006074B2" w:rsidRPr="007465B8" w:rsidRDefault="006074B2" w:rsidP="00847B0F">
            <w:pPr>
              <w:rPr>
                <w:rFonts w:cs="Times New Roman"/>
                <w:sz w:val="22"/>
                <w:lang w:eastAsia="en-GB"/>
              </w:rPr>
            </w:pPr>
            <w:r w:rsidRPr="007465B8">
              <w:rPr>
                <w:rFonts w:cs="Times New Roman"/>
                <w:sz w:val="22"/>
                <w:lang w:eastAsia="en-GB"/>
              </w:rPr>
              <w:t xml:space="preserve">(operatorul economic: </w:t>
            </w:r>
            <w:r>
              <w:rPr>
                <w:rFonts w:cs="Times New Roman"/>
                <w:sz w:val="22"/>
                <w:lang w:eastAsia="en-GB"/>
              </w:rPr>
              <w:t>SAFETECH INNOVATIONS SA</w:t>
            </w:r>
            <w:r w:rsidRPr="007465B8">
              <w:rPr>
                <w:rFonts w:cs="Times New Roman"/>
                <w:sz w:val="22"/>
                <w:lang w:eastAsia="en-GB"/>
              </w:rPr>
              <w:t>)</w:t>
            </w:r>
          </w:p>
        </w:tc>
        <w:tc>
          <w:tcPr>
            <w:tcW w:w="2651" w:type="dxa"/>
            <w:gridSpan w:val="3"/>
          </w:tcPr>
          <w:p w14:paraId="23D1B627" w14:textId="77777777" w:rsidR="006074B2" w:rsidRPr="007465B8" w:rsidRDefault="006074B2" w:rsidP="00847B0F">
            <w:pPr>
              <w:rPr>
                <w:rFonts w:cs="Times New Roman"/>
                <w:b/>
                <w:sz w:val="22"/>
                <w:lang w:eastAsia="en-GB"/>
              </w:rPr>
            </w:pPr>
            <w:r w:rsidRPr="007465B8">
              <w:rPr>
                <w:rFonts w:cs="Times New Roman"/>
                <w:sz w:val="22"/>
                <w:lang w:eastAsia="en-GB"/>
              </w:rPr>
              <w:t xml:space="preserve">Perioada anterioară depunerii Ofertei în care au existat relații comerciale profesionale între expertul propus și organizația Ofertantului </w:t>
            </w:r>
            <w:r>
              <w:rPr>
                <w:rFonts w:cs="Times New Roman"/>
                <w:sz w:val="22"/>
                <w:lang w:eastAsia="en-GB"/>
              </w:rPr>
              <w:t>24 luni</w:t>
            </w:r>
          </w:p>
        </w:tc>
      </w:tr>
      <w:tr w:rsidR="006074B2" w:rsidRPr="007465B8" w14:paraId="1B8C7B38" w14:textId="77777777" w:rsidTr="00847B0F">
        <w:trPr>
          <w:cantSplit/>
          <w:trHeight w:val="711"/>
        </w:trPr>
        <w:tc>
          <w:tcPr>
            <w:tcW w:w="4147" w:type="dxa"/>
            <w:gridSpan w:val="3"/>
          </w:tcPr>
          <w:p w14:paraId="7360D8DF" w14:textId="77777777" w:rsidR="006074B2" w:rsidRPr="007465B8" w:rsidRDefault="006074B2" w:rsidP="00847B0F">
            <w:pPr>
              <w:rPr>
                <w:rFonts w:cs="Times New Roman"/>
                <w:i/>
                <w:sz w:val="22"/>
                <w:lang w:eastAsia="en-GB"/>
              </w:rPr>
            </w:pPr>
            <w:r w:rsidRPr="007465B8">
              <w:rPr>
                <w:rFonts w:cs="Times New Roman"/>
                <w:sz w:val="22"/>
                <w:lang w:eastAsia="en-GB"/>
              </w:rPr>
              <w:t>Rolul de expert/poziția de expert cheie pentru care este propus</w:t>
            </w:r>
          </w:p>
        </w:tc>
        <w:tc>
          <w:tcPr>
            <w:tcW w:w="5486" w:type="dxa"/>
            <w:gridSpan w:val="7"/>
          </w:tcPr>
          <w:p w14:paraId="656CD74C" w14:textId="77777777" w:rsidR="006074B2" w:rsidRPr="007465B8" w:rsidRDefault="006074B2" w:rsidP="00847B0F">
            <w:pPr>
              <w:rPr>
                <w:rFonts w:cs="Times New Roman"/>
                <w:i/>
                <w:sz w:val="22"/>
              </w:rPr>
            </w:pPr>
            <w:r w:rsidRPr="003C597B">
              <w:rPr>
                <w:rFonts w:cs="Times New Roman"/>
                <w:sz w:val="22"/>
                <w:lang w:eastAsia="en-GB"/>
              </w:rPr>
              <w:t>Expert în domeniul instruirii și formării profesionale</w:t>
            </w:r>
          </w:p>
        </w:tc>
      </w:tr>
      <w:tr w:rsidR="006074B2" w:rsidRPr="007465B8" w14:paraId="4A1F2C01" w14:textId="77777777" w:rsidTr="00847B0F">
        <w:trPr>
          <w:cantSplit/>
          <w:trHeight w:val="480"/>
        </w:trPr>
        <w:tc>
          <w:tcPr>
            <w:tcW w:w="4147" w:type="dxa"/>
            <w:gridSpan w:val="3"/>
          </w:tcPr>
          <w:p w14:paraId="775FC970" w14:textId="77777777" w:rsidR="006074B2" w:rsidRPr="007465B8" w:rsidRDefault="006074B2" w:rsidP="00847B0F">
            <w:pPr>
              <w:rPr>
                <w:rFonts w:cs="Times New Roman"/>
                <w:sz w:val="22"/>
                <w:lang w:eastAsia="en-GB"/>
              </w:rPr>
            </w:pPr>
            <w:r w:rsidRPr="007465B8">
              <w:rPr>
                <w:rFonts w:cs="Times New Roman"/>
                <w:sz w:val="22"/>
                <w:lang w:eastAsia="en-GB"/>
              </w:rPr>
              <w:t>Cooperări anterioare în proiecte/contracte cu alți membri ai echipei/experți propuși în acest Contract</w:t>
            </w:r>
          </w:p>
        </w:tc>
        <w:tc>
          <w:tcPr>
            <w:tcW w:w="5486" w:type="dxa"/>
            <w:gridSpan w:val="7"/>
          </w:tcPr>
          <w:p w14:paraId="30BFD370" w14:textId="77777777" w:rsidR="006074B2" w:rsidRPr="007465B8" w:rsidRDefault="006074B2" w:rsidP="00847B0F">
            <w:pPr>
              <w:rPr>
                <w:rFonts w:cs="Times New Roman"/>
                <w:i/>
                <w:sz w:val="22"/>
                <w:highlight w:val="lightGray"/>
                <w:lang w:eastAsia="en-GB"/>
              </w:rPr>
            </w:pPr>
            <w:r w:rsidRPr="00884D64">
              <w:rPr>
                <w:rFonts w:cs="Times New Roman"/>
                <w:i/>
                <w:sz w:val="22"/>
                <w:lang w:eastAsia="en-GB"/>
              </w:rPr>
              <w:t xml:space="preserve">A participat in implementarea </w:t>
            </w:r>
            <w:r>
              <w:rPr>
                <w:rFonts w:cs="Times New Roman"/>
                <w:i/>
                <w:sz w:val="22"/>
                <w:lang w:eastAsia="en-GB"/>
              </w:rPr>
              <w:t>proiectelor Safetech Innovations in securitate cibernetica impreuna cu toti membrii echipei</w:t>
            </w:r>
          </w:p>
        </w:tc>
      </w:tr>
      <w:tr w:rsidR="006074B2" w:rsidRPr="007465B8" w14:paraId="150CB35A" w14:textId="77777777" w:rsidTr="00847B0F">
        <w:trPr>
          <w:cantSplit/>
          <w:trHeight w:val="480"/>
        </w:trPr>
        <w:tc>
          <w:tcPr>
            <w:tcW w:w="4147" w:type="dxa"/>
            <w:gridSpan w:val="3"/>
          </w:tcPr>
          <w:p w14:paraId="28E804AC" w14:textId="77777777" w:rsidR="006074B2" w:rsidRPr="007465B8" w:rsidRDefault="006074B2" w:rsidP="00847B0F">
            <w:pPr>
              <w:rPr>
                <w:rFonts w:cs="Times New Roman"/>
                <w:sz w:val="22"/>
                <w:lang w:eastAsia="en-GB"/>
              </w:rPr>
            </w:pPr>
            <w:r w:rsidRPr="007465B8">
              <w:rPr>
                <w:rFonts w:cs="Times New Roman"/>
                <w:sz w:val="22"/>
                <w:lang w:eastAsia="en-GB"/>
              </w:rPr>
              <w:t>Calificarea educațională relevantă pentru poziția în care expertul este propus</w:t>
            </w:r>
          </w:p>
        </w:tc>
        <w:tc>
          <w:tcPr>
            <w:tcW w:w="5486" w:type="dxa"/>
            <w:gridSpan w:val="7"/>
          </w:tcPr>
          <w:p w14:paraId="6807F9F2" w14:textId="77777777" w:rsidR="006074B2" w:rsidRPr="007465B8" w:rsidRDefault="006074B2" w:rsidP="00847B0F">
            <w:pPr>
              <w:rPr>
                <w:rFonts w:cs="Times New Roman"/>
                <w:sz w:val="22"/>
                <w:lang w:eastAsia="en-GB"/>
              </w:rPr>
            </w:pPr>
            <w:r>
              <w:rPr>
                <w:rFonts w:cs="Times New Roman"/>
                <w:i/>
                <w:sz w:val="22"/>
                <w:lang w:eastAsia="en-GB"/>
              </w:rPr>
              <w:t>Institutul Teologic Romano Catolic Iasi</w:t>
            </w:r>
            <w:r w:rsidRPr="007465B8">
              <w:rPr>
                <w:rFonts w:cs="Times New Roman"/>
                <w:i/>
                <w:sz w:val="22"/>
                <w:lang w:eastAsia="en-GB"/>
              </w:rPr>
              <w:t xml:space="preserve"> </w:t>
            </w:r>
          </w:p>
        </w:tc>
      </w:tr>
      <w:tr w:rsidR="006074B2" w:rsidRPr="007465B8" w14:paraId="7291BAC6" w14:textId="77777777" w:rsidTr="00847B0F">
        <w:trPr>
          <w:cantSplit/>
          <w:trHeight w:val="306"/>
        </w:trPr>
        <w:tc>
          <w:tcPr>
            <w:tcW w:w="4147" w:type="dxa"/>
            <w:gridSpan w:val="3"/>
          </w:tcPr>
          <w:p w14:paraId="23492F88"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w:t>
            </w:r>
          </w:p>
        </w:tc>
        <w:tc>
          <w:tcPr>
            <w:tcW w:w="5486" w:type="dxa"/>
            <w:gridSpan w:val="7"/>
          </w:tcPr>
          <w:p w14:paraId="49B131D9" w14:textId="77777777" w:rsidR="006074B2" w:rsidRPr="006010F6" w:rsidRDefault="006074B2" w:rsidP="00847B0F">
            <w:pPr>
              <w:rPr>
                <w:rFonts w:cs="Times New Roman"/>
                <w:i/>
                <w:sz w:val="22"/>
                <w:lang w:eastAsia="en-GB"/>
              </w:rPr>
            </w:pPr>
            <w:r w:rsidRPr="006010F6">
              <w:rPr>
                <w:rFonts w:cs="Times New Roman"/>
                <w:i/>
                <w:sz w:val="22"/>
                <w:lang w:eastAsia="en-GB"/>
              </w:rPr>
              <w:t>servicii profesionale de consultanță intelectuală care fac obiectul contractului.</w:t>
            </w:r>
          </w:p>
          <w:p w14:paraId="2DD22993" w14:textId="77777777" w:rsidR="006074B2" w:rsidRPr="007465B8" w:rsidRDefault="006074B2" w:rsidP="00847B0F">
            <w:pPr>
              <w:rPr>
                <w:rFonts w:cs="Times New Roman"/>
                <w:i/>
                <w:sz w:val="22"/>
                <w:highlight w:val="lightGray"/>
                <w:lang w:eastAsia="en-GB"/>
              </w:rPr>
            </w:pPr>
            <w:r w:rsidRPr="006010F6">
              <w:rPr>
                <w:rFonts w:cs="Times New Roman"/>
                <w:i/>
                <w:sz w:val="22"/>
                <w:lang w:eastAsia="en-GB"/>
              </w:rPr>
              <w:t>•furnizarea de suport tehnic de specialitate în domeniul instruirii și formării profesionale</w:t>
            </w:r>
          </w:p>
        </w:tc>
      </w:tr>
      <w:tr w:rsidR="006074B2" w:rsidRPr="007465B8" w14:paraId="7EFFCBBF" w14:textId="77777777" w:rsidTr="00847B0F">
        <w:trPr>
          <w:cantSplit/>
          <w:trHeight w:val="306"/>
        </w:trPr>
        <w:tc>
          <w:tcPr>
            <w:tcW w:w="4147" w:type="dxa"/>
            <w:gridSpan w:val="3"/>
          </w:tcPr>
          <w:p w14:paraId="5BB73DFB" w14:textId="77777777" w:rsidR="006074B2" w:rsidRPr="007465B8" w:rsidRDefault="006074B2" w:rsidP="00847B0F">
            <w:pPr>
              <w:rPr>
                <w:rFonts w:cs="Times New Roman"/>
                <w:sz w:val="22"/>
                <w:lang w:eastAsia="en-GB"/>
              </w:rPr>
            </w:pPr>
            <w:r w:rsidRPr="007465B8">
              <w:rPr>
                <w:rFonts w:cs="Times New Roman"/>
                <w:sz w:val="22"/>
                <w:lang w:eastAsia="en-GB"/>
              </w:rPr>
              <w:t xml:space="preserve">Descrierea experienței generale relevante pentru rolul propus în cadrul acestui Contract </w:t>
            </w:r>
          </w:p>
        </w:tc>
        <w:tc>
          <w:tcPr>
            <w:tcW w:w="5486" w:type="dxa"/>
            <w:gridSpan w:val="7"/>
          </w:tcPr>
          <w:p w14:paraId="1FD1B05C" w14:textId="77777777" w:rsidR="006074B2" w:rsidRPr="006010F6" w:rsidRDefault="006074B2" w:rsidP="00847B0F">
            <w:pPr>
              <w:rPr>
                <w:rFonts w:cs="Times New Roman"/>
                <w:i/>
                <w:sz w:val="22"/>
                <w:lang w:eastAsia="en-GB"/>
              </w:rPr>
            </w:pPr>
            <w:r w:rsidRPr="006010F6">
              <w:rPr>
                <w:rFonts w:cs="Times New Roman"/>
                <w:i/>
                <w:sz w:val="22"/>
                <w:lang w:eastAsia="en-GB"/>
              </w:rPr>
              <w:t>servicii profesionale de consultanță intelectuală care fac obiectul contractului.</w:t>
            </w:r>
          </w:p>
          <w:p w14:paraId="4A677BA8" w14:textId="77777777" w:rsidR="006074B2" w:rsidRPr="007465B8" w:rsidRDefault="006074B2" w:rsidP="00847B0F">
            <w:pPr>
              <w:rPr>
                <w:rFonts w:cs="Times New Roman"/>
                <w:sz w:val="22"/>
                <w:lang w:eastAsia="en-GB"/>
              </w:rPr>
            </w:pPr>
            <w:r w:rsidRPr="006010F6">
              <w:rPr>
                <w:rFonts w:cs="Times New Roman"/>
                <w:i/>
                <w:sz w:val="22"/>
                <w:lang w:eastAsia="en-GB"/>
              </w:rPr>
              <w:t>•furnizarea de suport tehnic de specialitate în domeniul instruirii și formării profesionale</w:t>
            </w:r>
          </w:p>
        </w:tc>
      </w:tr>
      <w:tr w:rsidR="006074B2" w:rsidRPr="007465B8" w14:paraId="541A2A81" w14:textId="77777777" w:rsidTr="00847B0F">
        <w:trPr>
          <w:cantSplit/>
          <w:trHeight w:val="306"/>
        </w:trPr>
        <w:tc>
          <w:tcPr>
            <w:tcW w:w="4147" w:type="dxa"/>
            <w:gridSpan w:val="3"/>
          </w:tcPr>
          <w:p w14:paraId="363857EC" w14:textId="77777777" w:rsidR="006074B2" w:rsidRPr="007465B8" w:rsidRDefault="006074B2" w:rsidP="00847B0F">
            <w:pPr>
              <w:rPr>
                <w:rFonts w:cs="Times New Roman"/>
                <w:sz w:val="22"/>
                <w:lang w:eastAsia="en-GB"/>
              </w:rPr>
            </w:pPr>
            <w:r w:rsidRPr="007465B8">
              <w:rPr>
                <w:rFonts w:cs="Times New Roman"/>
                <w:sz w:val="22"/>
                <w:lang w:eastAsia="en-GB"/>
              </w:rPr>
              <w:t>Descrierea experienței specifice relevante pentru rolul propus în cadrul acestui Contract</w:t>
            </w:r>
          </w:p>
        </w:tc>
        <w:tc>
          <w:tcPr>
            <w:tcW w:w="5486" w:type="dxa"/>
            <w:gridSpan w:val="7"/>
          </w:tcPr>
          <w:p w14:paraId="2A91C40A" w14:textId="77777777" w:rsidR="006074B2" w:rsidRPr="006010F6" w:rsidRDefault="006074B2" w:rsidP="00847B0F">
            <w:pPr>
              <w:rPr>
                <w:rFonts w:cs="Times New Roman"/>
                <w:sz w:val="22"/>
                <w:lang w:eastAsia="en-GB"/>
              </w:rPr>
            </w:pPr>
            <w:r w:rsidRPr="006010F6">
              <w:rPr>
                <w:rFonts w:cs="Times New Roman"/>
                <w:sz w:val="22"/>
                <w:lang w:eastAsia="en-GB"/>
              </w:rPr>
              <w:t>servicii profesionale de consultanță intelectuală care fac obiectul contractului.</w:t>
            </w:r>
          </w:p>
          <w:p w14:paraId="351A7C2A" w14:textId="77777777" w:rsidR="006074B2" w:rsidRPr="007465B8" w:rsidRDefault="006074B2" w:rsidP="00847B0F">
            <w:pPr>
              <w:rPr>
                <w:rFonts w:cs="Times New Roman"/>
                <w:sz w:val="22"/>
                <w:lang w:eastAsia="en-GB"/>
              </w:rPr>
            </w:pPr>
            <w:r w:rsidRPr="006010F6">
              <w:rPr>
                <w:rFonts w:cs="Times New Roman"/>
                <w:sz w:val="22"/>
                <w:lang w:eastAsia="en-GB"/>
              </w:rPr>
              <w:t>•furnizarea de suport tehnic de specialitate în domeniul instruirii și formării profesionale</w:t>
            </w:r>
          </w:p>
        </w:tc>
      </w:tr>
      <w:tr w:rsidR="006074B2" w:rsidRPr="007465B8" w14:paraId="27FF0F25" w14:textId="77777777" w:rsidTr="00847B0F">
        <w:trPr>
          <w:cantSplit/>
          <w:trHeight w:val="531"/>
        </w:trPr>
        <w:tc>
          <w:tcPr>
            <w:tcW w:w="4147" w:type="dxa"/>
            <w:gridSpan w:val="3"/>
          </w:tcPr>
          <w:p w14:paraId="0ADD6923" w14:textId="77777777" w:rsidR="006074B2" w:rsidRDefault="006074B2" w:rsidP="00847B0F">
            <w:pPr>
              <w:rPr>
                <w:rFonts w:cs="Times New Roman"/>
                <w:sz w:val="22"/>
                <w:lang w:eastAsia="en-GB"/>
              </w:rPr>
            </w:pPr>
            <w:r w:rsidRPr="007465B8">
              <w:rPr>
                <w:rFonts w:cs="Times New Roman"/>
                <w:sz w:val="22"/>
                <w:lang w:eastAsia="en-GB"/>
              </w:rPr>
              <w:t>Scurtă descriere a activității/proiectului/contractului valoarea și durata sa exactă (de la-la - ll/aa):</w:t>
            </w:r>
          </w:p>
          <w:p w14:paraId="6B17281F" w14:textId="77777777" w:rsidR="006074B2" w:rsidRPr="006010F6" w:rsidRDefault="006074B2" w:rsidP="006074B2">
            <w:pPr>
              <w:pStyle w:val="ListParagraph"/>
              <w:numPr>
                <w:ilvl w:val="0"/>
                <w:numId w:val="80"/>
              </w:numPr>
              <w:suppressAutoHyphens/>
              <w:spacing w:before="120" w:after="120" w:line="240" w:lineRule="exact"/>
              <w:jc w:val="both"/>
              <w:rPr>
                <w:rFonts w:cs="Times New Roman"/>
                <w:lang w:eastAsia="en-GB"/>
              </w:rPr>
            </w:pPr>
            <w:r w:rsidRPr="006010F6">
              <w:rPr>
                <w:rFonts w:cs="Times New Roman"/>
                <w:lang w:eastAsia="en-GB"/>
              </w:rPr>
              <w:t>Transelectrica S.A.- ctr. Nr. C2045/07.08.2025- Servicii de formare profesionala pentru organizarea unui curs „ Constientizare si protectie cibernetica</w:t>
            </w:r>
          </w:p>
        </w:tc>
        <w:tc>
          <w:tcPr>
            <w:tcW w:w="1701" w:type="dxa"/>
            <w:gridSpan w:val="2"/>
          </w:tcPr>
          <w:p w14:paraId="726B273E" w14:textId="77777777" w:rsidR="006074B2" w:rsidRPr="006010F6" w:rsidRDefault="006074B2" w:rsidP="00847B0F">
            <w:pPr>
              <w:rPr>
                <w:rFonts w:cs="Times New Roman"/>
                <w:i/>
                <w:sz w:val="22"/>
                <w:lang w:eastAsia="en-GB"/>
              </w:rPr>
            </w:pPr>
            <w:r w:rsidRPr="006010F6">
              <w:rPr>
                <w:rFonts w:cs="Times New Roman"/>
                <w:i/>
                <w:sz w:val="22"/>
                <w:lang w:eastAsia="en-GB"/>
              </w:rPr>
              <w:t>servicii profesionale de consultanță intelectuală care fac obiectul contractului.</w:t>
            </w:r>
          </w:p>
          <w:p w14:paraId="13CD6AA4" w14:textId="77777777" w:rsidR="006074B2" w:rsidRPr="006010F6" w:rsidRDefault="006074B2" w:rsidP="00847B0F">
            <w:pPr>
              <w:rPr>
                <w:rFonts w:cs="Times New Roman"/>
                <w:i/>
                <w:sz w:val="22"/>
                <w:lang w:eastAsia="en-GB"/>
              </w:rPr>
            </w:pPr>
            <w:r w:rsidRPr="006010F6">
              <w:rPr>
                <w:rFonts w:cs="Times New Roman"/>
                <w:i/>
                <w:sz w:val="22"/>
                <w:lang w:eastAsia="en-GB"/>
              </w:rPr>
              <w:t>•</w:t>
            </w:r>
          </w:p>
          <w:p w14:paraId="4A80C575" w14:textId="77777777" w:rsidR="006074B2" w:rsidRPr="007465B8" w:rsidRDefault="006074B2" w:rsidP="00847B0F">
            <w:pPr>
              <w:rPr>
                <w:rFonts w:cs="Times New Roman"/>
                <w:i/>
                <w:sz w:val="22"/>
                <w:lang w:eastAsia="en-GB"/>
              </w:rPr>
            </w:pPr>
            <w:r w:rsidRPr="006010F6">
              <w:rPr>
                <w:rFonts w:cs="Times New Roman"/>
                <w:i/>
                <w:sz w:val="22"/>
                <w:lang w:eastAsia="en-GB"/>
              </w:rPr>
              <w:t>furnizarea de suport tehnic de specialitate în domeniul instruirii și formării profesionale</w:t>
            </w:r>
          </w:p>
        </w:tc>
        <w:tc>
          <w:tcPr>
            <w:tcW w:w="1892" w:type="dxa"/>
            <w:gridSpan w:val="4"/>
          </w:tcPr>
          <w:p w14:paraId="4923F5F7" w14:textId="77777777" w:rsidR="006074B2" w:rsidRPr="007465B8" w:rsidRDefault="006074B2" w:rsidP="00847B0F">
            <w:pPr>
              <w:rPr>
                <w:rFonts w:cs="Times New Roman"/>
                <w:sz w:val="22"/>
                <w:highlight w:val="lightGray"/>
                <w:lang w:eastAsia="en-GB"/>
              </w:rPr>
            </w:pPr>
            <w:r w:rsidRPr="007465B8">
              <w:rPr>
                <w:rFonts w:cs="Times New Roman"/>
                <w:i/>
                <w:sz w:val="22"/>
                <w:highlight w:val="lightGray"/>
                <w:lang w:eastAsia="en-GB"/>
              </w:rPr>
              <w:t>[introduceți valoarea proiectului/contractului relevante pentru cerințele minime și aplicarea criteriului de atribuire, în cazul în care este aplicabil]</w:t>
            </w:r>
          </w:p>
        </w:tc>
        <w:tc>
          <w:tcPr>
            <w:tcW w:w="1893" w:type="dxa"/>
          </w:tcPr>
          <w:p w14:paraId="039FE41E" w14:textId="77777777" w:rsidR="006074B2" w:rsidRPr="007465B8" w:rsidRDefault="006074B2" w:rsidP="00847B0F">
            <w:pPr>
              <w:rPr>
                <w:rFonts w:cs="Times New Roman"/>
                <w:sz w:val="22"/>
                <w:lang w:eastAsia="en-GB"/>
              </w:rPr>
            </w:pPr>
            <w:r>
              <w:rPr>
                <w:rFonts w:cs="Times New Roman"/>
                <w:i/>
                <w:sz w:val="22"/>
                <w:lang w:eastAsia="en-GB"/>
              </w:rPr>
              <w:t>07.08.2025- 07.09.2025</w:t>
            </w:r>
          </w:p>
        </w:tc>
      </w:tr>
      <w:tr w:rsidR="006074B2" w:rsidRPr="007465B8" w14:paraId="791FEFEE" w14:textId="77777777" w:rsidTr="00847B0F">
        <w:trPr>
          <w:cantSplit/>
          <w:trHeight w:val="783"/>
        </w:trPr>
        <w:tc>
          <w:tcPr>
            <w:tcW w:w="4147" w:type="dxa"/>
            <w:gridSpan w:val="3"/>
          </w:tcPr>
          <w:p w14:paraId="7EF4B36A" w14:textId="77777777" w:rsidR="006074B2" w:rsidRPr="007465B8" w:rsidRDefault="006074B2" w:rsidP="00847B0F">
            <w:pPr>
              <w:rPr>
                <w:rFonts w:cs="Times New Roman"/>
                <w:sz w:val="22"/>
              </w:rPr>
            </w:pPr>
            <w:r w:rsidRPr="007465B8">
              <w:rPr>
                <w:rFonts w:cs="Times New Roman"/>
                <w:sz w:val="22"/>
                <w:lang w:eastAsia="en-GB"/>
              </w:rPr>
              <w:lastRenderedPageBreak/>
              <w:t>Perioada în care expertul principal a participat</w:t>
            </w:r>
          </w:p>
          <w:p w14:paraId="0C93D376" w14:textId="77777777" w:rsidR="006074B2" w:rsidRPr="007465B8" w:rsidRDefault="006074B2" w:rsidP="00847B0F">
            <w:pPr>
              <w:rPr>
                <w:rFonts w:cs="Times New Roman"/>
                <w:sz w:val="22"/>
                <w:lang w:eastAsia="en-GB"/>
              </w:rPr>
            </w:pPr>
            <w:r w:rsidRPr="007465B8">
              <w:rPr>
                <w:rFonts w:cs="Times New Roman"/>
                <w:i/>
                <w:sz w:val="22"/>
              </w:rPr>
              <w:t>(numărul de luni și perioada:</w:t>
            </w:r>
            <w:r w:rsidRPr="007465B8">
              <w:rPr>
                <w:rFonts w:cs="Times New Roman"/>
                <w:sz w:val="22"/>
                <w:lang w:eastAsia="en-GB"/>
              </w:rPr>
              <w:t xml:space="preserve"> (de la- până la - ll/aa):</w:t>
            </w:r>
          </w:p>
        </w:tc>
        <w:tc>
          <w:tcPr>
            <w:tcW w:w="2743" w:type="dxa"/>
            <w:gridSpan w:val="3"/>
          </w:tcPr>
          <w:p w14:paraId="1E240334" w14:textId="77777777" w:rsidR="006074B2" w:rsidRPr="006010F6" w:rsidRDefault="006074B2" w:rsidP="00847B0F">
            <w:pPr>
              <w:rPr>
                <w:rFonts w:cs="Times New Roman"/>
                <w:iCs/>
                <w:sz w:val="22"/>
                <w:highlight w:val="lightGray"/>
                <w:lang w:eastAsia="en-GB"/>
              </w:rPr>
            </w:pPr>
            <w:r w:rsidRPr="006010F6">
              <w:rPr>
                <w:rFonts w:cs="Times New Roman"/>
                <w:iCs/>
                <w:sz w:val="22"/>
                <w:lang w:eastAsia="en-GB"/>
              </w:rPr>
              <w:t>1 luna</w:t>
            </w:r>
          </w:p>
        </w:tc>
        <w:tc>
          <w:tcPr>
            <w:tcW w:w="2743" w:type="dxa"/>
            <w:gridSpan w:val="4"/>
          </w:tcPr>
          <w:p w14:paraId="669B913E" w14:textId="77777777" w:rsidR="006074B2" w:rsidRPr="007465B8" w:rsidRDefault="006074B2" w:rsidP="00847B0F">
            <w:pPr>
              <w:rPr>
                <w:rFonts w:cs="Times New Roman"/>
                <w:sz w:val="22"/>
                <w:lang w:eastAsia="en-GB"/>
              </w:rPr>
            </w:pPr>
            <w:r>
              <w:rPr>
                <w:rFonts w:cs="Times New Roman"/>
                <w:i/>
                <w:sz w:val="22"/>
                <w:lang w:eastAsia="en-GB"/>
              </w:rPr>
              <w:t>07.08.2025- 07.09.2025</w:t>
            </w:r>
          </w:p>
        </w:tc>
      </w:tr>
      <w:tr w:rsidR="006074B2" w:rsidRPr="007465B8" w14:paraId="4FA3A5A9" w14:textId="77777777" w:rsidTr="00847B0F">
        <w:trPr>
          <w:cantSplit/>
          <w:trHeight w:val="783"/>
        </w:trPr>
        <w:tc>
          <w:tcPr>
            <w:tcW w:w="4147" w:type="dxa"/>
            <w:gridSpan w:val="3"/>
          </w:tcPr>
          <w:p w14:paraId="594479B1" w14:textId="77777777" w:rsidR="006074B2" w:rsidRPr="006010F6" w:rsidRDefault="006074B2" w:rsidP="006074B2">
            <w:pPr>
              <w:pStyle w:val="ListParagraph"/>
              <w:numPr>
                <w:ilvl w:val="0"/>
                <w:numId w:val="80"/>
              </w:numPr>
              <w:suppressAutoHyphens/>
              <w:spacing w:before="120" w:after="120" w:line="240" w:lineRule="exact"/>
              <w:jc w:val="both"/>
              <w:rPr>
                <w:rFonts w:cs="Times New Roman"/>
                <w:i/>
                <w:lang w:eastAsia="en-GB"/>
              </w:rPr>
            </w:pPr>
            <w:r w:rsidRPr="006010F6">
              <w:rPr>
                <w:rFonts w:cs="Times New Roman"/>
                <w:i/>
                <w:lang w:eastAsia="en-GB"/>
              </w:rPr>
              <w:t>Fondul de Garantare a Depozitelor Bancare-DA36864198/ 16.12.2024-</w:t>
            </w:r>
          </w:p>
          <w:p w14:paraId="32FD5B49" w14:textId="77777777" w:rsidR="006074B2" w:rsidRPr="007465B8" w:rsidRDefault="006074B2" w:rsidP="00847B0F">
            <w:pPr>
              <w:rPr>
                <w:rFonts w:cs="Times New Roman"/>
                <w:i/>
                <w:sz w:val="22"/>
                <w:lang w:eastAsia="en-GB"/>
              </w:rPr>
            </w:pPr>
            <w:r w:rsidRPr="006010F6">
              <w:rPr>
                <w:rFonts w:cs="Times New Roman"/>
                <w:i/>
                <w:sz w:val="22"/>
                <w:lang w:eastAsia="en-GB"/>
              </w:rPr>
              <w:t xml:space="preserve"> Servicii Instruire Angajati in domeniul Securitatii Cibernetice</w:t>
            </w:r>
          </w:p>
        </w:tc>
        <w:tc>
          <w:tcPr>
            <w:tcW w:w="2743" w:type="dxa"/>
            <w:gridSpan w:val="3"/>
          </w:tcPr>
          <w:p w14:paraId="3CA3CD25" w14:textId="77777777" w:rsidR="006074B2" w:rsidRPr="006010F6" w:rsidRDefault="006074B2" w:rsidP="00847B0F">
            <w:pPr>
              <w:rPr>
                <w:rFonts w:cs="Times New Roman"/>
                <w:i/>
                <w:sz w:val="22"/>
                <w:lang w:eastAsia="en-GB"/>
              </w:rPr>
            </w:pPr>
            <w:r w:rsidRPr="006010F6">
              <w:rPr>
                <w:rFonts w:cs="Times New Roman"/>
                <w:i/>
                <w:sz w:val="22"/>
                <w:lang w:eastAsia="en-GB"/>
              </w:rPr>
              <w:t>servicii profesionale de consultanță intelectuală care fac obiectul contractului.</w:t>
            </w:r>
          </w:p>
          <w:p w14:paraId="7301E52C" w14:textId="77777777" w:rsidR="006074B2" w:rsidRPr="006010F6" w:rsidRDefault="006074B2" w:rsidP="00847B0F">
            <w:pPr>
              <w:rPr>
                <w:rFonts w:cs="Times New Roman"/>
                <w:i/>
                <w:sz w:val="22"/>
                <w:lang w:eastAsia="en-GB"/>
              </w:rPr>
            </w:pPr>
            <w:r w:rsidRPr="006010F6">
              <w:rPr>
                <w:rFonts w:cs="Times New Roman"/>
                <w:i/>
                <w:sz w:val="22"/>
                <w:lang w:eastAsia="en-GB"/>
              </w:rPr>
              <w:t>•</w:t>
            </w:r>
          </w:p>
          <w:p w14:paraId="2AC1B5EF" w14:textId="77777777" w:rsidR="006074B2" w:rsidRPr="007465B8" w:rsidRDefault="006074B2" w:rsidP="00847B0F">
            <w:pPr>
              <w:rPr>
                <w:rFonts w:cs="Times New Roman"/>
                <w:sz w:val="22"/>
                <w:lang w:eastAsia="en-GB"/>
              </w:rPr>
            </w:pPr>
            <w:r w:rsidRPr="006010F6">
              <w:rPr>
                <w:rFonts w:cs="Times New Roman"/>
                <w:i/>
                <w:sz w:val="22"/>
                <w:lang w:eastAsia="en-GB"/>
              </w:rPr>
              <w:t>furnizarea de suport tehnic de specialitate în domeniul instruirii și formării profesionale</w:t>
            </w:r>
          </w:p>
        </w:tc>
        <w:tc>
          <w:tcPr>
            <w:tcW w:w="2743" w:type="dxa"/>
            <w:gridSpan w:val="4"/>
          </w:tcPr>
          <w:p w14:paraId="646D4958" w14:textId="77777777" w:rsidR="006074B2" w:rsidRPr="007465B8" w:rsidRDefault="006074B2" w:rsidP="00847B0F">
            <w:pPr>
              <w:rPr>
                <w:rFonts w:cs="Times New Roman"/>
                <w:sz w:val="22"/>
                <w:lang w:eastAsia="en-GB"/>
              </w:rPr>
            </w:pPr>
            <w:r>
              <w:rPr>
                <w:rFonts w:cs="Times New Roman"/>
                <w:sz w:val="22"/>
                <w:lang w:eastAsia="en-GB"/>
              </w:rPr>
              <w:t>05.01.2025</w:t>
            </w:r>
          </w:p>
        </w:tc>
      </w:tr>
      <w:tr w:rsidR="006074B2" w:rsidRPr="007465B8" w14:paraId="20183092" w14:textId="77777777" w:rsidTr="00847B0F">
        <w:trPr>
          <w:cantSplit/>
          <w:trHeight w:val="783"/>
        </w:trPr>
        <w:tc>
          <w:tcPr>
            <w:tcW w:w="4147" w:type="dxa"/>
            <w:gridSpan w:val="3"/>
          </w:tcPr>
          <w:p w14:paraId="5417256D" w14:textId="77777777" w:rsidR="006074B2" w:rsidRPr="006010F6" w:rsidRDefault="006074B2" w:rsidP="006074B2">
            <w:pPr>
              <w:pStyle w:val="ListParagraph"/>
              <w:numPr>
                <w:ilvl w:val="0"/>
                <w:numId w:val="80"/>
              </w:numPr>
              <w:suppressAutoHyphens/>
              <w:spacing w:before="120" w:after="120" w:line="240" w:lineRule="exact"/>
              <w:jc w:val="both"/>
              <w:rPr>
                <w:rFonts w:cs="Times New Roman"/>
                <w:i/>
                <w:lang w:eastAsia="en-GB"/>
              </w:rPr>
            </w:pPr>
            <w:r w:rsidRPr="006010F6">
              <w:rPr>
                <w:rFonts w:cs="Times New Roman"/>
                <w:i/>
                <w:lang w:eastAsia="en-GB"/>
              </w:rPr>
              <w:t>SOCAR Petroleum SA</w:t>
            </w:r>
            <w:r>
              <w:rPr>
                <w:rFonts w:cs="Times New Roman"/>
                <w:i/>
                <w:lang w:eastAsia="en-GB"/>
              </w:rPr>
              <w:t xml:space="preserve"> </w:t>
            </w:r>
            <w:r w:rsidRPr="006010F6">
              <w:rPr>
                <w:rFonts w:cs="Times New Roman"/>
                <w:i/>
                <w:lang w:eastAsia="en-GB"/>
              </w:rPr>
              <w:t>ctr nr. 679/07.09.2023- Contract cadru furnizare servicii- Cursuri securitate cibernetica destinate angajatilor (perioada 04.10.2024-27.11.2024)</w:t>
            </w:r>
          </w:p>
        </w:tc>
        <w:tc>
          <w:tcPr>
            <w:tcW w:w="2743" w:type="dxa"/>
            <w:gridSpan w:val="3"/>
          </w:tcPr>
          <w:p w14:paraId="1703A90E" w14:textId="77777777" w:rsidR="006074B2" w:rsidRPr="006010F6" w:rsidRDefault="006074B2" w:rsidP="00847B0F">
            <w:pPr>
              <w:rPr>
                <w:rFonts w:cs="Times New Roman"/>
                <w:i/>
                <w:sz w:val="22"/>
                <w:lang w:eastAsia="en-GB"/>
              </w:rPr>
            </w:pPr>
            <w:r w:rsidRPr="006010F6">
              <w:rPr>
                <w:rFonts w:cs="Times New Roman"/>
                <w:i/>
                <w:sz w:val="22"/>
                <w:lang w:eastAsia="en-GB"/>
              </w:rPr>
              <w:t>servicii profesionale de consultanță intelectuală care fac obiectul contractului.</w:t>
            </w:r>
          </w:p>
          <w:p w14:paraId="02794B7E" w14:textId="77777777" w:rsidR="006074B2" w:rsidRPr="006010F6" w:rsidRDefault="006074B2" w:rsidP="00847B0F">
            <w:pPr>
              <w:rPr>
                <w:rFonts w:cs="Times New Roman"/>
                <w:i/>
                <w:sz w:val="22"/>
                <w:lang w:eastAsia="en-GB"/>
              </w:rPr>
            </w:pPr>
            <w:r w:rsidRPr="006010F6">
              <w:rPr>
                <w:rFonts w:cs="Times New Roman"/>
                <w:i/>
                <w:sz w:val="22"/>
                <w:lang w:eastAsia="en-GB"/>
              </w:rPr>
              <w:t>•</w:t>
            </w:r>
          </w:p>
          <w:p w14:paraId="0251C63E" w14:textId="77777777" w:rsidR="006074B2" w:rsidRPr="006010F6" w:rsidRDefault="006074B2" w:rsidP="00847B0F">
            <w:pPr>
              <w:rPr>
                <w:rFonts w:cs="Times New Roman"/>
                <w:i/>
                <w:sz w:val="22"/>
                <w:lang w:eastAsia="en-GB"/>
              </w:rPr>
            </w:pPr>
            <w:r w:rsidRPr="006010F6">
              <w:rPr>
                <w:rFonts w:cs="Times New Roman"/>
                <w:i/>
                <w:sz w:val="22"/>
                <w:lang w:eastAsia="en-GB"/>
              </w:rPr>
              <w:t>furnizarea de suport tehnic de specialitate în domeniul instruirii și formării profesionale</w:t>
            </w:r>
          </w:p>
        </w:tc>
        <w:tc>
          <w:tcPr>
            <w:tcW w:w="2743" w:type="dxa"/>
            <w:gridSpan w:val="4"/>
          </w:tcPr>
          <w:p w14:paraId="162EE51C" w14:textId="77777777" w:rsidR="006074B2" w:rsidRDefault="006074B2" w:rsidP="00847B0F">
            <w:pPr>
              <w:rPr>
                <w:rFonts w:cs="Times New Roman"/>
                <w:sz w:val="22"/>
                <w:lang w:eastAsia="en-GB"/>
              </w:rPr>
            </w:pPr>
            <w:r w:rsidRPr="006010F6">
              <w:rPr>
                <w:rFonts w:cs="Times New Roman"/>
                <w:i/>
                <w:sz w:val="22"/>
                <w:lang w:eastAsia="en-GB"/>
              </w:rPr>
              <w:t>perioada 04.10.2024-27.11.2024)</w:t>
            </w:r>
          </w:p>
        </w:tc>
      </w:tr>
      <w:tr w:rsidR="006074B2" w:rsidRPr="007465B8" w14:paraId="77014A03" w14:textId="77777777" w:rsidTr="00847B0F">
        <w:trPr>
          <w:cantSplit/>
          <w:trHeight w:val="783"/>
        </w:trPr>
        <w:tc>
          <w:tcPr>
            <w:tcW w:w="4147" w:type="dxa"/>
            <w:gridSpan w:val="3"/>
          </w:tcPr>
          <w:p w14:paraId="5B0C153E" w14:textId="77777777" w:rsidR="006074B2" w:rsidRPr="006010F6" w:rsidRDefault="006074B2" w:rsidP="006074B2">
            <w:pPr>
              <w:pStyle w:val="ListParagraph"/>
              <w:numPr>
                <w:ilvl w:val="0"/>
                <w:numId w:val="80"/>
              </w:numPr>
              <w:suppressAutoHyphens/>
              <w:spacing w:before="120" w:after="120" w:line="240" w:lineRule="exact"/>
              <w:jc w:val="both"/>
              <w:rPr>
                <w:rFonts w:cs="Times New Roman"/>
                <w:i/>
                <w:lang w:eastAsia="en-GB"/>
              </w:rPr>
            </w:pPr>
            <w:r w:rsidRPr="006010F6">
              <w:rPr>
                <w:rFonts w:cs="Times New Roman"/>
                <w:i/>
                <w:lang w:eastAsia="en-GB"/>
              </w:rPr>
              <w:t>Agricover Distribution S.A.</w:t>
            </w:r>
            <w:r>
              <w:t xml:space="preserve"> </w:t>
            </w:r>
            <w:r w:rsidRPr="006010F6">
              <w:rPr>
                <w:rFonts w:cs="Times New Roman"/>
                <w:i/>
                <w:lang w:eastAsia="en-GB"/>
              </w:rPr>
              <w:t>ctr nr. 215/22.03.2023 -Acord cadru de furnizare servicii- Sesiuni de training online de securitate cibernetica</w:t>
            </w:r>
          </w:p>
        </w:tc>
        <w:tc>
          <w:tcPr>
            <w:tcW w:w="2743" w:type="dxa"/>
            <w:gridSpan w:val="3"/>
          </w:tcPr>
          <w:p w14:paraId="7997C8C5" w14:textId="77777777" w:rsidR="006074B2" w:rsidRPr="006010F6" w:rsidRDefault="006074B2" w:rsidP="00847B0F">
            <w:pPr>
              <w:rPr>
                <w:rFonts w:cs="Times New Roman"/>
                <w:i/>
                <w:sz w:val="22"/>
                <w:lang w:eastAsia="en-GB"/>
              </w:rPr>
            </w:pPr>
            <w:r w:rsidRPr="006010F6">
              <w:rPr>
                <w:rFonts w:cs="Times New Roman"/>
                <w:i/>
                <w:sz w:val="22"/>
                <w:lang w:eastAsia="en-GB"/>
              </w:rPr>
              <w:t>servicii profesionale de consultanță intelectuală care fac obiectul contractului.</w:t>
            </w:r>
          </w:p>
          <w:p w14:paraId="4EFE1C9C" w14:textId="77777777" w:rsidR="006074B2" w:rsidRPr="006010F6" w:rsidRDefault="006074B2" w:rsidP="00847B0F">
            <w:pPr>
              <w:rPr>
                <w:rFonts w:cs="Times New Roman"/>
                <w:i/>
                <w:sz w:val="22"/>
                <w:lang w:eastAsia="en-GB"/>
              </w:rPr>
            </w:pPr>
            <w:r w:rsidRPr="006010F6">
              <w:rPr>
                <w:rFonts w:cs="Times New Roman"/>
                <w:i/>
                <w:sz w:val="22"/>
                <w:lang w:eastAsia="en-GB"/>
              </w:rPr>
              <w:t>•</w:t>
            </w:r>
          </w:p>
          <w:p w14:paraId="059C6DDC" w14:textId="77777777" w:rsidR="006074B2" w:rsidRPr="006010F6" w:rsidRDefault="006074B2" w:rsidP="00847B0F">
            <w:pPr>
              <w:rPr>
                <w:rFonts w:cs="Times New Roman"/>
                <w:i/>
                <w:sz w:val="22"/>
                <w:lang w:eastAsia="en-GB"/>
              </w:rPr>
            </w:pPr>
            <w:r w:rsidRPr="006010F6">
              <w:rPr>
                <w:rFonts w:cs="Times New Roman"/>
                <w:i/>
                <w:sz w:val="22"/>
                <w:lang w:eastAsia="en-GB"/>
              </w:rPr>
              <w:t>furnizarea de suport tehnic de specialitate în domeniul instruirii și formării profesionale</w:t>
            </w:r>
          </w:p>
        </w:tc>
        <w:tc>
          <w:tcPr>
            <w:tcW w:w="2743" w:type="dxa"/>
            <w:gridSpan w:val="4"/>
          </w:tcPr>
          <w:p w14:paraId="5D2F3496" w14:textId="77777777" w:rsidR="006074B2" w:rsidRPr="006010F6" w:rsidRDefault="006074B2" w:rsidP="00847B0F">
            <w:pPr>
              <w:rPr>
                <w:rFonts w:cs="Times New Roman"/>
                <w:i/>
                <w:sz w:val="22"/>
                <w:lang w:eastAsia="en-GB"/>
              </w:rPr>
            </w:pPr>
            <w:r w:rsidRPr="006010F6">
              <w:rPr>
                <w:rFonts w:cs="Times New Roman"/>
                <w:i/>
                <w:sz w:val="22"/>
                <w:lang w:eastAsia="en-GB"/>
              </w:rPr>
              <w:t>17.11.2025- 29.12.2025</w:t>
            </w:r>
          </w:p>
        </w:tc>
      </w:tr>
      <w:tr w:rsidR="006074B2" w:rsidRPr="007465B8" w14:paraId="0F640A2E" w14:textId="77777777" w:rsidTr="00847B0F">
        <w:trPr>
          <w:cantSplit/>
          <w:trHeight w:val="495"/>
        </w:trPr>
        <w:tc>
          <w:tcPr>
            <w:tcW w:w="4147" w:type="dxa"/>
            <w:gridSpan w:val="3"/>
          </w:tcPr>
          <w:p w14:paraId="07814809" w14:textId="77777777" w:rsidR="006074B2" w:rsidRPr="007465B8" w:rsidRDefault="006074B2" w:rsidP="00847B0F">
            <w:pPr>
              <w:rPr>
                <w:rFonts w:cs="Times New Roman"/>
                <w:sz w:val="22"/>
                <w:lang w:eastAsia="en-GB"/>
              </w:rPr>
            </w:pPr>
            <w:r w:rsidRPr="007465B8">
              <w:rPr>
                <w:rFonts w:cs="Times New Roman"/>
                <w:sz w:val="22"/>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05B526D0" w14:textId="77777777" w:rsidR="006074B2" w:rsidRPr="006010F6" w:rsidRDefault="006074B2" w:rsidP="00847B0F">
            <w:pPr>
              <w:rPr>
                <w:rFonts w:cs="Times New Roman"/>
                <w:i/>
                <w:sz w:val="22"/>
                <w:lang w:eastAsia="en-GB"/>
              </w:rPr>
            </w:pPr>
            <w:r w:rsidRPr="006010F6">
              <w:rPr>
                <w:rFonts w:cs="Times New Roman"/>
                <w:i/>
                <w:sz w:val="22"/>
                <w:lang w:eastAsia="en-GB"/>
              </w:rPr>
              <w:t>servicii profesionale de consultanță intelectuală care fac obiectul contractului.</w:t>
            </w:r>
          </w:p>
          <w:p w14:paraId="119EAD1E" w14:textId="77777777" w:rsidR="006074B2" w:rsidRPr="007465B8" w:rsidRDefault="006074B2" w:rsidP="00847B0F">
            <w:pPr>
              <w:rPr>
                <w:rFonts w:cs="Times New Roman"/>
                <w:sz w:val="22"/>
                <w:lang w:eastAsia="en-GB"/>
              </w:rPr>
            </w:pPr>
            <w:r w:rsidRPr="006010F6">
              <w:rPr>
                <w:rFonts w:cs="Times New Roman"/>
                <w:i/>
                <w:sz w:val="22"/>
                <w:lang w:eastAsia="en-GB"/>
              </w:rPr>
              <w:t>•furnizarea de suport tehnic de specialitate în domeniul instruirii și formării profesionale</w:t>
            </w:r>
          </w:p>
        </w:tc>
      </w:tr>
      <w:tr w:rsidR="006074B2" w:rsidRPr="007465B8" w14:paraId="775F713A" w14:textId="77777777" w:rsidTr="00847B0F">
        <w:trPr>
          <w:cantSplit/>
          <w:trHeight w:val="1026"/>
        </w:trPr>
        <w:tc>
          <w:tcPr>
            <w:tcW w:w="4147" w:type="dxa"/>
            <w:gridSpan w:val="3"/>
          </w:tcPr>
          <w:p w14:paraId="0BE7359F"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ale expertului propus relevante pentru poziția/rolul din cadrul echipei pentru care este propus  </w:t>
            </w:r>
          </w:p>
        </w:tc>
        <w:tc>
          <w:tcPr>
            <w:tcW w:w="5486" w:type="dxa"/>
            <w:gridSpan w:val="7"/>
          </w:tcPr>
          <w:p w14:paraId="4000BD00" w14:textId="77777777" w:rsidR="006074B2" w:rsidRPr="006010F6" w:rsidRDefault="006074B2" w:rsidP="00847B0F">
            <w:pPr>
              <w:rPr>
                <w:rFonts w:cs="Times New Roman"/>
                <w:i/>
                <w:sz w:val="22"/>
                <w:lang w:eastAsia="en-GB"/>
              </w:rPr>
            </w:pPr>
            <w:r w:rsidRPr="006010F6">
              <w:rPr>
                <w:rFonts w:cs="Times New Roman"/>
                <w:i/>
                <w:sz w:val="22"/>
                <w:lang w:eastAsia="en-GB"/>
              </w:rPr>
              <w:t>Diploma de formator si experienta in domeniu</w:t>
            </w:r>
          </w:p>
        </w:tc>
      </w:tr>
      <w:tr w:rsidR="006074B2" w:rsidRPr="007465B8" w14:paraId="49F35767" w14:textId="77777777" w:rsidTr="00847B0F">
        <w:trPr>
          <w:cantSplit/>
          <w:trHeight w:val="1026"/>
        </w:trPr>
        <w:tc>
          <w:tcPr>
            <w:tcW w:w="4147" w:type="dxa"/>
            <w:gridSpan w:val="3"/>
          </w:tcPr>
          <w:p w14:paraId="2387C22C"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în legătură cu limbile utilizate în Contract: (indicați nivelul abilităților conform – CEFR): </w:t>
            </w:r>
            <w:hyperlink r:id="rId24" w:history="1">
              <w:r w:rsidRPr="007465B8">
                <w:rPr>
                  <w:rFonts w:cs="Times New Roman"/>
                  <w:sz w:val="22"/>
                  <w:u w:val="single"/>
                  <w:lang w:eastAsia="en-GB"/>
                </w:rPr>
                <w:t>http://europass.cedefop.europa.eu</w:t>
              </w:r>
            </w:hyperlink>
            <w:r w:rsidRPr="007465B8">
              <w:rPr>
                <w:rFonts w:cs="Times New Roman"/>
                <w:sz w:val="22"/>
                <w:lang w:eastAsia="en-GB"/>
              </w:rPr>
              <w:t>)</w:t>
            </w:r>
          </w:p>
        </w:tc>
        <w:tc>
          <w:tcPr>
            <w:tcW w:w="1701" w:type="dxa"/>
            <w:gridSpan w:val="2"/>
          </w:tcPr>
          <w:p w14:paraId="2A30CE74" w14:textId="77777777" w:rsidR="006074B2" w:rsidRPr="007465B8" w:rsidRDefault="006074B2" w:rsidP="00847B0F">
            <w:pPr>
              <w:rPr>
                <w:rFonts w:cs="Times New Roman"/>
                <w:sz w:val="22"/>
                <w:lang w:eastAsia="en-GB"/>
              </w:rPr>
            </w:pPr>
            <w:r>
              <w:rPr>
                <w:rFonts w:cs="Times New Roman"/>
                <w:i/>
                <w:sz w:val="22"/>
                <w:lang w:eastAsia="en-GB"/>
              </w:rPr>
              <w:t>Engleza</w:t>
            </w:r>
          </w:p>
        </w:tc>
        <w:tc>
          <w:tcPr>
            <w:tcW w:w="3785" w:type="dxa"/>
            <w:gridSpan w:val="5"/>
          </w:tcPr>
          <w:p w14:paraId="2D6D0205" w14:textId="77777777" w:rsidR="006074B2" w:rsidRPr="007465B8" w:rsidRDefault="006074B2" w:rsidP="00847B0F">
            <w:pPr>
              <w:rPr>
                <w:rFonts w:cs="Times New Roman"/>
                <w:sz w:val="22"/>
                <w:lang w:eastAsia="en-GB"/>
              </w:rPr>
            </w:pPr>
            <w:r>
              <w:rPr>
                <w:rFonts w:cs="Times New Roman"/>
                <w:i/>
                <w:sz w:val="22"/>
                <w:lang w:eastAsia="en-GB"/>
              </w:rPr>
              <w:t>B2</w:t>
            </w:r>
          </w:p>
        </w:tc>
      </w:tr>
      <w:tr w:rsidR="006074B2" w:rsidRPr="007465B8" w14:paraId="46BCF250" w14:textId="77777777" w:rsidTr="00847B0F">
        <w:trPr>
          <w:cantSplit/>
          <w:trHeight w:val="210"/>
        </w:trPr>
        <w:tc>
          <w:tcPr>
            <w:tcW w:w="9633" w:type="dxa"/>
            <w:gridSpan w:val="10"/>
          </w:tcPr>
          <w:p w14:paraId="176CDF3D" w14:textId="77777777" w:rsidR="006074B2" w:rsidRPr="007465B8" w:rsidRDefault="006074B2" w:rsidP="00847B0F">
            <w:pPr>
              <w:rPr>
                <w:rFonts w:cs="Times New Roman"/>
                <w:sz w:val="22"/>
                <w:lang w:eastAsia="en-GB"/>
              </w:rPr>
            </w:pPr>
            <w:r w:rsidRPr="007465B8">
              <w:rPr>
                <w:rFonts w:cs="Times New Roman"/>
                <w:sz w:val="22"/>
                <w:lang w:eastAsia="en-GB"/>
              </w:rPr>
              <w:t xml:space="preserve">Educație/Certificare/Formare Profesională </w:t>
            </w:r>
            <w:r w:rsidRPr="007465B8">
              <w:rPr>
                <w:rFonts w:cs="Times New Roman"/>
                <w:i/>
                <w:sz w:val="22"/>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7465B8" w14:paraId="15A0750E" w14:textId="77777777" w:rsidTr="00847B0F">
        <w:trPr>
          <w:cantSplit/>
          <w:trHeight w:val="480"/>
        </w:trPr>
        <w:tc>
          <w:tcPr>
            <w:tcW w:w="533" w:type="dxa"/>
          </w:tcPr>
          <w:p w14:paraId="59A8C805" w14:textId="77777777" w:rsidR="006074B2" w:rsidRPr="007465B8" w:rsidRDefault="006074B2" w:rsidP="00847B0F">
            <w:pPr>
              <w:rPr>
                <w:rFonts w:cs="Times New Roman"/>
                <w:sz w:val="22"/>
                <w:lang w:eastAsia="en-GB"/>
              </w:rPr>
            </w:pPr>
          </w:p>
        </w:tc>
        <w:tc>
          <w:tcPr>
            <w:tcW w:w="2338" w:type="dxa"/>
          </w:tcPr>
          <w:p w14:paraId="3B0E434E" w14:textId="77777777" w:rsidR="006074B2" w:rsidRPr="007465B8" w:rsidRDefault="006074B2" w:rsidP="00847B0F">
            <w:pPr>
              <w:rPr>
                <w:rFonts w:cs="Times New Roman"/>
                <w:sz w:val="22"/>
                <w:lang w:eastAsia="en-GB"/>
              </w:rPr>
            </w:pPr>
            <w:r w:rsidRPr="007465B8">
              <w:rPr>
                <w:rFonts w:cs="Times New Roman"/>
                <w:sz w:val="22"/>
                <w:lang w:eastAsia="en-GB"/>
              </w:rPr>
              <w:t>Diplomă/</w:t>
            </w:r>
          </w:p>
          <w:p w14:paraId="2D38D8DC" w14:textId="77777777" w:rsidR="006074B2" w:rsidRPr="007465B8" w:rsidRDefault="006074B2" w:rsidP="00847B0F">
            <w:pPr>
              <w:rPr>
                <w:rFonts w:cs="Times New Roman"/>
                <w:sz w:val="22"/>
                <w:lang w:eastAsia="en-GB"/>
              </w:rPr>
            </w:pPr>
            <w:r w:rsidRPr="007465B8">
              <w:rPr>
                <w:rFonts w:cs="Times New Roman"/>
                <w:sz w:val="22"/>
                <w:lang w:eastAsia="en-GB"/>
              </w:rPr>
              <w:t>Certificat (denumire, serie, număr)</w:t>
            </w:r>
          </w:p>
        </w:tc>
        <w:tc>
          <w:tcPr>
            <w:tcW w:w="2165" w:type="dxa"/>
            <w:gridSpan w:val="2"/>
          </w:tcPr>
          <w:p w14:paraId="78E43B5F" w14:textId="77777777" w:rsidR="006074B2" w:rsidRPr="007465B8" w:rsidRDefault="006074B2" w:rsidP="00847B0F">
            <w:pPr>
              <w:rPr>
                <w:rFonts w:cs="Times New Roman"/>
                <w:sz w:val="22"/>
                <w:lang w:eastAsia="en-GB"/>
              </w:rPr>
            </w:pPr>
            <w:r w:rsidRPr="007465B8">
              <w:rPr>
                <w:rFonts w:cs="Times New Roman"/>
                <w:sz w:val="22"/>
                <w:lang w:eastAsia="en-GB"/>
              </w:rPr>
              <w:t>Instituția care a eliberat diploma/certificatul</w:t>
            </w:r>
          </w:p>
        </w:tc>
        <w:tc>
          <w:tcPr>
            <w:tcW w:w="2299" w:type="dxa"/>
            <w:gridSpan w:val="4"/>
          </w:tcPr>
          <w:p w14:paraId="66C6A857" w14:textId="77777777" w:rsidR="006074B2" w:rsidRPr="007465B8" w:rsidRDefault="006074B2" w:rsidP="00847B0F">
            <w:pPr>
              <w:rPr>
                <w:rFonts w:cs="Times New Roman"/>
                <w:sz w:val="22"/>
                <w:lang w:eastAsia="en-GB"/>
              </w:rPr>
            </w:pPr>
            <w:r w:rsidRPr="007465B8">
              <w:rPr>
                <w:rFonts w:cs="Times New Roman"/>
                <w:sz w:val="22"/>
                <w:lang w:eastAsia="en-GB"/>
              </w:rPr>
              <w:t>Specializarea</w:t>
            </w:r>
          </w:p>
        </w:tc>
        <w:tc>
          <w:tcPr>
            <w:tcW w:w="2298" w:type="dxa"/>
            <w:gridSpan w:val="2"/>
          </w:tcPr>
          <w:p w14:paraId="6E3502F8" w14:textId="77777777" w:rsidR="006074B2" w:rsidRPr="007465B8" w:rsidRDefault="006074B2" w:rsidP="00847B0F">
            <w:pPr>
              <w:rPr>
                <w:rFonts w:cs="Times New Roman"/>
                <w:sz w:val="22"/>
                <w:lang w:eastAsia="en-GB"/>
              </w:rPr>
            </w:pPr>
            <w:r w:rsidRPr="007465B8">
              <w:rPr>
                <w:rFonts w:cs="Times New Roman"/>
                <w:sz w:val="22"/>
                <w:lang w:eastAsia="en-GB"/>
              </w:rPr>
              <w:t>Perioada</w:t>
            </w:r>
          </w:p>
          <w:p w14:paraId="02BFDD7B" w14:textId="77777777" w:rsidR="006074B2" w:rsidRPr="007465B8" w:rsidRDefault="006074B2" w:rsidP="00847B0F">
            <w:pPr>
              <w:rPr>
                <w:rFonts w:cs="Times New Roman"/>
                <w:sz w:val="22"/>
                <w:lang w:eastAsia="en-GB"/>
              </w:rPr>
            </w:pPr>
            <w:r w:rsidRPr="007465B8">
              <w:rPr>
                <w:rFonts w:cs="Times New Roman"/>
                <w:sz w:val="22"/>
                <w:lang w:eastAsia="en-GB"/>
              </w:rPr>
              <w:t>(de la-la - ll/aa)</w:t>
            </w:r>
          </w:p>
        </w:tc>
      </w:tr>
      <w:tr w:rsidR="006074B2" w:rsidRPr="007465B8" w14:paraId="617129EB" w14:textId="77777777" w:rsidTr="00847B0F">
        <w:trPr>
          <w:cantSplit/>
          <w:trHeight w:val="66"/>
        </w:trPr>
        <w:tc>
          <w:tcPr>
            <w:tcW w:w="533" w:type="dxa"/>
          </w:tcPr>
          <w:p w14:paraId="47B7447F" w14:textId="77777777" w:rsidR="006074B2" w:rsidRPr="007465B8" w:rsidRDefault="006074B2" w:rsidP="00847B0F">
            <w:pPr>
              <w:rPr>
                <w:rFonts w:cs="Times New Roman"/>
                <w:sz w:val="22"/>
                <w:lang w:eastAsia="en-GB"/>
              </w:rPr>
            </w:pPr>
            <w:r>
              <w:rPr>
                <w:rFonts w:cs="Times New Roman"/>
                <w:sz w:val="22"/>
                <w:lang w:eastAsia="en-GB"/>
              </w:rPr>
              <w:t>1.</w:t>
            </w:r>
          </w:p>
        </w:tc>
        <w:tc>
          <w:tcPr>
            <w:tcW w:w="2338" w:type="dxa"/>
          </w:tcPr>
          <w:p w14:paraId="5CCBA5A2" w14:textId="77777777" w:rsidR="006074B2" w:rsidRPr="007465B8" w:rsidRDefault="006074B2" w:rsidP="00847B0F">
            <w:pPr>
              <w:rPr>
                <w:rFonts w:cs="Times New Roman"/>
                <w:sz w:val="22"/>
                <w:lang w:eastAsia="en-GB"/>
              </w:rPr>
            </w:pPr>
            <w:r>
              <w:rPr>
                <w:rFonts w:cs="Times New Roman"/>
                <w:sz w:val="22"/>
                <w:lang w:eastAsia="en-GB"/>
              </w:rPr>
              <w:t>Diploma de licenta seria R nr 0054147</w:t>
            </w:r>
          </w:p>
        </w:tc>
        <w:tc>
          <w:tcPr>
            <w:tcW w:w="2165" w:type="dxa"/>
            <w:gridSpan w:val="2"/>
          </w:tcPr>
          <w:p w14:paraId="0B9E2E77" w14:textId="77777777" w:rsidR="006074B2" w:rsidRPr="007465B8" w:rsidRDefault="006074B2" w:rsidP="00847B0F">
            <w:pPr>
              <w:rPr>
                <w:rFonts w:cs="Times New Roman"/>
                <w:sz w:val="22"/>
                <w:lang w:eastAsia="en-GB"/>
              </w:rPr>
            </w:pPr>
            <w:r>
              <w:rPr>
                <w:rFonts w:cs="Times New Roman"/>
                <w:sz w:val="22"/>
                <w:lang w:eastAsia="en-GB"/>
              </w:rPr>
              <w:t>Ministerul Educatiei</w:t>
            </w:r>
          </w:p>
        </w:tc>
        <w:tc>
          <w:tcPr>
            <w:tcW w:w="2299" w:type="dxa"/>
            <w:gridSpan w:val="4"/>
          </w:tcPr>
          <w:p w14:paraId="4E695350" w14:textId="77777777" w:rsidR="006074B2" w:rsidRPr="007465B8" w:rsidRDefault="006074B2" w:rsidP="00847B0F">
            <w:pPr>
              <w:rPr>
                <w:rFonts w:cs="Times New Roman"/>
                <w:sz w:val="22"/>
                <w:lang w:eastAsia="en-GB"/>
              </w:rPr>
            </w:pPr>
            <w:r>
              <w:rPr>
                <w:rFonts w:cs="Times New Roman"/>
                <w:sz w:val="22"/>
                <w:lang w:eastAsia="en-GB"/>
              </w:rPr>
              <w:t>Teologie</w:t>
            </w:r>
          </w:p>
        </w:tc>
        <w:tc>
          <w:tcPr>
            <w:tcW w:w="2298" w:type="dxa"/>
            <w:gridSpan w:val="2"/>
          </w:tcPr>
          <w:p w14:paraId="39ADF3DD" w14:textId="77777777" w:rsidR="006074B2" w:rsidRPr="007465B8" w:rsidRDefault="006074B2" w:rsidP="00847B0F">
            <w:pPr>
              <w:rPr>
                <w:rFonts w:cs="Times New Roman"/>
                <w:sz w:val="22"/>
                <w:lang w:eastAsia="en-GB"/>
              </w:rPr>
            </w:pPr>
            <w:r>
              <w:rPr>
                <w:rFonts w:cs="Times New Roman"/>
                <w:sz w:val="22"/>
                <w:lang w:eastAsia="en-GB"/>
              </w:rPr>
              <w:t>Iunie 1997</w:t>
            </w:r>
          </w:p>
        </w:tc>
      </w:tr>
      <w:tr w:rsidR="006074B2" w:rsidRPr="007465B8" w14:paraId="6EDBC6A8" w14:textId="77777777" w:rsidTr="00847B0F">
        <w:trPr>
          <w:cantSplit/>
          <w:trHeight w:val="50"/>
        </w:trPr>
        <w:tc>
          <w:tcPr>
            <w:tcW w:w="533" w:type="dxa"/>
          </w:tcPr>
          <w:p w14:paraId="4D6204E5" w14:textId="77777777" w:rsidR="006074B2" w:rsidRPr="007465B8" w:rsidRDefault="006074B2" w:rsidP="00847B0F">
            <w:pPr>
              <w:rPr>
                <w:rFonts w:cs="Times New Roman"/>
                <w:sz w:val="22"/>
                <w:lang w:eastAsia="en-GB"/>
              </w:rPr>
            </w:pPr>
            <w:r>
              <w:rPr>
                <w:rFonts w:cs="Times New Roman"/>
                <w:sz w:val="22"/>
                <w:lang w:eastAsia="en-GB"/>
              </w:rPr>
              <w:t>2.</w:t>
            </w:r>
          </w:p>
        </w:tc>
        <w:tc>
          <w:tcPr>
            <w:tcW w:w="2338" w:type="dxa"/>
          </w:tcPr>
          <w:p w14:paraId="4462ADF1" w14:textId="77777777" w:rsidR="006074B2" w:rsidRPr="007465B8" w:rsidRDefault="006074B2" w:rsidP="00847B0F">
            <w:pPr>
              <w:rPr>
                <w:rFonts w:cs="Times New Roman"/>
                <w:sz w:val="22"/>
                <w:lang w:eastAsia="en-GB"/>
              </w:rPr>
            </w:pPr>
            <w:r>
              <w:rPr>
                <w:rFonts w:cs="Times New Roman"/>
                <w:sz w:val="22"/>
                <w:lang w:eastAsia="en-GB"/>
              </w:rPr>
              <w:t>Diploma Formator seria L 00192015</w:t>
            </w:r>
          </w:p>
        </w:tc>
        <w:tc>
          <w:tcPr>
            <w:tcW w:w="2165" w:type="dxa"/>
            <w:gridSpan w:val="2"/>
          </w:tcPr>
          <w:p w14:paraId="18B7CDD8" w14:textId="77777777" w:rsidR="006074B2" w:rsidRPr="007465B8" w:rsidRDefault="006074B2" w:rsidP="00847B0F">
            <w:pPr>
              <w:rPr>
                <w:rFonts w:cs="Times New Roman"/>
                <w:sz w:val="22"/>
                <w:lang w:eastAsia="en-GB"/>
              </w:rPr>
            </w:pPr>
            <w:r>
              <w:rPr>
                <w:rFonts w:cs="Times New Roman"/>
                <w:sz w:val="22"/>
                <w:lang w:eastAsia="en-GB"/>
              </w:rPr>
              <w:t>Ministerul Educatiei Nationale</w:t>
            </w:r>
          </w:p>
        </w:tc>
        <w:tc>
          <w:tcPr>
            <w:tcW w:w="2299" w:type="dxa"/>
            <w:gridSpan w:val="4"/>
          </w:tcPr>
          <w:p w14:paraId="5E60A265" w14:textId="77777777" w:rsidR="006074B2" w:rsidRPr="007465B8" w:rsidRDefault="006074B2" w:rsidP="00847B0F">
            <w:pPr>
              <w:rPr>
                <w:rFonts w:cs="Times New Roman"/>
                <w:sz w:val="22"/>
                <w:lang w:eastAsia="en-GB"/>
              </w:rPr>
            </w:pPr>
            <w:r>
              <w:rPr>
                <w:rFonts w:cs="Times New Roman"/>
                <w:sz w:val="22"/>
                <w:lang w:eastAsia="en-GB"/>
              </w:rPr>
              <w:t>Formator</w:t>
            </w:r>
          </w:p>
        </w:tc>
        <w:tc>
          <w:tcPr>
            <w:tcW w:w="2298" w:type="dxa"/>
            <w:gridSpan w:val="2"/>
          </w:tcPr>
          <w:p w14:paraId="3C42EF1C" w14:textId="77777777" w:rsidR="006074B2" w:rsidRPr="007465B8" w:rsidRDefault="006074B2" w:rsidP="00847B0F">
            <w:pPr>
              <w:rPr>
                <w:rFonts w:cs="Times New Roman"/>
                <w:sz w:val="22"/>
                <w:lang w:eastAsia="en-GB"/>
              </w:rPr>
            </w:pPr>
            <w:r>
              <w:rPr>
                <w:rFonts w:cs="Times New Roman"/>
                <w:sz w:val="22"/>
                <w:lang w:eastAsia="en-GB"/>
              </w:rPr>
              <w:t>29 iunie 2018</w:t>
            </w:r>
          </w:p>
        </w:tc>
      </w:tr>
      <w:tr w:rsidR="006074B2" w:rsidRPr="007465B8" w14:paraId="5F258FB7" w14:textId="77777777" w:rsidTr="00847B0F">
        <w:trPr>
          <w:cantSplit/>
          <w:trHeight w:val="50"/>
        </w:trPr>
        <w:tc>
          <w:tcPr>
            <w:tcW w:w="533" w:type="dxa"/>
          </w:tcPr>
          <w:p w14:paraId="006111CC" w14:textId="77777777" w:rsidR="006074B2" w:rsidRPr="007465B8" w:rsidRDefault="006074B2" w:rsidP="00847B0F">
            <w:pPr>
              <w:rPr>
                <w:rFonts w:cs="Times New Roman"/>
                <w:sz w:val="22"/>
                <w:lang w:eastAsia="en-GB"/>
              </w:rPr>
            </w:pPr>
          </w:p>
        </w:tc>
        <w:tc>
          <w:tcPr>
            <w:tcW w:w="2338" w:type="dxa"/>
          </w:tcPr>
          <w:p w14:paraId="26F46ED7" w14:textId="77777777" w:rsidR="006074B2" w:rsidRPr="007465B8" w:rsidRDefault="006074B2" w:rsidP="00847B0F">
            <w:pPr>
              <w:rPr>
                <w:rFonts w:cs="Times New Roman"/>
                <w:sz w:val="22"/>
                <w:lang w:eastAsia="en-GB"/>
              </w:rPr>
            </w:pPr>
          </w:p>
        </w:tc>
        <w:tc>
          <w:tcPr>
            <w:tcW w:w="2165" w:type="dxa"/>
            <w:gridSpan w:val="2"/>
          </w:tcPr>
          <w:p w14:paraId="0A4CFCA3" w14:textId="77777777" w:rsidR="006074B2" w:rsidRPr="007465B8" w:rsidRDefault="006074B2" w:rsidP="00847B0F">
            <w:pPr>
              <w:rPr>
                <w:rFonts w:cs="Times New Roman"/>
                <w:sz w:val="22"/>
                <w:lang w:eastAsia="en-GB"/>
              </w:rPr>
            </w:pPr>
          </w:p>
        </w:tc>
        <w:tc>
          <w:tcPr>
            <w:tcW w:w="2299" w:type="dxa"/>
            <w:gridSpan w:val="4"/>
          </w:tcPr>
          <w:p w14:paraId="4684A280" w14:textId="77777777" w:rsidR="006074B2" w:rsidRPr="007465B8" w:rsidRDefault="006074B2" w:rsidP="00847B0F">
            <w:pPr>
              <w:rPr>
                <w:rFonts w:cs="Times New Roman"/>
                <w:sz w:val="22"/>
                <w:lang w:eastAsia="en-GB"/>
              </w:rPr>
            </w:pPr>
          </w:p>
        </w:tc>
        <w:tc>
          <w:tcPr>
            <w:tcW w:w="2298" w:type="dxa"/>
            <w:gridSpan w:val="2"/>
          </w:tcPr>
          <w:p w14:paraId="695AE58F" w14:textId="77777777" w:rsidR="006074B2" w:rsidRPr="007465B8" w:rsidRDefault="006074B2" w:rsidP="00847B0F">
            <w:pPr>
              <w:rPr>
                <w:rFonts w:cs="Times New Roman"/>
                <w:sz w:val="22"/>
                <w:lang w:eastAsia="en-GB"/>
              </w:rPr>
            </w:pPr>
          </w:p>
        </w:tc>
      </w:tr>
    </w:tbl>
    <w:p w14:paraId="2847C598" w14:textId="77777777" w:rsidR="000F6DD4" w:rsidRDefault="000F6DD4" w:rsidP="00B42622">
      <w:pPr>
        <w:tabs>
          <w:tab w:val="left" w:pos="851"/>
        </w:tabs>
        <w:adjustRightInd w:val="0"/>
        <w:contextualSpacing/>
        <w:rPr>
          <w:rFonts w:eastAsia="Calibri" w:cs="Times New Roman"/>
          <w:sz w:val="22"/>
        </w:rPr>
      </w:pPr>
    </w:p>
    <w:p w14:paraId="6D96D5B2" w14:textId="77777777" w:rsidR="006074B2" w:rsidRDefault="006074B2" w:rsidP="00B42622">
      <w:pPr>
        <w:tabs>
          <w:tab w:val="left" w:pos="851"/>
        </w:tabs>
        <w:adjustRightInd w:val="0"/>
        <w:contextualSpacing/>
        <w:rPr>
          <w:rFonts w:eastAsia="Calibri" w:cs="Times New Roman"/>
          <w:sz w:val="22"/>
        </w:rPr>
      </w:pPr>
    </w:p>
    <w:p w14:paraId="2E7A47A3" w14:textId="77777777" w:rsidR="006074B2" w:rsidRDefault="006074B2" w:rsidP="00B42622">
      <w:pPr>
        <w:tabs>
          <w:tab w:val="left" w:pos="851"/>
        </w:tabs>
        <w:adjustRightInd w:val="0"/>
        <w:contextualSpacing/>
        <w:rPr>
          <w:rFonts w:eastAsia="Calibri" w:cs="Times New Roman"/>
          <w:sz w:val="22"/>
        </w:rPr>
      </w:pPr>
    </w:p>
    <w:p w14:paraId="3BFB26FE" w14:textId="77777777" w:rsidR="006074B2" w:rsidRDefault="006074B2" w:rsidP="00B42622">
      <w:pPr>
        <w:tabs>
          <w:tab w:val="left" w:pos="851"/>
        </w:tabs>
        <w:adjustRightInd w:val="0"/>
        <w:contextualSpacing/>
        <w:rPr>
          <w:rFonts w:eastAsia="Calibri" w:cs="Times New Roman"/>
          <w:sz w:val="22"/>
        </w:rPr>
      </w:pPr>
    </w:p>
    <w:p w14:paraId="69515948" w14:textId="77777777" w:rsidR="006074B2" w:rsidRDefault="006074B2" w:rsidP="00B42622">
      <w:pPr>
        <w:tabs>
          <w:tab w:val="left" w:pos="851"/>
        </w:tabs>
        <w:adjustRightInd w:val="0"/>
        <w:contextualSpacing/>
        <w:rPr>
          <w:rFonts w:eastAsia="Calibri" w:cs="Times New Roman"/>
          <w:sz w:val="22"/>
        </w:rPr>
      </w:pPr>
    </w:p>
    <w:p w14:paraId="1EDF1A29" w14:textId="77777777" w:rsidR="006074B2" w:rsidRDefault="006074B2" w:rsidP="00B42622">
      <w:pPr>
        <w:tabs>
          <w:tab w:val="left" w:pos="851"/>
        </w:tabs>
        <w:adjustRightInd w:val="0"/>
        <w:contextualSpacing/>
        <w:rPr>
          <w:rFonts w:eastAsia="Calibri" w:cs="Times New Roman"/>
          <w:sz w:val="22"/>
        </w:rPr>
      </w:pPr>
    </w:p>
    <w:p w14:paraId="181B9C45" w14:textId="77777777" w:rsidR="006074B2" w:rsidRDefault="006074B2" w:rsidP="00B42622">
      <w:pPr>
        <w:tabs>
          <w:tab w:val="left" w:pos="851"/>
        </w:tabs>
        <w:adjustRightInd w:val="0"/>
        <w:contextualSpacing/>
        <w:rPr>
          <w:rFonts w:eastAsia="Calibri" w:cs="Times New Roman"/>
          <w:sz w:val="22"/>
        </w:rPr>
      </w:pPr>
    </w:p>
    <w:p w14:paraId="146526AF" w14:textId="77777777" w:rsidR="006074B2" w:rsidRDefault="006074B2" w:rsidP="00B42622">
      <w:pPr>
        <w:tabs>
          <w:tab w:val="left" w:pos="851"/>
        </w:tabs>
        <w:adjustRightInd w:val="0"/>
        <w:contextualSpacing/>
        <w:rPr>
          <w:rFonts w:eastAsia="Calibri" w:cs="Times New Roman"/>
          <w:sz w:val="22"/>
        </w:rPr>
      </w:pPr>
    </w:p>
    <w:p w14:paraId="4CB3D28C" w14:textId="77777777" w:rsidR="006074B2" w:rsidRDefault="006074B2" w:rsidP="00B42622">
      <w:pPr>
        <w:tabs>
          <w:tab w:val="left" w:pos="851"/>
        </w:tabs>
        <w:adjustRightInd w:val="0"/>
        <w:contextualSpacing/>
        <w:rPr>
          <w:rFonts w:eastAsia="Calibri" w:cs="Times New Roman"/>
          <w:sz w:val="22"/>
        </w:rPr>
      </w:pPr>
    </w:p>
    <w:p w14:paraId="236E9E5C" w14:textId="77777777" w:rsidR="006074B2" w:rsidRDefault="006074B2" w:rsidP="00B42622">
      <w:pPr>
        <w:tabs>
          <w:tab w:val="left" w:pos="851"/>
        </w:tabs>
        <w:adjustRightInd w:val="0"/>
        <w:contextualSpacing/>
        <w:rPr>
          <w:rFonts w:eastAsia="Calibri" w:cs="Times New Roman"/>
          <w:sz w:val="22"/>
        </w:rPr>
      </w:pPr>
    </w:p>
    <w:p w14:paraId="42880E47" w14:textId="77777777" w:rsidR="006074B2" w:rsidRDefault="006074B2" w:rsidP="00B42622">
      <w:pPr>
        <w:tabs>
          <w:tab w:val="left" w:pos="851"/>
        </w:tabs>
        <w:adjustRightInd w:val="0"/>
        <w:contextualSpacing/>
        <w:rPr>
          <w:rFonts w:eastAsia="Calibri" w:cs="Times New Roman"/>
          <w:sz w:val="22"/>
        </w:rPr>
      </w:pPr>
    </w:p>
    <w:p w14:paraId="0E031AF2" w14:textId="77777777" w:rsidR="006074B2" w:rsidRDefault="006074B2" w:rsidP="00B42622">
      <w:pPr>
        <w:tabs>
          <w:tab w:val="left" w:pos="851"/>
        </w:tabs>
        <w:adjustRightInd w:val="0"/>
        <w:contextualSpacing/>
        <w:rPr>
          <w:rFonts w:eastAsia="Calibri" w:cs="Times New Roman"/>
          <w:sz w:val="22"/>
        </w:rPr>
      </w:pPr>
    </w:p>
    <w:p w14:paraId="6FD242C6" w14:textId="77777777" w:rsidR="006074B2" w:rsidRDefault="006074B2" w:rsidP="00B42622">
      <w:pPr>
        <w:tabs>
          <w:tab w:val="left" w:pos="851"/>
        </w:tabs>
        <w:adjustRightInd w:val="0"/>
        <w:contextualSpacing/>
        <w:rPr>
          <w:rFonts w:eastAsia="Calibri" w:cs="Times New Roman"/>
          <w:sz w:val="22"/>
        </w:rPr>
      </w:pPr>
    </w:p>
    <w:p w14:paraId="147431E5" w14:textId="77777777" w:rsidR="006074B2" w:rsidRDefault="006074B2" w:rsidP="00B42622">
      <w:pPr>
        <w:tabs>
          <w:tab w:val="left" w:pos="851"/>
        </w:tabs>
        <w:adjustRightInd w:val="0"/>
        <w:contextualSpacing/>
        <w:rPr>
          <w:rFonts w:eastAsia="Calibri" w:cs="Times New Roman"/>
          <w:sz w:val="22"/>
        </w:rPr>
      </w:pPr>
    </w:p>
    <w:p w14:paraId="5C515DC2" w14:textId="77777777" w:rsidR="006074B2" w:rsidRDefault="006074B2" w:rsidP="00B42622">
      <w:pPr>
        <w:tabs>
          <w:tab w:val="left" w:pos="851"/>
        </w:tabs>
        <w:adjustRightInd w:val="0"/>
        <w:contextualSpacing/>
        <w:rPr>
          <w:rFonts w:eastAsia="Calibri" w:cs="Times New Roman"/>
          <w:sz w:val="22"/>
        </w:rPr>
      </w:pPr>
    </w:p>
    <w:p w14:paraId="23A46D90" w14:textId="77777777" w:rsidR="006074B2" w:rsidRDefault="006074B2" w:rsidP="00B42622">
      <w:pPr>
        <w:tabs>
          <w:tab w:val="left" w:pos="851"/>
        </w:tabs>
        <w:adjustRightInd w:val="0"/>
        <w:contextualSpacing/>
        <w:rPr>
          <w:rFonts w:eastAsia="Calibri" w:cs="Times New Roman"/>
          <w:sz w:val="22"/>
        </w:rPr>
      </w:pPr>
    </w:p>
    <w:p w14:paraId="45E5BB91" w14:textId="77777777" w:rsidR="006074B2" w:rsidRDefault="006074B2" w:rsidP="00B42622">
      <w:pPr>
        <w:tabs>
          <w:tab w:val="left" w:pos="851"/>
        </w:tabs>
        <w:adjustRightInd w:val="0"/>
        <w:contextualSpacing/>
        <w:rPr>
          <w:rFonts w:eastAsia="Calibri" w:cs="Times New Roman"/>
          <w:sz w:val="22"/>
        </w:rPr>
      </w:pPr>
    </w:p>
    <w:p w14:paraId="17A48CD2" w14:textId="77777777" w:rsidR="006074B2" w:rsidRDefault="006074B2" w:rsidP="00B42622">
      <w:pPr>
        <w:tabs>
          <w:tab w:val="left" w:pos="851"/>
        </w:tabs>
        <w:adjustRightInd w:val="0"/>
        <w:contextualSpacing/>
        <w:rPr>
          <w:rFonts w:eastAsia="Calibri" w:cs="Times New Roman"/>
          <w:sz w:val="22"/>
        </w:rPr>
      </w:pPr>
    </w:p>
    <w:p w14:paraId="0A7BA0FB" w14:textId="77777777" w:rsidR="006074B2" w:rsidRDefault="006074B2" w:rsidP="00B42622">
      <w:pPr>
        <w:tabs>
          <w:tab w:val="left" w:pos="851"/>
        </w:tabs>
        <w:adjustRightInd w:val="0"/>
        <w:contextualSpacing/>
        <w:rPr>
          <w:rFonts w:eastAsia="Calibri" w:cs="Times New Roman"/>
          <w:sz w:val="22"/>
        </w:rPr>
      </w:pPr>
    </w:p>
    <w:p w14:paraId="5272AC9A" w14:textId="77777777" w:rsidR="006074B2" w:rsidRDefault="006074B2" w:rsidP="00B42622">
      <w:pPr>
        <w:tabs>
          <w:tab w:val="left" w:pos="851"/>
        </w:tabs>
        <w:adjustRightInd w:val="0"/>
        <w:contextualSpacing/>
        <w:rPr>
          <w:rFonts w:eastAsia="Calibri" w:cs="Times New Roman"/>
          <w:sz w:val="22"/>
        </w:rPr>
      </w:pPr>
    </w:p>
    <w:p w14:paraId="08847200" w14:textId="77777777" w:rsidR="006074B2" w:rsidRDefault="006074B2" w:rsidP="00B42622">
      <w:pPr>
        <w:tabs>
          <w:tab w:val="left" w:pos="851"/>
        </w:tabs>
        <w:adjustRightInd w:val="0"/>
        <w:contextualSpacing/>
        <w:rPr>
          <w:rFonts w:eastAsia="Calibri" w:cs="Times New Roman"/>
          <w:sz w:val="22"/>
        </w:rPr>
      </w:pPr>
    </w:p>
    <w:p w14:paraId="5969CC7D" w14:textId="77777777" w:rsidR="006074B2" w:rsidRDefault="006074B2" w:rsidP="00B42622">
      <w:pPr>
        <w:tabs>
          <w:tab w:val="left" w:pos="851"/>
        </w:tabs>
        <w:adjustRightInd w:val="0"/>
        <w:contextualSpacing/>
        <w:rPr>
          <w:rFonts w:eastAsia="Calibri" w:cs="Times New Roman"/>
          <w:sz w:val="22"/>
        </w:rPr>
      </w:pPr>
    </w:p>
    <w:p w14:paraId="2B0FA244" w14:textId="77777777" w:rsidR="006074B2" w:rsidRDefault="006074B2" w:rsidP="00B42622">
      <w:pPr>
        <w:tabs>
          <w:tab w:val="left" w:pos="851"/>
        </w:tabs>
        <w:adjustRightInd w:val="0"/>
        <w:contextualSpacing/>
        <w:rPr>
          <w:rFonts w:eastAsia="Calibri" w:cs="Times New Roman"/>
          <w:sz w:val="22"/>
        </w:rPr>
      </w:pPr>
    </w:p>
    <w:p w14:paraId="13E850AC" w14:textId="77777777" w:rsidR="006074B2" w:rsidRDefault="006074B2" w:rsidP="00B42622">
      <w:pPr>
        <w:tabs>
          <w:tab w:val="left" w:pos="851"/>
        </w:tabs>
        <w:adjustRightInd w:val="0"/>
        <w:contextualSpacing/>
        <w:rPr>
          <w:rFonts w:eastAsia="Calibri" w:cs="Times New Roman"/>
          <w:sz w:val="22"/>
        </w:rPr>
      </w:pPr>
    </w:p>
    <w:p w14:paraId="0680C70A" w14:textId="77777777" w:rsidR="006074B2" w:rsidRDefault="006074B2" w:rsidP="00B42622">
      <w:pPr>
        <w:tabs>
          <w:tab w:val="left" w:pos="851"/>
        </w:tabs>
        <w:adjustRightInd w:val="0"/>
        <w:contextualSpacing/>
        <w:rPr>
          <w:rFonts w:eastAsia="Calibri" w:cs="Times New Roman"/>
          <w:sz w:val="22"/>
        </w:rPr>
      </w:pPr>
    </w:p>
    <w:p w14:paraId="567814BA" w14:textId="77777777" w:rsidR="000F6DD4" w:rsidRDefault="000F6DD4" w:rsidP="00B42622">
      <w:pPr>
        <w:tabs>
          <w:tab w:val="left" w:pos="851"/>
        </w:tabs>
        <w:adjustRightInd w:val="0"/>
        <w:contextualSpacing/>
        <w:rPr>
          <w:rFonts w:eastAsia="Calibri" w:cs="Times New Roman"/>
          <w:sz w:val="22"/>
        </w:rPr>
      </w:pPr>
    </w:p>
    <w:p w14:paraId="7CE4E5BE" w14:textId="77777777" w:rsidR="000F6DD4" w:rsidRDefault="000F6DD4" w:rsidP="00B42622">
      <w:pPr>
        <w:tabs>
          <w:tab w:val="left" w:pos="851"/>
        </w:tabs>
        <w:adjustRightInd w:val="0"/>
        <w:contextualSpacing/>
        <w:rPr>
          <w:rFonts w:eastAsia="Calibri" w:cs="Times New Roman"/>
          <w:sz w:val="22"/>
        </w:rPr>
      </w:pPr>
    </w:p>
    <w:p w14:paraId="07CB917F" w14:textId="77777777" w:rsidR="000F6DD4" w:rsidRDefault="000F6DD4" w:rsidP="00B42622">
      <w:pPr>
        <w:tabs>
          <w:tab w:val="left" w:pos="851"/>
        </w:tabs>
        <w:adjustRightInd w:val="0"/>
        <w:contextualSpacing/>
        <w:rPr>
          <w:rFonts w:eastAsia="Calibri" w:cs="Times New Roman"/>
          <w:sz w:val="22"/>
        </w:rPr>
      </w:pPr>
    </w:p>
    <w:p w14:paraId="419474A0" w14:textId="77777777" w:rsidR="000F6DD4" w:rsidRDefault="000F6DD4" w:rsidP="00B42622">
      <w:pPr>
        <w:tabs>
          <w:tab w:val="left" w:pos="851"/>
        </w:tabs>
        <w:adjustRightInd w:val="0"/>
        <w:contextualSpacing/>
        <w:rPr>
          <w:rFonts w:eastAsia="Calibri" w:cs="Times New Roman"/>
          <w:sz w:val="22"/>
        </w:rPr>
      </w:pPr>
    </w:p>
    <w:p w14:paraId="0F65AF72" w14:textId="77777777" w:rsidR="000F6DD4" w:rsidRDefault="000F6DD4" w:rsidP="00B42622">
      <w:pPr>
        <w:tabs>
          <w:tab w:val="left" w:pos="851"/>
        </w:tabs>
        <w:adjustRightInd w:val="0"/>
        <w:contextualSpacing/>
        <w:rPr>
          <w:rFonts w:eastAsia="Calibri" w:cs="Times New Roman"/>
          <w:sz w:val="22"/>
        </w:rPr>
      </w:pPr>
    </w:p>
    <w:p w14:paraId="1966DAC3" w14:textId="77777777" w:rsidR="000F6DD4" w:rsidRDefault="000F6DD4" w:rsidP="00B42622">
      <w:pPr>
        <w:tabs>
          <w:tab w:val="left" w:pos="851"/>
        </w:tabs>
        <w:adjustRightInd w:val="0"/>
        <w:contextualSpacing/>
        <w:rPr>
          <w:rFonts w:eastAsia="Calibri" w:cs="Times New Roman"/>
          <w:sz w:val="22"/>
        </w:rPr>
      </w:pPr>
    </w:p>
    <w:p w14:paraId="3CE02F21" w14:textId="77777777" w:rsidR="000F6DD4" w:rsidRDefault="000F6DD4" w:rsidP="00B42622">
      <w:pPr>
        <w:tabs>
          <w:tab w:val="left" w:pos="851"/>
        </w:tabs>
        <w:adjustRightInd w:val="0"/>
        <w:contextualSpacing/>
        <w:rPr>
          <w:rFonts w:eastAsia="Calibri" w:cs="Times New Roman"/>
          <w:sz w:val="22"/>
        </w:rPr>
      </w:pPr>
    </w:p>
    <w:p w14:paraId="7169A01F" w14:textId="77777777" w:rsidR="000F6DD4" w:rsidRDefault="000F6DD4" w:rsidP="00B42622">
      <w:pPr>
        <w:tabs>
          <w:tab w:val="left" w:pos="851"/>
        </w:tabs>
        <w:adjustRightInd w:val="0"/>
        <w:contextualSpacing/>
        <w:rPr>
          <w:rFonts w:eastAsia="Calibri" w:cs="Times New Roman"/>
          <w:sz w:val="22"/>
        </w:rPr>
      </w:pPr>
    </w:p>
    <w:p w14:paraId="72C15E41" w14:textId="77777777" w:rsidR="000F6DD4" w:rsidRDefault="000F6DD4" w:rsidP="00B42622">
      <w:pPr>
        <w:tabs>
          <w:tab w:val="left" w:pos="851"/>
        </w:tabs>
        <w:adjustRightInd w:val="0"/>
        <w:contextualSpacing/>
        <w:rPr>
          <w:rFonts w:eastAsia="Calibri" w:cs="Times New Roman"/>
          <w:sz w:val="22"/>
        </w:rPr>
      </w:pPr>
    </w:p>
    <w:p w14:paraId="50879CBE" w14:textId="77777777" w:rsidR="000F6DD4" w:rsidRDefault="000F6DD4" w:rsidP="00B42622">
      <w:pPr>
        <w:tabs>
          <w:tab w:val="left" w:pos="851"/>
        </w:tabs>
        <w:adjustRightInd w:val="0"/>
        <w:contextualSpacing/>
        <w:rPr>
          <w:rFonts w:eastAsia="Calibri" w:cs="Times New Roman"/>
          <w:sz w:val="22"/>
        </w:rPr>
      </w:pPr>
    </w:p>
    <w:p w14:paraId="57613D33" w14:textId="77777777" w:rsidR="000F6DD4" w:rsidRDefault="000F6DD4" w:rsidP="00B42622">
      <w:pPr>
        <w:tabs>
          <w:tab w:val="left" w:pos="851"/>
        </w:tabs>
        <w:adjustRightInd w:val="0"/>
        <w:contextualSpacing/>
        <w:rPr>
          <w:rFonts w:eastAsia="Calibri" w:cs="Times New Roman"/>
          <w:sz w:val="22"/>
        </w:rPr>
      </w:pPr>
    </w:p>
    <w:p w14:paraId="64A8528F" w14:textId="77777777" w:rsidR="000F6DD4" w:rsidRDefault="000F6DD4" w:rsidP="00B42622">
      <w:pPr>
        <w:tabs>
          <w:tab w:val="left" w:pos="851"/>
        </w:tabs>
        <w:adjustRightInd w:val="0"/>
        <w:contextualSpacing/>
        <w:rPr>
          <w:rFonts w:eastAsia="Calibri" w:cs="Times New Roman"/>
          <w:sz w:val="22"/>
        </w:rPr>
      </w:pPr>
    </w:p>
    <w:p w14:paraId="0C4D90D8" w14:textId="77777777" w:rsidR="000F6DD4" w:rsidRDefault="000F6DD4" w:rsidP="00B42622">
      <w:pPr>
        <w:tabs>
          <w:tab w:val="left" w:pos="851"/>
        </w:tabs>
        <w:adjustRightInd w:val="0"/>
        <w:contextualSpacing/>
        <w:rPr>
          <w:rFonts w:eastAsia="Calibri" w:cs="Times New Roman"/>
          <w:sz w:val="22"/>
        </w:rPr>
      </w:pPr>
    </w:p>
    <w:p w14:paraId="09E174D8" w14:textId="77777777" w:rsidR="000F6DD4" w:rsidRDefault="000F6DD4" w:rsidP="00B42622">
      <w:pPr>
        <w:tabs>
          <w:tab w:val="left" w:pos="851"/>
        </w:tabs>
        <w:adjustRightInd w:val="0"/>
        <w:contextualSpacing/>
        <w:rPr>
          <w:rFonts w:eastAsia="Calibri" w:cs="Times New Roman"/>
          <w:sz w:val="22"/>
        </w:rPr>
      </w:pPr>
    </w:p>
    <w:p w14:paraId="6D5C43F6" w14:textId="77777777" w:rsidR="000F6DD4" w:rsidRDefault="000F6DD4" w:rsidP="00B42622">
      <w:pPr>
        <w:tabs>
          <w:tab w:val="left" w:pos="851"/>
        </w:tabs>
        <w:adjustRightInd w:val="0"/>
        <w:contextualSpacing/>
        <w:rPr>
          <w:rFonts w:eastAsia="Calibri" w:cs="Times New Roman"/>
          <w:sz w:val="22"/>
        </w:rPr>
      </w:pPr>
    </w:p>
    <w:p w14:paraId="58327699" w14:textId="77777777" w:rsidR="000F6DD4" w:rsidRDefault="000F6DD4" w:rsidP="00B42622">
      <w:pPr>
        <w:tabs>
          <w:tab w:val="left" w:pos="851"/>
        </w:tabs>
        <w:adjustRightInd w:val="0"/>
        <w:contextualSpacing/>
        <w:rPr>
          <w:rFonts w:eastAsia="Calibri" w:cs="Times New Roman"/>
          <w:sz w:val="22"/>
        </w:rPr>
      </w:pPr>
    </w:p>
    <w:p w14:paraId="54CFAA76" w14:textId="77777777" w:rsidR="000F6DD4" w:rsidRDefault="000F6DD4" w:rsidP="00B42622">
      <w:pPr>
        <w:tabs>
          <w:tab w:val="left" w:pos="851"/>
        </w:tabs>
        <w:adjustRightInd w:val="0"/>
        <w:contextualSpacing/>
        <w:rPr>
          <w:rFonts w:eastAsia="Calibri" w:cs="Times New Roman"/>
          <w:sz w:val="22"/>
        </w:rPr>
      </w:pPr>
    </w:p>
    <w:p w14:paraId="3C48648E" w14:textId="77777777" w:rsidR="000F6DD4" w:rsidRDefault="000F6DD4" w:rsidP="00B42622">
      <w:pPr>
        <w:tabs>
          <w:tab w:val="left" w:pos="851"/>
        </w:tabs>
        <w:adjustRightInd w:val="0"/>
        <w:contextualSpacing/>
        <w:rPr>
          <w:rFonts w:eastAsia="Calibri" w:cs="Times New Roman"/>
          <w:sz w:val="22"/>
        </w:rPr>
      </w:pPr>
    </w:p>
    <w:p w14:paraId="67FA2074" w14:textId="77777777" w:rsidR="000F6DD4" w:rsidRDefault="000F6DD4" w:rsidP="00B42622">
      <w:pPr>
        <w:tabs>
          <w:tab w:val="left" w:pos="851"/>
        </w:tabs>
        <w:adjustRightInd w:val="0"/>
        <w:contextualSpacing/>
        <w:rPr>
          <w:rFonts w:eastAsia="Calibri" w:cs="Times New Roman"/>
          <w:sz w:val="22"/>
        </w:rPr>
      </w:pPr>
    </w:p>
    <w:p w14:paraId="1F6318D0" w14:textId="77777777" w:rsidR="000F6DD4" w:rsidRDefault="000F6DD4" w:rsidP="00B42622">
      <w:pPr>
        <w:tabs>
          <w:tab w:val="left" w:pos="851"/>
        </w:tabs>
        <w:adjustRightInd w:val="0"/>
        <w:contextualSpacing/>
        <w:rPr>
          <w:rFonts w:eastAsia="Calibri" w:cs="Times New Roman"/>
          <w:sz w:val="22"/>
        </w:rPr>
      </w:pPr>
    </w:p>
    <w:p w14:paraId="3735EE6A" w14:textId="77777777" w:rsidR="000F6DD4" w:rsidRDefault="000F6DD4" w:rsidP="00B42622">
      <w:pPr>
        <w:tabs>
          <w:tab w:val="left" w:pos="851"/>
        </w:tabs>
        <w:adjustRightInd w:val="0"/>
        <w:contextualSpacing/>
        <w:rPr>
          <w:rFonts w:eastAsia="Calibri" w:cs="Times New Roman"/>
          <w:sz w:val="22"/>
        </w:rPr>
      </w:pPr>
    </w:p>
    <w:p w14:paraId="73721E28" w14:textId="77777777" w:rsidR="000F6DD4" w:rsidRDefault="000F6DD4" w:rsidP="00B42622">
      <w:pPr>
        <w:tabs>
          <w:tab w:val="left" w:pos="851"/>
        </w:tabs>
        <w:adjustRightInd w:val="0"/>
        <w:contextualSpacing/>
        <w:rPr>
          <w:rFonts w:eastAsia="Calibri" w:cs="Times New Roman"/>
          <w:sz w:val="22"/>
        </w:rPr>
      </w:pPr>
    </w:p>
    <w:p w14:paraId="0A014C5B" w14:textId="77777777" w:rsidR="000F6DD4" w:rsidRDefault="000F6DD4" w:rsidP="00B42622">
      <w:pPr>
        <w:tabs>
          <w:tab w:val="left" w:pos="851"/>
        </w:tabs>
        <w:adjustRightInd w:val="0"/>
        <w:contextualSpacing/>
        <w:rPr>
          <w:rFonts w:eastAsia="Calibri" w:cs="Times New Roman"/>
          <w:sz w:val="22"/>
        </w:rPr>
      </w:pPr>
    </w:p>
    <w:p w14:paraId="34FEE676" w14:textId="77777777" w:rsidR="000F6DD4" w:rsidRDefault="000F6DD4" w:rsidP="00B42622">
      <w:pPr>
        <w:tabs>
          <w:tab w:val="left" w:pos="851"/>
        </w:tabs>
        <w:adjustRightInd w:val="0"/>
        <w:contextualSpacing/>
        <w:rPr>
          <w:rFonts w:eastAsia="Calibri" w:cs="Times New Roman"/>
          <w:sz w:val="22"/>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7465B8" w14:paraId="69FB60A9" w14:textId="77777777" w:rsidTr="00847B0F">
        <w:trPr>
          <w:cantSplit/>
          <w:trHeight w:val="480"/>
        </w:trPr>
        <w:tc>
          <w:tcPr>
            <w:tcW w:w="4147" w:type="dxa"/>
            <w:gridSpan w:val="3"/>
          </w:tcPr>
          <w:p w14:paraId="27AB2C90" w14:textId="77777777" w:rsidR="006074B2" w:rsidRPr="000F6DD4" w:rsidRDefault="006074B2" w:rsidP="00847B0F">
            <w:pPr>
              <w:rPr>
                <w:rFonts w:cs="Times New Roman"/>
                <w:b/>
                <w:bCs/>
                <w:sz w:val="22"/>
                <w:lang w:eastAsia="en-GB"/>
              </w:rPr>
            </w:pPr>
            <w:r w:rsidRPr="000F6DD4">
              <w:rPr>
                <w:rFonts w:cs="Times New Roman"/>
                <w:b/>
                <w:bCs/>
                <w:sz w:val="22"/>
                <w:lang w:eastAsia="en-GB"/>
              </w:rPr>
              <w:lastRenderedPageBreak/>
              <w:t xml:space="preserve">Nume și prenume expert: Oana </w:t>
            </w:r>
            <w:r>
              <w:rPr>
                <w:rFonts w:cs="Times New Roman"/>
                <w:b/>
                <w:bCs/>
                <w:sz w:val="22"/>
                <w:lang w:eastAsia="en-GB"/>
              </w:rPr>
              <w:t xml:space="preserve">Alexandra </w:t>
            </w:r>
            <w:r w:rsidRPr="000F6DD4">
              <w:rPr>
                <w:rFonts w:cs="Times New Roman"/>
                <w:b/>
                <w:bCs/>
                <w:sz w:val="22"/>
                <w:lang w:eastAsia="en-GB"/>
              </w:rPr>
              <w:t>Anghel</w:t>
            </w:r>
          </w:p>
        </w:tc>
        <w:tc>
          <w:tcPr>
            <w:tcW w:w="5486" w:type="dxa"/>
            <w:gridSpan w:val="7"/>
          </w:tcPr>
          <w:p w14:paraId="6CD95E16" w14:textId="77777777" w:rsidR="006074B2" w:rsidRPr="007465B8" w:rsidRDefault="006074B2" w:rsidP="00847B0F">
            <w:pPr>
              <w:rPr>
                <w:rFonts w:cs="Times New Roman"/>
                <w:sz w:val="22"/>
                <w:lang w:eastAsia="en-GB"/>
              </w:rPr>
            </w:pPr>
            <w:r>
              <w:rPr>
                <w:rFonts w:cs="Times New Roman"/>
                <w:i/>
                <w:sz w:val="22"/>
                <w:lang w:eastAsia="en-GB"/>
              </w:rPr>
              <w:t>Expert cheie</w:t>
            </w:r>
          </w:p>
        </w:tc>
      </w:tr>
      <w:tr w:rsidR="006074B2" w:rsidRPr="007465B8" w14:paraId="55161B60" w14:textId="77777777" w:rsidTr="00847B0F">
        <w:trPr>
          <w:cantSplit/>
          <w:trHeight w:val="480"/>
        </w:trPr>
        <w:tc>
          <w:tcPr>
            <w:tcW w:w="4147" w:type="dxa"/>
            <w:gridSpan w:val="3"/>
          </w:tcPr>
          <w:p w14:paraId="6BB8182C" w14:textId="77777777" w:rsidR="006074B2" w:rsidRPr="007465B8" w:rsidRDefault="006074B2" w:rsidP="00847B0F">
            <w:pPr>
              <w:rPr>
                <w:rFonts w:cs="Times New Roman"/>
                <w:sz w:val="22"/>
                <w:lang w:eastAsia="en-GB"/>
              </w:rPr>
            </w:pPr>
            <w:r w:rsidRPr="007465B8">
              <w:rPr>
                <w:rFonts w:cs="Times New Roman"/>
                <w:sz w:val="22"/>
                <w:lang w:eastAsia="en-GB"/>
              </w:rPr>
              <w:t xml:space="preserve">Coordonatele de contact ale expertului </w:t>
            </w:r>
          </w:p>
        </w:tc>
        <w:tc>
          <w:tcPr>
            <w:tcW w:w="2835" w:type="dxa"/>
            <w:gridSpan w:val="4"/>
          </w:tcPr>
          <w:p w14:paraId="10843597" w14:textId="77777777" w:rsidR="006074B2" w:rsidRPr="007465B8" w:rsidRDefault="006074B2" w:rsidP="00847B0F">
            <w:pPr>
              <w:rPr>
                <w:rFonts w:cs="Times New Roman"/>
                <w:sz w:val="22"/>
                <w:lang w:eastAsia="en-GB"/>
              </w:rPr>
            </w:pPr>
            <w:r w:rsidRPr="007465B8">
              <w:rPr>
                <w:rFonts w:cs="Times New Roman"/>
                <w:sz w:val="22"/>
                <w:lang w:eastAsia="en-GB"/>
              </w:rPr>
              <w:t xml:space="preserve">Telefon: </w:t>
            </w:r>
            <w:r w:rsidRPr="00576FEB">
              <w:rPr>
                <w:rFonts w:cs="Times New Roman"/>
                <w:i/>
                <w:sz w:val="22"/>
                <w:lang w:eastAsia="en-GB"/>
              </w:rPr>
              <w:t>+40 723 251 177</w:t>
            </w:r>
          </w:p>
        </w:tc>
        <w:tc>
          <w:tcPr>
            <w:tcW w:w="2651" w:type="dxa"/>
            <w:gridSpan w:val="3"/>
          </w:tcPr>
          <w:p w14:paraId="3B08A105" w14:textId="77777777" w:rsidR="006074B2" w:rsidRPr="007465B8" w:rsidRDefault="006074B2" w:rsidP="00847B0F">
            <w:pPr>
              <w:rPr>
                <w:rFonts w:cs="Times New Roman"/>
                <w:sz w:val="22"/>
                <w:lang w:eastAsia="en-GB"/>
              </w:rPr>
            </w:pPr>
            <w:r w:rsidRPr="007465B8">
              <w:rPr>
                <w:rFonts w:cs="Times New Roman"/>
                <w:sz w:val="22"/>
                <w:lang w:eastAsia="en-GB"/>
              </w:rPr>
              <w:t xml:space="preserve">Email: </w:t>
            </w:r>
            <w:r>
              <w:rPr>
                <w:rFonts w:cs="Times New Roman"/>
                <w:i/>
                <w:sz w:val="22"/>
                <w:lang w:eastAsia="en-GB"/>
              </w:rPr>
              <w:t>oana.anghel@safetech.ro</w:t>
            </w:r>
          </w:p>
        </w:tc>
      </w:tr>
      <w:tr w:rsidR="006074B2" w:rsidRPr="007465B8" w14:paraId="4B515158" w14:textId="77777777" w:rsidTr="00847B0F">
        <w:trPr>
          <w:cantSplit/>
          <w:trHeight w:val="480"/>
        </w:trPr>
        <w:tc>
          <w:tcPr>
            <w:tcW w:w="4147" w:type="dxa"/>
            <w:gridSpan w:val="3"/>
          </w:tcPr>
          <w:p w14:paraId="4C25148E" w14:textId="77777777" w:rsidR="006074B2" w:rsidRPr="007465B8" w:rsidRDefault="006074B2" w:rsidP="00847B0F">
            <w:pPr>
              <w:rPr>
                <w:rFonts w:cs="Times New Roman"/>
                <w:sz w:val="22"/>
                <w:lang w:eastAsia="en-GB"/>
              </w:rPr>
            </w:pPr>
            <w:r w:rsidRPr="007465B8">
              <w:rPr>
                <w:rFonts w:cs="Times New Roman"/>
                <w:sz w:val="22"/>
                <w:lang w:eastAsia="en-GB"/>
              </w:rPr>
              <w:t>Relația cu Ofertantul</w:t>
            </w:r>
          </w:p>
        </w:tc>
        <w:tc>
          <w:tcPr>
            <w:tcW w:w="2835" w:type="dxa"/>
            <w:gridSpan w:val="4"/>
          </w:tcPr>
          <w:p w14:paraId="45926DE4" w14:textId="77777777" w:rsidR="006074B2" w:rsidRPr="007465B8" w:rsidRDefault="006074B2" w:rsidP="00847B0F">
            <w:pPr>
              <w:rPr>
                <w:rFonts w:cs="Times New Roman"/>
                <w:sz w:val="22"/>
                <w:lang w:eastAsia="en-GB"/>
              </w:rPr>
            </w:pPr>
            <w:r w:rsidRPr="007465B8">
              <w:rPr>
                <w:rFonts w:cs="Times New Roman"/>
                <w:sz w:val="22"/>
                <w:lang w:eastAsia="en-GB"/>
              </w:rPr>
              <w:t>Selectați:</w:t>
            </w:r>
          </w:p>
          <w:p w14:paraId="1D8EA9A8" w14:textId="77777777" w:rsidR="006074B2" w:rsidRPr="007465B8" w:rsidRDefault="006074B2" w:rsidP="00847B0F">
            <w:pPr>
              <w:rPr>
                <w:rFonts w:cs="Times New Roman"/>
                <w:sz w:val="22"/>
                <w:lang w:eastAsia="en-GB"/>
              </w:rPr>
            </w:pPr>
            <w:r>
              <w:rPr>
                <w:rFonts w:cs="Times New Roman"/>
                <w:sz w:val="22"/>
                <w:lang w:eastAsia="en-GB"/>
              </w:rPr>
              <w:t>x</w:t>
            </w:r>
            <w:r w:rsidRPr="007465B8">
              <w:rPr>
                <w:rFonts w:cs="Times New Roman"/>
                <w:sz w:val="22"/>
                <w:lang w:eastAsia="en-GB"/>
              </w:rPr>
              <w:t xml:space="preserve"> Angajat</w:t>
            </w:r>
          </w:p>
          <w:p w14:paraId="050F661B" w14:textId="77777777" w:rsidR="006074B2" w:rsidRPr="007465B8" w:rsidRDefault="006074B2" w:rsidP="00847B0F">
            <w:pPr>
              <w:rPr>
                <w:rFonts w:cs="Times New Roman"/>
                <w:sz w:val="22"/>
                <w:lang w:eastAsia="en-GB"/>
              </w:rPr>
            </w:pPr>
            <w:r w:rsidRPr="007465B8">
              <w:rPr>
                <w:rFonts w:cs="Times New Roman"/>
                <w:sz w:val="22"/>
                <w:lang w:eastAsia="en-GB"/>
              </w:rPr>
              <w:t>□ Liber profesionist</w:t>
            </w:r>
          </w:p>
          <w:p w14:paraId="3ACCC5A4" w14:textId="77777777" w:rsidR="006074B2" w:rsidRPr="007465B8" w:rsidRDefault="006074B2" w:rsidP="00847B0F">
            <w:pPr>
              <w:rPr>
                <w:rFonts w:cs="Times New Roman"/>
                <w:sz w:val="22"/>
                <w:lang w:eastAsia="en-GB"/>
              </w:rPr>
            </w:pPr>
            <w:r w:rsidRPr="007465B8">
              <w:rPr>
                <w:rFonts w:cs="Times New Roman"/>
                <w:sz w:val="22"/>
                <w:lang w:eastAsia="en-GB"/>
              </w:rPr>
              <w:t>□ Subcontractant</w:t>
            </w:r>
          </w:p>
          <w:p w14:paraId="5CC70862" w14:textId="77777777" w:rsidR="006074B2" w:rsidRPr="007465B8" w:rsidRDefault="006074B2" w:rsidP="00847B0F">
            <w:pPr>
              <w:rPr>
                <w:rFonts w:cs="Times New Roman"/>
                <w:sz w:val="22"/>
                <w:lang w:eastAsia="en-GB"/>
              </w:rPr>
            </w:pPr>
            <w:r w:rsidRPr="007465B8">
              <w:rPr>
                <w:rFonts w:cs="Times New Roman"/>
                <w:sz w:val="22"/>
                <w:lang w:eastAsia="en-GB"/>
              </w:rPr>
              <w:t xml:space="preserve">(operatorul economic: </w:t>
            </w:r>
            <w:r>
              <w:rPr>
                <w:rFonts w:cs="Times New Roman"/>
                <w:sz w:val="22"/>
                <w:lang w:eastAsia="en-GB"/>
              </w:rPr>
              <w:t>SAFETECH INNOVATIONS SA</w:t>
            </w:r>
            <w:r w:rsidRPr="007465B8">
              <w:rPr>
                <w:rFonts w:cs="Times New Roman"/>
                <w:sz w:val="22"/>
                <w:lang w:eastAsia="en-GB"/>
              </w:rPr>
              <w:t>)</w:t>
            </w:r>
          </w:p>
        </w:tc>
        <w:tc>
          <w:tcPr>
            <w:tcW w:w="2651" w:type="dxa"/>
            <w:gridSpan w:val="3"/>
          </w:tcPr>
          <w:p w14:paraId="5A996F57" w14:textId="77777777" w:rsidR="006074B2" w:rsidRPr="007465B8" w:rsidRDefault="006074B2" w:rsidP="00847B0F">
            <w:pPr>
              <w:rPr>
                <w:rFonts w:cs="Times New Roman"/>
                <w:b/>
                <w:sz w:val="22"/>
                <w:lang w:eastAsia="en-GB"/>
              </w:rPr>
            </w:pPr>
            <w:r w:rsidRPr="007465B8">
              <w:rPr>
                <w:rFonts w:cs="Times New Roman"/>
                <w:sz w:val="22"/>
                <w:lang w:eastAsia="en-GB"/>
              </w:rPr>
              <w:t xml:space="preserve">Perioada anterioară depunerii Ofertei în care au existat relații comerciale profesionale între expertul propus și organizația Ofertantului </w:t>
            </w:r>
            <w:r>
              <w:rPr>
                <w:rFonts w:cs="Times New Roman"/>
                <w:sz w:val="22"/>
                <w:lang w:eastAsia="en-GB"/>
              </w:rPr>
              <w:t>156 luni</w:t>
            </w:r>
          </w:p>
        </w:tc>
      </w:tr>
      <w:tr w:rsidR="006074B2" w:rsidRPr="007465B8" w14:paraId="4D57A550" w14:textId="77777777" w:rsidTr="00847B0F">
        <w:trPr>
          <w:cantSplit/>
          <w:trHeight w:val="711"/>
        </w:trPr>
        <w:tc>
          <w:tcPr>
            <w:tcW w:w="4147" w:type="dxa"/>
            <w:gridSpan w:val="3"/>
          </w:tcPr>
          <w:p w14:paraId="09AA76A9" w14:textId="77777777" w:rsidR="006074B2" w:rsidRPr="007465B8" w:rsidRDefault="006074B2" w:rsidP="00847B0F">
            <w:pPr>
              <w:rPr>
                <w:rFonts w:cs="Times New Roman"/>
                <w:i/>
                <w:sz w:val="22"/>
                <w:lang w:eastAsia="en-GB"/>
              </w:rPr>
            </w:pPr>
            <w:r w:rsidRPr="007465B8">
              <w:rPr>
                <w:rFonts w:cs="Times New Roman"/>
                <w:sz w:val="22"/>
                <w:lang w:eastAsia="en-GB"/>
              </w:rPr>
              <w:t>Rolul de expert/poziția de expert cheie pentru care este propus</w:t>
            </w:r>
          </w:p>
        </w:tc>
        <w:tc>
          <w:tcPr>
            <w:tcW w:w="5486" w:type="dxa"/>
            <w:gridSpan w:val="7"/>
          </w:tcPr>
          <w:p w14:paraId="6B96F521" w14:textId="77777777" w:rsidR="006074B2" w:rsidRPr="007465B8" w:rsidRDefault="006074B2" w:rsidP="00847B0F">
            <w:pPr>
              <w:rPr>
                <w:rFonts w:cs="Times New Roman"/>
                <w:sz w:val="22"/>
                <w:lang w:eastAsia="en-GB"/>
              </w:rPr>
            </w:pPr>
            <w:r w:rsidRPr="007465B8">
              <w:rPr>
                <w:rFonts w:cs="Times New Roman"/>
                <w:sz w:val="22"/>
                <w:lang w:eastAsia="en-GB"/>
              </w:rPr>
              <w:t>Selectați poziția corespunzătoare:</w:t>
            </w:r>
          </w:p>
          <w:p w14:paraId="1946D49F" w14:textId="77777777" w:rsidR="006074B2" w:rsidRPr="007465B8" w:rsidRDefault="006074B2" w:rsidP="00847B0F">
            <w:pPr>
              <w:rPr>
                <w:rFonts w:cs="Times New Roman"/>
                <w:i/>
                <w:sz w:val="22"/>
              </w:rPr>
            </w:pPr>
            <w:r w:rsidRPr="00576FEB">
              <w:rPr>
                <w:rFonts w:cs="Times New Roman"/>
                <w:i/>
                <w:sz w:val="22"/>
                <w:lang w:eastAsia="en-GB"/>
              </w:rPr>
              <w:t>Expert în domeniul instruirii și formării profesionale</w:t>
            </w:r>
          </w:p>
        </w:tc>
      </w:tr>
      <w:tr w:rsidR="006074B2" w:rsidRPr="007465B8" w14:paraId="58AEA25A" w14:textId="77777777" w:rsidTr="00847B0F">
        <w:trPr>
          <w:cantSplit/>
          <w:trHeight w:val="480"/>
        </w:trPr>
        <w:tc>
          <w:tcPr>
            <w:tcW w:w="4147" w:type="dxa"/>
            <w:gridSpan w:val="3"/>
          </w:tcPr>
          <w:p w14:paraId="366DC7D4" w14:textId="77777777" w:rsidR="006074B2" w:rsidRPr="007465B8" w:rsidRDefault="006074B2" w:rsidP="00847B0F">
            <w:pPr>
              <w:rPr>
                <w:rFonts w:cs="Times New Roman"/>
                <w:sz w:val="22"/>
                <w:lang w:eastAsia="en-GB"/>
              </w:rPr>
            </w:pPr>
            <w:r w:rsidRPr="007465B8">
              <w:rPr>
                <w:rFonts w:cs="Times New Roman"/>
                <w:sz w:val="22"/>
                <w:lang w:eastAsia="en-GB"/>
              </w:rPr>
              <w:t>Cooperări anterioare în proiecte/contracte cu alți membri ai echipei/experți propuși în acest Contract</w:t>
            </w:r>
          </w:p>
        </w:tc>
        <w:tc>
          <w:tcPr>
            <w:tcW w:w="5486" w:type="dxa"/>
            <w:gridSpan w:val="7"/>
          </w:tcPr>
          <w:p w14:paraId="2C97DAB8" w14:textId="77777777" w:rsidR="006074B2" w:rsidRPr="007465B8" w:rsidRDefault="006074B2" w:rsidP="00847B0F">
            <w:pPr>
              <w:rPr>
                <w:rFonts w:cs="Times New Roman"/>
                <w:i/>
                <w:sz w:val="22"/>
                <w:highlight w:val="lightGray"/>
                <w:lang w:eastAsia="en-GB"/>
              </w:rPr>
            </w:pPr>
            <w:r w:rsidRPr="00884D64">
              <w:rPr>
                <w:rFonts w:cs="Times New Roman"/>
                <w:i/>
                <w:sz w:val="22"/>
                <w:lang w:eastAsia="en-GB"/>
              </w:rPr>
              <w:t xml:space="preserve">A participat in implementarea </w:t>
            </w:r>
            <w:r>
              <w:rPr>
                <w:rFonts w:cs="Times New Roman"/>
                <w:i/>
                <w:sz w:val="22"/>
                <w:lang w:eastAsia="en-GB"/>
              </w:rPr>
              <w:t>proiectelor Safetech Innovations in securitate cibernetica impreuna cu toti membrii echipei</w:t>
            </w:r>
          </w:p>
        </w:tc>
      </w:tr>
      <w:tr w:rsidR="006074B2" w:rsidRPr="007465B8" w14:paraId="1D6766F5" w14:textId="77777777" w:rsidTr="00847B0F">
        <w:trPr>
          <w:cantSplit/>
          <w:trHeight w:val="480"/>
        </w:trPr>
        <w:tc>
          <w:tcPr>
            <w:tcW w:w="4147" w:type="dxa"/>
            <w:gridSpan w:val="3"/>
          </w:tcPr>
          <w:p w14:paraId="3E974AE9" w14:textId="77777777" w:rsidR="006074B2" w:rsidRPr="007465B8" w:rsidRDefault="006074B2" w:rsidP="00847B0F">
            <w:pPr>
              <w:rPr>
                <w:rFonts w:cs="Times New Roman"/>
                <w:sz w:val="22"/>
                <w:lang w:eastAsia="en-GB"/>
              </w:rPr>
            </w:pPr>
            <w:r w:rsidRPr="007465B8">
              <w:rPr>
                <w:rFonts w:cs="Times New Roman"/>
                <w:sz w:val="22"/>
                <w:lang w:eastAsia="en-GB"/>
              </w:rPr>
              <w:t>Calificarea educațională relevantă pentru poziția în care expertul este propus</w:t>
            </w:r>
          </w:p>
        </w:tc>
        <w:tc>
          <w:tcPr>
            <w:tcW w:w="5486" w:type="dxa"/>
            <w:gridSpan w:val="7"/>
          </w:tcPr>
          <w:p w14:paraId="4D219BEB" w14:textId="77777777" w:rsidR="006074B2" w:rsidRPr="007465B8" w:rsidRDefault="006074B2" w:rsidP="00847B0F">
            <w:pPr>
              <w:rPr>
                <w:rFonts w:cs="Times New Roman"/>
                <w:sz w:val="22"/>
                <w:lang w:eastAsia="en-GB"/>
              </w:rPr>
            </w:pPr>
            <w:r>
              <w:rPr>
                <w:rFonts w:cs="Times New Roman"/>
                <w:i/>
                <w:sz w:val="22"/>
                <w:lang w:eastAsia="en-GB"/>
              </w:rPr>
              <w:t>Academia de Studii Economice</w:t>
            </w:r>
          </w:p>
        </w:tc>
      </w:tr>
      <w:tr w:rsidR="006074B2" w:rsidRPr="007465B8" w14:paraId="3FBB4BFE" w14:textId="77777777" w:rsidTr="00847B0F">
        <w:trPr>
          <w:cantSplit/>
          <w:trHeight w:val="306"/>
        </w:trPr>
        <w:tc>
          <w:tcPr>
            <w:tcW w:w="4147" w:type="dxa"/>
            <w:gridSpan w:val="3"/>
          </w:tcPr>
          <w:p w14:paraId="22E57DA7"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w:t>
            </w:r>
          </w:p>
        </w:tc>
        <w:tc>
          <w:tcPr>
            <w:tcW w:w="5486" w:type="dxa"/>
            <w:gridSpan w:val="7"/>
          </w:tcPr>
          <w:p w14:paraId="59122F6E" w14:textId="77777777" w:rsidR="006074B2" w:rsidRPr="006010F6" w:rsidRDefault="006074B2" w:rsidP="00847B0F">
            <w:pPr>
              <w:rPr>
                <w:rFonts w:cs="Times New Roman"/>
                <w:i/>
                <w:sz w:val="22"/>
                <w:lang w:eastAsia="en-GB"/>
              </w:rPr>
            </w:pPr>
            <w:r w:rsidRPr="006010F6">
              <w:rPr>
                <w:rFonts w:cs="Times New Roman"/>
                <w:i/>
                <w:sz w:val="22"/>
                <w:lang w:eastAsia="en-GB"/>
              </w:rPr>
              <w:t>servicii profesionale de consultanță intelectuală care fac obiectul contractului.</w:t>
            </w:r>
          </w:p>
          <w:p w14:paraId="29B27EE8" w14:textId="77777777" w:rsidR="006074B2" w:rsidRPr="007465B8" w:rsidRDefault="006074B2" w:rsidP="00847B0F">
            <w:pPr>
              <w:rPr>
                <w:rFonts w:cs="Times New Roman"/>
                <w:i/>
                <w:sz w:val="22"/>
                <w:highlight w:val="lightGray"/>
                <w:lang w:eastAsia="en-GB"/>
              </w:rPr>
            </w:pPr>
            <w:r w:rsidRPr="006010F6">
              <w:rPr>
                <w:rFonts w:cs="Times New Roman"/>
                <w:i/>
                <w:sz w:val="22"/>
                <w:lang w:eastAsia="en-GB"/>
              </w:rPr>
              <w:t>•furnizarea de suport tehnic de specialitate în domeniul instruirii și formării profesionale</w:t>
            </w:r>
          </w:p>
        </w:tc>
      </w:tr>
      <w:tr w:rsidR="006074B2" w:rsidRPr="007465B8" w14:paraId="32AAA031" w14:textId="77777777" w:rsidTr="00847B0F">
        <w:trPr>
          <w:cantSplit/>
          <w:trHeight w:val="306"/>
        </w:trPr>
        <w:tc>
          <w:tcPr>
            <w:tcW w:w="4147" w:type="dxa"/>
            <w:gridSpan w:val="3"/>
          </w:tcPr>
          <w:p w14:paraId="0F5F3494" w14:textId="77777777" w:rsidR="006074B2" w:rsidRPr="007465B8" w:rsidRDefault="006074B2" w:rsidP="00847B0F">
            <w:pPr>
              <w:rPr>
                <w:rFonts w:cs="Times New Roman"/>
                <w:sz w:val="22"/>
                <w:lang w:eastAsia="en-GB"/>
              </w:rPr>
            </w:pPr>
            <w:r w:rsidRPr="007465B8">
              <w:rPr>
                <w:rFonts w:cs="Times New Roman"/>
                <w:sz w:val="22"/>
                <w:lang w:eastAsia="en-GB"/>
              </w:rPr>
              <w:t xml:space="preserve">Descrierea experienței generale relevante pentru rolul propus în cadrul acestui Contract </w:t>
            </w:r>
          </w:p>
        </w:tc>
        <w:tc>
          <w:tcPr>
            <w:tcW w:w="5486" w:type="dxa"/>
            <w:gridSpan w:val="7"/>
          </w:tcPr>
          <w:p w14:paraId="5270DB6B" w14:textId="77777777" w:rsidR="006074B2" w:rsidRPr="006010F6" w:rsidRDefault="006074B2" w:rsidP="00847B0F">
            <w:pPr>
              <w:rPr>
                <w:rFonts w:cs="Times New Roman"/>
                <w:i/>
                <w:sz w:val="22"/>
                <w:lang w:eastAsia="en-GB"/>
              </w:rPr>
            </w:pPr>
            <w:r w:rsidRPr="006010F6">
              <w:rPr>
                <w:rFonts w:cs="Times New Roman"/>
                <w:i/>
                <w:sz w:val="22"/>
                <w:lang w:eastAsia="en-GB"/>
              </w:rPr>
              <w:t>servicii profesionale de consultanță intelectuală care fac obiectul contractului.</w:t>
            </w:r>
          </w:p>
          <w:p w14:paraId="4E9E86EA" w14:textId="77777777" w:rsidR="006074B2" w:rsidRPr="007465B8" w:rsidRDefault="006074B2" w:rsidP="00847B0F">
            <w:pPr>
              <w:rPr>
                <w:rFonts w:cs="Times New Roman"/>
                <w:sz w:val="22"/>
                <w:lang w:eastAsia="en-GB"/>
              </w:rPr>
            </w:pPr>
            <w:r w:rsidRPr="006010F6">
              <w:rPr>
                <w:rFonts w:cs="Times New Roman"/>
                <w:i/>
                <w:sz w:val="22"/>
                <w:lang w:eastAsia="en-GB"/>
              </w:rPr>
              <w:t>•furnizarea de suport tehnic de specialitate în domeniul instruirii și formării profesionale</w:t>
            </w:r>
          </w:p>
        </w:tc>
      </w:tr>
      <w:tr w:rsidR="006074B2" w:rsidRPr="007465B8" w14:paraId="0A4CD906" w14:textId="77777777" w:rsidTr="00847B0F">
        <w:trPr>
          <w:cantSplit/>
          <w:trHeight w:val="306"/>
        </w:trPr>
        <w:tc>
          <w:tcPr>
            <w:tcW w:w="4147" w:type="dxa"/>
            <w:gridSpan w:val="3"/>
          </w:tcPr>
          <w:p w14:paraId="56D041D4" w14:textId="77777777" w:rsidR="006074B2" w:rsidRPr="007465B8" w:rsidRDefault="006074B2" w:rsidP="00847B0F">
            <w:pPr>
              <w:rPr>
                <w:rFonts w:cs="Times New Roman"/>
                <w:sz w:val="22"/>
                <w:lang w:eastAsia="en-GB"/>
              </w:rPr>
            </w:pPr>
            <w:r w:rsidRPr="007465B8">
              <w:rPr>
                <w:rFonts w:cs="Times New Roman"/>
                <w:sz w:val="22"/>
                <w:lang w:eastAsia="en-GB"/>
              </w:rPr>
              <w:t>Descrierea experienței specifice relevante pentru rolul propus în cadrul acestui Contract</w:t>
            </w:r>
          </w:p>
        </w:tc>
        <w:tc>
          <w:tcPr>
            <w:tcW w:w="5486" w:type="dxa"/>
            <w:gridSpan w:val="7"/>
          </w:tcPr>
          <w:p w14:paraId="0E7A4D8B" w14:textId="77777777" w:rsidR="006074B2" w:rsidRPr="006010F6" w:rsidRDefault="006074B2" w:rsidP="00847B0F">
            <w:pPr>
              <w:rPr>
                <w:rFonts w:cs="Times New Roman"/>
                <w:i/>
                <w:sz w:val="22"/>
                <w:lang w:eastAsia="en-GB"/>
              </w:rPr>
            </w:pPr>
            <w:r w:rsidRPr="006010F6">
              <w:rPr>
                <w:rFonts w:cs="Times New Roman"/>
                <w:i/>
                <w:sz w:val="22"/>
                <w:lang w:eastAsia="en-GB"/>
              </w:rPr>
              <w:t>servicii profesionale de consultanță intelectuală care fac obiectul contractului.</w:t>
            </w:r>
          </w:p>
          <w:p w14:paraId="04FD73B7" w14:textId="77777777" w:rsidR="006074B2" w:rsidRPr="007465B8" w:rsidRDefault="006074B2" w:rsidP="00847B0F">
            <w:pPr>
              <w:rPr>
                <w:rFonts w:cs="Times New Roman"/>
                <w:sz w:val="22"/>
                <w:lang w:eastAsia="en-GB"/>
              </w:rPr>
            </w:pPr>
            <w:r w:rsidRPr="006010F6">
              <w:rPr>
                <w:rFonts w:cs="Times New Roman"/>
                <w:i/>
                <w:sz w:val="22"/>
                <w:lang w:eastAsia="en-GB"/>
              </w:rPr>
              <w:t>•furnizarea de suport tehnic de specialitate în domeniul instruirii și formării profesionale</w:t>
            </w:r>
          </w:p>
        </w:tc>
      </w:tr>
      <w:tr w:rsidR="006074B2" w:rsidRPr="007465B8" w14:paraId="0DF7A60F" w14:textId="77777777" w:rsidTr="00847B0F">
        <w:trPr>
          <w:cantSplit/>
          <w:trHeight w:val="531"/>
        </w:trPr>
        <w:tc>
          <w:tcPr>
            <w:tcW w:w="4147" w:type="dxa"/>
            <w:gridSpan w:val="3"/>
          </w:tcPr>
          <w:p w14:paraId="412E6EBB" w14:textId="77777777" w:rsidR="006074B2" w:rsidRDefault="006074B2" w:rsidP="00847B0F">
            <w:pPr>
              <w:rPr>
                <w:rFonts w:cs="Times New Roman"/>
                <w:sz w:val="22"/>
                <w:lang w:eastAsia="en-GB"/>
              </w:rPr>
            </w:pPr>
            <w:r w:rsidRPr="007465B8">
              <w:rPr>
                <w:rFonts w:cs="Times New Roman"/>
                <w:sz w:val="22"/>
                <w:lang w:eastAsia="en-GB"/>
              </w:rPr>
              <w:lastRenderedPageBreak/>
              <w:t>Scurtă descriere a activității/proiectului/contractului valoarea și durata sa exactă (de la-la - ll/aa):</w:t>
            </w:r>
          </w:p>
          <w:p w14:paraId="2D5AD493" w14:textId="77777777" w:rsidR="006074B2" w:rsidRPr="00576FEB" w:rsidRDefault="006074B2" w:rsidP="006074B2">
            <w:pPr>
              <w:pStyle w:val="ListParagraph"/>
              <w:numPr>
                <w:ilvl w:val="0"/>
                <w:numId w:val="81"/>
              </w:numPr>
              <w:suppressAutoHyphens/>
              <w:spacing w:before="120" w:after="120" w:line="240" w:lineRule="exact"/>
              <w:jc w:val="both"/>
              <w:rPr>
                <w:rFonts w:cs="Times New Roman"/>
                <w:lang w:eastAsia="en-GB"/>
              </w:rPr>
            </w:pPr>
            <w:r w:rsidRPr="00576FEB">
              <w:rPr>
                <w:rFonts w:cs="Times New Roman"/>
                <w:lang w:eastAsia="en-GB"/>
              </w:rPr>
              <w:t>Transelectrica S.A.- ctr. Nr. C2045/07.08.2025- Servicii de formare profesionala pentru organizarea unui curs „ Constientizare si protectie cibernetica</w:t>
            </w:r>
          </w:p>
        </w:tc>
        <w:tc>
          <w:tcPr>
            <w:tcW w:w="1701" w:type="dxa"/>
            <w:gridSpan w:val="2"/>
          </w:tcPr>
          <w:p w14:paraId="1099E0AD" w14:textId="77777777" w:rsidR="006074B2" w:rsidRPr="006010F6" w:rsidRDefault="006074B2" w:rsidP="00847B0F">
            <w:pPr>
              <w:rPr>
                <w:rFonts w:cs="Times New Roman"/>
                <w:i/>
                <w:sz w:val="22"/>
                <w:lang w:eastAsia="en-GB"/>
              </w:rPr>
            </w:pPr>
            <w:r w:rsidRPr="006010F6">
              <w:rPr>
                <w:rFonts w:cs="Times New Roman"/>
                <w:i/>
                <w:sz w:val="22"/>
                <w:lang w:eastAsia="en-GB"/>
              </w:rPr>
              <w:t>servicii profesionale de consultanță intelectuală care fac obiectul contractului.</w:t>
            </w:r>
          </w:p>
          <w:p w14:paraId="7A4CF515" w14:textId="77777777" w:rsidR="006074B2" w:rsidRPr="006010F6" w:rsidRDefault="006074B2" w:rsidP="00847B0F">
            <w:pPr>
              <w:rPr>
                <w:rFonts w:cs="Times New Roman"/>
                <w:i/>
                <w:sz w:val="22"/>
                <w:lang w:eastAsia="en-GB"/>
              </w:rPr>
            </w:pPr>
            <w:r w:rsidRPr="006010F6">
              <w:rPr>
                <w:rFonts w:cs="Times New Roman"/>
                <w:i/>
                <w:sz w:val="22"/>
                <w:lang w:eastAsia="en-GB"/>
              </w:rPr>
              <w:t>•</w:t>
            </w:r>
          </w:p>
          <w:p w14:paraId="75631538" w14:textId="77777777" w:rsidR="006074B2" w:rsidRPr="007465B8" w:rsidRDefault="006074B2" w:rsidP="00847B0F">
            <w:pPr>
              <w:rPr>
                <w:rFonts w:cs="Times New Roman"/>
                <w:i/>
                <w:sz w:val="22"/>
                <w:lang w:eastAsia="en-GB"/>
              </w:rPr>
            </w:pPr>
            <w:r w:rsidRPr="006010F6">
              <w:rPr>
                <w:rFonts w:cs="Times New Roman"/>
                <w:i/>
                <w:sz w:val="22"/>
                <w:lang w:eastAsia="en-GB"/>
              </w:rPr>
              <w:t>furnizarea de suport tehnic de specialitate în domeniul instruirii și formării profesionale</w:t>
            </w:r>
          </w:p>
        </w:tc>
        <w:tc>
          <w:tcPr>
            <w:tcW w:w="1892" w:type="dxa"/>
            <w:gridSpan w:val="4"/>
          </w:tcPr>
          <w:p w14:paraId="75320970" w14:textId="77777777" w:rsidR="006074B2" w:rsidRPr="007465B8" w:rsidRDefault="006074B2" w:rsidP="00847B0F">
            <w:pPr>
              <w:rPr>
                <w:rFonts w:cs="Times New Roman"/>
                <w:sz w:val="22"/>
                <w:highlight w:val="lightGray"/>
                <w:lang w:eastAsia="en-GB"/>
              </w:rPr>
            </w:pPr>
            <w:r w:rsidRPr="007465B8">
              <w:rPr>
                <w:rFonts w:cs="Times New Roman"/>
                <w:i/>
                <w:sz w:val="22"/>
                <w:highlight w:val="lightGray"/>
                <w:lang w:eastAsia="en-GB"/>
              </w:rPr>
              <w:t>[introduceți valoarea proiectului/contractului relevante pentru cerințele minime și aplicarea criteriului de atribuire, în cazul în care este aplicabil]</w:t>
            </w:r>
          </w:p>
        </w:tc>
        <w:tc>
          <w:tcPr>
            <w:tcW w:w="1893" w:type="dxa"/>
          </w:tcPr>
          <w:p w14:paraId="1BA116E2" w14:textId="77777777" w:rsidR="006074B2" w:rsidRPr="007465B8" w:rsidRDefault="006074B2" w:rsidP="00847B0F">
            <w:pPr>
              <w:rPr>
                <w:rFonts w:cs="Times New Roman"/>
                <w:sz w:val="22"/>
                <w:lang w:eastAsia="en-GB"/>
              </w:rPr>
            </w:pPr>
            <w:r>
              <w:rPr>
                <w:rFonts w:cs="Times New Roman"/>
                <w:i/>
                <w:sz w:val="22"/>
                <w:lang w:eastAsia="en-GB"/>
              </w:rPr>
              <w:t>07.08.2025- 07.09.2025</w:t>
            </w:r>
          </w:p>
        </w:tc>
      </w:tr>
      <w:tr w:rsidR="006074B2" w:rsidRPr="007465B8" w14:paraId="09B162D9" w14:textId="77777777" w:rsidTr="00847B0F">
        <w:trPr>
          <w:cantSplit/>
          <w:trHeight w:val="783"/>
        </w:trPr>
        <w:tc>
          <w:tcPr>
            <w:tcW w:w="4147" w:type="dxa"/>
            <w:gridSpan w:val="3"/>
          </w:tcPr>
          <w:p w14:paraId="70AA4BA3" w14:textId="77777777" w:rsidR="006074B2" w:rsidRPr="007465B8" w:rsidRDefault="006074B2" w:rsidP="00847B0F">
            <w:pPr>
              <w:rPr>
                <w:rFonts w:cs="Times New Roman"/>
                <w:sz w:val="22"/>
              </w:rPr>
            </w:pPr>
            <w:r w:rsidRPr="007465B8">
              <w:rPr>
                <w:rFonts w:cs="Times New Roman"/>
                <w:sz w:val="22"/>
                <w:lang w:eastAsia="en-GB"/>
              </w:rPr>
              <w:t>Perioada în care expertul principal a participat</w:t>
            </w:r>
          </w:p>
          <w:p w14:paraId="5024A346" w14:textId="77777777" w:rsidR="006074B2" w:rsidRPr="007465B8" w:rsidRDefault="006074B2" w:rsidP="00847B0F">
            <w:pPr>
              <w:rPr>
                <w:rFonts w:cs="Times New Roman"/>
                <w:sz w:val="22"/>
                <w:lang w:eastAsia="en-GB"/>
              </w:rPr>
            </w:pPr>
            <w:r w:rsidRPr="007465B8">
              <w:rPr>
                <w:rFonts w:cs="Times New Roman"/>
                <w:i/>
                <w:sz w:val="22"/>
              </w:rPr>
              <w:t>(numărul de luni și perioada:</w:t>
            </w:r>
            <w:r w:rsidRPr="007465B8">
              <w:rPr>
                <w:rFonts w:cs="Times New Roman"/>
                <w:sz w:val="22"/>
                <w:lang w:eastAsia="en-GB"/>
              </w:rPr>
              <w:t xml:space="preserve"> (de la- până la - ll/aa):</w:t>
            </w:r>
          </w:p>
        </w:tc>
        <w:tc>
          <w:tcPr>
            <w:tcW w:w="2743" w:type="dxa"/>
            <w:gridSpan w:val="3"/>
          </w:tcPr>
          <w:p w14:paraId="2898A666" w14:textId="77777777" w:rsidR="006074B2" w:rsidRPr="007465B8" w:rsidRDefault="006074B2" w:rsidP="00847B0F">
            <w:pPr>
              <w:rPr>
                <w:rFonts w:cs="Times New Roman"/>
                <w:i/>
                <w:sz w:val="22"/>
                <w:highlight w:val="lightGray"/>
                <w:lang w:eastAsia="en-GB"/>
              </w:rPr>
            </w:pPr>
            <w:r>
              <w:rPr>
                <w:rFonts w:cs="Times New Roman"/>
                <w:i/>
                <w:sz w:val="22"/>
                <w:highlight w:val="lightGray"/>
                <w:lang w:eastAsia="en-GB"/>
              </w:rPr>
              <w:t>1 luna</w:t>
            </w:r>
          </w:p>
        </w:tc>
        <w:tc>
          <w:tcPr>
            <w:tcW w:w="2743" w:type="dxa"/>
            <w:gridSpan w:val="4"/>
          </w:tcPr>
          <w:p w14:paraId="03345519" w14:textId="77777777" w:rsidR="006074B2" w:rsidRPr="007465B8" w:rsidRDefault="006074B2" w:rsidP="00847B0F">
            <w:pPr>
              <w:rPr>
                <w:rFonts w:cs="Times New Roman"/>
                <w:sz w:val="22"/>
                <w:lang w:eastAsia="en-GB"/>
              </w:rPr>
            </w:pPr>
            <w:r>
              <w:rPr>
                <w:rFonts w:cs="Times New Roman"/>
                <w:i/>
                <w:sz w:val="22"/>
                <w:lang w:eastAsia="en-GB"/>
              </w:rPr>
              <w:t>07.08.2025- 07.09.2025</w:t>
            </w:r>
          </w:p>
        </w:tc>
      </w:tr>
      <w:tr w:rsidR="006074B2" w14:paraId="44AE0E14" w14:textId="77777777" w:rsidTr="00847B0F">
        <w:trPr>
          <w:cantSplit/>
          <w:trHeight w:val="783"/>
        </w:trPr>
        <w:tc>
          <w:tcPr>
            <w:tcW w:w="4147" w:type="dxa"/>
            <w:gridSpan w:val="3"/>
          </w:tcPr>
          <w:p w14:paraId="7529CC3D" w14:textId="77777777" w:rsidR="006074B2" w:rsidRPr="00576FEB" w:rsidRDefault="006074B2" w:rsidP="006074B2">
            <w:pPr>
              <w:pStyle w:val="ListParagraph"/>
              <w:numPr>
                <w:ilvl w:val="0"/>
                <w:numId w:val="81"/>
              </w:numPr>
              <w:suppressAutoHyphens/>
              <w:spacing w:before="120" w:after="120" w:line="240" w:lineRule="exact"/>
              <w:jc w:val="both"/>
              <w:rPr>
                <w:rFonts w:cs="Times New Roman"/>
                <w:lang w:eastAsia="en-GB"/>
              </w:rPr>
            </w:pPr>
            <w:r w:rsidRPr="00576FEB">
              <w:rPr>
                <w:rFonts w:cs="Times New Roman"/>
                <w:lang w:eastAsia="en-GB"/>
              </w:rPr>
              <w:t>Serviciul de Telecomunicatii Speciale- ctr nr.357356/21.11.2022- Servicii de formare profesionala</w:t>
            </w:r>
          </w:p>
        </w:tc>
        <w:tc>
          <w:tcPr>
            <w:tcW w:w="2743" w:type="dxa"/>
            <w:gridSpan w:val="3"/>
          </w:tcPr>
          <w:p w14:paraId="5F8D33D7" w14:textId="77777777" w:rsidR="006074B2" w:rsidRPr="006010F6" w:rsidRDefault="006074B2" w:rsidP="00847B0F">
            <w:pPr>
              <w:rPr>
                <w:rFonts w:cs="Times New Roman"/>
                <w:i/>
                <w:sz w:val="22"/>
                <w:lang w:eastAsia="en-GB"/>
              </w:rPr>
            </w:pPr>
            <w:r w:rsidRPr="006010F6">
              <w:rPr>
                <w:rFonts w:cs="Times New Roman"/>
                <w:i/>
                <w:sz w:val="22"/>
                <w:lang w:eastAsia="en-GB"/>
              </w:rPr>
              <w:t>servicii profesionale de consultanță intelectuală care fac obiectul contractului.</w:t>
            </w:r>
          </w:p>
          <w:p w14:paraId="470A9B0B" w14:textId="77777777" w:rsidR="006074B2" w:rsidRPr="006010F6" w:rsidRDefault="006074B2" w:rsidP="00847B0F">
            <w:pPr>
              <w:rPr>
                <w:rFonts w:cs="Times New Roman"/>
                <w:i/>
                <w:sz w:val="22"/>
                <w:lang w:eastAsia="en-GB"/>
              </w:rPr>
            </w:pPr>
            <w:r w:rsidRPr="006010F6">
              <w:rPr>
                <w:rFonts w:cs="Times New Roman"/>
                <w:i/>
                <w:sz w:val="22"/>
                <w:lang w:eastAsia="en-GB"/>
              </w:rPr>
              <w:t>•</w:t>
            </w:r>
          </w:p>
          <w:p w14:paraId="7CEAC9F6" w14:textId="77777777" w:rsidR="006074B2" w:rsidRDefault="006074B2" w:rsidP="00847B0F">
            <w:pPr>
              <w:rPr>
                <w:rFonts w:cs="Times New Roman"/>
                <w:i/>
                <w:sz w:val="22"/>
                <w:highlight w:val="lightGray"/>
                <w:lang w:eastAsia="en-GB"/>
              </w:rPr>
            </w:pPr>
            <w:r w:rsidRPr="006010F6">
              <w:rPr>
                <w:rFonts w:cs="Times New Roman"/>
                <w:i/>
                <w:sz w:val="22"/>
                <w:lang w:eastAsia="en-GB"/>
              </w:rPr>
              <w:t>furnizarea de suport tehnic de specialitate în domeniul instruirii și formării profesionale</w:t>
            </w:r>
          </w:p>
        </w:tc>
        <w:tc>
          <w:tcPr>
            <w:tcW w:w="2743" w:type="dxa"/>
            <w:gridSpan w:val="4"/>
          </w:tcPr>
          <w:p w14:paraId="5652E1D2" w14:textId="77777777" w:rsidR="006074B2" w:rsidRDefault="006074B2" w:rsidP="00847B0F">
            <w:pPr>
              <w:rPr>
                <w:rFonts w:cs="Times New Roman"/>
                <w:i/>
                <w:sz w:val="22"/>
                <w:lang w:eastAsia="en-GB"/>
              </w:rPr>
            </w:pPr>
            <w:r>
              <w:rPr>
                <w:rFonts w:cs="Times New Roman"/>
                <w:i/>
                <w:sz w:val="22"/>
                <w:lang w:eastAsia="en-GB"/>
              </w:rPr>
              <w:t>21.11.2022-01.02.2023</w:t>
            </w:r>
          </w:p>
        </w:tc>
      </w:tr>
      <w:tr w:rsidR="006074B2" w:rsidRPr="007465B8" w14:paraId="5FCD8F14" w14:textId="77777777" w:rsidTr="00847B0F">
        <w:trPr>
          <w:cantSplit/>
          <w:trHeight w:val="783"/>
        </w:trPr>
        <w:tc>
          <w:tcPr>
            <w:tcW w:w="4147" w:type="dxa"/>
            <w:gridSpan w:val="3"/>
          </w:tcPr>
          <w:p w14:paraId="645EF878" w14:textId="77777777" w:rsidR="006074B2" w:rsidRPr="00576FEB" w:rsidRDefault="006074B2" w:rsidP="006074B2">
            <w:pPr>
              <w:pStyle w:val="ListParagraph"/>
              <w:numPr>
                <w:ilvl w:val="0"/>
                <w:numId w:val="81"/>
              </w:numPr>
              <w:suppressAutoHyphens/>
              <w:spacing w:before="120" w:after="120" w:line="240" w:lineRule="exact"/>
              <w:jc w:val="both"/>
              <w:rPr>
                <w:rFonts w:cs="Times New Roman"/>
                <w:i/>
                <w:lang w:eastAsia="en-GB"/>
              </w:rPr>
            </w:pPr>
            <w:r w:rsidRPr="00576FEB">
              <w:rPr>
                <w:rFonts w:cs="Times New Roman"/>
                <w:i/>
                <w:lang w:eastAsia="en-GB"/>
              </w:rPr>
              <w:t>Fondul de Garantare a Depozitelor Bancare-DA36864198/ 16.12.2024-</w:t>
            </w:r>
          </w:p>
          <w:p w14:paraId="2A6F0051" w14:textId="77777777" w:rsidR="006074B2" w:rsidRPr="007465B8" w:rsidRDefault="006074B2" w:rsidP="00847B0F">
            <w:pPr>
              <w:rPr>
                <w:rFonts w:cs="Times New Roman"/>
                <w:i/>
                <w:sz w:val="22"/>
                <w:lang w:eastAsia="en-GB"/>
              </w:rPr>
            </w:pPr>
            <w:r w:rsidRPr="006010F6">
              <w:rPr>
                <w:rFonts w:cs="Times New Roman"/>
                <w:i/>
                <w:sz w:val="22"/>
                <w:lang w:eastAsia="en-GB"/>
              </w:rPr>
              <w:t xml:space="preserve"> Servicii Instruire Angajati in domeniul Securitatii Cibernetice</w:t>
            </w:r>
          </w:p>
        </w:tc>
        <w:tc>
          <w:tcPr>
            <w:tcW w:w="2743" w:type="dxa"/>
            <w:gridSpan w:val="3"/>
          </w:tcPr>
          <w:p w14:paraId="7F6BEC67" w14:textId="77777777" w:rsidR="006074B2" w:rsidRPr="006010F6" w:rsidRDefault="006074B2" w:rsidP="00847B0F">
            <w:pPr>
              <w:rPr>
                <w:rFonts w:cs="Times New Roman"/>
                <w:i/>
                <w:sz w:val="22"/>
                <w:lang w:eastAsia="en-GB"/>
              </w:rPr>
            </w:pPr>
            <w:r w:rsidRPr="006010F6">
              <w:rPr>
                <w:rFonts w:cs="Times New Roman"/>
                <w:i/>
                <w:sz w:val="22"/>
                <w:lang w:eastAsia="en-GB"/>
              </w:rPr>
              <w:t>servicii profesionale de consultanță intelectuală care fac obiectul contractului.</w:t>
            </w:r>
          </w:p>
          <w:p w14:paraId="6A592879" w14:textId="77777777" w:rsidR="006074B2" w:rsidRPr="006010F6" w:rsidRDefault="006074B2" w:rsidP="00847B0F">
            <w:pPr>
              <w:rPr>
                <w:rFonts w:cs="Times New Roman"/>
                <w:i/>
                <w:sz w:val="22"/>
                <w:lang w:eastAsia="en-GB"/>
              </w:rPr>
            </w:pPr>
            <w:r w:rsidRPr="006010F6">
              <w:rPr>
                <w:rFonts w:cs="Times New Roman"/>
                <w:i/>
                <w:sz w:val="22"/>
                <w:lang w:eastAsia="en-GB"/>
              </w:rPr>
              <w:t>•</w:t>
            </w:r>
          </w:p>
          <w:p w14:paraId="797289F0" w14:textId="77777777" w:rsidR="006074B2" w:rsidRPr="007465B8" w:rsidRDefault="006074B2" w:rsidP="00847B0F">
            <w:pPr>
              <w:rPr>
                <w:rFonts w:cs="Times New Roman"/>
                <w:sz w:val="22"/>
                <w:lang w:eastAsia="en-GB"/>
              </w:rPr>
            </w:pPr>
            <w:r w:rsidRPr="006010F6">
              <w:rPr>
                <w:rFonts w:cs="Times New Roman"/>
                <w:i/>
                <w:sz w:val="22"/>
                <w:lang w:eastAsia="en-GB"/>
              </w:rPr>
              <w:t>furnizarea de suport tehnic de specialitate în domeniul instruirii și formării profesionale</w:t>
            </w:r>
          </w:p>
        </w:tc>
        <w:tc>
          <w:tcPr>
            <w:tcW w:w="2743" w:type="dxa"/>
            <w:gridSpan w:val="4"/>
          </w:tcPr>
          <w:p w14:paraId="3A22B02D" w14:textId="77777777" w:rsidR="006074B2" w:rsidRPr="007465B8" w:rsidRDefault="006074B2" w:rsidP="00847B0F">
            <w:pPr>
              <w:rPr>
                <w:rFonts w:cs="Times New Roman"/>
                <w:sz w:val="22"/>
                <w:lang w:eastAsia="en-GB"/>
              </w:rPr>
            </w:pPr>
            <w:r>
              <w:rPr>
                <w:rFonts w:cs="Times New Roman"/>
                <w:sz w:val="22"/>
                <w:lang w:eastAsia="en-GB"/>
              </w:rPr>
              <w:t>05.01.2025</w:t>
            </w:r>
          </w:p>
        </w:tc>
      </w:tr>
      <w:tr w:rsidR="006074B2" w14:paraId="3386FD1C" w14:textId="77777777" w:rsidTr="00847B0F">
        <w:trPr>
          <w:cantSplit/>
          <w:trHeight w:val="783"/>
        </w:trPr>
        <w:tc>
          <w:tcPr>
            <w:tcW w:w="4147" w:type="dxa"/>
            <w:gridSpan w:val="3"/>
          </w:tcPr>
          <w:p w14:paraId="6BF6DF36" w14:textId="77777777" w:rsidR="006074B2" w:rsidRPr="00576FEB" w:rsidRDefault="006074B2" w:rsidP="00847B0F">
            <w:pPr>
              <w:ind w:left="360"/>
              <w:rPr>
                <w:rFonts w:cs="Times New Roman"/>
                <w:i/>
                <w:sz w:val="22"/>
                <w:lang w:eastAsia="en-GB"/>
              </w:rPr>
            </w:pPr>
            <w:r>
              <w:rPr>
                <w:rFonts w:cs="Times New Roman"/>
                <w:i/>
                <w:sz w:val="22"/>
                <w:lang w:eastAsia="en-GB"/>
              </w:rPr>
              <w:t>4.</w:t>
            </w:r>
            <w:r w:rsidRPr="00576FEB">
              <w:rPr>
                <w:rFonts w:cs="Times New Roman"/>
                <w:i/>
                <w:sz w:val="22"/>
                <w:lang w:eastAsia="en-GB"/>
              </w:rPr>
              <w:t>SOCAR Petroleum SA ctr nr. 679/07.09.2023- Contract cadru furnizare servicii- Cursuri securitate cibernetica destinate angajatilor (perioada 04.10.2024-27.11.2024)</w:t>
            </w:r>
          </w:p>
        </w:tc>
        <w:tc>
          <w:tcPr>
            <w:tcW w:w="2743" w:type="dxa"/>
            <w:gridSpan w:val="3"/>
          </w:tcPr>
          <w:p w14:paraId="78DDF880" w14:textId="77777777" w:rsidR="006074B2" w:rsidRPr="006010F6" w:rsidRDefault="006074B2" w:rsidP="00847B0F">
            <w:pPr>
              <w:rPr>
                <w:rFonts w:cs="Times New Roman"/>
                <w:i/>
                <w:sz w:val="22"/>
                <w:lang w:eastAsia="en-GB"/>
              </w:rPr>
            </w:pPr>
            <w:r w:rsidRPr="006010F6">
              <w:rPr>
                <w:rFonts w:cs="Times New Roman"/>
                <w:i/>
                <w:sz w:val="22"/>
                <w:lang w:eastAsia="en-GB"/>
              </w:rPr>
              <w:t>servicii profesionale de consultanță intelectuală care fac obiectul contractului.</w:t>
            </w:r>
          </w:p>
          <w:p w14:paraId="76933744" w14:textId="77777777" w:rsidR="006074B2" w:rsidRPr="006010F6" w:rsidRDefault="006074B2" w:rsidP="00847B0F">
            <w:pPr>
              <w:rPr>
                <w:rFonts w:cs="Times New Roman"/>
                <w:i/>
                <w:sz w:val="22"/>
                <w:lang w:eastAsia="en-GB"/>
              </w:rPr>
            </w:pPr>
            <w:r w:rsidRPr="006010F6">
              <w:rPr>
                <w:rFonts w:cs="Times New Roman"/>
                <w:i/>
                <w:sz w:val="22"/>
                <w:lang w:eastAsia="en-GB"/>
              </w:rPr>
              <w:t>•</w:t>
            </w:r>
          </w:p>
          <w:p w14:paraId="08BC13C8" w14:textId="77777777" w:rsidR="006074B2" w:rsidRPr="006010F6" w:rsidRDefault="006074B2" w:rsidP="00847B0F">
            <w:pPr>
              <w:rPr>
                <w:rFonts w:cs="Times New Roman"/>
                <w:i/>
                <w:sz w:val="22"/>
                <w:lang w:eastAsia="en-GB"/>
              </w:rPr>
            </w:pPr>
            <w:r w:rsidRPr="006010F6">
              <w:rPr>
                <w:rFonts w:cs="Times New Roman"/>
                <w:i/>
                <w:sz w:val="22"/>
                <w:lang w:eastAsia="en-GB"/>
              </w:rPr>
              <w:t>furnizarea de suport tehnic de specialitate în domeniul instruirii și formării profesionale</w:t>
            </w:r>
          </w:p>
        </w:tc>
        <w:tc>
          <w:tcPr>
            <w:tcW w:w="2743" w:type="dxa"/>
            <w:gridSpan w:val="4"/>
          </w:tcPr>
          <w:p w14:paraId="324F9EAC" w14:textId="77777777" w:rsidR="006074B2" w:rsidRDefault="006074B2" w:rsidP="00847B0F">
            <w:pPr>
              <w:rPr>
                <w:rFonts w:cs="Times New Roman"/>
                <w:sz w:val="22"/>
                <w:lang w:eastAsia="en-GB"/>
              </w:rPr>
            </w:pPr>
            <w:r w:rsidRPr="006010F6">
              <w:rPr>
                <w:rFonts w:cs="Times New Roman"/>
                <w:i/>
                <w:sz w:val="22"/>
                <w:lang w:eastAsia="en-GB"/>
              </w:rPr>
              <w:t>perioada 04.10.2024-27.11.2024)</w:t>
            </w:r>
          </w:p>
        </w:tc>
      </w:tr>
      <w:tr w:rsidR="006074B2" w:rsidRPr="006010F6" w14:paraId="334CC35B" w14:textId="77777777" w:rsidTr="00847B0F">
        <w:trPr>
          <w:cantSplit/>
          <w:trHeight w:val="783"/>
        </w:trPr>
        <w:tc>
          <w:tcPr>
            <w:tcW w:w="4147" w:type="dxa"/>
            <w:gridSpan w:val="3"/>
          </w:tcPr>
          <w:p w14:paraId="5CA8DFBB" w14:textId="77777777" w:rsidR="006074B2" w:rsidRPr="0038769E" w:rsidRDefault="006074B2" w:rsidP="00847B0F">
            <w:pPr>
              <w:ind w:left="360"/>
              <w:rPr>
                <w:rFonts w:cs="Times New Roman"/>
                <w:i/>
                <w:sz w:val="22"/>
                <w:lang w:eastAsia="en-GB"/>
              </w:rPr>
            </w:pPr>
            <w:r>
              <w:rPr>
                <w:rFonts w:cs="Times New Roman"/>
                <w:i/>
                <w:sz w:val="22"/>
                <w:lang w:eastAsia="en-GB"/>
              </w:rPr>
              <w:lastRenderedPageBreak/>
              <w:t>5.</w:t>
            </w:r>
            <w:r w:rsidRPr="0038769E">
              <w:rPr>
                <w:rFonts w:cs="Times New Roman"/>
                <w:i/>
                <w:sz w:val="22"/>
                <w:lang w:eastAsia="en-GB"/>
              </w:rPr>
              <w:t>Agricover Distribution S.A.</w:t>
            </w:r>
            <w:r>
              <w:t xml:space="preserve"> </w:t>
            </w:r>
            <w:r w:rsidRPr="0038769E">
              <w:rPr>
                <w:rFonts w:cs="Times New Roman"/>
                <w:i/>
                <w:sz w:val="22"/>
                <w:lang w:eastAsia="en-GB"/>
              </w:rPr>
              <w:t>ctr nr. 215/22.03.2023 -Acord cadru de furnizare servicii- Sesiuni de training online de securitate cibernetica</w:t>
            </w:r>
          </w:p>
        </w:tc>
        <w:tc>
          <w:tcPr>
            <w:tcW w:w="2743" w:type="dxa"/>
            <w:gridSpan w:val="3"/>
          </w:tcPr>
          <w:p w14:paraId="559BEA7D" w14:textId="77777777" w:rsidR="006074B2" w:rsidRPr="006010F6" w:rsidRDefault="006074B2" w:rsidP="00847B0F">
            <w:pPr>
              <w:rPr>
                <w:rFonts w:cs="Times New Roman"/>
                <w:i/>
                <w:sz w:val="22"/>
                <w:lang w:eastAsia="en-GB"/>
              </w:rPr>
            </w:pPr>
            <w:r w:rsidRPr="006010F6">
              <w:rPr>
                <w:rFonts w:cs="Times New Roman"/>
                <w:i/>
                <w:sz w:val="22"/>
                <w:lang w:eastAsia="en-GB"/>
              </w:rPr>
              <w:t>servicii profesionale de consultanță intelectuală care fac obiectul contractului.</w:t>
            </w:r>
          </w:p>
          <w:p w14:paraId="597FAA48" w14:textId="77777777" w:rsidR="006074B2" w:rsidRPr="006010F6" w:rsidRDefault="006074B2" w:rsidP="00847B0F">
            <w:pPr>
              <w:rPr>
                <w:rFonts w:cs="Times New Roman"/>
                <w:i/>
                <w:sz w:val="22"/>
                <w:lang w:eastAsia="en-GB"/>
              </w:rPr>
            </w:pPr>
            <w:r w:rsidRPr="006010F6">
              <w:rPr>
                <w:rFonts w:cs="Times New Roman"/>
                <w:i/>
                <w:sz w:val="22"/>
                <w:lang w:eastAsia="en-GB"/>
              </w:rPr>
              <w:t>•</w:t>
            </w:r>
          </w:p>
          <w:p w14:paraId="11B46314" w14:textId="77777777" w:rsidR="006074B2" w:rsidRPr="006010F6" w:rsidRDefault="006074B2" w:rsidP="00847B0F">
            <w:pPr>
              <w:rPr>
                <w:rFonts w:cs="Times New Roman"/>
                <w:i/>
                <w:sz w:val="22"/>
                <w:lang w:eastAsia="en-GB"/>
              </w:rPr>
            </w:pPr>
            <w:r w:rsidRPr="006010F6">
              <w:rPr>
                <w:rFonts w:cs="Times New Roman"/>
                <w:i/>
                <w:sz w:val="22"/>
                <w:lang w:eastAsia="en-GB"/>
              </w:rPr>
              <w:t>furnizarea de suport tehnic de specialitate în domeniul instruirii și formării profesionale</w:t>
            </w:r>
          </w:p>
        </w:tc>
        <w:tc>
          <w:tcPr>
            <w:tcW w:w="2743" w:type="dxa"/>
            <w:gridSpan w:val="4"/>
          </w:tcPr>
          <w:p w14:paraId="50499E5A" w14:textId="77777777" w:rsidR="006074B2" w:rsidRPr="006010F6" w:rsidRDefault="006074B2" w:rsidP="00847B0F">
            <w:pPr>
              <w:rPr>
                <w:rFonts w:cs="Times New Roman"/>
                <w:i/>
                <w:sz w:val="22"/>
                <w:lang w:eastAsia="en-GB"/>
              </w:rPr>
            </w:pPr>
            <w:r w:rsidRPr="006010F6">
              <w:rPr>
                <w:rFonts w:cs="Times New Roman"/>
                <w:i/>
                <w:sz w:val="22"/>
                <w:lang w:eastAsia="en-GB"/>
              </w:rPr>
              <w:t>17.11.2025- 29.12.2025</w:t>
            </w:r>
          </w:p>
        </w:tc>
      </w:tr>
      <w:tr w:rsidR="006074B2" w:rsidRPr="007465B8" w14:paraId="6AA1E81F" w14:textId="77777777" w:rsidTr="00847B0F">
        <w:trPr>
          <w:cantSplit/>
          <w:trHeight w:val="495"/>
        </w:trPr>
        <w:tc>
          <w:tcPr>
            <w:tcW w:w="4147" w:type="dxa"/>
            <w:gridSpan w:val="3"/>
          </w:tcPr>
          <w:p w14:paraId="22EF39AD" w14:textId="77777777" w:rsidR="006074B2" w:rsidRPr="007465B8" w:rsidRDefault="006074B2" w:rsidP="00847B0F">
            <w:pPr>
              <w:rPr>
                <w:rFonts w:cs="Times New Roman"/>
                <w:sz w:val="22"/>
                <w:lang w:eastAsia="en-GB"/>
              </w:rPr>
            </w:pPr>
            <w:r w:rsidRPr="007465B8">
              <w:rPr>
                <w:rFonts w:cs="Times New Roman"/>
                <w:sz w:val="22"/>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4E845D7D" w14:textId="77777777" w:rsidR="006074B2" w:rsidRPr="006010F6" w:rsidRDefault="006074B2" w:rsidP="00847B0F">
            <w:pPr>
              <w:rPr>
                <w:rFonts w:cs="Times New Roman"/>
                <w:i/>
                <w:sz w:val="22"/>
                <w:lang w:eastAsia="en-GB"/>
              </w:rPr>
            </w:pPr>
            <w:r w:rsidRPr="006010F6">
              <w:rPr>
                <w:rFonts w:cs="Times New Roman"/>
                <w:i/>
                <w:sz w:val="22"/>
                <w:lang w:eastAsia="en-GB"/>
              </w:rPr>
              <w:t>servicii profesionale de consultanță intelectuală care fac obiectul contractului.</w:t>
            </w:r>
          </w:p>
          <w:p w14:paraId="470374BA" w14:textId="77777777" w:rsidR="006074B2" w:rsidRPr="007465B8" w:rsidRDefault="006074B2" w:rsidP="00847B0F">
            <w:pPr>
              <w:rPr>
                <w:rFonts w:cs="Times New Roman"/>
                <w:sz w:val="22"/>
                <w:lang w:eastAsia="en-GB"/>
              </w:rPr>
            </w:pPr>
            <w:r w:rsidRPr="006010F6">
              <w:rPr>
                <w:rFonts w:cs="Times New Roman"/>
                <w:i/>
                <w:sz w:val="22"/>
                <w:lang w:eastAsia="en-GB"/>
              </w:rPr>
              <w:t>•furnizarea de suport tehnic de specialitate în domeniul instruirii și formării profesionale</w:t>
            </w:r>
          </w:p>
        </w:tc>
      </w:tr>
      <w:tr w:rsidR="006074B2" w:rsidRPr="007465B8" w14:paraId="3C079E30" w14:textId="77777777" w:rsidTr="00847B0F">
        <w:trPr>
          <w:cantSplit/>
          <w:trHeight w:val="1026"/>
        </w:trPr>
        <w:tc>
          <w:tcPr>
            <w:tcW w:w="4147" w:type="dxa"/>
            <w:gridSpan w:val="3"/>
          </w:tcPr>
          <w:p w14:paraId="6052E452"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ale expertului propus relevante pentru poziția/rolul din cadrul echipei pentru care este propus  </w:t>
            </w:r>
          </w:p>
        </w:tc>
        <w:tc>
          <w:tcPr>
            <w:tcW w:w="5486" w:type="dxa"/>
            <w:gridSpan w:val="7"/>
          </w:tcPr>
          <w:p w14:paraId="670E0FAE" w14:textId="77777777" w:rsidR="006074B2" w:rsidRPr="006010F6" w:rsidRDefault="006074B2" w:rsidP="00847B0F">
            <w:pPr>
              <w:rPr>
                <w:rFonts w:cs="Times New Roman"/>
                <w:i/>
                <w:sz w:val="22"/>
                <w:lang w:eastAsia="en-GB"/>
              </w:rPr>
            </w:pPr>
            <w:r w:rsidRPr="006010F6">
              <w:rPr>
                <w:rFonts w:cs="Times New Roman"/>
                <w:i/>
                <w:sz w:val="22"/>
                <w:lang w:eastAsia="en-GB"/>
              </w:rPr>
              <w:t>servicii profesionale de consultanță intelectuală care fac obiectul contractului.</w:t>
            </w:r>
          </w:p>
          <w:p w14:paraId="217C63A6" w14:textId="77777777" w:rsidR="006074B2" w:rsidRPr="007465B8" w:rsidRDefault="006074B2" w:rsidP="00847B0F">
            <w:pPr>
              <w:rPr>
                <w:rFonts w:cs="Times New Roman"/>
                <w:i/>
                <w:sz w:val="22"/>
                <w:highlight w:val="lightGray"/>
                <w:lang w:eastAsia="en-GB"/>
              </w:rPr>
            </w:pPr>
            <w:r w:rsidRPr="006010F6">
              <w:rPr>
                <w:rFonts w:cs="Times New Roman"/>
                <w:i/>
                <w:sz w:val="22"/>
                <w:lang w:eastAsia="en-GB"/>
              </w:rPr>
              <w:t>•furnizarea de suport tehnic de specialitate în domeniul instruirii și formării profesionale</w:t>
            </w:r>
          </w:p>
        </w:tc>
      </w:tr>
      <w:tr w:rsidR="006074B2" w:rsidRPr="007465B8" w14:paraId="5D0CF88C" w14:textId="77777777" w:rsidTr="00847B0F">
        <w:trPr>
          <w:cantSplit/>
          <w:trHeight w:val="1026"/>
        </w:trPr>
        <w:tc>
          <w:tcPr>
            <w:tcW w:w="4147" w:type="dxa"/>
            <w:gridSpan w:val="3"/>
          </w:tcPr>
          <w:p w14:paraId="0B4C6AD6"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în legătură cu limbile utilizate în Contract: (indicați nivelul abilităților conform – CEFR): </w:t>
            </w:r>
            <w:hyperlink r:id="rId25" w:history="1">
              <w:r w:rsidRPr="007465B8">
                <w:rPr>
                  <w:rFonts w:cs="Times New Roman"/>
                  <w:sz w:val="22"/>
                  <w:u w:val="single"/>
                  <w:lang w:eastAsia="en-GB"/>
                </w:rPr>
                <w:t>http://europass.cedefop.europa.eu</w:t>
              </w:r>
            </w:hyperlink>
            <w:r w:rsidRPr="007465B8">
              <w:rPr>
                <w:rFonts w:cs="Times New Roman"/>
                <w:sz w:val="22"/>
                <w:lang w:eastAsia="en-GB"/>
              </w:rPr>
              <w:t>)</w:t>
            </w:r>
          </w:p>
        </w:tc>
        <w:tc>
          <w:tcPr>
            <w:tcW w:w="1701" w:type="dxa"/>
            <w:gridSpan w:val="2"/>
          </w:tcPr>
          <w:p w14:paraId="0DAB4D97" w14:textId="77777777" w:rsidR="006074B2" w:rsidRPr="007465B8" w:rsidRDefault="006074B2" w:rsidP="00847B0F">
            <w:pPr>
              <w:rPr>
                <w:rFonts w:cs="Times New Roman"/>
                <w:sz w:val="22"/>
                <w:lang w:eastAsia="en-GB"/>
              </w:rPr>
            </w:pPr>
            <w:r>
              <w:rPr>
                <w:rFonts w:cs="Times New Roman"/>
                <w:i/>
                <w:sz w:val="22"/>
                <w:lang w:eastAsia="en-GB"/>
              </w:rPr>
              <w:t>Engleza</w:t>
            </w:r>
          </w:p>
        </w:tc>
        <w:tc>
          <w:tcPr>
            <w:tcW w:w="3785" w:type="dxa"/>
            <w:gridSpan w:val="5"/>
          </w:tcPr>
          <w:p w14:paraId="7FCC5605" w14:textId="77777777" w:rsidR="006074B2" w:rsidRPr="007465B8" w:rsidRDefault="006074B2" w:rsidP="00847B0F">
            <w:pPr>
              <w:rPr>
                <w:rFonts w:cs="Times New Roman"/>
                <w:sz w:val="22"/>
                <w:lang w:eastAsia="en-GB"/>
              </w:rPr>
            </w:pPr>
            <w:r>
              <w:rPr>
                <w:rFonts w:cs="Times New Roman"/>
                <w:i/>
                <w:sz w:val="22"/>
                <w:lang w:eastAsia="en-GB"/>
              </w:rPr>
              <w:t>B2</w:t>
            </w:r>
          </w:p>
        </w:tc>
      </w:tr>
      <w:tr w:rsidR="006074B2" w:rsidRPr="007465B8" w14:paraId="29387DC8" w14:textId="77777777" w:rsidTr="00847B0F">
        <w:trPr>
          <w:cantSplit/>
          <w:trHeight w:val="210"/>
        </w:trPr>
        <w:tc>
          <w:tcPr>
            <w:tcW w:w="9633" w:type="dxa"/>
            <w:gridSpan w:val="10"/>
          </w:tcPr>
          <w:p w14:paraId="55A800EE" w14:textId="77777777" w:rsidR="006074B2" w:rsidRPr="007465B8" w:rsidRDefault="006074B2" w:rsidP="00847B0F">
            <w:pPr>
              <w:rPr>
                <w:rFonts w:cs="Times New Roman"/>
                <w:sz w:val="22"/>
                <w:lang w:eastAsia="en-GB"/>
              </w:rPr>
            </w:pPr>
            <w:r w:rsidRPr="007465B8">
              <w:rPr>
                <w:rFonts w:cs="Times New Roman"/>
                <w:sz w:val="22"/>
                <w:lang w:eastAsia="en-GB"/>
              </w:rPr>
              <w:t xml:space="preserve">Educație/Certificare/Formare Profesională </w:t>
            </w:r>
            <w:r w:rsidRPr="007465B8">
              <w:rPr>
                <w:rFonts w:cs="Times New Roman"/>
                <w:i/>
                <w:sz w:val="22"/>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7465B8" w14:paraId="1469D871" w14:textId="77777777" w:rsidTr="00847B0F">
        <w:trPr>
          <w:cantSplit/>
          <w:trHeight w:val="480"/>
        </w:trPr>
        <w:tc>
          <w:tcPr>
            <w:tcW w:w="533" w:type="dxa"/>
          </w:tcPr>
          <w:p w14:paraId="773E3AE5" w14:textId="77777777" w:rsidR="006074B2" w:rsidRPr="007465B8" w:rsidRDefault="006074B2" w:rsidP="00847B0F">
            <w:pPr>
              <w:rPr>
                <w:rFonts w:cs="Times New Roman"/>
                <w:sz w:val="22"/>
                <w:lang w:eastAsia="en-GB"/>
              </w:rPr>
            </w:pPr>
          </w:p>
        </w:tc>
        <w:tc>
          <w:tcPr>
            <w:tcW w:w="2338" w:type="dxa"/>
          </w:tcPr>
          <w:p w14:paraId="296649D8" w14:textId="77777777" w:rsidR="006074B2" w:rsidRPr="007465B8" w:rsidRDefault="006074B2" w:rsidP="00847B0F">
            <w:pPr>
              <w:rPr>
                <w:rFonts w:cs="Times New Roman"/>
                <w:sz w:val="22"/>
                <w:lang w:eastAsia="en-GB"/>
              </w:rPr>
            </w:pPr>
            <w:r w:rsidRPr="007465B8">
              <w:rPr>
                <w:rFonts w:cs="Times New Roman"/>
                <w:sz w:val="22"/>
                <w:lang w:eastAsia="en-GB"/>
              </w:rPr>
              <w:t>Diplomă/</w:t>
            </w:r>
          </w:p>
          <w:p w14:paraId="542BB776" w14:textId="77777777" w:rsidR="006074B2" w:rsidRPr="007465B8" w:rsidRDefault="006074B2" w:rsidP="00847B0F">
            <w:pPr>
              <w:rPr>
                <w:rFonts w:cs="Times New Roman"/>
                <w:sz w:val="22"/>
                <w:lang w:eastAsia="en-GB"/>
              </w:rPr>
            </w:pPr>
            <w:r w:rsidRPr="007465B8">
              <w:rPr>
                <w:rFonts w:cs="Times New Roman"/>
                <w:sz w:val="22"/>
                <w:lang w:eastAsia="en-GB"/>
              </w:rPr>
              <w:t>Certificat (denumire, serie, număr)</w:t>
            </w:r>
          </w:p>
        </w:tc>
        <w:tc>
          <w:tcPr>
            <w:tcW w:w="2165" w:type="dxa"/>
            <w:gridSpan w:val="2"/>
          </w:tcPr>
          <w:p w14:paraId="2C2A1B76" w14:textId="77777777" w:rsidR="006074B2" w:rsidRPr="007465B8" w:rsidRDefault="006074B2" w:rsidP="00847B0F">
            <w:pPr>
              <w:rPr>
                <w:rFonts w:cs="Times New Roman"/>
                <w:sz w:val="22"/>
                <w:lang w:eastAsia="en-GB"/>
              </w:rPr>
            </w:pPr>
            <w:r w:rsidRPr="007465B8">
              <w:rPr>
                <w:rFonts w:cs="Times New Roman"/>
                <w:sz w:val="22"/>
                <w:lang w:eastAsia="en-GB"/>
              </w:rPr>
              <w:t>Instituția care a eliberat diploma/certificatul</w:t>
            </w:r>
          </w:p>
        </w:tc>
        <w:tc>
          <w:tcPr>
            <w:tcW w:w="2299" w:type="dxa"/>
            <w:gridSpan w:val="4"/>
          </w:tcPr>
          <w:p w14:paraId="666C3F6D" w14:textId="77777777" w:rsidR="006074B2" w:rsidRPr="007465B8" w:rsidRDefault="006074B2" w:rsidP="00847B0F">
            <w:pPr>
              <w:rPr>
                <w:rFonts w:cs="Times New Roman"/>
                <w:sz w:val="22"/>
                <w:lang w:eastAsia="en-GB"/>
              </w:rPr>
            </w:pPr>
            <w:r w:rsidRPr="007465B8">
              <w:rPr>
                <w:rFonts w:cs="Times New Roman"/>
                <w:sz w:val="22"/>
                <w:lang w:eastAsia="en-GB"/>
              </w:rPr>
              <w:t>Specializarea</w:t>
            </w:r>
          </w:p>
        </w:tc>
        <w:tc>
          <w:tcPr>
            <w:tcW w:w="2298" w:type="dxa"/>
            <w:gridSpan w:val="2"/>
          </w:tcPr>
          <w:p w14:paraId="61CA3653" w14:textId="77777777" w:rsidR="006074B2" w:rsidRPr="007465B8" w:rsidRDefault="006074B2" w:rsidP="00847B0F">
            <w:pPr>
              <w:rPr>
                <w:rFonts w:cs="Times New Roman"/>
                <w:sz w:val="22"/>
                <w:lang w:eastAsia="en-GB"/>
              </w:rPr>
            </w:pPr>
            <w:r w:rsidRPr="007465B8">
              <w:rPr>
                <w:rFonts w:cs="Times New Roman"/>
                <w:sz w:val="22"/>
                <w:lang w:eastAsia="en-GB"/>
              </w:rPr>
              <w:t>Perioada</w:t>
            </w:r>
          </w:p>
          <w:p w14:paraId="2593066A" w14:textId="77777777" w:rsidR="006074B2" w:rsidRPr="007465B8" w:rsidRDefault="006074B2" w:rsidP="00847B0F">
            <w:pPr>
              <w:rPr>
                <w:rFonts w:cs="Times New Roman"/>
                <w:sz w:val="22"/>
                <w:lang w:eastAsia="en-GB"/>
              </w:rPr>
            </w:pPr>
            <w:r w:rsidRPr="007465B8">
              <w:rPr>
                <w:rFonts w:cs="Times New Roman"/>
                <w:sz w:val="22"/>
                <w:lang w:eastAsia="en-GB"/>
              </w:rPr>
              <w:t>(de la-la - ll/aa)</w:t>
            </w:r>
          </w:p>
        </w:tc>
      </w:tr>
      <w:tr w:rsidR="006074B2" w:rsidRPr="007465B8" w14:paraId="7C70D605" w14:textId="77777777" w:rsidTr="00847B0F">
        <w:trPr>
          <w:cantSplit/>
          <w:trHeight w:val="66"/>
        </w:trPr>
        <w:tc>
          <w:tcPr>
            <w:tcW w:w="533" w:type="dxa"/>
          </w:tcPr>
          <w:p w14:paraId="3BA128EA" w14:textId="77777777" w:rsidR="006074B2" w:rsidRPr="007465B8" w:rsidRDefault="006074B2" w:rsidP="00847B0F">
            <w:pPr>
              <w:rPr>
                <w:rFonts w:cs="Times New Roman"/>
                <w:sz w:val="22"/>
                <w:lang w:eastAsia="en-GB"/>
              </w:rPr>
            </w:pPr>
            <w:r>
              <w:rPr>
                <w:rFonts w:cs="Times New Roman"/>
                <w:sz w:val="22"/>
                <w:lang w:eastAsia="en-GB"/>
              </w:rPr>
              <w:t>1.</w:t>
            </w:r>
          </w:p>
        </w:tc>
        <w:tc>
          <w:tcPr>
            <w:tcW w:w="2338" w:type="dxa"/>
          </w:tcPr>
          <w:p w14:paraId="30AB65E3" w14:textId="77777777" w:rsidR="006074B2" w:rsidRPr="007465B8" w:rsidRDefault="006074B2" w:rsidP="00847B0F">
            <w:pPr>
              <w:rPr>
                <w:rFonts w:cs="Times New Roman"/>
                <w:sz w:val="22"/>
                <w:lang w:eastAsia="en-GB"/>
              </w:rPr>
            </w:pPr>
            <w:r>
              <w:rPr>
                <w:rFonts w:cs="Times New Roman"/>
                <w:sz w:val="22"/>
                <w:lang w:eastAsia="en-GB"/>
              </w:rPr>
              <w:t>Diploma de master seria B nr 0000070</w:t>
            </w:r>
          </w:p>
        </w:tc>
        <w:tc>
          <w:tcPr>
            <w:tcW w:w="2165" w:type="dxa"/>
            <w:gridSpan w:val="2"/>
          </w:tcPr>
          <w:p w14:paraId="3A7076E1" w14:textId="77777777" w:rsidR="006074B2" w:rsidRPr="007465B8" w:rsidRDefault="006074B2" w:rsidP="00847B0F">
            <w:pPr>
              <w:rPr>
                <w:rFonts w:cs="Times New Roman"/>
                <w:sz w:val="22"/>
                <w:lang w:eastAsia="en-GB"/>
              </w:rPr>
            </w:pPr>
            <w:r>
              <w:rPr>
                <w:rFonts w:cs="Times New Roman"/>
                <w:sz w:val="22"/>
                <w:lang w:eastAsia="en-GB"/>
              </w:rPr>
              <w:t>Ministerul Educatiei</w:t>
            </w:r>
          </w:p>
        </w:tc>
        <w:tc>
          <w:tcPr>
            <w:tcW w:w="2299" w:type="dxa"/>
            <w:gridSpan w:val="4"/>
          </w:tcPr>
          <w:p w14:paraId="078D5F2C" w14:textId="77777777" w:rsidR="006074B2" w:rsidRPr="007465B8" w:rsidRDefault="006074B2" w:rsidP="00847B0F">
            <w:pPr>
              <w:rPr>
                <w:rFonts w:cs="Times New Roman"/>
                <w:sz w:val="22"/>
                <w:lang w:eastAsia="en-GB"/>
              </w:rPr>
            </w:pPr>
            <w:r>
              <w:rPr>
                <w:rFonts w:cs="Times New Roman"/>
                <w:sz w:val="22"/>
                <w:lang w:eastAsia="en-GB"/>
              </w:rPr>
              <w:t>Contabilitate si control de gestiune</w:t>
            </w:r>
          </w:p>
        </w:tc>
        <w:tc>
          <w:tcPr>
            <w:tcW w:w="2298" w:type="dxa"/>
            <w:gridSpan w:val="2"/>
          </w:tcPr>
          <w:p w14:paraId="5588CEC2" w14:textId="77777777" w:rsidR="006074B2" w:rsidRPr="007465B8" w:rsidRDefault="006074B2" w:rsidP="00847B0F">
            <w:pPr>
              <w:rPr>
                <w:rFonts w:cs="Times New Roman"/>
                <w:sz w:val="22"/>
                <w:lang w:eastAsia="en-GB"/>
              </w:rPr>
            </w:pPr>
            <w:r>
              <w:rPr>
                <w:rFonts w:cs="Times New Roman"/>
                <w:sz w:val="22"/>
                <w:lang w:eastAsia="en-GB"/>
              </w:rPr>
              <w:t>Martie 2002</w:t>
            </w:r>
          </w:p>
        </w:tc>
      </w:tr>
      <w:tr w:rsidR="006074B2" w:rsidRPr="007465B8" w14:paraId="69BF1225" w14:textId="77777777" w:rsidTr="00847B0F">
        <w:trPr>
          <w:cantSplit/>
          <w:trHeight w:val="50"/>
        </w:trPr>
        <w:tc>
          <w:tcPr>
            <w:tcW w:w="533" w:type="dxa"/>
          </w:tcPr>
          <w:p w14:paraId="0FCF6D17" w14:textId="77777777" w:rsidR="006074B2" w:rsidRPr="007465B8" w:rsidRDefault="006074B2" w:rsidP="00847B0F">
            <w:pPr>
              <w:rPr>
                <w:rFonts w:cs="Times New Roman"/>
                <w:sz w:val="22"/>
                <w:lang w:eastAsia="en-GB"/>
              </w:rPr>
            </w:pPr>
            <w:r>
              <w:rPr>
                <w:rFonts w:cs="Times New Roman"/>
                <w:sz w:val="22"/>
                <w:lang w:eastAsia="en-GB"/>
              </w:rPr>
              <w:t>2.</w:t>
            </w:r>
          </w:p>
        </w:tc>
        <w:tc>
          <w:tcPr>
            <w:tcW w:w="2338" w:type="dxa"/>
          </w:tcPr>
          <w:p w14:paraId="2398B4CB" w14:textId="77777777" w:rsidR="006074B2" w:rsidRPr="007465B8" w:rsidRDefault="006074B2" w:rsidP="00847B0F">
            <w:pPr>
              <w:rPr>
                <w:rFonts w:cs="Times New Roman"/>
                <w:sz w:val="22"/>
                <w:lang w:eastAsia="en-GB"/>
              </w:rPr>
            </w:pPr>
            <w:r>
              <w:rPr>
                <w:rFonts w:cs="Times New Roman"/>
                <w:sz w:val="22"/>
                <w:lang w:eastAsia="en-GB"/>
              </w:rPr>
              <w:t>Diploma Formator seria N 0251247</w:t>
            </w:r>
          </w:p>
        </w:tc>
        <w:tc>
          <w:tcPr>
            <w:tcW w:w="2165" w:type="dxa"/>
            <w:gridSpan w:val="2"/>
          </w:tcPr>
          <w:p w14:paraId="345C9462" w14:textId="77777777" w:rsidR="006074B2" w:rsidRPr="007465B8" w:rsidRDefault="006074B2" w:rsidP="00847B0F">
            <w:pPr>
              <w:rPr>
                <w:rFonts w:cs="Times New Roman"/>
                <w:sz w:val="22"/>
                <w:lang w:eastAsia="en-GB"/>
              </w:rPr>
            </w:pPr>
            <w:r>
              <w:rPr>
                <w:rFonts w:cs="Times New Roman"/>
                <w:sz w:val="22"/>
                <w:lang w:eastAsia="en-GB"/>
              </w:rPr>
              <w:t>Ministerul Educatiei Nationale</w:t>
            </w:r>
          </w:p>
        </w:tc>
        <w:tc>
          <w:tcPr>
            <w:tcW w:w="2299" w:type="dxa"/>
            <w:gridSpan w:val="4"/>
          </w:tcPr>
          <w:p w14:paraId="5EB535C3" w14:textId="77777777" w:rsidR="006074B2" w:rsidRPr="007465B8" w:rsidRDefault="006074B2" w:rsidP="00847B0F">
            <w:pPr>
              <w:rPr>
                <w:rFonts w:cs="Times New Roman"/>
                <w:sz w:val="22"/>
                <w:lang w:eastAsia="en-GB"/>
              </w:rPr>
            </w:pPr>
            <w:r>
              <w:rPr>
                <w:rFonts w:cs="Times New Roman"/>
                <w:sz w:val="22"/>
                <w:lang w:eastAsia="en-GB"/>
              </w:rPr>
              <w:t>Formator</w:t>
            </w:r>
          </w:p>
        </w:tc>
        <w:tc>
          <w:tcPr>
            <w:tcW w:w="2298" w:type="dxa"/>
            <w:gridSpan w:val="2"/>
          </w:tcPr>
          <w:p w14:paraId="68DC6296" w14:textId="77777777" w:rsidR="006074B2" w:rsidRPr="007465B8" w:rsidRDefault="006074B2" w:rsidP="00847B0F">
            <w:pPr>
              <w:rPr>
                <w:rFonts w:cs="Times New Roman"/>
                <w:sz w:val="22"/>
                <w:lang w:eastAsia="en-GB"/>
              </w:rPr>
            </w:pPr>
            <w:r>
              <w:rPr>
                <w:rFonts w:cs="Times New Roman"/>
                <w:sz w:val="22"/>
                <w:lang w:eastAsia="en-GB"/>
              </w:rPr>
              <w:t>05.08.2022</w:t>
            </w:r>
          </w:p>
        </w:tc>
      </w:tr>
      <w:tr w:rsidR="006074B2" w:rsidRPr="007465B8" w14:paraId="00052862" w14:textId="77777777" w:rsidTr="00847B0F">
        <w:trPr>
          <w:cantSplit/>
          <w:trHeight w:val="50"/>
        </w:trPr>
        <w:tc>
          <w:tcPr>
            <w:tcW w:w="533" w:type="dxa"/>
          </w:tcPr>
          <w:p w14:paraId="622806BB" w14:textId="77777777" w:rsidR="006074B2" w:rsidRPr="007465B8" w:rsidRDefault="006074B2" w:rsidP="00847B0F">
            <w:pPr>
              <w:rPr>
                <w:rFonts w:cs="Times New Roman"/>
                <w:sz w:val="22"/>
                <w:lang w:eastAsia="en-GB"/>
              </w:rPr>
            </w:pPr>
          </w:p>
        </w:tc>
        <w:tc>
          <w:tcPr>
            <w:tcW w:w="2338" w:type="dxa"/>
          </w:tcPr>
          <w:p w14:paraId="3497265A" w14:textId="77777777" w:rsidR="006074B2" w:rsidRPr="007465B8" w:rsidRDefault="006074B2" w:rsidP="00847B0F">
            <w:pPr>
              <w:rPr>
                <w:rFonts w:cs="Times New Roman"/>
                <w:sz w:val="22"/>
                <w:lang w:eastAsia="en-GB"/>
              </w:rPr>
            </w:pPr>
          </w:p>
        </w:tc>
        <w:tc>
          <w:tcPr>
            <w:tcW w:w="2165" w:type="dxa"/>
            <w:gridSpan w:val="2"/>
          </w:tcPr>
          <w:p w14:paraId="25A70C2F" w14:textId="77777777" w:rsidR="006074B2" w:rsidRPr="007465B8" w:rsidRDefault="006074B2" w:rsidP="00847B0F">
            <w:pPr>
              <w:rPr>
                <w:rFonts w:cs="Times New Roman"/>
                <w:sz w:val="22"/>
                <w:lang w:eastAsia="en-GB"/>
              </w:rPr>
            </w:pPr>
          </w:p>
        </w:tc>
        <w:tc>
          <w:tcPr>
            <w:tcW w:w="2299" w:type="dxa"/>
            <w:gridSpan w:val="4"/>
          </w:tcPr>
          <w:p w14:paraId="148B377A" w14:textId="77777777" w:rsidR="006074B2" w:rsidRPr="007465B8" w:rsidRDefault="006074B2" w:rsidP="00847B0F">
            <w:pPr>
              <w:rPr>
                <w:rFonts w:cs="Times New Roman"/>
                <w:sz w:val="22"/>
                <w:lang w:eastAsia="en-GB"/>
              </w:rPr>
            </w:pPr>
          </w:p>
        </w:tc>
        <w:tc>
          <w:tcPr>
            <w:tcW w:w="2298" w:type="dxa"/>
            <w:gridSpan w:val="2"/>
          </w:tcPr>
          <w:p w14:paraId="3BDBF2FA" w14:textId="77777777" w:rsidR="006074B2" w:rsidRPr="007465B8" w:rsidRDefault="006074B2" w:rsidP="00847B0F">
            <w:pPr>
              <w:rPr>
                <w:rFonts w:cs="Times New Roman"/>
                <w:sz w:val="22"/>
                <w:lang w:eastAsia="en-GB"/>
              </w:rPr>
            </w:pPr>
          </w:p>
        </w:tc>
      </w:tr>
    </w:tbl>
    <w:p w14:paraId="60EAD69F" w14:textId="77777777" w:rsidR="006074B2" w:rsidRDefault="006074B2" w:rsidP="006074B2">
      <w:pPr>
        <w:tabs>
          <w:tab w:val="left" w:pos="851"/>
        </w:tabs>
        <w:adjustRightInd w:val="0"/>
        <w:contextualSpacing/>
        <w:rPr>
          <w:rFonts w:eastAsia="Calibri" w:cs="Times New Roman"/>
          <w:sz w:val="22"/>
        </w:rPr>
      </w:pPr>
    </w:p>
    <w:p w14:paraId="6454446E" w14:textId="77777777" w:rsidR="000F6DD4" w:rsidRDefault="000F6DD4" w:rsidP="00B42622">
      <w:pPr>
        <w:tabs>
          <w:tab w:val="left" w:pos="851"/>
        </w:tabs>
        <w:adjustRightInd w:val="0"/>
        <w:contextualSpacing/>
        <w:rPr>
          <w:rFonts w:eastAsia="Calibri" w:cs="Times New Roman"/>
          <w:sz w:val="22"/>
        </w:rPr>
      </w:pPr>
    </w:p>
    <w:p w14:paraId="0CBCB660" w14:textId="77777777" w:rsidR="000F6DD4" w:rsidRDefault="000F6DD4" w:rsidP="00B42622">
      <w:pPr>
        <w:tabs>
          <w:tab w:val="left" w:pos="851"/>
        </w:tabs>
        <w:adjustRightInd w:val="0"/>
        <w:contextualSpacing/>
        <w:rPr>
          <w:rFonts w:eastAsia="Calibri" w:cs="Times New Roman"/>
          <w:sz w:val="22"/>
        </w:rPr>
      </w:pPr>
    </w:p>
    <w:p w14:paraId="14C41D9F" w14:textId="77777777" w:rsidR="000F6DD4" w:rsidRDefault="000F6DD4" w:rsidP="00B42622">
      <w:pPr>
        <w:tabs>
          <w:tab w:val="left" w:pos="851"/>
        </w:tabs>
        <w:adjustRightInd w:val="0"/>
        <w:contextualSpacing/>
        <w:rPr>
          <w:rFonts w:eastAsia="Calibri" w:cs="Times New Roman"/>
          <w:sz w:val="22"/>
        </w:rPr>
      </w:pPr>
    </w:p>
    <w:p w14:paraId="1FB44FB8" w14:textId="77777777" w:rsidR="000F6DD4" w:rsidRDefault="000F6DD4" w:rsidP="00B42622">
      <w:pPr>
        <w:tabs>
          <w:tab w:val="left" w:pos="851"/>
        </w:tabs>
        <w:adjustRightInd w:val="0"/>
        <w:contextualSpacing/>
        <w:rPr>
          <w:rFonts w:eastAsia="Calibri" w:cs="Times New Roman"/>
          <w:sz w:val="22"/>
        </w:rPr>
      </w:pPr>
    </w:p>
    <w:p w14:paraId="6A92C776" w14:textId="77777777" w:rsidR="000F6DD4" w:rsidRDefault="000F6DD4" w:rsidP="00B42622">
      <w:pPr>
        <w:tabs>
          <w:tab w:val="left" w:pos="851"/>
        </w:tabs>
        <w:adjustRightInd w:val="0"/>
        <w:contextualSpacing/>
        <w:rPr>
          <w:rFonts w:eastAsia="Calibri" w:cs="Times New Roman"/>
          <w:sz w:val="22"/>
        </w:rPr>
      </w:pPr>
    </w:p>
    <w:p w14:paraId="05F97A7C" w14:textId="77777777" w:rsidR="000F6DD4" w:rsidRDefault="000F6DD4" w:rsidP="00B42622">
      <w:pPr>
        <w:tabs>
          <w:tab w:val="left" w:pos="851"/>
        </w:tabs>
        <w:adjustRightInd w:val="0"/>
        <w:contextualSpacing/>
        <w:rPr>
          <w:rFonts w:eastAsia="Calibri" w:cs="Times New Roman"/>
          <w:sz w:val="22"/>
        </w:rPr>
      </w:pPr>
    </w:p>
    <w:p w14:paraId="7D71D742" w14:textId="77777777" w:rsidR="000F6DD4" w:rsidRDefault="000F6DD4" w:rsidP="00B42622">
      <w:pPr>
        <w:tabs>
          <w:tab w:val="left" w:pos="851"/>
        </w:tabs>
        <w:adjustRightInd w:val="0"/>
        <w:contextualSpacing/>
        <w:rPr>
          <w:rFonts w:eastAsia="Calibri" w:cs="Times New Roman"/>
          <w:sz w:val="22"/>
        </w:rPr>
      </w:pPr>
    </w:p>
    <w:p w14:paraId="49680FC2" w14:textId="77777777" w:rsidR="000F6DD4" w:rsidRDefault="000F6DD4" w:rsidP="00B42622">
      <w:pPr>
        <w:tabs>
          <w:tab w:val="left" w:pos="851"/>
        </w:tabs>
        <w:adjustRightInd w:val="0"/>
        <w:contextualSpacing/>
        <w:rPr>
          <w:rFonts w:eastAsia="Calibri" w:cs="Times New Roman"/>
          <w:sz w:val="22"/>
        </w:rPr>
      </w:pPr>
    </w:p>
    <w:p w14:paraId="56ACF46B" w14:textId="77777777" w:rsidR="000F6DD4" w:rsidRDefault="000F6DD4" w:rsidP="00B42622">
      <w:pPr>
        <w:tabs>
          <w:tab w:val="left" w:pos="851"/>
        </w:tabs>
        <w:adjustRightInd w:val="0"/>
        <w:contextualSpacing/>
        <w:rPr>
          <w:rFonts w:eastAsia="Calibri" w:cs="Times New Roman"/>
          <w:sz w:val="22"/>
        </w:rPr>
      </w:pPr>
    </w:p>
    <w:p w14:paraId="0B15C3C8" w14:textId="77777777" w:rsidR="000F6DD4" w:rsidRDefault="000F6DD4" w:rsidP="00B42622">
      <w:pPr>
        <w:tabs>
          <w:tab w:val="left" w:pos="851"/>
        </w:tabs>
        <w:adjustRightInd w:val="0"/>
        <w:contextualSpacing/>
        <w:rPr>
          <w:rFonts w:eastAsia="Calibri" w:cs="Times New Roman"/>
          <w:sz w:val="22"/>
        </w:rPr>
      </w:pPr>
    </w:p>
    <w:p w14:paraId="0FA3727C" w14:textId="77777777" w:rsidR="000F6DD4" w:rsidRDefault="000F6DD4" w:rsidP="00B42622">
      <w:pPr>
        <w:tabs>
          <w:tab w:val="left" w:pos="851"/>
        </w:tabs>
        <w:adjustRightInd w:val="0"/>
        <w:contextualSpacing/>
        <w:rPr>
          <w:rFonts w:eastAsia="Calibri" w:cs="Times New Roman"/>
          <w:sz w:val="22"/>
        </w:rPr>
      </w:pPr>
    </w:p>
    <w:p w14:paraId="1D7E0FE5" w14:textId="77777777" w:rsidR="000F6DD4" w:rsidRDefault="000F6DD4" w:rsidP="00B42622">
      <w:pPr>
        <w:tabs>
          <w:tab w:val="left" w:pos="851"/>
        </w:tabs>
        <w:adjustRightInd w:val="0"/>
        <w:contextualSpacing/>
        <w:rPr>
          <w:rFonts w:eastAsia="Calibri" w:cs="Times New Roman"/>
          <w:sz w:val="22"/>
        </w:rPr>
      </w:pPr>
    </w:p>
    <w:p w14:paraId="60050B1C" w14:textId="77777777" w:rsidR="000F6DD4" w:rsidRDefault="000F6DD4" w:rsidP="00B42622">
      <w:pPr>
        <w:tabs>
          <w:tab w:val="left" w:pos="851"/>
        </w:tabs>
        <w:adjustRightInd w:val="0"/>
        <w:contextualSpacing/>
        <w:rPr>
          <w:rFonts w:eastAsia="Calibri" w:cs="Times New Roman"/>
          <w:sz w:val="22"/>
        </w:rPr>
      </w:pPr>
    </w:p>
    <w:p w14:paraId="4D823C93" w14:textId="77777777" w:rsidR="000F6DD4" w:rsidRDefault="000F6DD4" w:rsidP="00B42622">
      <w:pPr>
        <w:tabs>
          <w:tab w:val="left" w:pos="851"/>
        </w:tabs>
        <w:adjustRightInd w:val="0"/>
        <w:contextualSpacing/>
        <w:rPr>
          <w:rFonts w:eastAsia="Calibri" w:cs="Times New Roman"/>
          <w:sz w:val="22"/>
        </w:rPr>
      </w:pPr>
    </w:p>
    <w:p w14:paraId="6C3BB818" w14:textId="77777777" w:rsidR="000F6DD4" w:rsidRDefault="000F6DD4" w:rsidP="00B42622">
      <w:pPr>
        <w:tabs>
          <w:tab w:val="left" w:pos="851"/>
        </w:tabs>
        <w:adjustRightInd w:val="0"/>
        <w:contextualSpacing/>
        <w:rPr>
          <w:rFonts w:eastAsia="Calibri" w:cs="Times New Roman"/>
          <w:sz w:val="22"/>
        </w:rPr>
      </w:pPr>
    </w:p>
    <w:p w14:paraId="3F778B6F" w14:textId="77777777" w:rsidR="000F6DD4" w:rsidRDefault="000F6DD4" w:rsidP="00B42622">
      <w:pPr>
        <w:tabs>
          <w:tab w:val="left" w:pos="851"/>
        </w:tabs>
        <w:adjustRightInd w:val="0"/>
        <w:contextualSpacing/>
        <w:rPr>
          <w:rFonts w:eastAsia="Calibri" w:cs="Times New Roman"/>
          <w:sz w:val="22"/>
        </w:rPr>
      </w:pPr>
    </w:p>
    <w:p w14:paraId="676DAFC0" w14:textId="77777777" w:rsidR="000F6DD4" w:rsidRDefault="000F6DD4" w:rsidP="00B42622">
      <w:pPr>
        <w:tabs>
          <w:tab w:val="left" w:pos="851"/>
        </w:tabs>
        <w:adjustRightInd w:val="0"/>
        <w:contextualSpacing/>
        <w:rPr>
          <w:rFonts w:eastAsia="Calibri" w:cs="Times New Roman"/>
          <w:sz w:val="22"/>
        </w:rPr>
      </w:pPr>
    </w:p>
    <w:p w14:paraId="6CC7FBFE" w14:textId="77777777" w:rsidR="000F6DD4" w:rsidRDefault="000F6DD4" w:rsidP="00B42622">
      <w:pPr>
        <w:tabs>
          <w:tab w:val="left" w:pos="851"/>
        </w:tabs>
        <w:adjustRightInd w:val="0"/>
        <w:contextualSpacing/>
        <w:rPr>
          <w:rFonts w:eastAsia="Calibri" w:cs="Times New Roman"/>
          <w:sz w:val="22"/>
        </w:rPr>
      </w:pPr>
    </w:p>
    <w:tbl>
      <w:tblPr>
        <w:tblW w:w="899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1660"/>
      </w:tblGrid>
      <w:tr w:rsidR="006074B2" w:rsidRPr="007465B8" w14:paraId="1528E200" w14:textId="77777777" w:rsidTr="00847B0F">
        <w:trPr>
          <w:cantSplit/>
          <w:trHeight w:val="480"/>
        </w:trPr>
        <w:tc>
          <w:tcPr>
            <w:tcW w:w="4147" w:type="dxa"/>
            <w:gridSpan w:val="3"/>
          </w:tcPr>
          <w:p w14:paraId="60DDC68F" w14:textId="77777777" w:rsidR="006074B2" w:rsidRPr="000F6DD4" w:rsidRDefault="006074B2" w:rsidP="00847B0F">
            <w:pPr>
              <w:rPr>
                <w:rFonts w:cs="Times New Roman"/>
                <w:b/>
                <w:bCs/>
                <w:sz w:val="22"/>
                <w:lang w:eastAsia="en-GB"/>
              </w:rPr>
            </w:pPr>
            <w:r w:rsidRPr="000F6DD4">
              <w:rPr>
                <w:rFonts w:cs="Times New Roman"/>
                <w:b/>
                <w:bCs/>
                <w:sz w:val="22"/>
                <w:lang w:eastAsia="en-GB"/>
              </w:rPr>
              <w:t>Nume și prenume expert: Olivia Comșa</w:t>
            </w:r>
          </w:p>
        </w:tc>
        <w:tc>
          <w:tcPr>
            <w:tcW w:w="4848" w:type="dxa"/>
            <w:gridSpan w:val="6"/>
          </w:tcPr>
          <w:p w14:paraId="3717551C" w14:textId="77777777" w:rsidR="006074B2" w:rsidRPr="007465B8" w:rsidRDefault="006074B2" w:rsidP="00847B0F">
            <w:pPr>
              <w:rPr>
                <w:rFonts w:cs="Times New Roman"/>
                <w:sz w:val="22"/>
                <w:lang w:eastAsia="en-GB"/>
              </w:rPr>
            </w:pPr>
            <w:r>
              <w:rPr>
                <w:rFonts w:cs="Times New Roman"/>
                <w:i/>
                <w:sz w:val="22"/>
                <w:lang w:eastAsia="en-GB"/>
              </w:rPr>
              <w:t>Expert cheie</w:t>
            </w:r>
          </w:p>
        </w:tc>
      </w:tr>
      <w:tr w:rsidR="006074B2" w:rsidRPr="007465B8" w14:paraId="799E57E7" w14:textId="77777777" w:rsidTr="00847B0F">
        <w:trPr>
          <w:cantSplit/>
          <w:trHeight w:val="480"/>
        </w:trPr>
        <w:tc>
          <w:tcPr>
            <w:tcW w:w="4147" w:type="dxa"/>
            <w:gridSpan w:val="3"/>
          </w:tcPr>
          <w:p w14:paraId="5C72D0C5" w14:textId="77777777" w:rsidR="006074B2" w:rsidRPr="007465B8" w:rsidRDefault="006074B2" w:rsidP="00847B0F">
            <w:pPr>
              <w:rPr>
                <w:rFonts w:cs="Times New Roman"/>
                <w:sz w:val="22"/>
                <w:lang w:eastAsia="en-GB"/>
              </w:rPr>
            </w:pPr>
            <w:r w:rsidRPr="007465B8">
              <w:rPr>
                <w:rFonts w:cs="Times New Roman"/>
                <w:sz w:val="22"/>
                <w:lang w:eastAsia="en-GB"/>
              </w:rPr>
              <w:t xml:space="preserve">Coordonatele de contact ale expertului </w:t>
            </w:r>
          </w:p>
        </w:tc>
        <w:tc>
          <w:tcPr>
            <w:tcW w:w="2835" w:type="dxa"/>
            <w:gridSpan w:val="4"/>
          </w:tcPr>
          <w:p w14:paraId="3BC00D4D" w14:textId="77777777" w:rsidR="006074B2" w:rsidRPr="007465B8" w:rsidRDefault="006074B2" w:rsidP="00847B0F">
            <w:pPr>
              <w:rPr>
                <w:rFonts w:cs="Times New Roman"/>
                <w:sz w:val="22"/>
                <w:lang w:eastAsia="en-GB"/>
              </w:rPr>
            </w:pPr>
            <w:r w:rsidRPr="007465B8">
              <w:rPr>
                <w:rFonts w:cs="Times New Roman"/>
                <w:sz w:val="22"/>
                <w:lang w:eastAsia="en-GB"/>
              </w:rPr>
              <w:t xml:space="preserve">Telefon: </w:t>
            </w:r>
            <w:r>
              <w:rPr>
                <w:rFonts w:cs="Times New Roman"/>
                <w:i/>
                <w:sz w:val="22"/>
                <w:lang w:eastAsia="en-GB"/>
              </w:rPr>
              <w:t>0722276405</w:t>
            </w:r>
          </w:p>
        </w:tc>
        <w:tc>
          <w:tcPr>
            <w:tcW w:w="2013" w:type="dxa"/>
            <w:gridSpan w:val="2"/>
          </w:tcPr>
          <w:p w14:paraId="51CB26DA" w14:textId="77777777" w:rsidR="006074B2" w:rsidRPr="007465B8" w:rsidRDefault="006074B2" w:rsidP="00847B0F">
            <w:pPr>
              <w:rPr>
                <w:rFonts w:cs="Times New Roman"/>
                <w:sz w:val="22"/>
                <w:lang w:eastAsia="en-GB"/>
              </w:rPr>
            </w:pPr>
            <w:r w:rsidRPr="007465B8">
              <w:rPr>
                <w:rFonts w:cs="Times New Roman"/>
                <w:sz w:val="22"/>
                <w:lang w:eastAsia="en-GB"/>
              </w:rPr>
              <w:t xml:space="preserve">Email: </w:t>
            </w:r>
            <w:r>
              <w:rPr>
                <w:rFonts w:cs="Times New Roman"/>
                <w:i/>
                <w:sz w:val="22"/>
                <w:lang w:eastAsia="en-GB"/>
              </w:rPr>
              <w:t>olivia.comsa@safetech.ro</w:t>
            </w:r>
          </w:p>
        </w:tc>
      </w:tr>
      <w:tr w:rsidR="006074B2" w:rsidRPr="007465B8" w14:paraId="2078AE1A" w14:textId="77777777" w:rsidTr="00847B0F">
        <w:trPr>
          <w:cantSplit/>
          <w:trHeight w:val="480"/>
        </w:trPr>
        <w:tc>
          <w:tcPr>
            <w:tcW w:w="4147" w:type="dxa"/>
            <w:gridSpan w:val="3"/>
          </w:tcPr>
          <w:p w14:paraId="4A9F2989" w14:textId="77777777" w:rsidR="006074B2" w:rsidRPr="007465B8" w:rsidRDefault="006074B2" w:rsidP="00847B0F">
            <w:pPr>
              <w:rPr>
                <w:rFonts w:cs="Times New Roman"/>
                <w:sz w:val="22"/>
                <w:lang w:eastAsia="en-GB"/>
              </w:rPr>
            </w:pPr>
            <w:r w:rsidRPr="007465B8">
              <w:rPr>
                <w:rFonts w:cs="Times New Roman"/>
                <w:sz w:val="22"/>
                <w:lang w:eastAsia="en-GB"/>
              </w:rPr>
              <w:t>Relația cu Ofertantul</w:t>
            </w:r>
          </w:p>
        </w:tc>
        <w:tc>
          <w:tcPr>
            <w:tcW w:w="2835" w:type="dxa"/>
            <w:gridSpan w:val="4"/>
          </w:tcPr>
          <w:p w14:paraId="570946E8" w14:textId="77777777" w:rsidR="006074B2" w:rsidRPr="007465B8" w:rsidRDefault="006074B2" w:rsidP="00847B0F">
            <w:pPr>
              <w:rPr>
                <w:rFonts w:cs="Times New Roman"/>
                <w:sz w:val="22"/>
                <w:lang w:eastAsia="en-GB"/>
              </w:rPr>
            </w:pPr>
            <w:r w:rsidRPr="007465B8">
              <w:rPr>
                <w:rFonts w:cs="Times New Roman"/>
                <w:sz w:val="22"/>
                <w:lang w:eastAsia="en-GB"/>
              </w:rPr>
              <w:t>Selectați:</w:t>
            </w:r>
          </w:p>
          <w:p w14:paraId="19F21FD4" w14:textId="77777777" w:rsidR="006074B2" w:rsidRPr="007465B8" w:rsidRDefault="006074B2" w:rsidP="00847B0F">
            <w:pPr>
              <w:rPr>
                <w:rFonts w:cs="Times New Roman"/>
                <w:sz w:val="22"/>
                <w:lang w:eastAsia="en-GB"/>
              </w:rPr>
            </w:pPr>
            <w:r>
              <w:rPr>
                <w:rFonts w:cs="Times New Roman"/>
                <w:sz w:val="22"/>
                <w:lang w:eastAsia="en-GB"/>
              </w:rPr>
              <w:t>x</w:t>
            </w:r>
            <w:r w:rsidRPr="007465B8">
              <w:rPr>
                <w:rFonts w:cs="Times New Roman"/>
                <w:sz w:val="22"/>
                <w:lang w:eastAsia="en-GB"/>
              </w:rPr>
              <w:t xml:space="preserve"> Angajat</w:t>
            </w:r>
          </w:p>
          <w:p w14:paraId="78BBD0EB" w14:textId="77777777" w:rsidR="006074B2" w:rsidRPr="007465B8" w:rsidRDefault="006074B2" w:rsidP="00847B0F">
            <w:pPr>
              <w:rPr>
                <w:rFonts w:cs="Times New Roman"/>
                <w:sz w:val="22"/>
                <w:lang w:eastAsia="en-GB"/>
              </w:rPr>
            </w:pPr>
            <w:r w:rsidRPr="007465B8">
              <w:rPr>
                <w:rFonts w:cs="Times New Roman"/>
                <w:sz w:val="22"/>
                <w:lang w:eastAsia="en-GB"/>
              </w:rPr>
              <w:t>□ Liber profesionist</w:t>
            </w:r>
          </w:p>
          <w:p w14:paraId="584ABD75" w14:textId="77777777" w:rsidR="006074B2" w:rsidRPr="007465B8" w:rsidRDefault="006074B2" w:rsidP="00847B0F">
            <w:pPr>
              <w:rPr>
                <w:rFonts w:cs="Times New Roman"/>
                <w:sz w:val="22"/>
                <w:lang w:eastAsia="en-GB"/>
              </w:rPr>
            </w:pPr>
            <w:r w:rsidRPr="007465B8">
              <w:rPr>
                <w:rFonts w:cs="Times New Roman"/>
                <w:sz w:val="22"/>
                <w:lang w:eastAsia="en-GB"/>
              </w:rPr>
              <w:t>□ Subcontractant</w:t>
            </w:r>
          </w:p>
          <w:p w14:paraId="46531588" w14:textId="77777777" w:rsidR="006074B2" w:rsidRPr="007465B8" w:rsidRDefault="006074B2" w:rsidP="00847B0F">
            <w:pPr>
              <w:rPr>
                <w:rFonts w:cs="Times New Roman"/>
                <w:sz w:val="22"/>
                <w:lang w:eastAsia="en-GB"/>
              </w:rPr>
            </w:pPr>
            <w:r w:rsidRPr="007465B8">
              <w:rPr>
                <w:rFonts w:cs="Times New Roman"/>
                <w:sz w:val="22"/>
                <w:lang w:eastAsia="en-GB"/>
              </w:rPr>
              <w:t xml:space="preserve">(operatorul economic: </w:t>
            </w:r>
            <w:r>
              <w:rPr>
                <w:rFonts w:cs="Times New Roman"/>
                <w:sz w:val="22"/>
                <w:lang w:eastAsia="en-GB"/>
              </w:rPr>
              <w:t>SAFETECH INNOVATIONS SA</w:t>
            </w:r>
            <w:r w:rsidRPr="007465B8">
              <w:rPr>
                <w:rFonts w:cs="Times New Roman"/>
                <w:sz w:val="22"/>
                <w:lang w:eastAsia="en-GB"/>
              </w:rPr>
              <w:t>)</w:t>
            </w:r>
          </w:p>
        </w:tc>
        <w:tc>
          <w:tcPr>
            <w:tcW w:w="2013" w:type="dxa"/>
            <w:gridSpan w:val="2"/>
          </w:tcPr>
          <w:p w14:paraId="7C6DEF0D" w14:textId="77777777" w:rsidR="006074B2" w:rsidRPr="007465B8" w:rsidRDefault="006074B2" w:rsidP="00847B0F">
            <w:pPr>
              <w:rPr>
                <w:rFonts w:cs="Times New Roman"/>
                <w:b/>
                <w:sz w:val="22"/>
                <w:lang w:eastAsia="en-GB"/>
              </w:rPr>
            </w:pPr>
            <w:r w:rsidRPr="007465B8">
              <w:rPr>
                <w:rFonts w:cs="Times New Roman"/>
                <w:sz w:val="22"/>
                <w:lang w:eastAsia="en-GB"/>
              </w:rPr>
              <w:t xml:space="preserve">Perioada anterioară depunerii Ofertei în care au existat relații comerciale profesionale între expertul propus și organizația Ofertantului </w:t>
            </w:r>
            <w:r>
              <w:rPr>
                <w:rFonts w:cs="Times New Roman"/>
                <w:sz w:val="22"/>
                <w:lang w:eastAsia="en-GB"/>
              </w:rPr>
              <w:t>144 luni</w:t>
            </w:r>
          </w:p>
        </w:tc>
      </w:tr>
      <w:tr w:rsidR="006074B2" w:rsidRPr="007465B8" w14:paraId="66FC0AA3" w14:textId="77777777" w:rsidTr="00847B0F">
        <w:trPr>
          <w:cantSplit/>
          <w:trHeight w:val="711"/>
        </w:trPr>
        <w:tc>
          <w:tcPr>
            <w:tcW w:w="4147" w:type="dxa"/>
            <w:gridSpan w:val="3"/>
          </w:tcPr>
          <w:p w14:paraId="50BBCFF8" w14:textId="77777777" w:rsidR="006074B2" w:rsidRPr="007465B8" w:rsidRDefault="006074B2" w:rsidP="00847B0F">
            <w:pPr>
              <w:rPr>
                <w:rFonts w:cs="Times New Roman"/>
                <w:i/>
                <w:sz w:val="22"/>
                <w:lang w:eastAsia="en-GB"/>
              </w:rPr>
            </w:pPr>
            <w:r w:rsidRPr="007465B8">
              <w:rPr>
                <w:rFonts w:cs="Times New Roman"/>
                <w:sz w:val="22"/>
                <w:lang w:eastAsia="en-GB"/>
              </w:rPr>
              <w:t>Rolul de expert/poziția de expert cheie pentru care este propus</w:t>
            </w:r>
          </w:p>
        </w:tc>
        <w:tc>
          <w:tcPr>
            <w:tcW w:w="4848" w:type="dxa"/>
            <w:gridSpan w:val="6"/>
          </w:tcPr>
          <w:p w14:paraId="50264398" w14:textId="77777777" w:rsidR="006074B2" w:rsidRPr="007465B8" w:rsidRDefault="006074B2" w:rsidP="00847B0F">
            <w:pPr>
              <w:rPr>
                <w:rFonts w:cs="Times New Roman"/>
                <w:i/>
                <w:sz w:val="22"/>
              </w:rPr>
            </w:pPr>
            <w:r w:rsidRPr="003C597B">
              <w:rPr>
                <w:rFonts w:cs="Times New Roman"/>
                <w:sz w:val="22"/>
                <w:lang w:eastAsia="en-GB"/>
              </w:rPr>
              <w:t>Expert în domeniul instruirii și formării profesionale</w:t>
            </w:r>
          </w:p>
        </w:tc>
      </w:tr>
      <w:tr w:rsidR="006074B2" w:rsidRPr="007465B8" w14:paraId="0D2F7E42" w14:textId="77777777" w:rsidTr="00847B0F">
        <w:trPr>
          <w:cantSplit/>
          <w:trHeight w:val="480"/>
        </w:trPr>
        <w:tc>
          <w:tcPr>
            <w:tcW w:w="4147" w:type="dxa"/>
            <w:gridSpan w:val="3"/>
          </w:tcPr>
          <w:p w14:paraId="6E31090C" w14:textId="77777777" w:rsidR="006074B2" w:rsidRPr="007465B8" w:rsidRDefault="006074B2" w:rsidP="00847B0F">
            <w:pPr>
              <w:rPr>
                <w:rFonts w:cs="Times New Roman"/>
                <w:sz w:val="22"/>
                <w:lang w:eastAsia="en-GB"/>
              </w:rPr>
            </w:pPr>
            <w:r w:rsidRPr="007465B8">
              <w:rPr>
                <w:rFonts w:cs="Times New Roman"/>
                <w:sz w:val="22"/>
                <w:lang w:eastAsia="en-GB"/>
              </w:rPr>
              <w:t>Cooperări anterioare în proiecte/contracte cu alți membri ai echipei/experți propuși în acest Contract</w:t>
            </w:r>
          </w:p>
        </w:tc>
        <w:tc>
          <w:tcPr>
            <w:tcW w:w="4848" w:type="dxa"/>
            <w:gridSpan w:val="6"/>
          </w:tcPr>
          <w:p w14:paraId="6A34F889" w14:textId="77777777" w:rsidR="006074B2" w:rsidRPr="007465B8" w:rsidRDefault="006074B2" w:rsidP="00847B0F">
            <w:pPr>
              <w:rPr>
                <w:rFonts w:cs="Times New Roman"/>
                <w:i/>
                <w:sz w:val="22"/>
                <w:highlight w:val="lightGray"/>
                <w:lang w:eastAsia="en-GB"/>
              </w:rPr>
            </w:pPr>
            <w:r w:rsidRPr="00884D64">
              <w:rPr>
                <w:rFonts w:cs="Times New Roman"/>
                <w:i/>
                <w:sz w:val="22"/>
                <w:lang w:eastAsia="en-GB"/>
              </w:rPr>
              <w:t xml:space="preserve">A participat in implementarea </w:t>
            </w:r>
            <w:r>
              <w:rPr>
                <w:rFonts w:cs="Times New Roman"/>
                <w:i/>
                <w:sz w:val="22"/>
                <w:lang w:eastAsia="en-GB"/>
              </w:rPr>
              <w:t>proiectelor Safetech Innovations in securitate cibernetica impreuna cu toti membrii echipei</w:t>
            </w:r>
          </w:p>
        </w:tc>
      </w:tr>
      <w:tr w:rsidR="006074B2" w:rsidRPr="007465B8" w14:paraId="072BE84C" w14:textId="77777777" w:rsidTr="00847B0F">
        <w:trPr>
          <w:cantSplit/>
          <w:trHeight w:val="480"/>
        </w:trPr>
        <w:tc>
          <w:tcPr>
            <w:tcW w:w="4147" w:type="dxa"/>
            <w:gridSpan w:val="3"/>
          </w:tcPr>
          <w:p w14:paraId="720B5F53" w14:textId="77777777" w:rsidR="006074B2" w:rsidRPr="007465B8" w:rsidRDefault="006074B2" w:rsidP="00847B0F">
            <w:pPr>
              <w:rPr>
                <w:rFonts w:cs="Times New Roman"/>
                <w:sz w:val="22"/>
                <w:lang w:eastAsia="en-GB"/>
              </w:rPr>
            </w:pPr>
            <w:r w:rsidRPr="007465B8">
              <w:rPr>
                <w:rFonts w:cs="Times New Roman"/>
                <w:sz w:val="22"/>
                <w:lang w:eastAsia="en-GB"/>
              </w:rPr>
              <w:t>Calificarea educațională relevantă pentru poziția în care expertul este propus</w:t>
            </w:r>
          </w:p>
        </w:tc>
        <w:tc>
          <w:tcPr>
            <w:tcW w:w="4848" w:type="dxa"/>
            <w:gridSpan w:val="6"/>
          </w:tcPr>
          <w:p w14:paraId="3954D994" w14:textId="77777777" w:rsidR="006074B2" w:rsidRPr="007465B8" w:rsidRDefault="006074B2" w:rsidP="00847B0F">
            <w:pPr>
              <w:rPr>
                <w:rFonts w:cs="Times New Roman"/>
                <w:sz w:val="22"/>
                <w:lang w:eastAsia="en-GB"/>
              </w:rPr>
            </w:pPr>
            <w:r>
              <w:rPr>
                <w:rFonts w:cs="Times New Roman"/>
                <w:i/>
                <w:sz w:val="22"/>
                <w:lang w:eastAsia="en-GB"/>
              </w:rPr>
              <w:t>Universitatea din Bucuresti-Fizica</w:t>
            </w:r>
            <w:r w:rsidRPr="007465B8">
              <w:rPr>
                <w:rFonts w:cs="Times New Roman"/>
                <w:i/>
                <w:sz w:val="22"/>
                <w:lang w:eastAsia="en-GB"/>
              </w:rPr>
              <w:t xml:space="preserve"> </w:t>
            </w:r>
          </w:p>
        </w:tc>
      </w:tr>
      <w:tr w:rsidR="006074B2" w:rsidRPr="007465B8" w14:paraId="13C903CF" w14:textId="77777777" w:rsidTr="00847B0F">
        <w:trPr>
          <w:cantSplit/>
          <w:trHeight w:val="306"/>
        </w:trPr>
        <w:tc>
          <w:tcPr>
            <w:tcW w:w="4147" w:type="dxa"/>
            <w:gridSpan w:val="3"/>
          </w:tcPr>
          <w:p w14:paraId="3A7B63CE"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w:t>
            </w:r>
          </w:p>
        </w:tc>
        <w:tc>
          <w:tcPr>
            <w:tcW w:w="4848" w:type="dxa"/>
            <w:gridSpan w:val="6"/>
          </w:tcPr>
          <w:p w14:paraId="2AB0B885" w14:textId="77777777" w:rsidR="006074B2" w:rsidRPr="006010F6" w:rsidRDefault="006074B2" w:rsidP="00847B0F">
            <w:pPr>
              <w:rPr>
                <w:rFonts w:cs="Times New Roman"/>
                <w:i/>
                <w:sz w:val="22"/>
                <w:lang w:eastAsia="en-GB"/>
              </w:rPr>
            </w:pPr>
            <w:r w:rsidRPr="006010F6">
              <w:rPr>
                <w:rFonts w:cs="Times New Roman"/>
                <w:i/>
                <w:sz w:val="22"/>
                <w:lang w:eastAsia="en-GB"/>
              </w:rPr>
              <w:t>servicii profesionale de consultanță intelectuală care fac obiectul contractului.</w:t>
            </w:r>
          </w:p>
          <w:p w14:paraId="58A38242" w14:textId="77777777" w:rsidR="006074B2" w:rsidRPr="007465B8" w:rsidRDefault="006074B2" w:rsidP="00847B0F">
            <w:pPr>
              <w:rPr>
                <w:rFonts w:cs="Times New Roman"/>
                <w:i/>
                <w:sz w:val="22"/>
                <w:highlight w:val="lightGray"/>
                <w:lang w:eastAsia="en-GB"/>
              </w:rPr>
            </w:pPr>
            <w:r w:rsidRPr="006010F6">
              <w:rPr>
                <w:rFonts w:cs="Times New Roman"/>
                <w:i/>
                <w:sz w:val="22"/>
                <w:lang w:eastAsia="en-GB"/>
              </w:rPr>
              <w:t>•furnizarea de suport tehnic de specialitate în domeniul instruirii și formării profesionale</w:t>
            </w:r>
          </w:p>
        </w:tc>
      </w:tr>
      <w:tr w:rsidR="006074B2" w:rsidRPr="007465B8" w14:paraId="4242525E" w14:textId="77777777" w:rsidTr="00847B0F">
        <w:trPr>
          <w:cantSplit/>
          <w:trHeight w:val="306"/>
        </w:trPr>
        <w:tc>
          <w:tcPr>
            <w:tcW w:w="4147" w:type="dxa"/>
            <w:gridSpan w:val="3"/>
          </w:tcPr>
          <w:p w14:paraId="21A3C9E8" w14:textId="77777777" w:rsidR="006074B2" w:rsidRPr="007465B8" w:rsidRDefault="006074B2" w:rsidP="00847B0F">
            <w:pPr>
              <w:rPr>
                <w:rFonts w:cs="Times New Roman"/>
                <w:sz w:val="22"/>
                <w:lang w:eastAsia="en-GB"/>
              </w:rPr>
            </w:pPr>
            <w:r w:rsidRPr="007465B8">
              <w:rPr>
                <w:rFonts w:cs="Times New Roman"/>
                <w:sz w:val="22"/>
                <w:lang w:eastAsia="en-GB"/>
              </w:rPr>
              <w:t xml:space="preserve">Descrierea experienței generale relevante pentru rolul propus în cadrul acestui Contract </w:t>
            </w:r>
          </w:p>
        </w:tc>
        <w:tc>
          <w:tcPr>
            <w:tcW w:w="4848" w:type="dxa"/>
            <w:gridSpan w:val="6"/>
          </w:tcPr>
          <w:p w14:paraId="23859B7B" w14:textId="77777777" w:rsidR="006074B2" w:rsidRPr="006010F6" w:rsidRDefault="006074B2" w:rsidP="00847B0F">
            <w:pPr>
              <w:rPr>
                <w:rFonts w:cs="Times New Roman"/>
                <w:i/>
                <w:sz w:val="22"/>
                <w:lang w:eastAsia="en-GB"/>
              </w:rPr>
            </w:pPr>
            <w:r w:rsidRPr="006010F6">
              <w:rPr>
                <w:rFonts w:cs="Times New Roman"/>
                <w:i/>
                <w:sz w:val="22"/>
                <w:lang w:eastAsia="en-GB"/>
              </w:rPr>
              <w:t>servicii profesionale de consultanță intelectuală care fac obiectul contractului.</w:t>
            </w:r>
          </w:p>
          <w:p w14:paraId="57AA7B20" w14:textId="77777777" w:rsidR="006074B2" w:rsidRPr="007465B8" w:rsidRDefault="006074B2" w:rsidP="00847B0F">
            <w:pPr>
              <w:rPr>
                <w:rFonts w:cs="Times New Roman"/>
                <w:sz w:val="22"/>
                <w:lang w:eastAsia="en-GB"/>
              </w:rPr>
            </w:pPr>
            <w:r w:rsidRPr="006010F6">
              <w:rPr>
                <w:rFonts w:cs="Times New Roman"/>
                <w:i/>
                <w:sz w:val="22"/>
                <w:lang w:eastAsia="en-GB"/>
              </w:rPr>
              <w:t>•furnizarea de suport tehnic de specialitate în domeniul instruirii și formării profesionale</w:t>
            </w:r>
          </w:p>
        </w:tc>
      </w:tr>
      <w:tr w:rsidR="006074B2" w:rsidRPr="007465B8" w14:paraId="213F9685" w14:textId="77777777" w:rsidTr="00847B0F">
        <w:trPr>
          <w:cantSplit/>
          <w:trHeight w:val="306"/>
        </w:trPr>
        <w:tc>
          <w:tcPr>
            <w:tcW w:w="4147" w:type="dxa"/>
            <w:gridSpan w:val="3"/>
          </w:tcPr>
          <w:p w14:paraId="055EAE87" w14:textId="77777777" w:rsidR="006074B2" w:rsidRPr="007465B8" w:rsidRDefault="006074B2" w:rsidP="00847B0F">
            <w:pPr>
              <w:rPr>
                <w:rFonts w:cs="Times New Roman"/>
                <w:sz w:val="22"/>
                <w:lang w:eastAsia="en-GB"/>
              </w:rPr>
            </w:pPr>
            <w:r w:rsidRPr="007465B8">
              <w:rPr>
                <w:rFonts w:cs="Times New Roman"/>
                <w:sz w:val="22"/>
                <w:lang w:eastAsia="en-GB"/>
              </w:rPr>
              <w:t>Descrierea experienței specifice relevante pentru rolul propus în cadrul acestui Contract</w:t>
            </w:r>
          </w:p>
        </w:tc>
        <w:tc>
          <w:tcPr>
            <w:tcW w:w="4848" w:type="dxa"/>
            <w:gridSpan w:val="6"/>
          </w:tcPr>
          <w:p w14:paraId="1C5A245F" w14:textId="77777777" w:rsidR="006074B2" w:rsidRPr="006010F6" w:rsidRDefault="006074B2" w:rsidP="00847B0F">
            <w:pPr>
              <w:rPr>
                <w:rFonts w:cs="Times New Roman"/>
                <w:i/>
                <w:sz w:val="22"/>
                <w:lang w:eastAsia="en-GB"/>
              </w:rPr>
            </w:pPr>
            <w:r w:rsidRPr="006010F6">
              <w:rPr>
                <w:rFonts w:cs="Times New Roman"/>
                <w:i/>
                <w:sz w:val="22"/>
                <w:lang w:eastAsia="en-GB"/>
              </w:rPr>
              <w:t>servicii profesionale de consultanță intelectuală care fac obiectul contractului.</w:t>
            </w:r>
          </w:p>
          <w:p w14:paraId="4932143F" w14:textId="77777777" w:rsidR="006074B2" w:rsidRPr="007465B8" w:rsidRDefault="006074B2" w:rsidP="00847B0F">
            <w:pPr>
              <w:rPr>
                <w:rFonts w:cs="Times New Roman"/>
                <w:sz w:val="22"/>
                <w:lang w:eastAsia="en-GB"/>
              </w:rPr>
            </w:pPr>
            <w:r w:rsidRPr="006010F6">
              <w:rPr>
                <w:rFonts w:cs="Times New Roman"/>
                <w:i/>
                <w:sz w:val="22"/>
                <w:lang w:eastAsia="en-GB"/>
              </w:rPr>
              <w:t>•furnizarea de suport tehnic de specialitate în domeniul instruirii și formării profesionale</w:t>
            </w:r>
          </w:p>
        </w:tc>
      </w:tr>
      <w:tr w:rsidR="006074B2" w:rsidRPr="007465B8" w14:paraId="569088BE" w14:textId="77777777" w:rsidTr="00847B0F">
        <w:trPr>
          <w:cantSplit/>
          <w:trHeight w:val="783"/>
        </w:trPr>
        <w:tc>
          <w:tcPr>
            <w:tcW w:w="4147" w:type="dxa"/>
            <w:gridSpan w:val="3"/>
          </w:tcPr>
          <w:p w14:paraId="1F7E39CB" w14:textId="77777777" w:rsidR="006074B2" w:rsidRDefault="006074B2" w:rsidP="00847B0F">
            <w:pPr>
              <w:rPr>
                <w:rFonts w:cs="Times New Roman"/>
                <w:sz w:val="22"/>
                <w:lang w:eastAsia="en-GB"/>
              </w:rPr>
            </w:pPr>
            <w:r w:rsidRPr="007465B8">
              <w:rPr>
                <w:rFonts w:cs="Times New Roman"/>
                <w:sz w:val="22"/>
                <w:lang w:eastAsia="en-GB"/>
              </w:rPr>
              <w:t>Scurtă descriere a activității/proiectului/contractului valoarea și durata sa exactă (de la-la - ll/aa):</w:t>
            </w:r>
          </w:p>
          <w:p w14:paraId="487BF38B" w14:textId="77777777" w:rsidR="006074B2" w:rsidRPr="007465B8" w:rsidRDefault="006074B2" w:rsidP="00847B0F">
            <w:pPr>
              <w:rPr>
                <w:rFonts w:cs="Times New Roman"/>
                <w:sz w:val="22"/>
                <w:lang w:eastAsia="en-GB"/>
              </w:rPr>
            </w:pPr>
            <w:r w:rsidRPr="00576FEB">
              <w:rPr>
                <w:rFonts w:cs="Times New Roman"/>
                <w:sz w:val="22"/>
                <w:lang w:eastAsia="en-GB"/>
              </w:rPr>
              <w:t>Transelectrica S.A.- ctr. Nr. C2045/07.08.2025- Servicii de formare profesionala pentru organizarea unui curs „ Constientizare si protectie cibernetica</w:t>
            </w:r>
          </w:p>
        </w:tc>
        <w:tc>
          <w:tcPr>
            <w:tcW w:w="2743" w:type="dxa"/>
            <w:gridSpan w:val="3"/>
          </w:tcPr>
          <w:p w14:paraId="563AEA52" w14:textId="77777777" w:rsidR="006074B2" w:rsidRPr="006010F6" w:rsidRDefault="006074B2" w:rsidP="00847B0F">
            <w:pPr>
              <w:rPr>
                <w:rFonts w:cs="Times New Roman"/>
                <w:i/>
                <w:sz w:val="22"/>
                <w:lang w:eastAsia="en-GB"/>
              </w:rPr>
            </w:pPr>
            <w:r w:rsidRPr="006010F6">
              <w:rPr>
                <w:rFonts w:cs="Times New Roman"/>
                <w:i/>
                <w:sz w:val="22"/>
                <w:lang w:eastAsia="en-GB"/>
              </w:rPr>
              <w:t>servicii profesionale de consultanță intelectuală care fac obiectul contractului.</w:t>
            </w:r>
          </w:p>
          <w:p w14:paraId="2D3C28ED" w14:textId="77777777" w:rsidR="006074B2" w:rsidRPr="006010F6" w:rsidRDefault="006074B2" w:rsidP="00847B0F">
            <w:pPr>
              <w:rPr>
                <w:rFonts w:cs="Times New Roman"/>
                <w:i/>
                <w:sz w:val="22"/>
                <w:lang w:eastAsia="en-GB"/>
              </w:rPr>
            </w:pPr>
            <w:r w:rsidRPr="006010F6">
              <w:rPr>
                <w:rFonts w:cs="Times New Roman"/>
                <w:i/>
                <w:sz w:val="22"/>
                <w:lang w:eastAsia="en-GB"/>
              </w:rPr>
              <w:t>•</w:t>
            </w:r>
          </w:p>
          <w:p w14:paraId="77FADD77" w14:textId="77777777" w:rsidR="006074B2" w:rsidRPr="007465B8" w:rsidRDefault="006074B2" w:rsidP="00847B0F">
            <w:pPr>
              <w:rPr>
                <w:rFonts w:cs="Times New Roman"/>
                <w:i/>
                <w:sz w:val="22"/>
                <w:highlight w:val="lightGray"/>
                <w:lang w:eastAsia="en-GB"/>
              </w:rPr>
            </w:pPr>
            <w:r w:rsidRPr="006010F6">
              <w:rPr>
                <w:rFonts w:cs="Times New Roman"/>
                <w:i/>
                <w:sz w:val="22"/>
                <w:lang w:eastAsia="en-GB"/>
              </w:rPr>
              <w:t>furnizarea de suport tehnic de specialitate în domeniul instruirii și formării profesionale</w:t>
            </w:r>
          </w:p>
        </w:tc>
        <w:tc>
          <w:tcPr>
            <w:tcW w:w="2105" w:type="dxa"/>
            <w:gridSpan w:val="3"/>
          </w:tcPr>
          <w:p w14:paraId="6E0F2878"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[introduceți valoarea proiectului/contractului relevante pentru cerințele minime și aplicarea criteriului de atribuire, în cazul în care este aplicabil]</w:t>
            </w:r>
          </w:p>
        </w:tc>
      </w:tr>
      <w:tr w:rsidR="006074B2" w:rsidRPr="007465B8" w14:paraId="3708585B" w14:textId="77777777" w:rsidTr="00847B0F">
        <w:trPr>
          <w:cantSplit/>
          <w:trHeight w:val="783"/>
        </w:trPr>
        <w:tc>
          <w:tcPr>
            <w:tcW w:w="4147" w:type="dxa"/>
            <w:gridSpan w:val="3"/>
          </w:tcPr>
          <w:p w14:paraId="01DAB253" w14:textId="77777777" w:rsidR="006074B2" w:rsidRPr="007465B8" w:rsidRDefault="006074B2" w:rsidP="00847B0F">
            <w:pPr>
              <w:rPr>
                <w:rFonts w:cs="Times New Roman"/>
                <w:sz w:val="22"/>
              </w:rPr>
            </w:pPr>
            <w:r w:rsidRPr="007465B8">
              <w:rPr>
                <w:rFonts w:cs="Times New Roman"/>
                <w:sz w:val="22"/>
                <w:lang w:eastAsia="en-GB"/>
              </w:rPr>
              <w:lastRenderedPageBreak/>
              <w:t>Perioada în care expertul principal a participat</w:t>
            </w:r>
          </w:p>
          <w:p w14:paraId="3DF7D0B3" w14:textId="77777777" w:rsidR="006074B2" w:rsidRPr="007465B8" w:rsidRDefault="006074B2" w:rsidP="00847B0F">
            <w:pPr>
              <w:rPr>
                <w:rFonts w:cs="Times New Roman"/>
                <w:i/>
                <w:sz w:val="22"/>
                <w:lang w:eastAsia="en-GB"/>
              </w:rPr>
            </w:pPr>
            <w:r w:rsidRPr="007465B8">
              <w:rPr>
                <w:rFonts w:cs="Times New Roman"/>
                <w:i/>
                <w:sz w:val="22"/>
              </w:rPr>
              <w:t>(numărul de luni și perioada:</w:t>
            </w:r>
            <w:r w:rsidRPr="007465B8">
              <w:rPr>
                <w:rFonts w:cs="Times New Roman"/>
                <w:sz w:val="22"/>
                <w:lang w:eastAsia="en-GB"/>
              </w:rPr>
              <w:t xml:space="preserve"> (de la- până la - ll/aa):</w:t>
            </w:r>
          </w:p>
        </w:tc>
        <w:tc>
          <w:tcPr>
            <w:tcW w:w="2743" w:type="dxa"/>
            <w:gridSpan w:val="3"/>
          </w:tcPr>
          <w:p w14:paraId="670E45DC" w14:textId="77777777" w:rsidR="006074B2" w:rsidRPr="007465B8" w:rsidRDefault="006074B2" w:rsidP="00847B0F">
            <w:pPr>
              <w:rPr>
                <w:rFonts w:cs="Times New Roman"/>
                <w:sz w:val="22"/>
                <w:lang w:eastAsia="en-GB"/>
              </w:rPr>
            </w:pPr>
            <w:r>
              <w:rPr>
                <w:rFonts w:cs="Times New Roman"/>
                <w:i/>
                <w:sz w:val="22"/>
                <w:highlight w:val="lightGray"/>
                <w:lang w:eastAsia="en-GB"/>
              </w:rPr>
              <w:t>1 luna</w:t>
            </w:r>
          </w:p>
        </w:tc>
        <w:tc>
          <w:tcPr>
            <w:tcW w:w="2105" w:type="dxa"/>
            <w:gridSpan w:val="3"/>
          </w:tcPr>
          <w:p w14:paraId="299AE9CE" w14:textId="77777777" w:rsidR="006074B2" w:rsidRPr="007465B8" w:rsidRDefault="006074B2" w:rsidP="00847B0F">
            <w:pPr>
              <w:rPr>
                <w:rFonts w:cs="Times New Roman"/>
                <w:sz w:val="22"/>
                <w:lang w:eastAsia="en-GB"/>
              </w:rPr>
            </w:pPr>
            <w:r>
              <w:rPr>
                <w:rFonts w:cs="Times New Roman"/>
                <w:i/>
                <w:sz w:val="22"/>
                <w:lang w:eastAsia="en-GB"/>
              </w:rPr>
              <w:t>07.08.2025- 07.09.2025</w:t>
            </w:r>
          </w:p>
        </w:tc>
      </w:tr>
      <w:tr w:rsidR="006074B2" w:rsidRPr="007465B8" w14:paraId="3BE0732D" w14:textId="77777777" w:rsidTr="00847B0F">
        <w:trPr>
          <w:cantSplit/>
          <w:trHeight w:val="783"/>
        </w:trPr>
        <w:tc>
          <w:tcPr>
            <w:tcW w:w="4147" w:type="dxa"/>
            <w:gridSpan w:val="3"/>
          </w:tcPr>
          <w:p w14:paraId="563270B3" w14:textId="77777777" w:rsidR="006074B2" w:rsidRPr="007465B8" w:rsidRDefault="006074B2" w:rsidP="00847B0F">
            <w:pPr>
              <w:rPr>
                <w:rFonts w:cs="Times New Roman"/>
                <w:i/>
                <w:sz w:val="22"/>
                <w:lang w:eastAsia="en-GB"/>
              </w:rPr>
            </w:pPr>
            <w:r>
              <w:rPr>
                <w:rFonts w:cs="Times New Roman"/>
                <w:sz w:val="22"/>
                <w:lang w:eastAsia="en-GB"/>
              </w:rPr>
              <w:t xml:space="preserve">2. </w:t>
            </w:r>
            <w:r w:rsidRPr="00576FEB">
              <w:rPr>
                <w:rFonts w:cs="Times New Roman"/>
                <w:sz w:val="22"/>
                <w:lang w:eastAsia="en-GB"/>
              </w:rPr>
              <w:t>Serviciul de Telecomunicatii Speciale- ctr nr.357356/21.11.2022- Servicii de formare profesionala</w:t>
            </w:r>
          </w:p>
        </w:tc>
        <w:tc>
          <w:tcPr>
            <w:tcW w:w="2743" w:type="dxa"/>
            <w:gridSpan w:val="3"/>
          </w:tcPr>
          <w:p w14:paraId="681A7477" w14:textId="77777777" w:rsidR="006074B2" w:rsidRPr="006010F6" w:rsidRDefault="006074B2" w:rsidP="00847B0F">
            <w:pPr>
              <w:rPr>
                <w:rFonts w:cs="Times New Roman"/>
                <w:i/>
                <w:sz w:val="22"/>
                <w:lang w:eastAsia="en-GB"/>
              </w:rPr>
            </w:pPr>
            <w:r w:rsidRPr="006010F6">
              <w:rPr>
                <w:rFonts w:cs="Times New Roman"/>
                <w:i/>
                <w:sz w:val="22"/>
                <w:lang w:eastAsia="en-GB"/>
              </w:rPr>
              <w:t>servicii profesionale de consultanță intelectuală care fac obiectul contractului.</w:t>
            </w:r>
          </w:p>
          <w:p w14:paraId="59F2F995" w14:textId="77777777" w:rsidR="006074B2" w:rsidRPr="006010F6" w:rsidRDefault="006074B2" w:rsidP="00847B0F">
            <w:pPr>
              <w:rPr>
                <w:rFonts w:cs="Times New Roman"/>
                <w:i/>
                <w:sz w:val="22"/>
                <w:lang w:eastAsia="en-GB"/>
              </w:rPr>
            </w:pPr>
            <w:r w:rsidRPr="006010F6">
              <w:rPr>
                <w:rFonts w:cs="Times New Roman"/>
                <w:i/>
                <w:sz w:val="22"/>
                <w:lang w:eastAsia="en-GB"/>
              </w:rPr>
              <w:t>•</w:t>
            </w:r>
          </w:p>
          <w:p w14:paraId="595DA8BC" w14:textId="77777777" w:rsidR="006074B2" w:rsidRPr="007465B8" w:rsidRDefault="006074B2" w:rsidP="00847B0F">
            <w:pPr>
              <w:rPr>
                <w:rFonts w:cs="Times New Roman"/>
                <w:sz w:val="22"/>
                <w:lang w:eastAsia="en-GB"/>
              </w:rPr>
            </w:pPr>
            <w:r w:rsidRPr="006010F6">
              <w:rPr>
                <w:rFonts w:cs="Times New Roman"/>
                <w:i/>
                <w:sz w:val="22"/>
                <w:lang w:eastAsia="en-GB"/>
              </w:rPr>
              <w:t>furnizarea de suport tehnic de specialitate în domeniul instruirii și formării profesionale</w:t>
            </w:r>
          </w:p>
        </w:tc>
        <w:tc>
          <w:tcPr>
            <w:tcW w:w="2105" w:type="dxa"/>
            <w:gridSpan w:val="3"/>
          </w:tcPr>
          <w:p w14:paraId="791F2BCE" w14:textId="77777777" w:rsidR="006074B2" w:rsidRPr="007465B8" w:rsidRDefault="006074B2" w:rsidP="00847B0F">
            <w:pPr>
              <w:rPr>
                <w:rFonts w:cs="Times New Roman"/>
                <w:sz w:val="22"/>
                <w:lang w:eastAsia="en-GB"/>
              </w:rPr>
            </w:pPr>
            <w:r>
              <w:rPr>
                <w:rFonts w:cs="Times New Roman"/>
                <w:i/>
                <w:sz w:val="22"/>
                <w:lang w:eastAsia="en-GB"/>
              </w:rPr>
              <w:t>21.11.2022-01.02.2023</w:t>
            </w:r>
          </w:p>
        </w:tc>
      </w:tr>
      <w:tr w:rsidR="006074B2" w:rsidRPr="007465B8" w14:paraId="255EA861" w14:textId="77777777" w:rsidTr="00847B0F">
        <w:trPr>
          <w:cantSplit/>
          <w:trHeight w:val="783"/>
        </w:trPr>
        <w:tc>
          <w:tcPr>
            <w:tcW w:w="4147" w:type="dxa"/>
            <w:gridSpan w:val="3"/>
          </w:tcPr>
          <w:p w14:paraId="2CAF4A0F" w14:textId="77777777" w:rsidR="006074B2" w:rsidRPr="00AB02BB" w:rsidRDefault="006074B2" w:rsidP="006074B2">
            <w:pPr>
              <w:pStyle w:val="ListParagraph"/>
              <w:numPr>
                <w:ilvl w:val="0"/>
                <w:numId w:val="82"/>
              </w:numPr>
              <w:suppressAutoHyphens/>
              <w:spacing w:before="120" w:after="120" w:line="240" w:lineRule="exact"/>
              <w:jc w:val="both"/>
              <w:rPr>
                <w:rFonts w:cs="Times New Roman"/>
                <w:i/>
                <w:lang w:eastAsia="en-GB"/>
              </w:rPr>
            </w:pPr>
            <w:r w:rsidRPr="00AB02BB">
              <w:rPr>
                <w:rFonts w:cs="Times New Roman"/>
                <w:i/>
                <w:lang w:eastAsia="en-GB"/>
              </w:rPr>
              <w:t>Fondul de Garantare a Depozitelor Bancare-DA36864198/ 16.12.2024-</w:t>
            </w:r>
          </w:p>
          <w:p w14:paraId="5BB8EA94" w14:textId="77777777" w:rsidR="006074B2" w:rsidRPr="007465B8" w:rsidRDefault="006074B2" w:rsidP="00847B0F">
            <w:pPr>
              <w:rPr>
                <w:rFonts w:cs="Times New Roman"/>
                <w:i/>
                <w:sz w:val="22"/>
                <w:lang w:eastAsia="en-GB"/>
              </w:rPr>
            </w:pPr>
            <w:r w:rsidRPr="006010F6">
              <w:rPr>
                <w:rFonts w:cs="Times New Roman"/>
                <w:i/>
                <w:sz w:val="22"/>
                <w:lang w:eastAsia="en-GB"/>
              </w:rPr>
              <w:t xml:space="preserve"> Servicii Instruire Angajati in domeniul Securitatii Cibernetice</w:t>
            </w:r>
          </w:p>
        </w:tc>
        <w:tc>
          <w:tcPr>
            <w:tcW w:w="2743" w:type="dxa"/>
            <w:gridSpan w:val="3"/>
          </w:tcPr>
          <w:p w14:paraId="600C1465" w14:textId="77777777" w:rsidR="006074B2" w:rsidRPr="006010F6" w:rsidRDefault="006074B2" w:rsidP="00847B0F">
            <w:pPr>
              <w:rPr>
                <w:rFonts w:cs="Times New Roman"/>
                <w:i/>
                <w:sz w:val="22"/>
                <w:lang w:eastAsia="en-GB"/>
              </w:rPr>
            </w:pPr>
            <w:r w:rsidRPr="006010F6">
              <w:rPr>
                <w:rFonts w:cs="Times New Roman"/>
                <w:i/>
                <w:sz w:val="22"/>
                <w:lang w:eastAsia="en-GB"/>
              </w:rPr>
              <w:t>servicii profesionale de consultanță intelectuală care fac obiectul contractului.</w:t>
            </w:r>
          </w:p>
          <w:p w14:paraId="4A773E5B" w14:textId="77777777" w:rsidR="006074B2" w:rsidRPr="006010F6" w:rsidRDefault="006074B2" w:rsidP="00847B0F">
            <w:pPr>
              <w:rPr>
                <w:rFonts w:cs="Times New Roman"/>
                <w:i/>
                <w:sz w:val="22"/>
                <w:lang w:eastAsia="en-GB"/>
              </w:rPr>
            </w:pPr>
            <w:r w:rsidRPr="006010F6">
              <w:rPr>
                <w:rFonts w:cs="Times New Roman"/>
                <w:i/>
                <w:sz w:val="22"/>
                <w:lang w:eastAsia="en-GB"/>
              </w:rPr>
              <w:t>•</w:t>
            </w:r>
          </w:p>
          <w:p w14:paraId="5BA016D4" w14:textId="77777777" w:rsidR="006074B2" w:rsidRPr="007465B8" w:rsidRDefault="006074B2" w:rsidP="00847B0F">
            <w:pPr>
              <w:rPr>
                <w:rFonts w:cs="Times New Roman"/>
                <w:sz w:val="22"/>
                <w:lang w:eastAsia="en-GB"/>
              </w:rPr>
            </w:pPr>
            <w:r w:rsidRPr="006010F6">
              <w:rPr>
                <w:rFonts w:cs="Times New Roman"/>
                <w:i/>
                <w:sz w:val="22"/>
                <w:lang w:eastAsia="en-GB"/>
              </w:rPr>
              <w:t>furnizarea de suport tehnic de specialitate în domeniul instruirii și formării profesionale</w:t>
            </w:r>
          </w:p>
        </w:tc>
        <w:tc>
          <w:tcPr>
            <w:tcW w:w="2105" w:type="dxa"/>
            <w:gridSpan w:val="3"/>
          </w:tcPr>
          <w:p w14:paraId="2798A0D4" w14:textId="77777777" w:rsidR="006074B2" w:rsidRPr="007465B8" w:rsidRDefault="006074B2" w:rsidP="00847B0F">
            <w:pPr>
              <w:rPr>
                <w:rFonts w:cs="Times New Roman"/>
                <w:sz w:val="22"/>
                <w:lang w:eastAsia="en-GB"/>
              </w:rPr>
            </w:pPr>
            <w:r>
              <w:rPr>
                <w:rFonts w:cs="Times New Roman"/>
                <w:sz w:val="22"/>
                <w:lang w:eastAsia="en-GB"/>
              </w:rPr>
              <w:t>05.01.2025</w:t>
            </w:r>
          </w:p>
        </w:tc>
      </w:tr>
      <w:tr w:rsidR="006074B2" w:rsidRPr="007465B8" w14:paraId="3C9B6D4C" w14:textId="77777777" w:rsidTr="00847B0F">
        <w:trPr>
          <w:cantSplit/>
          <w:trHeight w:val="783"/>
        </w:trPr>
        <w:tc>
          <w:tcPr>
            <w:tcW w:w="4147" w:type="dxa"/>
            <w:gridSpan w:val="3"/>
          </w:tcPr>
          <w:p w14:paraId="3B6E5007" w14:textId="77777777" w:rsidR="006074B2" w:rsidRPr="007465B8" w:rsidRDefault="006074B2" w:rsidP="00847B0F">
            <w:pPr>
              <w:rPr>
                <w:rFonts w:cs="Times New Roman"/>
                <w:i/>
                <w:sz w:val="22"/>
                <w:lang w:eastAsia="en-GB"/>
              </w:rPr>
            </w:pPr>
            <w:r>
              <w:rPr>
                <w:rFonts w:cs="Times New Roman"/>
                <w:i/>
                <w:sz w:val="22"/>
                <w:lang w:eastAsia="en-GB"/>
              </w:rPr>
              <w:t>4.</w:t>
            </w:r>
            <w:r w:rsidRPr="00576FEB">
              <w:rPr>
                <w:rFonts w:cs="Times New Roman"/>
                <w:i/>
                <w:sz w:val="22"/>
                <w:lang w:eastAsia="en-GB"/>
              </w:rPr>
              <w:t>SOCAR Petroleum SA ctr nr. 679/07.09.2023- Contract cadru furnizare servicii- Cursuri securitate cibernetica destinate angajatilor (perioada 04.10.2024-27.11.2024)</w:t>
            </w:r>
          </w:p>
        </w:tc>
        <w:tc>
          <w:tcPr>
            <w:tcW w:w="2743" w:type="dxa"/>
            <w:gridSpan w:val="3"/>
          </w:tcPr>
          <w:p w14:paraId="1200FEA1" w14:textId="77777777" w:rsidR="006074B2" w:rsidRPr="006010F6" w:rsidRDefault="006074B2" w:rsidP="00847B0F">
            <w:pPr>
              <w:rPr>
                <w:rFonts w:cs="Times New Roman"/>
                <w:i/>
                <w:sz w:val="22"/>
                <w:lang w:eastAsia="en-GB"/>
              </w:rPr>
            </w:pPr>
            <w:r w:rsidRPr="006010F6">
              <w:rPr>
                <w:rFonts w:cs="Times New Roman"/>
                <w:i/>
                <w:sz w:val="22"/>
                <w:lang w:eastAsia="en-GB"/>
              </w:rPr>
              <w:t>servicii profesionale de consultanță intelectuală care fac obiectul contractului.</w:t>
            </w:r>
          </w:p>
          <w:p w14:paraId="4B35110C" w14:textId="77777777" w:rsidR="006074B2" w:rsidRPr="006010F6" w:rsidRDefault="006074B2" w:rsidP="00847B0F">
            <w:pPr>
              <w:rPr>
                <w:rFonts w:cs="Times New Roman"/>
                <w:i/>
                <w:sz w:val="22"/>
                <w:lang w:eastAsia="en-GB"/>
              </w:rPr>
            </w:pPr>
            <w:r w:rsidRPr="006010F6">
              <w:rPr>
                <w:rFonts w:cs="Times New Roman"/>
                <w:i/>
                <w:sz w:val="22"/>
                <w:lang w:eastAsia="en-GB"/>
              </w:rPr>
              <w:t>•</w:t>
            </w:r>
          </w:p>
          <w:p w14:paraId="4DDBD9CB" w14:textId="77777777" w:rsidR="006074B2" w:rsidRPr="007465B8" w:rsidRDefault="006074B2" w:rsidP="00847B0F">
            <w:pPr>
              <w:rPr>
                <w:rFonts w:cs="Times New Roman"/>
                <w:sz w:val="22"/>
                <w:lang w:eastAsia="en-GB"/>
              </w:rPr>
            </w:pPr>
            <w:r w:rsidRPr="006010F6">
              <w:rPr>
                <w:rFonts w:cs="Times New Roman"/>
                <w:i/>
                <w:sz w:val="22"/>
                <w:lang w:eastAsia="en-GB"/>
              </w:rPr>
              <w:t>furnizarea de suport tehnic de specialitate în domeniul instruirii și formării profesionale</w:t>
            </w:r>
          </w:p>
        </w:tc>
        <w:tc>
          <w:tcPr>
            <w:tcW w:w="2105" w:type="dxa"/>
            <w:gridSpan w:val="3"/>
          </w:tcPr>
          <w:p w14:paraId="063F11D3" w14:textId="77777777" w:rsidR="006074B2" w:rsidRPr="007465B8" w:rsidRDefault="006074B2" w:rsidP="00847B0F">
            <w:pPr>
              <w:rPr>
                <w:rFonts w:cs="Times New Roman"/>
                <w:sz w:val="22"/>
                <w:lang w:eastAsia="en-GB"/>
              </w:rPr>
            </w:pPr>
            <w:r w:rsidRPr="006010F6">
              <w:rPr>
                <w:rFonts w:cs="Times New Roman"/>
                <w:i/>
                <w:sz w:val="22"/>
                <w:lang w:eastAsia="en-GB"/>
              </w:rPr>
              <w:t>perioada 04.10.2024-27.11.2024)</w:t>
            </w:r>
          </w:p>
        </w:tc>
      </w:tr>
      <w:tr w:rsidR="006074B2" w:rsidRPr="007465B8" w14:paraId="0E8525D2" w14:textId="77777777" w:rsidTr="00847B0F">
        <w:trPr>
          <w:cantSplit/>
          <w:trHeight w:val="495"/>
        </w:trPr>
        <w:tc>
          <w:tcPr>
            <w:tcW w:w="4147" w:type="dxa"/>
            <w:gridSpan w:val="3"/>
          </w:tcPr>
          <w:p w14:paraId="31BCC571" w14:textId="77777777" w:rsidR="006074B2" w:rsidRPr="007465B8" w:rsidRDefault="006074B2" w:rsidP="00847B0F">
            <w:pPr>
              <w:rPr>
                <w:rFonts w:cs="Times New Roman"/>
                <w:sz w:val="22"/>
                <w:lang w:eastAsia="en-GB"/>
              </w:rPr>
            </w:pPr>
            <w:r>
              <w:rPr>
                <w:rFonts w:cs="Times New Roman"/>
                <w:i/>
                <w:sz w:val="22"/>
                <w:lang w:eastAsia="en-GB"/>
              </w:rPr>
              <w:t>5.</w:t>
            </w:r>
            <w:r w:rsidRPr="0038769E">
              <w:rPr>
                <w:rFonts w:cs="Times New Roman"/>
                <w:i/>
                <w:sz w:val="22"/>
                <w:lang w:eastAsia="en-GB"/>
              </w:rPr>
              <w:t>Agricover Distribution S.A.</w:t>
            </w:r>
            <w:r>
              <w:t xml:space="preserve"> </w:t>
            </w:r>
            <w:r w:rsidRPr="0038769E">
              <w:rPr>
                <w:rFonts w:cs="Times New Roman"/>
                <w:i/>
                <w:sz w:val="22"/>
                <w:lang w:eastAsia="en-GB"/>
              </w:rPr>
              <w:t>ctr nr. 215/22.03.2023 -Acord cadru de furnizare servicii- Sesiuni de training online de securitate cibernetica</w:t>
            </w:r>
          </w:p>
        </w:tc>
        <w:tc>
          <w:tcPr>
            <w:tcW w:w="4848" w:type="dxa"/>
            <w:gridSpan w:val="6"/>
          </w:tcPr>
          <w:p w14:paraId="31EF48CF" w14:textId="77777777" w:rsidR="006074B2" w:rsidRPr="006010F6" w:rsidRDefault="006074B2" w:rsidP="00847B0F">
            <w:pPr>
              <w:rPr>
                <w:rFonts w:cs="Times New Roman"/>
                <w:i/>
                <w:sz w:val="22"/>
                <w:lang w:eastAsia="en-GB"/>
              </w:rPr>
            </w:pPr>
            <w:r w:rsidRPr="006010F6">
              <w:rPr>
                <w:rFonts w:cs="Times New Roman"/>
                <w:i/>
                <w:sz w:val="22"/>
                <w:lang w:eastAsia="en-GB"/>
              </w:rPr>
              <w:t>servicii profesionale de consultanță intelectuală care fac obiectul contractului.</w:t>
            </w:r>
          </w:p>
          <w:p w14:paraId="43C8EEFD" w14:textId="77777777" w:rsidR="006074B2" w:rsidRPr="007465B8" w:rsidRDefault="006074B2" w:rsidP="00847B0F">
            <w:pPr>
              <w:rPr>
                <w:rFonts w:cs="Times New Roman"/>
                <w:sz w:val="22"/>
                <w:lang w:eastAsia="en-GB"/>
              </w:rPr>
            </w:pPr>
            <w:r w:rsidRPr="006010F6">
              <w:rPr>
                <w:rFonts w:cs="Times New Roman"/>
                <w:i/>
                <w:sz w:val="22"/>
                <w:lang w:eastAsia="en-GB"/>
              </w:rPr>
              <w:t>furnizarea de suport tehnic de specialitate în domeniul instruirii și formării profesionale</w:t>
            </w:r>
            <w:r>
              <w:rPr>
                <w:rFonts w:cs="Times New Roman"/>
                <w:i/>
                <w:sz w:val="22"/>
                <w:lang w:eastAsia="en-GB"/>
              </w:rPr>
              <w:t xml:space="preserve"> </w:t>
            </w:r>
            <w:r w:rsidRPr="006010F6">
              <w:rPr>
                <w:rFonts w:cs="Times New Roman"/>
                <w:i/>
                <w:sz w:val="22"/>
                <w:lang w:eastAsia="en-GB"/>
              </w:rPr>
              <w:t>17.11.2025- 29.12.2025</w:t>
            </w:r>
          </w:p>
        </w:tc>
      </w:tr>
      <w:tr w:rsidR="006074B2" w:rsidRPr="006010F6" w14:paraId="4A34EC4B" w14:textId="77777777" w:rsidTr="00847B0F">
        <w:trPr>
          <w:cantSplit/>
          <w:trHeight w:val="495"/>
        </w:trPr>
        <w:tc>
          <w:tcPr>
            <w:tcW w:w="4147" w:type="dxa"/>
            <w:gridSpan w:val="3"/>
          </w:tcPr>
          <w:p w14:paraId="2508AED3" w14:textId="77777777" w:rsidR="006074B2" w:rsidRDefault="006074B2" w:rsidP="00847B0F">
            <w:pPr>
              <w:rPr>
                <w:rFonts w:cs="Times New Roman"/>
                <w:i/>
                <w:sz w:val="22"/>
                <w:lang w:eastAsia="en-GB"/>
              </w:rPr>
            </w:pPr>
            <w:r w:rsidRPr="007465B8">
              <w:rPr>
                <w:rFonts w:cs="Times New Roman"/>
                <w:sz w:val="22"/>
                <w:lang w:eastAsia="en-GB"/>
              </w:rPr>
              <w:t>Responsabilități ce urmează a fi îndeplinite de expertul propus în cadrul Contractului ce rezultă din această procedură și modalitatea concretă de îndeplinire a acestora</w:t>
            </w:r>
          </w:p>
        </w:tc>
        <w:tc>
          <w:tcPr>
            <w:tcW w:w="4848" w:type="dxa"/>
            <w:gridSpan w:val="6"/>
          </w:tcPr>
          <w:p w14:paraId="59279DB5" w14:textId="77777777" w:rsidR="006074B2" w:rsidRPr="006010F6" w:rsidRDefault="006074B2" w:rsidP="00847B0F">
            <w:pPr>
              <w:rPr>
                <w:rFonts w:cs="Times New Roman"/>
                <w:i/>
                <w:sz w:val="22"/>
                <w:lang w:eastAsia="en-GB"/>
              </w:rPr>
            </w:pPr>
            <w:r w:rsidRPr="006010F6">
              <w:rPr>
                <w:rFonts w:cs="Times New Roman"/>
                <w:i/>
                <w:sz w:val="22"/>
                <w:lang w:eastAsia="en-GB"/>
              </w:rPr>
              <w:t>servicii profesionale de consultanță intelectuală care fac obiectul contractului.</w:t>
            </w:r>
          </w:p>
          <w:p w14:paraId="5FDA066A" w14:textId="77777777" w:rsidR="006074B2" w:rsidRPr="006010F6" w:rsidRDefault="006074B2" w:rsidP="00847B0F">
            <w:pPr>
              <w:rPr>
                <w:rFonts w:cs="Times New Roman"/>
                <w:i/>
                <w:sz w:val="22"/>
                <w:lang w:eastAsia="en-GB"/>
              </w:rPr>
            </w:pPr>
            <w:r w:rsidRPr="006010F6">
              <w:rPr>
                <w:rFonts w:cs="Times New Roman"/>
                <w:i/>
                <w:sz w:val="22"/>
                <w:lang w:eastAsia="en-GB"/>
              </w:rPr>
              <w:t>•furnizarea de suport tehnic de specialitate în domeniul instruirii și formării profesionale</w:t>
            </w:r>
          </w:p>
        </w:tc>
      </w:tr>
      <w:tr w:rsidR="006074B2" w:rsidRPr="007465B8" w14:paraId="49667CAF" w14:textId="77777777" w:rsidTr="00847B0F">
        <w:trPr>
          <w:cantSplit/>
          <w:trHeight w:val="1026"/>
        </w:trPr>
        <w:tc>
          <w:tcPr>
            <w:tcW w:w="4147" w:type="dxa"/>
            <w:gridSpan w:val="3"/>
          </w:tcPr>
          <w:p w14:paraId="6B59E6A4"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ale expertului propus relevante pentru poziția/rolul din cadrul echipei pentru care este propus  </w:t>
            </w:r>
          </w:p>
        </w:tc>
        <w:tc>
          <w:tcPr>
            <w:tcW w:w="4848" w:type="dxa"/>
            <w:gridSpan w:val="6"/>
          </w:tcPr>
          <w:p w14:paraId="72F202E8" w14:textId="77777777" w:rsidR="006074B2" w:rsidRPr="007465B8" w:rsidRDefault="006074B2" w:rsidP="00847B0F">
            <w:pPr>
              <w:rPr>
                <w:rFonts w:cs="Times New Roman"/>
                <w:i/>
                <w:sz w:val="22"/>
                <w:highlight w:val="lightGray"/>
                <w:lang w:eastAsia="en-GB"/>
              </w:rPr>
            </w:pPr>
            <w:r w:rsidRPr="006010F6">
              <w:rPr>
                <w:rFonts w:cs="Times New Roman"/>
                <w:i/>
                <w:sz w:val="22"/>
                <w:lang w:eastAsia="en-GB"/>
              </w:rPr>
              <w:t>Diploma de formator si experienta in domeniu</w:t>
            </w:r>
          </w:p>
        </w:tc>
      </w:tr>
      <w:tr w:rsidR="006074B2" w:rsidRPr="007465B8" w14:paraId="5B9D9547" w14:textId="77777777" w:rsidTr="00847B0F">
        <w:trPr>
          <w:cantSplit/>
          <w:trHeight w:val="1026"/>
        </w:trPr>
        <w:tc>
          <w:tcPr>
            <w:tcW w:w="4147" w:type="dxa"/>
            <w:gridSpan w:val="3"/>
          </w:tcPr>
          <w:p w14:paraId="7BCA2FE5"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în legătură cu limbile utilizate în Contract: (indicați nivelul abilităților conform – CEFR): </w:t>
            </w:r>
            <w:hyperlink r:id="rId26" w:history="1">
              <w:r w:rsidRPr="007465B8">
                <w:rPr>
                  <w:rFonts w:cs="Times New Roman"/>
                  <w:sz w:val="22"/>
                  <w:u w:val="single"/>
                  <w:lang w:eastAsia="en-GB"/>
                </w:rPr>
                <w:t>http://europass.cedefop.europa.eu</w:t>
              </w:r>
            </w:hyperlink>
            <w:r w:rsidRPr="007465B8">
              <w:rPr>
                <w:rFonts w:cs="Times New Roman"/>
                <w:sz w:val="22"/>
                <w:lang w:eastAsia="en-GB"/>
              </w:rPr>
              <w:t>)</w:t>
            </w:r>
          </w:p>
        </w:tc>
        <w:tc>
          <w:tcPr>
            <w:tcW w:w="1701" w:type="dxa"/>
            <w:gridSpan w:val="2"/>
          </w:tcPr>
          <w:p w14:paraId="169C5ABB" w14:textId="77777777" w:rsidR="006074B2" w:rsidRPr="007465B8" w:rsidRDefault="006074B2" w:rsidP="00847B0F">
            <w:pPr>
              <w:rPr>
                <w:rFonts w:cs="Times New Roman"/>
                <w:sz w:val="22"/>
                <w:lang w:eastAsia="en-GB"/>
              </w:rPr>
            </w:pPr>
            <w:r>
              <w:rPr>
                <w:rFonts w:cs="Times New Roman"/>
                <w:i/>
                <w:sz w:val="22"/>
                <w:lang w:eastAsia="en-GB"/>
              </w:rPr>
              <w:t>Engleza</w:t>
            </w:r>
          </w:p>
        </w:tc>
        <w:tc>
          <w:tcPr>
            <w:tcW w:w="3147" w:type="dxa"/>
            <w:gridSpan w:val="4"/>
          </w:tcPr>
          <w:p w14:paraId="0751790D" w14:textId="77777777" w:rsidR="006074B2" w:rsidRPr="007465B8" w:rsidRDefault="006074B2" w:rsidP="00847B0F">
            <w:pPr>
              <w:rPr>
                <w:rFonts w:cs="Times New Roman"/>
                <w:sz w:val="22"/>
                <w:lang w:eastAsia="en-GB"/>
              </w:rPr>
            </w:pPr>
            <w:r>
              <w:rPr>
                <w:rFonts w:cs="Times New Roman"/>
                <w:i/>
                <w:sz w:val="22"/>
                <w:lang w:eastAsia="en-GB"/>
              </w:rPr>
              <w:t>B2</w:t>
            </w:r>
          </w:p>
        </w:tc>
      </w:tr>
      <w:tr w:rsidR="006074B2" w:rsidRPr="007465B8" w14:paraId="627A618D" w14:textId="77777777" w:rsidTr="00847B0F">
        <w:trPr>
          <w:cantSplit/>
          <w:trHeight w:val="210"/>
        </w:trPr>
        <w:tc>
          <w:tcPr>
            <w:tcW w:w="8995" w:type="dxa"/>
            <w:gridSpan w:val="9"/>
          </w:tcPr>
          <w:p w14:paraId="4774AF6A" w14:textId="77777777" w:rsidR="006074B2" w:rsidRPr="007465B8" w:rsidRDefault="006074B2" w:rsidP="00847B0F">
            <w:pPr>
              <w:rPr>
                <w:rFonts w:cs="Times New Roman"/>
                <w:sz w:val="22"/>
                <w:lang w:eastAsia="en-GB"/>
              </w:rPr>
            </w:pPr>
            <w:r w:rsidRPr="007465B8">
              <w:rPr>
                <w:rFonts w:cs="Times New Roman"/>
                <w:sz w:val="22"/>
                <w:lang w:eastAsia="en-GB"/>
              </w:rPr>
              <w:lastRenderedPageBreak/>
              <w:t xml:space="preserve">Educație/Certificare/Formare Profesională </w:t>
            </w:r>
            <w:r w:rsidRPr="007465B8">
              <w:rPr>
                <w:rFonts w:cs="Times New Roman"/>
                <w:i/>
                <w:sz w:val="22"/>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7465B8" w14:paraId="7B4F4E28" w14:textId="77777777" w:rsidTr="00847B0F">
        <w:trPr>
          <w:cantSplit/>
          <w:trHeight w:val="480"/>
        </w:trPr>
        <w:tc>
          <w:tcPr>
            <w:tcW w:w="533" w:type="dxa"/>
          </w:tcPr>
          <w:p w14:paraId="0BFD5B95" w14:textId="77777777" w:rsidR="006074B2" w:rsidRPr="007465B8" w:rsidRDefault="006074B2" w:rsidP="00847B0F">
            <w:pPr>
              <w:rPr>
                <w:rFonts w:cs="Times New Roman"/>
                <w:sz w:val="22"/>
                <w:lang w:eastAsia="en-GB"/>
              </w:rPr>
            </w:pPr>
          </w:p>
        </w:tc>
        <w:tc>
          <w:tcPr>
            <w:tcW w:w="2338" w:type="dxa"/>
          </w:tcPr>
          <w:p w14:paraId="11AF1230" w14:textId="77777777" w:rsidR="006074B2" w:rsidRPr="007465B8" w:rsidRDefault="006074B2" w:rsidP="00847B0F">
            <w:pPr>
              <w:rPr>
                <w:rFonts w:cs="Times New Roman"/>
                <w:sz w:val="22"/>
                <w:lang w:eastAsia="en-GB"/>
              </w:rPr>
            </w:pPr>
            <w:r w:rsidRPr="007465B8">
              <w:rPr>
                <w:rFonts w:cs="Times New Roman"/>
                <w:sz w:val="22"/>
                <w:lang w:eastAsia="en-GB"/>
              </w:rPr>
              <w:t>Diplomă/</w:t>
            </w:r>
          </w:p>
          <w:p w14:paraId="0459719D" w14:textId="77777777" w:rsidR="006074B2" w:rsidRPr="007465B8" w:rsidRDefault="006074B2" w:rsidP="00847B0F">
            <w:pPr>
              <w:rPr>
                <w:rFonts w:cs="Times New Roman"/>
                <w:sz w:val="22"/>
                <w:lang w:eastAsia="en-GB"/>
              </w:rPr>
            </w:pPr>
            <w:r w:rsidRPr="007465B8">
              <w:rPr>
                <w:rFonts w:cs="Times New Roman"/>
                <w:sz w:val="22"/>
                <w:lang w:eastAsia="en-GB"/>
              </w:rPr>
              <w:t>Certificat (denumire, serie, număr)</w:t>
            </w:r>
          </w:p>
        </w:tc>
        <w:tc>
          <w:tcPr>
            <w:tcW w:w="2165" w:type="dxa"/>
            <w:gridSpan w:val="2"/>
          </w:tcPr>
          <w:p w14:paraId="76685405" w14:textId="77777777" w:rsidR="006074B2" w:rsidRPr="007465B8" w:rsidRDefault="006074B2" w:rsidP="00847B0F">
            <w:pPr>
              <w:rPr>
                <w:rFonts w:cs="Times New Roman"/>
                <w:sz w:val="22"/>
                <w:lang w:eastAsia="en-GB"/>
              </w:rPr>
            </w:pPr>
            <w:r w:rsidRPr="007465B8">
              <w:rPr>
                <w:rFonts w:cs="Times New Roman"/>
                <w:sz w:val="22"/>
                <w:lang w:eastAsia="en-GB"/>
              </w:rPr>
              <w:t>Instituția care a eliberat diploma/certificatul</w:t>
            </w:r>
          </w:p>
        </w:tc>
        <w:tc>
          <w:tcPr>
            <w:tcW w:w="2299" w:type="dxa"/>
            <w:gridSpan w:val="4"/>
          </w:tcPr>
          <w:p w14:paraId="1B6C48AB" w14:textId="77777777" w:rsidR="006074B2" w:rsidRPr="007465B8" w:rsidRDefault="006074B2" w:rsidP="00847B0F">
            <w:pPr>
              <w:rPr>
                <w:rFonts w:cs="Times New Roman"/>
                <w:sz w:val="22"/>
                <w:lang w:eastAsia="en-GB"/>
              </w:rPr>
            </w:pPr>
            <w:r w:rsidRPr="007465B8">
              <w:rPr>
                <w:rFonts w:cs="Times New Roman"/>
                <w:sz w:val="22"/>
                <w:lang w:eastAsia="en-GB"/>
              </w:rPr>
              <w:t>Specializarea</w:t>
            </w:r>
          </w:p>
        </w:tc>
        <w:tc>
          <w:tcPr>
            <w:tcW w:w="1660" w:type="dxa"/>
          </w:tcPr>
          <w:p w14:paraId="242C7D8C" w14:textId="77777777" w:rsidR="006074B2" w:rsidRPr="007465B8" w:rsidRDefault="006074B2" w:rsidP="00847B0F">
            <w:pPr>
              <w:rPr>
                <w:rFonts w:cs="Times New Roman"/>
                <w:sz w:val="22"/>
                <w:lang w:eastAsia="en-GB"/>
              </w:rPr>
            </w:pPr>
            <w:r w:rsidRPr="007465B8">
              <w:rPr>
                <w:rFonts w:cs="Times New Roman"/>
                <w:sz w:val="22"/>
                <w:lang w:eastAsia="en-GB"/>
              </w:rPr>
              <w:t>Perioada</w:t>
            </w:r>
          </w:p>
          <w:p w14:paraId="59D92AE4" w14:textId="77777777" w:rsidR="006074B2" w:rsidRPr="007465B8" w:rsidRDefault="006074B2" w:rsidP="00847B0F">
            <w:pPr>
              <w:rPr>
                <w:rFonts w:cs="Times New Roman"/>
                <w:sz w:val="22"/>
                <w:lang w:eastAsia="en-GB"/>
              </w:rPr>
            </w:pPr>
            <w:r w:rsidRPr="007465B8">
              <w:rPr>
                <w:rFonts w:cs="Times New Roman"/>
                <w:sz w:val="22"/>
                <w:lang w:eastAsia="en-GB"/>
              </w:rPr>
              <w:t>(de la-la - ll/aa)</w:t>
            </w:r>
          </w:p>
        </w:tc>
      </w:tr>
      <w:tr w:rsidR="006074B2" w:rsidRPr="007465B8" w14:paraId="2EEDEE64" w14:textId="77777777" w:rsidTr="00847B0F">
        <w:trPr>
          <w:cantSplit/>
          <w:trHeight w:val="66"/>
        </w:trPr>
        <w:tc>
          <w:tcPr>
            <w:tcW w:w="533" w:type="dxa"/>
          </w:tcPr>
          <w:p w14:paraId="2C7652DD" w14:textId="77777777" w:rsidR="006074B2" w:rsidRPr="007465B8" w:rsidRDefault="006074B2" w:rsidP="00847B0F">
            <w:pPr>
              <w:rPr>
                <w:rFonts w:cs="Times New Roman"/>
                <w:sz w:val="22"/>
                <w:lang w:eastAsia="en-GB"/>
              </w:rPr>
            </w:pPr>
            <w:r>
              <w:rPr>
                <w:rFonts w:cs="Times New Roman"/>
                <w:sz w:val="22"/>
                <w:lang w:eastAsia="en-GB"/>
              </w:rPr>
              <w:t>1</w:t>
            </w:r>
          </w:p>
        </w:tc>
        <w:tc>
          <w:tcPr>
            <w:tcW w:w="2338" w:type="dxa"/>
          </w:tcPr>
          <w:p w14:paraId="5255A533" w14:textId="77777777" w:rsidR="006074B2" w:rsidRPr="007465B8" w:rsidRDefault="006074B2" w:rsidP="00847B0F">
            <w:pPr>
              <w:rPr>
                <w:rFonts w:cs="Times New Roman"/>
                <w:sz w:val="22"/>
                <w:lang w:eastAsia="en-GB"/>
              </w:rPr>
            </w:pPr>
            <w:r>
              <w:rPr>
                <w:rFonts w:cs="Times New Roman"/>
                <w:sz w:val="22"/>
                <w:lang w:eastAsia="en-GB"/>
              </w:rPr>
              <w:t>Diploma de licenta seria  nr 398307</w:t>
            </w:r>
          </w:p>
        </w:tc>
        <w:tc>
          <w:tcPr>
            <w:tcW w:w="2165" w:type="dxa"/>
            <w:gridSpan w:val="2"/>
          </w:tcPr>
          <w:p w14:paraId="3AAF8938" w14:textId="77777777" w:rsidR="006074B2" w:rsidRPr="007465B8" w:rsidRDefault="006074B2" w:rsidP="00847B0F">
            <w:pPr>
              <w:rPr>
                <w:rFonts w:cs="Times New Roman"/>
                <w:sz w:val="22"/>
                <w:lang w:eastAsia="en-GB"/>
              </w:rPr>
            </w:pPr>
            <w:r>
              <w:rPr>
                <w:rFonts w:cs="Times New Roman"/>
                <w:sz w:val="22"/>
                <w:lang w:eastAsia="en-GB"/>
              </w:rPr>
              <w:t>Ministerul Educatiei</w:t>
            </w:r>
          </w:p>
        </w:tc>
        <w:tc>
          <w:tcPr>
            <w:tcW w:w="2299" w:type="dxa"/>
            <w:gridSpan w:val="4"/>
          </w:tcPr>
          <w:p w14:paraId="7B2FEE33" w14:textId="77777777" w:rsidR="006074B2" w:rsidRPr="007465B8" w:rsidRDefault="006074B2" w:rsidP="00847B0F">
            <w:pPr>
              <w:rPr>
                <w:rFonts w:cs="Times New Roman"/>
                <w:sz w:val="22"/>
                <w:lang w:eastAsia="en-GB"/>
              </w:rPr>
            </w:pPr>
            <w:r>
              <w:rPr>
                <w:rFonts w:cs="Times New Roman"/>
                <w:sz w:val="22"/>
                <w:lang w:eastAsia="en-GB"/>
              </w:rPr>
              <w:t>Fizica</w:t>
            </w:r>
          </w:p>
        </w:tc>
        <w:tc>
          <w:tcPr>
            <w:tcW w:w="1660" w:type="dxa"/>
          </w:tcPr>
          <w:p w14:paraId="78D217F4" w14:textId="77777777" w:rsidR="006074B2" w:rsidRPr="007465B8" w:rsidRDefault="006074B2" w:rsidP="00847B0F">
            <w:pPr>
              <w:rPr>
                <w:rFonts w:cs="Times New Roman"/>
                <w:sz w:val="22"/>
                <w:lang w:eastAsia="en-GB"/>
              </w:rPr>
            </w:pPr>
            <w:r>
              <w:rPr>
                <w:rFonts w:cs="Times New Roman"/>
                <w:sz w:val="22"/>
                <w:lang w:eastAsia="en-GB"/>
              </w:rPr>
              <w:t>Iunie 1977</w:t>
            </w:r>
          </w:p>
        </w:tc>
      </w:tr>
      <w:tr w:rsidR="006074B2" w:rsidRPr="007465B8" w14:paraId="590E6F80" w14:textId="77777777" w:rsidTr="00847B0F">
        <w:trPr>
          <w:cantSplit/>
          <w:trHeight w:val="50"/>
        </w:trPr>
        <w:tc>
          <w:tcPr>
            <w:tcW w:w="533" w:type="dxa"/>
          </w:tcPr>
          <w:p w14:paraId="78DF4AD1" w14:textId="77777777" w:rsidR="006074B2" w:rsidRPr="007465B8" w:rsidRDefault="006074B2" w:rsidP="00847B0F">
            <w:pPr>
              <w:rPr>
                <w:rFonts w:cs="Times New Roman"/>
                <w:sz w:val="22"/>
                <w:lang w:eastAsia="en-GB"/>
              </w:rPr>
            </w:pPr>
            <w:r>
              <w:rPr>
                <w:rFonts w:cs="Times New Roman"/>
                <w:sz w:val="22"/>
                <w:lang w:eastAsia="en-GB"/>
              </w:rPr>
              <w:t>2</w:t>
            </w:r>
          </w:p>
        </w:tc>
        <w:tc>
          <w:tcPr>
            <w:tcW w:w="2338" w:type="dxa"/>
          </w:tcPr>
          <w:p w14:paraId="2946219F" w14:textId="77777777" w:rsidR="006074B2" w:rsidRPr="007465B8" w:rsidRDefault="006074B2" w:rsidP="00847B0F">
            <w:pPr>
              <w:rPr>
                <w:rFonts w:cs="Times New Roman"/>
                <w:sz w:val="22"/>
                <w:lang w:eastAsia="en-GB"/>
              </w:rPr>
            </w:pPr>
            <w:r>
              <w:rPr>
                <w:rFonts w:cs="Times New Roman"/>
                <w:sz w:val="22"/>
                <w:lang w:eastAsia="en-GB"/>
              </w:rPr>
              <w:t>Diploma Formator seria I 00088378</w:t>
            </w:r>
          </w:p>
        </w:tc>
        <w:tc>
          <w:tcPr>
            <w:tcW w:w="2165" w:type="dxa"/>
            <w:gridSpan w:val="2"/>
          </w:tcPr>
          <w:p w14:paraId="0284A79C" w14:textId="77777777" w:rsidR="006074B2" w:rsidRPr="007465B8" w:rsidRDefault="006074B2" w:rsidP="00847B0F">
            <w:pPr>
              <w:rPr>
                <w:rFonts w:cs="Times New Roman"/>
                <w:sz w:val="22"/>
                <w:lang w:eastAsia="en-GB"/>
              </w:rPr>
            </w:pPr>
            <w:r>
              <w:rPr>
                <w:rFonts w:cs="Times New Roman"/>
                <w:sz w:val="22"/>
                <w:lang w:eastAsia="en-GB"/>
              </w:rPr>
              <w:t>Ministerul Educatiei Nationale</w:t>
            </w:r>
          </w:p>
        </w:tc>
        <w:tc>
          <w:tcPr>
            <w:tcW w:w="2299" w:type="dxa"/>
            <w:gridSpan w:val="4"/>
          </w:tcPr>
          <w:p w14:paraId="361EACCB" w14:textId="77777777" w:rsidR="006074B2" w:rsidRPr="007465B8" w:rsidRDefault="006074B2" w:rsidP="00847B0F">
            <w:pPr>
              <w:rPr>
                <w:rFonts w:cs="Times New Roman"/>
                <w:sz w:val="22"/>
                <w:lang w:eastAsia="en-GB"/>
              </w:rPr>
            </w:pPr>
            <w:r>
              <w:rPr>
                <w:rFonts w:cs="Times New Roman"/>
                <w:sz w:val="22"/>
                <w:lang w:eastAsia="en-GB"/>
              </w:rPr>
              <w:t>Formator</w:t>
            </w:r>
          </w:p>
        </w:tc>
        <w:tc>
          <w:tcPr>
            <w:tcW w:w="1660" w:type="dxa"/>
          </w:tcPr>
          <w:p w14:paraId="51D7A62A" w14:textId="77777777" w:rsidR="006074B2" w:rsidRPr="007465B8" w:rsidRDefault="006074B2" w:rsidP="00847B0F">
            <w:pPr>
              <w:rPr>
                <w:rFonts w:cs="Times New Roman"/>
                <w:sz w:val="22"/>
                <w:lang w:eastAsia="en-GB"/>
              </w:rPr>
            </w:pPr>
            <w:r>
              <w:rPr>
                <w:rFonts w:cs="Times New Roman"/>
                <w:sz w:val="22"/>
                <w:lang w:eastAsia="en-GB"/>
              </w:rPr>
              <w:t>Martie 2014</w:t>
            </w:r>
          </w:p>
        </w:tc>
      </w:tr>
      <w:tr w:rsidR="006074B2" w:rsidRPr="007465B8" w14:paraId="3FD98E46" w14:textId="77777777" w:rsidTr="00847B0F">
        <w:trPr>
          <w:cantSplit/>
          <w:trHeight w:val="50"/>
        </w:trPr>
        <w:tc>
          <w:tcPr>
            <w:tcW w:w="533" w:type="dxa"/>
          </w:tcPr>
          <w:p w14:paraId="19D85DF7" w14:textId="77777777" w:rsidR="006074B2" w:rsidRPr="007465B8" w:rsidRDefault="006074B2" w:rsidP="00847B0F">
            <w:pPr>
              <w:rPr>
                <w:rFonts w:cs="Times New Roman"/>
                <w:sz w:val="22"/>
                <w:lang w:eastAsia="en-GB"/>
              </w:rPr>
            </w:pPr>
          </w:p>
        </w:tc>
        <w:tc>
          <w:tcPr>
            <w:tcW w:w="2338" w:type="dxa"/>
          </w:tcPr>
          <w:p w14:paraId="1C9985C1" w14:textId="77777777" w:rsidR="006074B2" w:rsidRPr="007465B8" w:rsidRDefault="006074B2" w:rsidP="00847B0F">
            <w:pPr>
              <w:rPr>
                <w:rFonts w:cs="Times New Roman"/>
                <w:sz w:val="22"/>
                <w:lang w:eastAsia="en-GB"/>
              </w:rPr>
            </w:pPr>
          </w:p>
        </w:tc>
        <w:tc>
          <w:tcPr>
            <w:tcW w:w="2165" w:type="dxa"/>
            <w:gridSpan w:val="2"/>
          </w:tcPr>
          <w:p w14:paraId="48ACF95B" w14:textId="77777777" w:rsidR="006074B2" w:rsidRPr="007465B8" w:rsidRDefault="006074B2" w:rsidP="00847B0F">
            <w:pPr>
              <w:rPr>
                <w:rFonts w:cs="Times New Roman"/>
                <w:sz w:val="22"/>
                <w:lang w:eastAsia="en-GB"/>
              </w:rPr>
            </w:pPr>
          </w:p>
        </w:tc>
        <w:tc>
          <w:tcPr>
            <w:tcW w:w="2299" w:type="dxa"/>
            <w:gridSpan w:val="4"/>
          </w:tcPr>
          <w:p w14:paraId="2EE6F366" w14:textId="77777777" w:rsidR="006074B2" w:rsidRPr="007465B8" w:rsidRDefault="006074B2" w:rsidP="00847B0F">
            <w:pPr>
              <w:rPr>
                <w:rFonts w:cs="Times New Roman"/>
                <w:sz w:val="22"/>
                <w:lang w:eastAsia="en-GB"/>
              </w:rPr>
            </w:pPr>
          </w:p>
        </w:tc>
        <w:tc>
          <w:tcPr>
            <w:tcW w:w="1660" w:type="dxa"/>
          </w:tcPr>
          <w:p w14:paraId="6D1453A3" w14:textId="77777777" w:rsidR="006074B2" w:rsidRPr="007465B8" w:rsidRDefault="006074B2" w:rsidP="00847B0F">
            <w:pPr>
              <w:rPr>
                <w:rFonts w:cs="Times New Roman"/>
                <w:sz w:val="22"/>
                <w:lang w:eastAsia="en-GB"/>
              </w:rPr>
            </w:pPr>
          </w:p>
        </w:tc>
      </w:tr>
    </w:tbl>
    <w:p w14:paraId="1833E93A" w14:textId="77777777" w:rsidR="006074B2" w:rsidRDefault="006074B2" w:rsidP="006074B2">
      <w:pPr>
        <w:tabs>
          <w:tab w:val="left" w:pos="851"/>
        </w:tabs>
        <w:adjustRightInd w:val="0"/>
        <w:contextualSpacing/>
        <w:rPr>
          <w:rFonts w:eastAsia="Calibri" w:cs="Times New Roman"/>
          <w:sz w:val="22"/>
        </w:rPr>
      </w:pPr>
    </w:p>
    <w:p w14:paraId="5FD865AC" w14:textId="77777777" w:rsidR="000F6DD4" w:rsidRDefault="000F6DD4" w:rsidP="00B42622">
      <w:pPr>
        <w:tabs>
          <w:tab w:val="left" w:pos="851"/>
        </w:tabs>
        <w:adjustRightInd w:val="0"/>
        <w:contextualSpacing/>
        <w:rPr>
          <w:rFonts w:eastAsia="Calibri" w:cs="Times New Roman"/>
          <w:sz w:val="22"/>
        </w:rPr>
      </w:pPr>
    </w:p>
    <w:p w14:paraId="5281A122" w14:textId="77777777" w:rsidR="000F6DD4" w:rsidRDefault="000F6DD4" w:rsidP="00B42622">
      <w:pPr>
        <w:tabs>
          <w:tab w:val="left" w:pos="851"/>
        </w:tabs>
        <w:adjustRightInd w:val="0"/>
        <w:contextualSpacing/>
        <w:rPr>
          <w:rFonts w:eastAsia="Calibri" w:cs="Times New Roman"/>
          <w:sz w:val="22"/>
        </w:rPr>
      </w:pPr>
    </w:p>
    <w:p w14:paraId="3831998E" w14:textId="77777777" w:rsidR="000F6DD4" w:rsidRDefault="000F6DD4" w:rsidP="00B42622">
      <w:pPr>
        <w:tabs>
          <w:tab w:val="left" w:pos="851"/>
        </w:tabs>
        <w:adjustRightInd w:val="0"/>
        <w:contextualSpacing/>
        <w:rPr>
          <w:rFonts w:eastAsia="Calibri" w:cs="Times New Roman"/>
          <w:sz w:val="22"/>
        </w:rPr>
      </w:pPr>
    </w:p>
    <w:p w14:paraId="6B38464D" w14:textId="77777777" w:rsidR="000F6DD4" w:rsidRDefault="000F6DD4" w:rsidP="00B42622">
      <w:pPr>
        <w:tabs>
          <w:tab w:val="left" w:pos="851"/>
        </w:tabs>
        <w:adjustRightInd w:val="0"/>
        <w:contextualSpacing/>
        <w:rPr>
          <w:rFonts w:eastAsia="Calibri" w:cs="Times New Roman"/>
          <w:sz w:val="22"/>
        </w:rPr>
      </w:pPr>
    </w:p>
    <w:p w14:paraId="0B76722F" w14:textId="77777777" w:rsidR="000F6DD4" w:rsidRDefault="000F6DD4" w:rsidP="00B42622">
      <w:pPr>
        <w:tabs>
          <w:tab w:val="left" w:pos="851"/>
        </w:tabs>
        <w:adjustRightInd w:val="0"/>
        <w:contextualSpacing/>
        <w:rPr>
          <w:rFonts w:eastAsia="Calibri" w:cs="Times New Roman"/>
          <w:sz w:val="22"/>
        </w:rPr>
      </w:pPr>
    </w:p>
    <w:p w14:paraId="62D3368D" w14:textId="77777777" w:rsidR="000F6DD4" w:rsidRDefault="000F6DD4" w:rsidP="00B42622">
      <w:pPr>
        <w:tabs>
          <w:tab w:val="left" w:pos="851"/>
        </w:tabs>
        <w:adjustRightInd w:val="0"/>
        <w:contextualSpacing/>
        <w:rPr>
          <w:rFonts w:eastAsia="Calibri" w:cs="Times New Roman"/>
          <w:sz w:val="22"/>
        </w:rPr>
      </w:pPr>
    </w:p>
    <w:p w14:paraId="56FA3755" w14:textId="77777777" w:rsidR="000F6DD4" w:rsidRDefault="000F6DD4" w:rsidP="00B42622">
      <w:pPr>
        <w:tabs>
          <w:tab w:val="left" w:pos="851"/>
        </w:tabs>
        <w:adjustRightInd w:val="0"/>
        <w:contextualSpacing/>
        <w:rPr>
          <w:rFonts w:eastAsia="Calibri" w:cs="Times New Roman"/>
          <w:sz w:val="22"/>
        </w:rPr>
      </w:pPr>
    </w:p>
    <w:p w14:paraId="4CD97C40" w14:textId="77777777" w:rsidR="000F6DD4" w:rsidRDefault="000F6DD4" w:rsidP="00B42622">
      <w:pPr>
        <w:tabs>
          <w:tab w:val="left" w:pos="851"/>
        </w:tabs>
        <w:adjustRightInd w:val="0"/>
        <w:contextualSpacing/>
        <w:rPr>
          <w:rFonts w:eastAsia="Calibri" w:cs="Times New Roman"/>
          <w:sz w:val="22"/>
        </w:rPr>
      </w:pPr>
    </w:p>
    <w:p w14:paraId="31BED35E" w14:textId="77777777" w:rsidR="000F6DD4" w:rsidRDefault="000F6DD4" w:rsidP="00B42622">
      <w:pPr>
        <w:tabs>
          <w:tab w:val="left" w:pos="851"/>
        </w:tabs>
        <w:adjustRightInd w:val="0"/>
        <w:contextualSpacing/>
        <w:rPr>
          <w:rFonts w:eastAsia="Calibri" w:cs="Times New Roman"/>
          <w:sz w:val="22"/>
        </w:rPr>
      </w:pPr>
    </w:p>
    <w:p w14:paraId="4CC34B1D" w14:textId="77777777" w:rsidR="000F6DD4" w:rsidRDefault="000F6DD4" w:rsidP="00B42622">
      <w:pPr>
        <w:tabs>
          <w:tab w:val="left" w:pos="851"/>
        </w:tabs>
        <w:adjustRightInd w:val="0"/>
        <w:contextualSpacing/>
        <w:rPr>
          <w:rFonts w:eastAsia="Calibri" w:cs="Times New Roman"/>
          <w:sz w:val="22"/>
        </w:rPr>
      </w:pPr>
    </w:p>
    <w:p w14:paraId="673BE458" w14:textId="77777777" w:rsidR="000F6DD4" w:rsidRDefault="000F6DD4" w:rsidP="00B42622">
      <w:pPr>
        <w:tabs>
          <w:tab w:val="left" w:pos="851"/>
        </w:tabs>
        <w:adjustRightInd w:val="0"/>
        <w:contextualSpacing/>
        <w:rPr>
          <w:rFonts w:eastAsia="Calibri" w:cs="Times New Roman"/>
          <w:sz w:val="22"/>
        </w:rPr>
      </w:pPr>
    </w:p>
    <w:p w14:paraId="35A9B955" w14:textId="77777777" w:rsidR="000F6DD4" w:rsidRDefault="000F6DD4" w:rsidP="00B42622">
      <w:pPr>
        <w:tabs>
          <w:tab w:val="left" w:pos="851"/>
        </w:tabs>
        <w:adjustRightInd w:val="0"/>
        <w:contextualSpacing/>
        <w:rPr>
          <w:rFonts w:eastAsia="Calibri" w:cs="Times New Roman"/>
          <w:sz w:val="22"/>
        </w:rPr>
      </w:pPr>
    </w:p>
    <w:p w14:paraId="366CA512" w14:textId="77777777" w:rsidR="000F6DD4" w:rsidRDefault="000F6DD4" w:rsidP="00B42622">
      <w:pPr>
        <w:tabs>
          <w:tab w:val="left" w:pos="851"/>
        </w:tabs>
        <w:adjustRightInd w:val="0"/>
        <w:contextualSpacing/>
        <w:rPr>
          <w:rFonts w:eastAsia="Calibri" w:cs="Times New Roman"/>
          <w:sz w:val="22"/>
        </w:rPr>
      </w:pPr>
    </w:p>
    <w:p w14:paraId="468033C3" w14:textId="77777777" w:rsidR="000F6DD4" w:rsidRDefault="000F6DD4" w:rsidP="00B42622">
      <w:pPr>
        <w:tabs>
          <w:tab w:val="left" w:pos="851"/>
        </w:tabs>
        <w:adjustRightInd w:val="0"/>
        <w:contextualSpacing/>
        <w:rPr>
          <w:rFonts w:eastAsia="Calibri" w:cs="Times New Roman"/>
          <w:sz w:val="22"/>
        </w:rPr>
      </w:pPr>
    </w:p>
    <w:p w14:paraId="43E396EF" w14:textId="77777777" w:rsidR="000F6DD4" w:rsidRDefault="000F6DD4" w:rsidP="00B42622">
      <w:pPr>
        <w:tabs>
          <w:tab w:val="left" w:pos="851"/>
        </w:tabs>
        <w:adjustRightInd w:val="0"/>
        <w:contextualSpacing/>
        <w:rPr>
          <w:rFonts w:eastAsia="Calibri" w:cs="Times New Roman"/>
          <w:sz w:val="22"/>
        </w:rPr>
      </w:pPr>
    </w:p>
    <w:p w14:paraId="74BAD9B1" w14:textId="77777777" w:rsidR="000F6DD4" w:rsidRDefault="000F6DD4" w:rsidP="00B42622">
      <w:pPr>
        <w:tabs>
          <w:tab w:val="left" w:pos="851"/>
        </w:tabs>
        <w:adjustRightInd w:val="0"/>
        <w:contextualSpacing/>
        <w:rPr>
          <w:rFonts w:eastAsia="Calibri" w:cs="Times New Roman"/>
          <w:sz w:val="22"/>
        </w:rPr>
      </w:pPr>
    </w:p>
    <w:p w14:paraId="540D2F45" w14:textId="77777777" w:rsidR="000F6DD4" w:rsidRDefault="000F6DD4" w:rsidP="00B42622">
      <w:pPr>
        <w:tabs>
          <w:tab w:val="left" w:pos="851"/>
        </w:tabs>
        <w:adjustRightInd w:val="0"/>
        <w:contextualSpacing/>
        <w:rPr>
          <w:rFonts w:eastAsia="Calibri" w:cs="Times New Roman"/>
          <w:sz w:val="22"/>
        </w:rPr>
      </w:pPr>
    </w:p>
    <w:p w14:paraId="30E274C5" w14:textId="77777777" w:rsidR="000F6DD4" w:rsidRDefault="000F6DD4" w:rsidP="00B42622">
      <w:pPr>
        <w:tabs>
          <w:tab w:val="left" w:pos="851"/>
        </w:tabs>
        <w:adjustRightInd w:val="0"/>
        <w:contextualSpacing/>
        <w:rPr>
          <w:rFonts w:eastAsia="Calibri" w:cs="Times New Roman"/>
          <w:sz w:val="22"/>
        </w:rPr>
      </w:pPr>
    </w:p>
    <w:p w14:paraId="6079650C" w14:textId="77777777" w:rsidR="000F6DD4" w:rsidRDefault="000F6DD4" w:rsidP="00B42622">
      <w:pPr>
        <w:tabs>
          <w:tab w:val="left" w:pos="851"/>
        </w:tabs>
        <w:adjustRightInd w:val="0"/>
        <w:contextualSpacing/>
        <w:rPr>
          <w:rFonts w:eastAsia="Calibri" w:cs="Times New Roman"/>
          <w:sz w:val="22"/>
        </w:rPr>
      </w:pPr>
    </w:p>
    <w:p w14:paraId="589DF229" w14:textId="77777777" w:rsidR="000F6DD4" w:rsidRDefault="000F6DD4" w:rsidP="00B42622">
      <w:pPr>
        <w:tabs>
          <w:tab w:val="left" w:pos="851"/>
        </w:tabs>
        <w:adjustRightInd w:val="0"/>
        <w:contextualSpacing/>
        <w:rPr>
          <w:rFonts w:eastAsia="Calibri" w:cs="Times New Roman"/>
          <w:sz w:val="22"/>
        </w:rPr>
      </w:pPr>
    </w:p>
    <w:p w14:paraId="01A0F844" w14:textId="77777777" w:rsidR="000F6DD4" w:rsidRDefault="000F6DD4" w:rsidP="00B42622">
      <w:pPr>
        <w:tabs>
          <w:tab w:val="left" w:pos="851"/>
        </w:tabs>
        <w:adjustRightInd w:val="0"/>
        <w:contextualSpacing/>
        <w:rPr>
          <w:rFonts w:eastAsia="Calibri" w:cs="Times New Roman"/>
          <w:sz w:val="22"/>
        </w:rPr>
      </w:pPr>
    </w:p>
    <w:p w14:paraId="7C6CDCC3" w14:textId="77777777" w:rsidR="000F6DD4" w:rsidRDefault="000F6DD4" w:rsidP="00B42622">
      <w:pPr>
        <w:tabs>
          <w:tab w:val="left" w:pos="851"/>
        </w:tabs>
        <w:adjustRightInd w:val="0"/>
        <w:contextualSpacing/>
        <w:rPr>
          <w:rFonts w:eastAsia="Calibri" w:cs="Times New Roman"/>
          <w:sz w:val="22"/>
        </w:rPr>
      </w:pPr>
    </w:p>
    <w:p w14:paraId="72E96B3E" w14:textId="77777777" w:rsidR="000F6DD4" w:rsidRDefault="000F6DD4" w:rsidP="00B42622">
      <w:pPr>
        <w:tabs>
          <w:tab w:val="left" w:pos="851"/>
        </w:tabs>
        <w:adjustRightInd w:val="0"/>
        <w:contextualSpacing/>
        <w:rPr>
          <w:rFonts w:eastAsia="Calibri" w:cs="Times New Roman"/>
          <w:sz w:val="22"/>
        </w:rPr>
      </w:pPr>
    </w:p>
    <w:p w14:paraId="223FA4CE" w14:textId="77777777" w:rsidR="000F6DD4" w:rsidRDefault="000F6DD4" w:rsidP="00B42622">
      <w:pPr>
        <w:tabs>
          <w:tab w:val="left" w:pos="851"/>
        </w:tabs>
        <w:adjustRightInd w:val="0"/>
        <w:contextualSpacing/>
        <w:rPr>
          <w:rFonts w:eastAsia="Calibri" w:cs="Times New Roman"/>
          <w:sz w:val="22"/>
        </w:rPr>
      </w:pPr>
    </w:p>
    <w:p w14:paraId="2ECF8F49" w14:textId="77777777" w:rsidR="000F6DD4" w:rsidRDefault="000F6DD4" w:rsidP="00B42622">
      <w:pPr>
        <w:tabs>
          <w:tab w:val="left" w:pos="851"/>
        </w:tabs>
        <w:adjustRightInd w:val="0"/>
        <w:contextualSpacing/>
        <w:rPr>
          <w:rFonts w:eastAsia="Calibri" w:cs="Times New Roman"/>
          <w:sz w:val="22"/>
        </w:rPr>
      </w:pPr>
    </w:p>
    <w:p w14:paraId="1314BACA" w14:textId="77777777" w:rsidR="006074B2" w:rsidRDefault="006074B2" w:rsidP="00B42622">
      <w:pPr>
        <w:tabs>
          <w:tab w:val="left" w:pos="851"/>
        </w:tabs>
        <w:adjustRightInd w:val="0"/>
        <w:contextualSpacing/>
        <w:rPr>
          <w:rFonts w:eastAsia="Calibri" w:cs="Times New Roman"/>
          <w:sz w:val="22"/>
        </w:rPr>
      </w:pPr>
    </w:p>
    <w:p w14:paraId="6B1D757A" w14:textId="77777777" w:rsidR="006074B2" w:rsidRDefault="006074B2" w:rsidP="00B42622">
      <w:pPr>
        <w:tabs>
          <w:tab w:val="left" w:pos="851"/>
        </w:tabs>
        <w:adjustRightInd w:val="0"/>
        <w:contextualSpacing/>
        <w:rPr>
          <w:rFonts w:eastAsia="Calibri" w:cs="Times New Roman"/>
          <w:sz w:val="22"/>
        </w:rPr>
      </w:pPr>
    </w:p>
    <w:p w14:paraId="3C7F6492" w14:textId="77777777" w:rsidR="006074B2" w:rsidRDefault="006074B2" w:rsidP="00B42622">
      <w:pPr>
        <w:tabs>
          <w:tab w:val="left" w:pos="851"/>
        </w:tabs>
        <w:adjustRightInd w:val="0"/>
        <w:contextualSpacing/>
        <w:rPr>
          <w:rFonts w:eastAsia="Calibri" w:cs="Times New Roman"/>
          <w:sz w:val="22"/>
        </w:rPr>
      </w:pPr>
    </w:p>
    <w:p w14:paraId="46E2C3AE" w14:textId="77777777" w:rsidR="006074B2" w:rsidRDefault="006074B2" w:rsidP="00B42622">
      <w:pPr>
        <w:tabs>
          <w:tab w:val="left" w:pos="851"/>
        </w:tabs>
        <w:adjustRightInd w:val="0"/>
        <w:contextualSpacing/>
        <w:rPr>
          <w:rFonts w:eastAsia="Calibri" w:cs="Times New Roman"/>
          <w:sz w:val="22"/>
        </w:rPr>
      </w:pPr>
    </w:p>
    <w:p w14:paraId="4BB6D72C" w14:textId="77777777" w:rsidR="006074B2" w:rsidRDefault="006074B2" w:rsidP="00B42622">
      <w:pPr>
        <w:tabs>
          <w:tab w:val="left" w:pos="851"/>
        </w:tabs>
        <w:adjustRightInd w:val="0"/>
        <w:contextualSpacing/>
        <w:rPr>
          <w:rFonts w:eastAsia="Calibri" w:cs="Times New Roman"/>
          <w:sz w:val="22"/>
        </w:rPr>
      </w:pPr>
    </w:p>
    <w:p w14:paraId="2F7CA799" w14:textId="77777777" w:rsidR="006074B2" w:rsidRDefault="006074B2" w:rsidP="00B42622">
      <w:pPr>
        <w:tabs>
          <w:tab w:val="left" w:pos="851"/>
        </w:tabs>
        <w:adjustRightInd w:val="0"/>
        <w:contextualSpacing/>
        <w:rPr>
          <w:rFonts w:eastAsia="Calibri" w:cs="Times New Roman"/>
          <w:sz w:val="22"/>
        </w:rPr>
      </w:pPr>
    </w:p>
    <w:p w14:paraId="2CD3CD4F" w14:textId="77777777" w:rsidR="006074B2" w:rsidRDefault="006074B2" w:rsidP="00B42622">
      <w:pPr>
        <w:tabs>
          <w:tab w:val="left" w:pos="851"/>
        </w:tabs>
        <w:adjustRightInd w:val="0"/>
        <w:contextualSpacing/>
        <w:rPr>
          <w:rFonts w:eastAsia="Calibri" w:cs="Times New Roman"/>
          <w:sz w:val="22"/>
        </w:rPr>
      </w:pPr>
    </w:p>
    <w:p w14:paraId="1E5A81C7" w14:textId="77777777" w:rsidR="006074B2" w:rsidRDefault="006074B2" w:rsidP="00B42622">
      <w:pPr>
        <w:tabs>
          <w:tab w:val="left" w:pos="851"/>
        </w:tabs>
        <w:adjustRightInd w:val="0"/>
        <w:contextualSpacing/>
        <w:rPr>
          <w:rFonts w:eastAsia="Calibri" w:cs="Times New Roman"/>
          <w:sz w:val="22"/>
        </w:rPr>
      </w:pPr>
    </w:p>
    <w:p w14:paraId="2EF1ADE1" w14:textId="77777777" w:rsidR="006074B2" w:rsidRDefault="006074B2" w:rsidP="00B42622">
      <w:pPr>
        <w:tabs>
          <w:tab w:val="left" w:pos="851"/>
        </w:tabs>
        <w:adjustRightInd w:val="0"/>
        <w:contextualSpacing/>
        <w:rPr>
          <w:rFonts w:eastAsia="Calibri" w:cs="Times New Roman"/>
          <w:sz w:val="22"/>
        </w:rPr>
      </w:pPr>
    </w:p>
    <w:p w14:paraId="3B6D36B8" w14:textId="77777777" w:rsidR="006074B2" w:rsidRDefault="006074B2" w:rsidP="00B42622">
      <w:pPr>
        <w:tabs>
          <w:tab w:val="left" w:pos="851"/>
        </w:tabs>
        <w:adjustRightInd w:val="0"/>
        <w:contextualSpacing/>
        <w:rPr>
          <w:rFonts w:eastAsia="Calibri" w:cs="Times New Roman"/>
          <w:sz w:val="22"/>
        </w:rPr>
      </w:pPr>
    </w:p>
    <w:p w14:paraId="0DE5DCF4" w14:textId="77777777" w:rsidR="006074B2" w:rsidRDefault="006074B2" w:rsidP="00B42622">
      <w:pPr>
        <w:tabs>
          <w:tab w:val="left" w:pos="851"/>
        </w:tabs>
        <w:adjustRightInd w:val="0"/>
        <w:contextualSpacing/>
        <w:rPr>
          <w:rFonts w:eastAsia="Calibri" w:cs="Times New Roman"/>
          <w:sz w:val="22"/>
        </w:rPr>
      </w:pPr>
    </w:p>
    <w:p w14:paraId="0F8FA292" w14:textId="77777777" w:rsidR="006074B2" w:rsidRDefault="006074B2" w:rsidP="00B42622">
      <w:pPr>
        <w:tabs>
          <w:tab w:val="left" w:pos="851"/>
        </w:tabs>
        <w:adjustRightInd w:val="0"/>
        <w:contextualSpacing/>
        <w:rPr>
          <w:rFonts w:eastAsia="Calibri" w:cs="Times New Roman"/>
          <w:sz w:val="22"/>
        </w:rPr>
      </w:pPr>
    </w:p>
    <w:p w14:paraId="396A4B3B" w14:textId="77777777" w:rsidR="006074B2" w:rsidRDefault="006074B2" w:rsidP="00B42622">
      <w:pPr>
        <w:tabs>
          <w:tab w:val="left" w:pos="851"/>
        </w:tabs>
        <w:adjustRightInd w:val="0"/>
        <w:contextualSpacing/>
        <w:rPr>
          <w:rFonts w:eastAsia="Calibri" w:cs="Times New Roman"/>
          <w:sz w:val="22"/>
        </w:rPr>
      </w:pPr>
    </w:p>
    <w:p w14:paraId="29412B13" w14:textId="77777777" w:rsidR="006074B2" w:rsidRDefault="006074B2" w:rsidP="00B42622">
      <w:pPr>
        <w:tabs>
          <w:tab w:val="left" w:pos="851"/>
        </w:tabs>
        <w:adjustRightInd w:val="0"/>
        <w:contextualSpacing/>
        <w:rPr>
          <w:rFonts w:eastAsia="Calibri" w:cs="Times New Roman"/>
          <w:sz w:val="22"/>
        </w:rPr>
      </w:pPr>
    </w:p>
    <w:p w14:paraId="28371041" w14:textId="77777777" w:rsidR="000F6DD4" w:rsidRDefault="000F6DD4" w:rsidP="00B42622">
      <w:pPr>
        <w:tabs>
          <w:tab w:val="left" w:pos="851"/>
        </w:tabs>
        <w:adjustRightInd w:val="0"/>
        <w:contextualSpacing/>
        <w:rPr>
          <w:rFonts w:eastAsia="Calibri" w:cs="Times New Roman"/>
          <w:sz w:val="22"/>
        </w:rPr>
      </w:pPr>
    </w:p>
    <w:p w14:paraId="71875B56" w14:textId="77777777" w:rsidR="000F6DD4" w:rsidRDefault="000F6DD4" w:rsidP="00B42622">
      <w:pPr>
        <w:tabs>
          <w:tab w:val="left" w:pos="851"/>
        </w:tabs>
        <w:adjustRightInd w:val="0"/>
        <w:contextualSpacing/>
        <w:rPr>
          <w:rFonts w:eastAsia="Calibri" w:cs="Times New Roman"/>
          <w:sz w:val="22"/>
        </w:rPr>
      </w:pPr>
    </w:p>
    <w:p w14:paraId="3D6E420C" w14:textId="77777777" w:rsidR="000F6DD4" w:rsidRDefault="000F6DD4" w:rsidP="00B42622">
      <w:pPr>
        <w:tabs>
          <w:tab w:val="left" w:pos="851"/>
        </w:tabs>
        <w:adjustRightInd w:val="0"/>
        <w:contextualSpacing/>
        <w:rPr>
          <w:rFonts w:eastAsia="Calibri" w:cs="Times New Roman"/>
          <w:sz w:val="22"/>
        </w:rPr>
      </w:pPr>
    </w:p>
    <w:p w14:paraId="625AC4A7" w14:textId="77777777" w:rsidR="000F6DD4" w:rsidRDefault="000F6DD4" w:rsidP="00B42622">
      <w:pPr>
        <w:tabs>
          <w:tab w:val="left" w:pos="851"/>
        </w:tabs>
        <w:adjustRightInd w:val="0"/>
        <w:contextualSpacing/>
        <w:rPr>
          <w:rFonts w:eastAsia="Calibri" w:cs="Times New Roman"/>
          <w:sz w:val="22"/>
        </w:rPr>
      </w:pPr>
    </w:p>
    <w:p w14:paraId="0F512E72" w14:textId="77777777" w:rsidR="000F6DD4" w:rsidRDefault="000F6DD4" w:rsidP="00B42622">
      <w:pPr>
        <w:tabs>
          <w:tab w:val="left" w:pos="851"/>
        </w:tabs>
        <w:adjustRightInd w:val="0"/>
        <w:contextualSpacing/>
        <w:rPr>
          <w:rFonts w:eastAsia="Calibri" w:cs="Times New Roman"/>
          <w:sz w:val="22"/>
        </w:rPr>
      </w:pPr>
    </w:p>
    <w:p w14:paraId="281625FE" w14:textId="77777777" w:rsidR="000F6DD4" w:rsidRDefault="000F6DD4" w:rsidP="00B42622">
      <w:pPr>
        <w:tabs>
          <w:tab w:val="left" w:pos="851"/>
        </w:tabs>
        <w:adjustRightInd w:val="0"/>
        <w:contextualSpacing/>
        <w:rPr>
          <w:rFonts w:eastAsia="Calibri" w:cs="Times New Roman"/>
          <w:sz w:val="22"/>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7465B8" w14:paraId="5EE68200" w14:textId="77777777" w:rsidTr="00847B0F">
        <w:trPr>
          <w:cantSplit/>
          <w:trHeight w:val="480"/>
        </w:trPr>
        <w:tc>
          <w:tcPr>
            <w:tcW w:w="4147" w:type="dxa"/>
            <w:gridSpan w:val="3"/>
          </w:tcPr>
          <w:p w14:paraId="376E5F60" w14:textId="77777777" w:rsidR="006074B2" w:rsidRPr="000F6DD4" w:rsidRDefault="006074B2" w:rsidP="00847B0F">
            <w:pPr>
              <w:rPr>
                <w:rFonts w:cs="Times New Roman"/>
                <w:b/>
                <w:bCs/>
                <w:sz w:val="22"/>
                <w:lang w:eastAsia="en-GB"/>
              </w:rPr>
            </w:pPr>
            <w:r w:rsidRPr="000F6DD4">
              <w:rPr>
                <w:rFonts w:cs="Times New Roman"/>
                <w:b/>
                <w:bCs/>
                <w:sz w:val="22"/>
                <w:lang w:eastAsia="en-GB"/>
              </w:rPr>
              <w:t>Nume și prenume expert: Sorin Pistol</w:t>
            </w:r>
          </w:p>
        </w:tc>
        <w:tc>
          <w:tcPr>
            <w:tcW w:w="5486" w:type="dxa"/>
            <w:gridSpan w:val="7"/>
          </w:tcPr>
          <w:p w14:paraId="204DACAF"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[expert cheie sau personal suport/backstopping acolo unde Autoritatea Contractantă solicită aceasta informație și nu a fost inclusă informația în etapa de calificare]</w:t>
            </w:r>
          </w:p>
        </w:tc>
      </w:tr>
      <w:tr w:rsidR="006074B2" w:rsidRPr="007465B8" w14:paraId="4E0C7330" w14:textId="77777777" w:rsidTr="00847B0F">
        <w:trPr>
          <w:cantSplit/>
          <w:trHeight w:val="480"/>
        </w:trPr>
        <w:tc>
          <w:tcPr>
            <w:tcW w:w="4147" w:type="dxa"/>
            <w:gridSpan w:val="3"/>
          </w:tcPr>
          <w:p w14:paraId="4C161E54" w14:textId="77777777" w:rsidR="006074B2" w:rsidRPr="007465B8" w:rsidRDefault="006074B2" w:rsidP="00847B0F">
            <w:pPr>
              <w:rPr>
                <w:rFonts w:cs="Times New Roman"/>
                <w:sz w:val="22"/>
                <w:lang w:eastAsia="en-GB"/>
              </w:rPr>
            </w:pPr>
            <w:r w:rsidRPr="007465B8">
              <w:rPr>
                <w:rFonts w:cs="Times New Roman"/>
                <w:sz w:val="22"/>
                <w:lang w:eastAsia="en-GB"/>
              </w:rPr>
              <w:t xml:space="preserve">Coordonatele de contact ale expertului </w:t>
            </w:r>
          </w:p>
        </w:tc>
        <w:tc>
          <w:tcPr>
            <w:tcW w:w="2835" w:type="dxa"/>
            <w:gridSpan w:val="4"/>
          </w:tcPr>
          <w:p w14:paraId="07965EAD" w14:textId="77777777" w:rsidR="006074B2" w:rsidRPr="007465B8" w:rsidRDefault="006074B2" w:rsidP="00847B0F">
            <w:pPr>
              <w:rPr>
                <w:rFonts w:cs="Times New Roman"/>
                <w:sz w:val="22"/>
                <w:lang w:eastAsia="en-GB"/>
              </w:rPr>
            </w:pPr>
            <w:r w:rsidRPr="007465B8">
              <w:rPr>
                <w:rFonts w:cs="Times New Roman"/>
                <w:sz w:val="22"/>
                <w:lang w:eastAsia="en-GB"/>
              </w:rPr>
              <w:t xml:space="preserve">Telefon: </w:t>
            </w:r>
            <w:r>
              <w:rPr>
                <w:rFonts w:cs="Times New Roman"/>
                <w:i/>
                <w:sz w:val="22"/>
                <w:lang w:eastAsia="en-GB"/>
              </w:rPr>
              <w:t>0786268300</w:t>
            </w:r>
          </w:p>
        </w:tc>
        <w:tc>
          <w:tcPr>
            <w:tcW w:w="2651" w:type="dxa"/>
            <w:gridSpan w:val="3"/>
          </w:tcPr>
          <w:p w14:paraId="2EBAC460" w14:textId="77777777" w:rsidR="006074B2" w:rsidRPr="007465B8" w:rsidRDefault="006074B2" w:rsidP="00847B0F">
            <w:pPr>
              <w:rPr>
                <w:rFonts w:cs="Times New Roman"/>
                <w:sz w:val="22"/>
                <w:lang w:eastAsia="en-GB"/>
              </w:rPr>
            </w:pPr>
            <w:r w:rsidRPr="007465B8">
              <w:rPr>
                <w:rFonts w:cs="Times New Roman"/>
                <w:sz w:val="22"/>
                <w:lang w:eastAsia="en-GB"/>
              </w:rPr>
              <w:t xml:space="preserve">Email: </w:t>
            </w:r>
            <w:r>
              <w:rPr>
                <w:rFonts w:cs="Times New Roman"/>
                <w:i/>
                <w:sz w:val="22"/>
                <w:lang w:eastAsia="en-GB"/>
              </w:rPr>
              <w:t>sorin.pistol@safetech.ro</w:t>
            </w:r>
          </w:p>
        </w:tc>
      </w:tr>
      <w:tr w:rsidR="006074B2" w:rsidRPr="007465B8" w14:paraId="7F90AED7" w14:textId="77777777" w:rsidTr="00847B0F">
        <w:trPr>
          <w:cantSplit/>
          <w:trHeight w:val="480"/>
        </w:trPr>
        <w:tc>
          <w:tcPr>
            <w:tcW w:w="4147" w:type="dxa"/>
            <w:gridSpan w:val="3"/>
          </w:tcPr>
          <w:p w14:paraId="4EABC9E2" w14:textId="77777777" w:rsidR="006074B2" w:rsidRPr="007465B8" w:rsidRDefault="006074B2" w:rsidP="00847B0F">
            <w:pPr>
              <w:rPr>
                <w:rFonts w:cs="Times New Roman"/>
                <w:sz w:val="22"/>
                <w:lang w:eastAsia="en-GB"/>
              </w:rPr>
            </w:pPr>
            <w:r w:rsidRPr="007465B8">
              <w:rPr>
                <w:rFonts w:cs="Times New Roman"/>
                <w:sz w:val="22"/>
                <w:lang w:eastAsia="en-GB"/>
              </w:rPr>
              <w:t>Relația cu Ofertantul</w:t>
            </w:r>
          </w:p>
        </w:tc>
        <w:tc>
          <w:tcPr>
            <w:tcW w:w="2835" w:type="dxa"/>
            <w:gridSpan w:val="4"/>
          </w:tcPr>
          <w:p w14:paraId="2F6CCDF3" w14:textId="77777777" w:rsidR="006074B2" w:rsidRPr="007465B8" w:rsidRDefault="006074B2" w:rsidP="00847B0F">
            <w:pPr>
              <w:rPr>
                <w:rFonts w:cs="Times New Roman"/>
                <w:sz w:val="22"/>
                <w:lang w:eastAsia="en-GB"/>
              </w:rPr>
            </w:pPr>
            <w:r w:rsidRPr="007465B8">
              <w:rPr>
                <w:rFonts w:cs="Times New Roman"/>
                <w:sz w:val="22"/>
                <w:lang w:eastAsia="en-GB"/>
              </w:rPr>
              <w:t>Selectați:</w:t>
            </w:r>
          </w:p>
          <w:p w14:paraId="7C25BDDD" w14:textId="77777777" w:rsidR="006074B2" w:rsidRPr="007465B8" w:rsidRDefault="006074B2" w:rsidP="00847B0F">
            <w:pPr>
              <w:rPr>
                <w:rFonts w:cs="Times New Roman"/>
                <w:sz w:val="22"/>
                <w:lang w:eastAsia="en-GB"/>
              </w:rPr>
            </w:pPr>
            <w:r>
              <w:rPr>
                <w:rFonts w:cs="Times New Roman"/>
                <w:sz w:val="22"/>
                <w:lang w:eastAsia="en-GB"/>
              </w:rPr>
              <w:t>x</w:t>
            </w:r>
            <w:r w:rsidRPr="007465B8">
              <w:rPr>
                <w:rFonts w:cs="Times New Roman"/>
                <w:sz w:val="22"/>
                <w:lang w:eastAsia="en-GB"/>
              </w:rPr>
              <w:t xml:space="preserve"> Angajat</w:t>
            </w:r>
          </w:p>
          <w:p w14:paraId="4EF1B847" w14:textId="77777777" w:rsidR="006074B2" w:rsidRPr="007465B8" w:rsidRDefault="006074B2" w:rsidP="00847B0F">
            <w:pPr>
              <w:rPr>
                <w:rFonts w:cs="Times New Roman"/>
                <w:sz w:val="22"/>
                <w:lang w:eastAsia="en-GB"/>
              </w:rPr>
            </w:pPr>
            <w:r w:rsidRPr="007465B8">
              <w:rPr>
                <w:rFonts w:cs="Times New Roman"/>
                <w:sz w:val="22"/>
                <w:lang w:eastAsia="en-GB"/>
              </w:rPr>
              <w:t>□ Liber profesionist</w:t>
            </w:r>
          </w:p>
          <w:p w14:paraId="2A375256" w14:textId="77777777" w:rsidR="006074B2" w:rsidRPr="007465B8" w:rsidRDefault="006074B2" w:rsidP="00847B0F">
            <w:pPr>
              <w:rPr>
                <w:rFonts w:cs="Times New Roman"/>
                <w:sz w:val="22"/>
                <w:lang w:eastAsia="en-GB"/>
              </w:rPr>
            </w:pPr>
            <w:r w:rsidRPr="007465B8">
              <w:rPr>
                <w:rFonts w:cs="Times New Roman"/>
                <w:sz w:val="22"/>
                <w:lang w:eastAsia="en-GB"/>
              </w:rPr>
              <w:t>□ Subcontractant</w:t>
            </w:r>
          </w:p>
          <w:p w14:paraId="275E7F37" w14:textId="77777777" w:rsidR="006074B2" w:rsidRPr="007465B8" w:rsidRDefault="006074B2" w:rsidP="00847B0F">
            <w:pPr>
              <w:rPr>
                <w:rFonts w:cs="Times New Roman"/>
                <w:sz w:val="22"/>
                <w:lang w:eastAsia="en-GB"/>
              </w:rPr>
            </w:pPr>
            <w:r w:rsidRPr="007465B8">
              <w:rPr>
                <w:rFonts w:cs="Times New Roman"/>
                <w:sz w:val="22"/>
                <w:lang w:eastAsia="en-GB"/>
              </w:rPr>
              <w:t xml:space="preserve">(operatorul economic: </w:t>
            </w:r>
            <w:r>
              <w:rPr>
                <w:rFonts w:cs="Times New Roman"/>
                <w:sz w:val="22"/>
                <w:lang w:eastAsia="en-GB"/>
              </w:rPr>
              <w:t>SAFETECH INNOVATIONS SA</w:t>
            </w:r>
            <w:r w:rsidRPr="007465B8">
              <w:rPr>
                <w:rFonts w:cs="Times New Roman"/>
                <w:sz w:val="22"/>
                <w:lang w:eastAsia="en-GB"/>
              </w:rPr>
              <w:t>)</w:t>
            </w:r>
          </w:p>
        </w:tc>
        <w:tc>
          <w:tcPr>
            <w:tcW w:w="2651" w:type="dxa"/>
            <w:gridSpan w:val="3"/>
          </w:tcPr>
          <w:p w14:paraId="6F432FE1" w14:textId="77777777" w:rsidR="006074B2" w:rsidRPr="007465B8" w:rsidRDefault="006074B2" w:rsidP="00847B0F">
            <w:pPr>
              <w:rPr>
                <w:rFonts w:cs="Times New Roman"/>
                <w:b/>
                <w:sz w:val="22"/>
                <w:lang w:eastAsia="en-GB"/>
              </w:rPr>
            </w:pPr>
            <w:r w:rsidRPr="007465B8">
              <w:rPr>
                <w:rFonts w:cs="Times New Roman"/>
                <w:sz w:val="22"/>
                <w:lang w:eastAsia="en-GB"/>
              </w:rPr>
              <w:t xml:space="preserve">Perioada anterioară depunerii Ofertei în care au existat relații comerciale profesionale între expertul propus și organizația Ofertantului </w:t>
            </w:r>
            <w:r>
              <w:rPr>
                <w:rFonts w:cs="Times New Roman"/>
                <w:sz w:val="22"/>
                <w:lang w:eastAsia="en-GB"/>
              </w:rPr>
              <w:t>9 LUNI</w:t>
            </w:r>
          </w:p>
        </w:tc>
      </w:tr>
      <w:tr w:rsidR="006074B2" w:rsidRPr="007465B8" w14:paraId="2E69DE37" w14:textId="77777777" w:rsidTr="00847B0F">
        <w:trPr>
          <w:cantSplit/>
          <w:trHeight w:val="711"/>
        </w:trPr>
        <w:tc>
          <w:tcPr>
            <w:tcW w:w="4147" w:type="dxa"/>
            <w:gridSpan w:val="3"/>
          </w:tcPr>
          <w:p w14:paraId="6C9061B8" w14:textId="77777777" w:rsidR="006074B2" w:rsidRPr="007465B8" w:rsidRDefault="006074B2" w:rsidP="00847B0F">
            <w:pPr>
              <w:rPr>
                <w:rFonts w:cs="Times New Roman"/>
                <w:i/>
                <w:sz w:val="22"/>
                <w:lang w:eastAsia="en-GB"/>
              </w:rPr>
            </w:pPr>
            <w:r w:rsidRPr="007465B8">
              <w:rPr>
                <w:rFonts w:cs="Times New Roman"/>
                <w:sz w:val="22"/>
                <w:lang w:eastAsia="en-GB"/>
              </w:rPr>
              <w:t>Rolul de expert/poziția de expert cheie pentru care este propus</w:t>
            </w:r>
          </w:p>
        </w:tc>
        <w:tc>
          <w:tcPr>
            <w:tcW w:w="5486" w:type="dxa"/>
            <w:gridSpan w:val="7"/>
          </w:tcPr>
          <w:p w14:paraId="7A01B42B" w14:textId="77777777" w:rsidR="006074B2" w:rsidRPr="007465B8" w:rsidRDefault="006074B2" w:rsidP="00847B0F">
            <w:pPr>
              <w:rPr>
                <w:rFonts w:cs="Times New Roman"/>
                <w:i/>
                <w:sz w:val="22"/>
              </w:rPr>
            </w:pPr>
            <w:r w:rsidRPr="003C597B">
              <w:rPr>
                <w:rFonts w:cs="Times New Roman"/>
                <w:sz w:val="22"/>
                <w:lang w:eastAsia="en-GB"/>
              </w:rPr>
              <w:t>Expert în domeniul instruirii și formării profesionale</w:t>
            </w:r>
          </w:p>
        </w:tc>
      </w:tr>
      <w:tr w:rsidR="006074B2" w:rsidRPr="007465B8" w14:paraId="6DDDC152" w14:textId="77777777" w:rsidTr="00847B0F">
        <w:trPr>
          <w:cantSplit/>
          <w:trHeight w:val="480"/>
        </w:trPr>
        <w:tc>
          <w:tcPr>
            <w:tcW w:w="4147" w:type="dxa"/>
            <w:gridSpan w:val="3"/>
          </w:tcPr>
          <w:p w14:paraId="2E7EC2EA" w14:textId="77777777" w:rsidR="006074B2" w:rsidRPr="007465B8" w:rsidRDefault="006074B2" w:rsidP="00847B0F">
            <w:pPr>
              <w:rPr>
                <w:rFonts w:cs="Times New Roman"/>
                <w:sz w:val="22"/>
                <w:lang w:eastAsia="en-GB"/>
              </w:rPr>
            </w:pPr>
            <w:r w:rsidRPr="007465B8">
              <w:rPr>
                <w:rFonts w:cs="Times New Roman"/>
                <w:sz w:val="22"/>
                <w:lang w:eastAsia="en-GB"/>
              </w:rPr>
              <w:t>Cooperări anterioare în proiecte/contracte cu alți membri ai echipei/experți propuși în acest Contract</w:t>
            </w:r>
          </w:p>
        </w:tc>
        <w:tc>
          <w:tcPr>
            <w:tcW w:w="5486" w:type="dxa"/>
            <w:gridSpan w:val="7"/>
          </w:tcPr>
          <w:p w14:paraId="50086A2B" w14:textId="77777777" w:rsidR="006074B2" w:rsidRPr="007465B8" w:rsidRDefault="006074B2" w:rsidP="00847B0F">
            <w:pPr>
              <w:rPr>
                <w:rFonts w:cs="Times New Roman"/>
                <w:i/>
                <w:sz w:val="22"/>
                <w:highlight w:val="lightGray"/>
                <w:lang w:eastAsia="en-GB"/>
              </w:rPr>
            </w:pPr>
            <w:r w:rsidRPr="00884D64">
              <w:rPr>
                <w:rFonts w:cs="Times New Roman"/>
                <w:i/>
                <w:sz w:val="22"/>
                <w:lang w:eastAsia="en-GB"/>
              </w:rPr>
              <w:t xml:space="preserve">A participat in implementarea </w:t>
            </w:r>
            <w:r>
              <w:rPr>
                <w:rFonts w:cs="Times New Roman"/>
                <w:i/>
                <w:sz w:val="22"/>
                <w:lang w:eastAsia="en-GB"/>
              </w:rPr>
              <w:t>proiectelor Safetech Innovations in securitate cibernetica impreuna cu toti membrii echipei</w:t>
            </w:r>
          </w:p>
        </w:tc>
      </w:tr>
      <w:tr w:rsidR="006074B2" w:rsidRPr="007465B8" w14:paraId="0DFDAE23" w14:textId="77777777" w:rsidTr="00847B0F">
        <w:trPr>
          <w:cantSplit/>
          <w:trHeight w:val="480"/>
        </w:trPr>
        <w:tc>
          <w:tcPr>
            <w:tcW w:w="4147" w:type="dxa"/>
            <w:gridSpan w:val="3"/>
          </w:tcPr>
          <w:p w14:paraId="6F4E4E7D" w14:textId="77777777" w:rsidR="006074B2" w:rsidRPr="007465B8" w:rsidRDefault="006074B2" w:rsidP="00847B0F">
            <w:pPr>
              <w:rPr>
                <w:rFonts w:cs="Times New Roman"/>
                <w:sz w:val="22"/>
                <w:lang w:eastAsia="en-GB"/>
              </w:rPr>
            </w:pPr>
            <w:r w:rsidRPr="007465B8">
              <w:rPr>
                <w:rFonts w:cs="Times New Roman"/>
                <w:sz w:val="22"/>
                <w:lang w:eastAsia="en-GB"/>
              </w:rPr>
              <w:t>Calificarea educațională relevantă pentru poziția în care expertul este propus</w:t>
            </w:r>
          </w:p>
        </w:tc>
        <w:tc>
          <w:tcPr>
            <w:tcW w:w="5486" w:type="dxa"/>
            <w:gridSpan w:val="7"/>
          </w:tcPr>
          <w:p w14:paraId="2A25FA3D" w14:textId="77777777" w:rsidR="006074B2" w:rsidRPr="007465B8" w:rsidRDefault="006074B2" w:rsidP="00847B0F">
            <w:pPr>
              <w:rPr>
                <w:rFonts w:cs="Times New Roman"/>
                <w:sz w:val="22"/>
                <w:lang w:eastAsia="en-GB"/>
              </w:rPr>
            </w:pPr>
            <w:r>
              <w:rPr>
                <w:rFonts w:cs="Times New Roman"/>
                <w:i/>
                <w:sz w:val="22"/>
                <w:lang w:eastAsia="en-GB"/>
              </w:rPr>
              <w:t>Universitatea Politehnica Bucuresti</w:t>
            </w:r>
            <w:r w:rsidRPr="007465B8">
              <w:rPr>
                <w:rFonts w:cs="Times New Roman"/>
                <w:i/>
                <w:sz w:val="22"/>
                <w:lang w:eastAsia="en-GB"/>
              </w:rPr>
              <w:t xml:space="preserve"> </w:t>
            </w:r>
          </w:p>
        </w:tc>
      </w:tr>
      <w:tr w:rsidR="006074B2" w:rsidRPr="007465B8" w14:paraId="773EDBE9" w14:textId="77777777" w:rsidTr="00847B0F">
        <w:trPr>
          <w:cantSplit/>
          <w:trHeight w:val="306"/>
        </w:trPr>
        <w:tc>
          <w:tcPr>
            <w:tcW w:w="4147" w:type="dxa"/>
            <w:gridSpan w:val="3"/>
          </w:tcPr>
          <w:p w14:paraId="580E1C20"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w:t>
            </w:r>
          </w:p>
        </w:tc>
        <w:tc>
          <w:tcPr>
            <w:tcW w:w="5486" w:type="dxa"/>
            <w:gridSpan w:val="7"/>
          </w:tcPr>
          <w:p w14:paraId="3059E64C" w14:textId="77777777" w:rsidR="006074B2" w:rsidRPr="006010F6" w:rsidRDefault="006074B2" w:rsidP="00847B0F">
            <w:pPr>
              <w:rPr>
                <w:rFonts w:cs="Times New Roman"/>
                <w:i/>
                <w:sz w:val="22"/>
                <w:lang w:eastAsia="en-GB"/>
              </w:rPr>
            </w:pPr>
            <w:r w:rsidRPr="006010F6">
              <w:rPr>
                <w:rFonts w:cs="Times New Roman"/>
                <w:i/>
                <w:sz w:val="22"/>
                <w:lang w:eastAsia="en-GB"/>
              </w:rPr>
              <w:t>servicii profesionale de consultanță intelectuală care fac obiectul contractului.</w:t>
            </w:r>
          </w:p>
          <w:p w14:paraId="03E4AFF4" w14:textId="77777777" w:rsidR="006074B2" w:rsidRPr="007465B8" w:rsidRDefault="006074B2" w:rsidP="00847B0F">
            <w:pPr>
              <w:rPr>
                <w:rFonts w:cs="Times New Roman"/>
                <w:i/>
                <w:sz w:val="22"/>
                <w:highlight w:val="lightGray"/>
                <w:lang w:eastAsia="en-GB"/>
              </w:rPr>
            </w:pPr>
            <w:r w:rsidRPr="006010F6">
              <w:rPr>
                <w:rFonts w:cs="Times New Roman"/>
                <w:i/>
                <w:sz w:val="22"/>
                <w:lang w:eastAsia="en-GB"/>
              </w:rPr>
              <w:t>•furnizarea de suport tehnic de specialitate în domeniul instruirii și formării profesionale</w:t>
            </w:r>
          </w:p>
        </w:tc>
      </w:tr>
      <w:tr w:rsidR="006074B2" w:rsidRPr="007465B8" w14:paraId="2E24D7CF" w14:textId="77777777" w:rsidTr="00847B0F">
        <w:trPr>
          <w:cantSplit/>
          <w:trHeight w:val="306"/>
        </w:trPr>
        <w:tc>
          <w:tcPr>
            <w:tcW w:w="4147" w:type="dxa"/>
            <w:gridSpan w:val="3"/>
          </w:tcPr>
          <w:p w14:paraId="4187634B" w14:textId="77777777" w:rsidR="006074B2" w:rsidRPr="007465B8" w:rsidRDefault="006074B2" w:rsidP="00847B0F">
            <w:pPr>
              <w:rPr>
                <w:rFonts w:cs="Times New Roman"/>
                <w:sz w:val="22"/>
                <w:lang w:eastAsia="en-GB"/>
              </w:rPr>
            </w:pPr>
            <w:r w:rsidRPr="007465B8">
              <w:rPr>
                <w:rFonts w:cs="Times New Roman"/>
                <w:sz w:val="22"/>
                <w:lang w:eastAsia="en-GB"/>
              </w:rPr>
              <w:t xml:space="preserve">Descrierea experienței generale relevante pentru rolul propus în cadrul acestui Contract </w:t>
            </w:r>
          </w:p>
        </w:tc>
        <w:tc>
          <w:tcPr>
            <w:tcW w:w="5486" w:type="dxa"/>
            <w:gridSpan w:val="7"/>
          </w:tcPr>
          <w:p w14:paraId="01F9126F" w14:textId="77777777" w:rsidR="006074B2" w:rsidRPr="006010F6" w:rsidRDefault="006074B2" w:rsidP="00847B0F">
            <w:pPr>
              <w:rPr>
                <w:rFonts w:cs="Times New Roman"/>
                <w:i/>
                <w:sz w:val="22"/>
                <w:lang w:eastAsia="en-GB"/>
              </w:rPr>
            </w:pPr>
            <w:r w:rsidRPr="006010F6">
              <w:rPr>
                <w:rFonts w:cs="Times New Roman"/>
                <w:i/>
                <w:sz w:val="22"/>
                <w:lang w:eastAsia="en-GB"/>
              </w:rPr>
              <w:t>servicii profesionale de consultanță intelectuală care fac obiectul contractului.</w:t>
            </w:r>
          </w:p>
          <w:p w14:paraId="4B44EC2A" w14:textId="77777777" w:rsidR="006074B2" w:rsidRPr="007465B8" w:rsidRDefault="006074B2" w:rsidP="00847B0F">
            <w:pPr>
              <w:rPr>
                <w:rFonts w:cs="Times New Roman"/>
                <w:sz w:val="22"/>
                <w:lang w:eastAsia="en-GB"/>
              </w:rPr>
            </w:pPr>
            <w:r w:rsidRPr="006010F6">
              <w:rPr>
                <w:rFonts w:cs="Times New Roman"/>
                <w:i/>
                <w:sz w:val="22"/>
                <w:lang w:eastAsia="en-GB"/>
              </w:rPr>
              <w:t>•furnizarea de suport tehnic de specialitate în domeniul instruirii și formării profesionale</w:t>
            </w:r>
          </w:p>
        </w:tc>
      </w:tr>
      <w:tr w:rsidR="006074B2" w:rsidRPr="007465B8" w14:paraId="693CFF9A" w14:textId="77777777" w:rsidTr="00847B0F">
        <w:trPr>
          <w:cantSplit/>
          <w:trHeight w:val="306"/>
        </w:trPr>
        <w:tc>
          <w:tcPr>
            <w:tcW w:w="4147" w:type="dxa"/>
            <w:gridSpan w:val="3"/>
          </w:tcPr>
          <w:p w14:paraId="5677F4CB" w14:textId="77777777" w:rsidR="006074B2" w:rsidRPr="007465B8" w:rsidRDefault="006074B2" w:rsidP="00847B0F">
            <w:pPr>
              <w:rPr>
                <w:rFonts w:cs="Times New Roman"/>
                <w:sz w:val="22"/>
                <w:lang w:eastAsia="en-GB"/>
              </w:rPr>
            </w:pPr>
            <w:r w:rsidRPr="007465B8">
              <w:rPr>
                <w:rFonts w:cs="Times New Roman"/>
                <w:sz w:val="22"/>
                <w:lang w:eastAsia="en-GB"/>
              </w:rPr>
              <w:t>Descrierea experienței specifice relevante pentru rolul propus în cadrul acestui Contract</w:t>
            </w:r>
          </w:p>
        </w:tc>
        <w:tc>
          <w:tcPr>
            <w:tcW w:w="5486" w:type="dxa"/>
            <w:gridSpan w:val="7"/>
          </w:tcPr>
          <w:p w14:paraId="52F6EC5B" w14:textId="77777777" w:rsidR="006074B2" w:rsidRPr="006010F6" w:rsidRDefault="006074B2" w:rsidP="00847B0F">
            <w:pPr>
              <w:rPr>
                <w:rFonts w:cs="Times New Roman"/>
                <w:i/>
                <w:sz w:val="22"/>
                <w:lang w:eastAsia="en-GB"/>
              </w:rPr>
            </w:pPr>
            <w:r w:rsidRPr="006010F6">
              <w:rPr>
                <w:rFonts w:cs="Times New Roman"/>
                <w:i/>
                <w:sz w:val="22"/>
                <w:lang w:eastAsia="en-GB"/>
              </w:rPr>
              <w:t>servicii profesionale de consultanță intelectuală care fac obiectul contractului.</w:t>
            </w:r>
          </w:p>
          <w:p w14:paraId="65D64C61" w14:textId="77777777" w:rsidR="006074B2" w:rsidRPr="007465B8" w:rsidRDefault="006074B2" w:rsidP="00847B0F">
            <w:pPr>
              <w:rPr>
                <w:rFonts w:cs="Times New Roman"/>
                <w:sz w:val="22"/>
                <w:lang w:eastAsia="en-GB"/>
              </w:rPr>
            </w:pPr>
            <w:r w:rsidRPr="006010F6">
              <w:rPr>
                <w:rFonts w:cs="Times New Roman"/>
                <w:i/>
                <w:sz w:val="22"/>
                <w:lang w:eastAsia="en-GB"/>
              </w:rPr>
              <w:t>•furnizarea de suport tehnic de specialitate în domeniul instruirii și formării profesionale</w:t>
            </w:r>
          </w:p>
        </w:tc>
      </w:tr>
      <w:tr w:rsidR="006074B2" w:rsidRPr="007465B8" w14:paraId="1A160083" w14:textId="77777777" w:rsidTr="00847B0F">
        <w:trPr>
          <w:cantSplit/>
          <w:trHeight w:val="531"/>
        </w:trPr>
        <w:tc>
          <w:tcPr>
            <w:tcW w:w="4147" w:type="dxa"/>
            <w:gridSpan w:val="3"/>
          </w:tcPr>
          <w:p w14:paraId="64269308" w14:textId="77777777" w:rsidR="006074B2" w:rsidRPr="007465B8" w:rsidRDefault="006074B2" w:rsidP="00847B0F">
            <w:pPr>
              <w:rPr>
                <w:rFonts w:cs="Times New Roman"/>
                <w:sz w:val="22"/>
                <w:lang w:eastAsia="en-GB"/>
              </w:rPr>
            </w:pPr>
            <w:r w:rsidRPr="007465B8">
              <w:rPr>
                <w:rFonts w:cs="Times New Roman"/>
                <w:sz w:val="22"/>
                <w:lang w:eastAsia="en-GB"/>
              </w:rPr>
              <w:lastRenderedPageBreak/>
              <w:t>Scurtă descriere a activității/proiectului/contractului valoarea și durata sa exactă (de la-la - ll/aa):</w:t>
            </w:r>
            <w:r w:rsidRPr="006010F6">
              <w:rPr>
                <w:rFonts w:cs="Times New Roman"/>
                <w:sz w:val="22"/>
                <w:lang w:eastAsia="en-GB"/>
              </w:rPr>
              <w:t xml:space="preserve"> Transelectrica S.A.- ctr. Nr. C2045/07.08.2025- Servicii de formare profesionala pentru organizarea unui curs „ Constientizare si protectie cibernetica</w:t>
            </w:r>
          </w:p>
        </w:tc>
        <w:tc>
          <w:tcPr>
            <w:tcW w:w="1701" w:type="dxa"/>
            <w:gridSpan w:val="2"/>
          </w:tcPr>
          <w:p w14:paraId="36E37CD0" w14:textId="77777777" w:rsidR="006074B2" w:rsidRPr="006010F6" w:rsidRDefault="006074B2" w:rsidP="00847B0F">
            <w:pPr>
              <w:rPr>
                <w:rFonts w:cs="Times New Roman"/>
                <w:i/>
                <w:sz w:val="22"/>
                <w:lang w:eastAsia="en-GB"/>
              </w:rPr>
            </w:pPr>
            <w:r w:rsidRPr="006010F6">
              <w:rPr>
                <w:rFonts w:cs="Times New Roman"/>
                <w:i/>
                <w:sz w:val="22"/>
                <w:lang w:eastAsia="en-GB"/>
              </w:rPr>
              <w:t>servicii profesionale de consultanță intelectuală care fac obiectul contractului.</w:t>
            </w:r>
          </w:p>
          <w:p w14:paraId="50380869" w14:textId="77777777" w:rsidR="006074B2" w:rsidRPr="006010F6" w:rsidRDefault="006074B2" w:rsidP="00847B0F">
            <w:pPr>
              <w:rPr>
                <w:rFonts w:cs="Times New Roman"/>
                <w:i/>
                <w:sz w:val="22"/>
                <w:lang w:eastAsia="en-GB"/>
              </w:rPr>
            </w:pPr>
            <w:r w:rsidRPr="006010F6">
              <w:rPr>
                <w:rFonts w:cs="Times New Roman"/>
                <w:i/>
                <w:sz w:val="22"/>
                <w:lang w:eastAsia="en-GB"/>
              </w:rPr>
              <w:t>•</w:t>
            </w:r>
          </w:p>
          <w:p w14:paraId="10A77D9D" w14:textId="77777777" w:rsidR="006074B2" w:rsidRPr="007465B8" w:rsidRDefault="006074B2" w:rsidP="00847B0F">
            <w:pPr>
              <w:rPr>
                <w:rFonts w:cs="Times New Roman"/>
                <w:i/>
                <w:sz w:val="22"/>
                <w:lang w:eastAsia="en-GB"/>
              </w:rPr>
            </w:pPr>
            <w:r w:rsidRPr="006010F6">
              <w:rPr>
                <w:rFonts w:cs="Times New Roman"/>
                <w:i/>
                <w:sz w:val="22"/>
                <w:lang w:eastAsia="en-GB"/>
              </w:rPr>
              <w:t>furnizarea de suport tehnic de specialitate în domeniul instruirii și formării profesionale</w:t>
            </w:r>
          </w:p>
        </w:tc>
        <w:tc>
          <w:tcPr>
            <w:tcW w:w="1892" w:type="dxa"/>
            <w:gridSpan w:val="4"/>
          </w:tcPr>
          <w:p w14:paraId="048A9EDF" w14:textId="77777777" w:rsidR="006074B2" w:rsidRPr="007465B8" w:rsidRDefault="006074B2" w:rsidP="00847B0F">
            <w:pPr>
              <w:rPr>
                <w:rFonts w:cs="Times New Roman"/>
                <w:sz w:val="22"/>
                <w:highlight w:val="lightGray"/>
                <w:lang w:eastAsia="en-GB"/>
              </w:rPr>
            </w:pPr>
            <w:r w:rsidRPr="007465B8">
              <w:rPr>
                <w:rFonts w:cs="Times New Roman"/>
                <w:i/>
                <w:sz w:val="22"/>
                <w:highlight w:val="lightGray"/>
                <w:lang w:eastAsia="en-GB"/>
              </w:rPr>
              <w:t>[introduceți valoarea proiectului/contractului relevante pentru cerințele minime și aplicarea criteriului de atribuire, în cazul în care este aplicabil]</w:t>
            </w:r>
          </w:p>
        </w:tc>
        <w:tc>
          <w:tcPr>
            <w:tcW w:w="1893" w:type="dxa"/>
          </w:tcPr>
          <w:p w14:paraId="54FD7247" w14:textId="77777777" w:rsidR="006074B2" w:rsidRPr="007465B8" w:rsidRDefault="006074B2" w:rsidP="00847B0F">
            <w:pPr>
              <w:rPr>
                <w:rFonts w:cs="Times New Roman"/>
                <w:sz w:val="22"/>
                <w:lang w:eastAsia="en-GB"/>
              </w:rPr>
            </w:pPr>
            <w:r>
              <w:rPr>
                <w:rFonts w:cs="Times New Roman"/>
                <w:i/>
                <w:sz w:val="22"/>
                <w:lang w:eastAsia="en-GB"/>
              </w:rPr>
              <w:t>07.08.2025- 07.09.2025</w:t>
            </w:r>
          </w:p>
        </w:tc>
      </w:tr>
      <w:tr w:rsidR="006074B2" w:rsidRPr="007465B8" w14:paraId="107922EC" w14:textId="77777777" w:rsidTr="00847B0F">
        <w:trPr>
          <w:cantSplit/>
          <w:trHeight w:val="783"/>
        </w:trPr>
        <w:tc>
          <w:tcPr>
            <w:tcW w:w="4147" w:type="dxa"/>
            <w:gridSpan w:val="3"/>
          </w:tcPr>
          <w:p w14:paraId="591E5896" w14:textId="77777777" w:rsidR="006074B2" w:rsidRPr="007465B8" w:rsidRDefault="006074B2" w:rsidP="00847B0F">
            <w:pPr>
              <w:rPr>
                <w:rFonts w:cs="Times New Roman"/>
                <w:sz w:val="22"/>
              </w:rPr>
            </w:pPr>
            <w:r w:rsidRPr="007465B8">
              <w:rPr>
                <w:rFonts w:cs="Times New Roman"/>
                <w:sz w:val="22"/>
                <w:lang w:eastAsia="en-GB"/>
              </w:rPr>
              <w:t>Perioada în care expertul principal a participat</w:t>
            </w:r>
          </w:p>
          <w:p w14:paraId="7C3958C4" w14:textId="77777777" w:rsidR="006074B2" w:rsidRPr="007465B8" w:rsidRDefault="006074B2" w:rsidP="00847B0F">
            <w:pPr>
              <w:rPr>
                <w:rFonts w:cs="Times New Roman"/>
                <w:sz w:val="22"/>
                <w:lang w:eastAsia="en-GB"/>
              </w:rPr>
            </w:pPr>
            <w:r w:rsidRPr="007465B8">
              <w:rPr>
                <w:rFonts w:cs="Times New Roman"/>
                <w:i/>
                <w:sz w:val="22"/>
              </w:rPr>
              <w:t>(numărul de luni și perioada:</w:t>
            </w:r>
            <w:r w:rsidRPr="007465B8">
              <w:rPr>
                <w:rFonts w:cs="Times New Roman"/>
                <w:sz w:val="22"/>
                <w:lang w:eastAsia="en-GB"/>
              </w:rPr>
              <w:t xml:space="preserve"> (de la- până la - ll/aa):</w:t>
            </w:r>
          </w:p>
        </w:tc>
        <w:tc>
          <w:tcPr>
            <w:tcW w:w="2743" w:type="dxa"/>
            <w:gridSpan w:val="3"/>
          </w:tcPr>
          <w:p w14:paraId="3F0F5515" w14:textId="77777777" w:rsidR="006074B2" w:rsidRPr="007465B8" w:rsidRDefault="006074B2" w:rsidP="00847B0F">
            <w:pPr>
              <w:rPr>
                <w:rFonts w:cs="Times New Roman"/>
                <w:i/>
                <w:sz w:val="22"/>
                <w:highlight w:val="lightGray"/>
                <w:lang w:eastAsia="en-GB"/>
              </w:rPr>
            </w:pPr>
            <w:r>
              <w:rPr>
                <w:rFonts w:cs="Times New Roman"/>
                <w:i/>
                <w:sz w:val="22"/>
                <w:highlight w:val="lightGray"/>
                <w:lang w:eastAsia="en-GB"/>
              </w:rPr>
              <w:t>1 luna</w:t>
            </w:r>
          </w:p>
        </w:tc>
        <w:tc>
          <w:tcPr>
            <w:tcW w:w="2743" w:type="dxa"/>
            <w:gridSpan w:val="4"/>
          </w:tcPr>
          <w:p w14:paraId="4A3FE676" w14:textId="77777777" w:rsidR="006074B2" w:rsidRPr="007465B8" w:rsidRDefault="006074B2" w:rsidP="00847B0F">
            <w:pPr>
              <w:rPr>
                <w:rFonts w:cs="Times New Roman"/>
                <w:sz w:val="22"/>
                <w:lang w:eastAsia="en-GB"/>
              </w:rPr>
            </w:pPr>
            <w:r>
              <w:rPr>
                <w:rFonts w:cs="Times New Roman"/>
                <w:i/>
                <w:sz w:val="22"/>
                <w:lang w:eastAsia="en-GB"/>
              </w:rPr>
              <w:t>07.08.2025- 07.09.2025</w:t>
            </w:r>
          </w:p>
        </w:tc>
      </w:tr>
      <w:tr w:rsidR="006074B2" w:rsidRPr="007465B8" w14:paraId="1058A91A" w14:textId="77777777" w:rsidTr="00847B0F">
        <w:trPr>
          <w:cantSplit/>
          <w:trHeight w:val="783"/>
        </w:trPr>
        <w:tc>
          <w:tcPr>
            <w:tcW w:w="4147" w:type="dxa"/>
            <w:gridSpan w:val="3"/>
          </w:tcPr>
          <w:p w14:paraId="123D7A59" w14:textId="77777777" w:rsidR="006074B2" w:rsidRPr="007465B8" w:rsidRDefault="006074B2" w:rsidP="00847B0F">
            <w:pPr>
              <w:rPr>
                <w:rFonts w:cs="Times New Roman"/>
                <w:i/>
                <w:sz w:val="22"/>
                <w:lang w:eastAsia="en-GB"/>
              </w:rPr>
            </w:pPr>
            <w:r w:rsidRPr="006010F6">
              <w:rPr>
                <w:rFonts w:cs="Times New Roman"/>
                <w:i/>
                <w:sz w:val="22"/>
                <w:lang w:eastAsia="en-GB"/>
              </w:rPr>
              <w:t>Agricover Distribution S.A.</w:t>
            </w:r>
            <w:r>
              <w:t xml:space="preserve"> </w:t>
            </w:r>
            <w:r w:rsidRPr="006010F6">
              <w:rPr>
                <w:rFonts w:cs="Times New Roman"/>
                <w:i/>
                <w:sz w:val="22"/>
                <w:lang w:eastAsia="en-GB"/>
              </w:rPr>
              <w:t>ctr nr. 215/22.03.2023 -Acord cadru de furnizare servicii- Sesiuni de training online de securitate cibernetica</w:t>
            </w:r>
          </w:p>
        </w:tc>
        <w:tc>
          <w:tcPr>
            <w:tcW w:w="2743" w:type="dxa"/>
            <w:gridSpan w:val="3"/>
          </w:tcPr>
          <w:p w14:paraId="5B8B6E2A" w14:textId="77777777" w:rsidR="006074B2" w:rsidRPr="006010F6" w:rsidRDefault="006074B2" w:rsidP="00847B0F">
            <w:pPr>
              <w:rPr>
                <w:rFonts w:cs="Times New Roman"/>
                <w:i/>
                <w:sz w:val="22"/>
                <w:lang w:eastAsia="en-GB"/>
              </w:rPr>
            </w:pPr>
            <w:r w:rsidRPr="006010F6">
              <w:rPr>
                <w:rFonts w:cs="Times New Roman"/>
                <w:i/>
                <w:sz w:val="22"/>
                <w:lang w:eastAsia="en-GB"/>
              </w:rPr>
              <w:t>servicii profesionale de consultanță intelectuală care fac obiectul contractului.</w:t>
            </w:r>
          </w:p>
          <w:p w14:paraId="0F0E2631" w14:textId="77777777" w:rsidR="006074B2" w:rsidRPr="006010F6" w:rsidRDefault="006074B2" w:rsidP="00847B0F">
            <w:pPr>
              <w:rPr>
                <w:rFonts w:cs="Times New Roman"/>
                <w:i/>
                <w:sz w:val="22"/>
                <w:lang w:eastAsia="en-GB"/>
              </w:rPr>
            </w:pPr>
            <w:r w:rsidRPr="006010F6">
              <w:rPr>
                <w:rFonts w:cs="Times New Roman"/>
                <w:i/>
                <w:sz w:val="22"/>
                <w:lang w:eastAsia="en-GB"/>
              </w:rPr>
              <w:t>•</w:t>
            </w:r>
          </w:p>
          <w:p w14:paraId="2CDBCC9D" w14:textId="77777777" w:rsidR="006074B2" w:rsidRPr="007465B8" w:rsidRDefault="006074B2" w:rsidP="00847B0F">
            <w:pPr>
              <w:rPr>
                <w:rFonts w:cs="Times New Roman"/>
                <w:sz w:val="22"/>
                <w:lang w:eastAsia="en-GB"/>
              </w:rPr>
            </w:pPr>
            <w:r w:rsidRPr="006010F6">
              <w:rPr>
                <w:rFonts w:cs="Times New Roman"/>
                <w:i/>
                <w:sz w:val="22"/>
                <w:lang w:eastAsia="en-GB"/>
              </w:rPr>
              <w:t>furnizarea de suport tehnic de specialitate în domeniul instruirii și formării profesionale</w:t>
            </w:r>
          </w:p>
        </w:tc>
        <w:tc>
          <w:tcPr>
            <w:tcW w:w="2743" w:type="dxa"/>
            <w:gridSpan w:val="4"/>
          </w:tcPr>
          <w:p w14:paraId="07458053" w14:textId="77777777" w:rsidR="006074B2" w:rsidRPr="007465B8" w:rsidRDefault="006074B2" w:rsidP="00847B0F">
            <w:pPr>
              <w:rPr>
                <w:rFonts w:cs="Times New Roman"/>
                <w:sz w:val="22"/>
                <w:lang w:eastAsia="en-GB"/>
              </w:rPr>
            </w:pPr>
            <w:r w:rsidRPr="006010F6">
              <w:rPr>
                <w:rFonts w:cs="Times New Roman"/>
                <w:i/>
                <w:sz w:val="22"/>
                <w:lang w:eastAsia="en-GB"/>
              </w:rPr>
              <w:t>17.11.2025- 29.12.2025</w:t>
            </w:r>
          </w:p>
        </w:tc>
      </w:tr>
      <w:tr w:rsidR="006074B2" w:rsidRPr="007465B8" w14:paraId="63051613" w14:textId="77777777" w:rsidTr="00847B0F">
        <w:trPr>
          <w:cantSplit/>
          <w:trHeight w:val="495"/>
        </w:trPr>
        <w:tc>
          <w:tcPr>
            <w:tcW w:w="4147" w:type="dxa"/>
            <w:gridSpan w:val="3"/>
          </w:tcPr>
          <w:p w14:paraId="345BFFB8" w14:textId="77777777" w:rsidR="006074B2" w:rsidRPr="007465B8" w:rsidRDefault="006074B2" w:rsidP="00847B0F">
            <w:pPr>
              <w:rPr>
                <w:rFonts w:cs="Times New Roman"/>
                <w:sz w:val="22"/>
                <w:lang w:eastAsia="en-GB"/>
              </w:rPr>
            </w:pPr>
            <w:r w:rsidRPr="007465B8">
              <w:rPr>
                <w:rFonts w:cs="Times New Roman"/>
                <w:sz w:val="22"/>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486E154D" w14:textId="77777777" w:rsidR="006074B2" w:rsidRPr="006010F6" w:rsidRDefault="006074B2" w:rsidP="00847B0F">
            <w:pPr>
              <w:rPr>
                <w:rFonts w:cs="Times New Roman"/>
                <w:i/>
                <w:sz w:val="22"/>
                <w:lang w:eastAsia="en-GB"/>
              </w:rPr>
            </w:pPr>
            <w:r w:rsidRPr="006010F6">
              <w:rPr>
                <w:rFonts w:cs="Times New Roman"/>
                <w:i/>
                <w:sz w:val="22"/>
                <w:lang w:eastAsia="en-GB"/>
              </w:rPr>
              <w:t>servicii profesionale de consultanță intelectuală care fac obiectul contractului.</w:t>
            </w:r>
          </w:p>
          <w:p w14:paraId="4234148C" w14:textId="77777777" w:rsidR="006074B2" w:rsidRPr="007465B8" w:rsidRDefault="006074B2" w:rsidP="00847B0F">
            <w:pPr>
              <w:rPr>
                <w:rFonts w:cs="Times New Roman"/>
                <w:sz w:val="22"/>
                <w:lang w:eastAsia="en-GB"/>
              </w:rPr>
            </w:pPr>
            <w:r w:rsidRPr="006010F6">
              <w:rPr>
                <w:rFonts w:cs="Times New Roman"/>
                <w:i/>
                <w:sz w:val="22"/>
                <w:lang w:eastAsia="en-GB"/>
              </w:rPr>
              <w:t>•furnizarea de suport tehnic de specialitate în domeniul instruirii și formării profesionale</w:t>
            </w:r>
          </w:p>
        </w:tc>
      </w:tr>
      <w:tr w:rsidR="006074B2" w:rsidRPr="007465B8" w14:paraId="0CAC9801" w14:textId="77777777" w:rsidTr="00847B0F">
        <w:trPr>
          <w:cantSplit/>
          <w:trHeight w:val="1026"/>
        </w:trPr>
        <w:tc>
          <w:tcPr>
            <w:tcW w:w="4147" w:type="dxa"/>
            <w:gridSpan w:val="3"/>
          </w:tcPr>
          <w:p w14:paraId="552CC13A"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ale expertului propus relevante pentru poziția/rolul din cadrul echipei pentru care este propus  </w:t>
            </w:r>
          </w:p>
        </w:tc>
        <w:tc>
          <w:tcPr>
            <w:tcW w:w="5486" w:type="dxa"/>
            <w:gridSpan w:val="7"/>
          </w:tcPr>
          <w:p w14:paraId="30FD9E3F" w14:textId="77777777" w:rsidR="006074B2" w:rsidRPr="007465B8" w:rsidRDefault="006074B2" w:rsidP="00847B0F">
            <w:pPr>
              <w:rPr>
                <w:rFonts w:cs="Times New Roman"/>
                <w:i/>
                <w:sz w:val="22"/>
                <w:highlight w:val="lightGray"/>
                <w:lang w:eastAsia="en-GB"/>
              </w:rPr>
            </w:pPr>
            <w:r w:rsidRPr="006010F6">
              <w:rPr>
                <w:rFonts w:cs="Times New Roman"/>
                <w:i/>
                <w:sz w:val="22"/>
                <w:lang w:eastAsia="en-GB"/>
              </w:rPr>
              <w:t>Diploma de formator si experienta in domeniu</w:t>
            </w:r>
          </w:p>
        </w:tc>
      </w:tr>
      <w:tr w:rsidR="006074B2" w:rsidRPr="007465B8" w14:paraId="4D55CCC8" w14:textId="77777777" w:rsidTr="00847B0F">
        <w:trPr>
          <w:cantSplit/>
          <w:trHeight w:val="1026"/>
        </w:trPr>
        <w:tc>
          <w:tcPr>
            <w:tcW w:w="4147" w:type="dxa"/>
            <w:gridSpan w:val="3"/>
          </w:tcPr>
          <w:p w14:paraId="54500BEB"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în legătură cu limbile utilizate în Contract: (indicați nivelul abilităților conform – CEFR): </w:t>
            </w:r>
            <w:hyperlink r:id="rId27" w:history="1">
              <w:r w:rsidRPr="007465B8">
                <w:rPr>
                  <w:rFonts w:cs="Times New Roman"/>
                  <w:sz w:val="22"/>
                  <w:u w:val="single"/>
                  <w:lang w:eastAsia="en-GB"/>
                </w:rPr>
                <w:t>http://europass.cedefop.europa.eu</w:t>
              </w:r>
            </w:hyperlink>
            <w:r w:rsidRPr="007465B8">
              <w:rPr>
                <w:rFonts w:cs="Times New Roman"/>
                <w:sz w:val="22"/>
                <w:lang w:eastAsia="en-GB"/>
              </w:rPr>
              <w:t>)</w:t>
            </w:r>
          </w:p>
        </w:tc>
        <w:tc>
          <w:tcPr>
            <w:tcW w:w="1701" w:type="dxa"/>
            <w:gridSpan w:val="2"/>
          </w:tcPr>
          <w:p w14:paraId="1DE620FF" w14:textId="77777777" w:rsidR="006074B2" w:rsidRPr="007465B8" w:rsidRDefault="006074B2" w:rsidP="00847B0F">
            <w:pPr>
              <w:rPr>
                <w:rFonts w:cs="Times New Roman"/>
                <w:sz w:val="22"/>
                <w:lang w:eastAsia="en-GB"/>
              </w:rPr>
            </w:pPr>
            <w:r>
              <w:rPr>
                <w:rFonts w:cs="Times New Roman"/>
                <w:i/>
                <w:sz w:val="22"/>
                <w:lang w:eastAsia="en-GB"/>
              </w:rPr>
              <w:t>Engleza</w:t>
            </w:r>
          </w:p>
        </w:tc>
        <w:tc>
          <w:tcPr>
            <w:tcW w:w="3785" w:type="dxa"/>
            <w:gridSpan w:val="5"/>
          </w:tcPr>
          <w:p w14:paraId="208C9C53" w14:textId="77777777" w:rsidR="006074B2" w:rsidRPr="007465B8" w:rsidRDefault="006074B2" w:rsidP="00847B0F">
            <w:pPr>
              <w:rPr>
                <w:rFonts w:cs="Times New Roman"/>
                <w:sz w:val="22"/>
                <w:lang w:eastAsia="en-GB"/>
              </w:rPr>
            </w:pPr>
            <w:r>
              <w:rPr>
                <w:rFonts w:cs="Times New Roman"/>
                <w:i/>
                <w:sz w:val="22"/>
                <w:lang w:eastAsia="en-GB"/>
              </w:rPr>
              <w:t>B2</w:t>
            </w:r>
          </w:p>
        </w:tc>
      </w:tr>
      <w:tr w:rsidR="006074B2" w:rsidRPr="007465B8" w14:paraId="1829B771" w14:textId="77777777" w:rsidTr="00847B0F">
        <w:trPr>
          <w:cantSplit/>
          <w:trHeight w:val="210"/>
        </w:trPr>
        <w:tc>
          <w:tcPr>
            <w:tcW w:w="9633" w:type="dxa"/>
            <w:gridSpan w:val="10"/>
          </w:tcPr>
          <w:p w14:paraId="6F9DEA12" w14:textId="77777777" w:rsidR="006074B2" w:rsidRPr="007465B8" w:rsidRDefault="006074B2" w:rsidP="00847B0F">
            <w:pPr>
              <w:rPr>
                <w:rFonts w:cs="Times New Roman"/>
                <w:sz w:val="22"/>
                <w:lang w:eastAsia="en-GB"/>
              </w:rPr>
            </w:pPr>
            <w:r w:rsidRPr="007465B8">
              <w:rPr>
                <w:rFonts w:cs="Times New Roman"/>
                <w:sz w:val="22"/>
                <w:lang w:eastAsia="en-GB"/>
              </w:rPr>
              <w:t xml:space="preserve">Educație/Certificare/Formare Profesională </w:t>
            </w:r>
            <w:r w:rsidRPr="007465B8">
              <w:rPr>
                <w:rFonts w:cs="Times New Roman"/>
                <w:i/>
                <w:sz w:val="22"/>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7465B8" w14:paraId="60F3BD8F" w14:textId="77777777" w:rsidTr="00847B0F">
        <w:trPr>
          <w:cantSplit/>
          <w:trHeight w:val="480"/>
        </w:trPr>
        <w:tc>
          <w:tcPr>
            <w:tcW w:w="533" w:type="dxa"/>
          </w:tcPr>
          <w:p w14:paraId="136F2A1E" w14:textId="77777777" w:rsidR="006074B2" w:rsidRPr="007465B8" w:rsidRDefault="006074B2" w:rsidP="00847B0F">
            <w:pPr>
              <w:rPr>
                <w:rFonts w:cs="Times New Roman"/>
                <w:sz w:val="22"/>
                <w:lang w:eastAsia="en-GB"/>
              </w:rPr>
            </w:pPr>
          </w:p>
        </w:tc>
        <w:tc>
          <w:tcPr>
            <w:tcW w:w="2338" w:type="dxa"/>
          </w:tcPr>
          <w:p w14:paraId="2AAF7FFD" w14:textId="77777777" w:rsidR="006074B2" w:rsidRPr="007465B8" w:rsidRDefault="006074B2" w:rsidP="00847B0F">
            <w:pPr>
              <w:rPr>
                <w:rFonts w:cs="Times New Roman"/>
                <w:sz w:val="22"/>
                <w:lang w:eastAsia="en-GB"/>
              </w:rPr>
            </w:pPr>
            <w:r w:rsidRPr="007465B8">
              <w:rPr>
                <w:rFonts w:cs="Times New Roman"/>
                <w:sz w:val="22"/>
                <w:lang w:eastAsia="en-GB"/>
              </w:rPr>
              <w:t>Diplomă/</w:t>
            </w:r>
          </w:p>
          <w:p w14:paraId="29CDE481" w14:textId="77777777" w:rsidR="006074B2" w:rsidRPr="007465B8" w:rsidRDefault="006074B2" w:rsidP="00847B0F">
            <w:pPr>
              <w:rPr>
                <w:rFonts w:cs="Times New Roman"/>
                <w:sz w:val="22"/>
                <w:lang w:eastAsia="en-GB"/>
              </w:rPr>
            </w:pPr>
            <w:r w:rsidRPr="007465B8">
              <w:rPr>
                <w:rFonts w:cs="Times New Roman"/>
                <w:sz w:val="22"/>
                <w:lang w:eastAsia="en-GB"/>
              </w:rPr>
              <w:t>Certificat (denumire, serie, număr)</w:t>
            </w:r>
          </w:p>
        </w:tc>
        <w:tc>
          <w:tcPr>
            <w:tcW w:w="2165" w:type="dxa"/>
            <w:gridSpan w:val="2"/>
          </w:tcPr>
          <w:p w14:paraId="5AC3E94D" w14:textId="77777777" w:rsidR="006074B2" w:rsidRPr="007465B8" w:rsidRDefault="006074B2" w:rsidP="00847B0F">
            <w:pPr>
              <w:rPr>
                <w:rFonts w:cs="Times New Roman"/>
                <w:sz w:val="22"/>
                <w:lang w:eastAsia="en-GB"/>
              </w:rPr>
            </w:pPr>
            <w:r w:rsidRPr="007465B8">
              <w:rPr>
                <w:rFonts w:cs="Times New Roman"/>
                <w:sz w:val="22"/>
                <w:lang w:eastAsia="en-GB"/>
              </w:rPr>
              <w:t>Instituția care a eliberat diploma/certificatul</w:t>
            </w:r>
          </w:p>
        </w:tc>
        <w:tc>
          <w:tcPr>
            <w:tcW w:w="2299" w:type="dxa"/>
            <w:gridSpan w:val="4"/>
          </w:tcPr>
          <w:p w14:paraId="28DA10E8" w14:textId="77777777" w:rsidR="006074B2" w:rsidRPr="007465B8" w:rsidRDefault="006074B2" w:rsidP="00847B0F">
            <w:pPr>
              <w:rPr>
                <w:rFonts w:cs="Times New Roman"/>
                <w:sz w:val="22"/>
                <w:lang w:eastAsia="en-GB"/>
              </w:rPr>
            </w:pPr>
            <w:r w:rsidRPr="007465B8">
              <w:rPr>
                <w:rFonts w:cs="Times New Roman"/>
                <w:sz w:val="22"/>
                <w:lang w:eastAsia="en-GB"/>
              </w:rPr>
              <w:t>Specializarea</w:t>
            </w:r>
          </w:p>
        </w:tc>
        <w:tc>
          <w:tcPr>
            <w:tcW w:w="2298" w:type="dxa"/>
            <w:gridSpan w:val="2"/>
          </w:tcPr>
          <w:p w14:paraId="50C75744" w14:textId="77777777" w:rsidR="006074B2" w:rsidRPr="007465B8" w:rsidRDefault="006074B2" w:rsidP="00847B0F">
            <w:pPr>
              <w:rPr>
                <w:rFonts w:cs="Times New Roman"/>
                <w:sz w:val="22"/>
                <w:lang w:eastAsia="en-GB"/>
              </w:rPr>
            </w:pPr>
            <w:r w:rsidRPr="007465B8">
              <w:rPr>
                <w:rFonts w:cs="Times New Roman"/>
                <w:sz w:val="22"/>
                <w:lang w:eastAsia="en-GB"/>
              </w:rPr>
              <w:t>Perioada</w:t>
            </w:r>
          </w:p>
          <w:p w14:paraId="0A6BB462" w14:textId="77777777" w:rsidR="006074B2" w:rsidRPr="007465B8" w:rsidRDefault="006074B2" w:rsidP="00847B0F">
            <w:pPr>
              <w:rPr>
                <w:rFonts w:cs="Times New Roman"/>
                <w:sz w:val="22"/>
                <w:lang w:eastAsia="en-GB"/>
              </w:rPr>
            </w:pPr>
            <w:r w:rsidRPr="007465B8">
              <w:rPr>
                <w:rFonts w:cs="Times New Roman"/>
                <w:sz w:val="22"/>
                <w:lang w:eastAsia="en-GB"/>
              </w:rPr>
              <w:t>(de la-la - ll/aa)</w:t>
            </w:r>
          </w:p>
        </w:tc>
      </w:tr>
      <w:tr w:rsidR="006074B2" w:rsidRPr="007465B8" w14:paraId="41EB6204" w14:textId="77777777" w:rsidTr="00847B0F">
        <w:trPr>
          <w:cantSplit/>
          <w:trHeight w:val="66"/>
        </w:trPr>
        <w:tc>
          <w:tcPr>
            <w:tcW w:w="533" w:type="dxa"/>
          </w:tcPr>
          <w:p w14:paraId="01BC0C5E" w14:textId="77777777" w:rsidR="006074B2" w:rsidRPr="007465B8" w:rsidRDefault="006074B2" w:rsidP="00847B0F">
            <w:pPr>
              <w:rPr>
                <w:rFonts w:cs="Times New Roman"/>
                <w:sz w:val="22"/>
                <w:lang w:eastAsia="en-GB"/>
              </w:rPr>
            </w:pPr>
            <w:r>
              <w:rPr>
                <w:rFonts w:cs="Times New Roman"/>
                <w:sz w:val="22"/>
                <w:lang w:eastAsia="en-GB"/>
              </w:rPr>
              <w:t>1</w:t>
            </w:r>
          </w:p>
        </w:tc>
        <w:tc>
          <w:tcPr>
            <w:tcW w:w="2338" w:type="dxa"/>
          </w:tcPr>
          <w:p w14:paraId="26331777" w14:textId="77777777" w:rsidR="006074B2" w:rsidRPr="007465B8" w:rsidRDefault="006074B2" w:rsidP="00847B0F">
            <w:pPr>
              <w:rPr>
                <w:rFonts w:cs="Times New Roman"/>
                <w:sz w:val="22"/>
                <w:lang w:eastAsia="en-GB"/>
              </w:rPr>
            </w:pPr>
            <w:r>
              <w:rPr>
                <w:rFonts w:cs="Times New Roman"/>
                <w:sz w:val="22"/>
                <w:lang w:eastAsia="en-GB"/>
              </w:rPr>
              <w:t>Diploma de MASTER seria MA nr 0006864</w:t>
            </w:r>
          </w:p>
        </w:tc>
        <w:tc>
          <w:tcPr>
            <w:tcW w:w="2165" w:type="dxa"/>
            <w:gridSpan w:val="2"/>
          </w:tcPr>
          <w:p w14:paraId="1117F53F" w14:textId="77777777" w:rsidR="006074B2" w:rsidRPr="007465B8" w:rsidRDefault="006074B2" w:rsidP="00847B0F">
            <w:pPr>
              <w:rPr>
                <w:rFonts w:cs="Times New Roman"/>
                <w:sz w:val="22"/>
                <w:lang w:eastAsia="en-GB"/>
              </w:rPr>
            </w:pPr>
            <w:r>
              <w:rPr>
                <w:rFonts w:cs="Times New Roman"/>
                <w:sz w:val="22"/>
                <w:lang w:eastAsia="en-GB"/>
              </w:rPr>
              <w:t>Ministerul Educatiei</w:t>
            </w:r>
          </w:p>
        </w:tc>
        <w:tc>
          <w:tcPr>
            <w:tcW w:w="2299" w:type="dxa"/>
            <w:gridSpan w:val="4"/>
          </w:tcPr>
          <w:p w14:paraId="5F28212A" w14:textId="77777777" w:rsidR="006074B2" w:rsidRPr="007465B8" w:rsidRDefault="006074B2" w:rsidP="00847B0F">
            <w:pPr>
              <w:rPr>
                <w:rFonts w:cs="Times New Roman"/>
                <w:sz w:val="22"/>
                <w:lang w:eastAsia="en-GB"/>
              </w:rPr>
            </w:pPr>
            <w:r>
              <w:rPr>
                <w:rFonts w:cs="Times New Roman"/>
                <w:sz w:val="22"/>
                <w:lang w:eastAsia="en-GB"/>
              </w:rPr>
              <w:t>Stiinte ingineresti aplicate</w:t>
            </w:r>
          </w:p>
        </w:tc>
        <w:tc>
          <w:tcPr>
            <w:tcW w:w="2298" w:type="dxa"/>
            <w:gridSpan w:val="2"/>
          </w:tcPr>
          <w:p w14:paraId="218D39B4" w14:textId="77777777" w:rsidR="006074B2" w:rsidRPr="007465B8" w:rsidRDefault="006074B2" w:rsidP="00847B0F">
            <w:pPr>
              <w:rPr>
                <w:rFonts w:cs="Times New Roman"/>
                <w:sz w:val="22"/>
                <w:lang w:eastAsia="en-GB"/>
              </w:rPr>
            </w:pPr>
            <w:r>
              <w:rPr>
                <w:rFonts w:cs="Times New Roman"/>
                <w:sz w:val="22"/>
                <w:lang w:eastAsia="en-GB"/>
              </w:rPr>
              <w:t>Iulie 2016</w:t>
            </w:r>
          </w:p>
        </w:tc>
      </w:tr>
      <w:tr w:rsidR="006074B2" w:rsidRPr="007465B8" w14:paraId="151FC771" w14:textId="77777777" w:rsidTr="00847B0F">
        <w:trPr>
          <w:cantSplit/>
          <w:trHeight w:val="50"/>
        </w:trPr>
        <w:tc>
          <w:tcPr>
            <w:tcW w:w="533" w:type="dxa"/>
          </w:tcPr>
          <w:p w14:paraId="7E1C130F" w14:textId="77777777" w:rsidR="006074B2" w:rsidRPr="007465B8" w:rsidRDefault="006074B2" w:rsidP="00847B0F">
            <w:pPr>
              <w:rPr>
                <w:rFonts w:cs="Times New Roman"/>
                <w:sz w:val="22"/>
                <w:lang w:eastAsia="en-GB"/>
              </w:rPr>
            </w:pPr>
            <w:r>
              <w:rPr>
                <w:rFonts w:cs="Times New Roman"/>
                <w:sz w:val="22"/>
                <w:lang w:eastAsia="en-GB"/>
              </w:rPr>
              <w:lastRenderedPageBreak/>
              <w:t>2</w:t>
            </w:r>
          </w:p>
        </w:tc>
        <w:tc>
          <w:tcPr>
            <w:tcW w:w="2338" w:type="dxa"/>
          </w:tcPr>
          <w:p w14:paraId="16141DF6" w14:textId="77777777" w:rsidR="006074B2" w:rsidRPr="007465B8" w:rsidRDefault="006074B2" w:rsidP="00847B0F">
            <w:pPr>
              <w:rPr>
                <w:rFonts w:cs="Times New Roman"/>
                <w:sz w:val="22"/>
                <w:lang w:eastAsia="en-GB"/>
              </w:rPr>
            </w:pPr>
            <w:r>
              <w:rPr>
                <w:rFonts w:cs="Times New Roman"/>
                <w:sz w:val="22"/>
                <w:lang w:eastAsia="en-GB"/>
              </w:rPr>
              <w:t>Diploma Formator seria N 0251257</w:t>
            </w:r>
          </w:p>
        </w:tc>
        <w:tc>
          <w:tcPr>
            <w:tcW w:w="2165" w:type="dxa"/>
            <w:gridSpan w:val="2"/>
          </w:tcPr>
          <w:p w14:paraId="1CCE356B" w14:textId="77777777" w:rsidR="006074B2" w:rsidRPr="007465B8" w:rsidRDefault="006074B2" w:rsidP="00847B0F">
            <w:pPr>
              <w:rPr>
                <w:rFonts w:cs="Times New Roman"/>
                <w:sz w:val="22"/>
                <w:lang w:eastAsia="en-GB"/>
              </w:rPr>
            </w:pPr>
            <w:r>
              <w:rPr>
                <w:rFonts w:cs="Times New Roman"/>
                <w:sz w:val="22"/>
                <w:lang w:eastAsia="en-GB"/>
              </w:rPr>
              <w:t>Ministerul Educatiei Nationale</w:t>
            </w:r>
          </w:p>
        </w:tc>
        <w:tc>
          <w:tcPr>
            <w:tcW w:w="2299" w:type="dxa"/>
            <w:gridSpan w:val="4"/>
          </w:tcPr>
          <w:p w14:paraId="2DE4158D" w14:textId="77777777" w:rsidR="006074B2" w:rsidRPr="007465B8" w:rsidRDefault="006074B2" w:rsidP="00847B0F">
            <w:pPr>
              <w:rPr>
                <w:rFonts w:cs="Times New Roman"/>
                <w:sz w:val="22"/>
                <w:lang w:eastAsia="en-GB"/>
              </w:rPr>
            </w:pPr>
            <w:r>
              <w:rPr>
                <w:rFonts w:cs="Times New Roman"/>
                <w:sz w:val="22"/>
                <w:lang w:eastAsia="en-GB"/>
              </w:rPr>
              <w:t>Formator</w:t>
            </w:r>
          </w:p>
        </w:tc>
        <w:tc>
          <w:tcPr>
            <w:tcW w:w="2298" w:type="dxa"/>
            <w:gridSpan w:val="2"/>
          </w:tcPr>
          <w:p w14:paraId="221B873C" w14:textId="77777777" w:rsidR="006074B2" w:rsidRPr="007465B8" w:rsidRDefault="006074B2" w:rsidP="00847B0F">
            <w:pPr>
              <w:rPr>
                <w:rFonts w:cs="Times New Roman"/>
                <w:sz w:val="22"/>
                <w:lang w:eastAsia="en-GB"/>
              </w:rPr>
            </w:pPr>
            <w:r>
              <w:rPr>
                <w:rFonts w:cs="Times New Roman"/>
                <w:sz w:val="22"/>
                <w:lang w:eastAsia="en-GB"/>
              </w:rPr>
              <w:t>05.08.2022</w:t>
            </w:r>
          </w:p>
        </w:tc>
      </w:tr>
      <w:tr w:rsidR="006074B2" w:rsidRPr="007465B8" w14:paraId="40572219" w14:textId="77777777" w:rsidTr="00847B0F">
        <w:trPr>
          <w:cantSplit/>
          <w:trHeight w:val="50"/>
        </w:trPr>
        <w:tc>
          <w:tcPr>
            <w:tcW w:w="533" w:type="dxa"/>
          </w:tcPr>
          <w:p w14:paraId="7F32E7D4" w14:textId="77777777" w:rsidR="006074B2" w:rsidRPr="007465B8" w:rsidRDefault="006074B2" w:rsidP="00847B0F">
            <w:pPr>
              <w:rPr>
                <w:rFonts w:cs="Times New Roman"/>
                <w:sz w:val="22"/>
                <w:lang w:eastAsia="en-GB"/>
              </w:rPr>
            </w:pPr>
          </w:p>
        </w:tc>
        <w:tc>
          <w:tcPr>
            <w:tcW w:w="2338" w:type="dxa"/>
          </w:tcPr>
          <w:p w14:paraId="5EF4AF8B" w14:textId="77777777" w:rsidR="006074B2" w:rsidRPr="007465B8" w:rsidRDefault="006074B2" w:rsidP="00847B0F">
            <w:pPr>
              <w:rPr>
                <w:rFonts w:cs="Times New Roman"/>
                <w:sz w:val="22"/>
                <w:lang w:eastAsia="en-GB"/>
              </w:rPr>
            </w:pPr>
          </w:p>
        </w:tc>
        <w:tc>
          <w:tcPr>
            <w:tcW w:w="2165" w:type="dxa"/>
            <w:gridSpan w:val="2"/>
          </w:tcPr>
          <w:p w14:paraId="6BFF472D" w14:textId="77777777" w:rsidR="006074B2" w:rsidRPr="007465B8" w:rsidRDefault="006074B2" w:rsidP="00847B0F">
            <w:pPr>
              <w:rPr>
                <w:rFonts w:cs="Times New Roman"/>
                <w:sz w:val="22"/>
                <w:lang w:eastAsia="en-GB"/>
              </w:rPr>
            </w:pPr>
          </w:p>
        </w:tc>
        <w:tc>
          <w:tcPr>
            <w:tcW w:w="2299" w:type="dxa"/>
            <w:gridSpan w:val="4"/>
          </w:tcPr>
          <w:p w14:paraId="3B5A87D4" w14:textId="77777777" w:rsidR="006074B2" w:rsidRPr="007465B8" w:rsidRDefault="006074B2" w:rsidP="00847B0F">
            <w:pPr>
              <w:rPr>
                <w:rFonts w:cs="Times New Roman"/>
                <w:sz w:val="22"/>
                <w:lang w:eastAsia="en-GB"/>
              </w:rPr>
            </w:pPr>
          </w:p>
        </w:tc>
        <w:tc>
          <w:tcPr>
            <w:tcW w:w="2298" w:type="dxa"/>
            <w:gridSpan w:val="2"/>
          </w:tcPr>
          <w:p w14:paraId="1B199ADF" w14:textId="77777777" w:rsidR="006074B2" w:rsidRPr="007465B8" w:rsidRDefault="006074B2" w:rsidP="00847B0F">
            <w:pPr>
              <w:rPr>
                <w:rFonts w:cs="Times New Roman"/>
                <w:sz w:val="22"/>
                <w:lang w:eastAsia="en-GB"/>
              </w:rPr>
            </w:pPr>
          </w:p>
        </w:tc>
      </w:tr>
    </w:tbl>
    <w:p w14:paraId="69C3DEB0" w14:textId="77777777" w:rsidR="006074B2" w:rsidRDefault="006074B2" w:rsidP="006074B2">
      <w:pPr>
        <w:tabs>
          <w:tab w:val="left" w:pos="851"/>
        </w:tabs>
        <w:adjustRightInd w:val="0"/>
        <w:contextualSpacing/>
        <w:rPr>
          <w:rFonts w:eastAsia="Calibri" w:cs="Times New Roman"/>
          <w:sz w:val="22"/>
        </w:rPr>
      </w:pPr>
    </w:p>
    <w:p w14:paraId="1A42FC54" w14:textId="77777777" w:rsidR="006074B2" w:rsidRDefault="006074B2" w:rsidP="006074B2">
      <w:pPr>
        <w:tabs>
          <w:tab w:val="left" w:pos="851"/>
        </w:tabs>
        <w:adjustRightInd w:val="0"/>
        <w:contextualSpacing/>
        <w:rPr>
          <w:rFonts w:eastAsia="Calibri" w:cs="Times New Roman"/>
          <w:sz w:val="22"/>
        </w:rPr>
      </w:pPr>
    </w:p>
    <w:p w14:paraId="785C6093" w14:textId="77777777" w:rsidR="000F6DD4" w:rsidRDefault="000F6DD4" w:rsidP="00B42622">
      <w:pPr>
        <w:tabs>
          <w:tab w:val="left" w:pos="851"/>
        </w:tabs>
        <w:adjustRightInd w:val="0"/>
        <w:contextualSpacing/>
        <w:rPr>
          <w:rFonts w:eastAsia="Calibri" w:cs="Times New Roman"/>
          <w:sz w:val="22"/>
        </w:rPr>
      </w:pPr>
    </w:p>
    <w:p w14:paraId="7DF5AF8D" w14:textId="77777777" w:rsidR="000F6DD4" w:rsidRDefault="000F6DD4" w:rsidP="00B42622">
      <w:pPr>
        <w:tabs>
          <w:tab w:val="left" w:pos="851"/>
        </w:tabs>
        <w:adjustRightInd w:val="0"/>
        <w:contextualSpacing/>
        <w:rPr>
          <w:rFonts w:eastAsia="Calibri" w:cs="Times New Roman"/>
          <w:sz w:val="22"/>
        </w:rPr>
      </w:pPr>
    </w:p>
    <w:p w14:paraId="60296F47" w14:textId="77777777" w:rsidR="000F6DD4" w:rsidRDefault="000F6DD4" w:rsidP="00B42622">
      <w:pPr>
        <w:tabs>
          <w:tab w:val="left" w:pos="851"/>
        </w:tabs>
        <w:adjustRightInd w:val="0"/>
        <w:contextualSpacing/>
        <w:rPr>
          <w:rFonts w:eastAsia="Calibri" w:cs="Times New Roman"/>
          <w:sz w:val="22"/>
        </w:rPr>
      </w:pPr>
    </w:p>
    <w:p w14:paraId="598B3371" w14:textId="77777777" w:rsidR="000F6DD4" w:rsidRDefault="000F6DD4" w:rsidP="00B42622">
      <w:pPr>
        <w:tabs>
          <w:tab w:val="left" w:pos="851"/>
        </w:tabs>
        <w:adjustRightInd w:val="0"/>
        <w:contextualSpacing/>
        <w:rPr>
          <w:rFonts w:eastAsia="Calibri" w:cs="Times New Roman"/>
          <w:sz w:val="22"/>
        </w:rPr>
      </w:pPr>
    </w:p>
    <w:p w14:paraId="0362EFD2" w14:textId="77777777" w:rsidR="000F6DD4" w:rsidRDefault="000F6DD4" w:rsidP="00B42622">
      <w:pPr>
        <w:tabs>
          <w:tab w:val="left" w:pos="851"/>
        </w:tabs>
        <w:adjustRightInd w:val="0"/>
        <w:contextualSpacing/>
        <w:rPr>
          <w:rFonts w:eastAsia="Calibri" w:cs="Times New Roman"/>
          <w:sz w:val="22"/>
        </w:rPr>
      </w:pPr>
    </w:p>
    <w:p w14:paraId="0AD2ACBC" w14:textId="77777777" w:rsidR="000F6DD4" w:rsidRDefault="000F6DD4" w:rsidP="00B42622">
      <w:pPr>
        <w:tabs>
          <w:tab w:val="left" w:pos="851"/>
        </w:tabs>
        <w:adjustRightInd w:val="0"/>
        <w:contextualSpacing/>
        <w:rPr>
          <w:rFonts w:eastAsia="Calibri" w:cs="Times New Roman"/>
          <w:sz w:val="22"/>
        </w:rPr>
      </w:pPr>
    </w:p>
    <w:p w14:paraId="67546329" w14:textId="77777777" w:rsidR="000F6DD4" w:rsidRDefault="000F6DD4" w:rsidP="00B42622">
      <w:pPr>
        <w:tabs>
          <w:tab w:val="left" w:pos="851"/>
        </w:tabs>
        <w:adjustRightInd w:val="0"/>
        <w:contextualSpacing/>
        <w:rPr>
          <w:rFonts w:eastAsia="Calibri" w:cs="Times New Roman"/>
          <w:sz w:val="22"/>
        </w:rPr>
      </w:pPr>
    </w:p>
    <w:p w14:paraId="0EF39546" w14:textId="77777777" w:rsidR="000F6DD4" w:rsidRDefault="000F6DD4" w:rsidP="00B42622">
      <w:pPr>
        <w:tabs>
          <w:tab w:val="left" w:pos="851"/>
        </w:tabs>
        <w:adjustRightInd w:val="0"/>
        <w:contextualSpacing/>
        <w:rPr>
          <w:rFonts w:eastAsia="Calibri" w:cs="Times New Roman"/>
          <w:sz w:val="22"/>
        </w:rPr>
      </w:pPr>
    </w:p>
    <w:p w14:paraId="2098677B" w14:textId="77777777" w:rsidR="000F6DD4" w:rsidRDefault="000F6DD4" w:rsidP="00B42622">
      <w:pPr>
        <w:tabs>
          <w:tab w:val="left" w:pos="851"/>
        </w:tabs>
        <w:adjustRightInd w:val="0"/>
        <w:contextualSpacing/>
        <w:rPr>
          <w:rFonts w:eastAsia="Calibri" w:cs="Times New Roman"/>
          <w:sz w:val="22"/>
        </w:rPr>
      </w:pPr>
    </w:p>
    <w:p w14:paraId="0D6F1E0A" w14:textId="77777777" w:rsidR="000F6DD4" w:rsidRDefault="000F6DD4" w:rsidP="00B42622">
      <w:pPr>
        <w:tabs>
          <w:tab w:val="left" w:pos="851"/>
        </w:tabs>
        <w:adjustRightInd w:val="0"/>
        <w:contextualSpacing/>
        <w:rPr>
          <w:rFonts w:eastAsia="Calibri" w:cs="Times New Roman"/>
          <w:sz w:val="22"/>
        </w:rPr>
      </w:pPr>
    </w:p>
    <w:p w14:paraId="014D0311" w14:textId="77777777" w:rsidR="000F6DD4" w:rsidRDefault="000F6DD4" w:rsidP="00B42622">
      <w:pPr>
        <w:tabs>
          <w:tab w:val="left" w:pos="851"/>
        </w:tabs>
        <w:adjustRightInd w:val="0"/>
        <w:contextualSpacing/>
        <w:rPr>
          <w:rFonts w:eastAsia="Calibri" w:cs="Times New Roman"/>
          <w:sz w:val="22"/>
        </w:rPr>
      </w:pPr>
    </w:p>
    <w:p w14:paraId="4DB5B900" w14:textId="77777777" w:rsidR="000F6DD4" w:rsidRDefault="000F6DD4" w:rsidP="00B42622">
      <w:pPr>
        <w:tabs>
          <w:tab w:val="left" w:pos="851"/>
        </w:tabs>
        <w:adjustRightInd w:val="0"/>
        <w:contextualSpacing/>
        <w:rPr>
          <w:rFonts w:eastAsia="Calibri" w:cs="Times New Roman"/>
          <w:sz w:val="22"/>
        </w:rPr>
      </w:pPr>
    </w:p>
    <w:p w14:paraId="0BC293B5" w14:textId="77777777" w:rsidR="000F6DD4" w:rsidRDefault="000F6DD4" w:rsidP="00B42622">
      <w:pPr>
        <w:tabs>
          <w:tab w:val="left" w:pos="851"/>
        </w:tabs>
        <w:adjustRightInd w:val="0"/>
        <w:contextualSpacing/>
        <w:rPr>
          <w:rFonts w:eastAsia="Calibri" w:cs="Times New Roman"/>
          <w:sz w:val="22"/>
        </w:rPr>
      </w:pPr>
    </w:p>
    <w:p w14:paraId="71961651" w14:textId="77777777" w:rsidR="000F6DD4" w:rsidRDefault="000F6DD4" w:rsidP="00B42622">
      <w:pPr>
        <w:tabs>
          <w:tab w:val="left" w:pos="851"/>
        </w:tabs>
        <w:adjustRightInd w:val="0"/>
        <w:contextualSpacing/>
        <w:rPr>
          <w:rFonts w:eastAsia="Calibri" w:cs="Times New Roman"/>
          <w:sz w:val="22"/>
        </w:rPr>
      </w:pPr>
    </w:p>
    <w:p w14:paraId="15A20E42" w14:textId="77777777" w:rsidR="000F6DD4" w:rsidRDefault="000F6DD4" w:rsidP="00B42622">
      <w:pPr>
        <w:tabs>
          <w:tab w:val="left" w:pos="851"/>
        </w:tabs>
        <w:adjustRightInd w:val="0"/>
        <w:contextualSpacing/>
        <w:rPr>
          <w:rFonts w:eastAsia="Calibri" w:cs="Times New Roman"/>
          <w:sz w:val="22"/>
        </w:rPr>
      </w:pPr>
    </w:p>
    <w:p w14:paraId="60ABDD2A" w14:textId="77777777" w:rsidR="000F6DD4" w:rsidRDefault="000F6DD4" w:rsidP="00B42622">
      <w:pPr>
        <w:tabs>
          <w:tab w:val="left" w:pos="851"/>
        </w:tabs>
        <w:adjustRightInd w:val="0"/>
        <w:contextualSpacing/>
        <w:rPr>
          <w:rFonts w:eastAsia="Calibri" w:cs="Times New Roman"/>
          <w:sz w:val="22"/>
        </w:rPr>
      </w:pPr>
    </w:p>
    <w:p w14:paraId="748E2766" w14:textId="77777777" w:rsidR="000F6DD4" w:rsidRDefault="000F6DD4" w:rsidP="00B42622">
      <w:pPr>
        <w:tabs>
          <w:tab w:val="left" w:pos="851"/>
        </w:tabs>
        <w:adjustRightInd w:val="0"/>
        <w:contextualSpacing/>
        <w:rPr>
          <w:rFonts w:eastAsia="Calibri" w:cs="Times New Roman"/>
          <w:sz w:val="22"/>
        </w:rPr>
      </w:pPr>
    </w:p>
    <w:p w14:paraId="33E05913" w14:textId="77777777" w:rsidR="000F6DD4" w:rsidRDefault="000F6DD4" w:rsidP="00B42622">
      <w:pPr>
        <w:tabs>
          <w:tab w:val="left" w:pos="851"/>
        </w:tabs>
        <w:adjustRightInd w:val="0"/>
        <w:contextualSpacing/>
        <w:rPr>
          <w:rFonts w:eastAsia="Calibri" w:cs="Times New Roman"/>
          <w:sz w:val="22"/>
        </w:rPr>
      </w:pPr>
    </w:p>
    <w:p w14:paraId="50894A2C" w14:textId="77777777" w:rsidR="006074B2" w:rsidRDefault="006074B2" w:rsidP="00B42622">
      <w:pPr>
        <w:tabs>
          <w:tab w:val="left" w:pos="851"/>
        </w:tabs>
        <w:adjustRightInd w:val="0"/>
        <w:contextualSpacing/>
        <w:rPr>
          <w:rFonts w:eastAsia="Calibri" w:cs="Times New Roman"/>
          <w:sz w:val="22"/>
        </w:rPr>
      </w:pPr>
    </w:p>
    <w:p w14:paraId="2235EE67" w14:textId="77777777" w:rsidR="006074B2" w:rsidRDefault="006074B2" w:rsidP="00B42622">
      <w:pPr>
        <w:tabs>
          <w:tab w:val="left" w:pos="851"/>
        </w:tabs>
        <w:adjustRightInd w:val="0"/>
        <w:contextualSpacing/>
        <w:rPr>
          <w:rFonts w:eastAsia="Calibri" w:cs="Times New Roman"/>
          <w:sz w:val="22"/>
        </w:rPr>
      </w:pPr>
    </w:p>
    <w:p w14:paraId="63D154B6" w14:textId="77777777" w:rsidR="006074B2" w:rsidRDefault="006074B2" w:rsidP="00B42622">
      <w:pPr>
        <w:tabs>
          <w:tab w:val="left" w:pos="851"/>
        </w:tabs>
        <w:adjustRightInd w:val="0"/>
        <w:contextualSpacing/>
        <w:rPr>
          <w:rFonts w:eastAsia="Calibri" w:cs="Times New Roman"/>
          <w:sz w:val="22"/>
        </w:rPr>
      </w:pPr>
    </w:p>
    <w:p w14:paraId="05758BE5" w14:textId="77777777" w:rsidR="006074B2" w:rsidRDefault="006074B2" w:rsidP="00B42622">
      <w:pPr>
        <w:tabs>
          <w:tab w:val="left" w:pos="851"/>
        </w:tabs>
        <w:adjustRightInd w:val="0"/>
        <w:contextualSpacing/>
        <w:rPr>
          <w:rFonts w:eastAsia="Calibri" w:cs="Times New Roman"/>
          <w:sz w:val="22"/>
        </w:rPr>
      </w:pPr>
    </w:p>
    <w:p w14:paraId="392CA648" w14:textId="77777777" w:rsidR="006074B2" w:rsidRDefault="006074B2" w:rsidP="00B42622">
      <w:pPr>
        <w:tabs>
          <w:tab w:val="left" w:pos="851"/>
        </w:tabs>
        <w:adjustRightInd w:val="0"/>
        <w:contextualSpacing/>
        <w:rPr>
          <w:rFonts w:eastAsia="Calibri" w:cs="Times New Roman"/>
          <w:sz w:val="22"/>
        </w:rPr>
      </w:pPr>
    </w:p>
    <w:p w14:paraId="269AF7B6" w14:textId="77777777" w:rsidR="006074B2" w:rsidRDefault="006074B2" w:rsidP="00B42622">
      <w:pPr>
        <w:tabs>
          <w:tab w:val="left" w:pos="851"/>
        </w:tabs>
        <w:adjustRightInd w:val="0"/>
        <w:contextualSpacing/>
        <w:rPr>
          <w:rFonts w:eastAsia="Calibri" w:cs="Times New Roman"/>
          <w:sz w:val="22"/>
        </w:rPr>
      </w:pPr>
    </w:p>
    <w:p w14:paraId="6BE1E325" w14:textId="77777777" w:rsidR="006074B2" w:rsidRDefault="006074B2" w:rsidP="00B42622">
      <w:pPr>
        <w:tabs>
          <w:tab w:val="left" w:pos="851"/>
        </w:tabs>
        <w:adjustRightInd w:val="0"/>
        <w:contextualSpacing/>
        <w:rPr>
          <w:rFonts w:eastAsia="Calibri" w:cs="Times New Roman"/>
          <w:sz w:val="22"/>
        </w:rPr>
      </w:pPr>
    </w:p>
    <w:p w14:paraId="04333B26" w14:textId="77777777" w:rsidR="006074B2" w:rsidRDefault="006074B2" w:rsidP="00B42622">
      <w:pPr>
        <w:tabs>
          <w:tab w:val="left" w:pos="851"/>
        </w:tabs>
        <w:adjustRightInd w:val="0"/>
        <w:contextualSpacing/>
        <w:rPr>
          <w:rFonts w:eastAsia="Calibri" w:cs="Times New Roman"/>
          <w:sz w:val="22"/>
        </w:rPr>
      </w:pPr>
    </w:p>
    <w:p w14:paraId="5024F8F9" w14:textId="77777777" w:rsidR="006074B2" w:rsidRDefault="006074B2" w:rsidP="00B42622">
      <w:pPr>
        <w:tabs>
          <w:tab w:val="left" w:pos="851"/>
        </w:tabs>
        <w:adjustRightInd w:val="0"/>
        <w:contextualSpacing/>
        <w:rPr>
          <w:rFonts w:eastAsia="Calibri" w:cs="Times New Roman"/>
          <w:sz w:val="22"/>
        </w:rPr>
      </w:pPr>
    </w:p>
    <w:p w14:paraId="305E3BC1" w14:textId="77777777" w:rsidR="006074B2" w:rsidRDefault="006074B2" w:rsidP="00B42622">
      <w:pPr>
        <w:tabs>
          <w:tab w:val="left" w:pos="851"/>
        </w:tabs>
        <w:adjustRightInd w:val="0"/>
        <w:contextualSpacing/>
        <w:rPr>
          <w:rFonts w:eastAsia="Calibri" w:cs="Times New Roman"/>
          <w:sz w:val="22"/>
        </w:rPr>
      </w:pPr>
    </w:p>
    <w:p w14:paraId="3BD135B4" w14:textId="77777777" w:rsidR="006074B2" w:rsidRDefault="006074B2" w:rsidP="00B42622">
      <w:pPr>
        <w:tabs>
          <w:tab w:val="left" w:pos="851"/>
        </w:tabs>
        <w:adjustRightInd w:val="0"/>
        <w:contextualSpacing/>
        <w:rPr>
          <w:rFonts w:eastAsia="Calibri" w:cs="Times New Roman"/>
          <w:sz w:val="22"/>
        </w:rPr>
      </w:pPr>
    </w:p>
    <w:p w14:paraId="56F29C3C" w14:textId="77777777" w:rsidR="006074B2" w:rsidRDefault="006074B2" w:rsidP="00B42622">
      <w:pPr>
        <w:tabs>
          <w:tab w:val="left" w:pos="851"/>
        </w:tabs>
        <w:adjustRightInd w:val="0"/>
        <w:contextualSpacing/>
        <w:rPr>
          <w:rFonts w:eastAsia="Calibri" w:cs="Times New Roman"/>
          <w:sz w:val="22"/>
        </w:rPr>
      </w:pPr>
    </w:p>
    <w:p w14:paraId="78DA1107" w14:textId="77777777" w:rsidR="006074B2" w:rsidRDefault="006074B2" w:rsidP="00B42622">
      <w:pPr>
        <w:tabs>
          <w:tab w:val="left" w:pos="851"/>
        </w:tabs>
        <w:adjustRightInd w:val="0"/>
        <w:contextualSpacing/>
        <w:rPr>
          <w:rFonts w:eastAsia="Calibri" w:cs="Times New Roman"/>
          <w:sz w:val="22"/>
        </w:rPr>
      </w:pPr>
    </w:p>
    <w:p w14:paraId="12356F93" w14:textId="77777777" w:rsidR="006074B2" w:rsidRDefault="006074B2" w:rsidP="00B42622">
      <w:pPr>
        <w:tabs>
          <w:tab w:val="left" w:pos="851"/>
        </w:tabs>
        <w:adjustRightInd w:val="0"/>
        <w:contextualSpacing/>
        <w:rPr>
          <w:rFonts w:eastAsia="Calibri" w:cs="Times New Roman"/>
          <w:sz w:val="22"/>
        </w:rPr>
      </w:pPr>
    </w:p>
    <w:p w14:paraId="3104033E" w14:textId="77777777" w:rsidR="006074B2" w:rsidRDefault="006074B2" w:rsidP="00B42622">
      <w:pPr>
        <w:tabs>
          <w:tab w:val="left" w:pos="851"/>
        </w:tabs>
        <w:adjustRightInd w:val="0"/>
        <w:contextualSpacing/>
        <w:rPr>
          <w:rFonts w:eastAsia="Calibri" w:cs="Times New Roman"/>
          <w:sz w:val="22"/>
        </w:rPr>
      </w:pPr>
    </w:p>
    <w:p w14:paraId="6B6DC9DC" w14:textId="77777777" w:rsidR="006074B2" w:rsidRDefault="006074B2" w:rsidP="00B42622">
      <w:pPr>
        <w:tabs>
          <w:tab w:val="left" w:pos="851"/>
        </w:tabs>
        <w:adjustRightInd w:val="0"/>
        <w:contextualSpacing/>
        <w:rPr>
          <w:rFonts w:eastAsia="Calibri" w:cs="Times New Roman"/>
          <w:sz w:val="22"/>
        </w:rPr>
      </w:pPr>
    </w:p>
    <w:p w14:paraId="285B1DB0" w14:textId="77777777" w:rsidR="006074B2" w:rsidRDefault="006074B2" w:rsidP="00B42622">
      <w:pPr>
        <w:tabs>
          <w:tab w:val="left" w:pos="851"/>
        </w:tabs>
        <w:adjustRightInd w:val="0"/>
        <w:contextualSpacing/>
        <w:rPr>
          <w:rFonts w:eastAsia="Calibri" w:cs="Times New Roman"/>
          <w:sz w:val="22"/>
        </w:rPr>
      </w:pPr>
    </w:p>
    <w:p w14:paraId="5F26FCBE" w14:textId="77777777" w:rsidR="006074B2" w:rsidRDefault="006074B2" w:rsidP="00B42622">
      <w:pPr>
        <w:tabs>
          <w:tab w:val="left" w:pos="851"/>
        </w:tabs>
        <w:adjustRightInd w:val="0"/>
        <w:contextualSpacing/>
        <w:rPr>
          <w:rFonts w:eastAsia="Calibri" w:cs="Times New Roman"/>
          <w:sz w:val="22"/>
        </w:rPr>
      </w:pPr>
    </w:p>
    <w:p w14:paraId="2034F13B" w14:textId="77777777" w:rsidR="006074B2" w:rsidRDefault="006074B2" w:rsidP="00B42622">
      <w:pPr>
        <w:tabs>
          <w:tab w:val="left" w:pos="851"/>
        </w:tabs>
        <w:adjustRightInd w:val="0"/>
        <w:contextualSpacing/>
        <w:rPr>
          <w:rFonts w:eastAsia="Calibri" w:cs="Times New Roman"/>
          <w:sz w:val="22"/>
        </w:rPr>
      </w:pPr>
    </w:p>
    <w:p w14:paraId="55C03780" w14:textId="77777777" w:rsidR="006074B2" w:rsidRDefault="006074B2" w:rsidP="00B42622">
      <w:pPr>
        <w:tabs>
          <w:tab w:val="left" w:pos="851"/>
        </w:tabs>
        <w:adjustRightInd w:val="0"/>
        <w:contextualSpacing/>
        <w:rPr>
          <w:rFonts w:eastAsia="Calibri" w:cs="Times New Roman"/>
          <w:sz w:val="22"/>
        </w:rPr>
      </w:pPr>
    </w:p>
    <w:p w14:paraId="7FAECD07" w14:textId="77777777" w:rsidR="006074B2" w:rsidRDefault="006074B2" w:rsidP="00B42622">
      <w:pPr>
        <w:tabs>
          <w:tab w:val="left" w:pos="851"/>
        </w:tabs>
        <w:adjustRightInd w:val="0"/>
        <w:contextualSpacing/>
        <w:rPr>
          <w:rFonts w:eastAsia="Calibri" w:cs="Times New Roman"/>
          <w:sz w:val="22"/>
        </w:rPr>
      </w:pPr>
    </w:p>
    <w:p w14:paraId="45EE7EC5" w14:textId="77777777" w:rsidR="006074B2" w:rsidRDefault="006074B2" w:rsidP="00B42622">
      <w:pPr>
        <w:tabs>
          <w:tab w:val="left" w:pos="851"/>
        </w:tabs>
        <w:adjustRightInd w:val="0"/>
        <w:contextualSpacing/>
        <w:rPr>
          <w:rFonts w:eastAsia="Calibri" w:cs="Times New Roman"/>
          <w:sz w:val="22"/>
        </w:rPr>
      </w:pPr>
    </w:p>
    <w:p w14:paraId="430F7F5D" w14:textId="77777777" w:rsidR="006074B2" w:rsidRDefault="006074B2" w:rsidP="00B42622">
      <w:pPr>
        <w:tabs>
          <w:tab w:val="left" w:pos="851"/>
        </w:tabs>
        <w:adjustRightInd w:val="0"/>
        <w:contextualSpacing/>
        <w:rPr>
          <w:rFonts w:eastAsia="Calibri" w:cs="Times New Roman"/>
          <w:sz w:val="22"/>
        </w:rPr>
      </w:pPr>
    </w:p>
    <w:p w14:paraId="477DFDF8" w14:textId="77777777" w:rsidR="006074B2" w:rsidRDefault="006074B2" w:rsidP="00B42622">
      <w:pPr>
        <w:tabs>
          <w:tab w:val="left" w:pos="851"/>
        </w:tabs>
        <w:adjustRightInd w:val="0"/>
        <w:contextualSpacing/>
        <w:rPr>
          <w:rFonts w:eastAsia="Calibri" w:cs="Times New Roman"/>
          <w:sz w:val="22"/>
        </w:rPr>
      </w:pPr>
    </w:p>
    <w:p w14:paraId="507FAA22" w14:textId="77777777" w:rsidR="006074B2" w:rsidRDefault="006074B2" w:rsidP="00B42622">
      <w:pPr>
        <w:tabs>
          <w:tab w:val="left" w:pos="851"/>
        </w:tabs>
        <w:adjustRightInd w:val="0"/>
        <w:contextualSpacing/>
        <w:rPr>
          <w:rFonts w:eastAsia="Calibri" w:cs="Times New Roman"/>
          <w:sz w:val="22"/>
        </w:rPr>
      </w:pPr>
    </w:p>
    <w:p w14:paraId="69096204" w14:textId="77777777" w:rsidR="006074B2" w:rsidRDefault="006074B2" w:rsidP="00B42622">
      <w:pPr>
        <w:tabs>
          <w:tab w:val="left" w:pos="851"/>
        </w:tabs>
        <w:adjustRightInd w:val="0"/>
        <w:contextualSpacing/>
        <w:rPr>
          <w:rFonts w:eastAsia="Calibri" w:cs="Times New Roman"/>
          <w:sz w:val="22"/>
        </w:rPr>
      </w:pPr>
    </w:p>
    <w:p w14:paraId="76E94CAF" w14:textId="77777777" w:rsidR="006074B2" w:rsidRDefault="006074B2" w:rsidP="00B42622">
      <w:pPr>
        <w:tabs>
          <w:tab w:val="left" w:pos="851"/>
        </w:tabs>
        <w:adjustRightInd w:val="0"/>
        <w:contextualSpacing/>
        <w:rPr>
          <w:rFonts w:eastAsia="Calibri" w:cs="Times New Roman"/>
          <w:sz w:val="22"/>
        </w:rPr>
      </w:pPr>
    </w:p>
    <w:p w14:paraId="17F29302" w14:textId="77777777" w:rsidR="006074B2" w:rsidRDefault="006074B2" w:rsidP="00B42622">
      <w:pPr>
        <w:tabs>
          <w:tab w:val="left" w:pos="851"/>
        </w:tabs>
        <w:adjustRightInd w:val="0"/>
        <w:contextualSpacing/>
        <w:rPr>
          <w:rFonts w:eastAsia="Calibri" w:cs="Times New Roman"/>
          <w:sz w:val="22"/>
        </w:rPr>
      </w:pPr>
    </w:p>
    <w:p w14:paraId="723C5459" w14:textId="77777777" w:rsidR="006074B2" w:rsidRDefault="006074B2" w:rsidP="00B42622">
      <w:pPr>
        <w:tabs>
          <w:tab w:val="left" w:pos="851"/>
        </w:tabs>
        <w:adjustRightInd w:val="0"/>
        <w:contextualSpacing/>
        <w:rPr>
          <w:rFonts w:eastAsia="Calibri" w:cs="Times New Roman"/>
          <w:sz w:val="22"/>
        </w:rPr>
      </w:pPr>
    </w:p>
    <w:p w14:paraId="40ADEFFD" w14:textId="77777777" w:rsidR="006074B2" w:rsidRDefault="006074B2" w:rsidP="00B42622">
      <w:pPr>
        <w:tabs>
          <w:tab w:val="left" w:pos="851"/>
        </w:tabs>
        <w:adjustRightInd w:val="0"/>
        <w:contextualSpacing/>
        <w:rPr>
          <w:rFonts w:eastAsia="Calibri" w:cs="Times New Roman"/>
          <w:sz w:val="22"/>
        </w:rPr>
      </w:pPr>
    </w:p>
    <w:p w14:paraId="08AAEF9F" w14:textId="77777777" w:rsidR="000F6DD4" w:rsidRDefault="000F6DD4" w:rsidP="00B42622">
      <w:pPr>
        <w:tabs>
          <w:tab w:val="left" w:pos="851"/>
        </w:tabs>
        <w:adjustRightInd w:val="0"/>
        <w:contextualSpacing/>
        <w:rPr>
          <w:rFonts w:eastAsia="Calibri" w:cs="Times New Roman"/>
          <w:sz w:val="22"/>
        </w:rPr>
      </w:pPr>
    </w:p>
    <w:p w14:paraId="34B48BD8" w14:textId="77777777" w:rsidR="000F6DD4" w:rsidRDefault="000F6DD4" w:rsidP="00B42622">
      <w:pPr>
        <w:tabs>
          <w:tab w:val="left" w:pos="851"/>
        </w:tabs>
        <w:adjustRightInd w:val="0"/>
        <w:contextualSpacing/>
        <w:rPr>
          <w:rFonts w:eastAsia="Calibri" w:cs="Times New Roman"/>
          <w:sz w:val="22"/>
        </w:rPr>
      </w:pPr>
    </w:p>
    <w:p w14:paraId="0E4AF082" w14:textId="77777777" w:rsidR="000F6DD4" w:rsidRDefault="000F6DD4" w:rsidP="00B42622">
      <w:pPr>
        <w:tabs>
          <w:tab w:val="left" w:pos="851"/>
        </w:tabs>
        <w:adjustRightInd w:val="0"/>
        <w:contextualSpacing/>
        <w:rPr>
          <w:rFonts w:eastAsia="Calibri" w:cs="Times New Roman"/>
          <w:sz w:val="22"/>
        </w:rPr>
      </w:pPr>
    </w:p>
    <w:p w14:paraId="5B733160" w14:textId="77777777" w:rsidR="000F6DD4" w:rsidRDefault="000F6DD4" w:rsidP="00B42622">
      <w:pPr>
        <w:tabs>
          <w:tab w:val="left" w:pos="851"/>
        </w:tabs>
        <w:adjustRightInd w:val="0"/>
        <w:contextualSpacing/>
        <w:rPr>
          <w:rFonts w:eastAsia="Calibri" w:cs="Times New Roman"/>
          <w:sz w:val="22"/>
        </w:rPr>
      </w:pPr>
    </w:p>
    <w:p w14:paraId="6A7056A9" w14:textId="77777777" w:rsidR="000F6DD4" w:rsidRDefault="000F6DD4" w:rsidP="00B42622">
      <w:pPr>
        <w:tabs>
          <w:tab w:val="left" w:pos="851"/>
        </w:tabs>
        <w:adjustRightInd w:val="0"/>
        <w:contextualSpacing/>
        <w:rPr>
          <w:rFonts w:eastAsia="Calibri" w:cs="Times New Roman"/>
          <w:sz w:val="22"/>
        </w:rPr>
      </w:pPr>
    </w:p>
    <w:p w14:paraId="3EE2227A" w14:textId="77777777" w:rsidR="000F6DD4" w:rsidRDefault="000F6DD4" w:rsidP="00B42622">
      <w:pPr>
        <w:tabs>
          <w:tab w:val="left" w:pos="851"/>
        </w:tabs>
        <w:adjustRightInd w:val="0"/>
        <w:contextualSpacing/>
        <w:rPr>
          <w:rFonts w:eastAsia="Calibri" w:cs="Times New Roman"/>
          <w:sz w:val="22"/>
        </w:rPr>
      </w:pPr>
    </w:p>
    <w:p w14:paraId="41B6A95D" w14:textId="77777777" w:rsidR="000F6DD4" w:rsidRDefault="000F6DD4" w:rsidP="00B42622">
      <w:pPr>
        <w:tabs>
          <w:tab w:val="left" w:pos="851"/>
        </w:tabs>
        <w:adjustRightInd w:val="0"/>
        <w:contextualSpacing/>
        <w:rPr>
          <w:rFonts w:eastAsia="Calibri" w:cs="Times New Roman"/>
          <w:sz w:val="22"/>
        </w:rPr>
      </w:pPr>
    </w:p>
    <w:p w14:paraId="7921B391" w14:textId="77777777" w:rsidR="000F6DD4" w:rsidRDefault="000F6DD4" w:rsidP="00B42622">
      <w:pPr>
        <w:tabs>
          <w:tab w:val="left" w:pos="851"/>
        </w:tabs>
        <w:adjustRightInd w:val="0"/>
        <w:contextualSpacing/>
        <w:rPr>
          <w:rFonts w:eastAsia="Calibri" w:cs="Times New Roman"/>
          <w:sz w:val="22"/>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7465B8" w14:paraId="05E7040B" w14:textId="77777777" w:rsidTr="00847B0F">
        <w:trPr>
          <w:cantSplit/>
          <w:trHeight w:val="480"/>
        </w:trPr>
        <w:tc>
          <w:tcPr>
            <w:tcW w:w="4147" w:type="dxa"/>
            <w:gridSpan w:val="3"/>
          </w:tcPr>
          <w:p w14:paraId="2F4AF061" w14:textId="77777777" w:rsidR="006074B2" w:rsidRPr="007465B8" w:rsidRDefault="006074B2" w:rsidP="00847B0F">
            <w:pPr>
              <w:rPr>
                <w:rFonts w:cs="Times New Roman"/>
                <w:sz w:val="22"/>
                <w:lang w:eastAsia="en-GB"/>
              </w:rPr>
            </w:pPr>
            <w:r w:rsidRPr="007465B8">
              <w:rPr>
                <w:rFonts w:cs="Times New Roman"/>
                <w:sz w:val="22"/>
                <w:lang w:eastAsia="en-GB"/>
              </w:rPr>
              <w:t>Nume și prenume expert:</w:t>
            </w:r>
            <w:r>
              <w:rPr>
                <w:rFonts w:cs="Times New Roman"/>
                <w:sz w:val="22"/>
                <w:lang w:eastAsia="en-GB"/>
              </w:rPr>
              <w:t xml:space="preserve"> Teodor Ivănoaica</w:t>
            </w:r>
          </w:p>
        </w:tc>
        <w:tc>
          <w:tcPr>
            <w:tcW w:w="5486" w:type="dxa"/>
            <w:gridSpan w:val="7"/>
          </w:tcPr>
          <w:p w14:paraId="68F47986" w14:textId="77777777" w:rsidR="006074B2" w:rsidRPr="007465B8" w:rsidRDefault="006074B2" w:rsidP="00847B0F">
            <w:pPr>
              <w:rPr>
                <w:rFonts w:cs="Times New Roman"/>
                <w:sz w:val="22"/>
                <w:lang w:eastAsia="en-GB"/>
              </w:rPr>
            </w:pPr>
            <w:r>
              <w:rPr>
                <w:rFonts w:cs="Times New Roman"/>
                <w:i/>
                <w:sz w:val="22"/>
                <w:lang w:eastAsia="en-GB"/>
              </w:rPr>
              <w:t>Expert Cheie</w:t>
            </w:r>
          </w:p>
        </w:tc>
      </w:tr>
      <w:tr w:rsidR="006074B2" w:rsidRPr="007465B8" w14:paraId="3F2BAF6D" w14:textId="77777777" w:rsidTr="00847B0F">
        <w:trPr>
          <w:cantSplit/>
          <w:trHeight w:val="480"/>
        </w:trPr>
        <w:tc>
          <w:tcPr>
            <w:tcW w:w="4147" w:type="dxa"/>
            <w:gridSpan w:val="3"/>
          </w:tcPr>
          <w:p w14:paraId="0A92BEDD" w14:textId="77777777" w:rsidR="006074B2" w:rsidRPr="007465B8" w:rsidRDefault="006074B2" w:rsidP="00847B0F">
            <w:pPr>
              <w:rPr>
                <w:rFonts w:cs="Times New Roman"/>
                <w:sz w:val="22"/>
                <w:lang w:eastAsia="en-GB"/>
              </w:rPr>
            </w:pPr>
            <w:r w:rsidRPr="007465B8">
              <w:rPr>
                <w:rFonts w:cs="Times New Roman"/>
                <w:sz w:val="22"/>
                <w:lang w:eastAsia="en-GB"/>
              </w:rPr>
              <w:t xml:space="preserve">Coordonatele de contact ale expertului </w:t>
            </w:r>
          </w:p>
        </w:tc>
        <w:tc>
          <w:tcPr>
            <w:tcW w:w="2835" w:type="dxa"/>
            <w:gridSpan w:val="4"/>
          </w:tcPr>
          <w:p w14:paraId="3AB0E5D9" w14:textId="77777777" w:rsidR="006074B2" w:rsidRPr="007465B8" w:rsidRDefault="006074B2" w:rsidP="00847B0F">
            <w:pPr>
              <w:rPr>
                <w:rFonts w:cs="Times New Roman"/>
                <w:sz w:val="22"/>
                <w:lang w:eastAsia="en-GB"/>
              </w:rPr>
            </w:pPr>
            <w:r w:rsidRPr="007465B8">
              <w:rPr>
                <w:rFonts w:cs="Times New Roman"/>
                <w:sz w:val="22"/>
                <w:lang w:eastAsia="en-GB"/>
              </w:rPr>
              <w:t xml:space="preserve">Telefon: </w:t>
            </w:r>
            <w:r w:rsidRPr="00977425">
              <w:rPr>
                <w:rFonts w:cs="Times New Roman"/>
                <w:i/>
                <w:sz w:val="22"/>
                <w:lang w:eastAsia="en-GB"/>
              </w:rPr>
              <w:t>+40 722 669 099</w:t>
            </w:r>
          </w:p>
        </w:tc>
        <w:tc>
          <w:tcPr>
            <w:tcW w:w="2651" w:type="dxa"/>
            <w:gridSpan w:val="3"/>
          </w:tcPr>
          <w:p w14:paraId="2F6E8D33" w14:textId="77777777" w:rsidR="006074B2" w:rsidRPr="007465B8" w:rsidRDefault="006074B2" w:rsidP="00847B0F">
            <w:pPr>
              <w:rPr>
                <w:rFonts w:cs="Times New Roman"/>
                <w:sz w:val="22"/>
                <w:lang w:eastAsia="en-GB"/>
              </w:rPr>
            </w:pPr>
            <w:r w:rsidRPr="007465B8">
              <w:rPr>
                <w:rFonts w:cs="Times New Roman"/>
                <w:sz w:val="22"/>
                <w:lang w:eastAsia="en-GB"/>
              </w:rPr>
              <w:t xml:space="preserve">Email: </w:t>
            </w:r>
            <w:r>
              <w:rPr>
                <w:rFonts w:cs="Times New Roman"/>
                <w:i/>
                <w:sz w:val="22"/>
                <w:lang w:eastAsia="en-GB"/>
              </w:rPr>
              <w:t>ivanoaica.teodor@gmail.com</w:t>
            </w:r>
          </w:p>
        </w:tc>
      </w:tr>
      <w:tr w:rsidR="006074B2" w:rsidRPr="007465B8" w14:paraId="167A1FD8" w14:textId="77777777" w:rsidTr="00847B0F">
        <w:trPr>
          <w:cantSplit/>
          <w:trHeight w:val="480"/>
        </w:trPr>
        <w:tc>
          <w:tcPr>
            <w:tcW w:w="4147" w:type="dxa"/>
            <w:gridSpan w:val="3"/>
          </w:tcPr>
          <w:p w14:paraId="09F5B088" w14:textId="77777777" w:rsidR="006074B2" w:rsidRPr="007465B8" w:rsidRDefault="006074B2" w:rsidP="00847B0F">
            <w:pPr>
              <w:rPr>
                <w:rFonts w:cs="Times New Roman"/>
                <w:sz w:val="22"/>
                <w:lang w:eastAsia="en-GB"/>
              </w:rPr>
            </w:pPr>
            <w:r w:rsidRPr="007465B8">
              <w:rPr>
                <w:rFonts w:cs="Times New Roman"/>
                <w:sz w:val="22"/>
                <w:lang w:eastAsia="en-GB"/>
              </w:rPr>
              <w:t>Relația cu Ofertantul</w:t>
            </w:r>
          </w:p>
        </w:tc>
        <w:tc>
          <w:tcPr>
            <w:tcW w:w="2835" w:type="dxa"/>
            <w:gridSpan w:val="4"/>
          </w:tcPr>
          <w:p w14:paraId="31821345" w14:textId="77777777" w:rsidR="006074B2" w:rsidRPr="007465B8" w:rsidRDefault="006074B2" w:rsidP="00847B0F">
            <w:pPr>
              <w:rPr>
                <w:rFonts w:cs="Times New Roman"/>
                <w:sz w:val="22"/>
                <w:lang w:eastAsia="en-GB"/>
              </w:rPr>
            </w:pPr>
            <w:r w:rsidRPr="007465B8">
              <w:rPr>
                <w:rFonts w:cs="Times New Roman"/>
                <w:sz w:val="22"/>
                <w:lang w:eastAsia="en-GB"/>
              </w:rPr>
              <w:t>Selectați:</w:t>
            </w:r>
          </w:p>
          <w:p w14:paraId="662A0AF1" w14:textId="77777777" w:rsidR="006074B2" w:rsidRPr="007465B8" w:rsidRDefault="006074B2" w:rsidP="00847B0F">
            <w:pPr>
              <w:rPr>
                <w:rFonts w:cs="Times New Roman"/>
                <w:sz w:val="22"/>
                <w:lang w:eastAsia="en-GB"/>
              </w:rPr>
            </w:pPr>
            <w:r w:rsidRPr="007465B8">
              <w:rPr>
                <w:rFonts w:cs="Times New Roman"/>
                <w:sz w:val="22"/>
                <w:lang w:eastAsia="en-GB"/>
              </w:rPr>
              <w:t>□ Angajat</w:t>
            </w:r>
          </w:p>
          <w:p w14:paraId="75F2A753" w14:textId="77777777" w:rsidR="006074B2" w:rsidRPr="007465B8" w:rsidRDefault="006074B2" w:rsidP="00847B0F">
            <w:pPr>
              <w:rPr>
                <w:rFonts w:cs="Times New Roman"/>
                <w:sz w:val="22"/>
                <w:lang w:eastAsia="en-GB"/>
              </w:rPr>
            </w:pPr>
            <w:r>
              <w:rPr>
                <w:rFonts w:cs="Times New Roman"/>
                <w:sz w:val="22"/>
                <w:lang w:eastAsia="en-GB"/>
              </w:rPr>
              <w:t>x</w:t>
            </w:r>
            <w:r w:rsidRPr="007465B8">
              <w:rPr>
                <w:rFonts w:cs="Times New Roman"/>
                <w:sz w:val="22"/>
                <w:lang w:eastAsia="en-GB"/>
              </w:rPr>
              <w:t xml:space="preserve"> Liber profesionist</w:t>
            </w:r>
          </w:p>
          <w:p w14:paraId="790A0AF1" w14:textId="77777777" w:rsidR="006074B2" w:rsidRPr="007465B8" w:rsidRDefault="006074B2" w:rsidP="00847B0F">
            <w:pPr>
              <w:rPr>
                <w:rFonts w:cs="Times New Roman"/>
                <w:sz w:val="22"/>
                <w:lang w:eastAsia="en-GB"/>
              </w:rPr>
            </w:pPr>
            <w:r w:rsidRPr="007465B8">
              <w:rPr>
                <w:rFonts w:cs="Times New Roman"/>
                <w:sz w:val="22"/>
                <w:lang w:eastAsia="en-GB"/>
              </w:rPr>
              <w:t>□ Subcontractant</w:t>
            </w:r>
          </w:p>
          <w:p w14:paraId="1152C00E" w14:textId="77777777" w:rsidR="006074B2" w:rsidRPr="007465B8" w:rsidRDefault="006074B2" w:rsidP="00847B0F">
            <w:pPr>
              <w:rPr>
                <w:rFonts w:cs="Times New Roman"/>
                <w:sz w:val="22"/>
                <w:lang w:eastAsia="en-GB"/>
              </w:rPr>
            </w:pPr>
            <w:r w:rsidRPr="007465B8">
              <w:rPr>
                <w:rFonts w:cs="Times New Roman"/>
                <w:sz w:val="22"/>
                <w:lang w:eastAsia="en-GB"/>
              </w:rPr>
              <w:t>(operatorul economic: ………………)</w:t>
            </w:r>
          </w:p>
        </w:tc>
        <w:tc>
          <w:tcPr>
            <w:tcW w:w="2651" w:type="dxa"/>
            <w:gridSpan w:val="3"/>
          </w:tcPr>
          <w:p w14:paraId="2E9EA058" w14:textId="77777777" w:rsidR="006074B2" w:rsidRPr="007465B8" w:rsidRDefault="006074B2" w:rsidP="00847B0F">
            <w:pPr>
              <w:rPr>
                <w:rFonts w:cs="Times New Roman"/>
                <w:b/>
                <w:sz w:val="22"/>
                <w:lang w:eastAsia="en-GB"/>
              </w:rPr>
            </w:pPr>
            <w:r w:rsidRPr="007465B8">
              <w:rPr>
                <w:rFonts w:cs="Times New Roman"/>
                <w:sz w:val="22"/>
                <w:lang w:eastAsia="en-GB"/>
              </w:rPr>
              <w:t>Perioada anterioară depunerii Ofertei în care au existat relații comerciale profesionale între expertul propus și organizația Ofertantului [exprimată în luni]</w:t>
            </w:r>
          </w:p>
        </w:tc>
      </w:tr>
      <w:tr w:rsidR="006074B2" w:rsidRPr="007465B8" w14:paraId="2A3119AD" w14:textId="77777777" w:rsidTr="00847B0F">
        <w:trPr>
          <w:cantSplit/>
          <w:trHeight w:val="711"/>
        </w:trPr>
        <w:tc>
          <w:tcPr>
            <w:tcW w:w="4147" w:type="dxa"/>
            <w:gridSpan w:val="3"/>
          </w:tcPr>
          <w:p w14:paraId="66246D12" w14:textId="77777777" w:rsidR="006074B2" w:rsidRPr="007465B8" w:rsidRDefault="006074B2" w:rsidP="00847B0F">
            <w:pPr>
              <w:rPr>
                <w:rFonts w:cs="Times New Roman"/>
                <w:i/>
                <w:sz w:val="22"/>
                <w:lang w:eastAsia="en-GB"/>
              </w:rPr>
            </w:pPr>
            <w:r w:rsidRPr="007465B8">
              <w:rPr>
                <w:rFonts w:cs="Times New Roman"/>
                <w:sz w:val="22"/>
                <w:lang w:eastAsia="en-GB"/>
              </w:rPr>
              <w:t>Rolul de expert/poziția de expert cheie pentru care este propus</w:t>
            </w:r>
          </w:p>
        </w:tc>
        <w:tc>
          <w:tcPr>
            <w:tcW w:w="5486" w:type="dxa"/>
            <w:gridSpan w:val="7"/>
          </w:tcPr>
          <w:p w14:paraId="1E792FF2" w14:textId="77777777" w:rsidR="006074B2" w:rsidRPr="007465B8" w:rsidRDefault="006074B2" w:rsidP="00847B0F">
            <w:pPr>
              <w:rPr>
                <w:rFonts w:cs="Times New Roman"/>
                <w:i/>
                <w:sz w:val="22"/>
              </w:rPr>
            </w:pPr>
            <w:r w:rsidRPr="003C597B">
              <w:rPr>
                <w:rFonts w:cs="Times New Roman"/>
                <w:sz w:val="22"/>
                <w:lang w:eastAsia="en-GB"/>
              </w:rPr>
              <w:t>Expert în domeniul instruirii și formării profesionale</w:t>
            </w:r>
          </w:p>
        </w:tc>
      </w:tr>
      <w:tr w:rsidR="006074B2" w:rsidRPr="007465B8" w14:paraId="5A7C78EB" w14:textId="77777777" w:rsidTr="00847B0F">
        <w:trPr>
          <w:cantSplit/>
          <w:trHeight w:val="480"/>
        </w:trPr>
        <w:tc>
          <w:tcPr>
            <w:tcW w:w="4147" w:type="dxa"/>
            <w:gridSpan w:val="3"/>
          </w:tcPr>
          <w:p w14:paraId="38B2D59E" w14:textId="77777777" w:rsidR="006074B2" w:rsidRPr="007465B8" w:rsidRDefault="006074B2" w:rsidP="00847B0F">
            <w:pPr>
              <w:rPr>
                <w:rFonts w:cs="Times New Roman"/>
                <w:sz w:val="22"/>
                <w:lang w:eastAsia="en-GB"/>
              </w:rPr>
            </w:pPr>
            <w:r w:rsidRPr="007465B8">
              <w:rPr>
                <w:rFonts w:cs="Times New Roman"/>
                <w:sz w:val="22"/>
                <w:lang w:eastAsia="en-GB"/>
              </w:rPr>
              <w:t>Cooperări anterioare în proiecte/contracte cu alți membri ai echipei/experți propuși în acest Contract</w:t>
            </w:r>
          </w:p>
        </w:tc>
        <w:tc>
          <w:tcPr>
            <w:tcW w:w="5486" w:type="dxa"/>
            <w:gridSpan w:val="7"/>
          </w:tcPr>
          <w:p w14:paraId="3FB9EB16" w14:textId="77777777" w:rsidR="006074B2" w:rsidRPr="007465B8" w:rsidRDefault="006074B2" w:rsidP="00847B0F">
            <w:pPr>
              <w:rPr>
                <w:rFonts w:cs="Times New Roman"/>
                <w:i/>
                <w:sz w:val="22"/>
                <w:highlight w:val="lightGray"/>
                <w:lang w:eastAsia="en-GB"/>
              </w:rPr>
            </w:pPr>
            <w:r w:rsidRPr="00884D64">
              <w:rPr>
                <w:rFonts w:cs="Times New Roman"/>
                <w:i/>
                <w:sz w:val="22"/>
                <w:lang w:eastAsia="en-GB"/>
              </w:rPr>
              <w:t xml:space="preserve">A participat in implementarea </w:t>
            </w:r>
            <w:r>
              <w:rPr>
                <w:rFonts w:cs="Times New Roman"/>
                <w:i/>
                <w:sz w:val="22"/>
                <w:lang w:eastAsia="en-GB"/>
              </w:rPr>
              <w:t>proiectelor Safetech Innovations in securitate cibernetica impreuna cu toti membrii echipei</w:t>
            </w:r>
          </w:p>
        </w:tc>
      </w:tr>
      <w:tr w:rsidR="006074B2" w:rsidRPr="007465B8" w14:paraId="4D8B6B85" w14:textId="77777777" w:rsidTr="00847B0F">
        <w:trPr>
          <w:cantSplit/>
          <w:trHeight w:val="480"/>
        </w:trPr>
        <w:tc>
          <w:tcPr>
            <w:tcW w:w="4147" w:type="dxa"/>
            <w:gridSpan w:val="3"/>
          </w:tcPr>
          <w:p w14:paraId="7437A59C" w14:textId="77777777" w:rsidR="006074B2" w:rsidRPr="007465B8" w:rsidRDefault="006074B2" w:rsidP="00847B0F">
            <w:pPr>
              <w:rPr>
                <w:rFonts w:cs="Times New Roman"/>
                <w:sz w:val="22"/>
                <w:lang w:eastAsia="en-GB"/>
              </w:rPr>
            </w:pPr>
            <w:r w:rsidRPr="007465B8">
              <w:rPr>
                <w:rFonts w:cs="Times New Roman"/>
                <w:sz w:val="22"/>
                <w:lang w:eastAsia="en-GB"/>
              </w:rPr>
              <w:t>Calificarea educațională relevantă pentru poziția în care expertul este propus</w:t>
            </w:r>
          </w:p>
        </w:tc>
        <w:tc>
          <w:tcPr>
            <w:tcW w:w="5486" w:type="dxa"/>
            <w:gridSpan w:val="7"/>
          </w:tcPr>
          <w:p w14:paraId="15D95480" w14:textId="77777777" w:rsidR="006074B2" w:rsidRPr="007465B8" w:rsidRDefault="006074B2" w:rsidP="00847B0F">
            <w:pPr>
              <w:rPr>
                <w:rFonts w:cs="Times New Roman"/>
                <w:sz w:val="22"/>
                <w:lang w:eastAsia="en-GB"/>
              </w:rPr>
            </w:pPr>
            <w:r>
              <w:rPr>
                <w:rFonts w:cs="Times New Roman"/>
                <w:i/>
                <w:sz w:val="22"/>
                <w:lang w:eastAsia="en-GB"/>
              </w:rPr>
              <w:t>Universitatea din Bucuresti- Fizica</w:t>
            </w:r>
            <w:r w:rsidRPr="007465B8">
              <w:rPr>
                <w:rFonts w:cs="Times New Roman"/>
                <w:i/>
                <w:sz w:val="22"/>
                <w:lang w:eastAsia="en-GB"/>
              </w:rPr>
              <w:t xml:space="preserve"> </w:t>
            </w:r>
          </w:p>
        </w:tc>
      </w:tr>
      <w:tr w:rsidR="006074B2" w:rsidRPr="007465B8" w14:paraId="1BEB470E" w14:textId="77777777" w:rsidTr="00847B0F">
        <w:trPr>
          <w:cantSplit/>
          <w:trHeight w:val="306"/>
        </w:trPr>
        <w:tc>
          <w:tcPr>
            <w:tcW w:w="4147" w:type="dxa"/>
            <w:gridSpan w:val="3"/>
          </w:tcPr>
          <w:p w14:paraId="78A8AFEB"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w:t>
            </w:r>
          </w:p>
        </w:tc>
        <w:tc>
          <w:tcPr>
            <w:tcW w:w="5486" w:type="dxa"/>
            <w:gridSpan w:val="7"/>
          </w:tcPr>
          <w:p w14:paraId="7A71CC12" w14:textId="77777777" w:rsidR="006074B2" w:rsidRPr="006010F6" w:rsidRDefault="006074B2" w:rsidP="00847B0F">
            <w:pPr>
              <w:rPr>
                <w:rFonts w:cs="Times New Roman"/>
                <w:i/>
                <w:sz w:val="22"/>
                <w:lang w:eastAsia="en-GB"/>
              </w:rPr>
            </w:pPr>
            <w:r w:rsidRPr="006010F6">
              <w:rPr>
                <w:rFonts w:cs="Times New Roman"/>
                <w:i/>
                <w:sz w:val="22"/>
                <w:lang w:eastAsia="en-GB"/>
              </w:rPr>
              <w:t>servicii profesionale de consultanță intelectuală care fac obiectul contractului.</w:t>
            </w:r>
          </w:p>
          <w:p w14:paraId="7AAEB88F" w14:textId="77777777" w:rsidR="006074B2" w:rsidRPr="007465B8" w:rsidRDefault="006074B2" w:rsidP="00847B0F">
            <w:pPr>
              <w:rPr>
                <w:rFonts w:cs="Times New Roman"/>
                <w:i/>
                <w:sz w:val="22"/>
                <w:highlight w:val="lightGray"/>
                <w:lang w:eastAsia="en-GB"/>
              </w:rPr>
            </w:pPr>
            <w:r w:rsidRPr="006010F6">
              <w:rPr>
                <w:rFonts w:cs="Times New Roman"/>
                <w:i/>
                <w:sz w:val="22"/>
                <w:lang w:eastAsia="en-GB"/>
              </w:rPr>
              <w:t>•furnizarea de suport tehnic de specialitate în domeniul instruirii și formării profesionale</w:t>
            </w:r>
          </w:p>
        </w:tc>
      </w:tr>
      <w:tr w:rsidR="006074B2" w:rsidRPr="007465B8" w14:paraId="67D8AE2B" w14:textId="77777777" w:rsidTr="00847B0F">
        <w:trPr>
          <w:cantSplit/>
          <w:trHeight w:val="306"/>
        </w:trPr>
        <w:tc>
          <w:tcPr>
            <w:tcW w:w="4147" w:type="dxa"/>
            <w:gridSpan w:val="3"/>
          </w:tcPr>
          <w:p w14:paraId="2C11965D" w14:textId="77777777" w:rsidR="006074B2" w:rsidRPr="007465B8" w:rsidRDefault="006074B2" w:rsidP="00847B0F">
            <w:pPr>
              <w:rPr>
                <w:rFonts w:cs="Times New Roman"/>
                <w:sz w:val="22"/>
                <w:lang w:eastAsia="en-GB"/>
              </w:rPr>
            </w:pPr>
            <w:r w:rsidRPr="007465B8">
              <w:rPr>
                <w:rFonts w:cs="Times New Roman"/>
                <w:sz w:val="22"/>
                <w:lang w:eastAsia="en-GB"/>
              </w:rPr>
              <w:t xml:space="preserve">Descrierea experienței generale relevante pentru rolul propus în cadrul acestui Contract </w:t>
            </w:r>
          </w:p>
        </w:tc>
        <w:tc>
          <w:tcPr>
            <w:tcW w:w="5486" w:type="dxa"/>
            <w:gridSpan w:val="7"/>
          </w:tcPr>
          <w:p w14:paraId="39C2430E" w14:textId="77777777" w:rsidR="006074B2" w:rsidRPr="006010F6" w:rsidRDefault="006074B2" w:rsidP="00847B0F">
            <w:pPr>
              <w:rPr>
                <w:rFonts w:cs="Times New Roman"/>
                <w:i/>
                <w:sz w:val="22"/>
                <w:lang w:eastAsia="en-GB"/>
              </w:rPr>
            </w:pPr>
            <w:r w:rsidRPr="006010F6">
              <w:rPr>
                <w:rFonts w:cs="Times New Roman"/>
                <w:i/>
                <w:sz w:val="22"/>
                <w:lang w:eastAsia="en-GB"/>
              </w:rPr>
              <w:t>servicii profesionale de consultanță intelectuală care fac obiectul contractului.</w:t>
            </w:r>
          </w:p>
          <w:p w14:paraId="6C933EAF" w14:textId="77777777" w:rsidR="006074B2" w:rsidRPr="007465B8" w:rsidRDefault="006074B2" w:rsidP="00847B0F">
            <w:pPr>
              <w:rPr>
                <w:rFonts w:cs="Times New Roman"/>
                <w:sz w:val="22"/>
                <w:lang w:eastAsia="en-GB"/>
              </w:rPr>
            </w:pPr>
            <w:r w:rsidRPr="006010F6">
              <w:rPr>
                <w:rFonts w:cs="Times New Roman"/>
                <w:i/>
                <w:sz w:val="22"/>
                <w:lang w:eastAsia="en-GB"/>
              </w:rPr>
              <w:t>•furnizarea de suport tehnic de specialitate în domeniul instruirii și formării profesionale</w:t>
            </w:r>
          </w:p>
        </w:tc>
      </w:tr>
      <w:tr w:rsidR="006074B2" w:rsidRPr="007465B8" w14:paraId="0C2C3D74" w14:textId="77777777" w:rsidTr="00847B0F">
        <w:trPr>
          <w:cantSplit/>
          <w:trHeight w:val="306"/>
        </w:trPr>
        <w:tc>
          <w:tcPr>
            <w:tcW w:w="4147" w:type="dxa"/>
            <w:gridSpan w:val="3"/>
          </w:tcPr>
          <w:p w14:paraId="7E9E855A" w14:textId="77777777" w:rsidR="006074B2" w:rsidRPr="007465B8" w:rsidRDefault="006074B2" w:rsidP="00847B0F">
            <w:pPr>
              <w:rPr>
                <w:rFonts w:cs="Times New Roman"/>
                <w:sz w:val="22"/>
                <w:lang w:eastAsia="en-GB"/>
              </w:rPr>
            </w:pPr>
            <w:r w:rsidRPr="007465B8">
              <w:rPr>
                <w:rFonts w:cs="Times New Roman"/>
                <w:sz w:val="22"/>
                <w:lang w:eastAsia="en-GB"/>
              </w:rPr>
              <w:t>Descrierea experienței specifice relevante pentru rolul propus în cadrul acestui Contract</w:t>
            </w:r>
          </w:p>
        </w:tc>
        <w:tc>
          <w:tcPr>
            <w:tcW w:w="5486" w:type="dxa"/>
            <w:gridSpan w:val="7"/>
          </w:tcPr>
          <w:p w14:paraId="226ED6D1" w14:textId="77777777" w:rsidR="006074B2" w:rsidRPr="006010F6" w:rsidRDefault="006074B2" w:rsidP="00847B0F">
            <w:pPr>
              <w:rPr>
                <w:rFonts w:cs="Times New Roman"/>
                <w:i/>
                <w:sz w:val="22"/>
                <w:lang w:eastAsia="en-GB"/>
              </w:rPr>
            </w:pPr>
            <w:r w:rsidRPr="006010F6">
              <w:rPr>
                <w:rFonts w:cs="Times New Roman"/>
                <w:i/>
                <w:sz w:val="22"/>
                <w:lang w:eastAsia="en-GB"/>
              </w:rPr>
              <w:t>servicii profesionale de consultanță intelectuală care fac obiectul contractului.</w:t>
            </w:r>
          </w:p>
          <w:p w14:paraId="1133D2D7" w14:textId="77777777" w:rsidR="006074B2" w:rsidRPr="007465B8" w:rsidRDefault="006074B2" w:rsidP="00847B0F">
            <w:pPr>
              <w:rPr>
                <w:rFonts w:cs="Times New Roman"/>
                <w:sz w:val="22"/>
                <w:lang w:eastAsia="en-GB"/>
              </w:rPr>
            </w:pPr>
            <w:r w:rsidRPr="006010F6">
              <w:rPr>
                <w:rFonts w:cs="Times New Roman"/>
                <w:i/>
                <w:sz w:val="22"/>
                <w:lang w:eastAsia="en-GB"/>
              </w:rPr>
              <w:t>•furnizarea de suport tehnic de specialitate în domeniul instruirii și formării profesionale</w:t>
            </w:r>
          </w:p>
        </w:tc>
      </w:tr>
      <w:tr w:rsidR="006074B2" w:rsidRPr="007465B8" w14:paraId="6F077A8D" w14:textId="77777777" w:rsidTr="00847B0F">
        <w:trPr>
          <w:cantSplit/>
          <w:trHeight w:val="531"/>
        </w:trPr>
        <w:tc>
          <w:tcPr>
            <w:tcW w:w="4147" w:type="dxa"/>
            <w:gridSpan w:val="3"/>
          </w:tcPr>
          <w:p w14:paraId="183E3939" w14:textId="77777777" w:rsidR="006074B2" w:rsidRPr="007465B8" w:rsidRDefault="006074B2" w:rsidP="00847B0F">
            <w:pPr>
              <w:rPr>
                <w:rFonts w:cs="Times New Roman"/>
                <w:sz w:val="22"/>
                <w:lang w:eastAsia="en-GB"/>
              </w:rPr>
            </w:pPr>
            <w:r w:rsidRPr="007465B8">
              <w:rPr>
                <w:rFonts w:cs="Times New Roman"/>
                <w:sz w:val="22"/>
                <w:lang w:eastAsia="en-GB"/>
              </w:rPr>
              <w:lastRenderedPageBreak/>
              <w:t>Scurtă descriere a activității/proiectului/contractului valoarea și durata sa exactă (de la-la - ll/aa):</w:t>
            </w:r>
            <w:r w:rsidRPr="006010F6">
              <w:rPr>
                <w:rFonts w:cs="Times New Roman"/>
                <w:sz w:val="22"/>
                <w:lang w:eastAsia="en-GB"/>
              </w:rPr>
              <w:t xml:space="preserve"> Transelectrica S.A.- ctr. Nr. C2045/07.08.2025- Servicii de formare profesionala pentru organizarea unui curs „ Constientizare si protectie cibernetica</w:t>
            </w:r>
          </w:p>
        </w:tc>
        <w:tc>
          <w:tcPr>
            <w:tcW w:w="1701" w:type="dxa"/>
            <w:gridSpan w:val="2"/>
          </w:tcPr>
          <w:p w14:paraId="26260E62" w14:textId="77777777" w:rsidR="006074B2" w:rsidRPr="006010F6" w:rsidRDefault="006074B2" w:rsidP="00847B0F">
            <w:pPr>
              <w:rPr>
                <w:rFonts w:cs="Times New Roman"/>
                <w:i/>
                <w:sz w:val="22"/>
                <w:lang w:eastAsia="en-GB"/>
              </w:rPr>
            </w:pPr>
            <w:r w:rsidRPr="006010F6">
              <w:rPr>
                <w:rFonts w:cs="Times New Roman"/>
                <w:i/>
                <w:sz w:val="22"/>
                <w:lang w:eastAsia="en-GB"/>
              </w:rPr>
              <w:t>servicii profesionale de consultanță intelectuală care fac obiectul contractului.</w:t>
            </w:r>
          </w:p>
          <w:p w14:paraId="1D0294CE" w14:textId="77777777" w:rsidR="006074B2" w:rsidRPr="006010F6" w:rsidRDefault="006074B2" w:rsidP="00847B0F">
            <w:pPr>
              <w:rPr>
                <w:rFonts w:cs="Times New Roman"/>
                <w:i/>
                <w:sz w:val="22"/>
                <w:lang w:eastAsia="en-GB"/>
              </w:rPr>
            </w:pPr>
            <w:r w:rsidRPr="006010F6">
              <w:rPr>
                <w:rFonts w:cs="Times New Roman"/>
                <w:i/>
                <w:sz w:val="22"/>
                <w:lang w:eastAsia="en-GB"/>
              </w:rPr>
              <w:t>•</w:t>
            </w:r>
          </w:p>
          <w:p w14:paraId="07135617" w14:textId="77777777" w:rsidR="006074B2" w:rsidRPr="007465B8" w:rsidRDefault="006074B2" w:rsidP="00847B0F">
            <w:pPr>
              <w:rPr>
                <w:rFonts w:cs="Times New Roman"/>
                <w:i/>
                <w:sz w:val="22"/>
                <w:lang w:eastAsia="en-GB"/>
              </w:rPr>
            </w:pPr>
            <w:r w:rsidRPr="006010F6">
              <w:rPr>
                <w:rFonts w:cs="Times New Roman"/>
                <w:i/>
                <w:sz w:val="22"/>
                <w:lang w:eastAsia="en-GB"/>
              </w:rPr>
              <w:t>furnizarea de suport tehnic de specialitate în domeniul instruirii și formării profesionale</w:t>
            </w:r>
          </w:p>
        </w:tc>
        <w:tc>
          <w:tcPr>
            <w:tcW w:w="1892" w:type="dxa"/>
            <w:gridSpan w:val="4"/>
          </w:tcPr>
          <w:p w14:paraId="0BDA6D20" w14:textId="77777777" w:rsidR="006074B2" w:rsidRPr="007465B8" w:rsidRDefault="006074B2" w:rsidP="00847B0F">
            <w:pPr>
              <w:rPr>
                <w:rFonts w:cs="Times New Roman"/>
                <w:sz w:val="22"/>
                <w:highlight w:val="lightGray"/>
                <w:lang w:eastAsia="en-GB"/>
              </w:rPr>
            </w:pPr>
            <w:r w:rsidRPr="007465B8">
              <w:rPr>
                <w:rFonts w:cs="Times New Roman"/>
                <w:i/>
                <w:sz w:val="22"/>
                <w:highlight w:val="lightGray"/>
                <w:lang w:eastAsia="en-GB"/>
              </w:rPr>
              <w:t>[introduceți valoarea proiectului/contractului relevante pentru cerințele minime și aplicarea criteriului de atribuire, în cazul în care este aplicabil]</w:t>
            </w:r>
          </w:p>
        </w:tc>
        <w:tc>
          <w:tcPr>
            <w:tcW w:w="1893" w:type="dxa"/>
          </w:tcPr>
          <w:p w14:paraId="55992403" w14:textId="77777777" w:rsidR="006074B2" w:rsidRPr="007465B8" w:rsidRDefault="006074B2" w:rsidP="00847B0F">
            <w:pPr>
              <w:rPr>
                <w:rFonts w:cs="Times New Roman"/>
                <w:sz w:val="22"/>
                <w:lang w:eastAsia="en-GB"/>
              </w:rPr>
            </w:pPr>
            <w:r>
              <w:rPr>
                <w:rFonts w:cs="Times New Roman"/>
                <w:i/>
                <w:sz w:val="22"/>
                <w:lang w:eastAsia="en-GB"/>
              </w:rPr>
              <w:t>07.08.2025- 07.09.2025</w:t>
            </w:r>
          </w:p>
        </w:tc>
      </w:tr>
      <w:tr w:rsidR="006074B2" w:rsidRPr="007465B8" w14:paraId="1AC0DB59" w14:textId="77777777" w:rsidTr="00847B0F">
        <w:trPr>
          <w:cantSplit/>
          <w:trHeight w:val="783"/>
        </w:trPr>
        <w:tc>
          <w:tcPr>
            <w:tcW w:w="4147" w:type="dxa"/>
            <w:gridSpan w:val="3"/>
          </w:tcPr>
          <w:p w14:paraId="0CF56FE8" w14:textId="77777777" w:rsidR="006074B2" w:rsidRPr="007465B8" w:rsidRDefault="006074B2" w:rsidP="00847B0F">
            <w:pPr>
              <w:rPr>
                <w:rFonts w:cs="Times New Roman"/>
                <w:sz w:val="22"/>
              </w:rPr>
            </w:pPr>
            <w:r w:rsidRPr="007465B8">
              <w:rPr>
                <w:rFonts w:cs="Times New Roman"/>
                <w:sz w:val="22"/>
                <w:lang w:eastAsia="en-GB"/>
              </w:rPr>
              <w:t>Perioada în care expertul principal a participat</w:t>
            </w:r>
          </w:p>
          <w:p w14:paraId="3ED2D459" w14:textId="77777777" w:rsidR="006074B2" w:rsidRPr="007465B8" w:rsidRDefault="006074B2" w:rsidP="00847B0F">
            <w:pPr>
              <w:rPr>
                <w:rFonts w:cs="Times New Roman"/>
                <w:sz w:val="22"/>
                <w:lang w:eastAsia="en-GB"/>
              </w:rPr>
            </w:pPr>
            <w:r w:rsidRPr="007465B8">
              <w:rPr>
                <w:rFonts w:cs="Times New Roman"/>
                <w:i/>
                <w:sz w:val="22"/>
              </w:rPr>
              <w:t>(numărul de luni și perioada:</w:t>
            </w:r>
            <w:r w:rsidRPr="007465B8">
              <w:rPr>
                <w:rFonts w:cs="Times New Roman"/>
                <w:sz w:val="22"/>
                <w:lang w:eastAsia="en-GB"/>
              </w:rPr>
              <w:t xml:space="preserve"> (de la- până la - ll/aa):</w:t>
            </w:r>
          </w:p>
        </w:tc>
        <w:tc>
          <w:tcPr>
            <w:tcW w:w="2743" w:type="dxa"/>
            <w:gridSpan w:val="3"/>
          </w:tcPr>
          <w:p w14:paraId="39293598" w14:textId="77777777" w:rsidR="006074B2" w:rsidRPr="007465B8" w:rsidRDefault="006074B2" w:rsidP="00847B0F">
            <w:pPr>
              <w:rPr>
                <w:rFonts w:cs="Times New Roman"/>
                <w:i/>
                <w:sz w:val="22"/>
                <w:highlight w:val="lightGray"/>
                <w:lang w:eastAsia="en-GB"/>
              </w:rPr>
            </w:pPr>
            <w:r>
              <w:rPr>
                <w:rFonts w:cs="Times New Roman"/>
                <w:i/>
                <w:sz w:val="22"/>
                <w:highlight w:val="lightGray"/>
                <w:lang w:eastAsia="en-GB"/>
              </w:rPr>
              <w:t>1 luna</w:t>
            </w:r>
          </w:p>
        </w:tc>
        <w:tc>
          <w:tcPr>
            <w:tcW w:w="2743" w:type="dxa"/>
            <w:gridSpan w:val="4"/>
          </w:tcPr>
          <w:p w14:paraId="7CF9EB32" w14:textId="77777777" w:rsidR="006074B2" w:rsidRPr="007465B8" w:rsidRDefault="006074B2" w:rsidP="00847B0F">
            <w:pPr>
              <w:rPr>
                <w:rFonts w:cs="Times New Roman"/>
                <w:sz w:val="22"/>
                <w:lang w:eastAsia="en-GB"/>
              </w:rPr>
            </w:pPr>
            <w:r>
              <w:rPr>
                <w:rFonts w:cs="Times New Roman"/>
                <w:i/>
                <w:sz w:val="22"/>
                <w:lang w:eastAsia="en-GB"/>
              </w:rPr>
              <w:t>07.08.2025- 07.09.2025</w:t>
            </w:r>
          </w:p>
        </w:tc>
      </w:tr>
      <w:tr w:rsidR="006074B2" w:rsidRPr="007465B8" w14:paraId="6B2AC241" w14:textId="77777777" w:rsidTr="00847B0F">
        <w:trPr>
          <w:cantSplit/>
          <w:trHeight w:val="783"/>
        </w:trPr>
        <w:tc>
          <w:tcPr>
            <w:tcW w:w="4147" w:type="dxa"/>
            <w:gridSpan w:val="3"/>
          </w:tcPr>
          <w:p w14:paraId="73AB944F" w14:textId="77777777" w:rsidR="006074B2" w:rsidRPr="007465B8" w:rsidRDefault="006074B2" w:rsidP="00847B0F">
            <w:pPr>
              <w:rPr>
                <w:rFonts w:cs="Times New Roman"/>
                <w:i/>
                <w:sz w:val="22"/>
                <w:lang w:eastAsia="en-GB"/>
              </w:rPr>
            </w:pPr>
            <w:r w:rsidRPr="00977425">
              <w:rPr>
                <w:rFonts w:cs="Times New Roman"/>
                <w:i/>
                <w:sz w:val="22"/>
                <w:lang w:eastAsia="en-GB"/>
              </w:rPr>
              <w:t>Telecom Academy</w:t>
            </w:r>
            <w:r>
              <w:rPr>
                <w:rFonts w:cs="Times New Roman"/>
                <w:i/>
                <w:sz w:val="22"/>
                <w:lang w:eastAsia="en-GB"/>
              </w:rPr>
              <w:t>-</w:t>
            </w:r>
          </w:p>
        </w:tc>
        <w:tc>
          <w:tcPr>
            <w:tcW w:w="2743" w:type="dxa"/>
            <w:gridSpan w:val="3"/>
          </w:tcPr>
          <w:p w14:paraId="186596A2" w14:textId="77777777" w:rsidR="006074B2" w:rsidRPr="006010F6" w:rsidRDefault="006074B2" w:rsidP="00847B0F">
            <w:pPr>
              <w:rPr>
                <w:rFonts w:cs="Times New Roman"/>
                <w:i/>
                <w:sz w:val="22"/>
                <w:lang w:eastAsia="en-GB"/>
              </w:rPr>
            </w:pPr>
            <w:r w:rsidRPr="006010F6">
              <w:rPr>
                <w:rFonts w:cs="Times New Roman"/>
                <w:i/>
                <w:sz w:val="22"/>
                <w:lang w:eastAsia="en-GB"/>
              </w:rPr>
              <w:t>servicii profesionale de consultanță intelectuală care fac obiectul contractului.</w:t>
            </w:r>
          </w:p>
          <w:p w14:paraId="0C5088F7" w14:textId="77777777" w:rsidR="006074B2" w:rsidRPr="006010F6" w:rsidRDefault="006074B2" w:rsidP="00847B0F">
            <w:pPr>
              <w:rPr>
                <w:rFonts w:cs="Times New Roman"/>
                <w:i/>
                <w:sz w:val="22"/>
                <w:lang w:eastAsia="en-GB"/>
              </w:rPr>
            </w:pPr>
            <w:r w:rsidRPr="006010F6">
              <w:rPr>
                <w:rFonts w:cs="Times New Roman"/>
                <w:i/>
                <w:sz w:val="22"/>
                <w:lang w:eastAsia="en-GB"/>
              </w:rPr>
              <w:t>•</w:t>
            </w:r>
          </w:p>
          <w:p w14:paraId="08A3237B" w14:textId="77777777" w:rsidR="006074B2" w:rsidRPr="007465B8" w:rsidRDefault="006074B2" w:rsidP="00847B0F">
            <w:pPr>
              <w:rPr>
                <w:rFonts w:cs="Times New Roman"/>
                <w:sz w:val="22"/>
                <w:lang w:eastAsia="en-GB"/>
              </w:rPr>
            </w:pPr>
            <w:r w:rsidRPr="006010F6">
              <w:rPr>
                <w:rFonts w:cs="Times New Roman"/>
                <w:i/>
                <w:sz w:val="22"/>
                <w:lang w:eastAsia="en-GB"/>
              </w:rPr>
              <w:t>furnizarea de suport tehnic de specialitate în domeniul instruirii și formării profesionale</w:t>
            </w:r>
          </w:p>
        </w:tc>
        <w:tc>
          <w:tcPr>
            <w:tcW w:w="2743" w:type="dxa"/>
            <w:gridSpan w:val="4"/>
          </w:tcPr>
          <w:p w14:paraId="7594DE8D" w14:textId="77777777" w:rsidR="006074B2" w:rsidRPr="007465B8" w:rsidRDefault="006074B2" w:rsidP="00847B0F">
            <w:pPr>
              <w:rPr>
                <w:rFonts w:cs="Times New Roman"/>
                <w:sz w:val="22"/>
                <w:lang w:eastAsia="en-GB"/>
              </w:rPr>
            </w:pPr>
            <w:r>
              <w:rPr>
                <w:rFonts w:cs="Times New Roman"/>
                <w:sz w:val="22"/>
                <w:lang w:eastAsia="en-GB"/>
              </w:rPr>
              <w:t>2009-2026</w:t>
            </w:r>
          </w:p>
        </w:tc>
      </w:tr>
      <w:tr w:rsidR="006074B2" w:rsidRPr="007465B8" w14:paraId="558A571D" w14:textId="77777777" w:rsidTr="00847B0F">
        <w:trPr>
          <w:cantSplit/>
          <w:trHeight w:val="495"/>
        </w:trPr>
        <w:tc>
          <w:tcPr>
            <w:tcW w:w="4147" w:type="dxa"/>
            <w:gridSpan w:val="3"/>
          </w:tcPr>
          <w:p w14:paraId="626B1B31" w14:textId="77777777" w:rsidR="006074B2" w:rsidRPr="007465B8" w:rsidRDefault="006074B2" w:rsidP="00847B0F">
            <w:pPr>
              <w:rPr>
                <w:rFonts w:cs="Times New Roman"/>
                <w:sz w:val="22"/>
                <w:lang w:eastAsia="en-GB"/>
              </w:rPr>
            </w:pPr>
            <w:r w:rsidRPr="007465B8">
              <w:rPr>
                <w:rFonts w:cs="Times New Roman"/>
                <w:sz w:val="22"/>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41FF1013" w14:textId="77777777" w:rsidR="006074B2" w:rsidRPr="006010F6" w:rsidRDefault="006074B2" w:rsidP="00847B0F">
            <w:pPr>
              <w:rPr>
                <w:rFonts w:cs="Times New Roman"/>
                <w:i/>
                <w:sz w:val="22"/>
                <w:lang w:eastAsia="en-GB"/>
              </w:rPr>
            </w:pPr>
            <w:r w:rsidRPr="006010F6">
              <w:rPr>
                <w:rFonts w:cs="Times New Roman"/>
                <w:i/>
                <w:sz w:val="22"/>
                <w:lang w:eastAsia="en-GB"/>
              </w:rPr>
              <w:t>servicii profesionale de consultanță intelectuală care fac obiectul contractului.</w:t>
            </w:r>
          </w:p>
          <w:p w14:paraId="71188A9B" w14:textId="77777777" w:rsidR="006074B2" w:rsidRPr="007465B8" w:rsidRDefault="006074B2" w:rsidP="00847B0F">
            <w:pPr>
              <w:rPr>
                <w:rFonts w:cs="Times New Roman"/>
                <w:sz w:val="22"/>
                <w:lang w:eastAsia="en-GB"/>
              </w:rPr>
            </w:pPr>
            <w:r w:rsidRPr="006010F6">
              <w:rPr>
                <w:rFonts w:cs="Times New Roman"/>
                <w:i/>
                <w:sz w:val="22"/>
                <w:lang w:eastAsia="en-GB"/>
              </w:rPr>
              <w:t>•furnizarea de suport tehnic de specialitate în domeniul instruirii și formării profesionale</w:t>
            </w:r>
          </w:p>
        </w:tc>
      </w:tr>
      <w:tr w:rsidR="006074B2" w:rsidRPr="007465B8" w14:paraId="7EF03D72" w14:textId="77777777" w:rsidTr="00847B0F">
        <w:trPr>
          <w:cantSplit/>
          <w:trHeight w:val="1026"/>
        </w:trPr>
        <w:tc>
          <w:tcPr>
            <w:tcW w:w="4147" w:type="dxa"/>
            <w:gridSpan w:val="3"/>
          </w:tcPr>
          <w:p w14:paraId="373CE8A6"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ale expertului propus relevante pentru poziția/rolul din cadrul echipei pentru care este propus  </w:t>
            </w:r>
          </w:p>
        </w:tc>
        <w:tc>
          <w:tcPr>
            <w:tcW w:w="5486" w:type="dxa"/>
            <w:gridSpan w:val="7"/>
          </w:tcPr>
          <w:p w14:paraId="36B5FE79" w14:textId="77777777" w:rsidR="006074B2" w:rsidRPr="007465B8" w:rsidRDefault="006074B2" w:rsidP="00847B0F">
            <w:pPr>
              <w:rPr>
                <w:rFonts w:cs="Times New Roman"/>
                <w:i/>
                <w:sz w:val="22"/>
                <w:highlight w:val="lightGray"/>
                <w:lang w:eastAsia="en-GB"/>
              </w:rPr>
            </w:pPr>
            <w:r w:rsidRPr="006010F6">
              <w:rPr>
                <w:rFonts w:cs="Times New Roman"/>
                <w:i/>
                <w:sz w:val="22"/>
                <w:lang w:eastAsia="en-GB"/>
              </w:rPr>
              <w:t>Diploma de formator si experienta in domeniu</w:t>
            </w:r>
          </w:p>
        </w:tc>
      </w:tr>
      <w:tr w:rsidR="006074B2" w:rsidRPr="007465B8" w14:paraId="2C024ED8" w14:textId="77777777" w:rsidTr="00847B0F">
        <w:trPr>
          <w:cantSplit/>
          <w:trHeight w:val="1026"/>
        </w:trPr>
        <w:tc>
          <w:tcPr>
            <w:tcW w:w="4147" w:type="dxa"/>
            <w:gridSpan w:val="3"/>
          </w:tcPr>
          <w:p w14:paraId="61724848"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în legătură cu limbile utilizate în Contract: (indicați nivelul abilităților conform – CEFR): </w:t>
            </w:r>
            <w:hyperlink r:id="rId28" w:history="1">
              <w:r w:rsidRPr="007465B8">
                <w:rPr>
                  <w:rFonts w:cs="Times New Roman"/>
                  <w:sz w:val="22"/>
                  <w:u w:val="single"/>
                  <w:lang w:eastAsia="en-GB"/>
                </w:rPr>
                <w:t>http://europass.cedefop.europa.eu</w:t>
              </w:r>
            </w:hyperlink>
            <w:r w:rsidRPr="007465B8">
              <w:rPr>
                <w:rFonts w:cs="Times New Roman"/>
                <w:sz w:val="22"/>
                <w:lang w:eastAsia="en-GB"/>
              </w:rPr>
              <w:t>)</w:t>
            </w:r>
          </w:p>
        </w:tc>
        <w:tc>
          <w:tcPr>
            <w:tcW w:w="1701" w:type="dxa"/>
            <w:gridSpan w:val="2"/>
          </w:tcPr>
          <w:p w14:paraId="784BD462" w14:textId="77777777" w:rsidR="006074B2" w:rsidRPr="007465B8" w:rsidRDefault="006074B2" w:rsidP="00847B0F">
            <w:pPr>
              <w:rPr>
                <w:rFonts w:cs="Times New Roman"/>
                <w:sz w:val="22"/>
                <w:lang w:eastAsia="en-GB"/>
              </w:rPr>
            </w:pPr>
            <w:r>
              <w:rPr>
                <w:rFonts w:cs="Times New Roman"/>
                <w:i/>
                <w:sz w:val="22"/>
                <w:lang w:eastAsia="en-GB"/>
              </w:rPr>
              <w:t>Engleza</w:t>
            </w:r>
          </w:p>
        </w:tc>
        <w:tc>
          <w:tcPr>
            <w:tcW w:w="3785" w:type="dxa"/>
            <w:gridSpan w:val="5"/>
          </w:tcPr>
          <w:p w14:paraId="101FB8D4" w14:textId="77777777" w:rsidR="006074B2" w:rsidRPr="007465B8" w:rsidRDefault="006074B2" w:rsidP="00847B0F">
            <w:pPr>
              <w:rPr>
                <w:rFonts w:cs="Times New Roman"/>
                <w:sz w:val="22"/>
                <w:lang w:eastAsia="en-GB"/>
              </w:rPr>
            </w:pPr>
            <w:r>
              <w:rPr>
                <w:rFonts w:cs="Times New Roman"/>
                <w:i/>
                <w:sz w:val="22"/>
                <w:lang w:eastAsia="en-GB"/>
              </w:rPr>
              <w:t>B2</w:t>
            </w:r>
          </w:p>
        </w:tc>
      </w:tr>
      <w:tr w:rsidR="006074B2" w:rsidRPr="007465B8" w14:paraId="2307AC36" w14:textId="77777777" w:rsidTr="00847B0F">
        <w:trPr>
          <w:cantSplit/>
          <w:trHeight w:val="210"/>
        </w:trPr>
        <w:tc>
          <w:tcPr>
            <w:tcW w:w="9633" w:type="dxa"/>
            <w:gridSpan w:val="10"/>
          </w:tcPr>
          <w:p w14:paraId="6F97864A" w14:textId="77777777" w:rsidR="006074B2" w:rsidRPr="007465B8" w:rsidRDefault="006074B2" w:rsidP="00847B0F">
            <w:pPr>
              <w:rPr>
                <w:rFonts w:cs="Times New Roman"/>
                <w:sz w:val="22"/>
                <w:lang w:eastAsia="en-GB"/>
              </w:rPr>
            </w:pPr>
            <w:r w:rsidRPr="007465B8">
              <w:rPr>
                <w:rFonts w:cs="Times New Roman"/>
                <w:sz w:val="22"/>
                <w:lang w:eastAsia="en-GB"/>
              </w:rPr>
              <w:t xml:space="preserve">Educație/Certificare/Formare Profesională </w:t>
            </w:r>
            <w:r w:rsidRPr="007465B8">
              <w:rPr>
                <w:rFonts w:cs="Times New Roman"/>
                <w:i/>
                <w:sz w:val="22"/>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7465B8" w14:paraId="68E66799" w14:textId="77777777" w:rsidTr="00847B0F">
        <w:trPr>
          <w:cantSplit/>
          <w:trHeight w:val="480"/>
        </w:trPr>
        <w:tc>
          <w:tcPr>
            <w:tcW w:w="533" w:type="dxa"/>
          </w:tcPr>
          <w:p w14:paraId="786659AC" w14:textId="77777777" w:rsidR="006074B2" w:rsidRPr="007465B8" w:rsidRDefault="006074B2" w:rsidP="00847B0F">
            <w:pPr>
              <w:rPr>
                <w:rFonts w:cs="Times New Roman"/>
                <w:sz w:val="22"/>
                <w:lang w:eastAsia="en-GB"/>
              </w:rPr>
            </w:pPr>
          </w:p>
        </w:tc>
        <w:tc>
          <w:tcPr>
            <w:tcW w:w="2338" w:type="dxa"/>
          </w:tcPr>
          <w:p w14:paraId="098B1552" w14:textId="77777777" w:rsidR="006074B2" w:rsidRPr="007465B8" w:rsidRDefault="006074B2" w:rsidP="00847B0F">
            <w:pPr>
              <w:rPr>
                <w:rFonts w:cs="Times New Roman"/>
                <w:sz w:val="22"/>
                <w:lang w:eastAsia="en-GB"/>
              </w:rPr>
            </w:pPr>
            <w:r w:rsidRPr="007465B8">
              <w:rPr>
                <w:rFonts w:cs="Times New Roman"/>
                <w:sz w:val="22"/>
                <w:lang w:eastAsia="en-GB"/>
              </w:rPr>
              <w:t>Diplomă/</w:t>
            </w:r>
          </w:p>
          <w:p w14:paraId="37BDAB9A" w14:textId="77777777" w:rsidR="006074B2" w:rsidRPr="007465B8" w:rsidRDefault="006074B2" w:rsidP="00847B0F">
            <w:pPr>
              <w:rPr>
                <w:rFonts w:cs="Times New Roman"/>
                <w:sz w:val="22"/>
                <w:lang w:eastAsia="en-GB"/>
              </w:rPr>
            </w:pPr>
            <w:r w:rsidRPr="007465B8">
              <w:rPr>
                <w:rFonts w:cs="Times New Roman"/>
                <w:sz w:val="22"/>
                <w:lang w:eastAsia="en-GB"/>
              </w:rPr>
              <w:t>Certificat (denumire, serie, număr)</w:t>
            </w:r>
          </w:p>
        </w:tc>
        <w:tc>
          <w:tcPr>
            <w:tcW w:w="2165" w:type="dxa"/>
            <w:gridSpan w:val="2"/>
          </w:tcPr>
          <w:p w14:paraId="026D115C" w14:textId="77777777" w:rsidR="006074B2" w:rsidRPr="007465B8" w:rsidRDefault="006074B2" w:rsidP="00847B0F">
            <w:pPr>
              <w:rPr>
                <w:rFonts w:cs="Times New Roman"/>
                <w:sz w:val="22"/>
                <w:lang w:eastAsia="en-GB"/>
              </w:rPr>
            </w:pPr>
            <w:r w:rsidRPr="007465B8">
              <w:rPr>
                <w:rFonts w:cs="Times New Roman"/>
                <w:sz w:val="22"/>
                <w:lang w:eastAsia="en-GB"/>
              </w:rPr>
              <w:t>Instituția care a eliberat diploma/certificatul</w:t>
            </w:r>
          </w:p>
        </w:tc>
        <w:tc>
          <w:tcPr>
            <w:tcW w:w="2299" w:type="dxa"/>
            <w:gridSpan w:val="4"/>
          </w:tcPr>
          <w:p w14:paraId="2D3FA4CE" w14:textId="77777777" w:rsidR="006074B2" w:rsidRPr="007465B8" w:rsidRDefault="006074B2" w:rsidP="00847B0F">
            <w:pPr>
              <w:rPr>
                <w:rFonts w:cs="Times New Roman"/>
                <w:sz w:val="22"/>
                <w:lang w:eastAsia="en-GB"/>
              </w:rPr>
            </w:pPr>
            <w:r w:rsidRPr="007465B8">
              <w:rPr>
                <w:rFonts w:cs="Times New Roman"/>
                <w:sz w:val="22"/>
                <w:lang w:eastAsia="en-GB"/>
              </w:rPr>
              <w:t>Specializarea</w:t>
            </w:r>
          </w:p>
        </w:tc>
        <w:tc>
          <w:tcPr>
            <w:tcW w:w="2298" w:type="dxa"/>
            <w:gridSpan w:val="2"/>
          </w:tcPr>
          <w:p w14:paraId="7DA23705" w14:textId="77777777" w:rsidR="006074B2" w:rsidRPr="007465B8" w:rsidRDefault="006074B2" w:rsidP="00847B0F">
            <w:pPr>
              <w:rPr>
                <w:rFonts w:cs="Times New Roman"/>
                <w:sz w:val="22"/>
                <w:lang w:eastAsia="en-GB"/>
              </w:rPr>
            </w:pPr>
            <w:r w:rsidRPr="007465B8">
              <w:rPr>
                <w:rFonts w:cs="Times New Roman"/>
                <w:sz w:val="22"/>
                <w:lang w:eastAsia="en-GB"/>
              </w:rPr>
              <w:t>Perioada</w:t>
            </w:r>
          </w:p>
          <w:p w14:paraId="5325B6E6" w14:textId="77777777" w:rsidR="006074B2" w:rsidRPr="007465B8" w:rsidRDefault="006074B2" w:rsidP="00847B0F">
            <w:pPr>
              <w:rPr>
                <w:rFonts w:cs="Times New Roman"/>
                <w:sz w:val="22"/>
                <w:lang w:eastAsia="en-GB"/>
              </w:rPr>
            </w:pPr>
            <w:r w:rsidRPr="007465B8">
              <w:rPr>
                <w:rFonts w:cs="Times New Roman"/>
                <w:sz w:val="22"/>
                <w:lang w:eastAsia="en-GB"/>
              </w:rPr>
              <w:t>(de la-la - ll/aa)</w:t>
            </w:r>
          </w:p>
        </w:tc>
      </w:tr>
      <w:tr w:rsidR="006074B2" w:rsidRPr="007465B8" w14:paraId="7FE0E90B" w14:textId="77777777" w:rsidTr="00847B0F">
        <w:trPr>
          <w:cantSplit/>
          <w:trHeight w:val="66"/>
        </w:trPr>
        <w:tc>
          <w:tcPr>
            <w:tcW w:w="533" w:type="dxa"/>
          </w:tcPr>
          <w:p w14:paraId="6A2154D0" w14:textId="77777777" w:rsidR="006074B2" w:rsidRPr="007465B8" w:rsidRDefault="006074B2" w:rsidP="00847B0F">
            <w:pPr>
              <w:rPr>
                <w:rFonts w:cs="Times New Roman"/>
                <w:sz w:val="22"/>
                <w:lang w:eastAsia="en-GB"/>
              </w:rPr>
            </w:pPr>
            <w:r>
              <w:rPr>
                <w:rFonts w:cs="Times New Roman"/>
                <w:sz w:val="22"/>
                <w:lang w:eastAsia="en-GB"/>
              </w:rPr>
              <w:t>1.</w:t>
            </w:r>
          </w:p>
        </w:tc>
        <w:tc>
          <w:tcPr>
            <w:tcW w:w="2338" w:type="dxa"/>
          </w:tcPr>
          <w:p w14:paraId="1BBF8F8C" w14:textId="77777777" w:rsidR="006074B2" w:rsidRPr="007465B8" w:rsidRDefault="006074B2" w:rsidP="00847B0F">
            <w:pPr>
              <w:rPr>
                <w:rFonts w:cs="Times New Roman"/>
                <w:sz w:val="22"/>
                <w:lang w:eastAsia="en-GB"/>
              </w:rPr>
            </w:pPr>
            <w:r>
              <w:rPr>
                <w:rFonts w:cs="Times New Roman"/>
                <w:sz w:val="22"/>
                <w:lang w:eastAsia="en-GB"/>
              </w:rPr>
              <w:t>Diploma de licenta seria A1 nr 0004483</w:t>
            </w:r>
          </w:p>
        </w:tc>
        <w:tc>
          <w:tcPr>
            <w:tcW w:w="2165" w:type="dxa"/>
            <w:gridSpan w:val="2"/>
          </w:tcPr>
          <w:p w14:paraId="1EF2BB7D" w14:textId="77777777" w:rsidR="006074B2" w:rsidRPr="007465B8" w:rsidRDefault="006074B2" w:rsidP="00847B0F">
            <w:pPr>
              <w:rPr>
                <w:rFonts w:cs="Times New Roman"/>
                <w:sz w:val="22"/>
                <w:lang w:eastAsia="en-GB"/>
              </w:rPr>
            </w:pPr>
            <w:r>
              <w:rPr>
                <w:rFonts w:cs="Times New Roman"/>
                <w:sz w:val="22"/>
                <w:lang w:eastAsia="en-GB"/>
              </w:rPr>
              <w:t>Ministerul Educatiei</w:t>
            </w:r>
          </w:p>
        </w:tc>
        <w:tc>
          <w:tcPr>
            <w:tcW w:w="2299" w:type="dxa"/>
            <w:gridSpan w:val="4"/>
          </w:tcPr>
          <w:p w14:paraId="610F64C7" w14:textId="77777777" w:rsidR="006074B2" w:rsidRPr="007465B8" w:rsidRDefault="006074B2" w:rsidP="00847B0F">
            <w:pPr>
              <w:rPr>
                <w:rFonts w:cs="Times New Roman"/>
                <w:sz w:val="22"/>
                <w:lang w:eastAsia="en-GB"/>
              </w:rPr>
            </w:pPr>
            <w:r>
              <w:rPr>
                <w:rFonts w:cs="Times New Roman"/>
                <w:sz w:val="22"/>
                <w:lang w:eastAsia="en-GB"/>
              </w:rPr>
              <w:t>Fizica</w:t>
            </w:r>
          </w:p>
        </w:tc>
        <w:tc>
          <w:tcPr>
            <w:tcW w:w="2298" w:type="dxa"/>
            <w:gridSpan w:val="2"/>
          </w:tcPr>
          <w:p w14:paraId="269A133E" w14:textId="77777777" w:rsidR="006074B2" w:rsidRPr="007465B8" w:rsidRDefault="006074B2" w:rsidP="00847B0F">
            <w:pPr>
              <w:rPr>
                <w:rFonts w:cs="Times New Roman"/>
                <w:sz w:val="22"/>
                <w:lang w:eastAsia="en-GB"/>
              </w:rPr>
            </w:pPr>
            <w:r>
              <w:rPr>
                <w:rFonts w:cs="Times New Roman"/>
                <w:sz w:val="22"/>
                <w:lang w:eastAsia="en-GB"/>
              </w:rPr>
              <w:t>Iunie 2007</w:t>
            </w:r>
          </w:p>
        </w:tc>
      </w:tr>
      <w:tr w:rsidR="006074B2" w:rsidRPr="007465B8" w14:paraId="55863DCA" w14:textId="77777777" w:rsidTr="00847B0F">
        <w:trPr>
          <w:cantSplit/>
          <w:trHeight w:val="50"/>
        </w:trPr>
        <w:tc>
          <w:tcPr>
            <w:tcW w:w="533" w:type="dxa"/>
          </w:tcPr>
          <w:p w14:paraId="72593BAF" w14:textId="77777777" w:rsidR="006074B2" w:rsidRPr="007465B8" w:rsidRDefault="006074B2" w:rsidP="00847B0F">
            <w:pPr>
              <w:rPr>
                <w:rFonts w:cs="Times New Roman"/>
                <w:sz w:val="22"/>
                <w:lang w:eastAsia="en-GB"/>
              </w:rPr>
            </w:pPr>
            <w:r>
              <w:rPr>
                <w:rFonts w:cs="Times New Roman"/>
                <w:sz w:val="22"/>
                <w:lang w:eastAsia="en-GB"/>
              </w:rPr>
              <w:lastRenderedPageBreak/>
              <w:t>2.</w:t>
            </w:r>
          </w:p>
        </w:tc>
        <w:tc>
          <w:tcPr>
            <w:tcW w:w="2338" w:type="dxa"/>
          </w:tcPr>
          <w:p w14:paraId="6453AFF8" w14:textId="77777777" w:rsidR="006074B2" w:rsidRPr="007465B8" w:rsidRDefault="006074B2" w:rsidP="00847B0F">
            <w:pPr>
              <w:rPr>
                <w:rFonts w:cs="Times New Roman"/>
                <w:sz w:val="22"/>
                <w:lang w:eastAsia="en-GB"/>
              </w:rPr>
            </w:pPr>
            <w:r>
              <w:rPr>
                <w:rFonts w:cs="Times New Roman"/>
                <w:sz w:val="22"/>
                <w:lang w:eastAsia="en-GB"/>
              </w:rPr>
              <w:t>Diploma Formator seria S 0244138</w:t>
            </w:r>
          </w:p>
        </w:tc>
        <w:tc>
          <w:tcPr>
            <w:tcW w:w="2165" w:type="dxa"/>
            <w:gridSpan w:val="2"/>
          </w:tcPr>
          <w:p w14:paraId="79929F9F" w14:textId="77777777" w:rsidR="006074B2" w:rsidRPr="007465B8" w:rsidRDefault="006074B2" w:rsidP="00847B0F">
            <w:pPr>
              <w:rPr>
                <w:rFonts w:cs="Times New Roman"/>
                <w:sz w:val="22"/>
                <w:lang w:eastAsia="en-GB"/>
              </w:rPr>
            </w:pPr>
            <w:r>
              <w:rPr>
                <w:rFonts w:cs="Times New Roman"/>
                <w:sz w:val="22"/>
                <w:lang w:eastAsia="en-GB"/>
              </w:rPr>
              <w:t>Ministerul Educatiei Nationale</w:t>
            </w:r>
          </w:p>
        </w:tc>
        <w:tc>
          <w:tcPr>
            <w:tcW w:w="2299" w:type="dxa"/>
            <w:gridSpan w:val="4"/>
          </w:tcPr>
          <w:p w14:paraId="0902917F" w14:textId="77777777" w:rsidR="006074B2" w:rsidRPr="007465B8" w:rsidRDefault="006074B2" w:rsidP="00847B0F">
            <w:pPr>
              <w:rPr>
                <w:rFonts w:cs="Times New Roman"/>
                <w:sz w:val="22"/>
                <w:lang w:eastAsia="en-GB"/>
              </w:rPr>
            </w:pPr>
            <w:r>
              <w:rPr>
                <w:rFonts w:cs="Times New Roman"/>
                <w:sz w:val="22"/>
                <w:lang w:eastAsia="en-GB"/>
              </w:rPr>
              <w:t>Formator</w:t>
            </w:r>
          </w:p>
        </w:tc>
        <w:tc>
          <w:tcPr>
            <w:tcW w:w="2298" w:type="dxa"/>
            <w:gridSpan w:val="2"/>
          </w:tcPr>
          <w:p w14:paraId="42947CD8" w14:textId="77777777" w:rsidR="006074B2" w:rsidRPr="007465B8" w:rsidRDefault="006074B2" w:rsidP="00847B0F">
            <w:pPr>
              <w:rPr>
                <w:rFonts w:cs="Times New Roman"/>
                <w:sz w:val="22"/>
                <w:lang w:eastAsia="en-GB"/>
              </w:rPr>
            </w:pPr>
            <w:r>
              <w:rPr>
                <w:rFonts w:cs="Times New Roman"/>
                <w:sz w:val="22"/>
                <w:lang w:eastAsia="en-GB"/>
              </w:rPr>
              <w:t>04.03.2025</w:t>
            </w:r>
          </w:p>
        </w:tc>
      </w:tr>
      <w:tr w:rsidR="006074B2" w:rsidRPr="007465B8" w14:paraId="3A6D9686" w14:textId="77777777" w:rsidTr="00847B0F">
        <w:trPr>
          <w:cantSplit/>
          <w:trHeight w:val="50"/>
        </w:trPr>
        <w:tc>
          <w:tcPr>
            <w:tcW w:w="533" w:type="dxa"/>
          </w:tcPr>
          <w:p w14:paraId="19FD47A0" w14:textId="77777777" w:rsidR="006074B2" w:rsidRPr="007465B8" w:rsidRDefault="006074B2" w:rsidP="00847B0F">
            <w:pPr>
              <w:rPr>
                <w:rFonts w:cs="Times New Roman"/>
                <w:sz w:val="22"/>
                <w:lang w:eastAsia="en-GB"/>
              </w:rPr>
            </w:pPr>
          </w:p>
        </w:tc>
        <w:tc>
          <w:tcPr>
            <w:tcW w:w="2338" w:type="dxa"/>
          </w:tcPr>
          <w:p w14:paraId="24B1856A" w14:textId="77777777" w:rsidR="006074B2" w:rsidRPr="007465B8" w:rsidRDefault="006074B2" w:rsidP="00847B0F">
            <w:pPr>
              <w:rPr>
                <w:rFonts w:cs="Times New Roman"/>
                <w:sz w:val="22"/>
                <w:lang w:eastAsia="en-GB"/>
              </w:rPr>
            </w:pPr>
          </w:p>
        </w:tc>
        <w:tc>
          <w:tcPr>
            <w:tcW w:w="2165" w:type="dxa"/>
            <w:gridSpan w:val="2"/>
          </w:tcPr>
          <w:p w14:paraId="49580781" w14:textId="77777777" w:rsidR="006074B2" w:rsidRPr="007465B8" w:rsidRDefault="006074B2" w:rsidP="00847B0F">
            <w:pPr>
              <w:rPr>
                <w:rFonts w:cs="Times New Roman"/>
                <w:sz w:val="22"/>
                <w:lang w:eastAsia="en-GB"/>
              </w:rPr>
            </w:pPr>
          </w:p>
        </w:tc>
        <w:tc>
          <w:tcPr>
            <w:tcW w:w="2299" w:type="dxa"/>
            <w:gridSpan w:val="4"/>
          </w:tcPr>
          <w:p w14:paraId="5124AB17" w14:textId="77777777" w:rsidR="006074B2" w:rsidRPr="007465B8" w:rsidRDefault="006074B2" w:rsidP="00847B0F">
            <w:pPr>
              <w:rPr>
                <w:rFonts w:cs="Times New Roman"/>
                <w:sz w:val="22"/>
                <w:lang w:eastAsia="en-GB"/>
              </w:rPr>
            </w:pPr>
          </w:p>
        </w:tc>
        <w:tc>
          <w:tcPr>
            <w:tcW w:w="2298" w:type="dxa"/>
            <w:gridSpan w:val="2"/>
          </w:tcPr>
          <w:p w14:paraId="06C47949" w14:textId="77777777" w:rsidR="006074B2" w:rsidRPr="007465B8" w:rsidRDefault="006074B2" w:rsidP="00847B0F">
            <w:pPr>
              <w:rPr>
                <w:rFonts w:cs="Times New Roman"/>
                <w:sz w:val="22"/>
                <w:lang w:eastAsia="en-GB"/>
              </w:rPr>
            </w:pPr>
          </w:p>
        </w:tc>
      </w:tr>
    </w:tbl>
    <w:p w14:paraId="29019B1B" w14:textId="77777777" w:rsidR="000F6DD4" w:rsidRDefault="000F6DD4" w:rsidP="00B42622">
      <w:pPr>
        <w:tabs>
          <w:tab w:val="left" w:pos="851"/>
        </w:tabs>
        <w:adjustRightInd w:val="0"/>
        <w:contextualSpacing/>
        <w:rPr>
          <w:rFonts w:eastAsia="Calibri" w:cs="Times New Roman"/>
          <w:sz w:val="22"/>
        </w:rPr>
      </w:pPr>
    </w:p>
    <w:p w14:paraId="7757C8BA" w14:textId="77777777" w:rsidR="000F6DD4" w:rsidRDefault="000F6DD4" w:rsidP="00B42622">
      <w:pPr>
        <w:tabs>
          <w:tab w:val="left" w:pos="851"/>
        </w:tabs>
        <w:adjustRightInd w:val="0"/>
        <w:contextualSpacing/>
        <w:rPr>
          <w:rFonts w:eastAsia="Calibri" w:cs="Times New Roman"/>
          <w:sz w:val="22"/>
        </w:rPr>
      </w:pPr>
    </w:p>
    <w:p w14:paraId="42308571" w14:textId="77777777" w:rsidR="000F6DD4" w:rsidRDefault="000F6DD4" w:rsidP="00B42622">
      <w:pPr>
        <w:tabs>
          <w:tab w:val="left" w:pos="851"/>
        </w:tabs>
        <w:adjustRightInd w:val="0"/>
        <w:contextualSpacing/>
        <w:rPr>
          <w:rFonts w:eastAsia="Calibri" w:cs="Times New Roman"/>
          <w:sz w:val="22"/>
        </w:rPr>
      </w:pPr>
    </w:p>
    <w:p w14:paraId="65A9951E" w14:textId="77777777" w:rsidR="000F6DD4" w:rsidRDefault="000F6DD4" w:rsidP="00B42622">
      <w:pPr>
        <w:tabs>
          <w:tab w:val="left" w:pos="851"/>
        </w:tabs>
        <w:adjustRightInd w:val="0"/>
        <w:contextualSpacing/>
        <w:rPr>
          <w:rFonts w:eastAsia="Calibri" w:cs="Times New Roman"/>
          <w:sz w:val="22"/>
        </w:rPr>
      </w:pPr>
    </w:p>
    <w:p w14:paraId="39671760" w14:textId="77777777" w:rsidR="000F6DD4" w:rsidRDefault="000F6DD4" w:rsidP="00B42622">
      <w:pPr>
        <w:tabs>
          <w:tab w:val="left" w:pos="851"/>
        </w:tabs>
        <w:adjustRightInd w:val="0"/>
        <w:contextualSpacing/>
        <w:rPr>
          <w:rFonts w:eastAsia="Calibri" w:cs="Times New Roman"/>
          <w:sz w:val="22"/>
        </w:rPr>
      </w:pPr>
    </w:p>
    <w:p w14:paraId="570C0BB4" w14:textId="77777777" w:rsidR="000F6DD4" w:rsidRDefault="000F6DD4" w:rsidP="00B42622">
      <w:pPr>
        <w:tabs>
          <w:tab w:val="left" w:pos="851"/>
        </w:tabs>
        <w:adjustRightInd w:val="0"/>
        <w:contextualSpacing/>
        <w:rPr>
          <w:rFonts w:eastAsia="Calibri" w:cs="Times New Roman"/>
          <w:sz w:val="22"/>
        </w:rPr>
      </w:pPr>
    </w:p>
    <w:p w14:paraId="5264BF43" w14:textId="77777777" w:rsidR="000F6DD4" w:rsidRDefault="000F6DD4" w:rsidP="00B42622">
      <w:pPr>
        <w:tabs>
          <w:tab w:val="left" w:pos="851"/>
        </w:tabs>
        <w:adjustRightInd w:val="0"/>
        <w:contextualSpacing/>
        <w:rPr>
          <w:rFonts w:eastAsia="Calibri" w:cs="Times New Roman"/>
          <w:sz w:val="22"/>
        </w:rPr>
      </w:pPr>
    </w:p>
    <w:p w14:paraId="6BD7FBB1" w14:textId="77777777" w:rsidR="000F6DD4" w:rsidRDefault="000F6DD4" w:rsidP="00B42622">
      <w:pPr>
        <w:tabs>
          <w:tab w:val="left" w:pos="851"/>
        </w:tabs>
        <w:adjustRightInd w:val="0"/>
        <w:contextualSpacing/>
        <w:rPr>
          <w:rFonts w:eastAsia="Calibri" w:cs="Times New Roman"/>
          <w:sz w:val="22"/>
        </w:rPr>
      </w:pPr>
    </w:p>
    <w:p w14:paraId="3804587F" w14:textId="77777777" w:rsidR="000F6DD4" w:rsidRDefault="000F6DD4" w:rsidP="00B42622">
      <w:pPr>
        <w:tabs>
          <w:tab w:val="left" w:pos="851"/>
        </w:tabs>
        <w:adjustRightInd w:val="0"/>
        <w:contextualSpacing/>
        <w:rPr>
          <w:rFonts w:eastAsia="Calibri" w:cs="Times New Roman"/>
          <w:sz w:val="22"/>
        </w:rPr>
      </w:pPr>
    </w:p>
    <w:p w14:paraId="08438C5E" w14:textId="77777777" w:rsidR="000F6DD4" w:rsidRDefault="000F6DD4" w:rsidP="00B42622">
      <w:pPr>
        <w:tabs>
          <w:tab w:val="left" w:pos="851"/>
        </w:tabs>
        <w:adjustRightInd w:val="0"/>
        <w:contextualSpacing/>
        <w:rPr>
          <w:rFonts w:eastAsia="Calibri" w:cs="Times New Roman"/>
          <w:sz w:val="22"/>
        </w:rPr>
      </w:pPr>
    </w:p>
    <w:p w14:paraId="3F11C62A" w14:textId="77777777" w:rsidR="000F6DD4" w:rsidRDefault="000F6DD4" w:rsidP="00B42622">
      <w:pPr>
        <w:tabs>
          <w:tab w:val="left" w:pos="851"/>
        </w:tabs>
        <w:adjustRightInd w:val="0"/>
        <w:contextualSpacing/>
        <w:rPr>
          <w:rFonts w:eastAsia="Calibri" w:cs="Times New Roman"/>
          <w:sz w:val="22"/>
        </w:rPr>
      </w:pPr>
    </w:p>
    <w:p w14:paraId="27BC4B36" w14:textId="77777777" w:rsidR="000F6DD4" w:rsidRDefault="000F6DD4" w:rsidP="00B42622">
      <w:pPr>
        <w:tabs>
          <w:tab w:val="left" w:pos="851"/>
        </w:tabs>
        <w:adjustRightInd w:val="0"/>
        <w:contextualSpacing/>
        <w:rPr>
          <w:rFonts w:eastAsia="Calibri" w:cs="Times New Roman"/>
          <w:sz w:val="22"/>
        </w:rPr>
      </w:pPr>
    </w:p>
    <w:p w14:paraId="363A86C2" w14:textId="77777777" w:rsidR="000F6DD4" w:rsidRDefault="000F6DD4" w:rsidP="00B42622">
      <w:pPr>
        <w:tabs>
          <w:tab w:val="left" w:pos="851"/>
        </w:tabs>
        <w:adjustRightInd w:val="0"/>
        <w:contextualSpacing/>
        <w:rPr>
          <w:rFonts w:eastAsia="Calibri" w:cs="Times New Roman"/>
          <w:sz w:val="22"/>
        </w:rPr>
      </w:pPr>
    </w:p>
    <w:p w14:paraId="73B038F1" w14:textId="77777777" w:rsidR="000F6DD4" w:rsidRDefault="000F6DD4" w:rsidP="00B42622">
      <w:pPr>
        <w:tabs>
          <w:tab w:val="left" w:pos="851"/>
        </w:tabs>
        <w:adjustRightInd w:val="0"/>
        <w:contextualSpacing/>
        <w:rPr>
          <w:rFonts w:eastAsia="Calibri" w:cs="Times New Roman"/>
          <w:sz w:val="22"/>
        </w:rPr>
      </w:pPr>
    </w:p>
    <w:p w14:paraId="7BEF4B46" w14:textId="77777777" w:rsidR="000F6DD4" w:rsidRDefault="000F6DD4" w:rsidP="00B42622">
      <w:pPr>
        <w:tabs>
          <w:tab w:val="left" w:pos="851"/>
        </w:tabs>
        <w:adjustRightInd w:val="0"/>
        <w:contextualSpacing/>
        <w:rPr>
          <w:rFonts w:eastAsia="Calibri" w:cs="Times New Roman"/>
          <w:sz w:val="22"/>
        </w:rPr>
      </w:pPr>
    </w:p>
    <w:p w14:paraId="5A82A6CB" w14:textId="77777777" w:rsidR="000F6DD4" w:rsidRDefault="000F6DD4" w:rsidP="00B42622">
      <w:pPr>
        <w:tabs>
          <w:tab w:val="left" w:pos="851"/>
        </w:tabs>
        <w:adjustRightInd w:val="0"/>
        <w:contextualSpacing/>
        <w:rPr>
          <w:rFonts w:eastAsia="Calibri" w:cs="Times New Roman"/>
          <w:sz w:val="22"/>
        </w:rPr>
      </w:pPr>
    </w:p>
    <w:p w14:paraId="47D97508" w14:textId="77777777" w:rsidR="000F6DD4" w:rsidRDefault="000F6DD4" w:rsidP="00B42622">
      <w:pPr>
        <w:tabs>
          <w:tab w:val="left" w:pos="851"/>
        </w:tabs>
        <w:adjustRightInd w:val="0"/>
        <w:contextualSpacing/>
        <w:rPr>
          <w:rFonts w:eastAsia="Calibri" w:cs="Times New Roman"/>
          <w:sz w:val="22"/>
        </w:rPr>
      </w:pPr>
    </w:p>
    <w:p w14:paraId="44ED4CC6" w14:textId="77777777" w:rsidR="000F6DD4" w:rsidRDefault="000F6DD4" w:rsidP="00B42622">
      <w:pPr>
        <w:tabs>
          <w:tab w:val="left" w:pos="851"/>
        </w:tabs>
        <w:adjustRightInd w:val="0"/>
        <w:contextualSpacing/>
        <w:rPr>
          <w:rFonts w:eastAsia="Calibri" w:cs="Times New Roman"/>
          <w:sz w:val="22"/>
        </w:rPr>
      </w:pPr>
    </w:p>
    <w:p w14:paraId="4E3183F1" w14:textId="77777777" w:rsidR="000F6DD4" w:rsidRDefault="000F6DD4" w:rsidP="00B42622">
      <w:pPr>
        <w:tabs>
          <w:tab w:val="left" w:pos="851"/>
        </w:tabs>
        <w:adjustRightInd w:val="0"/>
        <w:contextualSpacing/>
        <w:rPr>
          <w:rFonts w:eastAsia="Calibri" w:cs="Times New Roman"/>
          <w:sz w:val="22"/>
        </w:rPr>
      </w:pPr>
    </w:p>
    <w:p w14:paraId="72C145FE" w14:textId="77777777" w:rsidR="000F6DD4" w:rsidRDefault="000F6DD4" w:rsidP="00B42622">
      <w:pPr>
        <w:tabs>
          <w:tab w:val="left" w:pos="851"/>
        </w:tabs>
        <w:adjustRightInd w:val="0"/>
        <w:contextualSpacing/>
        <w:rPr>
          <w:rFonts w:eastAsia="Calibri" w:cs="Times New Roman"/>
          <w:sz w:val="22"/>
        </w:rPr>
      </w:pPr>
    </w:p>
    <w:p w14:paraId="6FAA3F08" w14:textId="77777777" w:rsidR="006074B2" w:rsidRDefault="006074B2" w:rsidP="00B42622">
      <w:pPr>
        <w:tabs>
          <w:tab w:val="left" w:pos="851"/>
        </w:tabs>
        <w:adjustRightInd w:val="0"/>
        <w:contextualSpacing/>
        <w:rPr>
          <w:rFonts w:eastAsia="Calibri" w:cs="Times New Roman"/>
          <w:sz w:val="22"/>
        </w:rPr>
      </w:pPr>
    </w:p>
    <w:p w14:paraId="66989D55" w14:textId="77777777" w:rsidR="006074B2" w:rsidRDefault="006074B2" w:rsidP="00B42622">
      <w:pPr>
        <w:tabs>
          <w:tab w:val="left" w:pos="851"/>
        </w:tabs>
        <w:adjustRightInd w:val="0"/>
        <w:contextualSpacing/>
        <w:rPr>
          <w:rFonts w:eastAsia="Calibri" w:cs="Times New Roman"/>
          <w:sz w:val="22"/>
        </w:rPr>
      </w:pPr>
    </w:p>
    <w:p w14:paraId="21E368ED" w14:textId="77777777" w:rsidR="006074B2" w:rsidRDefault="006074B2" w:rsidP="00B42622">
      <w:pPr>
        <w:tabs>
          <w:tab w:val="left" w:pos="851"/>
        </w:tabs>
        <w:adjustRightInd w:val="0"/>
        <w:contextualSpacing/>
        <w:rPr>
          <w:rFonts w:eastAsia="Calibri" w:cs="Times New Roman"/>
          <w:sz w:val="22"/>
        </w:rPr>
      </w:pPr>
    </w:p>
    <w:p w14:paraId="3B1FBC55" w14:textId="77777777" w:rsidR="006074B2" w:rsidRDefault="006074B2" w:rsidP="00B42622">
      <w:pPr>
        <w:tabs>
          <w:tab w:val="left" w:pos="851"/>
        </w:tabs>
        <w:adjustRightInd w:val="0"/>
        <w:contextualSpacing/>
        <w:rPr>
          <w:rFonts w:eastAsia="Calibri" w:cs="Times New Roman"/>
          <w:sz w:val="22"/>
        </w:rPr>
      </w:pPr>
    </w:p>
    <w:p w14:paraId="5E997110" w14:textId="77777777" w:rsidR="006074B2" w:rsidRDefault="006074B2" w:rsidP="00B42622">
      <w:pPr>
        <w:tabs>
          <w:tab w:val="left" w:pos="851"/>
        </w:tabs>
        <w:adjustRightInd w:val="0"/>
        <w:contextualSpacing/>
        <w:rPr>
          <w:rFonts w:eastAsia="Calibri" w:cs="Times New Roman"/>
          <w:sz w:val="22"/>
        </w:rPr>
      </w:pPr>
    </w:p>
    <w:p w14:paraId="15A1FE49" w14:textId="77777777" w:rsidR="006074B2" w:rsidRDefault="006074B2" w:rsidP="00B42622">
      <w:pPr>
        <w:tabs>
          <w:tab w:val="left" w:pos="851"/>
        </w:tabs>
        <w:adjustRightInd w:val="0"/>
        <w:contextualSpacing/>
        <w:rPr>
          <w:rFonts w:eastAsia="Calibri" w:cs="Times New Roman"/>
          <w:sz w:val="22"/>
        </w:rPr>
      </w:pPr>
    </w:p>
    <w:p w14:paraId="0C30279F" w14:textId="77777777" w:rsidR="006074B2" w:rsidRDefault="006074B2" w:rsidP="00B42622">
      <w:pPr>
        <w:tabs>
          <w:tab w:val="left" w:pos="851"/>
        </w:tabs>
        <w:adjustRightInd w:val="0"/>
        <w:contextualSpacing/>
        <w:rPr>
          <w:rFonts w:eastAsia="Calibri" w:cs="Times New Roman"/>
          <w:sz w:val="22"/>
        </w:rPr>
      </w:pPr>
    </w:p>
    <w:p w14:paraId="1C7FE580" w14:textId="77777777" w:rsidR="006074B2" w:rsidRDefault="006074B2" w:rsidP="00B42622">
      <w:pPr>
        <w:tabs>
          <w:tab w:val="left" w:pos="851"/>
        </w:tabs>
        <w:adjustRightInd w:val="0"/>
        <w:contextualSpacing/>
        <w:rPr>
          <w:rFonts w:eastAsia="Calibri" w:cs="Times New Roman"/>
          <w:sz w:val="22"/>
        </w:rPr>
      </w:pPr>
    </w:p>
    <w:p w14:paraId="586DE524" w14:textId="77777777" w:rsidR="006074B2" w:rsidRDefault="006074B2" w:rsidP="00B42622">
      <w:pPr>
        <w:tabs>
          <w:tab w:val="left" w:pos="851"/>
        </w:tabs>
        <w:adjustRightInd w:val="0"/>
        <w:contextualSpacing/>
        <w:rPr>
          <w:rFonts w:eastAsia="Calibri" w:cs="Times New Roman"/>
          <w:sz w:val="22"/>
        </w:rPr>
      </w:pPr>
    </w:p>
    <w:p w14:paraId="1557EE44" w14:textId="77777777" w:rsidR="006074B2" w:rsidRDefault="006074B2" w:rsidP="00B42622">
      <w:pPr>
        <w:tabs>
          <w:tab w:val="left" w:pos="851"/>
        </w:tabs>
        <w:adjustRightInd w:val="0"/>
        <w:contextualSpacing/>
        <w:rPr>
          <w:rFonts w:eastAsia="Calibri" w:cs="Times New Roman"/>
          <w:sz w:val="22"/>
        </w:rPr>
      </w:pPr>
    </w:p>
    <w:p w14:paraId="16C2EAF9" w14:textId="77777777" w:rsidR="006074B2" w:rsidRDefault="006074B2" w:rsidP="00B42622">
      <w:pPr>
        <w:tabs>
          <w:tab w:val="left" w:pos="851"/>
        </w:tabs>
        <w:adjustRightInd w:val="0"/>
        <w:contextualSpacing/>
        <w:rPr>
          <w:rFonts w:eastAsia="Calibri" w:cs="Times New Roman"/>
          <w:sz w:val="22"/>
        </w:rPr>
      </w:pPr>
    </w:p>
    <w:p w14:paraId="4562AA71" w14:textId="77777777" w:rsidR="006074B2" w:rsidRDefault="006074B2" w:rsidP="00B42622">
      <w:pPr>
        <w:tabs>
          <w:tab w:val="left" w:pos="851"/>
        </w:tabs>
        <w:adjustRightInd w:val="0"/>
        <w:contextualSpacing/>
        <w:rPr>
          <w:rFonts w:eastAsia="Calibri" w:cs="Times New Roman"/>
          <w:sz w:val="22"/>
        </w:rPr>
      </w:pPr>
    </w:p>
    <w:p w14:paraId="0B5BFF77" w14:textId="77777777" w:rsidR="006074B2" w:rsidRDefault="006074B2" w:rsidP="00B42622">
      <w:pPr>
        <w:tabs>
          <w:tab w:val="left" w:pos="851"/>
        </w:tabs>
        <w:adjustRightInd w:val="0"/>
        <w:contextualSpacing/>
        <w:rPr>
          <w:rFonts w:eastAsia="Calibri" w:cs="Times New Roman"/>
          <w:sz w:val="22"/>
        </w:rPr>
      </w:pPr>
    </w:p>
    <w:p w14:paraId="161E42B8" w14:textId="77777777" w:rsidR="006074B2" w:rsidRDefault="006074B2" w:rsidP="00B42622">
      <w:pPr>
        <w:tabs>
          <w:tab w:val="left" w:pos="851"/>
        </w:tabs>
        <w:adjustRightInd w:val="0"/>
        <w:contextualSpacing/>
        <w:rPr>
          <w:rFonts w:eastAsia="Calibri" w:cs="Times New Roman"/>
          <w:sz w:val="22"/>
        </w:rPr>
      </w:pPr>
    </w:p>
    <w:p w14:paraId="690FB3A0" w14:textId="77777777" w:rsidR="006074B2" w:rsidRDefault="006074B2" w:rsidP="00B42622">
      <w:pPr>
        <w:tabs>
          <w:tab w:val="left" w:pos="851"/>
        </w:tabs>
        <w:adjustRightInd w:val="0"/>
        <w:contextualSpacing/>
        <w:rPr>
          <w:rFonts w:eastAsia="Calibri" w:cs="Times New Roman"/>
          <w:sz w:val="22"/>
        </w:rPr>
      </w:pPr>
    </w:p>
    <w:p w14:paraId="158F0BA8" w14:textId="77777777" w:rsidR="006074B2" w:rsidRDefault="006074B2" w:rsidP="00B42622">
      <w:pPr>
        <w:tabs>
          <w:tab w:val="left" w:pos="851"/>
        </w:tabs>
        <w:adjustRightInd w:val="0"/>
        <w:contextualSpacing/>
        <w:rPr>
          <w:rFonts w:eastAsia="Calibri" w:cs="Times New Roman"/>
          <w:sz w:val="22"/>
        </w:rPr>
      </w:pPr>
    </w:p>
    <w:p w14:paraId="56A2381A" w14:textId="77777777" w:rsidR="006074B2" w:rsidRDefault="006074B2" w:rsidP="00B42622">
      <w:pPr>
        <w:tabs>
          <w:tab w:val="left" w:pos="851"/>
        </w:tabs>
        <w:adjustRightInd w:val="0"/>
        <w:contextualSpacing/>
        <w:rPr>
          <w:rFonts w:eastAsia="Calibri" w:cs="Times New Roman"/>
          <w:sz w:val="22"/>
        </w:rPr>
      </w:pPr>
    </w:p>
    <w:p w14:paraId="7E84CE72" w14:textId="77777777" w:rsidR="006074B2" w:rsidRDefault="006074B2" w:rsidP="00B42622">
      <w:pPr>
        <w:tabs>
          <w:tab w:val="left" w:pos="851"/>
        </w:tabs>
        <w:adjustRightInd w:val="0"/>
        <w:contextualSpacing/>
        <w:rPr>
          <w:rFonts w:eastAsia="Calibri" w:cs="Times New Roman"/>
          <w:sz w:val="22"/>
        </w:rPr>
      </w:pPr>
    </w:p>
    <w:p w14:paraId="7F106F36" w14:textId="77777777" w:rsidR="006074B2" w:rsidRDefault="006074B2" w:rsidP="00B42622">
      <w:pPr>
        <w:tabs>
          <w:tab w:val="left" w:pos="851"/>
        </w:tabs>
        <w:adjustRightInd w:val="0"/>
        <w:contextualSpacing/>
        <w:rPr>
          <w:rFonts w:eastAsia="Calibri" w:cs="Times New Roman"/>
          <w:sz w:val="22"/>
        </w:rPr>
      </w:pPr>
    </w:p>
    <w:p w14:paraId="4C1C54D0" w14:textId="77777777" w:rsidR="006074B2" w:rsidRDefault="006074B2" w:rsidP="00B42622">
      <w:pPr>
        <w:tabs>
          <w:tab w:val="left" w:pos="851"/>
        </w:tabs>
        <w:adjustRightInd w:val="0"/>
        <w:contextualSpacing/>
        <w:rPr>
          <w:rFonts w:eastAsia="Calibri" w:cs="Times New Roman"/>
          <w:sz w:val="22"/>
        </w:rPr>
      </w:pPr>
    </w:p>
    <w:p w14:paraId="59B875FF" w14:textId="77777777" w:rsidR="006074B2" w:rsidRDefault="006074B2" w:rsidP="00B42622">
      <w:pPr>
        <w:tabs>
          <w:tab w:val="left" w:pos="851"/>
        </w:tabs>
        <w:adjustRightInd w:val="0"/>
        <w:contextualSpacing/>
        <w:rPr>
          <w:rFonts w:eastAsia="Calibri" w:cs="Times New Roman"/>
          <w:sz w:val="22"/>
        </w:rPr>
      </w:pPr>
    </w:p>
    <w:p w14:paraId="7D6BB98A" w14:textId="77777777" w:rsidR="006074B2" w:rsidRDefault="006074B2" w:rsidP="00B42622">
      <w:pPr>
        <w:tabs>
          <w:tab w:val="left" w:pos="851"/>
        </w:tabs>
        <w:adjustRightInd w:val="0"/>
        <w:contextualSpacing/>
        <w:rPr>
          <w:rFonts w:eastAsia="Calibri" w:cs="Times New Roman"/>
          <w:sz w:val="22"/>
        </w:rPr>
      </w:pPr>
    </w:p>
    <w:p w14:paraId="7D44F824" w14:textId="77777777" w:rsidR="006074B2" w:rsidRDefault="006074B2" w:rsidP="00B42622">
      <w:pPr>
        <w:tabs>
          <w:tab w:val="left" w:pos="851"/>
        </w:tabs>
        <w:adjustRightInd w:val="0"/>
        <w:contextualSpacing/>
        <w:rPr>
          <w:rFonts w:eastAsia="Calibri" w:cs="Times New Roman"/>
          <w:sz w:val="22"/>
        </w:rPr>
      </w:pPr>
    </w:p>
    <w:p w14:paraId="7B8CD31B" w14:textId="77777777" w:rsidR="006074B2" w:rsidRDefault="006074B2" w:rsidP="00B42622">
      <w:pPr>
        <w:tabs>
          <w:tab w:val="left" w:pos="851"/>
        </w:tabs>
        <w:adjustRightInd w:val="0"/>
        <w:contextualSpacing/>
        <w:rPr>
          <w:rFonts w:eastAsia="Calibri" w:cs="Times New Roman"/>
          <w:sz w:val="22"/>
        </w:rPr>
      </w:pPr>
    </w:p>
    <w:p w14:paraId="5FEED9C9" w14:textId="77777777" w:rsidR="006074B2" w:rsidRDefault="006074B2" w:rsidP="00B42622">
      <w:pPr>
        <w:tabs>
          <w:tab w:val="left" w:pos="851"/>
        </w:tabs>
        <w:adjustRightInd w:val="0"/>
        <w:contextualSpacing/>
        <w:rPr>
          <w:rFonts w:eastAsia="Calibri" w:cs="Times New Roman"/>
          <w:sz w:val="22"/>
        </w:rPr>
      </w:pPr>
    </w:p>
    <w:p w14:paraId="6AAA9ED7" w14:textId="77777777" w:rsidR="006074B2" w:rsidRDefault="006074B2" w:rsidP="00B42622">
      <w:pPr>
        <w:tabs>
          <w:tab w:val="left" w:pos="851"/>
        </w:tabs>
        <w:adjustRightInd w:val="0"/>
        <w:contextualSpacing/>
        <w:rPr>
          <w:rFonts w:eastAsia="Calibri" w:cs="Times New Roman"/>
          <w:sz w:val="22"/>
        </w:rPr>
      </w:pPr>
    </w:p>
    <w:p w14:paraId="48B736C7" w14:textId="77777777" w:rsidR="006074B2" w:rsidRDefault="006074B2" w:rsidP="00B42622">
      <w:pPr>
        <w:tabs>
          <w:tab w:val="left" w:pos="851"/>
        </w:tabs>
        <w:adjustRightInd w:val="0"/>
        <w:contextualSpacing/>
        <w:rPr>
          <w:rFonts w:eastAsia="Calibri" w:cs="Times New Roman"/>
          <w:sz w:val="22"/>
        </w:rPr>
      </w:pPr>
    </w:p>
    <w:p w14:paraId="73A6ADF6" w14:textId="77777777" w:rsidR="006074B2" w:rsidRDefault="006074B2" w:rsidP="00B42622">
      <w:pPr>
        <w:tabs>
          <w:tab w:val="left" w:pos="851"/>
        </w:tabs>
        <w:adjustRightInd w:val="0"/>
        <w:contextualSpacing/>
        <w:rPr>
          <w:rFonts w:eastAsia="Calibri" w:cs="Times New Roman"/>
          <w:sz w:val="22"/>
        </w:rPr>
      </w:pPr>
    </w:p>
    <w:p w14:paraId="4F578B39" w14:textId="77777777" w:rsidR="006074B2" w:rsidRDefault="006074B2" w:rsidP="00B42622">
      <w:pPr>
        <w:tabs>
          <w:tab w:val="left" w:pos="851"/>
        </w:tabs>
        <w:adjustRightInd w:val="0"/>
        <w:contextualSpacing/>
        <w:rPr>
          <w:rFonts w:eastAsia="Calibri" w:cs="Times New Roman"/>
          <w:sz w:val="22"/>
        </w:rPr>
      </w:pPr>
    </w:p>
    <w:p w14:paraId="4128A2E3" w14:textId="77777777" w:rsidR="006074B2" w:rsidRDefault="006074B2" w:rsidP="00B42622">
      <w:pPr>
        <w:tabs>
          <w:tab w:val="left" w:pos="851"/>
        </w:tabs>
        <w:adjustRightInd w:val="0"/>
        <w:contextualSpacing/>
        <w:rPr>
          <w:rFonts w:eastAsia="Calibri" w:cs="Times New Roman"/>
          <w:sz w:val="22"/>
        </w:rPr>
      </w:pPr>
    </w:p>
    <w:p w14:paraId="736F7E37" w14:textId="77777777" w:rsidR="006074B2" w:rsidRDefault="006074B2" w:rsidP="00B42622">
      <w:pPr>
        <w:tabs>
          <w:tab w:val="left" w:pos="851"/>
        </w:tabs>
        <w:adjustRightInd w:val="0"/>
        <w:contextualSpacing/>
        <w:rPr>
          <w:rFonts w:eastAsia="Calibri" w:cs="Times New Roman"/>
          <w:sz w:val="22"/>
        </w:rPr>
      </w:pPr>
    </w:p>
    <w:p w14:paraId="0DF10C6D" w14:textId="77777777" w:rsidR="006074B2" w:rsidRDefault="006074B2" w:rsidP="00B42622">
      <w:pPr>
        <w:tabs>
          <w:tab w:val="left" w:pos="851"/>
        </w:tabs>
        <w:adjustRightInd w:val="0"/>
        <w:contextualSpacing/>
        <w:rPr>
          <w:rFonts w:eastAsia="Calibri" w:cs="Times New Roman"/>
          <w:sz w:val="22"/>
        </w:rPr>
      </w:pPr>
    </w:p>
    <w:p w14:paraId="230A194E" w14:textId="77777777" w:rsidR="006074B2" w:rsidRDefault="006074B2" w:rsidP="00B42622">
      <w:pPr>
        <w:tabs>
          <w:tab w:val="left" w:pos="851"/>
        </w:tabs>
        <w:adjustRightInd w:val="0"/>
        <w:contextualSpacing/>
        <w:rPr>
          <w:rFonts w:eastAsia="Calibri" w:cs="Times New Roman"/>
          <w:sz w:val="22"/>
        </w:rPr>
      </w:pPr>
    </w:p>
    <w:p w14:paraId="331EF293" w14:textId="77777777" w:rsidR="006074B2" w:rsidRDefault="006074B2" w:rsidP="00B42622">
      <w:pPr>
        <w:tabs>
          <w:tab w:val="left" w:pos="851"/>
        </w:tabs>
        <w:adjustRightInd w:val="0"/>
        <w:contextualSpacing/>
        <w:rPr>
          <w:rFonts w:eastAsia="Calibri" w:cs="Times New Roman"/>
          <w:sz w:val="22"/>
        </w:rPr>
      </w:pPr>
    </w:p>
    <w:p w14:paraId="2F430E01" w14:textId="77777777" w:rsidR="006074B2" w:rsidRDefault="006074B2" w:rsidP="00B42622">
      <w:pPr>
        <w:tabs>
          <w:tab w:val="left" w:pos="851"/>
        </w:tabs>
        <w:adjustRightInd w:val="0"/>
        <w:contextualSpacing/>
        <w:rPr>
          <w:rFonts w:eastAsia="Calibri" w:cs="Times New Roman"/>
          <w:sz w:val="22"/>
        </w:rPr>
      </w:pPr>
    </w:p>
    <w:p w14:paraId="6BF7987E" w14:textId="77777777" w:rsidR="006074B2" w:rsidRDefault="006074B2" w:rsidP="00B42622">
      <w:pPr>
        <w:tabs>
          <w:tab w:val="left" w:pos="851"/>
        </w:tabs>
        <w:adjustRightInd w:val="0"/>
        <w:contextualSpacing/>
        <w:rPr>
          <w:rFonts w:eastAsia="Calibri" w:cs="Times New Roman"/>
          <w:sz w:val="22"/>
        </w:rPr>
      </w:pPr>
    </w:p>
    <w:p w14:paraId="25984DF0" w14:textId="77777777" w:rsidR="006074B2" w:rsidRDefault="006074B2" w:rsidP="00B42622">
      <w:pPr>
        <w:tabs>
          <w:tab w:val="left" w:pos="851"/>
        </w:tabs>
        <w:adjustRightInd w:val="0"/>
        <w:contextualSpacing/>
        <w:rPr>
          <w:rFonts w:eastAsia="Calibri" w:cs="Times New Roman"/>
          <w:sz w:val="22"/>
        </w:rPr>
      </w:pPr>
    </w:p>
    <w:p w14:paraId="561DD2AB" w14:textId="77777777" w:rsidR="000F6DD4" w:rsidRDefault="000F6DD4" w:rsidP="00B42622">
      <w:pPr>
        <w:tabs>
          <w:tab w:val="left" w:pos="851"/>
        </w:tabs>
        <w:adjustRightInd w:val="0"/>
        <w:contextualSpacing/>
        <w:rPr>
          <w:rFonts w:eastAsia="Calibri" w:cs="Times New Roman"/>
          <w:sz w:val="22"/>
        </w:rPr>
      </w:pPr>
    </w:p>
    <w:p w14:paraId="009223A4" w14:textId="77777777" w:rsidR="000F6DD4" w:rsidRDefault="000F6DD4" w:rsidP="00B42622">
      <w:pPr>
        <w:tabs>
          <w:tab w:val="left" w:pos="851"/>
        </w:tabs>
        <w:adjustRightInd w:val="0"/>
        <w:contextualSpacing/>
        <w:rPr>
          <w:rFonts w:eastAsia="Calibri" w:cs="Times New Roman"/>
          <w:sz w:val="22"/>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7465B8" w14:paraId="265C6A43" w14:textId="77777777" w:rsidTr="00847B0F">
        <w:trPr>
          <w:cantSplit/>
          <w:trHeight w:val="480"/>
        </w:trPr>
        <w:tc>
          <w:tcPr>
            <w:tcW w:w="4147" w:type="dxa"/>
            <w:gridSpan w:val="3"/>
          </w:tcPr>
          <w:p w14:paraId="7DC1EC50" w14:textId="77777777" w:rsidR="006074B2" w:rsidRPr="000F6DD4" w:rsidRDefault="006074B2" w:rsidP="00847B0F">
            <w:pPr>
              <w:rPr>
                <w:rFonts w:cs="Times New Roman"/>
                <w:b/>
                <w:bCs/>
                <w:sz w:val="22"/>
                <w:lang w:eastAsia="en-GB"/>
              </w:rPr>
            </w:pPr>
            <w:r w:rsidRPr="000F6DD4">
              <w:rPr>
                <w:rFonts w:cs="Times New Roman"/>
                <w:b/>
                <w:bCs/>
                <w:sz w:val="22"/>
                <w:lang w:eastAsia="en-GB"/>
              </w:rPr>
              <w:t>Nume și prenume expert: Radu Andrei Bădulescu</w:t>
            </w:r>
          </w:p>
        </w:tc>
        <w:tc>
          <w:tcPr>
            <w:tcW w:w="5486" w:type="dxa"/>
            <w:gridSpan w:val="7"/>
          </w:tcPr>
          <w:p w14:paraId="1393C0E9" w14:textId="77777777" w:rsidR="006074B2" w:rsidRPr="007465B8" w:rsidRDefault="006074B2" w:rsidP="00847B0F">
            <w:pPr>
              <w:rPr>
                <w:rFonts w:cs="Times New Roman"/>
                <w:sz w:val="22"/>
                <w:lang w:eastAsia="en-GB"/>
              </w:rPr>
            </w:pPr>
            <w:r>
              <w:rPr>
                <w:rFonts w:cs="Times New Roman"/>
                <w:i/>
                <w:sz w:val="22"/>
                <w:lang w:eastAsia="en-GB"/>
              </w:rPr>
              <w:t>Expert Cheie</w:t>
            </w:r>
          </w:p>
        </w:tc>
      </w:tr>
      <w:tr w:rsidR="006074B2" w:rsidRPr="007465B8" w14:paraId="08C3E8CA" w14:textId="77777777" w:rsidTr="00847B0F">
        <w:trPr>
          <w:cantSplit/>
          <w:trHeight w:val="480"/>
        </w:trPr>
        <w:tc>
          <w:tcPr>
            <w:tcW w:w="4147" w:type="dxa"/>
            <w:gridSpan w:val="3"/>
          </w:tcPr>
          <w:p w14:paraId="426547FC" w14:textId="77777777" w:rsidR="006074B2" w:rsidRPr="007465B8" w:rsidRDefault="006074B2" w:rsidP="00847B0F">
            <w:pPr>
              <w:rPr>
                <w:rFonts w:cs="Times New Roman"/>
                <w:sz w:val="22"/>
                <w:lang w:eastAsia="en-GB"/>
              </w:rPr>
            </w:pPr>
            <w:r w:rsidRPr="007465B8">
              <w:rPr>
                <w:rFonts w:cs="Times New Roman"/>
                <w:sz w:val="22"/>
                <w:lang w:eastAsia="en-GB"/>
              </w:rPr>
              <w:t xml:space="preserve">Coordonatele de contact ale expertului </w:t>
            </w:r>
          </w:p>
        </w:tc>
        <w:tc>
          <w:tcPr>
            <w:tcW w:w="2835" w:type="dxa"/>
            <w:gridSpan w:val="4"/>
          </w:tcPr>
          <w:p w14:paraId="42875880" w14:textId="77777777" w:rsidR="006074B2" w:rsidRPr="007465B8" w:rsidRDefault="006074B2" w:rsidP="00847B0F">
            <w:pPr>
              <w:rPr>
                <w:rFonts w:cs="Times New Roman"/>
                <w:sz w:val="22"/>
                <w:lang w:eastAsia="en-GB"/>
              </w:rPr>
            </w:pPr>
            <w:r w:rsidRPr="007465B8">
              <w:rPr>
                <w:rFonts w:cs="Times New Roman"/>
                <w:sz w:val="22"/>
                <w:lang w:eastAsia="en-GB"/>
              </w:rPr>
              <w:t xml:space="preserve">Telefon: </w:t>
            </w:r>
            <w:r w:rsidRPr="00911884">
              <w:rPr>
                <w:rFonts w:cs="Times New Roman"/>
                <w:sz w:val="22"/>
                <w:lang w:eastAsia="en-GB"/>
              </w:rPr>
              <w:t>+40765077451</w:t>
            </w:r>
          </w:p>
        </w:tc>
        <w:tc>
          <w:tcPr>
            <w:tcW w:w="2651" w:type="dxa"/>
            <w:gridSpan w:val="3"/>
          </w:tcPr>
          <w:p w14:paraId="5D5B0B0D" w14:textId="77777777" w:rsidR="006074B2" w:rsidRPr="007465B8" w:rsidRDefault="006074B2" w:rsidP="00847B0F">
            <w:pPr>
              <w:rPr>
                <w:rFonts w:cs="Times New Roman"/>
                <w:sz w:val="22"/>
                <w:lang w:eastAsia="en-GB"/>
              </w:rPr>
            </w:pPr>
            <w:r w:rsidRPr="007465B8">
              <w:rPr>
                <w:rFonts w:cs="Times New Roman"/>
                <w:sz w:val="22"/>
                <w:lang w:eastAsia="en-GB"/>
              </w:rPr>
              <w:t xml:space="preserve">Email: </w:t>
            </w:r>
            <w:r w:rsidRPr="000824DE">
              <w:rPr>
                <w:rFonts w:cs="Times New Roman"/>
                <w:sz w:val="22"/>
                <w:lang w:eastAsia="en-GB"/>
              </w:rPr>
              <w:t>raduandreibadulescu@gmail.com</w:t>
            </w:r>
          </w:p>
        </w:tc>
      </w:tr>
      <w:tr w:rsidR="006074B2" w:rsidRPr="007465B8" w14:paraId="77883F02" w14:textId="77777777" w:rsidTr="00847B0F">
        <w:trPr>
          <w:cantSplit/>
          <w:trHeight w:val="480"/>
        </w:trPr>
        <w:tc>
          <w:tcPr>
            <w:tcW w:w="4147" w:type="dxa"/>
            <w:gridSpan w:val="3"/>
          </w:tcPr>
          <w:p w14:paraId="5EC6328C" w14:textId="77777777" w:rsidR="006074B2" w:rsidRPr="007465B8" w:rsidRDefault="006074B2" w:rsidP="00847B0F">
            <w:pPr>
              <w:rPr>
                <w:rFonts w:cs="Times New Roman"/>
                <w:sz w:val="22"/>
                <w:lang w:eastAsia="en-GB"/>
              </w:rPr>
            </w:pPr>
            <w:r w:rsidRPr="007465B8">
              <w:rPr>
                <w:rFonts w:cs="Times New Roman"/>
                <w:sz w:val="22"/>
                <w:lang w:eastAsia="en-GB"/>
              </w:rPr>
              <w:t>Relația cu Ofertantul</w:t>
            </w:r>
          </w:p>
        </w:tc>
        <w:tc>
          <w:tcPr>
            <w:tcW w:w="2835" w:type="dxa"/>
            <w:gridSpan w:val="4"/>
          </w:tcPr>
          <w:p w14:paraId="748E024B" w14:textId="77777777" w:rsidR="006074B2" w:rsidRPr="007465B8" w:rsidRDefault="006074B2" w:rsidP="00847B0F">
            <w:pPr>
              <w:rPr>
                <w:rFonts w:cs="Times New Roman"/>
                <w:sz w:val="22"/>
                <w:lang w:eastAsia="en-GB"/>
              </w:rPr>
            </w:pPr>
            <w:r w:rsidRPr="007465B8">
              <w:rPr>
                <w:rFonts w:cs="Times New Roman"/>
                <w:sz w:val="22"/>
                <w:lang w:eastAsia="en-GB"/>
              </w:rPr>
              <w:t>Selectați:</w:t>
            </w:r>
          </w:p>
          <w:p w14:paraId="06FAE47F" w14:textId="77777777" w:rsidR="006074B2" w:rsidRPr="007465B8" w:rsidRDefault="006074B2" w:rsidP="00847B0F">
            <w:pPr>
              <w:rPr>
                <w:rFonts w:cs="Times New Roman"/>
                <w:sz w:val="22"/>
                <w:lang w:eastAsia="en-GB"/>
              </w:rPr>
            </w:pPr>
            <w:r w:rsidRPr="007465B8">
              <w:rPr>
                <w:rFonts w:cs="Times New Roman"/>
                <w:sz w:val="22"/>
                <w:lang w:eastAsia="en-GB"/>
              </w:rPr>
              <w:t>□ Angajat</w:t>
            </w:r>
          </w:p>
          <w:p w14:paraId="621C892B" w14:textId="77777777" w:rsidR="006074B2" w:rsidRPr="007465B8" w:rsidRDefault="006074B2" w:rsidP="00847B0F">
            <w:pPr>
              <w:rPr>
                <w:rFonts w:cs="Times New Roman"/>
                <w:sz w:val="22"/>
                <w:lang w:eastAsia="en-GB"/>
              </w:rPr>
            </w:pPr>
            <w:r w:rsidRPr="007465B8">
              <w:rPr>
                <w:rFonts w:cs="Times New Roman"/>
                <w:sz w:val="22"/>
                <w:lang w:eastAsia="en-GB"/>
              </w:rPr>
              <w:t>□</w:t>
            </w:r>
            <w:r>
              <w:rPr>
                <w:rFonts w:cs="Times New Roman"/>
                <w:sz w:val="22"/>
                <w:lang w:eastAsia="en-GB"/>
              </w:rPr>
              <w:t>x</w:t>
            </w:r>
            <w:r w:rsidRPr="007465B8">
              <w:rPr>
                <w:rFonts w:cs="Times New Roman"/>
                <w:sz w:val="22"/>
                <w:lang w:eastAsia="en-GB"/>
              </w:rPr>
              <w:t xml:space="preserve"> Liber profesionist</w:t>
            </w:r>
          </w:p>
          <w:p w14:paraId="7BC716D3" w14:textId="77777777" w:rsidR="006074B2" w:rsidRPr="007465B8" w:rsidRDefault="006074B2" w:rsidP="00847B0F">
            <w:pPr>
              <w:rPr>
                <w:rFonts w:cs="Times New Roman"/>
                <w:sz w:val="22"/>
                <w:lang w:eastAsia="en-GB"/>
              </w:rPr>
            </w:pPr>
            <w:r w:rsidRPr="007465B8">
              <w:rPr>
                <w:rFonts w:cs="Times New Roman"/>
                <w:sz w:val="22"/>
                <w:lang w:eastAsia="en-GB"/>
              </w:rPr>
              <w:t>□ Subcontractant</w:t>
            </w:r>
          </w:p>
          <w:p w14:paraId="1FC3A58C" w14:textId="77777777" w:rsidR="006074B2" w:rsidRPr="007465B8" w:rsidRDefault="006074B2" w:rsidP="00847B0F">
            <w:pPr>
              <w:rPr>
                <w:rFonts w:cs="Times New Roman"/>
                <w:sz w:val="22"/>
                <w:lang w:eastAsia="en-GB"/>
              </w:rPr>
            </w:pPr>
            <w:r w:rsidRPr="007465B8">
              <w:rPr>
                <w:rFonts w:cs="Times New Roman"/>
                <w:sz w:val="22"/>
                <w:lang w:eastAsia="en-GB"/>
              </w:rPr>
              <w:t>(operatorul economic: ………………)</w:t>
            </w:r>
          </w:p>
        </w:tc>
        <w:tc>
          <w:tcPr>
            <w:tcW w:w="2651" w:type="dxa"/>
            <w:gridSpan w:val="3"/>
          </w:tcPr>
          <w:p w14:paraId="2FB2C04E" w14:textId="77777777" w:rsidR="006074B2" w:rsidRPr="007465B8" w:rsidRDefault="006074B2" w:rsidP="00847B0F">
            <w:pPr>
              <w:rPr>
                <w:rFonts w:cs="Times New Roman"/>
                <w:b/>
                <w:sz w:val="22"/>
                <w:lang w:eastAsia="en-GB"/>
              </w:rPr>
            </w:pPr>
            <w:r w:rsidRPr="007465B8">
              <w:rPr>
                <w:rFonts w:cs="Times New Roman"/>
                <w:sz w:val="22"/>
                <w:lang w:eastAsia="en-GB"/>
              </w:rPr>
              <w:t>Perioada anterioară depunerii Ofertei în care au existat relații comerciale profesionale între expertul propus și organizația Ofertantului [exprimată în luni]</w:t>
            </w:r>
          </w:p>
        </w:tc>
      </w:tr>
      <w:tr w:rsidR="006074B2" w:rsidRPr="007465B8" w14:paraId="333A0859" w14:textId="77777777" w:rsidTr="00847B0F">
        <w:trPr>
          <w:cantSplit/>
          <w:trHeight w:val="711"/>
        </w:trPr>
        <w:tc>
          <w:tcPr>
            <w:tcW w:w="4147" w:type="dxa"/>
            <w:gridSpan w:val="3"/>
          </w:tcPr>
          <w:p w14:paraId="40E6254A" w14:textId="77777777" w:rsidR="006074B2" w:rsidRPr="007465B8" w:rsidRDefault="006074B2" w:rsidP="00847B0F">
            <w:pPr>
              <w:rPr>
                <w:rFonts w:cs="Times New Roman"/>
                <w:i/>
                <w:sz w:val="22"/>
                <w:lang w:eastAsia="en-GB"/>
              </w:rPr>
            </w:pPr>
            <w:r w:rsidRPr="007465B8">
              <w:rPr>
                <w:rFonts w:cs="Times New Roman"/>
                <w:sz w:val="22"/>
                <w:lang w:eastAsia="en-GB"/>
              </w:rPr>
              <w:t>Rolul de expert/poziția de expert cheie pentru care este propus</w:t>
            </w:r>
          </w:p>
        </w:tc>
        <w:tc>
          <w:tcPr>
            <w:tcW w:w="5486" w:type="dxa"/>
            <w:gridSpan w:val="7"/>
          </w:tcPr>
          <w:p w14:paraId="58316192" w14:textId="77777777" w:rsidR="006074B2" w:rsidRPr="007465B8" w:rsidRDefault="006074B2" w:rsidP="00847B0F">
            <w:pPr>
              <w:rPr>
                <w:rFonts w:cs="Times New Roman"/>
                <w:sz w:val="22"/>
                <w:lang w:eastAsia="en-GB"/>
              </w:rPr>
            </w:pPr>
            <w:r w:rsidRPr="007465B8">
              <w:rPr>
                <w:rFonts w:cs="Times New Roman"/>
                <w:sz w:val="22"/>
                <w:lang w:eastAsia="en-GB"/>
              </w:rPr>
              <w:t>Selectați poziția corespunzătoare:</w:t>
            </w:r>
          </w:p>
          <w:p w14:paraId="79790822" w14:textId="77777777" w:rsidR="006074B2" w:rsidRPr="007465B8" w:rsidRDefault="006074B2" w:rsidP="00847B0F">
            <w:pPr>
              <w:rPr>
                <w:rFonts w:cs="Times New Roman"/>
                <w:i/>
                <w:sz w:val="22"/>
              </w:rPr>
            </w:pPr>
            <w:r>
              <w:rPr>
                <w:rFonts w:cs="Times New Roman"/>
                <w:i/>
                <w:sz w:val="22"/>
                <w:lang w:eastAsia="en-GB"/>
              </w:rPr>
              <w:t>Formator</w:t>
            </w:r>
          </w:p>
        </w:tc>
      </w:tr>
      <w:tr w:rsidR="006074B2" w:rsidRPr="007465B8" w14:paraId="090F2D5B" w14:textId="77777777" w:rsidTr="00847B0F">
        <w:trPr>
          <w:cantSplit/>
          <w:trHeight w:val="480"/>
        </w:trPr>
        <w:tc>
          <w:tcPr>
            <w:tcW w:w="4147" w:type="dxa"/>
            <w:gridSpan w:val="3"/>
          </w:tcPr>
          <w:p w14:paraId="545F0BE2" w14:textId="77777777" w:rsidR="006074B2" w:rsidRPr="007465B8" w:rsidRDefault="006074B2" w:rsidP="00847B0F">
            <w:pPr>
              <w:rPr>
                <w:rFonts w:cs="Times New Roman"/>
                <w:sz w:val="22"/>
                <w:lang w:eastAsia="en-GB"/>
              </w:rPr>
            </w:pPr>
            <w:r w:rsidRPr="007465B8">
              <w:rPr>
                <w:rFonts w:cs="Times New Roman"/>
                <w:sz w:val="22"/>
                <w:lang w:eastAsia="en-GB"/>
              </w:rPr>
              <w:t>Cooperări anterioare în proiecte/contracte cu alți membri ai echipei/experți propuși în acest Contract</w:t>
            </w:r>
          </w:p>
        </w:tc>
        <w:tc>
          <w:tcPr>
            <w:tcW w:w="5486" w:type="dxa"/>
            <w:gridSpan w:val="7"/>
          </w:tcPr>
          <w:p w14:paraId="5D57B6DD" w14:textId="77777777" w:rsidR="006074B2" w:rsidRPr="007465B8" w:rsidRDefault="006074B2" w:rsidP="00847B0F">
            <w:pPr>
              <w:rPr>
                <w:rFonts w:cs="Times New Roman"/>
                <w:i/>
                <w:sz w:val="22"/>
                <w:highlight w:val="lightGray"/>
                <w:lang w:eastAsia="en-GB"/>
              </w:rPr>
            </w:pPr>
            <w:r w:rsidRPr="002C44CA">
              <w:rPr>
                <w:rFonts w:cs="Times New Roman"/>
                <w:i/>
                <w:sz w:val="22"/>
                <w:lang w:eastAsia="en-GB"/>
              </w:rPr>
              <w:t>da</w:t>
            </w:r>
          </w:p>
        </w:tc>
      </w:tr>
      <w:tr w:rsidR="006074B2" w:rsidRPr="007465B8" w14:paraId="078AC916" w14:textId="77777777" w:rsidTr="00847B0F">
        <w:trPr>
          <w:cantSplit/>
          <w:trHeight w:val="480"/>
        </w:trPr>
        <w:tc>
          <w:tcPr>
            <w:tcW w:w="4147" w:type="dxa"/>
            <w:gridSpan w:val="3"/>
          </w:tcPr>
          <w:p w14:paraId="264BB335" w14:textId="77777777" w:rsidR="006074B2" w:rsidRPr="007465B8" w:rsidRDefault="006074B2" w:rsidP="00847B0F">
            <w:pPr>
              <w:rPr>
                <w:rFonts w:cs="Times New Roman"/>
                <w:sz w:val="22"/>
                <w:lang w:eastAsia="en-GB"/>
              </w:rPr>
            </w:pPr>
            <w:r w:rsidRPr="007465B8">
              <w:rPr>
                <w:rFonts w:cs="Times New Roman"/>
                <w:sz w:val="22"/>
                <w:lang w:eastAsia="en-GB"/>
              </w:rPr>
              <w:t>Calificarea educațională relevantă pentru poziția în care expertul este propus</w:t>
            </w:r>
          </w:p>
        </w:tc>
        <w:tc>
          <w:tcPr>
            <w:tcW w:w="5486" w:type="dxa"/>
            <w:gridSpan w:val="7"/>
          </w:tcPr>
          <w:p w14:paraId="4126C61B" w14:textId="77777777" w:rsidR="006074B2" w:rsidRPr="007465B8" w:rsidRDefault="006074B2" w:rsidP="00847B0F">
            <w:pPr>
              <w:rPr>
                <w:rFonts w:cs="Times New Roman"/>
                <w:sz w:val="22"/>
                <w:lang w:eastAsia="en-GB"/>
              </w:rPr>
            </w:pPr>
            <w:r>
              <w:rPr>
                <w:rFonts w:cs="Times New Roman"/>
                <w:i/>
                <w:sz w:val="22"/>
                <w:lang w:eastAsia="en-GB"/>
              </w:rPr>
              <w:t>formator</w:t>
            </w:r>
          </w:p>
        </w:tc>
      </w:tr>
      <w:tr w:rsidR="006074B2" w:rsidRPr="007465B8" w14:paraId="5A06E140" w14:textId="77777777" w:rsidTr="00847B0F">
        <w:trPr>
          <w:cantSplit/>
          <w:trHeight w:val="306"/>
        </w:trPr>
        <w:tc>
          <w:tcPr>
            <w:tcW w:w="4147" w:type="dxa"/>
            <w:gridSpan w:val="3"/>
          </w:tcPr>
          <w:p w14:paraId="72510B35"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w:t>
            </w:r>
          </w:p>
        </w:tc>
        <w:tc>
          <w:tcPr>
            <w:tcW w:w="5486" w:type="dxa"/>
            <w:gridSpan w:val="7"/>
          </w:tcPr>
          <w:p w14:paraId="2A27F5A1" w14:textId="77777777" w:rsidR="006074B2" w:rsidRPr="00DA7778" w:rsidRDefault="006074B2" w:rsidP="00847B0F">
            <w:pPr>
              <w:rPr>
                <w:rFonts w:cs="Times New Roman"/>
                <w:i/>
                <w:sz w:val="22"/>
                <w:lang w:eastAsia="en-GB"/>
              </w:rPr>
            </w:pPr>
            <w:r w:rsidRPr="00DA7778">
              <w:rPr>
                <w:rFonts w:cs="Times New Roman"/>
                <w:i/>
                <w:sz w:val="22"/>
                <w:lang w:eastAsia="en-GB"/>
              </w:rPr>
              <w:t>Mentoring, leadership</w:t>
            </w:r>
          </w:p>
        </w:tc>
      </w:tr>
      <w:tr w:rsidR="006074B2" w:rsidRPr="007465B8" w14:paraId="2728BDAE" w14:textId="77777777" w:rsidTr="00847B0F">
        <w:trPr>
          <w:cantSplit/>
          <w:trHeight w:val="306"/>
        </w:trPr>
        <w:tc>
          <w:tcPr>
            <w:tcW w:w="4147" w:type="dxa"/>
            <w:gridSpan w:val="3"/>
          </w:tcPr>
          <w:p w14:paraId="54FC4431" w14:textId="77777777" w:rsidR="006074B2" w:rsidRPr="007465B8" w:rsidRDefault="006074B2" w:rsidP="00847B0F">
            <w:pPr>
              <w:rPr>
                <w:rFonts w:cs="Times New Roman"/>
                <w:sz w:val="22"/>
                <w:lang w:eastAsia="en-GB"/>
              </w:rPr>
            </w:pPr>
            <w:r w:rsidRPr="007465B8">
              <w:rPr>
                <w:rFonts w:cs="Times New Roman"/>
                <w:sz w:val="22"/>
                <w:lang w:eastAsia="en-GB"/>
              </w:rPr>
              <w:t xml:space="preserve">Descrierea experienței generale relevante pentru rolul propus în cadrul acestui Contract </w:t>
            </w:r>
          </w:p>
        </w:tc>
        <w:tc>
          <w:tcPr>
            <w:tcW w:w="5486" w:type="dxa"/>
            <w:gridSpan w:val="7"/>
          </w:tcPr>
          <w:p w14:paraId="6CD0F3E0" w14:textId="77777777" w:rsidR="006074B2" w:rsidRPr="007465B8" w:rsidRDefault="006074B2" w:rsidP="00847B0F">
            <w:pPr>
              <w:rPr>
                <w:rFonts w:cs="Times New Roman"/>
                <w:sz w:val="22"/>
                <w:lang w:eastAsia="en-GB"/>
              </w:rPr>
            </w:pPr>
            <w:r>
              <w:rPr>
                <w:rFonts w:cs="Times New Roman"/>
                <w:i/>
                <w:sz w:val="22"/>
                <w:lang w:eastAsia="en-GB"/>
              </w:rPr>
              <w:t>Experienta in prestare cursuri de training / formare</w:t>
            </w:r>
          </w:p>
        </w:tc>
      </w:tr>
      <w:tr w:rsidR="006074B2" w:rsidRPr="007465B8" w14:paraId="55249DB2" w14:textId="77777777" w:rsidTr="00847B0F">
        <w:trPr>
          <w:cantSplit/>
          <w:trHeight w:val="306"/>
        </w:trPr>
        <w:tc>
          <w:tcPr>
            <w:tcW w:w="4147" w:type="dxa"/>
            <w:gridSpan w:val="3"/>
          </w:tcPr>
          <w:p w14:paraId="610185DD" w14:textId="77777777" w:rsidR="006074B2" w:rsidRPr="007465B8" w:rsidRDefault="006074B2" w:rsidP="00847B0F">
            <w:pPr>
              <w:rPr>
                <w:rFonts w:cs="Times New Roman"/>
                <w:sz w:val="22"/>
                <w:lang w:eastAsia="en-GB"/>
              </w:rPr>
            </w:pPr>
            <w:r w:rsidRPr="007465B8">
              <w:rPr>
                <w:rFonts w:cs="Times New Roman"/>
                <w:sz w:val="22"/>
                <w:lang w:eastAsia="en-GB"/>
              </w:rPr>
              <w:t>Descrierea experienței specifice relevante pentru rolul propus în cadrul acestui Contract</w:t>
            </w:r>
          </w:p>
        </w:tc>
        <w:tc>
          <w:tcPr>
            <w:tcW w:w="5486" w:type="dxa"/>
            <w:gridSpan w:val="7"/>
          </w:tcPr>
          <w:p w14:paraId="12795E55" w14:textId="77777777" w:rsidR="006074B2" w:rsidRPr="007465B8" w:rsidRDefault="006074B2" w:rsidP="00847B0F">
            <w:pPr>
              <w:rPr>
                <w:rFonts w:cs="Times New Roman"/>
                <w:sz w:val="22"/>
                <w:lang w:eastAsia="en-GB"/>
              </w:rPr>
            </w:pPr>
            <w:r>
              <w:rPr>
                <w:rFonts w:cs="Times New Roman"/>
                <w:i/>
                <w:sz w:val="22"/>
                <w:lang w:eastAsia="en-GB"/>
              </w:rPr>
              <w:t>Experienta in predare cursuri de cybersecurity</w:t>
            </w:r>
          </w:p>
        </w:tc>
      </w:tr>
      <w:tr w:rsidR="006074B2" w:rsidRPr="007465B8" w14:paraId="00EC01FA" w14:textId="77777777" w:rsidTr="00847B0F">
        <w:trPr>
          <w:cantSplit/>
          <w:trHeight w:val="531"/>
        </w:trPr>
        <w:tc>
          <w:tcPr>
            <w:tcW w:w="4147" w:type="dxa"/>
            <w:gridSpan w:val="3"/>
          </w:tcPr>
          <w:p w14:paraId="78C2A60E" w14:textId="77777777" w:rsidR="006074B2" w:rsidRPr="007465B8" w:rsidRDefault="006074B2" w:rsidP="00847B0F">
            <w:pPr>
              <w:rPr>
                <w:rFonts w:cs="Times New Roman"/>
                <w:sz w:val="22"/>
                <w:lang w:eastAsia="en-GB"/>
              </w:rPr>
            </w:pPr>
            <w:r w:rsidRPr="007465B8">
              <w:rPr>
                <w:rFonts w:cs="Times New Roman"/>
                <w:sz w:val="22"/>
                <w:lang w:eastAsia="en-GB"/>
              </w:rPr>
              <w:t xml:space="preserve">Scurtă descriere a activității/proiectului/contractului valoarea și durata sa exactă (de la-la </w:t>
            </w:r>
            <w:r>
              <w:rPr>
                <w:rFonts w:cs="Times New Roman"/>
                <w:sz w:val="22"/>
                <w:lang w:eastAsia="en-GB"/>
              </w:rPr>
              <w:t>06/2020 la</w:t>
            </w:r>
            <w:r w:rsidRPr="007465B8">
              <w:rPr>
                <w:rFonts w:cs="Times New Roman"/>
                <w:sz w:val="22"/>
                <w:lang w:eastAsia="en-GB"/>
              </w:rPr>
              <w:t xml:space="preserve">- </w:t>
            </w:r>
            <w:r>
              <w:rPr>
                <w:rFonts w:cs="Times New Roman"/>
                <w:sz w:val="22"/>
                <w:lang w:eastAsia="en-GB"/>
              </w:rPr>
              <w:t>10</w:t>
            </w:r>
            <w:r w:rsidRPr="007465B8">
              <w:rPr>
                <w:rFonts w:cs="Times New Roman"/>
                <w:sz w:val="22"/>
                <w:lang w:eastAsia="en-GB"/>
              </w:rPr>
              <w:t>/</w:t>
            </w:r>
            <w:r>
              <w:rPr>
                <w:rFonts w:cs="Times New Roman"/>
                <w:sz w:val="22"/>
                <w:lang w:eastAsia="en-GB"/>
              </w:rPr>
              <w:t>2020</w:t>
            </w:r>
            <w:r w:rsidRPr="007465B8">
              <w:rPr>
                <w:rFonts w:cs="Times New Roman"/>
                <w:sz w:val="22"/>
                <w:lang w:eastAsia="en-GB"/>
              </w:rPr>
              <w:t>):</w:t>
            </w:r>
          </w:p>
        </w:tc>
        <w:tc>
          <w:tcPr>
            <w:tcW w:w="1701" w:type="dxa"/>
            <w:gridSpan w:val="2"/>
          </w:tcPr>
          <w:p w14:paraId="5E69529B" w14:textId="77777777" w:rsidR="006074B2" w:rsidRPr="007465B8" w:rsidRDefault="006074B2" w:rsidP="00847B0F">
            <w:pPr>
              <w:rPr>
                <w:rFonts w:cs="Times New Roman"/>
                <w:i/>
                <w:sz w:val="22"/>
                <w:lang w:eastAsia="en-GB"/>
              </w:rPr>
            </w:pPr>
            <w:r>
              <w:rPr>
                <w:rFonts w:cs="Times New Roman"/>
                <w:i/>
                <w:sz w:val="22"/>
                <w:lang w:eastAsia="en-GB"/>
              </w:rPr>
              <w:t>Formare profesionala</w:t>
            </w:r>
          </w:p>
        </w:tc>
        <w:tc>
          <w:tcPr>
            <w:tcW w:w="1892" w:type="dxa"/>
            <w:gridSpan w:val="4"/>
          </w:tcPr>
          <w:p w14:paraId="0992F754" w14:textId="77777777" w:rsidR="006074B2" w:rsidRPr="00AF6C89" w:rsidRDefault="006074B2" w:rsidP="00847B0F">
            <w:pPr>
              <w:rPr>
                <w:rFonts w:cs="Times New Roman"/>
                <w:sz w:val="22"/>
                <w:lang w:eastAsia="en-GB"/>
              </w:rPr>
            </w:pPr>
            <w:r>
              <w:rPr>
                <w:rFonts w:cs="Times New Roman"/>
                <w:i/>
                <w:sz w:val="22"/>
                <w:lang w:eastAsia="en-GB"/>
              </w:rPr>
              <w:t>n/a</w:t>
            </w:r>
          </w:p>
        </w:tc>
        <w:tc>
          <w:tcPr>
            <w:tcW w:w="1893" w:type="dxa"/>
          </w:tcPr>
          <w:p w14:paraId="6626FE05" w14:textId="77777777" w:rsidR="006074B2" w:rsidRPr="007465B8" w:rsidRDefault="006074B2" w:rsidP="00847B0F">
            <w:pPr>
              <w:rPr>
                <w:rFonts w:cs="Times New Roman"/>
                <w:sz w:val="22"/>
                <w:lang w:eastAsia="en-GB"/>
              </w:rPr>
            </w:pPr>
            <w:r>
              <w:rPr>
                <w:rFonts w:cs="Times New Roman"/>
                <w:i/>
                <w:sz w:val="22"/>
                <w:lang w:eastAsia="en-GB"/>
              </w:rPr>
              <w:t>4 luni</w:t>
            </w:r>
          </w:p>
        </w:tc>
      </w:tr>
      <w:tr w:rsidR="006074B2" w:rsidRPr="007465B8" w14:paraId="0B325FF6" w14:textId="77777777" w:rsidTr="00847B0F">
        <w:trPr>
          <w:cantSplit/>
          <w:trHeight w:val="783"/>
        </w:trPr>
        <w:tc>
          <w:tcPr>
            <w:tcW w:w="4147" w:type="dxa"/>
            <w:gridSpan w:val="3"/>
          </w:tcPr>
          <w:p w14:paraId="79148678" w14:textId="77777777" w:rsidR="006074B2" w:rsidRPr="007465B8" w:rsidRDefault="006074B2" w:rsidP="00847B0F">
            <w:pPr>
              <w:rPr>
                <w:rFonts w:cs="Times New Roman"/>
                <w:sz w:val="22"/>
              </w:rPr>
            </w:pPr>
            <w:r w:rsidRPr="007465B8">
              <w:rPr>
                <w:rFonts w:cs="Times New Roman"/>
                <w:sz w:val="22"/>
                <w:lang w:eastAsia="en-GB"/>
              </w:rPr>
              <w:t>Perioada în care expertul principal a participat</w:t>
            </w:r>
          </w:p>
          <w:p w14:paraId="2377A1B5" w14:textId="77777777" w:rsidR="006074B2" w:rsidRPr="007465B8" w:rsidRDefault="006074B2" w:rsidP="00847B0F">
            <w:pPr>
              <w:rPr>
                <w:rFonts w:cs="Times New Roman"/>
                <w:sz w:val="22"/>
                <w:lang w:eastAsia="en-GB"/>
              </w:rPr>
            </w:pPr>
            <w:r w:rsidRPr="007465B8">
              <w:rPr>
                <w:rFonts w:cs="Times New Roman"/>
                <w:i/>
                <w:sz w:val="22"/>
              </w:rPr>
              <w:t>(numărul de luni și perioada:</w:t>
            </w:r>
            <w:r w:rsidRPr="007465B8">
              <w:rPr>
                <w:rFonts w:cs="Times New Roman"/>
                <w:sz w:val="22"/>
                <w:lang w:eastAsia="en-GB"/>
              </w:rPr>
              <w:t xml:space="preserve"> (</w:t>
            </w:r>
            <w:r>
              <w:rPr>
                <w:rFonts w:cs="Times New Roman"/>
                <w:sz w:val="22"/>
                <w:lang w:eastAsia="en-GB"/>
              </w:rPr>
              <w:t>06/2020 la</w:t>
            </w:r>
            <w:r w:rsidRPr="007465B8">
              <w:rPr>
                <w:rFonts w:cs="Times New Roman"/>
                <w:sz w:val="22"/>
                <w:lang w:eastAsia="en-GB"/>
              </w:rPr>
              <w:t xml:space="preserve">- </w:t>
            </w:r>
            <w:r>
              <w:rPr>
                <w:rFonts w:cs="Times New Roman"/>
                <w:sz w:val="22"/>
                <w:lang w:eastAsia="en-GB"/>
              </w:rPr>
              <w:t>10</w:t>
            </w:r>
            <w:r w:rsidRPr="007465B8">
              <w:rPr>
                <w:rFonts w:cs="Times New Roman"/>
                <w:sz w:val="22"/>
                <w:lang w:eastAsia="en-GB"/>
              </w:rPr>
              <w:t>/</w:t>
            </w:r>
            <w:r>
              <w:rPr>
                <w:rFonts w:cs="Times New Roman"/>
                <w:sz w:val="22"/>
                <w:lang w:eastAsia="en-GB"/>
              </w:rPr>
              <w:t>2020</w:t>
            </w:r>
            <w:r w:rsidRPr="007465B8">
              <w:rPr>
                <w:rFonts w:cs="Times New Roman"/>
                <w:sz w:val="22"/>
                <w:lang w:eastAsia="en-GB"/>
              </w:rPr>
              <w:t>):</w:t>
            </w:r>
          </w:p>
        </w:tc>
        <w:tc>
          <w:tcPr>
            <w:tcW w:w="2743" w:type="dxa"/>
            <w:gridSpan w:val="3"/>
          </w:tcPr>
          <w:p w14:paraId="3F836236" w14:textId="77777777" w:rsidR="006074B2" w:rsidRPr="00AF6C89" w:rsidRDefault="006074B2" w:rsidP="00847B0F">
            <w:pPr>
              <w:rPr>
                <w:rFonts w:cs="Times New Roman"/>
                <w:i/>
                <w:sz w:val="22"/>
                <w:lang w:eastAsia="en-GB"/>
              </w:rPr>
            </w:pPr>
            <w:r w:rsidRPr="00AF6C89">
              <w:rPr>
                <w:rFonts w:cs="Times New Roman"/>
                <w:i/>
                <w:sz w:val="22"/>
                <w:lang w:eastAsia="en-GB"/>
              </w:rPr>
              <w:t>4 luni</w:t>
            </w:r>
          </w:p>
        </w:tc>
        <w:tc>
          <w:tcPr>
            <w:tcW w:w="2743" w:type="dxa"/>
            <w:gridSpan w:val="4"/>
          </w:tcPr>
          <w:p w14:paraId="2E5B9A12" w14:textId="77777777" w:rsidR="006074B2" w:rsidRPr="007465B8" w:rsidRDefault="006074B2" w:rsidP="00847B0F">
            <w:pPr>
              <w:rPr>
                <w:rFonts w:cs="Times New Roman"/>
                <w:sz w:val="22"/>
                <w:lang w:eastAsia="en-GB"/>
              </w:rPr>
            </w:pPr>
            <w:r>
              <w:rPr>
                <w:rFonts w:cs="Times New Roman"/>
                <w:i/>
                <w:sz w:val="22"/>
                <w:lang w:eastAsia="en-GB"/>
              </w:rPr>
              <w:t>4 luni</w:t>
            </w:r>
          </w:p>
        </w:tc>
      </w:tr>
      <w:tr w:rsidR="006074B2" w:rsidRPr="007465B8" w14:paraId="26F0F314" w14:textId="77777777" w:rsidTr="00847B0F">
        <w:trPr>
          <w:cantSplit/>
          <w:trHeight w:val="783"/>
        </w:trPr>
        <w:tc>
          <w:tcPr>
            <w:tcW w:w="4147" w:type="dxa"/>
            <w:gridSpan w:val="3"/>
          </w:tcPr>
          <w:p w14:paraId="2698156B" w14:textId="77777777" w:rsidR="006074B2" w:rsidRPr="007465B8" w:rsidRDefault="006074B2" w:rsidP="00847B0F">
            <w:pPr>
              <w:rPr>
                <w:rFonts w:cs="Times New Roman"/>
                <w:i/>
                <w:sz w:val="22"/>
                <w:lang w:eastAsia="en-GB"/>
              </w:rPr>
            </w:pPr>
            <w:r w:rsidRPr="007465B8">
              <w:rPr>
                <w:rFonts w:cs="Times New Roman"/>
                <w:i/>
                <w:sz w:val="22"/>
                <w:highlight w:val="lightGray"/>
                <w:lang w:eastAsia="en-GB"/>
              </w:rPr>
              <w:t>[introduceți câte rânduri este necesar pentru furnizarea de informații]</w:t>
            </w:r>
          </w:p>
        </w:tc>
        <w:tc>
          <w:tcPr>
            <w:tcW w:w="2743" w:type="dxa"/>
            <w:gridSpan w:val="3"/>
          </w:tcPr>
          <w:p w14:paraId="337A746D" w14:textId="77777777" w:rsidR="006074B2" w:rsidRPr="007465B8" w:rsidRDefault="006074B2" w:rsidP="00847B0F">
            <w:pPr>
              <w:rPr>
                <w:rFonts w:cs="Times New Roman"/>
                <w:sz w:val="22"/>
                <w:lang w:eastAsia="en-GB"/>
              </w:rPr>
            </w:pPr>
          </w:p>
        </w:tc>
        <w:tc>
          <w:tcPr>
            <w:tcW w:w="2743" w:type="dxa"/>
            <w:gridSpan w:val="4"/>
          </w:tcPr>
          <w:p w14:paraId="7BD1492B" w14:textId="77777777" w:rsidR="006074B2" w:rsidRPr="007465B8" w:rsidRDefault="006074B2" w:rsidP="00847B0F">
            <w:pPr>
              <w:rPr>
                <w:rFonts w:cs="Times New Roman"/>
                <w:sz w:val="22"/>
                <w:lang w:eastAsia="en-GB"/>
              </w:rPr>
            </w:pPr>
          </w:p>
        </w:tc>
      </w:tr>
      <w:tr w:rsidR="006074B2" w:rsidRPr="007465B8" w14:paraId="76FEA578" w14:textId="77777777" w:rsidTr="00847B0F">
        <w:trPr>
          <w:cantSplit/>
          <w:trHeight w:val="495"/>
        </w:trPr>
        <w:tc>
          <w:tcPr>
            <w:tcW w:w="4147" w:type="dxa"/>
            <w:gridSpan w:val="3"/>
          </w:tcPr>
          <w:p w14:paraId="04AA14DF" w14:textId="77777777" w:rsidR="006074B2" w:rsidRPr="007465B8" w:rsidRDefault="006074B2" w:rsidP="00847B0F">
            <w:pPr>
              <w:rPr>
                <w:rFonts w:cs="Times New Roman"/>
                <w:sz w:val="22"/>
                <w:lang w:eastAsia="en-GB"/>
              </w:rPr>
            </w:pPr>
            <w:r w:rsidRPr="007465B8">
              <w:rPr>
                <w:rFonts w:cs="Times New Roman"/>
                <w:sz w:val="22"/>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0BEF50E2" w14:textId="77777777" w:rsidR="006074B2" w:rsidRPr="007465B8" w:rsidRDefault="006074B2" w:rsidP="00847B0F">
            <w:pPr>
              <w:rPr>
                <w:rFonts w:cs="Times New Roman"/>
                <w:sz w:val="22"/>
                <w:lang w:eastAsia="en-GB"/>
              </w:rPr>
            </w:pPr>
            <w:r>
              <w:rPr>
                <w:rFonts w:cs="Times New Roman"/>
                <w:i/>
                <w:sz w:val="22"/>
                <w:lang w:eastAsia="en-GB"/>
              </w:rPr>
              <w:t>Responsabilitatile de formare, training</w:t>
            </w:r>
          </w:p>
        </w:tc>
      </w:tr>
      <w:tr w:rsidR="006074B2" w:rsidRPr="007465B8" w14:paraId="5FDE4E08" w14:textId="77777777" w:rsidTr="00847B0F">
        <w:trPr>
          <w:cantSplit/>
          <w:trHeight w:val="1026"/>
        </w:trPr>
        <w:tc>
          <w:tcPr>
            <w:tcW w:w="4147" w:type="dxa"/>
            <w:gridSpan w:val="3"/>
          </w:tcPr>
          <w:p w14:paraId="221EF5B7" w14:textId="77777777" w:rsidR="006074B2" w:rsidRPr="007465B8" w:rsidRDefault="006074B2" w:rsidP="00847B0F">
            <w:pPr>
              <w:rPr>
                <w:rFonts w:cs="Times New Roman"/>
                <w:sz w:val="22"/>
                <w:lang w:eastAsia="en-GB"/>
              </w:rPr>
            </w:pPr>
            <w:r w:rsidRPr="007465B8">
              <w:rPr>
                <w:rFonts w:cs="Times New Roman"/>
                <w:sz w:val="22"/>
                <w:lang w:eastAsia="en-GB"/>
              </w:rPr>
              <w:lastRenderedPageBreak/>
              <w:t xml:space="preserve">Abilități ale expertului propus relevante pentru poziția/rolul din cadrul echipei pentru care este propus  </w:t>
            </w:r>
          </w:p>
        </w:tc>
        <w:tc>
          <w:tcPr>
            <w:tcW w:w="5486" w:type="dxa"/>
            <w:gridSpan w:val="7"/>
          </w:tcPr>
          <w:p w14:paraId="18C53065" w14:textId="77777777" w:rsidR="006074B2" w:rsidRPr="007465B8" w:rsidRDefault="006074B2" w:rsidP="00847B0F">
            <w:pPr>
              <w:rPr>
                <w:rFonts w:cs="Times New Roman"/>
                <w:i/>
                <w:sz w:val="22"/>
                <w:highlight w:val="lightGray"/>
                <w:lang w:eastAsia="en-GB"/>
              </w:rPr>
            </w:pPr>
            <w:r w:rsidRPr="007465B8">
              <w:rPr>
                <w:rFonts w:cs="Times New Roman"/>
                <w:i/>
                <w:sz w:val="22"/>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7465B8" w14:paraId="6DDF3A8C" w14:textId="77777777" w:rsidTr="00847B0F">
        <w:trPr>
          <w:cantSplit/>
          <w:trHeight w:val="1026"/>
        </w:trPr>
        <w:tc>
          <w:tcPr>
            <w:tcW w:w="4147" w:type="dxa"/>
            <w:gridSpan w:val="3"/>
          </w:tcPr>
          <w:p w14:paraId="6E6483B6"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în legătură cu limbile utilizate în Contract: (indicați nivelul abilităților conform – CEFR): </w:t>
            </w:r>
            <w:hyperlink r:id="rId29" w:history="1">
              <w:r w:rsidRPr="007465B8">
                <w:rPr>
                  <w:rFonts w:cs="Times New Roman"/>
                  <w:sz w:val="22"/>
                  <w:u w:val="single"/>
                  <w:lang w:eastAsia="en-GB"/>
                </w:rPr>
                <w:t>http://europass.cedefop.europa.eu</w:t>
              </w:r>
            </w:hyperlink>
            <w:r w:rsidRPr="007465B8">
              <w:rPr>
                <w:rFonts w:cs="Times New Roman"/>
                <w:sz w:val="22"/>
                <w:lang w:eastAsia="en-GB"/>
              </w:rPr>
              <w:t>)</w:t>
            </w:r>
          </w:p>
        </w:tc>
        <w:tc>
          <w:tcPr>
            <w:tcW w:w="1701" w:type="dxa"/>
            <w:gridSpan w:val="2"/>
          </w:tcPr>
          <w:p w14:paraId="211DD228" w14:textId="77777777" w:rsidR="006074B2" w:rsidRPr="007465B8" w:rsidRDefault="006074B2" w:rsidP="00847B0F">
            <w:pPr>
              <w:rPr>
                <w:rFonts w:cs="Times New Roman"/>
                <w:sz w:val="22"/>
                <w:lang w:eastAsia="en-GB"/>
              </w:rPr>
            </w:pPr>
            <w:r>
              <w:rPr>
                <w:rFonts w:cs="Times New Roman"/>
                <w:i/>
                <w:sz w:val="22"/>
                <w:lang w:eastAsia="en-GB"/>
              </w:rPr>
              <w:t>engleza</w:t>
            </w:r>
          </w:p>
        </w:tc>
        <w:tc>
          <w:tcPr>
            <w:tcW w:w="3785" w:type="dxa"/>
            <w:gridSpan w:val="5"/>
          </w:tcPr>
          <w:p w14:paraId="101417BC" w14:textId="77777777" w:rsidR="006074B2" w:rsidRPr="007465B8" w:rsidRDefault="006074B2" w:rsidP="00847B0F">
            <w:pPr>
              <w:rPr>
                <w:rFonts w:cs="Times New Roman"/>
                <w:sz w:val="22"/>
                <w:lang w:eastAsia="en-GB"/>
              </w:rPr>
            </w:pPr>
            <w:r>
              <w:rPr>
                <w:rFonts w:cs="Times New Roman"/>
                <w:i/>
                <w:sz w:val="22"/>
                <w:lang w:eastAsia="en-GB"/>
              </w:rPr>
              <w:t>avansat</w:t>
            </w:r>
          </w:p>
        </w:tc>
      </w:tr>
      <w:tr w:rsidR="006074B2" w:rsidRPr="007465B8" w14:paraId="5564A2BD" w14:textId="77777777" w:rsidTr="00847B0F">
        <w:trPr>
          <w:cantSplit/>
          <w:trHeight w:val="210"/>
        </w:trPr>
        <w:tc>
          <w:tcPr>
            <w:tcW w:w="9633" w:type="dxa"/>
            <w:gridSpan w:val="10"/>
          </w:tcPr>
          <w:p w14:paraId="27D5EFFE" w14:textId="77777777" w:rsidR="006074B2" w:rsidRPr="007465B8" w:rsidRDefault="006074B2" w:rsidP="00847B0F">
            <w:pPr>
              <w:rPr>
                <w:rFonts w:cs="Times New Roman"/>
                <w:sz w:val="22"/>
                <w:lang w:eastAsia="en-GB"/>
              </w:rPr>
            </w:pPr>
            <w:r w:rsidRPr="007465B8">
              <w:rPr>
                <w:rFonts w:cs="Times New Roman"/>
                <w:sz w:val="22"/>
                <w:lang w:eastAsia="en-GB"/>
              </w:rPr>
              <w:t xml:space="preserve">Educație/Certificare/Formare Profesională </w:t>
            </w:r>
            <w:r w:rsidRPr="007465B8">
              <w:rPr>
                <w:rFonts w:cs="Times New Roman"/>
                <w:i/>
                <w:sz w:val="22"/>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7465B8" w14:paraId="644F32D3" w14:textId="77777777" w:rsidTr="00847B0F">
        <w:trPr>
          <w:cantSplit/>
          <w:trHeight w:val="480"/>
        </w:trPr>
        <w:tc>
          <w:tcPr>
            <w:tcW w:w="533" w:type="dxa"/>
          </w:tcPr>
          <w:p w14:paraId="10C400BC" w14:textId="77777777" w:rsidR="006074B2" w:rsidRPr="007465B8" w:rsidRDefault="006074B2" w:rsidP="00847B0F">
            <w:pPr>
              <w:rPr>
                <w:rFonts w:cs="Times New Roman"/>
                <w:sz w:val="22"/>
                <w:lang w:eastAsia="en-GB"/>
              </w:rPr>
            </w:pPr>
          </w:p>
        </w:tc>
        <w:tc>
          <w:tcPr>
            <w:tcW w:w="2338" w:type="dxa"/>
          </w:tcPr>
          <w:p w14:paraId="4A5CD821" w14:textId="77777777" w:rsidR="006074B2" w:rsidRPr="007465B8" w:rsidRDefault="006074B2" w:rsidP="00847B0F">
            <w:pPr>
              <w:rPr>
                <w:rFonts w:cs="Times New Roman"/>
                <w:sz w:val="22"/>
                <w:lang w:eastAsia="en-GB"/>
              </w:rPr>
            </w:pPr>
            <w:r w:rsidRPr="007465B8">
              <w:rPr>
                <w:rFonts w:cs="Times New Roman"/>
                <w:sz w:val="22"/>
                <w:lang w:eastAsia="en-GB"/>
              </w:rPr>
              <w:t>Diplomă/</w:t>
            </w:r>
          </w:p>
          <w:p w14:paraId="66DC4DCA" w14:textId="77777777" w:rsidR="006074B2" w:rsidRPr="007465B8" w:rsidRDefault="006074B2" w:rsidP="00847B0F">
            <w:pPr>
              <w:rPr>
                <w:rFonts w:cs="Times New Roman"/>
                <w:sz w:val="22"/>
                <w:lang w:eastAsia="en-GB"/>
              </w:rPr>
            </w:pPr>
            <w:r w:rsidRPr="007465B8">
              <w:rPr>
                <w:rFonts w:cs="Times New Roman"/>
                <w:sz w:val="22"/>
                <w:lang w:eastAsia="en-GB"/>
              </w:rPr>
              <w:t>Certificat (denumire, serie, număr)</w:t>
            </w:r>
          </w:p>
        </w:tc>
        <w:tc>
          <w:tcPr>
            <w:tcW w:w="2165" w:type="dxa"/>
            <w:gridSpan w:val="2"/>
          </w:tcPr>
          <w:p w14:paraId="2CA13C7D" w14:textId="77777777" w:rsidR="006074B2" w:rsidRPr="007465B8" w:rsidRDefault="006074B2" w:rsidP="00847B0F">
            <w:pPr>
              <w:rPr>
                <w:rFonts w:cs="Times New Roman"/>
                <w:sz w:val="22"/>
                <w:lang w:eastAsia="en-GB"/>
              </w:rPr>
            </w:pPr>
            <w:r w:rsidRPr="007465B8">
              <w:rPr>
                <w:rFonts w:cs="Times New Roman"/>
                <w:sz w:val="22"/>
                <w:lang w:eastAsia="en-GB"/>
              </w:rPr>
              <w:t>Instituția care a eliberat diploma/certificatul</w:t>
            </w:r>
          </w:p>
        </w:tc>
        <w:tc>
          <w:tcPr>
            <w:tcW w:w="2299" w:type="dxa"/>
            <w:gridSpan w:val="4"/>
          </w:tcPr>
          <w:p w14:paraId="409A55C9" w14:textId="77777777" w:rsidR="006074B2" w:rsidRPr="007465B8" w:rsidRDefault="006074B2" w:rsidP="00847B0F">
            <w:pPr>
              <w:rPr>
                <w:rFonts w:cs="Times New Roman"/>
                <w:sz w:val="22"/>
                <w:lang w:eastAsia="en-GB"/>
              </w:rPr>
            </w:pPr>
            <w:r w:rsidRPr="007465B8">
              <w:rPr>
                <w:rFonts w:cs="Times New Roman"/>
                <w:sz w:val="22"/>
                <w:lang w:eastAsia="en-GB"/>
              </w:rPr>
              <w:t>Specializarea</w:t>
            </w:r>
          </w:p>
        </w:tc>
        <w:tc>
          <w:tcPr>
            <w:tcW w:w="2298" w:type="dxa"/>
            <w:gridSpan w:val="2"/>
          </w:tcPr>
          <w:p w14:paraId="7BD9D9B5" w14:textId="77777777" w:rsidR="006074B2" w:rsidRPr="007465B8" w:rsidRDefault="006074B2" w:rsidP="00847B0F">
            <w:pPr>
              <w:rPr>
                <w:rFonts w:cs="Times New Roman"/>
                <w:sz w:val="22"/>
                <w:lang w:eastAsia="en-GB"/>
              </w:rPr>
            </w:pPr>
            <w:r w:rsidRPr="007465B8">
              <w:rPr>
                <w:rFonts w:cs="Times New Roman"/>
                <w:sz w:val="22"/>
                <w:lang w:eastAsia="en-GB"/>
              </w:rPr>
              <w:t>Perioada</w:t>
            </w:r>
          </w:p>
          <w:p w14:paraId="6F81DEDA" w14:textId="77777777" w:rsidR="006074B2" w:rsidRPr="007465B8" w:rsidRDefault="006074B2" w:rsidP="00847B0F">
            <w:pPr>
              <w:rPr>
                <w:rFonts w:cs="Times New Roman"/>
                <w:sz w:val="22"/>
                <w:lang w:eastAsia="en-GB"/>
              </w:rPr>
            </w:pPr>
            <w:r w:rsidRPr="007465B8">
              <w:rPr>
                <w:rFonts w:cs="Times New Roman"/>
                <w:sz w:val="22"/>
                <w:lang w:eastAsia="en-GB"/>
              </w:rPr>
              <w:t>(de la-la - ll/aa)</w:t>
            </w:r>
          </w:p>
        </w:tc>
      </w:tr>
      <w:tr w:rsidR="006074B2" w:rsidRPr="007465B8" w14:paraId="1B06DF19" w14:textId="77777777" w:rsidTr="00847B0F">
        <w:trPr>
          <w:cantSplit/>
          <w:trHeight w:val="66"/>
        </w:trPr>
        <w:tc>
          <w:tcPr>
            <w:tcW w:w="533" w:type="dxa"/>
          </w:tcPr>
          <w:p w14:paraId="4D5DBC91" w14:textId="77777777" w:rsidR="006074B2" w:rsidRPr="007465B8" w:rsidRDefault="006074B2" w:rsidP="00847B0F">
            <w:pPr>
              <w:rPr>
                <w:rFonts w:cs="Times New Roman"/>
                <w:sz w:val="22"/>
                <w:lang w:eastAsia="en-GB"/>
              </w:rPr>
            </w:pPr>
          </w:p>
        </w:tc>
        <w:tc>
          <w:tcPr>
            <w:tcW w:w="2338" w:type="dxa"/>
          </w:tcPr>
          <w:p w14:paraId="2017E071" w14:textId="77777777" w:rsidR="006074B2" w:rsidRPr="007465B8" w:rsidRDefault="006074B2" w:rsidP="00847B0F">
            <w:pPr>
              <w:rPr>
                <w:rFonts w:cs="Times New Roman"/>
                <w:sz w:val="22"/>
                <w:lang w:eastAsia="en-GB"/>
              </w:rPr>
            </w:pPr>
            <w:r>
              <w:rPr>
                <w:rFonts w:cs="Times New Roman"/>
                <w:sz w:val="22"/>
                <w:lang w:eastAsia="en-GB"/>
              </w:rPr>
              <w:t>Cf documentelor</w:t>
            </w:r>
          </w:p>
        </w:tc>
        <w:tc>
          <w:tcPr>
            <w:tcW w:w="2165" w:type="dxa"/>
            <w:gridSpan w:val="2"/>
          </w:tcPr>
          <w:p w14:paraId="4F0A19C1" w14:textId="77777777" w:rsidR="006074B2" w:rsidRPr="007465B8" w:rsidRDefault="006074B2" w:rsidP="00847B0F">
            <w:pPr>
              <w:rPr>
                <w:rFonts w:cs="Times New Roman"/>
                <w:sz w:val="22"/>
                <w:lang w:eastAsia="en-GB"/>
              </w:rPr>
            </w:pPr>
            <w:r>
              <w:rPr>
                <w:rFonts w:cs="Times New Roman"/>
                <w:sz w:val="22"/>
                <w:lang w:eastAsia="en-GB"/>
              </w:rPr>
              <w:t>TTT</w:t>
            </w:r>
          </w:p>
        </w:tc>
        <w:tc>
          <w:tcPr>
            <w:tcW w:w="2299" w:type="dxa"/>
            <w:gridSpan w:val="4"/>
          </w:tcPr>
          <w:p w14:paraId="518ADE9F" w14:textId="77777777" w:rsidR="006074B2" w:rsidRPr="007465B8" w:rsidRDefault="006074B2" w:rsidP="00847B0F">
            <w:pPr>
              <w:rPr>
                <w:rFonts w:cs="Times New Roman"/>
                <w:sz w:val="22"/>
                <w:lang w:eastAsia="en-GB"/>
              </w:rPr>
            </w:pPr>
            <w:r>
              <w:rPr>
                <w:rFonts w:cs="Times New Roman"/>
                <w:sz w:val="22"/>
                <w:lang w:eastAsia="en-GB"/>
              </w:rPr>
              <w:t>Train the trainer</w:t>
            </w:r>
          </w:p>
        </w:tc>
        <w:tc>
          <w:tcPr>
            <w:tcW w:w="2298" w:type="dxa"/>
            <w:gridSpan w:val="2"/>
          </w:tcPr>
          <w:p w14:paraId="578B6DF9" w14:textId="77777777" w:rsidR="006074B2" w:rsidRPr="007465B8" w:rsidRDefault="006074B2" w:rsidP="00847B0F">
            <w:pPr>
              <w:rPr>
                <w:rFonts w:cs="Times New Roman"/>
                <w:sz w:val="22"/>
                <w:lang w:eastAsia="en-GB"/>
              </w:rPr>
            </w:pPr>
          </w:p>
        </w:tc>
      </w:tr>
      <w:tr w:rsidR="006074B2" w:rsidRPr="007465B8" w14:paraId="33B853F9" w14:textId="77777777" w:rsidTr="00847B0F">
        <w:trPr>
          <w:cantSplit/>
          <w:trHeight w:val="50"/>
        </w:trPr>
        <w:tc>
          <w:tcPr>
            <w:tcW w:w="533" w:type="dxa"/>
          </w:tcPr>
          <w:p w14:paraId="71A97C4C" w14:textId="77777777" w:rsidR="006074B2" w:rsidRPr="007465B8" w:rsidRDefault="006074B2" w:rsidP="00847B0F">
            <w:pPr>
              <w:rPr>
                <w:rFonts w:cs="Times New Roman"/>
                <w:sz w:val="22"/>
                <w:lang w:eastAsia="en-GB"/>
              </w:rPr>
            </w:pPr>
          </w:p>
        </w:tc>
        <w:tc>
          <w:tcPr>
            <w:tcW w:w="2338" w:type="dxa"/>
          </w:tcPr>
          <w:p w14:paraId="0E1274FC" w14:textId="77777777" w:rsidR="006074B2" w:rsidRPr="007465B8" w:rsidRDefault="006074B2" w:rsidP="00847B0F">
            <w:pPr>
              <w:rPr>
                <w:rFonts w:cs="Times New Roman"/>
                <w:sz w:val="22"/>
                <w:lang w:eastAsia="en-GB"/>
              </w:rPr>
            </w:pPr>
            <w:r>
              <w:rPr>
                <w:rFonts w:cs="Times New Roman"/>
                <w:sz w:val="22"/>
                <w:lang w:eastAsia="en-GB"/>
              </w:rPr>
              <w:t>Anti phising security awerness</w:t>
            </w:r>
          </w:p>
        </w:tc>
        <w:tc>
          <w:tcPr>
            <w:tcW w:w="2165" w:type="dxa"/>
            <w:gridSpan w:val="2"/>
          </w:tcPr>
          <w:p w14:paraId="751EA74F" w14:textId="77777777" w:rsidR="006074B2" w:rsidRPr="007465B8" w:rsidRDefault="006074B2" w:rsidP="00847B0F">
            <w:pPr>
              <w:rPr>
                <w:rFonts w:cs="Times New Roman"/>
                <w:sz w:val="22"/>
                <w:lang w:eastAsia="en-GB"/>
              </w:rPr>
            </w:pPr>
            <w:r>
              <w:rPr>
                <w:rFonts w:cs="Times New Roman"/>
                <w:sz w:val="22"/>
                <w:lang w:eastAsia="en-GB"/>
              </w:rPr>
              <w:t>Huwaei University</w:t>
            </w:r>
          </w:p>
        </w:tc>
        <w:tc>
          <w:tcPr>
            <w:tcW w:w="2299" w:type="dxa"/>
            <w:gridSpan w:val="4"/>
          </w:tcPr>
          <w:p w14:paraId="340571A5" w14:textId="77777777" w:rsidR="006074B2" w:rsidRPr="007465B8" w:rsidRDefault="006074B2" w:rsidP="00847B0F">
            <w:pPr>
              <w:rPr>
                <w:rFonts w:cs="Times New Roman"/>
                <w:sz w:val="22"/>
                <w:lang w:eastAsia="en-GB"/>
              </w:rPr>
            </w:pPr>
            <w:r>
              <w:rPr>
                <w:rFonts w:cs="Times New Roman"/>
                <w:sz w:val="22"/>
                <w:lang w:eastAsia="en-GB"/>
              </w:rPr>
              <w:t>Expert anti-physing</w:t>
            </w:r>
          </w:p>
        </w:tc>
        <w:tc>
          <w:tcPr>
            <w:tcW w:w="2298" w:type="dxa"/>
            <w:gridSpan w:val="2"/>
          </w:tcPr>
          <w:p w14:paraId="4FE588A7" w14:textId="77777777" w:rsidR="006074B2" w:rsidRPr="007465B8" w:rsidRDefault="006074B2" w:rsidP="00847B0F">
            <w:pPr>
              <w:rPr>
                <w:rFonts w:cs="Times New Roman"/>
                <w:sz w:val="22"/>
                <w:lang w:eastAsia="en-GB"/>
              </w:rPr>
            </w:pPr>
          </w:p>
        </w:tc>
      </w:tr>
      <w:tr w:rsidR="006074B2" w:rsidRPr="007465B8" w14:paraId="46AC94A6" w14:textId="77777777" w:rsidTr="00847B0F">
        <w:trPr>
          <w:cantSplit/>
          <w:trHeight w:val="50"/>
        </w:trPr>
        <w:tc>
          <w:tcPr>
            <w:tcW w:w="533" w:type="dxa"/>
          </w:tcPr>
          <w:p w14:paraId="417A411D" w14:textId="77777777" w:rsidR="006074B2" w:rsidRPr="007465B8" w:rsidRDefault="006074B2" w:rsidP="00847B0F">
            <w:pPr>
              <w:rPr>
                <w:rFonts w:cs="Times New Roman"/>
                <w:sz w:val="22"/>
                <w:lang w:eastAsia="en-GB"/>
              </w:rPr>
            </w:pPr>
          </w:p>
        </w:tc>
        <w:tc>
          <w:tcPr>
            <w:tcW w:w="2338" w:type="dxa"/>
          </w:tcPr>
          <w:p w14:paraId="0A20BE38" w14:textId="77777777" w:rsidR="006074B2" w:rsidRPr="007465B8" w:rsidRDefault="006074B2" w:rsidP="00847B0F">
            <w:pPr>
              <w:rPr>
                <w:rFonts w:cs="Times New Roman"/>
                <w:sz w:val="22"/>
                <w:lang w:eastAsia="en-GB"/>
              </w:rPr>
            </w:pPr>
            <w:r>
              <w:rPr>
                <w:rFonts w:cs="Times New Roman"/>
                <w:sz w:val="22"/>
                <w:lang w:eastAsia="en-GB"/>
              </w:rPr>
              <w:t>Cf documentelor</w:t>
            </w:r>
          </w:p>
        </w:tc>
        <w:tc>
          <w:tcPr>
            <w:tcW w:w="2165" w:type="dxa"/>
            <w:gridSpan w:val="2"/>
          </w:tcPr>
          <w:p w14:paraId="252E252A" w14:textId="77777777" w:rsidR="006074B2" w:rsidRPr="007465B8" w:rsidRDefault="006074B2" w:rsidP="00847B0F">
            <w:pPr>
              <w:rPr>
                <w:rFonts w:cs="Times New Roman"/>
                <w:sz w:val="22"/>
                <w:lang w:eastAsia="en-GB"/>
              </w:rPr>
            </w:pPr>
            <w:r>
              <w:rPr>
                <w:rFonts w:cs="Times New Roman"/>
                <w:sz w:val="22"/>
                <w:lang w:eastAsia="en-GB"/>
              </w:rPr>
              <w:t>TTT</w:t>
            </w:r>
          </w:p>
        </w:tc>
        <w:tc>
          <w:tcPr>
            <w:tcW w:w="2299" w:type="dxa"/>
            <w:gridSpan w:val="4"/>
          </w:tcPr>
          <w:p w14:paraId="76548649" w14:textId="77777777" w:rsidR="006074B2" w:rsidRPr="007465B8" w:rsidRDefault="006074B2" w:rsidP="00847B0F">
            <w:pPr>
              <w:rPr>
                <w:rFonts w:cs="Times New Roman"/>
                <w:sz w:val="22"/>
                <w:lang w:eastAsia="en-GB"/>
              </w:rPr>
            </w:pPr>
            <w:r>
              <w:rPr>
                <w:rFonts w:cs="Times New Roman"/>
                <w:sz w:val="22"/>
                <w:lang w:eastAsia="en-GB"/>
              </w:rPr>
              <w:t>trainer</w:t>
            </w:r>
          </w:p>
        </w:tc>
        <w:tc>
          <w:tcPr>
            <w:tcW w:w="2298" w:type="dxa"/>
            <w:gridSpan w:val="2"/>
          </w:tcPr>
          <w:p w14:paraId="23B08A0B" w14:textId="77777777" w:rsidR="006074B2" w:rsidRPr="007465B8" w:rsidRDefault="006074B2" w:rsidP="00847B0F">
            <w:pPr>
              <w:rPr>
                <w:rFonts w:cs="Times New Roman"/>
                <w:sz w:val="22"/>
                <w:lang w:eastAsia="en-GB"/>
              </w:rPr>
            </w:pPr>
          </w:p>
        </w:tc>
      </w:tr>
    </w:tbl>
    <w:p w14:paraId="76199557" w14:textId="77777777" w:rsidR="000F6DD4" w:rsidRDefault="000F6DD4" w:rsidP="00B42622">
      <w:pPr>
        <w:tabs>
          <w:tab w:val="left" w:pos="851"/>
        </w:tabs>
        <w:adjustRightInd w:val="0"/>
        <w:contextualSpacing/>
        <w:rPr>
          <w:rFonts w:eastAsia="Calibri" w:cs="Times New Roman"/>
          <w:sz w:val="22"/>
        </w:rPr>
      </w:pPr>
    </w:p>
    <w:p w14:paraId="1CF97971" w14:textId="77777777" w:rsidR="000F6DD4" w:rsidRDefault="000F6DD4" w:rsidP="00B42622">
      <w:pPr>
        <w:tabs>
          <w:tab w:val="left" w:pos="851"/>
        </w:tabs>
        <w:adjustRightInd w:val="0"/>
        <w:contextualSpacing/>
        <w:rPr>
          <w:rFonts w:eastAsia="Calibri" w:cs="Times New Roman"/>
          <w:sz w:val="22"/>
        </w:rPr>
      </w:pPr>
    </w:p>
    <w:p w14:paraId="0FB8ACA2" w14:textId="77777777" w:rsidR="000F6DD4" w:rsidRDefault="000F6DD4" w:rsidP="00B42622">
      <w:pPr>
        <w:tabs>
          <w:tab w:val="left" w:pos="851"/>
        </w:tabs>
        <w:adjustRightInd w:val="0"/>
        <w:contextualSpacing/>
        <w:rPr>
          <w:rFonts w:eastAsia="Calibri" w:cs="Times New Roman"/>
          <w:sz w:val="22"/>
        </w:rPr>
      </w:pPr>
    </w:p>
    <w:p w14:paraId="7806C187" w14:textId="77777777" w:rsidR="000F6DD4" w:rsidRDefault="000F6DD4" w:rsidP="00B42622">
      <w:pPr>
        <w:tabs>
          <w:tab w:val="left" w:pos="851"/>
        </w:tabs>
        <w:adjustRightInd w:val="0"/>
        <w:contextualSpacing/>
        <w:rPr>
          <w:rFonts w:eastAsia="Calibri" w:cs="Times New Roman"/>
          <w:sz w:val="22"/>
        </w:rPr>
      </w:pPr>
    </w:p>
    <w:p w14:paraId="1E67729E" w14:textId="77777777" w:rsidR="000F6DD4" w:rsidRDefault="000F6DD4" w:rsidP="00B42622">
      <w:pPr>
        <w:tabs>
          <w:tab w:val="left" w:pos="851"/>
        </w:tabs>
        <w:adjustRightInd w:val="0"/>
        <w:contextualSpacing/>
        <w:rPr>
          <w:rFonts w:eastAsia="Calibri" w:cs="Times New Roman"/>
          <w:sz w:val="22"/>
        </w:rPr>
      </w:pPr>
    </w:p>
    <w:p w14:paraId="2CF6034B" w14:textId="77777777" w:rsidR="000F6DD4" w:rsidRDefault="000F6DD4" w:rsidP="00B42622">
      <w:pPr>
        <w:tabs>
          <w:tab w:val="left" w:pos="851"/>
        </w:tabs>
        <w:adjustRightInd w:val="0"/>
        <w:contextualSpacing/>
        <w:rPr>
          <w:rFonts w:eastAsia="Calibri" w:cs="Times New Roman"/>
          <w:sz w:val="22"/>
        </w:rPr>
      </w:pPr>
    </w:p>
    <w:p w14:paraId="30520266" w14:textId="77777777" w:rsidR="000F6DD4" w:rsidRDefault="000F6DD4" w:rsidP="00B42622">
      <w:pPr>
        <w:tabs>
          <w:tab w:val="left" w:pos="851"/>
        </w:tabs>
        <w:adjustRightInd w:val="0"/>
        <w:contextualSpacing/>
        <w:rPr>
          <w:rFonts w:eastAsia="Calibri" w:cs="Times New Roman"/>
          <w:sz w:val="22"/>
        </w:rPr>
      </w:pPr>
    </w:p>
    <w:p w14:paraId="1BA18B3F" w14:textId="77777777" w:rsidR="000F6DD4" w:rsidRDefault="000F6DD4" w:rsidP="00B42622">
      <w:pPr>
        <w:tabs>
          <w:tab w:val="left" w:pos="851"/>
        </w:tabs>
        <w:adjustRightInd w:val="0"/>
        <w:contextualSpacing/>
        <w:rPr>
          <w:rFonts w:eastAsia="Calibri" w:cs="Times New Roman"/>
          <w:sz w:val="22"/>
        </w:rPr>
      </w:pPr>
    </w:p>
    <w:p w14:paraId="65D639C0" w14:textId="77777777" w:rsidR="000F6DD4" w:rsidRDefault="000F6DD4" w:rsidP="00B42622">
      <w:pPr>
        <w:tabs>
          <w:tab w:val="left" w:pos="851"/>
        </w:tabs>
        <w:adjustRightInd w:val="0"/>
        <w:contextualSpacing/>
        <w:rPr>
          <w:rFonts w:eastAsia="Calibri" w:cs="Times New Roman"/>
          <w:sz w:val="22"/>
        </w:rPr>
      </w:pPr>
    </w:p>
    <w:p w14:paraId="4B7FF263" w14:textId="77777777" w:rsidR="000F6DD4" w:rsidRDefault="000F6DD4" w:rsidP="00B42622">
      <w:pPr>
        <w:tabs>
          <w:tab w:val="left" w:pos="851"/>
        </w:tabs>
        <w:adjustRightInd w:val="0"/>
        <w:contextualSpacing/>
        <w:rPr>
          <w:rFonts w:eastAsia="Calibri" w:cs="Times New Roman"/>
          <w:sz w:val="22"/>
        </w:rPr>
      </w:pPr>
    </w:p>
    <w:p w14:paraId="5E7DE109" w14:textId="77777777" w:rsidR="000F6DD4" w:rsidRDefault="000F6DD4" w:rsidP="00B42622">
      <w:pPr>
        <w:tabs>
          <w:tab w:val="left" w:pos="851"/>
        </w:tabs>
        <w:adjustRightInd w:val="0"/>
        <w:contextualSpacing/>
        <w:rPr>
          <w:rFonts w:eastAsia="Calibri" w:cs="Times New Roman"/>
          <w:sz w:val="22"/>
        </w:rPr>
      </w:pPr>
    </w:p>
    <w:p w14:paraId="0DBD85CF" w14:textId="77777777" w:rsidR="000F6DD4" w:rsidRDefault="000F6DD4" w:rsidP="00B42622">
      <w:pPr>
        <w:tabs>
          <w:tab w:val="left" w:pos="851"/>
        </w:tabs>
        <w:adjustRightInd w:val="0"/>
        <w:contextualSpacing/>
        <w:rPr>
          <w:rFonts w:eastAsia="Calibri" w:cs="Times New Roman"/>
          <w:sz w:val="22"/>
        </w:rPr>
      </w:pPr>
    </w:p>
    <w:p w14:paraId="65E15454" w14:textId="77777777" w:rsidR="000F6DD4" w:rsidRDefault="000F6DD4" w:rsidP="00B42622">
      <w:pPr>
        <w:tabs>
          <w:tab w:val="left" w:pos="851"/>
        </w:tabs>
        <w:adjustRightInd w:val="0"/>
        <w:contextualSpacing/>
        <w:rPr>
          <w:rFonts w:eastAsia="Calibri" w:cs="Times New Roman"/>
          <w:sz w:val="22"/>
        </w:rPr>
      </w:pPr>
    </w:p>
    <w:p w14:paraId="4461D99F" w14:textId="77777777" w:rsidR="000F6DD4" w:rsidRDefault="000F6DD4" w:rsidP="00B42622">
      <w:pPr>
        <w:tabs>
          <w:tab w:val="left" w:pos="851"/>
        </w:tabs>
        <w:adjustRightInd w:val="0"/>
        <w:contextualSpacing/>
        <w:rPr>
          <w:rFonts w:eastAsia="Calibri" w:cs="Times New Roman"/>
          <w:sz w:val="22"/>
        </w:rPr>
      </w:pPr>
    </w:p>
    <w:p w14:paraId="3BAEFC54" w14:textId="77777777" w:rsidR="000F6DD4" w:rsidRDefault="000F6DD4" w:rsidP="00B42622">
      <w:pPr>
        <w:tabs>
          <w:tab w:val="left" w:pos="851"/>
        </w:tabs>
        <w:adjustRightInd w:val="0"/>
        <w:contextualSpacing/>
        <w:rPr>
          <w:rFonts w:eastAsia="Calibri" w:cs="Times New Roman"/>
          <w:sz w:val="22"/>
        </w:rPr>
      </w:pPr>
    </w:p>
    <w:p w14:paraId="49768B98" w14:textId="77777777" w:rsidR="000F6DD4" w:rsidRDefault="000F6DD4" w:rsidP="00B42622">
      <w:pPr>
        <w:tabs>
          <w:tab w:val="left" w:pos="851"/>
        </w:tabs>
        <w:adjustRightInd w:val="0"/>
        <w:contextualSpacing/>
        <w:rPr>
          <w:rFonts w:eastAsia="Calibri" w:cs="Times New Roman"/>
          <w:sz w:val="22"/>
        </w:rPr>
      </w:pPr>
    </w:p>
    <w:p w14:paraId="28A9F059" w14:textId="77777777" w:rsidR="000F6DD4" w:rsidRDefault="000F6DD4" w:rsidP="00B42622">
      <w:pPr>
        <w:tabs>
          <w:tab w:val="left" w:pos="851"/>
        </w:tabs>
        <w:adjustRightInd w:val="0"/>
        <w:contextualSpacing/>
        <w:rPr>
          <w:rFonts w:eastAsia="Calibri" w:cs="Times New Roman"/>
          <w:sz w:val="22"/>
        </w:rPr>
      </w:pPr>
    </w:p>
    <w:p w14:paraId="468E751C" w14:textId="77777777" w:rsidR="000F6DD4" w:rsidRDefault="000F6DD4" w:rsidP="00B42622">
      <w:pPr>
        <w:tabs>
          <w:tab w:val="left" w:pos="851"/>
        </w:tabs>
        <w:adjustRightInd w:val="0"/>
        <w:contextualSpacing/>
        <w:rPr>
          <w:rFonts w:eastAsia="Calibri" w:cs="Times New Roman"/>
          <w:sz w:val="22"/>
        </w:rPr>
      </w:pPr>
    </w:p>
    <w:p w14:paraId="55BA3854" w14:textId="77777777" w:rsidR="000F6DD4" w:rsidRDefault="000F6DD4" w:rsidP="00B42622">
      <w:pPr>
        <w:tabs>
          <w:tab w:val="left" w:pos="851"/>
        </w:tabs>
        <w:adjustRightInd w:val="0"/>
        <w:contextualSpacing/>
        <w:rPr>
          <w:rFonts w:eastAsia="Calibri" w:cs="Times New Roman"/>
          <w:sz w:val="22"/>
        </w:rPr>
      </w:pPr>
    </w:p>
    <w:p w14:paraId="4F437D2D" w14:textId="77777777" w:rsidR="000F6DD4" w:rsidRDefault="000F6DD4" w:rsidP="00B42622">
      <w:pPr>
        <w:tabs>
          <w:tab w:val="left" w:pos="851"/>
        </w:tabs>
        <w:adjustRightInd w:val="0"/>
        <w:contextualSpacing/>
        <w:rPr>
          <w:rFonts w:eastAsia="Calibri" w:cs="Times New Roman"/>
          <w:sz w:val="22"/>
        </w:rPr>
      </w:pPr>
    </w:p>
    <w:p w14:paraId="2AC0AEDB" w14:textId="77777777" w:rsidR="000F6DD4" w:rsidRDefault="000F6DD4" w:rsidP="00B42622">
      <w:pPr>
        <w:tabs>
          <w:tab w:val="left" w:pos="851"/>
        </w:tabs>
        <w:adjustRightInd w:val="0"/>
        <w:contextualSpacing/>
        <w:rPr>
          <w:rFonts w:eastAsia="Calibri" w:cs="Times New Roman"/>
          <w:sz w:val="22"/>
        </w:rPr>
      </w:pPr>
    </w:p>
    <w:p w14:paraId="616D0A6C" w14:textId="77777777" w:rsidR="000F6DD4" w:rsidRDefault="000F6DD4" w:rsidP="00B42622">
      <w:pPr>
        <w:tabs>
          <w:tab w:val="left" w:pos="851"/>
        </w:tabs>
        <w:adjustRightInd w:val="0"/>
        <w:contextualSpacing/>
        <w:rPr>
          <w:rFonts w:eastAsia="Calibri" w:cs="Times New Roman"/>
          <w:sz w:val="22"/>
        </w:rPr>
      </w:pPr>
    </w:p>
    <w:p w14:paraId="3980831C" w14:textId="77777777" w:rsidR="000F6DD4" w:rsidRDefault="000F6DD4" w:rsidP="00B42622">
      <w:pPr>
        <w:tabs>
          <w:tab w:val="left" w:pos="851"/>
        </w:tabs>
        <w:adjustRightInd w:val="0"/>
        <w:contextualSpacing/>
        <w:rPr>
          <w:rFonts w:eastAsia="Calibri" w:cs="Times New Roman"/>
          <w:sz w:val="22"/>
        </w:rPr>
      </w:pPr>
    </w:p>
    <w:p w14:paraId="3971151C" w14:textId="77777777" w:rsidR="000F6DD4" w:rsidRDefault="000F6DD4" w:rsidP="00B42622">
      <w:pPr>
        <w:tabs>
          <w:tab w:val="left" w:pos="851"/>
        </w:tabs>
        <w:adjustRightInd w:val="0"/>
        <w:contextualSpacing/>
        <w:rPr>
          <w:rFonts w:eastAsia="Calibri" w:cs="Times New Roman"/>
          <w:sz w:val="22"/>
        </w:rPr>
      </w:pPr>
    </w:p>
    <w:p w14:paraId="39905AEB" w14:textId="77777777" w:rsidR="000F6DD4" w:rsidRDefault="000F6DD4" w:rsidP="00B42622">
      <w:pPr>
        <w:tabs>
          <w:tab w:val="left" w:pos="851"/>
        </w:tabs>
        <w:adjustRightInd w:val="0"/>
        <w:contextualSpacing/>
        <w:rPr>
          <w:rFonts w:eastAsia="Calibri" w:cs="Times New Roman"/>
          <w:sz w:val="22"/>
        </w:rPr>
      </w:pPr>
    </w:p>
    <w:p w14:paraId="4E9C627E" w14:textId="77777777" w:rsidR="006074B2" w:rsidRDefault="006074B2" w:rsidP="00B42622">
      <w:pPr>
        <w:tabs>
          <w:tab w:val="left" w:pos="851"/>
        </w:tabs>
        <w:adjustRightInd w:val="0"/>
        <w:contextualSpacing/>
        <w:rPr>
          <w:rFonts w:eastAsia="Calibri" w:cs="Times New Roman"/>
          <w:sz w:val="22"/>
        </w:rPr>
      </w:pPr>
    </w:p>
    <w:p w14:paraId="78C3A05B" w14:textId="77777777" w:rsidR="006074B2" w:rsidRDefault="006074B2" w:rsidP="00B42622">
      <w:pPr>
        <w:tabs>
          <w:tab w:val="left" w:pos="851"/>
        </w:tabs>
        <w:adjustRightInd w:val="0"/>
        <w:contextualSpacing/>
        <w:rPr>
          <w:rFonts w:eastAsia="Calibri" w:cs="Times New Roman"/>
          <w:sz w:val="22"/>
        </w:rPr>
      </w:pPr>
    </w:p>
    <w:p w14:paraId="064CF77D" w14:textId="77777777" w:rsidR="006074B2" w:rsidRDefault="006074B2" w:rsidP="00B42622">
      <w:pPr>
        <w:tabs>
          <w:tab w:val="left" w:pos="851"/>
        </w:tabs>
        <w:adjustRightInd w:val="0"/>
        <w:contextualSpacing/>
        <w:rPr>
          <w:rFonts w:eastAsia="Calibri" w:cs="Times New Roman"/>
          <w:sz w:val="22"/>
        </w:rPr>
      </w:pPr>
    </w:p>
    <w:p w14:paraId="2CB126E8" w14:textId="77777777" w:rsidR="006074B2" w:rsidRDefault="006074B2" w:rsidP="00B42622">
      <w:pPr>
        <w:tabs>
          <w:tab w:val="left" w:pos="851"/>
        </w:tabs>
        <w:adjustRightInd w:val="0"/>
        <w:contextualSpacing/>
        <w:rPr>
          <w:rFonts w:eastAsia="Calibri" w:cs="Times New Roman"/>
          <w:sz w:val="22"/>
        </w:rPr>
      </w:pPr>
    </w:p>
    <w:p w14:paraId="459AE295" w14:textId="77777777" w:rsidR="006074B2" w:rsidRDefault="006074B2" w:rsidP="00B42622">
      <w:pPr>
        <w:tabs>
          <w:tab w:val="left" w:pos="851"/>
        </w:tabs>
        <w:adjustRightInd w:val="0"/>
        <w:contextualSpacing/>
        <w:rPr>
          <w:rFonts w:eastAsia="Calibri" w:cs="Times New Roman"/>
          <w:sz w:val="22"/>
        </w:rPr>
      </w:pPr>
    </w:p>
    <w:p w14:paraId="4D08A7AC" w14:textId="77777777" w:rsidR="006074B2" w:rsidRDefault="006074B2" w:rsidP="00B42622">
      <w:pPr>
        <w:tabs>
          <w:tab w:val="left" w:pos="851"/>
        </w:tabs>
        <w:adjustRightInd w:val="0"/>
        <w:contextualSpacing/>
        <w:rPr>
          <w:rFonts w:eastAsia="Calibri" w:cs="Times New Roman"/>
          <w:sz w:val="22"/>
        </w:rPr>
      </w:pPr>
    </w:p>
    <w:p w14:paraId="2A793207" w14:textId="77777777" w:rsidR="006074B2" w:rsidRDefault="006074B2" w:rsidP="00B42622">
      <w:pPr>
        <w:tabs>
          <w:tab w:val="left" w:pos="851"/>
        </w:tabs>
        <w:adjustRightInd w:val="0"/>
        <w:contextualSpacing/>
        <w:rPr>
          <w:rFonts w:eastAsia="Calibri" w:cs="Times New Roman"/>
          <w:sz w:val="22"/>
        </w:rPr>
      </w:pPr>
    </w:p>
    <w:p w14:paraId="06B1D920" w14:textId="77777777" w:rsidR="000F6DD4" w:rsidRDefault="000F6DD4" w:rsidP="00B42622">
      <w:pPr>
        <w:tabs>
          <w:tab w:val="left" w:pos="851"/>
        </w:tabs>
        <w:adjustRightInd w:val="0"/>
        <w:contextualSpacing/>
        <w:rPr>
          <w:rFonts w:eastAsia="Calibri" w:cs="Times New Roman"/>
          <w:sz w:val="22"/>
        </w:rPr>
      </w:pPr>
    </w:p>
    <w:p w14:paraId="7CE514B8" w14:textId="77777777" w:rsidR="000F6DD4" w:rsidRDefault="000F6DD4" w:rsidP="00B42622">
      <w:pPr>
        <w:tabs>
          <w:tab w:val="left" w:pos="851"/>
        </w:tabs>
        <w:adjustRightInd w:val="0"/>
        <w:contextualSpacing/>
        <w:rPr>
          <w:rFonts w:eastAsia="Calibri" w:cs="Times New Roman"/>
          <w:sz w:val="22"/>
        </w:rPr>
      </w:pPr>
    </w:p>
    <w:p w14:paraId="2AE70083" w14:textId="77777777" w:rsidR="000F6DD4" w:rsidRDefault="000F6DD4" w:rsidP="00B42622">
      <w:pPr>
        <w:tabs>
          <w:tab w:val="left" w:pos="851"/>
        </w:tabs>
        <w:adjustRightInd w:val="0"/>
        <w:contextualSpacing/>
        <w:rPr>
          <w:rFonts w:eastAsia="Calibri" w:cs="Times New Roman"/>
          <w:sz w:val="22"/>
        </w:rPr>
      </w:pPr>
    </w:p>
    <w:p w14:paraId="7E356E8D" w14:textId="77777777" w:rsidR="000F6DD4" w:rsidRDefault="000F6DD4" w:rsidP="00B42622">
      <w:pPr>
        <w:tabs>
          <w:tab w:val="left" w:pos="851"/>
        </w:tabs>
        <w:adjustRightInd w:val="0"/>
        <w:contextualSpacing/>
        <w:rPr>
          <w:rFonts w:eastAsia="Calibri" w:cs="Times New Roman"/>
          <w:sz w:val="22"/>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7465B8" w14:paraId="148069A7" w14:textId="77777777" w:rsidTr="00847B0F">
        <w:trPr>
          <w:cantSplit/>
          <w:trHeight w:val="480"/>
        </w:trPr>
        <w:tc>
          <w:tcPr>
            <w:tcW w:w="4147" w:type="dxa"/>
            <w:gridSpan w:val="3"/>
          </w:tcPr>
          <w:p w14:paraId="6EEBDF5E" w14:textId="77777777" w:rsidR="006074B2" w:rsidRPr="000F6DD4" w:rsidRDefault="006074B2" w:rsidP="00847B0F">
            <w:pPr>
              <w:rPr>
                <w:rFonts w:cs="Times New Roman"/>
                <w:b/>
                <w:bCs/>
                <w:sz w:val="22"/>
                <w:lang w:eastAsia="en-GB"/>
              </w:rPr>
            </w:pPr>
            <w:r w:rsidRPr="000F6DD4">
              <w:rPr>
                <w:rFonts w:cs="Times New Roman"/>
                <w:b/>
                <w:bCs/>
                <w:sz w:val="22"/>
                <w:lang w:eastAsia="en-GB"/>
              </w:rPr>
              <w:t xml:space="preserve">Nume și prenume expert: </w:t>
            </w:r>
            <w:r>
              <w:rPr>
                <w:rFonts w:cs="Times New Roman"/>
                <w:b/>
                <w:bCs/>
                <w:sz w:val="22"/>
                <w:lang w:eastAsia="en-GB"/>
              </w:rPr>
              <w:t>Iuliana Sprânceană</w:t>
            </w:r>
          </w:p>
        </w:tc>
        <w:tc>
          <w:tcPr>
            <w:tcW w:w="5486" w:type="dxa"/>
            <w:gridSpan w:val="7"/>
          </w:tcPr>
          <w:p w14:paraId="69E515C1" w14:textId="77777777" w:rsidR="006074B2" w:rsidRPr="007465B8" w:rsidRDefault="006074B2" w:rsidP="00847B0F">
            <w:pPr>
              <w:rPr>
                <w:rFonts w:cs="Times New Roman"/>
                <w:sz w:val="22"/>
                <w:lang w:eastAsia="en-GB"/>
              </w:rPr>
            </w:pPr>
            <w:r>
              <w:rPr>
                <w:rFonts w:cs="Times New Roman"/>
                <w:i/>
                <w:sz w:val="22"/>
                <w:lang w:eastAsia="en-GB"/>
              </w:rPr>
              <w:t>Expert cheie</w:t>
            </w:r>
          </w:p>
        </w:tc>
      </w:tr>
      <w:tr w:rsidR="006074B2" w:rsidRPr="007465B8" w14:paraId="2DB2D130" w14:textId="77777777" w:rsidTr="00847B0F">
        <w:trPr>
          <w:cantSplit/>
          <w:trHeight w:val="480"/>
        </w:trPr>
        <w:tc>
          <w:tcPr>
            <w:tcW w:w="4147" w:type="dxa"/>
            <w:gridSpan w:val="3"/>
          </w:tcPr>
          <w:p w14:paraId="1D61EBA9" w14:textId="77777777" w:rsidR="006074B2" w:rsidRPr="007465B8" w:rsidRDefault="006074B2" w:rsidP="00847B0F">
            <w:pPr>
              <w:rPr>
                <w:rFonts w:cs="Times New Roman"/>
                <w:sz w:val="22"/>
                <w:lang w:eastAsia="en-GB"/>
              </w:rPr>
            </w:pPr>
            <w:r w:rsidRPr="007465B8">
              <w:rPr>
                <w:rFonts w:cs="Times New Roman"/>
                <w:sz w:val="22"/>
                <w:lang w:eastAsia="en-GB"/>
              </w:rPr>
              <w:t xml:space="preserve">Coordonatele de contact ale expertului </w:t>
            </w:r>
          </w:p>
        </w:tc>
        <w:tc>
          <w:tcPr>
            <w:tcW w:w="2835" w:type="dxa"/>
            <w:gridSpan w:val="4"/>
          </w:tcPr>
          <w:p w14:paraId="509A6A84" w14:textId="77777777" w:rsidR="006074B2" w:rsidRPr="007465B8" w:rsidRDefault="006074B2" w:rsidP="00847B0F">
            <w:pPr>
              <w:rPr>
                <w:rFonts w:cs="Times New Roman"/>
                <w:sz w:val="22"/>
                <w:lang w:eastAsia="en-GB"/>
              </w:rPr>
            </w:pPr>
            <w:r w:rsidRPr="007465B8">
              <w:rPr>
                <w:rFonts w:cs="Times New Roman"/>
                <w:sz w:val="22"/>
                <w:lang w:eastAsia="en-GB"/>
              </w:rPr>
              <w:t xml:space="preserve">Telefon: </w:t>
            </w:r>
            <w:r w:rsidRPr="00EC0BCE">
              <w:rPr>
                <w:rFonts w:cs="Times New Roman"/>
                <w:sz w:val="22"/>
                <w:lang w:eastAsia="en-GB"/>
              </w:rPr>
              <w:t>0726288190</w:t>
            </w:r>
          </w:p>
        </w:tc>
        <w:tc>
          <w:tcPr>
            <w:tcW w:w="2651" w:type="dxa"/>
            <w:gridSpan w:val="3"/>
          </w:tcPr>
          <w:p w14:paraId="4EF525AA" w14:textId="77777777" w:rsidR="006074B2" w:rsidRPr="007465B8" w:rsidRDefault="006074B2" w:rsidP="00847B0F">
            <w:pPr>
              <w:rPr>
                <w:rFonts w:cs="Times New Roman"/>
                <w:sz w:val="22"/>
                <w:lang w:eastAsia="en-GB"/>
              </w:rPr>
            </w:pPr>
            <w:r w:rsidRPr="007465B8">
              <w:rPr>
                <w:rFonts w:cs="Times New Roman"/>
                <w:sz w:val="22"/>
                <w:lang w:eastAsia="en-GB"/>
              </w:rPr>
              <w:t>Email:</w:t>
            </w:r>
            <w:r>
              <w:t xml:space="preserve"> </w:t>
            </w:r>
            <w:r w:rsidRPr="00E3416C">
              <w:rPr>
                <w:rFonts w:cs="Times New Roman"/>
                <w:sz w:val="22"/>
                <w:lang w:eastAsia="en-GB"/>
              </w:rPr>
              <w:t>juliana*gherghe@yahoo,com</w:t>
            </w:r>
          </w:p>
        </w:tc>
      </w:tr>
      <w:tr w:rsidR="006074B2" w:rsidRPr="007465B8" w14:paraId="5E842E8D" w14:textId="77777777" w:rsidTr="00847B0F">
        <w:trPr>
          <w:cantSplit/>
          <w:trHeight w:val="480"/>
        </w:trPr>
        <w:tc>
          <w:tcPr>
            <w:tcW w:w="4147" w:type="dxa"/>
            <w:gridSpan w:val="3"/>
          </w:tcPr>
          <w:p w14:paraId="400FDD87" w14:textId="77777777" w:rsidR="006074B2" w:rsidRPr="007465B8" w:rsidRDefault="006074B2" w:rsidP="00847B0F">
            <w:pPr>
              <w:rPr>
                <w:rFonts w:cs="Times New Roman"/>
                <w:sz w:val="22"/>
                <w:lang w:eastAsia="en-GB"/>
              </w:rPr>
            </w:pPr>
            <w:r w:rsidRPr="007465B8">
              <w:rPr>
                <w:rFonts w:cs="Times New Roman"/>
                <w:sz w:val="22"/>
                <w:lang w:eastAsia="en-GB"/>
              </w:rPr>
              <w:t>Relația cu Ofertantul</w:t>
            </w:r>
          </w:p>
        </w:tc>
        <w:tc>
          <w:tcPr>
            <w:tcW w:w="2835" w:type="dxa"/>
            <w:gridSpan w:val="4"/>
          </w:tcPr>
          <w:p w14:paraId="3BB25BA2" w14:textId="77777777" w:rsidR="006074B2" w:rsidRPr="007465B8" w:rsidRDefault="006074B2" w:rsidP="00847B0F">
            <w:pPr>
              <w:rPr>
                <w:rFonts w:cs="Times New Roman"/>
                <w:sz w:val="22"/>
                <w:lang w:eastAsia="en-GB"/>
              </w:rPr>
            </w:pPr>
            <w:r w:rsidRPr="007465B8">
              <w:rPr>
                <w:rFonts w:cs="Times New Roman"/>
                <w:sz w:val="22"/>
                <w:lang w:eastAsia="en-GB"/>
              </w:rPr>
              <w:t>Selectați:</w:t>
            </w:r>
          </w:p>
          <w:p w14:paraId="44723CA7" w14:textId="77777777" w:rsidR="006074B2" w:rsidRPr="007465B8" w:rsidRDefault="006074B2" w:rsidP="00847B0F">
            <w:pPr>
              <w:rPr>
                <w:rFonts w:cs="Times New Roman"/>
                <w:sz w:val="22"/>
                <w:lang w:eastAsia="en-GB"/>
              </w:rPr>
            </w:pPr>
            <w:r w:rsidRPr="007465B8">
              <w:rPr>
                <w:rFonts w:cs="Times New Roman"/>
                <w:sz w:val="22"/>
                <w:lang w:eastAsia="en-GB"/>
              </w:rPr>
              <w:t>□ Angajat</w:t>
            </w:r>
          </w:p>
          <w:p w14:paraId="6D8DB499" w14:textId="77777777" w:rsidR="006074B2" w:rsidRPr="007465B8" w:rsidRDefault="006074B2" w:rsidP="00847B0F">
            <w:pPr>
              <w:rPr>
                <w:rFonts w:cs="Times New Roman"/>
                <w:sz w:val="22"/>
                <w:lang w:eastAsia="en-GB"/>
              </w:rPr>
            </w:pPr>
            <w:r w:rsidRPr="007465B8">
              <w:rPr>
                <w:rFonts w:cs="Times New Roman"/>
                <w:sz w:val="22"/>
                <w:lang w:eastAsia="en-GB"/>
              </w:rPr>
              <w:t>□</w:t>
            </w:r>
            <w:r>
              <w:rPr>
                <w:rFonts w:cs="Times New Roman"/>
                <w:sz w:val="22"/>
                <w:lang w:eastAsia="en-GB"/>
              </w:rPr>
              <w:t>x</w:t>
            </w:r>
            <w:r w:rsidRPr="007465B8">
              <w:rPr>
                <w:rFonts w:cs="Times New Roman"/>
                <w:sz w:val="22"/>
                <w:lang w:eastAsia="en-GB"/>
              </w:rPr>
              <w:t xml:space="preserve"> Liber profesionist</w:t>
            </w:r>
          </w:p>
          <w:p w14:paraId="70563AEE" w14:textId="77777777" w:rsidR="006074B2" w:rsidRPr="007465B8" w:rsidRDefault="006074B2" w:rsidP="00847B0F">
            <w:pPr>
              <w:rPr>
                <w:rFonts w:cs="Times New Roman"/>
                <w:sz w:val="22"/>
                <w:lang w:eastAsia="en-GB"/>
              </w:rPr>
            </w:pPr>
            <w:r w:rsidRPr="007465B8">
              <w:rPr>
                <w:rFonts w:cs="Times New Roman"/>
                <w:sz w:val="22"/>
                <w:lang w:eastAsia="en-GB"/>
              </w:rPr>
              <w:t>□ Subcontractant</w:t>
            </w:r>
          </w:p>
          <w:p w14:paraId="371FA523" w14:textId="77777777" w:rsidR="006074B2" w:rsidRPr="007465B8" w:rsidRDefault="006074B2" w:rsidP="00847B0F">
            <w:pPr>
              <w:rPr>
                <w:rFonts w:cs="Times New Roman"/>
                <w:sz w:val="22"/>
                <w:lang w:eastAsia="en-GB"/>
              </w:rPr>
            </w:pPr>
            <w:r w:rsidRPr="007465B8">
              <w:rPr>
                <w:rFonts w:cs="Times New Roman"/>
                <w:sz w:val="22"/>
                <w:lang w:eastAsia="en-GB"/>
              </w:rPr>
              <w:t>(operatorul economic: ………………)</w:t>
            </w:r>
          </w:p>
        </w:tc>
        <w:tc>
          <w:tcPr>
            <w:tcW w:w="2651" w:type="dxa"/>
            <w:gridSpan w:val="3"/>
          </w:tcPr>
          <w:p w14:paraId="540F001D" w14:textId="77777777" w:rsidR="006074B2" w:rsidRPr="007465B8" w:rsidRDefault="006074B2" w:rsidP="00847B0F">
            <w:pPr>
              <w:rPr>
                <w:rFonts w:cs="Times New Roman"/>
                <w:b/>
                <w:sz w:val="22"/>
                <w:lang w:eastAsia="en-GB"/>
              </w:rPr>
            </w:pPr>
            <w:r w:rsidRPr="007465B8">
              <w:rPr>
                <w:rFonts w:cs="Times New Roman"/>
                <w:sz w:val="22"/>
                <w:lang w:eastAsia="en-GB"/>
              </w:rPr>
              <w:t>Perioada anterioară depunerii Ofertei în care au existat relații comerciale profesionale între expertul propus și organizația Ofertantului [exprimată în luni]</w:t>
            </w:r>
          </w:p>
        </w:tc>
      </w:tr>
      <w:tr w:rsidR="006074B2" w:rsidRPr="007465B8" w14:paraId="247B2742" w14:textId="77777777" w:rsidTr="00847B0F">
        <w:trPr>
          <w:cantSplit/>
          <w:trHeight w:val="711"/>
        </w:trPr>
        <w:tc>
          <w:tcPr>
            <w:tcW w:w="4147" w:type="dxa"/>
            <w:gridSpan w:val="3"/>
          </w:tcPr>
          <w:p w14:paraId="0FFAC525" w14:textId="77777777" w:rsidR="006074B2" w:rsidRPr="007465B8" w:rsidRDefault="006074B2" w:rsidP="00847B0F">
            <w:pPr>
              <w:rPr>
                <w:rFonts w:cs="Times New Roman"/>
                <w:i/>
                <w:sz w:val="22"/>
                <w:lang w:eastAsia="en-GB"/>
              </w:rPr>
            </w:pPr>
            <w:r w:rsidRPr="007465B8">
              <w:rPr>
                <w:rFonts w:cs="Times New Roman"/>
                <w:sz w:val="22"/>
                <w:lang w:eastAsia="en-GB"/>
              </w:rPr>
              <w:t>Rolul de expert/poziția de expert cheie pentru care este propus</w:t>
            </w:r>
          </w:p>
        </w:tc>
        <w:tc>
          <w:tcPr>
            <w:tcW w:w="5486" w:type="dxa"/>
            <w:gridSpan w:val="7"/>
          </w:tcPr>
          <w:p w14:paraId="2269E1D4" w14:textId="77777777" w:rsidR="006074B2" w:rsidRDefault="006074B2" w:rsidP="00847B0F">
            <w:pPr>
              <w:rPr>
                <w:rFonts w:cs="Times New Roman"/>
                <w:sz w:val="22"/>
                <w:lang w:eastAsia="en-GB"/>
              </w:rPr>
            </w:pPr>
            <w:r w:rsidRPr="007465B8">
              <w:rPr>
                <w:rFonts w:cs="Times New Roman"/>
                <w:sz w:val="22"/>
                <w:lang w:eastAsia="en-GB"/>
              </w:rPr>
              <w:t>Selectați poziția corespunzătoare:</w:t>
            </w:r>
          </w:p>
          <w:p w14:paraId="53093D22" w14:textId="77777777" w:rsidR="006074B2" w:rsidRPr="00E3416C" w:rsidRDefault="006074B2" w:rsidP="00847B0F">
            <w:pPr>
              <w:rPr>
                <w:rFonts w:cs="Times New Roman"/>
                <w:sz w:val="22"/>
                <w:lang w:eastAsia="en-GB"/>
              </w:rPr>
            </w:pPr>
            <w:r>
              <w:rPr>
                <w:rFonts w:cs="Times New Roman"/>
                <w:sz w:val="22"/>
                <w:lang w:eastAsia="en-GB"/>
              </w:rPr>
              <w:t>formator</w:t>
            </w:r>
          </w:p>
        </w:tc>
      </w:tr>
      <w:tr w:rsidR="006074B2" w:rsidRPr="007465B8" w14:paraId="02347C35" w14:textId="77777777" w:rsidTr="00847B0F">
        <w:trPr>
          <w:cantSplit/>
          <w:trHeight w:val="480"/>
        </w:trPr>
        <w:tc>
          <w:tcPr>
            <w:tcW w:w="4147" w:type="dxa"/>
            <w:gridSpan w:val="3"/>
          </w:tcPr>
          <w:p w14:paraId="239DC3A7" w14:textId="77777777" w:rsidR="006074B2" w:rsidRPr="007465B8" w:rsidRDefault="006074B2" w:rsidP="00847B0F">
            <w:pPr>
              <w:rPr>
                <w:rFonts w:cs="Times New Roman"/>
                <w:sz w:val="22"/>
                <w:lang w:eastAsia="en-GB"/>
              </w:rPr>
            </w:pPr>
            <w:r w:rsidRPr="007465B8">
              <w:rPr>
                <w:rFonts w:cs="Times New Roman"/>
                <w:sz w:val="22"/>
                <w:lang w:eastAsia="en-GB"/>
              </w:rPr>
              <w:t>Cooperări anterioare în proiecte/contracte cu alți membri ai echipei/experți propuși în acest Contract</w:t>
            </w:r>
          </w:p>
        </w:tc>
        <w:tc>
          <w:tcPr>
            <w:tcW w:w="5486" w:type="dxa"/>
            <w:gridSpan w:val="7"/>
          </w:tcPr>
          <w:p w14:paraId="7667ABBE" w14:textId="77777777" w:rsidR="006074B2" w:rsidRPr="007465B8" w:rsidRDefault="006074B2" w:rsidP="00847B0F">
            <w:pPr>
              <w:rPr>
                <w:rFonts w:cs="Times New Roman"/>
                <w:i/>
                <w:sz w:val="22"/>
                <w:highlight w:val="lightGray"/>
                <w:lang w:eastAsia="en-GB"/>
              </w:rPr>
            </w:pPr>
            <w:r w:rsidRPr="00DE5353">
              <w:rPr>
                <w:rFonts w:cs="Times New Roman"/>
                <w:i/>
                <w:sz w:val="22"/>
                <w:lang w:eastAsia="en-GB"/>
              </w:rPr>
              <w:t>Da</w:t>
            </w:r>
          </w:p>
        </w:tc>
      </w:tr>
      <w:tr w:rsidR="006074B2" w:rsidRPr="007465B8" w14:paraId="44B8D9CB" w14:textId="77777777" w:rsidTr="00847B0F">
        <w:trPr>
          <w:cantSplit/>
          <w:trHeight w:val="480"/>
        </w:trPr>
        <w:tc>
          <w:tcPr>
            <w:tcW w:w="4147" w:type="dxa"/>
            <w:gridSpan w:val="3"/>
          </w:tcPr>
          <w:p w14:paraId="328DAB30" w14:textId="77777777" w:rsidR="006074B2" w:rsidRPr="007465B8" w:rsidRDefault="006074B2" w:rsidP="00847B0F">
            <w:pPr>
              <w:rPr>
                <w:rFonts w:cs="Times New Roman"/>
                <w:sz w:val="22"/>
                <w:lang w:eastAsia="en-GB"/>
              </w:rPr>
            </w:pPr>
            <w:r w:rsidRPr="007465B8">
              <w:rPr>
                <w:rFonts w:cs="Times New Roman"/>
                <w:sz w:val="22"/>
                <w:lang w:eastAsia="en-GB"/>
              </w:rPr>
              <w:t>Calificarea educațională relevantă pentru poziția în care expertul este propus</w:t>
            </w:r>
          </w:p>
        </w:tc>
        <w:tc>
          <w:tcPr>
            <w:tcW w:w="5486" w:type="dxa"/>
            <w:gridSpan w:val="7"/>
          </w:tcPr>
          <w:p w14:paraId="7FED112D" w14:textId="77777777" w:rsidR="006074B2" w:rsidRPr="007465B8" w:rsidRDefault="006074B2" w:rsidP="00847B0F">
            <w:pPr>
              <w:rPr>
                <w:rFonts w:cs="Times New Roman"/>
                <w:sz w:val="22"/>
                <w:lang w:eastAsia="en-GB"/>
              </w:rPr>
            </w:pPr>
            <w:r>
              <w:rPr>
                <w:rFonts w:cs="Times New Roman"/>
                <w:i/>
                <w:sz w:val="22"/>
                <w:lang w:eastAsia="en-GB"/>
              </w:rPr>
              <w:t>Masterat</w:t>
            </w:r>
          </w:p>
        </w:tc>
      </w:tr>
      <w:tr w:rsidR="006074B2" w:rsidRPr="007465B8" w14:paraId="5960BD4D" w14:textId="77777777" w:rsidTr="00847B0F">
        <w:trPr>
          <w:cantSplit/>
          <w:trHeight w:val="306"/>
        </w:trPr>
        <w:tc>
          <w:tcPr>
            <w:tcW w:w="4147" w:type="dxa"/>
            <w:gridSpan w:val="3"/>
          </w:tcPr>
          <w:p w14:paraId="0288108C"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w:t>
            </w:r>
          </w:p>
        </w:tc>
        <w:tc>
          <w:tcPr>
            <w:tcW w:w="5486" w:type="dxa"/>
            <w:gridSpan w:val="7"/>
          </w:tcPr>
          <w:p w14:paraId="38EF8F7F" w14:textId="77777777" w:rsidR="006074B2" w:rsidRPr="00E4252A" w:rsidRDefault="006074B2" w:rsidP="00847B0F">
            <w:pPr>
              <w:rPr>
                <w:rFonts w:cs="Times New Roman"/>
                <w:i/>
                <w:sz w:val="22"/>
                <w:lang w:eastAsia="en-GB"/>
              </w:rPr>
            </w:pPr>
            <w:r w:rsidRPr="00E4252A">
              <w:rPr>
                <w:rFonts w:cs="Times New Roman"/>
                <w:i/>
                <w:sz w:val="22"/>
                <w:lang w:eastAsia="en-GB"/>
              </w:rPr>
              <w:t>Mentoring, leadership,</w:t>
            </w:r>
          </w:p>
        </w:tc>
      </w:tr>
      <w:tr w:rsidR="006074B2" w:rsidRPr="007465B8" w14:paraId="29C0B0D8" w14:textId="77777777" w:rsidTr="00847B0F">
        <w:trPr>
          <w:cantSplit/>
          <w:trHeight w:val="306"/>
        </w:trPr>
        <w:tc>
          <w:tcPr>
            <w:tcW w:w="4147" w:type="dxa"/>
            <w:gridSpan w:val="3"/>
          </w:tcPr>
          <w:p w14:paraId="6F4B0C5C" w14:textId="77777777" w:rsidR="006074B2" w:rsidRPr="007465B8" w:rsidRDefault="006074B2" w:rsidP="00847B0F">
            <w:pPr>
              <w:rPr>
                <w:rFonts w:cs="Times New Roman"/>
                <w:sz w:val="22"/>
                <w:lang w:eastAsia="en-GB"/>
              </w:rPr>
            </w:pPr>
            <w:r w:rsidRPr="007465B8">
              <w:rPr>
                <w:rFonts w:cs="Times New Roman"/>
                <w:sz w:val="22"/>
                <w:lang w:eastAsia="en-GB"/>
              </w:rPr>
              <w:t xml:space="preserve">Descrierea experienței generale relevante pentru rolul propus în cadrul acestui Contract </w:t>
            </w:r>
          </w:p>
        </w:tc>
        <w:tc>
          <w:tcPr>
            <w:tcW w:w="5486" w:type="dxa"/>
            <w:gridSpan w:val="7"/>
          </w:tcPr>
          <w:p w14:paraId="2D261A03" w14:textId="77777777" w:rsidR="006074B2" w:rsidRPr="007465B8" w:rsidRDefault="006074B2" w:rsidP="00847B0F">
            <w:pPr>
              <w:rPr>
                <w:rFonts w:cs="Times New Roman"/>
                <w:sz w:val="22"/>
                <w:lang w:eastAsia="en-GB"/>
              </w:rPr>
            </w:pPr>
            <w:r>
              <w:rPr>
                <w:rFonts w:cs="Times New Roman"/>
                <w:i/>
                <w:sz w:val="22"/>
                <w:lang w:eastAsia="en-GB"/>
              </w:rPr>
              <w:t>Experienta  de formator de 4 ani</w:t>
            </w:r>
          </w:p>
        </w:tc>
      </w:tr>
      <w:tr w:rsidR="006074B2" w:rsidRPr="007465B8" w14:paraId="563A0021" w14:textId="77777777" w:rsidTr="00847B0F">
        <w:trPr>
          <w:cantSplit/>
          <w:trHeight w:val="306"/>
        </w:trPr>
        <w:tc>
          <w:tcPr>
            <w:tcW w:w="4147" w:type="dxa"/>
            <w:gridSpan w:val="3"/>
          </w:tcPr>
          <w:p w14:paraId="604D1A72" w14:textId="77777777" w:rsidR="006074B2" w:rsidRPr="007465B8" w:rsidRDefault="006074B2" w:rsidP="00847B0F">
            <w:pPr>
              <w:rPr>
                <w:rFonts w:cs="Times New Roman"/>
                <w:sz w:val="22"/>
                <w:lang w:eastAsia="en-GB"/>
              </w:rPr>
            </w:pPr>
            <w:r w:rsidRPr="007465B8">
              <w:rPr>
                <w:rFonts w:cs="Times New Roman"/>
                <w:sz w:val="22"/>
                <w:lang w:eastAsia="en-GB"/>
              </w:rPr>
              <w:t>Descrierea experienței specifice relevante pentru rolul propus în cadrul acestui Contract</w:t>
            </w:r>
          </w:p>
        </w:tc>
        <w:tc>
          <w:tcPr>
            <w:tcW w:w="5486" w:type="dxa"/>
            <w:gridSpan w:val="7"/>
          </w:tcPr>
          <w:p w14:paraId="08FC684D" w14:textId="77777777" w:rsidR="006074B2" w:rsidRPr="007465B8" w:rsidRDefault="006074B2" w:rsidP="00847B0F">
            <w:pPr>
              <w:rPr>
                <w:rFonts w:cs="Times New Roman"/>
                <w:sz w:val="22"/>
                <w:lang w:eastAsia="en-GB"/>
              </w:rPr>
            </w:pPr>
            <w:r>
              <w:rPr>
                <w:rFonts w:cs="Times New Roman"/>
                <w:i/>
                <w:sz w:val="22"/>
                <w:lang w:eastAsia="en-GB"/>
              </w:rPr>
              <w:t>Experienta  de formator de 4 ani</w:t>
            </w:r>
          </w:p>
        </w:tc>
      </w:tr>
      <w:tr w:rsidR="006074B2" w:rsidRPr="007465B8" w14:paraId="1FE0E61D" w14:textId="77777777" w:rsidTr="00847B0F">
        <w:trPr>
          <w:cantSplit/>
          <w:trHeight w:val="531"/>
        </w:trPr>
        <w:tc>
          <w:tcPr>
            <w:tcW w:w="4147" w:type="dxa"/>
            <w:gridSpan w:val="3"/>
          </w:tcPr>
          <w:p w14:paraId="0A23C7A3" w14:textId="77777777" w:rsidR="006074B2" w:rsidRPr="007465B8" w:rsidRDefault="006074B2" w:rsidP="00847B0F">
            <w:pPr>
              <w:rPr>
                <w:rFonts w:cs="Times New Roman"/>
                <w:sz w:val="22"/>
                <w:lang w:eastAsia="en-GB"/>
              </w:rPr>
            </w:pPr>
            <w:r w:rsidRPr="007465B8">
              <w:rPr>
                <w:rFonts w:cs="Times New Roman"/>
                <w:sz w:val="22"/>
                <w:lang w:eastAsia="en-GB"/>
              </w:rPr>
              <w:t>Scurtă descriere a activității/proiectului/contractului valoarea și durata sa exactă (de la-la - ll/aa):</w:t>
            </w:r>
          </w:p>
        </w:tc>
        <w:tc>
          <w:tcPr>
            <w:tcW w:w="1701" w:type="dxa"/>
            <w:gridSpan w:val="2"/>
          </w:tcPr>
          <w:p w14:paraId="19AE5CEF" w14:textId="77777777" w:rsidR="006074B2" w:rsidRPr="007465B8" w:rsidRDefault="006074B2" w:rsidP="00847B0F">
            <w:pPr>
              <w:rPr>
                <w:rFonts w:cs="Times New Roman"/>
                <w:i/>
                <w:sz w:val="22"/>
                <w:lang w:eastAsia="en-GB"/>
              </w:rPr>
            </w:pPr>
            <w:r w:rsidRPr="007465B8">
              <w:rPr>
                <w:rFonts w:cs="Times New Roman"/>
                <w:i/>
                <w:sz w:val="22"/>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512FF073" w14:textId="77777777" w:rsidR="006074B2" w:rsidRPr="007465B8" w:rsidRDefault="006074B2" w:rsidP="00847B0F">
            <w:pPr>
              <w:rPr>
                <w:rFonts w:cs="Times New Roman"/>
                <w:sz w:val="22"/>
                <w:highlight w:val="lightGray"/>
                <w:lang w:eastAsia="en-GB"/>
              </w:rPr>
            </w:pPr>
            <w:r w:rsidRPr="007465B8">
              <w:rPr>
                <w:rFonts w:cs="Times New Roman"/>
                <w:i/>
                <w:sz w:val="22"/>
                <w:highlight w:val="lightGray"/>
                <w:lang w:eastAsia="en-GB"/>
              </w:rPr>
              <w:t>[introduceți valoarea proiectului/contractului relevante pentru cerințele minime și aplicarea criteriului de atribuire, în cazul în care este aplicabil]</w:t>
            </w:r>
          </w:p>
        </w:tc>
        <w:tc>
          <w:tcPr>
            <w:tcW w:w="1893" w:type="dxa"/>
          </w:tcPr>
          <w:p w14:paraId="37284B63"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[introduceți durata proiectului/contractului, activităților, după caz]</w:t>
            </w:r>
          </w:p>
        </w:tc>
      </w:tr>
      <w:tr w:rsidR="006074B2" w:rsidRPr="007465B8" w14:paraId="5FA60091" w14:textId="77777777" w:rsidTr="00847B0F">
        <w:trPr>
          <w:cantSplit/>
          <w:trHeight w:val="783"/>
        </w:trPr>
        <w:tc>
          <w:tcPr>
            <w:tcW w:w="4147" w:type="dxa"/>
            <w:gridSpan w:val="3"/>
          </w:tcPr>
          <w:p w14:paraId="11E8B583" w14:textId="77777777" w:rsidR="006074B2" w:rsidRPr="007465B8" w:rsidRDefault="006074B2" w:rsidP="00847B0F">
            <w:pPr>
              <w:rPr>
                <w:rFonts w:cs="Times New Roman"/>
                <w:sz w:val="22"/>
              </w:rPr>
            </w:pPr>
            <w:r w:rsidRPr="007465B8">
              <w:rPr>
                <w:rFonts w:cs="Times New Roman"/>
                <w:sz w:val="22"/>
                <w:lang w:eastAsia="en-GB"/>
              </w:rPr>
              <w:t>Perioada în care expertul principal a participat</w:t>
            </w:r>
          </w:p>
          <w:p w14:paraId="2788274D" w14:textId="77777777" w:rsidR="006074B2" w:rsidRPr="007465B8" w:rsidRDefault="006074B2" w:rsidP="00847B0F">
            <w:pPr>
              <w:rPr>
                <w:rFonts w:cs="Times New Roman"/>
                <w:sz w:val="22"/>
                <w:lang w:eastAsia="en-GB"/>
              </w:rPr>
            </w:pPr>
            <w:r w:rsidRPr="007465B8">
              <w:rPr>
                <w:rFonts w:cs="Times New Roman"/>
                <w:i/>
                <w:sz w:val="22"/>
              </w:rPr>
              <w:t>(numărul de luni și perioada:</w:t>
            </w:r>
            <w:r w:rsidRPr="007465B8">
              <w:rPr>
                <w:rFonts w:cs="Times New Roman"/>
                <w:sz w:val="22"/>
                <w:lang w:eastAsia="en-GB"/>
              </w:rPr>
              <w:t xml:space="preserve"> (de la- până la - ll/aa):</w:t>
            </w:r>
          </w:p>
        </w:tc>
        <w:tc>
          <w:tcPr>
            <w:tcW w:w="2743" w:type="dxa"/>
            <w:gridSpan w:val="3"/>
          </w:tcPr>
          <w:p w14:paraId="2D587E1B" w14:textId="77777777" w:rsidR="006074B2" w:rsidRPr="007465B8" w:rsidRDefault="006074B2" w:rsidP="00847B0F">
            <w:pPr>
              <w:rPr>
                <w:rFonts w:cs="Times New Roman"/>
                <w:i/>
                <w:sz w:val="22"/>
                <w:highlight w:val="lightGray"/>
                <w:lang w:eastAsia="en-GB"/>
              </w:rPr>
            </w:pPr>
            <w:r>
              <w:rPr>
                <w:rFonts w:cs="Times New Roman"/>
                <w:i/>
                <w:sz w:val="22"/>
                <w:highlight w:val="lightGray"/>
                <w:lang w:eastAsia="en-GB"/>
              </w:rPr>
              <w:t>3</w:t>
            </w:r>
          </w:p>
        </w:tc>
        <w:tc>
          <w:tcPr>
            <w:tcW w:w="2743" w:type="dxa"/>
            <w:gridSpan w:val="4"/>
          </w:tcPr>
          <w:p w14:paraId="36EA9013" w14:textId="77777777" w:rsidR="006074B2" w:rsidRPr="007465B8" w:rsidRDefault="006074B2" w:rsidP="00847B0F">
            <w:pPr>
              <w:rPr>
                <w:rFonts w:cs="Times New Roman"/>
                <w:sz w:val="22"/>
                <w:lang w:eastAsia="en-GB"/>
              </w:rPr>
            </w:pPr>
            <w:r>
              <w:rPr>
                <w:rFonts w:cs="Times New Roman"/>
                <w:i/>
                <w:sz w:val="22"/>
                <w:lang w:eastAsia="en-GB"/>
              </w:rPr>
              <w:t>3</w:t>
            </w:r>
          </w:p>
        </w:tc>
      </w:tr>
      <w:tr w:rsidR="006074B2" w:rsidRPr="007465B8" w14:paraId="487E981D" w14:textId="77777777" w:rsidTr="00847B0F">
        <w:trPr>
          <w:cantSplit/>
          <w:trHeight w:val="783"/>
        </w:trPr>
        <w:tc>
          <w:tcPr>
            <w:tcW w:w="4147" w:type="dxa"/>
            <w:gridSpan w:val="3"/>
          </w:tcPr>
          <w:p w14:paraId="7E70A871" w14:textId="77777777" w:rsidR="006074B2" w:rsidRPr="007465B8" w:rsidRDefault="006074B2" w:rsidP="00847B0F">
            <w:pPr>
              <w:rPr>
                <w:rFonts w:cs="Times New Roman"/>
                <w:i/>
                <w:sz w:val="22"/>
                <w:lang w:eastAsia="en-GB"/>
              </w:rPr>
            </w:pPr>
            <w:r w:rsidRPr="007465B8">
              <w:rPr>
                <w:rFonts w:cs="Times New Roman"/>
                <w:i/>
                <w:sz w:val="22"/>
                <w:highlight w:val="lightGray"/>
                <w:lang w:eastAsia="en-GB"/>
              </w:rPr>
              <w:t>[introduceți câte rânduri este necesar pentru furnizarea de informații]</w:t>
            </w:r>
          </w:p>
        </w:tc>
        <w:tc>
          <w:tcPr>
            <w:tcW w:w="2743" w:type="dxa"/>
            <w:gridSpan w:val="3"/>
          </w:tcPr>
          <w:p w14:paraId="42FAFB39" w14:textId="77777777" w:rsidR="006074B2" w:rsidRPr="007465B8" w:rsidRDefault="006074B2" w:rsidP="00847B0F">
            <w:pPr>
              <w:rPr>
                <w:rFonts w:cs="Times New Roman"/>
                <w:sz w:val="22"/>
                <w:lang w:eastAsia="en-GB"/>
              </w:rPr>
            </w:pPr>
          </w:p>
        </w:tc>
        <w:tc>
          <w:tcPr>
            <w:tcW w:w="2743" w:type="dxa"/>
            <w:gridSpan w:val="4"/>
          </w:tcPr>
          <w:p w14:paraId="3184A36F" w14:textId="77777777" w:rsidR="006074B2" w:rsidRPr="007465B8" w:rsidRDefault="006074B2" w:rsidP="00847B0F">
            <w:pPr>
              <w:rPr>
                <w:rFonts w:cs="Times New Roman"/>
                <w:sz w:val="22"/>
                <w:lang w:eastAsia="en-GB"/>
              </w:rPr>
            </w:pPr>
          </w:p>
        </w:tc>
      </w:tr>
      <w:tr w:rsidR="006074B2" w:rsidRPr="007465B8" w14:paraId="39A07239" w14:textId="77777777" w:rsidTr="00847B0F">
        <w:trPr>
          <w:cantSplit/>
          <w:trHeight w:val="495"/>
        </w:trPr>
        <w:tc>
          <w:tcPr>
            <w:tcW w:w="4147" w:type="dxa"/>
            <w:gridSpan w:val="3"/>
          </w:tcPr>
          <w:p w14:paraId="3B9E729E" w14:textId="77777777" w:rsidR="006074B2" w:rsidRPr="007465B8" w:rsidRDefault="006074B2" w:rsidP="00847B0F">
            <w:pPr>
              <w:rPr>
                <w:rFonts w:cs="Times New Roman"/>
                <w:sz w:val="22"/>
                <w:lang w:eastAsia="en-GB"/>
              </w:rPr>
            </w:pPr>
            <w:r w:rsidRPr="007465B8">
              <w:rPr>
                <w:rFonts w:cs="Times New Roman"/>
                <w:sz w:val="22"/>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489FE852" w14:textId="77777777" w:rsidR="006074B2" w:rsidRPr="007465B8" w:rsidRDefault="006074B2" w:rsidP="00847B0F">
            <w:pPr>
              <w:rPr>
                <w:rFonts w:cs="Times New Roman"/>
                <w:sz w:val="22"/>
                <w:lang w:eastAsia="en-GB"/>
              </w:rPr>
            </w:pPr>
            <w:r>
              <w:rPr>
                <w:rFonts w:cs="Times New Roman"/>
                <w:i/>
                <w:sz w:val="22"/>
                <w:lang w:eastAsia="en-GB"/>
              </w:rPr>
              <w:t>Formator cursuri cybersecurity conform oferta</w:t>
            </w:r>
          </w:p>
        </w:tc>
      </w:tr>
      <w:tr w:rsidR="006074B2" w:rsidRPr="007465B8" w14:paraId="2E53AF97" w14:textId="77777777" w:rsidTr="00847B0F">
        <w:trPr>
          <w:cantSplit/>
          <w:trHeight w:val="1026"/>
        </w:trPr>
        <w:tc>
          <w:tcPr>
            <w:tcW w:w="4147" w:type="dxa"/>
            <w:gridSpan w:val="3"/>
          </w:tcPr>
          <w:p w14:paraId="5B4AC5C7"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ale expertului propus relevante pentru poziția/rolul din cadrul echipei pentru care este propus  </w:t>
            </w:r>
          </w:p>
        </w:tc>
        <w:tc>
          <w:tcPr>
            <w:tcW w:w="5486" w:type="dxa"/>
            <w:gridSpan w:val="7"/>
          </w:tcPr>
          <w:p w14:paraId="5E9251A9" w14:textId="77777777" w:rsidR="006074B2" w:rsidRPr="007465B8" w:rsidRDefault="006074B2" w:rsidP="00847B0F">
            <w:pPr>
              <w:rPr>
                <w:rFonts w:cs="Times New Roman"/>
                <w:i/>
                <w:sz w:val="22"/>
                <w:highlight w:val="lightGray"/>
                <w:lang w:eastAsia="en-GB"/>
              </w:rPr>
            </w:pPr>
            <w:r w:rsidRPr="007465B8">
              <w:rPr>
                <w:rFonts w:cs="Times New Roman"/>
                <w:i/>
                <w:sz w:val="22"/>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7465B8" w14:paraId="7C3321EB" w14:textId="77777777" w:rsidTr="00847B0F">
        <w:trPr>
          <w:cantSplit/>
          <w:trHeight w:val="1026"/>
        </w:trPr>
        <w:tc>
          <w:tcPr>
            <w:tcW w:w="4147" w:type="dxa"/>
            <w:gridSpan w:val="3"/>
          </w:tcPr>
          <w:p w14:paraId="5B83FC9C"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în legătură cu limbile utilizate în Contract: (indicați nivelul abilităților conform – CEFR): </w:t>
            </w:r>
            <w:hyperlink r:id="rId30" w:history="1">
              <w:r w:rsidRPr="007465B8">
                <w:rPr>
                  <w:rFonts w:cs="Times New Roman"/>
                  <w:sz w:val="22"/>
                  <w:u w:val="single"/>
                  <w:lang w:eastAsia="en-GB"/>
                </w:rPr>
                <w:t>http://europass.cedefop.europa.eu</w:t>
              </w:r>
            </w:hyperlink>
            <w:r w:rsidRPr="007465B8">
              <w:rPr>
                <w:rFonts w:cs="Times New Roman"/>
                <w:sz w:val="22"/>
                <w:lang w:eastAsia="en-GB"/>
              </w:rPr>
              <w:t>)</w:t>
            </w:r>
          </w:p>
        </w:tc>
        <w:tc>
          <w:tcPr>
            <w:tcW w:w="1701" w:type="dxa"/>
            <w:gridSpan w:val="2"/>
          </w:tcPr>
          <w:p w14:paraId="717ED4D2"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[Specificați limba utilizată</w:t>
            </w:r>
            <w:r w:rsidRPr="007465B8">
              <w:rPr>
                <w:rFonts w:cs="Times New Roman"/>
                <w:i/>
                <w:sz w:val="22"/>
                <w:lang w:eastAsia="en-GB"/>
              </w:rPr>
              <w:t>]</w:t>
            </w:r>
          </w:p>
        </w:tc>
        <w:tc>
          <w:tcPr>
            <w:tcW w:w="3785" w:type="dxa"/>
            <w:gridSpan w:val="5"/>
          </w:tcPr>
          <w:p w14:paraId="29B76890"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[Specificați nivelul abilităților conform CEFR</w:t>
            </w:r>
            <w:r w:rsidRPr="007465B8">
              <w:rPr>
                <w:rFonts w:cs="Times New Roman"/>
                <w:i/>
                <w:sz w:val="22"/>
                <w:lang w:eastAsia="en-GB"/>
              </w:rPr>
              <w:t>]</w:t>
            </w:r>
          </w:p>
        </w:tc>
      </w:tr>
      <w:tr w:rsidR="006074B2" w:rsidRPr="007465B8" w14:paraId="04DA2E05" w14:textId="77777777" w:rsidTr="00847B0F">
        <w:trPr>
          <w:cantSplit/>
          <w:trHeight w:val="210"/>
        </w:trPr>
        <w:tc>
          <w:tcPr>
            <w:tcW w:w="9633" w:type="dxa"/>
            <w:gridSpan w:val="10"/>
          </w:tcPr>
          <w:p w14:paraId="50A92AC2" w14:textId="77777777" w:rsidR="006074B2" w:rsidRPr="007465B8" w:rsidRDefault="006074B2" w:rsidP="00847B0F">
            <w:pPr>
              <w:rPr>
                <w:rFonts w:cs="Times New Roman"/>
                <w:sz w:val="22"/>
                <w:lang w:eastAsia="en-GB"/>
              </w:rPr>
            </w:pPr>
            <w:r w:rsidRPr="007465B8">
              <w:rPr>
                <w:rFonts w:cs="Times New Roman"/>
                <w:sz w:val="22"/>
                <w:lang w:eastAsia="en-GB"/>
              </w:rPr>
              <w:t xml:space="preserve">Educație/Certificare/Formare Profesională </w:t>
            </w:r>
            <w:r w:rsidRPr="007465B8">
              <w:rPr>
                <w:rFonts w:cs="Times New Roman"/>
                <w:i/>
                <w:sz w:val="22"/>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7465B8" w14:paraId="1A0E860C" w14:textId="77777777" w:rsidTr="00847B0F">
        <w:trPr>
          <w:cantSplit/>
          <w:trHeight w:val="480"/>
        </w:trPr>
        <w:tc>
          <w:tcPr>
            <w:tcW w:w="533" w:type="dxa"/>
          </w:tcPr>
          <w:p w14:paraId="41242B9D" w14:textId="77777777" w:rsidR="006074B2" w:rsidRPr="007465B8" w:rsidRDefault="006074B2" w:rsidP="00847B0F">
            <w:pPr>
              <w:rPr>
                <w:rFonts w:cs="Times New Roman"/>
                <w:sz w:val="22"/>
                <w:lang w:eastAsia="en-GB"/>
              </w:rPr>
            </w:pPr>
          </w:p>
        </w:tc>
        <w:tc>
          <w:tcPr>
            <w:tcW w:w="2338" w:type="dxa"/>
          </w:tcPr>
          <w:p w14:paraId="23AA0FE9" w14:textId="77777777" w:rsidR="006074B2" w:rsidRPr="007465B8" w:rsidRDefault="006074B2" w:rsidP="00847B0F">
            <w:pPr>
              <w:rPr>
                <w:rFonts w:cs="Times New Roman"/>
                <w:sz w:val="22"/>
                <w:lang w:eastAsia="en-GB"/>
              </w:rPr>
            </w:pPr>
            <w:r w:rsidRPr="007465B8">
              <w:rPr>
                <w:rFonts w:cs="Times New Roman"/>
                <w:sz w:val="22"/>
                <w:lang w:eastAsia="en-GB"/>
              </w:rPr>
              <w:t>Diplomă/</w:t>
            </w:r>
          </w:p>
          <w:p w14:paraId="4E312A5F" w14:textId="77777777" w:rsidR="006074B2" w:rsidRPr="007465B8" w:rsidRDefault="006074B2" w:rsidP="00847B0F">
            <w:pPr>
              <w:rPr>
                <w:rFonts w:cs="Times New Roman"/>
                <w:sz w:val="22"/>
                <w:lang w:eastAsia="en-GB"/>
              </w:rPr>
            </w:pPr>
            <w:r w:rsidRPr="007465B8">
              <w:rPr>
                <w:rFonts w:cs="Times New Roman"/>
                <w:sz w:val="22"/>
                <w:lang w:eastAsia="en-GB"/>
              </w:rPr>
              <w:t>Certificat (denumire, serie, număr)</w:t>
            </w:r>
          </w:p>
        </w:tc>
        <w:tc>
          <w:tcPr>
            <w:tcW w:w="2165" w:type="dxa"/>
            <w:gridSpan w:val="2"/>
          </w:tcPr>
          <w:p w14:paraId="4F33585A" w14:textId="77777777" w:rsidR="006074B2" w:rsidRPr="007465B8" w:rsidRDefault="006074B2" w:rsidP="00847B0F">
            <w:pPr>
              <w:rPr>
                <w:rFonts w:cs="Times New Roman"/>
                <w:sz w:val="22"/>
                <w:lang w:eastAsia="en-GB"/>
              </w:rPr>
            </w:pPr>
            <w:r w:rsidRPr="007465B8">
              <w:rPr>
                <w:rFonts w:cs="Times New Roman"/>
                <w:sz w:val="22"/>
                <w:lang w:eastAsia="en-GB"/>
              </w:rPr>
              <w:t>Instituția care a eliberat diploma/certificatul</w:t>
            </w:r>
          </w:p>
        </w:tc>
        <w:tc>
          <w:tcPr>
            <w:tcW w:w="2299" w:type="dxa"/>
            <w:gridSpan w:val="4"/>
          </w:tcPr>
          <w:p w14:paraId="7FD1465D" w14:textId="77777777" w:rsidR="006074B2" w:rsidRPr="007465B8" w:rsidRDefault="006074B2" w:rsidP="00847B0F">
            <w:pPr>
              <w:rPr>
                <w:rFonts w:cs="Times New Roman"/>
                <w:sz w:val="22"/>
                <w:lang w:eastAsia="en-GB"/>
              </w:rPr>
            </w:pPr>
            <w:r w:rsidRPr="007465B8">
              <w:rPr>
                <w:rFonts w:cs="Times New Roman"/>
                <w:sz w:val="22"/>
                <w:lang w:eastAsia="en-GB"/>
              </w:rPr>
              <w:t>Specializarea</w:t>
            </w:r>
          </w:p>
        </w:tc>
        <w:tc>
          <w:tcPr>
            <w:tcW w:w="2298" w:type="dxa"/>
            <w:gridSpan w:val="2"/>
          </w:tcPr>
          <w:p w14:paraId="1A855D8A" w14:textId="77777777" w:rsidR="006074B2" w:rsidRPr="007465B8" w:rsidRDefault="006074B2" w:rsidP="00847B0F">
            <w:pPr>
              <w:rPr>
                <w:rFonts w:cs="Times New Roman"/>
                <w:sz w:val="22"/>
                <w:lang w:eastAsia="en-GB"/>
              </w:rPr>
            </w:pPr>
            <w:r w:rsidRPr="007465B8">
              <w:rPr>
                <w:rFonts w:cs="Times New Roman"/>
                <w:sz w:val="22"/>
                <w:lang w:eastAsia="en-GB"/>
              </w:rPr>
              <w:t>Perioada</w:t>
            </w:r>
          </w:p>
          <w:p w14:paraId="09624570" w14:textId="77777777" w:rsidR="006074B2" w:rsidRPr="007465B8" w:rsidRDefault="006074B2" w:rsidP="00847B0F">
            <w:pPr>
              <w:rPr>
                <w:rFonts w:cs="Times New Roman"/>
                <w:sz w:val="22"/>
                <w:lang w:eastAsia="en-GB"/>
              </w:rPr>
            </w:pPr>
            <w:r w:rsidRPr="007465B8">
              <w:rPr>
                <w:rFonts w:cs="Times New Roman"/>
                <w:sz w:val="22"/>
                <w:lang w:eastAsia="en-GB"/>
              </w:rPr>
              <w:t>(de la-la - ll/aa)</w:t>
            </w:r>
          </w:p>
        </w:tc>
      </w:tr>
      <w:tr w:rsidR="006074B2" w:rsidRPr="007465B8" w14:paraId="2C0FA2C0" w14:textId="77777777" w:rsidTr="00847B0F">
        <w:trPr>
          <w:cantSplit/>
          <w:trHeight w:val="66"/>
        </w:trPr>
        <w:tc>
          <w:tcPr>
            <w:tcW w:w="533" w:type="dxa"/>
          </w:tcPr>
          <w:p w14:paraId="3A394237" w14:textId="77777777" w:rsidR="006074B2" w:rsidRPr="007465B8" w:rsidRDefault="006074B2" w:rsidP="00847B0F">
            <w:pPr>
              <w:rPr>
                <w:rFonts w:cs="Times New Roman"/>
                <w:sz w:val="22"/>
                <w:lang w:eastAsia="en-GB"/>
              </w:rPr>
            </w:pPr>
          </w:p>
        </w:tc>
        <w:tc>
          <w:tcPr>
            <w:tcW w:w="2338" w:type="dxa"/>
          </w:tcPr>
          <w:p w14:paraId="41AE193D" w14:textId="77777777" w:rsidR="006074B2" w:rsidRPr="007465B8" w:rsidRDefault="006074B2" w:rsidP="00847B0F">
            <w:pPr>
              <w:rPr>
                <w:rFonts w:cs="Times New Roman"/>
                <w:sz w:val="22"/>
                <w:lang w:eastAsia="en-GB"/>
              </w:rPr>
            </w:pPr>
            <w:r>
              <w:rPr>
                <w:rFonts w:cs="Times New Roman"/>
                <w:sz w:val="22"/>
                <w:lang w:eastAsia="en-GB"/>
              </w:rPr>
              <w:t>Formator seria k no00079154</w:t>
            </w:r>
          </w:p>
        </w:tc>
        <w:tc>
          <w:tcPr>
            <w:tcW w:w="2165" w:type="dxa"/>
            <w:gridSpan w:val="2"/>
          </w:tcPr>
          <w:p w14:paraId="4F0B0A28" w14:textId="77777777" w:rsidR="006074B2" w:rsidRPr="007465B8" w:rsidRDefault="006074B2" w:rsidP="00847B0F">
            <w:pPr>
              <w:rPr>
                <w:rFonts w:cs="Times New Roman"/>
                <w:sz w:val="22"/>
                <w:lang w:eastAsia="en-GB"/>
              </w:rPr>
            </w:pPr>
            <w:r>
              <w:rPr>
                <w:rFonts w:cs="Times New Roman"/>
                <w:sz w:val="22"/>
                <w:lang w:eastAsia="en-GB"/>
              </w:rPr>
              <w:t>Min Muncii</w:t>
            </w:r>
          </w:p>
        </w:tc>
        <w:tc>
          <w:tcPr>
            <w:tcW w:w="2299" w:type="dxa"/>
            <w:gridSpan w:val="4"/>
          </w:tcPr>
          <w:p w14:paraId="759187EE" w14:textId="77777777" w:rsidR="006074B2" w:rsidRPr="007465B8" w:rsidRDefault="006074B2" w:rsidP="00847B0F">
            <w:pPr>
              <w:rPr>
                <w:rFonts w:cs="Times New Roman"/>
                <w:sz w:val="22"/>
                <w:lang w:eastAsia="en-GB"/>
              </w:rPr>
            </w:pPr>
            <w:r>
              <w:rPr>
                <w:rFonts w:cs="Times New Roman"/>
                <w:sz w:val="22"/>
                <w:lang w:eastAsia="en-GB"/>
              </w:rPr>
              <w:t>formator</w:t>
            </w:r>
          </w:p>
        </w:tc>
        <w:tc>
          <w:tcPr>
            <w:tcW w:w="2298" w:type="dxa"/>
            <w:gridSpan w:val="2"/>
          </w:tcPr>
          <w:p w14:paraId="6B18A8C6" w14:textId="77777777" w:rsidR="006074B2" w:rsidRPr="007465B8" w:rsidRDefault="006074B2" w:rsidP="00847B0F">
            <w:pPr>
              <w:rPr>
                <w:rFonts w:cs="Times New Roman"/>
                <w:sz w:val="22"/>
                <w:lang w:eastAsia="en-GB"/>
              </w:rPr>
            </w:pPr>
            <w:r>
              <w:rPr>
                <w:rFonts w:cs="Times New Roman"/>
                <w:sz w:val="22"/>
                <w:lang w:eastAsia="en-GB"/>
              </w:rPr>
              <w:t>02/2016/ 02/2016</w:t>
            </w:r>
          </w:p>
        </w:tc>
      </w:tr>
      <w:tr w:rsidR="006074B2" w:rsidRPr="007465B8" w14:paraId="26F95EA4" w14:textId="77777777" w:rsidTr="00847B0F">
        <w:trPr>
          <w:cantSplit/>
          <w:trHeight w:val="50"/>
        </w:trPr>
        <w:tc>
          <w:tcPr>
            <w:tcW w:w="533" w:type="dxa"/>
          </w:tcPr>
          <w:p w14:paraId="6EE36C19" w14:textId="77777777" w:rsidR="006074B2" w:rsidRPr="007465B8" w:rsidRDefault="006074B2" w:rsidP="00847B0F">
            <w:pPr>
              <w:rPr>
                <w:rFonts w:cs="Times New Roman"/>
                <w:sz w:val="22"/>
                <w:lang w:eastAsia="en-GB"/>
              </w:rPr>
            </w:pPr>
          </w:p>
        </w:tc>
        <w:tc>
          <w:tcPr>
            <w:tcW w:w="2338" w:type="dxa"/>
          </w:tcPr>
          <w:p w14:paraId="25B6FECF" w14:textId="77777777" w:rsidR="006074B2" w:rsidRPr="007465B8" w:rsidRDefault="006074B2" w:rsidP="00847B0F">
            <w:pPr>
              <w:rPr>
                <w:rFonts w:cs="Times New Roman"/>
                <w:sz w:val="22"/>
                <w:lang w:eastAsia="en-GB"/>
              </w:rPr>
            </w:pPr>
          </w:p>
        </w:tc>
        <w:tc>
          <w:tcPr>
            <w:tcW w:w="2165" w:type="dxa"/>
            <w:gridSpan w:val="2"/>
          </w:tcPr>
          <w:p w14:paraId="785A0B1C" w14:textId="77777777" w:rsidR="006074B2" w:rsidRPr="007465B8" w:rsidRDefault="006074B2" w:rsidP="00847B0F">
            <w:pPr>
              <w:rPr>
                <w:rFonts w:cs="Times New Roman"/>
                <w:sz w:val="22"/>
                <w:lang w:eastAsia="en-GB"/>
              </w:rPr>
            </w:pPr>
          </w:p>
        </w:tc>
        <w:tc>
          <w:tcPr>
            <w:tcW w:w="2299" w:type="dxa"/>
            <w:gridSpan w:val="4"/>
          </w:tcPr>
          <w:p w14:paraId="31692F0D" w14:textId="77777777" w:rsidR="006074B2" w:rsidRPr="007465B8" w:rsidRDefault="006074B2" w:rsidP="00847B0F">
            <w:pPr>
              <w:rPr>
                <w:rFonts w:cs="Times New Roman"/>
                <w:sz w:val="22"/>
                <w:lang w:eastAsia="en-GB"/>
              </w:rPr>
            </w:pPr>
          </w:p>
        </w:tc>
        <w:tc>
          <w:tcPr>
            <w:tcW w:w="2298" w:type="dxa"/>
            <w:gridSpan w:val="2"/>
          </w:tcPr>
          <w:p w14:paraId="2B3EE58F" w14:textId="77777777" w:rsidR="006074B2" w:rsidRPr="007465B8" w:rsidRDefault="006074B2" w:rsidP="00847B0F">
            <w:pPr>
              <w:rPr>
                <w:rFonts w:cs="Times New Roman"/>
                <w:sz w:val="22"/>
                <w:lang w:eastAsia="en-GB"/>
              </w:rPr>
            </w:pPr>
          </w:p>
        </w:tc>
      </w:tr>
      <w:tr w:rsidR="006074B2" w:rsidRPr="007465B8" w14:paraId="19FBFE12" w14:textId="77777777" w:rsidTr="00847B0F">
        <w:trPr>
          <w:cantSplit/>
          <w:trHeight w:val="50"/>
        </w:trPr>
        <w:tc>
          <w:tcPr>
            <w:tcW w:w="533" w:type="dxa"/>
          </w:tcPr>
          <w:p w14:paraId="47B07C30" w14:textId="77777777" w:rsidR="006074B2" w:rsidRPr="007465B8" w:rsidRDefault="006074B2" w:rsidP="00847B0F">
            <w:pPr>
              <w:rPr>
                <w:rFonts w:cs="Times New Roman"/>
                <w:sz w:val="22"/>
                <w:lang w:eastAsia="en-GB"/>
              </w:rPr>
            </w:pPr>
          </w:p>
        </w:tc>
        <w:tc>
          <w:tcPr>
            <w:tcW w:w="2338" w:type="dxa"/>
          </w:tcPr>
          <w:p w14:paraId="589929A2" w14:textId="77777777" w:rsidR="006074B2" w:rsidRPr="007465B8" w:rsidRDefault="006074B2" w:rsidP="00847B0F">
            <w:pPr>
              <w:rPr>
                <w:rFonts w:cs="Times New Roman"/>
                <w:sz w:val="22"/>
                <w:lang w:eastAsia="en-GB"/>
              </w:rPr>
            </w:pPr>
          </w:p>
        </w:tc>
        <w:tc>
          <w:tcPr>
            <w:tcW w:w="2165" w:type="dxa"/>
            <w:gridSpan w:val="2"/>
          </w:tcPr>
          <w:p w14:paraId="06DF10C9" w14:textId="77777777" w:rsidR="006074B2" w:rsidRPr="007465B8" w:rsidRDefault="006074B2" w:rsidP="00847B0F">
            <w:pPr>
              <w:rPr>
                <w:rFonts w:cs="Times New Roman"/>
                <w:sz w:val="22"/>
                <w:lang w:eastAsia="en-GB"/>
              </w:rPr>
            </w:pPr>
          </w:p>
        </w:tc>
        <w:tc>
          <w:tcPr>
            <w:tcW w:w="2299" w:type="dxa"/>
            <w:gridSpan w:val="4"/>
          </w:tcPr>
          <w:p w14:paraId="369395D5" w14:textId="77777777" w:rsidR="006074B2" w:rsidRPr="007465B8" w:rsidRDefault="006074B2" w:rsidP="00847B0F">
            <w:pPr>
              <w:rPr>
                <w:rFonts w:cs="Times New Roman"/>
                <w:sz w:val="22"/>
                <w:lang w:eastAsia="en-GB"/>
              </w:rPr>
            </w:pPr>
          </w:p>
        </w:tc>
        <w:tc>
          <w:tcPr>
            <w:tcW w:w="2298" w:type="dxa"/>
            <w:gridSpan w:val="2"/>
          </w:tcPr>
          <w:p w14:paraId="56E7E9AA" w14:textId="77777777" w:rsidR="006074B2" w:rsidRPr="007465B8" w:rsidRDefault="006074B2" w:rsidP="00847B0F">
            <w:pPr>
              <w:rPr>
                <w:rFonts w:cs="Times New Roman"/>
                <w:sz w:val="22"/>
                <w:lang w:eastAsia="en-GB"/>
              </w:rPr>
            </w:pPr>
          </w:p>
        </w:tc>
      </w:tr>
    </w:tbl>
    <w:p w14:paraId="206DA68F" w14:textId="77777777" w:rsidR="000F6DD4" w:rsidRDefault="000F6DD4" w:rsidP="00B42622">
      <w:pPr>
        <w:tabs>
          <w:tab w:val="left" w:pos="851"/>
        </w:tabs>
        <w:adjustRightInd w:val="0"/>
        <w:contextualSpacing/>
        <w:rPr>
          <w:rFonts w:eastAsia="Calibri" w:cs="Times New Roman"/>
          <w:sz w:val="22"/>
        </w:rPr>
      </w:pPr>
    </w:p>
    <w:p w14:paraId="4C7B89D8" w14:textId="77777777" w:rsidR="000F6DD4" w:rsidRDefault="000F6DD4" w:rsidP="00B42622">
      <w:pPr>
        <w:tabs>
          <w:tab w:val="left" w:pos="851"/>
        </w:tabs>
        <w:adjustRightInd w:val="0"/>
        <w:contextualSpacing/>
        <w:rPr>
          <w:rFonts w:eastAsia="Calibri" w:cs="Times New Roman"/>
          <w:sz w:val="22"/>
        </w:rPr>
      </w:pPr>
    </w:p>
    <w:p w14:paraId="2AF65A7B" w14:textId="77777777" w:rsidR="000F6DD4" w:rsidRDefault="000F6DD4" w:rsidP="00B42622">
      <w:pPr>
        <w:tabs>
          <w:tab w:val="left" w:pos="851"/>
        </w:tabs>
        <w:adjustRightInd w:val="0"/>
        <w:contextualSpacing/>
        <w:rPr>
          <w:rFonts w:eastAsia="Calibri" w:cs="Times New Roman"/>
          <w:sz w:val="22"/>
        </w:rPr>
      </w:pPr>
    </w:p>
    <w:p w14:paraId="5BE75A08" w14:textId="77777777" w:rsidR="000F6DD4" w:rsidRDefault="000F6DD4" w:rsidP="00B42622">
      <w:pPr>
        <w:tabs>
          <w:tab w:val="left" w:pos="851"/>
        </w:tabs>
        <w:adjustRightInd w:val="0"/>
        <w:contextualSpacing/>
        <w:rPr>
          <w:rFonts w:eastAsia="Calibri" w:cs="Times New Roman"/>
          <w:sz w:val="22"/>
        </w:rPr>
      </w:pPr>
    </w:p>
    <w:p w14:paraId="2359BD95" w14:textId="77777777" w:rsidR="000F6DD4" w:rsidRDefault="000F6DD4" w:rsidP="00B42622">
      <w:pPr>
        <w:tabs>
          <w:tab w:val="left" w:pos="851"/>
        </w:tabs>
        <w:adjustRightInd w:val="0"/>
        <w:contextualSpacing/>
        <w:rPr>
          <w:rFonts w:eastAsia="Calibri" w:cs="Times New Roman"/>
          <w:sz w:val="22"/>
        </w:rPr>
      </w:pPr>
    </w:p>
    <w:p w14:paraId="33A5E547" w14:textId="77777777" w:rsidR="000F6DD4" w:rsidRDefault="000F6DD4" w:rsidP="00B42622">
      <w:pPr>
        <w:tabs>
          <w:tab w:val="left" w:pos="851"/>
        </w:tabs>
        <w:adjustRightInd w:val="0"/>
        <w:contextualSpacing/>
        <w:rPr>
          <w:rFonts w:eastAsia="Calibri" w:cs="Times New Roman"/>
          <w:sz w:val="22"/>
        </w:rPr>
      </w:pPr>
    </w:p>
    <w:p w14:paraId="4EF54C66" w14:textId="77777777" w:rsidR="000F6DD4" w:rsidRDefault="000F6DD4" w:rsidP="00B42622">
      <w:pPr>
        <w:tabs>
          <w:tab w:val="left" w:pos="851"/>
        </w:tabs>
        <w:adjustRightInd w:val="0"/>
        <w:contextualSpacing/>
        <w:rPr>
          <w:rFonts w:eastAsia="Calibri" w:cs="Times New Roman"/>
          <w:sz w:val="22"/>
        </w:rPr>
      </w:pPr>
    </w:p>
    <w:p w14:paraId="6C08B5CB" w14:textId="77777777" w:rsidR="000F6DD4" w:rsidRDefault="000F6DD4" w:rsidP="00B42622">
      <w:pPr>
        <w:tabs>
          <w:tab w:val="left" w:pos="851"/>
        </w:tabs>
        <w:adjustRightInd w:val="0"/>
        <w:contextualSpacing/>
        <w:rPr>
          <w:rFonts w:eastAsia="Calibri" w:cs="Times New Roman"/>
          <w:sz w:val="22"/>
        </w:rPr>
      </w:pPr>
    </w:p>
    <w:p w14:paraId="35C389DF" w14:textId="77777777" w:rsidR="000F6DD4" w:rsidRDefault="000F6DD4" w:rsidP="00B42622">
      <w:pPr>
        <w:tabs>
          <w:tab w:val="left" w:pos="851"/>
        </w:tabs>
        <w:adjustRightInd w:val="0"/>
        <w:contextualSpacing/>
        <w:rPr>
          <w:rFonts w:eastAsia="Calibri" w:cs="Times New Roman"/>
          <w:sz w:val="22"/>
        </w:rPr>
      </w:pPr>
    </w:p>
    <w:p w14:paraId="22B72242" w14:textId="77777777" w:rsidR="000F6DD4" w:rsidRDefault="000F6DD4" w:rsidP="00B42622">
      <w:pPr>
        <w:tabs>
          <w:tab w:val="left" w:pos="851"/>
        </w:tabs>
        <w:adjustRightInd w:val="0"/>
        <w:contextualSpacing/>
        <w:rPr>
          <w:rFonts w:eastAsia="Calibri" w:cs="Times New Roman"/>
          <w:sz w:val="22"/>
        </w:rPr>
      </w:pPr>
    </w:p>
    <w:p w14:paraId="2269CC40" w14:textId="77777777" w:rsidR="000F6DD4" w:rsidRDefault="000F6DD4" w:rsidP="00B42622">
      <w:pPr>
        <w:tabs>
          <w:tab w:val="left" w:pos="851"/>
        </w:tabs>
        <w:adjustRightInd w:val="0"/>
        <w:contextualSpacing/>
        <w:rPr>
          <w:rFonts w:eastAsia="Calibri" w:cs="Times New Roman"/>
          <w:sz w:val="22"/>
        </w:rPr>
      </w:pPr>
    </w:p>
    <w:p w14:paraId="1B23631C" w14:textId="77777777" w:rsidR="000F6DD4" w:rsidRDefault="000F6DD4" w:rsidP="00B42622">
      <w:pPr>
        <w:tabs>
          <w:tab w:val="left" w:pos="851"/>
        </w:tabs>
        <w:adjustRightInd w:val="0"/>
        <w:contextualSpacing/>
        <w:rPr>
          <w:rFonts w:eastAsia="Calibri" w:cs="Times New Roman"/>
          <w:sz w:val="22"/>
        </w:rPr>
      </w:pPr>
    </w:p>
    <w:p w14:paraId="3E5D3B85" w14:textId="77777777" w:rsidR="000F6DD4" w:rsidRDefault="000F6DD4" w:rsidP="00B42622">
      <w:pPr>
        <w:tabs>
          <w:tab w:val="left" w:pos="851"/>
        </w:tabs>
        <w:adjustRightInd w:val="0"/>
        <w:contextualSpacing/>
        <w:rPr>
          <w:rFonts w:eastAsia="Calibri" w:cs="Times New Roman"/>
          <w:sz w:val="22"/>
        </w:rPr>
      </w:pPr>
    </w:p>
    <w:p w14:paraId="24202EB2" w14:textId="77777777" w:rsidR="000F6DD4" w:rsidRDefault="000F6DD4" w:rsidP="00B42622">
      <w:pPr>
        <w:tabs>
          <w:tab w:val="left" w:pos="851"/>
        </w:tabs>
        <w:adjustRightInd w:val="0"/>
        <w:contextualSpacing/>
        <w:rPr>
          <w:rFonts w:eastAsia="Calibri" w:cs="Times New Roman"/>
          <w:sz w:val="22"/>
        </w:rPr>
      </w:pPr>
    </w:p>
    <w:p w14:paraId="46F619E8" w14:textId="77777777" w:rsidR="000F6DD4" w:rsidRDefault="000F6DD4" w:rsidP="00B42622">
      <w:pPr>
        <w:tabs>
          <w:tab w:val="left" w:pos="851"/>
        </w:tabs>
        <w:adjustRightInd w:val="0"/>
        <w:contextualSpacing/>
        <w:rPr>
          <w:rFonts w:eastAsia="Calibri" w:cs="Times New Roman"/>
          <w:sz w:val="22"/>
        </w:rPr>
      </w:pPr>
    </w:p>
    <w:p w14:paraId="1C246D91" w14:textId="77777777" w:rsidR="000F6DD4" w:rsidRDefault="000F6DD4" w:rsidP="00B42622">
      <w:pPr>
        <w:tabs>
          <w:tab w:val="left" w:pos="851"/>
        </w:tabs>
        <w:adjustRightInd w:val="0"/>
        <w:contextualSpacing/>
        <w:rPr>
          <w:rFonts w:eastAsia="Calibri" w:cs="Times New Roman"/>
          <w:sz w:val="22"/>
        </w:rPr>
      </w:pPr>
    </w:p>
    <w:p w14:paraId="6698CB32" w14:textId="77777777" w:rsidR="000F6DD4" w:rsidRDefault="000F6DD4" w:rsidP="00B42622">
      <w:pPr>
        <w:tabs>
          <w:tab w:val="left" w:pos="851"/>
        </w:tabs>
        <w:adjustRightInd w:val="0"/>
        <w:contextualSpacing/>
        <w:rPr>
          <w:rFonts w:eastAsia="Calibri" w:cs="Times New Roman"/>
          <w:sz w:val="22"/>
        </w:rPr>
      </w:pPr>
    </w:p>
    <w:p w14:paraId="49A1B8A7" w14:textId="77777777" w:rsidR="000F6DD4" w:rsidRDefault="000F6DD4" w:rsidP="00B42622">
      <w:pPr>
        <w:tabs>
          <w:tab w:val="left" w:pos="851"/>
        </w:tabs>
        <w:adjustRightInd w:val="0"/>
        <w:contextualSpacing/>
        <w:rPr>
          <w:rFonts w:eastAsia="Calibri" w:cs="Times New Roman"/>
          <w:sz w:val="22"/>
        </w:rPr>
      </w:pPr>
    </w:p>
    <w:p w14:paraId="14615FFD" w14:textId="77777777" w:rsidR="000F6DD4" w:rsidRDefault="000F6DD4" w:rsidP="00B42622">
      <w:pPr>
        <w:tabs>
          <w:tab w:val="left" w:pos="851"/>
        </w:tabs>
        <w:adjustRightInd w:val="0"/>
        <w:contextualSpacing/>
        <w:rPr>
          <w:rFonts w:eastAsia="Calibri" w:cs="Times New Roman"/>
          <w:sz w:val="22"/>
        </w:rPr>
      </w:pPr>
    </w:p>
    <w:p w14:paraId="43D94DD8" w14:textId="77777777" w:rsidR="000F6DD4" w:rsidRDefault="000F6DD4" w:rsidP="00B42622">
      <w:pPr>
        <w:tabs>
          <w:tab w:val="left" w:pos="851"/>
        </w:tabs>
        <w:adjustRightInd w:val="0"/>
        <w:contextualSpacing/>
        <w:rPr>
          <w:rFonts w:eastAsia="Calibri" w:cs="Times New Roman"/>
          <w:sz w:val="22"/>
        </w:rPr>
      </w:pPr>
    </w:p>
    <w:p w14:paraId="204F4482" w14:textId="77777777" w:rsidR="006074B2" w:rsidRDefault="006074B2" w:rsidP="00B42622">
      <w:pPr>
        <w:tabs>
          <w:tab w:val="left" w:pos="851"/>
        </w:tabs>
        <w:adjustRightInd w:val="0"/>
        <w:contextualSpacing/>
        <w:rPr>
          <w:rFonts w:eastAsia="Calibri" w:cs="Times New Roman"/>
          <w:sz w:val="22"/>
        </w:rPr>
      </w:pPr>
    </w:p>
    <w:p w14:paraId="5E224DC8" w14:textId="77777777" w:rsidR="006074B2" w:rsidRDefault="006074B2" w:rsidP="00B42622">
      <w:pPr>
        <w:tabs>
          <w:tab w:val="left" w:pos="851"/>
        </w:tabs>
        <w:adjustRightInd w:val="0"/>
        <w:contextualSpacing/>
        <w:rPr>
          <w:rFonts w:eastAsia="Calibri" w:cs="Times New Roman"/>
          <w:sz w:val="22"/>
        </w:rPr>
      </w:pPr>
    </w:p>
    <w:p w14:paraId="0761AD9E" w14:textId="77777777" w:rsidR="006074B2" w:rsidRDefault="006074B2" w:rsidP="00B42622">
      <w:pPr>
        <w:tabs>
          <w:tab w:val="left" w:pos="851"/>
        </w:tabs>
        <w:adjustRightInd w:val="0"/>
        <w:contextualSpacing/>
        <w:rPr>
          <w:rFonts w:eastAsia="Calibri" w:cs="Times New Roman"/>
          <w:sz w:val="22"/>
        </w:rPr>
      </w:pPr>
    </w:p>
    <w:p w14:paraId="58212BCD" w14:textId="77777777" w:rsidR="000F6DD4" w:rsidRDefault="000F6DD4" w:rsidP="00B42622">
      <w:pPr>
        <w:tabs>
          <w:tab w:val="left" w:pos="851"/>
        </w:tabs>
        <w:adjustRightInd w:val="0"/>
        <w:contextualSpacing/>
        <w:rPr>
          <w:rFonts w:eastAsia="Calibri" w:cs="Times New Roman"/>
          <w:sz w:val="22"/>
        </w:rPr>
      </w:pPr>
    </w:p>
    <w:p w14:paraId="359C3027" w14:textId="77777777" w:rsidR="000F6DD4" w:rsidRDefault="000F6DD4" w:rsidP="00B42622">
      <w:pPr>
        <w:tabs>
          <w:tab w:val="left" w:pos="851"/>
        </w:tabs>
        <w:adjustRightInd w:val="0"/>
        <w:contextualSpacing/>
        <w:rPr>
          <w:rFonts w:eastAsia="Calibri" w:cs="Times New Roman"/>
          <w:sz w:val="22"/>
        </w:rPr>
      </w:pPr>
    </w:p>
    <w:p w14:paraId="6C0DF2A6" w14:textId="77777777" w:rsidR="000F6DD4" w:rsidRDefault="000F6DD4" w:rsidP="00B42622">
      <w:pPr>
        <w:tabs>
          <w:tab w:val="left" w:pos="851"/>
        </w:tabs>
        <w:adjustRightInd w:val="0"/>
        <w:contextualSpacing/>
        <w:rPr>
          <w:rFonts w:eastAsia="Calibri" w:cs="Times New Roman"/>
          <w:sz w:val="22"/>
        </w:rPr>
      </w:pPr>
    </w:p>
    <w:p w14:paraId="4691DC7A" w14:textId="77777777" w:rsidR="000F6DD4" w:rsidRDefault="000F6DD4" w:rsidP="00B42622">
      <w:pPr>
        <w:tabs>
          <w:tab w:val="left" w:pos="851"/>
        </w:tabs>
        <w:adjustRightInd w:val="0"/>
        <w:contextualSpacing/>
        <w:rPr>
          <w:rFonts w:eastAsia="Calibri" w:cs="Times New Roman"/>
          <w:sz w:val="22"/>
        </w:rPr>
      </w:pPr>
    </w:p>
    <w:p w14:paraId="7361A423" w14:textId="2B67054C" w:rsidR="000F6DD4" w:rsidRDefault="000F6DD4" w:rsidP="00B42622">
      <w:pPr>
        <w:tabs>
          <w:tab w:val="left" w:pos="851"/>
        </w:tabs>
        <w:adjustRightInd w:val="0"/>
        <w:contextualSpacing/>
        <w:rPr>
          <w:rFonts w:eastAsia="Calibri" w:cs="Times New Roman"/>
          <w:sz w:val="22"/>
        </w:rPr>
      </w:pPr>
    </w:p>
    <w:p w14:paraId="68B0CD68" w14:textId="77777777" w:rsidR="000F6DD4" w:rsidRDefault="000F6DD4" w:rsidP="00B42622">
      <w:pPr>
        <w:tabs>
          <w:tab w:val="left" w:pos="851"/>
        </w:tabs>
        <w:adjustRightInd w:val="0"/>
        <w:contextualSpacing/>
        <w:rPr>
          <w:rFonts w:eastAsia="Calibri" w:cs="Times New Roman"/>
          <w:sz w:val="22"/>
        </w:rPr>
      </w:pPr>
    </w:p>
    <w:p w14:paraId="5B9B3C3B" w14:textId="77777777" w:rsidR="000F6DD4" w:rsidRDefault="000F6DD4" w:rsidP="00B42622">
      <w:pPr>
        <w:tabs>
          <w:tab w:val="left" w:pos="851"/>
        </w:tabs>
        <w:adjustRightInd w:val="0"/>
        <w:contextualSpacing/>
        <w:rPr>
          <w:rFonts w:eastAsia="Calibri" w:cs="Times New Roman"/>
          <w:sz w:val="22"/>
        </w:rPr>
      </w:pPr>
    </w:p>
    <w:p w14:paraId="7A74A9AC" w14:textId="77777777" w:rsidR="000F6DD4" w:rsidRDefault="000F6DD4" w:rsidP="00B42622">
      <w:pPr>
        <w:tabs>
          <w:tab w:val="left" w:pos="851"/>
        </w:tabs>
        <w:adjustRightInd w:val="0"/>
        <w:contextualSpacing/>
        <w:rPr>
          <w:rFonts w:eastAsia="Calibri" w:cs="Times New Roman"/>
          <w:sz w:val="22"/>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7465B8" w14:paraId="40511DD2" w14:textId="77777777" w:rsidTr="00847B0F">
        <w:trPr>
          <w:cantSplit/>
          <w:trHeight w:val="480"/>
        </w:trPr>
        <w:tc>
          <w:tcPr>
            <w:tcW w:w="4147" w:type="dxa"/>
            <w:gridSpan w:val="3"/>
          </w:tcPr>
          <w:p w14:paraId="2D214E36" w14:textId="77777777" w:rsidR="006074B2" w:rsidRPr="000F6DD4" w:rsidRDefault="006074B2" w:rsidP="00847B0F">
            <w:pPr>
              <w:rPr>
                <w:rFonts w:cs="Times New Roman"/>
                <w:b/>
                <w:bCs/>
                <w:sz w:val="22"/>
                <w:lang w:eastAsia="en-GB"/>
              </w:rPr>
            </w:pPr>
            <w:r w:rsidRPr="000F6DD4">
              <w:rPr>
                <w:rFonts w:cs="Times New Roman"/>
                <w:b/>
                <w:bCs/>
                <w:sz w:val="22"/>
                <w:lang w:eastAsia="en-GB"/>
              </w:rPr>
              <w:t xml:space="preserve">Nume și prenume expert: </w:t>
            </w:r>
            <w:r>
              <w:rPr>
                <w:rFonts w:cs="Times New Roman"/>
                <w:b/>
                <w:bCs/>
                <w:sz w:val="22"/>
                <w:lang w:eastAsia="en-GB"/>
              </w:rPr>
              <w:t>Alexandra Sacagiu</w:t>
            </w:r>
          </w:p>
        </w:tc>
        <w:tc>
          <w:tcPr>
            <w:tcW w:w="5486" w:type="dxa"/>
            <w:gridSpan w:val="7"/>
          </w:tcPr>
          <w:p w14:paraId="71C226A3" w14:textId="77777777" w:rsidR="006074B2" w:rsidRPr="007465B8" w:rsidRDefault="006074B2" w:rsidP="00847B0F">
            <w:pPr>
              <w:rPr>
                <w:rFonts w:cs="Times New Roman"/>
                <w:sz w:val="22"/>
                <w:lang w:eastAsia="en-GB"/>
              </w:rPr>
            </w:pPr>
            <w:r>
              <w:rPr>
                <w:rFonts w:cs="Times New Roman"/>
                <w:i/>
                <w:sz w:val="22"/>
                <w:lang w:eastAsia="en-GB"/>
              </w:rPr>
              <w:t>Expert cheie</w:t>
            </w:r>
          </w:p>
        </w:tc>
      </w:tr>
      <w:tr w:rsidR="006074B2" w:rsidRPr="007465B8" w14:paraId="4241A64E" w14:textId="77777777" w:rsidTr="00847B0F">
        <w:trPr>
          <w:cantSplit/>
          <w:trHeight w:val="480"/>
        </w:trPr>
        <w:tc>
          <w:tcPr>
            <w:tcW w:w="4147" w:type="dxa"/>
            <w:gridSpan w:val="3"/>
          </w:tcPr>
          <w:p w14:paraId="02F1DCA1" w14:textId="77777777" w:rsidR="006074B2" w:rsidRPr="007465B8" w:rsidRDefault="006074B2" w:rsidP="00847B0F">
            <w:pPr>
              <w:rPr>
                <w:rFonts w:cs="Times New Roman"/>
                <w:sz w:val="22"/>
                <w:lang w:eastAsia="en-GB"/>
              </w:rPr>
            </w:pPr>
            <w:r w:rsidRPr="007465B8">
              <w:rPr>
                <w:rFonts w:cs="Times New Roman"/>
                <w:sz w:val="22"/>
                <w:lang w:eastAsia="en-GB"/>
              </w:rPr>
              <w:t xml:space="preserve">Coordonatele de contact ale expertului </w:t>
            </w:r>
          </w:p>
        </w:tc>
        <w:tc>
          <w:tcPr>
            <w:tcW w:w="2835" w:type="dxa"/>
            <w:gridSpan w:val="4"/>
          </w:tcPr>
          <w:p w14:paraId="13A9D014" w14:textId="77777777" w:rsidR="006074B2" w:rsidRPr="007465B8" w:rsidRDefault="006074B2" w:rsidP="00847B0F">
            <w:pPr>
              <w:rPr>
                <w:rFonts w:cs="Times New Roman"/>
                <w:sz w:val="22"/>
                <w:lang w:eastAsia="en-GB"/>
              </w:rPr>
            </w:pPr>
            <w:r w:rsidRPr="007465B8">
              <w:rPr>
                <w:rFonts w:cs="Times New Roman"/>
                <w:sz w:val="22"/>
                <w:lang w:eastAsia="en-GB"/>
              </w:rPr>
              <w:t xml:space="preserve">Telefon: </w:t>
            </w:r>
            <w:r w:rsidRPr="00F93F3E">
              <w:rPr>
                <w:rFonts w:cs="Times New Roman"/>
                <w:sz w:val="22"/>
                <w:lang w:eastAsia="en-GB"/>
              </w:rPr>
              <w:t>0727791819</w:t>
            </w:r>
          </w:p>
        </w:tc>
        <w:tc>
          <w:tcPr>
            <w:tcW w:w="2651" w:type="dxa"/>
            <w:gridSpan w:val="3"/>
          </w:tcPr>
          <w:p w14:paraId="74A03C99" w14:textId="77777777" w:rsidR="006074B2" w:rsidRPr="007465B8" w:rsidRDefault="006074B2" w:rsidP="00847B0F">
            <w:pPr>
              <w:rPr>
                <w:rFonts w:cs="Times New Roman"/>
                <w:sz w:val="22"/>
                <w:lang w:eastAsia="en-GB"/>
              </w:rPr>
            </w:pPr>
            <w:r w:rsidRPr="00323084">
              <w:rPr>
                <w:rFonts w:cs="Times New Roman"/>
                <w:sz w:val="22"/>
                <w:lang w:eastAsia="en-GB"/>
              </w:rPr>
              <w:t>E-mail: maralexandra.stan@gmail.com</w:t>
            </w:r>
          </w:p>
        </w:tc>
      </w:tr>
      <w:tr w:rsidR="006074B2" w:rsidRPr="007465B8" w14:paraId="0F5A54B2" w14:textId="77777777" w:rsidTr="00847B0F">
        <w:trPr>
          <w:cantSplit/>
          <w:trHeight w:val="480"/>
        </w:trPr>
        <w:tc>
          <w:tcPr>
            <w:tcW w:w="4147" w:type="dxa"/>
            <w:gridSpan w:val="3"/>
          </w:tcPr>
          <w:p w14:paraId="6B95C764" w14:textId="77777777" w:rsidR="006074B2" w:rsidRPr="007465B8" w:rsidRDefault="006074B2" w:rsidP="00847B0F">
            <w:pPr>
              <w:rPr>
                <w:rFonts w:cs="Times New Roman"/>
                <w:sz w:val="22"/>
                <w:lang w:eastAsia="en-GB"/>
              </w:rPr>
            </w:pPr>
            <w:r w:rsidRPr="007465B8">
              <w:rPr>
                <w:rFonts w:cs="Times New Roman"/>
                <w:sz w:val="22"/>
                <w:lang w:eastAsia="en-GB"/>
              </w:rPr>
              <w:t>Relația cu Ofertantul</w:t>
            </w:r>
          </w:p>
        </w:tc>
        <w:tc>
          <w:tcPr>
            <w:tcW w:w="2835" w:type="dxa"/>
            <w:gridSpan w:val="4"/>
          </w:tcPr>
          <w:p w14:paraId="6C0F24FC" w14:textId="77777777" w:rsidR="006074B2" w:rsidRPr="007465B8" w:rsidRDefault="006074B2" w:rsidP="00847B0F">
            <w:pPr>
              <w:rPr>
                <w:rFonts w:cs="Times New Roman"/>
                <w:sz w:val="22"/>
                <w:lang w:eastAsia="en-GB"/>
              </w:rPr>
            </w:pPr>
            <w:r w:rsidRPr="007465B8">
              <w:rPr>
                <w:rFonts w:cs="Times New Roman"/>
                <w:sz w:val="22"/>
                <w:lang w:eastAsia="en-GB"/>
              </w:rPr>
              <w:t>Selectați:</w:t>
            </w:r>
          </w:p>
          <w:p w14:paraId="1C0AD9B3" w14:textId="77777777" w:rsidR="006074B2" w:rsidRPr="007465B8" w:rsidRDefault="006074B2" w:rsidP="00847B0F">
            <w:pPr>
              <w:rPr>
                <w:rFonts w:cs="Times New Roman"/>
                <w:sz w:val="22"/>
                <w:lang w:eastAsia="en-GB"/>
              </w:rPr>
            </w:pPr>
            <w:r w:rsidRPr="007465B8">
              <w:rPr>
                <w:rFonts w:cs="Times New Roman"/>
                <w:sz w:val="22"/>
                <w:lang w:eastAsia="en-GB"/>
              </w:rPr>
              <w:t>□ Angajat</w:t>
            </w:r>
          </w:p>
          <w:p w14:paraId="674E6F22" w14:textId="77777777" w:rsidR="006074B2" w:rsidRPr="007465B8" w:rsidRDefault="006074B2" w:rsidP="00847B0F">
            <w:pPr>
              <w:rPr>
                <w:rFonts w:cs="Times New Roman"/>
                <w:sz w:val="22"/>
                <w:lang w:eastAsia="en-GB"/>
              </w:rPr>
            </w:pPr>
            <w:r w:rsidRPr="007465B8">
              <w:rPr>
                <w:rFonts w:cs="Times New Roman"/>
                <w:sz w:val="22"/>
                <w:lang w:eastAsia="en-GB"/>
              </w:rPr>
              <w:t>□</w:t>
            </w:r>
            <w:r>
              <w:rPr>
                <w:rFonts w:cs="Times New Roman"/>
                <w:sz w:val="22"/>
                <w:lang w:eastAsia="en-GB"/>
              </w:rPr>
              <w:t>x</w:t>
            </w:r>
            <w:r w:rsidRPr="007465B8">
              <w:rPr>
                <w:rFonts w:cs="Times New Roman"/>
                <w:sz w:val="22"/>
                <w:lang w:eastAsia="en-GB"/>
              </w:rPr>
              <w:t xml:space="preserve"> Liber profesionist</w:t>
            </w:r>
          </w:p>
          <w:p w14:paraId="470A53A7" w14:textId="77777777" w:rsidR="006074B2" w:rsidRPr="007465B8" w:rsidRDefault="006074B2" w:rsidP="00847B0F">
            <w:pPr>
              <w:rPr>
                <w:rFonts w:cs="Times New Roman"/>
                <w:sz w:val="22"/>
                <w:lang w:eastAsia="en-GB"/>
              </w:rPr>
            </w:pPr>
            <w:r w:rsidRPr="007465B8">
              <w:rPr>
                <w:rFonts w:cs="Times New Roman"/>
                <w:sz w:val="22"/>
                <w:lang w:eastAsia="en-GB"/>
              </w:rPr>
              <w:t>□ Subcontractant</w:t>
            </w:r>
          </w:p>
          <w:p w14:paraId="72380183" w14:textId="77777777" w:rsidR="006074B2" w:rsidRPr="007465B8" w:rsidRDefault="006074B2" w:rsidP="00847B0F">
            <w:pPr>
              <w:rPr>
                <w:rFonts w:cs="Times New Roman"/>
                <w:sz w:val="22"/>
                <w:lang w:eastAsia="en-GB"/>
              </w:rPr>
            </w:pPr>
            <w:r w:rsidRPr="007465B8">
              <w:rPr>
                <w:rFonts w:cs="Times New Roman"/>
                <w:sz w:val="22"/>
                <w:lang w:eastAsia="en-GB"/>
              </w:rPr>
              <w:t>(operatorul economic: ………………)</w:t>
            </w:r>
          </w:p>
        </w:tc>
        <w:tc>
          <w:tcPr>
            <w:tcW w:w="2651" w:type="dxa"/>
            <w:gridSpan w:val="3"/>
          </w:tcPr>
          <w:p w14:paraId="699EE23E" w14:textId="77777777" w:rsidR="006074B2" w:rsidRPr="007465B8" w:rsidRDefault="006074B2" w:rsidP="00847B0F">
            <w:pPr>
              <w:rPr>
                <w:rFonts w:cs="Times New Roman"/>
                <w:b/>
                <w:sz w:val="22"/>
                <w:lang w:eastAsia="en-GB"/>
              </w:rPr>
            </w:pPr>
            <w:r w:rsidRPr="007465B8">
              <w:rPr>
                <w:rFonts w:cs="Times New Roman"/>
                <w:sz w:val="22"/>
                <w:lang w:eastAsia="en-GB"/>
              </w:rPr>
              <w:t>Perioada anterioară depunerii Ofertei în care au existat relații comerciale profesionale între expertul propus și organizația Ofertantului [exprimată în luni]</w:t>
            </w:r>
          </w:p>
        </w:tc>
      </w:tr>
      <w:tr w:rsidR="006074B2" w:rsidRPr="007465B8" w14:paraId="61735795" w14:textId="77777777" w:rsidTr="00847B0F">
        <w:trPr>
          <w:cantSplit/>
          <w:trHeight w:val="711"/>
        </w:trPr>
        <w:tc>
          <w:tcPr>
            <w:tcW w:w="4147" w:type="dxa"/>
            <w:gridSpan w:val="3"/>
          </w:tcPr>
          <w:p w14:paraId="176FE0EC" w14:textId="77777777" w:rsidR="006074B2" w:rsidRPr="007465B8" w:rsidRDefault="006074B2" w:rsidP="00847B0F">
            <w:pPr>
              <w:rPr>
                <w:rFonts w:cs="Times New Roman"/>
                <w:i/>
                <w:sz w:val="22"/>
                <w:lang w:eastAsia="en-GB"/>
              </w:rPr>
            </w:pPr>
            <w:r w:rsidRPr="007465B8">
              <w:rPr>
                <w:rFonts w:cs="Times New Roman"/>
                <w:sz w:val="22"/>
                <w:lang w:eastAsia="en-GB"/>
              </w:rPr>
              <w:t>Rolul de expert/poziția de expert cheie pentru care este propus</w:t>
            </w:r>
          </w:p>
        </w:tc>
        <w:tc>
          <w:tcPr>
            <w:tcW w:w="5486" w:type="dxa"/>
            <w:gridSpan w:val="7"/>
          </w:tcPr>
          <w:p w14:paraId="3A147050" w14:textId="77777777" w:rsidR="006074B2" w:rsidRPr="007465B8" w:rsidRDefault="006074B2" w:rsidP="00847B0F">
            <w:pPr>
              <w:rPr>
                <w:rFonts w:cs="Times New Roman"/>
                <w:sz w:val="22"/>
                <w:lang w:eastAsia="en-GB"/>
              </w:rPr>
            </w:pPr>
            <w:r w:rsidRPr="007465B8">
              <w:rPr>
                <w:rFonts w:cs="Times New Roman"/>
                <w:sz w:val="22"/>
                <w:lang w:eastAsia="en-GB"/>
              </w:rPr>
              <w:t>Selectați poziția corespunzătoare:</w:t>
            </w:r>
          </w:p>
          <w:p w14:paraId="3D2577D7" w14:textId="77777777" w:rsidR="006074B2" w:rsidRPr="007465B8" w:rsidRDefault="006074B2" w:rsidP="00847B0F">
            <w:pPr>
              <w:rPr>
                <w:rFonts w:cs="Times New Roman"/>
                <w:i/>
                <w:sz w:val="22"/>
              </w:rPr>
            </w:pPr>
            <w:r>
              <w:rPr>
                <w:rFonts w:cs="Times New Roman"/>
                <w:i/>
                <w:sz w:val="22"/>
                <w:lang w:eastAsia="en-GB"/>
              </w:rPr>
              <w:t>formator</w:t>
            </w:r>
          </w:p>
        </w:tc>
      </w:tr>
      <w:tr w:rsidR="006074B2" w:rsidRPr="007465B8" w14:paraId="6955491E" w14:textId="77777777" w:rsidTr="00847B0F">
        <w:trPr>
          <w:cantSplit/>
          <w:trHeight w:val="480"/>
        </w:trPr>
        <w:tc>
          <w:tcPr>
            <w:tcW w:w="4147" w:type="dxa"/>
            <w:gridSpan w:val="3"/>
          </w:tcPr>
          <w:p w14:paraId="20F3DF39" w14:textId="77777777" w:rsidR="006074B2" w:rsidRPr="007465B8" w:rsidRDefault="006074B2" w:rsidP="00847B0F">
            <w:pPr>
              <w:rPr>
                <w:rFonts w:cs="Times New Roman"/>
                <w:sz w:val="22"/>
                <w:lang w:eastAsia="en-GB"/>
              </w:rPr>
            </w:pPr>
            <w:r w:rsidRPr="007465B8">
              <w:rPr>
                <w:rFonts w:cs="Times New Roman"/>
                <w:sz w:val="22"/>
                <w:lang w:eastAsia="en-GB"/>
              </w:rPr>
              <w:t>Cooperări anterioare în proiecte/contracte cu alți membri ai echipei/experți propuși în acest Contract</w:t>
            </w:r>
          </w:p>
        </w:tc>
        <w:tc>
          <w:tcPr>
            <w:tcW w:w="5486" w:type="dxa"/>
            <w:gridSpan w:val="7"/>
          </w:tcPr>
          <w:p w14:paraId="46C75D5B" w14:textId="77777777" w:rsidR="006074B2" w:rsidRPr="007465B8" w:rsidRDefault="006074B2" w:rsidP="00847B0F">
            <w:pPr>
              <w:rPr>
                <w:rFonts w:cs="Times New Roman"/>
                <w:i/>
                <w:sz w:val="22"/>
                <w:highlight w:val="lightGray"/>
                <w:lang w:eastAsia="en-GB"/>
              </w:rPr>
            </w:pPr>
            <w:r>
              <w:rPr>
                <w:rFonts w:cs="Times New Roman"/>
                <w:i/>
                <w:sz w:val="22"/>
                <w:highlight w:val="lightGray"/>
                <w:lang w:eastAsia="en-GB"/>
              </w:rPr>
              <w:t>da</w:t>
            </w:r>
          </w:p>
        </w:tc>
      </w:tr>
      <w:tr w:rsidR="006074B2" w:rsidRPr="007465B8" w14:paraId="75D6C1CF" w14:textId="77777777" w:rsidTr="00847B0F">
        <w:trPr>
          <w:cantSplit/>
          <w:trHeight w:val="480"/>
        </w:trPr>
        <w:tc>
          <w:tcPr>
            <w:tcW w:w="4147" w:type="dxa"/>
            <w:gridSpan w:val="3"/>
          </w:tcPr>
          <w:p w14:paraId="07E2F4AB" w14:textId="77777777" w:rsidR="006074B2" w:rsidRPr="007465B8" w:rsidRDefault="006074B2" w:rsidP="00847B0F">
            <w:pPr>
              <w:rPr>
                <w:rFonts w:cs="Times New Roman"/>
                <w:sz w:val="22"/>
                <w:lang w:eastAsia="en-GB"/>
              </w:rPr>
            </w:pPr>
            <w:r w:rsidRPr="007465B8">
              <w:rPr>
                <w:rFonts w:cs="Times New Roman"/>
                <w:sz w:val="22"/>
                <w:lang w:eastAsia="en-GB"/>
              </w:rPr>
              <w:t>Calificarea educațională relevantă pentru poziția în care expertul este propus</w:t>
            </w:r>
          </w:p>
        </w:tc>
        <w:tc>
          <w:tcPr>
            <w:tcW w:w="5486" w:type="dxa"/>
            <w:gridSpan w:val="7"/>
          </w:tcPr>
          <w:p w14:paraId="28D105C3" w14:textId="77777777" w:rsidR="006074B2" w:rsidRPr="007465B8" w:rsidRDefault="006074B2" w:rsidP="00847B0F">
            <w:pPr>
              <w:rPr>
                <w:rFonts w:cs="Times New Roman"/>
                <w:sz w:val="22"/>
                <w:lang w:eastAsia="en-GB"/>
              </w:rPr>
            </w:pPr>
            <w:r>
              <w:rPr>
                <w:rFonts w:cs="Times New Roman"/>
                <w:sz w:val="22"/>
                <w:lang w:eastAsia="en-GB"/>
              </w:rPr>
              <w:t>licenta</w:t>
            </w:r>
          </w:p>
        </w:tc>
      </w:tr>
      <w:tr w:rsidR="006074B2" w:rsidRPr="007465B8" w14:paraId="02EC025A" w14:textId="77777777" w:rsidTr="00847B0F">
        <w:trPr>
          <w:cantSplit/>
          <w:trHeight w:val="306"/>
        </w:trPr>
        <w:tc>
          <w:tcPr>
            <w:tcW w:w="4147" w:type="dxa"/>
            <w:gridSpan w:val="3"/>
          </w:tcPr>
          <w:p w14:paraId="4AD61656"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w:t>
            </w:r>
          </w:p>
        </w:tc>
        <w:tc>
          <w:tcPr>
            <w:tcW w:w="5486" w:type="dxa"/>
            <w:gridSpan w:val="7"/>
          </w:tcPr>
          <w:p w14:paraId="1223CFEA" w14:textId="77777777" w:rsidR="006074B2" w:rsidRPr="007465B8" w:rsidRDefault="006074B2" w:rsidP="00847B0F">
            <w:pPr>
              <w:rPr>
                <w:rFonts w:cs="Times New Roman"/>
                <w:i/>
                <w:sz w:val="22"/>
                <w:highlight w:val="lightGray"/>
                <w:lang w:eastAsia="en-GB"/>
              </w:rPr>
            </w:pPr>
            <w:r w:rsidRPr="007465B8">
              <w:rPr>
                <w:rFonts w:cs="Times New Roman"/>
                <w:i/>
                <w:sz w:val="22"/>
                <w:highlight w:val="lightGray"/>
                <w:lang w:eastAsia="en-GB"/>
              </w:rPr>
              <w:t>Introduceți abilitățile expertului propus și modalitatea în care acestea au fost dobândite]</w:t>
            </w:r>
          </w:p>
        </w:tc>
      </w:tr>
      <w:tr w:rsidR="006074B2" w:rsidRPr="007465B8" w14:paraId="678F756D" w14:textId="77777777" w:rsidTr="00847B0F">
        <w:trPr>
          <w:cantSplit/>
          <w:trHeight w:val="306"/>
        </w:trPr>
        <w:tc>
          <w:tcPr>
            <w:tcW w:w="4147" w:type="dxa"/>
            <w:gridSpan w:val="3"/>
          </w:tcPr>
          <w:p w14:paraId="3322EEF8" w14:textId="77777777" w:rsidR="006074B2" w:rsidRPr="007465B8" w:rsidRDefault="006074B2" w:rsidP="00847B0F">
            <w:pPr>
              <w:rPr>
                <w:rFonts w:cs="Times New Roman"/>
                <w:sz w:val="22"/>
                <w:lang w:eastAsia="en-GB"/>
              </w:rPr>
            </w:pPr>
            <w:r w:rsidRPr="007465B8">
              <w:rPr>
                <w:rFonts w:cs="Times New Roman"/>
                <w:sz w:val="22"/>
                <w:lang w:eastAsia="en-GB"/>
              </w:rPr>
              <w:t xml:space="preserve">Descrierea experienței generale relevante pentru rolul propus în cadrul acestui Contract </w:t>
            </w:r>
          </w:p>
        </w:tc>
        <w:tc>
          <w:tcPr>
            <w:tcW w:w="5486" w:type="dxa"/>
            <w:gridSpan w:val="7"/>
          </w:tcPr>
          <w:p w14:paraId="5E366361" w14:textId="77777777" w:rsidR="006074B2" w:rsidRPr="007465B8" w:rsidRDefault="006074B2" w:rsidP="00847B0F">
            <w:pPr>
              <w:rPr>
                <w:rFonts w:cs="Times New Roman"/>
                <w:sz w:val="22"/>
                <w:lang w:eastAsia="en-GB"/>
              </w:rPr>
            </w:pPr>
            <w:r>
              <w:rPr>
                <w:rFonts w:cs="Times New Roman"/>
                <w:i/>
                <w:sz w:val="22"/>
                <w:lang w:eastAsia="en-GB"/>
              </w:rPr>
              <w:t>formator</w:t>
            </w:r>
          </w:p>
        </w:tc>
      </w:tr>
      <w:tr w:rsidR="006074B2" w:rsidRPr="007465B8" w14:paraId="3CA3F800" w14:textId="77777777" w:rsidTr="00847B0F">
        <w:trPr>
          <w:cantSplit/>
          <w:trHeight w:val="306"/>
        </w:trPr>
        <w:tc>
          <w:tcPr>
            <w:tcW w:w="4147" w:type="dxa"/>
            <w:gridSpan w:val="3"/>
          </w:tcPr>
          <w:p w14:paraId="0598B3BD" w14:textId="77777777" w:rsidR="006074B2" w:rsidRPr="007465B8" w:rsidRDefault="006074B2" w:rsidP="00847B0F">
            <w:pPr>
              <w:rPr>
                <w:rFonts w:cs="Times New Roman"/>
                <w:sz w:val="22"/>
                <w:lang w:eastAsia="en-GB"/>
              </w:rPr>
            </w:pPr>
            <w:r w:rsidRPr="007465B8">
              <w:rPr>
                <w:rFonts w:cs="Times New Roman"/>
                <w:sz w:val="22"/>
                <w:lang w:eastAsia="en-GB"/>
              </w:rPr>
              <w:t>Descrierea experienței specifice relevante pentru rolul propus în cadrul acestui Contract</w:t>
            </w:r>
          </w:p>
        </w:tc>
        <w:tc>
          <w:tcPr>
            <w:tcW w:w="5486" w:type="dxa"/>
            <w:gridSpan w:val="7"/>
          </w:tcPr>
          <w:p w14:paraId="4E3404AB" w14:textId="77777777" w:rsidR="006074B2" w:rsidRPr="007465B8" w:rsidRDefault="006074B2" w:rsidP="00847B0F">
            <w:pPr>
              <w:rPr>
                <w:rFonts w:cs="Times New Roman"/>
                <w:sz w:val="22"/>
                <w:lang w:eastAsia="en-GB"/>
              </w:rPr>
            </w:pPr>
            <w:r>
              <w:rPr>
                <w:rFonts w:cs="Times New Roman"/>
                <w:i/>
                <w:sz w:val="22"/>
                <w:lang w:eastAsia="en-GB"/>
              </w:rPr>
              <w:t>Formator cf cv</w:t>
            </w:r>
          </w:p>
        </w:tc>
      </w:tr>
      <w:tr w:rsidR="006074B2" w:rsidRPr="007465B8" w14:paraId="6AE15919" w14:textId="77777777" w:rsidTr="00847B0F">
        <w:trPr>
          <w:cantSplit/>
          <w:trHeight w:val="531"/>
        </w:trPr>
        <w:tc>
          <w:tcPr>
            <w:tcW w:w="4147" w:type="dxa"/>
            <w:gridSpan w:val="3"/>
          </w:tcPr>
          <w:p w14:paraId="796DF6B5" w14:textId="77777777" w:rsidR="006074B2" w:rsidRPr="007465B8" w:rsidRDefault="006074B2" w:rsidP="00847B0F">
            <w:pPr>
              <w:rPr>
                <w:rFonts w:cs="Times New Roman"/>
                <w:sz w:val="22"/>
                <w:lang w:eastAsia="en-GB"/>
              </w:rPr>
            </w:pPr>
            <w:r w:rsidRPr="007465B8">
              <w:rPr>
                <w:rFonts w:cs="Times New Roman"/>
                <w:sz w:val="22"/>
                <w:lang w:eastAsia="en-GB"/>
              </w:rPr>
              <w:t>Scurtă descriere a activității/proiectului/contractului valoarea și durata sa exactă (de la-la - ll/aa):</w:t>
            </w:r>
          </w:p>
        </w:tc>
        <w:tc>
          <w:tcPr>
            <w:tcW w:w="1701" w:type="dxa"/>
            <w:gridSpan w:val="2"/>
          </w:tcPr>
          <w:p w14:paraId="0A9E6E60" w14:textId="77777777" w:rsidR="006074B2" w:rsidRPr="007465B8" w:rsidRDefault="006074B2" w:rsidP="00847B0F">
            <w:pPr>
              <w:rPr>
                <w:rFonts w:cs="Times New Roman"/>
                <w:i/>
                <w:sz w:val="22"/>
                <w:lang w:eastAsia="en-GB"/>
              </w:rPr>
            </w:pPr>
            <w:r w:rsidRPr="007465B8">
              <w:rPr>
                <w:rFonts w:cs="Times New Roman"/>
                <w:i/>
                <w:sz w:val="22"/>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7AFD0CA6" w14:textId="77777777" w:rsidR="006074B2" w:rsidRPr="007465B8" w:rsidRDefault="006074B2" w:rsidP="00847B0F">
            <w:pPr>
              <w:rPr>
                <w:rFonts w:cs="Times New Roman"/>
                <w:sz w:val="22"/>
                <w:highlight w:val="lightGray"/>
                <w:lang w:eastAsia="en-GB"/>
              </w:rPr>
            </w:pPr>
            <w:r w:rsidRPr="007465B8">
              <w:rPr>
                <w:rFonts w:cs="Times New Roman"/>
                <w:i/>
                <w:sz w:val="22"/>
                <w:highlight w:val="lightGray"/>
                <w:lang w:eastAsia="en-GB"/>
              </w:rPr>
              <w:t>[introduceți valoarea proiectului/contractului relevante pentru cerințele minime și aplicarea criteriului de atribuire, în cazul în care este aplicabil]</w:t>
            </w:r>
          </w:p>
        </w:tc>
        <w:tc>
          <w:tcPr>
            <w:tcW w:w="1893" w:type="dxa"/>
          </w:tcPr>
          <w:p w14:paraId="58DB29D9"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[introduceți durata proiectului/contractului, activităților, după caz]</w:t>
            </w:r>
          </w:p>
        </w:tc>
      </w:tr>
      <w:tr w:rsidR="006074B2" w:rsidRPr="007465B8" w14:paraId="4AC0AA8E" w14:textId="77777777" w:rsidTr="00847B0F">
        <w:trPr>
          <w:cantSplit/>
          <w:trHeight w:val="783"/>
        </w:trPr>
        <w:tc>
          <w:tcPr>
            <w:tcW w:w="4147" w:type="dxa"/>
            <w:gridSpan w:val="3"/>
          </w:tcPr>
          <w:p w14:paraId="62240A2B" w14:textId="77777777" w:rsidR="006074B2" w:rsidRPr="007465B8" w:rsidRDefault="006074B2" w:rsidP="00847B0F">
            <w:pPr>
              <w:rPr>
                <w:rFonts w:cs="Times New Roman"/>
                <w:sz w:val="22"/>
              </w:rPr>
            </w:pPr>
            <w:r w:rsidRPr="007465B8">
              <w:rPr>
                <w:rFonts w:cs="Times New Roman"/>
                <w:sz w:val="22"/>
                <w:lang w:eastAsia="en-GB"/>
              </w:rPr>
              <w:t>Perioada în care expertul principal a participat</w:t>
            </w:r>
          </w:p>
          <w:p w14:paraId="1BA6F7A7" w14:textId="77777777" w:rsidR="006074B2" w:rsidRPr="007465B8" w:rsidRDefault="006074B2" w:rsidP="00847B0F">
            <w:pPr>
              <w:rPr>
                <w:rFonts w:cs="Times New Roman"/>
                <w:sz w:val="22"/>
                <w:lang w:eastAsia="en-GB"/>
              </w:rPr>
            </w:pPr>
            <w:r w:rsidRPr="007465B8">
              <w:rPr>
                <w:rFonts w:cs="Times New Roman"/>
                <w:i/>
                <w:sz w:val="22"/>
              </w:rPr>
              <w:t>(numărul de luni și perioada:</w:t>
            </w:r>
            <w:r w:rsidRPr="007465B8">
              <w:rPr>
                <w:rFonts w:cs="Times New Roman"/>
                <w:sz w:val="22"/>
                <w:lang w:eastAsia="en-GB"/>
              </w:rPr>
              <w:t xml:space="preserve"> (de la- până la - ll/aa):</w:t>
            </w:r>
          </w:p>
        </w:tc>
        <w:tc>
          <w:tcPr>
            <w:tcW w:w="2743" w:type="dxa"/>
            <w:gridSpan w:val="3"/>
          </w:tcPr>
          <w:p w14:paraId="6F7787F3" w14:textId="77777777" w:rsidR="006074B2" w:rsidRPr="007465B8" w:rsidRDefault="006074B2" w:rsidP="00847B0F">
            <w:pPr>
              <w:rPr>
                <w:rFonts w:cs="Times New Roman"/>
                <w:i/>
                <w:sz w:val="22"/>
                <w:highlight w:val="lightGray"/>
                <w:lang w:eastAsia="en-GB"/>
              </w:rPr>
            </w:pPr>
            <w:r w:rsidRPr="007465B8">
              <w:rPr>
                <w:rFonts w:cs="Times New Roman"/>
                <w:i/>
                <w:sz w:val="22"/>
                <w:highlight w:val="lightGray"/>
                <w:lang w:eastAsia="en-GB"/>
              </w:rPr>
              <w:t>[introduceți număr de luni]</w:t>
            </w:r>
          </w:p>
        </w:tc>
        <w:tc>
          <w:tcPr>
            <w:tcW w:w="2743" w:type="dxa"/>
            <w:gridSpan w:val="4"/>
          </w:tcPr>
          <w:p w14:paraId="57A75DA7"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[introduceți perioada în care expertul propus a fost implicat în realizarea activităților]</w:t>
            </w:r>
          </w:p>
        </w:tc>
      </w:tr>
      <w:tr w:rsidR="006074B2" w:rsidRPr="007465B8" w14:paraId="29DDC700" w14:textId="77777777" w:rsidTr="00847B0F">
        <w:trPr>
          <w:cantSplit/>
          <w:trHeight w:val="783"/>
        </w:trPr>
        <w:tc>
          <w:tcPr>
            <w:tcW w:w="4147" w:type="dxa"/>
            <w:gridSpan w:val="3"/>
          </w:tcPr>
          <w:p w14:paraId="5C5BF016" w14:textId="77777777" w:rsidR="006074B2" w:rsidRPr="007465B8" w:rsidRDefault="006074B2" w:rsidP="00847B0F">
            <w:pPr>
              <w:rPr>
                <w:rFonts w:cs="Times New Roman"/>
                <w:i/>
                <w:sz w:val="22"/>
                <w:lang w:eastAsia="en-GB"/>
              </w:rPr>
            </w:pPr>
            <w:r w:rsidRPr="007465B8">
              <w:rPr>
                <w:rFonts w:cs="Times New Roman"/>
                <w:i/>
                <w:sz w:val="22"/>
                <w:highlight w:val="lightGray"/>
                <w:lang w:eastAsia="en-GB"/>
              </w:rPr>
              <w:lastRenderedPageBreak/>
              <w:t>[introduceți câte rânduri este necesar pentru furnizarea de informații]</w:t>
            </w:r>
          </w:p>
        </w:tc>
        <w:tc>
          <w:tcPr>
            <w:tcW w:w="2743" w:type="dxa"/>
            <w:gridSpan w:val="3"/>
          </w:tcPr>
          <w:p w14:paraId="4E16686A" w14:textId="77777777" w:rsidR="006074B2" w:rsidRPr="007465B8" w:rsidRDefault="006074B2" w:rsidP="00847B0F">
            <w:pPr>
              <w:rPr>
                <w:rFonts w:cs="Times New Roman"/>
                <w:sz w:val="22"/>
                <w:lang w:eastAsia="en-GB"/>
              </w:rPr>
            </w:pPr>
          </w:p>
        </w:tc>
        <w:tc>
          <w:tcPr>
            <w:tcW w:w="2743" w:type="dxa"/>
            <w:gridSpan w:val="4"/>
          </w:tcPr>
          <w:p w14:paraId="4CB07DFA" w14:textId="77777777" w:rsidR="006074B2" w:rsidRPr="007465B8" w:rsidRDefault="006074B2" w:rsidP="00847B0F">
            <w:pPr>
              <w:rPr>
                <w:rFonts w:cs="Times New Roman"/>
                <w:sz w:val="22"/>
                <w:lang w:eastAsia="en-GB"/>
              </w:rPr>
            </w:pPr>
          </w:p>
        </w:tc>
      </w:tr>
      <w:tr w:rsidR="006074B2" w:rsidRPr="007465B8" w14:paraId="1DE8A7FF" w14:textId="77777777" w:rsidTr="00847B0F">
        <w:trPr>
          <w:cantSplit/>
          <w:trHeight w:val="495"/>
        </w:trPr>
        <w:tc>
          <w:tcPr>
            <w:tcW w:w="4147" w:type="dxa"/>
            <w:gridSpan w:val="3"/>
          </w:tcPr>
          <w:p w14:paraId="3C28030C" w14:textId="77777777" w:rsidR="006074B2" w:rsidRPr="007465B8" w:rsidRDefault="006074B2" w:rsidP="00847B0F">
            <w:pPr>
              <w:rPr>
                <w:rFonts w:cs="Times New Roman"/>
                <w:sz w:val="22"/>
                <w:lang w:eastAsia="en-GB"/>
              </w:rPr>
            </w:pPr>
            <w:r w:rsidRPr="007465B8">
              <w:rPr>
                <w:rFonts w:cs="Times New Roman"/>
                <w:sz w:val="22"/>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6609B81A"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[introduceți câte rânduri este necesar pentru furnizarea de informații]</w:t>
            </w:r>
          </w:p>
        </w:tc>
      </w:tr>
      <w:tr w:rsidR="006074B2" w:rsidRPr="007465B8" w14:paraId="1E8E153F" w14:textId="77777777" w:rsidTr="00847B0F">
        <w:trPr>
          <w:cantSplit/>
          <w:trHeight w:val="1026"/>
        </w:trPr>
        <w:tc>
          <w:tcPr>
            <w:tcW w:w="4147" w:type="dxa"/>
            <w:gridSpan w:val="3"/>
          </w:tcPr>
          <w:p w14:paraId="0181A05B"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ale expertului propus relevante pentru poziția/rolul din cadrul echipei pentru care este propus  </w:t>
            </w:r>
          </w:p>
        </w:tc>
        <w:tc>
          <w:tcPr>
            <w:tcW w:w="5486" w:type="dxa"/>
            <w:gridSpan w:val="7"/>
          </w:tcPr>
          <w:p w14:paraId="64F177CE" w14:textId="77777777" w:rsidR="006074B2" w:rsidRPr="007465B8" w:rsidRDefault="006074B2" w:rsidP="00847B0F">
            <w:pPr>
              <w:rPr>
                <w:rFonts w:cs="Times New Roman"/>
                <w:i/>
                <w:sz w:val="22"/>
                <w:highlight w:val="lightGray"/>
                <w:lang w:eastAsia="en-GB"/>
              </w:rPr>
            </w:pPr>
            <w:r w:rsidRPr="007465B8">
              <w:rPr>
                <w:rFonts w:cs="Times New Roman"/>
                <w:i/>
                <w:sz w:val="22"/>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7465B8" w14:paraId="4577AE45" w14:textId="77777777" w:rsidTr="00847B0F">
        <w:trPr>
          <w:cantSplit/>
          <w:trHeight w:val="1026"/>
        </w:trPr>
        <w:tc>
          <w:tcPr>
            <w:tcW w:w="4147" w:type="dxa"/>
            <w:gridSpan w:val="3"/>
          </w:tcPr>
          <w:p w14:paraId="4BD1D70C"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în legătură cu limbile utilizate în Contract: (indicați nivelul abilităților conform – CEFR): </w:t>
            </w:r>
            <w:hyperlink r:id="rId31" w:history="1">
              <w:r w:rsidRPr="007465B8">
                <w:rPr>
                  <w:rFonts w:cs="Times New Roman"/>
                  <w:sz w:val="22"/>
                  <w:u w:val="single"/>
                  <w:lang w:eastAsia="en-GB"/>
                </w:rPr>
                <w:t>http://europass.cedefop.europa.eu</w:t>
              </w:r>
            </w:hyperlink>
            <w:r w:rsidRPr="007465B8">
              <w:rPr>
                <w:rFonts w:cs="Times New Roman"/>
                <w:sz w:val="22"/>
                <w:lang w:eastAsia="en-GB"/>
              </w:rPr>
              <w:t>)</w:t>
            </w:r>
          </w:p>
        </w:tc>
        <w:tc>
          <w:tcPr>
            <w:tcW w:w="1701" w:type="dxa"/>
            <w:gridSpan w:val="2"/>
          </w:tcPr>
          <w:p w14:paraId="4C33B3F0"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[Specificați limba utilizată</w:t>
            </w:r>
            <w:r w:rsidRPr="007465B8">
              <w:rPr>
                <w:rFonts w:cs="Times New Roman"/>
                <w:i/>
                <w:sz w:val="22"/>
                <w:lang w:eastAsia="en-GB"/>
              </w:rPr>
              <w:t>]</w:t>
            </w:r>
          </w:p>
        </w:tc>
        <w:tc>
          <w:tcPr>
            <w:tcW w:w="3785" w:type="dxa"/>
            <w:gridSpan w:val="5"/>
          </w:tcPr>
          <w:p w14:paraId="768ACA16"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[Specificați nivelul abilităților conform CEFR</w:t>
            </w:r>
            <w:r w:rsidRPr="007465B8">
              <w:rPr>
                <w:rFonts w:cs="Times New Roman"/>
                <w:i/>
                <w:sz w:val="22"/>
                <w:lang w:eastAsia="en-GB"/>
              </w:rPr>
              <w:t>]</w:t>
            </w:r>
          </w:p>
        </w:tc>
      </w:tr>
      <w:tr w:rsidR="006074B2" w:rsidRPr="007465B8" w14:paraId="1BFBA606" w14:textId="77777777" w:rsidTr="00847B0F">
        <w:trPr>
          <w:cantSplit/>
          <w:trHeight w:val="210"/>
        </w:trPr>
        <w:tc>
          <w:tcPr>
            <w:tcW w:w="9633" w:type="dxa"/>
            <w:gridSpan w:val="10"/>
          </w:tcPr>
          <w:p w14:paraId="1B6565B6" w14:textId="77777777" w:rsidR="006074B2" w:rsidRPr="007465B8" w:rsidRDefault="006074B2" w:rsidP="00847B0F">
            <w:pPr>
              <w:rPr>
                <w:rFonts w:cs="Times New Roman"/>
                <w:sz w:val="22"/>
                <w:lang w:eastAsia="en-GB"/>
              </w:rPr>
            </w:pPr>
            <w:r w:rsidRPr="007465B8">
              <w:rPr>
                <w:rFonts w:cs="Times New Roman"/>
                <w:sz w:val="22"/>
                <w:lang w:eastAsia="en-GB"/>
              </w:rPr>
              <w:t xml:space="preserve">Educație/Certificare/Formare Profesională </w:t>
            </w:r>
            <w:r w:rsidRPr="007465B8">
              <w:rPr>
                <w:rFonts w:cs="Times New Roman"/>
                <w:i/>
                <w:sz w:val="22"/>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7465B8" w14:paraId="47F68C5A" w14:textId="77777777" w:rsidTr="00847B0F">
        <w:trPr>
          <w:cantSplit/>
          <w:trHeight w:val="480"/>
        </w:trPr>
        <w:tc>
          <w:tcPr>
            <w:tcW w:w="533" w:type="dxa"/>
          </w:tcPr>
          <w:p w14:paraId="201D02C8" w14:textId="77777777" w:rsidR="006074B2" w:rsidRPr="007465B8" w:rsidRDefault="006074B2" w:rsidP="00847B0F">
            <w:pPr>
              <w:rPr>
                <w:rFonts w:cs="Times New Roman"/>
                <w:sz w:val="22"/>
                <w:lang w:eastAsia="en-GB"/>
              </w:rPr>
            </w:pPr>
          </w:p>
        </w:tc>
        <w:tc>
          <w:tcPr>
            <w:tcW w:w="2338" w:type="dxa"/>
          </w:tcPr>
          <w:p w14:paraId="14007AE4" w14:textId="77777777" w:rsidR="006074B2" w:rsidRPr="007465B8" w:rsidRDefault="006074B2" w:rsidP="00847B0F">
            <w:pPr>
              <w:rPr>
                <w:rFonts w:cs="Times New Roman"/>
                <w:sz w:val="22"/>
                <w:lang w:eastAsia="en-GB"/>
              </w:rPr>
            </w:pPr>
            <w:r w:rsidRPr="007465B8">
              <w:rPr>
                <w:rFonts w:cs="Times New Roman"/>
                <w:sz w:val="22"/>
                <w:lang w:eastAsia="en-GB"/>
              </w:rPr>
              <w:t>Diplomă/</w:t>
            </w:r>
          </w:p>
          <w:p w14:paraId="71773433" w14:textId="77777777" w:rsidR="006074B2" w:rsidRPr="007465B8" w:rsidRDefault="006074B2" w:rsidP="00847B0F">
            <w:pPr>
              <w:rPr>
                <w:rFonts w:cs="Times New Roman"/>
                <w:sz w:val="22"/>
                <w:lang w:eastAsia="en-GB"/>
              </w:rPr>
            </w:pPr>
            <w:r w:rsidRPr="007465B8">
              <w:rPr>
                <w:rFonts w:cs="Times New Roman"/>
                <w:sz w:val="22"/>
                <w:lang w:eastAsia="en-GB"/>
              </w:rPr>
              <w:t>Certificat (denumire, serie, număr)</w:t>
            </w:r>
          </w:p>
        </w:tc>
        <w:tc>
          <w:tcPr>
            <w:tcW w:w="2165" w:type="dxa"/>
            <w:gridSpan w:val="2"/>
          </w:tcPr>
          <w:p w14:paraId="051A6B49" w14:textId="77777777" w:rsidR="006074B2" w:rsidRPr="007465B8" w:rsidRDefault="006074B2" w:rsidP="00847B0F">
            <w:pPr>
              <w:rPr>
                <w:rFonts w:cs="Times New Roman"/>
                <w:sz w:val="22"/>
                <w:lang w:eastAsia="en-GB"/>
              </w:rPr>
            </w:pPr>
            <w:r w:rsidRPr="007465B8">
              <w:rPr>
                <w:rFonts w:cs="Times New Roman"/>
                <w:sz w:val="22"/>
                <w:lang w:eastAsia="en-GB"/>
              </w:rPr>
              <w:t>Instituția care a eliberat diploma/certificatul</w:t>
            </w:r>
          </w:p>
        </w:tc>
        <w:tc>
          <w:tcPr>
            <w:tcW w:w="2299" w:type="dxa"/>
            <w:gridSpan w:val="4"/>
          </w:tcPr>
          <w:p w14:paraId="6192926E" w14:textId="77777777" w:rsidR="006074B2" w:rsidRPr="007465B8" w:rsidRDefault="006074B2" w:rsidP="00847B0F">
            <w:pPr>
              <w:rPr>
                <w:rFonts w:cs="Times New Roman"/>
                <w:sz w:val="22"/>
                <w:lang w:eastAsia="en-GB"/>
              </w:rPr>
            </w:pPr>
            <w:r w:rsidRPr="007465B8">
              <w:rPr>
                <w:rFonts w:cs="Times New Roman"/>
                <w:sz w:val="22"/>
                <w:lang w:eastAsia="en-GB"/>
              </w:rPr>
              <w:t>Specializarea</w:t>
            </w:r>
          </w:p>
        </w:tc>
        <w:tc>
          <w:tcPr>
            <w:tcW w:w="2298" w:type="dxa"/>
            <w:gridSpan w:val="2"/>
          </w:tcPr>
          <w:p w14:paraId="4F0867AB" w14:textId="77777777" w:rsidR="006074B2" w:rsidRPr="007465B8" w:rsidRDefault="006074B2" w:rsidP="00847B0F">
            <w:pPr>
              <w:rPr>
                <w:rFonts w:cs="Times New Roman"/>
                <w:sz w:val="22"/>
                <w:lang w:eastAsia="en-GB"/>
              </w:rPr>
            </w:pPr>
            <w:r w:rsidRPr="007465B8">
              <w:rPr>
                <w:rFonts w:cs="Times New Roman"/>
                <w:sz w:val="22"/>
                <w:lang w:eastAsia="en-GB"/>
              </w:rPr>
              <w:t>Perioada</w:t>
            </w:r>
          </w:p>
          <w:p w14:paraId="107DDF92" w14:textId="77777777" w:rsidR="006074B2" w:rsidRPr="007465B8" w:rsidRDefault="006074B2" w:rsidP="00847B0F">
            <w:pPr>
              <w:rPr>
                <w:rFonts w:cs="Times New Roman"/>
                <w:sz w:val="22"/>
                <w:lang w:eastAsia="en-GB"/>
              </w:rPr>
            </w:pPr>
            <w:r w:rsidRPr="007465B8">
              <w:rPr>
                <w:rFonts w:cs="Times New Roman"/>
                <w:sz w:val="22"/>
                <w:lang w:eastAsia="en-GB"/>
              </w:rPr>
              <w:t>(de la-la - ll/aa)</w:t>
            </w:r>
          </w:p>
        </w:tc>
      </w:tr>
      <w:tr w:rsidR="006074B2" w:rsidRPr="007465B8" w14:paraId="52833D1F" w14:textId="77777777" w:rsidTr="00847B0F">
        <w:trPr>
          <w:cantSplit/>
          <w:trHeight w:val="66"/>
        </w:trPr>
        <w:tc>
          <w:tcPr>
            <w:tcW w:w="533" w:type="dxa"/>
          </w:tcPr>
          <w:p w14:paraId="587327E5" w14:textId="77777777" w:rsidR="006074B2" w:rsidRPr="007465B8" w:rsidRDefault="006074B2" w:rsidP="00847B0F">
            <w:pPr>
              <w:rPr>
                <w:rFonts w:cs="Times New Roman"/>
                <w:sz w:val="22"/>
                <w:lang w:eastAsia="en-GB"/>
              </w:rPr>
            </w:pPr>
          </w:p>
        </w:tc>
        <w:tc>
          <w:tcPr>
            <w:tcW w:w="2338" w:type="dxa"/>
          </w:tcPr>
          <w:p w14:paraId="54CE55CE" w14:textId="77777777" w:rsidR="006074B2" w:rsidRPr="007465B8" w:rsidRDefault="006074B2" w:rsidP="00847B0F">
            <w:pPr>
              <w:rPr>
                <w:rFonts w:cs="Times New Roman"/>
                <w:sz w:val="22"/>
                <w:lang w:eastAsia="en-GB"/>
              </w:rPr>
            </w:pPr>
            <w:r>
              <w:rPr>
                <w:rFonts w:cs="Times New Roman"/>
                <w:sz w:val="22"/>
                <w:lang w:eastAsia="en-GB"/>
              </w:rPr>
              <w:t>Diploma seria L no 00245196</w:t>
            </w:r>
          </w:p>
        </w:tc>
        <w:tc>
          <w:tcPr>
            <w:tcW w:w="2165" w:type="dxa"/>
            <w:gridSpan w:val="2"/>
          </w:tcPr>
          <w:p w14:paraId="0ABEA2F8" w14:textId="77777777" w:rsidR="006074B2" w:rsidRPr="007465B8" w:rsidRDefault="006074B2" w:rsidP="00847B0F">
            <w:pPr>
              <w:rPr>
                <w:rFonts w:cs="Times New Roman"/>
                <w:sz w:val="22"/>
                <w:lang w:eastAsia="en-GB"/>
              </w:rPr>
            </w:pPr>
            <w:r>
              <w:rPr>
                <w:rFonts w:cs="Times New Roman"/>
                <w:sz w:val="22"/>
                <w:lang w:eastAsia="en-GB"/>
              </w:rPr>
              <w:t>Min Muncii</w:t>
            </w:r>
          </w:p>
        </w:tc>
        <w:tc>
          <w:tcPr>
            <w:tcW w:w="2299" w:type="dxa"/>
            <w:gridSpan w:val="4"/>
          </w:tcPr>
          <w:p w14:paraId="4E7EC37C" w14:textId="77777777" w:rsidR="006074B2" w:rsidRPr="007465B8" w:rsidRDefault="006074B2" w:rsidP="00847B0F">
            <w:pPr>
              <w:rPr>
                <w:rFonts w:cs="Times New Roman"/>
                <w:sz w:val="22"/>
                <w:lang w:eastAsia="en-GB"/>
              </w:rPr>
            </w:pPr>
            <w:r>
              <w:rPr>
                <w:rFonts w:cs="Times New Roman"/>
                <w:sz w:val="22"/>
                <w:lang w:eastAsia="en-GB"/>
              </w:rPr>
              <w:t>Formator</w:t>
            </w:r>
          </w:p>
        </w:tc>
        <w:tc>
          <w:tcPr>
            <w:tcW w:w="2298" w:type="dxa"/>
            <w:gridSpan w:val="2"/>
          </w:tcPr>
          <w:p w14:paraId="701E3925" w14:textId="77777777" w:rsidR="006074B2" w:rsidRPr="007465B8" w:rsidRDefault="006074B2" w:rsidP="00847B0F">
            <w:pPr>
              <w:rPr>
                <w:rFonts w:cs="Times New Roman"/>
                <w:sz w:val="22"/>
                <w:lang w:eastAsia="en-GB"/>
              </w:rPr>
            </w:pPr>
            <w:r>
              <w:rPr>
                <w:rFonts w:cs="Times New Roman"/>
                <w:sz w:val="22"/>
                <w:lang w:eastAsia="en-GB"/>
              </w:rPr>
              <w:t>03/2017 – 04 / 2017</w:t>
            </w:r>
          </w:p>
        </w:tc>
      </w:tr>
      <w:tr w:rsidR="006074B2" w:rsidRPr="007465B8" w14:paraId="5814212C" w14:textId="77777777" w:rsidTr="00847B0F">
        <w:trPr>
          <w:cantSplit/>
          <w:trHeight w:val="50"/>
        </w:trPr>
        <w:tc>
          <w:tcPr>
            <w:tcW w:w="533" w:type="dxa"/>
          </w:tcPr>
          <w:p w14:paraId="0FCCB1B2" w14:textId="77777777" w:rsidR="006074B2" w:rsidRPr="007465B8" w:rsidRDefault="006074B2" w:rsidP="00847B0F">
            <w:pPr>
              <w:rPr>
                <w:rFonts w:cs="Times New Roman"/>
                <w:sz w:val="22"/>
                <w:lang w:eastAsia="en-GB"/>
              </w:rPr>
            </w:pPr>
          </w:p>
        </w:tc>
        <w:tc>
          <w:tcPr>
            <w:tcW w:w="2338" w:type="dxa"/>
          </w:tcPr>
          <w:p w14:paraId="3AC9AE90" w14:textId="77777777" w:rsidR="006074B2" w:rsidRPr="007465B8" w:rsidRDefault="006074B2" w:rsidP="00847B0F">
            <w:pPr>
              <w:rPr>
                <w:rFonts w:cs="Times New Roman"/>
                <w:sz w:val="22"/>
                <w:lang w:eastAsia="en-GB"/>
              </w:rPr>
            </w:pPr>
          </w:p>
        </w:tc>
        <w:tc>
          <w:tcPr>
            <w:tcW w:w="2165" w:type="dxa"/>
            <w:gridSpan w:val="2"/>
          </w:tcPr>
          <w:p w14:paraId="663AAD4A" w14:textId="77777777" w:rsidR="006074B2" w:rsidRPr="007465B8" w:rsidRDefault="006074B2" w:rsidP="00847B0F">
            <w:pPr>
              <w:rPr>
                <w:rFonts w:cs="Times New Roman"/>
                <w:sz w:val="22"/>
                <w:lang w:eastAsia="en-GB"/>
              </w:rPr>
            </w:pPr>
          </w:p>
        </w:tc>
        <w:tc>
          <w:tcPr>
            <w:tcW w:w="2299" w:type="dxa"/>
            <w:gridSpan w:val="4"/>
          </w:tcPr>
          <w:p w14:paraId="7416EE0F" w14:textId="77777777" w:rsidR="006074B2" w:rsidRPr="007465B8" w:rsidRDefault="006074B2" w:rsidP="00847B0F">
            <w:pPr>
              <w:rPr>
                <w:rFonts w:cs="Times New Roman"/>
                <w:sz w:val="22"/>
                <w:lang w:eastAsia="en-GB"/>
              </w:rPr>
            </w:pPr>
          </w:p>
        </w:tc>
        <w:tc>
          <w:tcPr>
            <w:tcW w:w="2298" w:type="dxa"/>
            <w:gridSpan w:val="2"/>
          </w:tcPr>
          <w:p w14:paraId="2EB7B128" w14:textId="77777777" w:rsidR="006074B2" w:rsidRPr="007465B8" w:rsidRDefault="006074B2" w:rsidP="00847B0F">
            <w:pPr>
              <w:rPr>
                <w:rFonts w:cs="Times New Roman"/>
                <w:sz w:val="22"/>
                <w:lang w:eastAsia="en-GB"/>
              </w:rPr>
            </w:pPr>
          </w:p>
        </w:tc>
      </w:tr>
      <w:tr w:rsidR="006074B2" w:rsidRPr="007465B8" w14:paraId="55F8D5DF" w14:textId="77777777" w:rsidTr="00847B0F">
        <w:trPr>
          <w:cantSplit/>
          <w:trHeight w:val="50"/>
        </w:trPr>
        <w:tc>
          <w:tcPr>
            <w:tcW w:w="533" w:type="dxa"/>
          </w:tcPr>
          <w:p w14:paraId="1749866E" w14:textId="77777777" w:rsidR="006074B2" w:rsidRPr="007465B8" w:rsidRDefault="006074B2" w:rsidP="00847B0F">
            <w:pPr>
              <w:rPr>
                <w:rFonts w:cs="Times New Roman"/>
                <w:sz w:val="22"/>
                <w:lang w:eastAsia="en-GB"/>
              </w:rPr>
            </w:pPr>
          </w:p>
        </w:tc>
        <w:tc>
          <w:tcPr>
            <w:tcW w:w="2338" w:type="dxa"/>
          </w:tcPr>
          <w:p w14:paraId="7AB6DD95" w14:textId="77777777" w:rsidR="006074B2" w:rsidRPr="007465B8" w:rsidRDefault="006074B2" w:rsidP="00847B0F">
            <w:pPr>
              <w:rPr>
                <w:rFonts w:cs="Times New Roman"/>
                <w:sz w:val="22"/>
                <w:lang w:eastAsia="en-GB"/>
              </w:rPr>
            </w:pPr>
          </w:p>
        </w:tc>
        <w:tc>
          <w:tcPr>
            <w:tcW w:w="2165" w:type="dxa"/>
            <w:gridSpan w:val="2"/>
          </w:tcPr>
          <w:p w14:paraId="545FA31A" w14:textId="77777777" w:rsidR="006074B2" w:rsidRPr="007465B8" w:rsidRDefault="006074B2" w:rsidP="00847B0F">
            <w:pPr>
              <w:rPr>
                <w:rFonts w:cs="Times New Roman"/>
                <w:sz w:val="22"/>
                <w:lang w:eastAsia="en-GB"/>
              </w:rPr>
            </w:pPr>
          </w:p>
        </w:tc>
        <w:tc>
          <w:tcPr>
            <w:tcW w:w="2299" w:type="dxa"/>
            <w:gridSpan w:val="4"/>
          </w:tcPr>
          <w:p w14:paraId="7400ED97" w14:textId="77777777" w:rsidR="006074B2" w:rsidRPr="007465B8" w:rsidRDefault="006074B2" w:rsidP="00847B0F">
            <w:pPr>
              <w:rPr>
                <w:rFonts w:cs="Times New Roman"/>
                <w:sz w:val="22"/>
                <w:lang w:eastAsia="en-GB"/>
              </w:rPr>
            </w:pPr>
          </w:p>
        </w:tc>
        <w:tc>
          <w:tcPr>
            <w:tcW w:w="2298" w:type="dxa"/>
            <w:gridSpan w:val="2"/>
          </w:tcPr>
          <w:p w14:paraId="62A7AF31" w14:textId="77777777" w:rsidR="006074B2" w:rsidRPr="007465B8" w:rsidRDefault="006074B2" w:rsidP="00847B0F">
            <w:pPr>
              <w:rPr>
                <w:rFonts w:cs="Times New Roman"/>
                <w:sz w:val="22"/>
                <w:lang w:eastAsia="en-GB"/>
              </w:rPr>
            </w:pPr>
          </w:p>
        </w:tc>
      </w:tr>
    </w:tbl>
    <w:p w14:paraId="13B1B6B6" w14:textId="77777777" w:rsidR="000F6DD4" w:rsidRDefault="000F6DD4" w:rsidP="00B42622">
      <w:pPr>
        <w:tabs>
          <w:tab w:val="left" w:pos="851"/>
        </w:tabs>
        <w:adjustRightInd w:val="0"/>
        <w:contextualSpacing/>
        <w:rPr>
          <w:rFonts w:eastAsia="Calibri" w:cs="Times New Roman"/>
          <w:sz w:val="22"/>
        </w:rPr>
      </w:pPr>
    </w:p>
    <w:p w14:paraId="5A17E450" w14:textId="77777777" w:rsidR="000F6DD4" w:rsidRDefault="000F6DD4" w:rsidP="00B42622">
      <w:pPr>
        <w:tabs>
          <w:tab w:val="left" w:pos="851"/>
        </w:tabs>
        <w:adjustRightInd w:val="0"/>
        <w:contextualSpacing/>
        <w:rPr>
          <w:rFonts w:eastAsia="Calibri" w:cs="Times New Roman"/>
          <w:sz w:val="22"/>
        </w:rPr>
      </w:pPr>
    </w:p>
    <w:p w14:paraId="22AFA7D2" w14:textId="77777777" w:rsidR="000F6DD4" w:rsidRDefault="000F6DD4" w:rsidP="00B42622">
      <w:pPr>
        <w:tabs>
          <w:tab w:val="left" w:pos="851"/>
        </w:tabs>
        <w:adjustRightInd w:val="0"/>
        <w:contextualSpacing/>
        <w:rPr>
          <w:rFonts w:eastAsia="Calibri" w:cs="Times New Roman"/>
          <w:sz w:val="22"/>
        </w:rPr>
      </w:pPr>
    </w:p>
    <w:p w14:paraId="0D793B9C" w14:textId="77777777" w:rsidR="000F6DD4" w:rsidRDefault="000F6DD4" w:rsidP="00B42622">
      <w:pPr>
        <w:tabs>
          <w:tab w:val="left" w:pos="851"/>
        </w:tabs>
        <w:adjustRightInd w:val="0"/>
        <w:contextualSpacing/>
        <w:rPr>
          <w:rFonts w:eastAsia="Calibri" w:cs="Times New Roman"/>
          <w:sz w:val="22"/>
        </w:rPr>
      </w:pPr>
    </w:p>
    <w:p w14:paraId="6BCA3BA3" w14:textId="77777777" w:rsidR="000F6DD4" w:rsidRDefault="000F6DD4" w:rsidP="00B42622">
      <w:pPr>
        <w:tabs>
          <w:tab w:val="left" w:pos="851"/>
        </w:tabs>
        <w:adjustRightInd w:val="0"/>
        <w:contextualSpacing/>
        <w:rPr>
          <w:rFonts w:eastAsia="Calibri" w:cs="Times New Roman"/>
          <w:sz w:val="22"/>
        </w:rPr>
      </w:pPr>
    </w:p>
    <w:p w14:paraId="79FB8976" w14:textId="77777777" w:rsidR="000F6DD4" w:rsidRDefault="000F6DD4" w:rsidP="00B42622">
      <w:pPr>
        <w:tabs>
          <w:tab w:val="left" w:pos="851"/>
        </w:tabs>
        <w:adjustRightInd w:val="0"/>
        <w:contextualSpacing/>
        <w:rPr>
          <w:rFonts w:eastAsia="Calibri" w:cs="Times New Roman"/>
          <w:sz w:val="22"/>
        </w:rPr>
      </w:pPr>
    </w:p>
    <w:p w14:paraId="3223A71F" w14:textId="77777777" w:rsidR="000F6DD4" w:rsidRDefault="000F6DD4" w:rsidP="00B42622">
      <w:pPr>
        <w:tabs>
          <w:tab w:val="left" w:pos="851"/>
        </w:tabs>
        <w:adjustRightInd w:val="0"/>
        <w:contextualSpacing/>
        <w:rPr>
          <w:rFonts w:eastAsia="Calibri" w:cs="Times New Roman"/>
          <w:sz w:val="22"/>
        </w:rPr>
      </w:pPr>
    </w:p>
    <w:p w14:paraId="509DAF7D" w14:textId="77777777" w:rsidR="000F6DD4" w:rsidRDefault="000F6DD4" w:rsidP="00B42622">
      <w:pPr>
        <w:tabs>
          <w:tab w:val="left" w:pos="851"/>
        </w:tabs>
        <w:adjustRightInd w:val="0"/>
        <w:contextualSpacing/>
        <w:rPr>
          <w:rFonts w:eastAsia="Calibri" w:cs="Times New Roman"/>
          <w:sz w:val="22"/>
        </w:rPr>
      </w:pPr>
    </w:p>
    <w:p w14:paraId="6FF92B07" w14:textId="77777777" w:rsidR="000F6DD4" w:rsidRDefault="000F6DD4" w:rsidP="00B42622">
      <w:pPr>
        <w:tabs>
          <w:tab w:val="left" w:pos="851"/>
        </w:tabs>
        <w:adjustRightInd w:val="0"/>
        <w:contextualSpacing/>
        <w:rPr>
          <w:rFonts w:eastAsia="Calibri" w:cs="Times New Roman"/>
          <w:sz w:val="22"/>
        </w:rPr>
      </w:pPr>
    </w:p>
    <w:p w14:paraId="76A1D042" w14:textId="77777777" w:rsidR="000F6DD4" w:rsidRDefault="000F6DD4" w:rsidP="00B42622">
      <w:pPr>
        <w:tabs>
          <w:tab w:val="left" w:pos="851"/>
        </w:tabs>
        <w:adjustRightInd w:val="0"/>
        <w:contextualSpacing/>
        <w:rPr>
          <w:rFonts w:eastAsia="Calibri" w:cs="Times New Roman"/>
          <w:sz w:val="22"/>
        </w:rPr>
      </w:pPr>
    </w:p>
    <w:p w14:paraId="2254CBD8" w14:textId="77777777" w:rsidR="000F6DD4" w:rsidRDefault="000F6DD4" w:rsidP="00B42622">
      <w:pPr>
        <w:tabs>
          <w:tab w:val="left" w:pos="851"/>
        </w:tabs>
        <w:adjustRightInd w:val="0"/>
        <w:contextualSpacing/>
        <w:rPr>
          <w:rFonts w:eastAsia="Calibri" w:cs="Times New Roman"/>
          <w:sz w:val="22"/>
        </w:rPr>
      </w:pPr>
    </w:p>
    <w:p w14:paraId="315A2520" w14:textId="77777777" w:rsidR="000F6DD4" w:rsidRDefault="000F6DD4" w:rsidP="00B42622">
      <w:pPr>
        <w:tabs>
          <w:tab w:val="left" w:pos="851"/>
        </w:tabs>
        <w:adjustRightInd w:val="0"/>
        <w:contextualSpacing/>
        <w:rPr>
          <w:rFonts w:eastAsia="Calibri" w:cs="Times New Roman"/>
          <w:sz w:val="22"/>
        </w:rPr>
      </w:pPr>
    </w:p>
    <w:p w14:paraId="77430338" w14:textId="77777777" w:rsidR="000F6DD4" w:rsidRDefault="000F6DD4" w:rsidP="00B42622">
      <w:pPr>
        <w:tabs>
          <w:tab w:val="left" w:pos="851"/>
        </w:tabs>
        <w:adjustRightInd w:val="0"/>
        <w:contextualSpacing/>
        <w:rPr>
          <w:rFonts w:eastAsia="Calibri" w:cs="Times New Roman"/>
          <w:sz w:val="22"/>
        </w:rPr>
      </w:pPr>
    </w:p>
    <w:p w14:paraId="763AB68F" w14:textId="77777777" w:rsidR="000F6DD4" w:rsidRDefault="000F6DD4" w:rsidP="00B42622">
      <w:pPr>
        <w:tabs>
          <w:tab w:val="left" w:pos="851"/>
        </w:tabs>
        <w:adjustRightInd w:val="0"/>
        <w:contextualSpacing/>
        <w:rPr>
          <w:rFonts w:eastAsia="Calibri" w:cs="Times New Roman"/>
          <w:sz w:val="22"/>
        </w:rPr>
      </w:pPr>
    </w:p>
    <w:p w14:paraId="06268AF6" w14:textId="77777777" w:rsidR="000F6DD4" w:rsidRDefault="000F6DD4" w:rsidP="00B42622">
      <w:pPr>
        <w:tabs>
          <w:tab w:val="left" w:pos="851"/>
        </w:tabs>
        <w:adjustRightInd w:val="0"/>
        <w:contextualSpacing/>
        <w:rPr>
          <w:rFonts w:eastAsia="Calibri" w:cs="Times New Roman"/>
          <w:sz w:val="22"/>
        </w:rPr>
      </w:pPr>
    </w:p>
    <w:p w14:paraId="14A7862C" w14:textId="77777777" w:rsidR="000F6DD4" w:rsidRDefault="000F6DD4" w:rsidP="00B42622">
      <w:pPr>
        <w:tabs>
          <w:tab w:val="left" w:pos="851"/>
        </w:tabs>
        <w:adjustRightInd w:val="0"/>
        <w:contextualSpacing/>
        <w:rPr>
          <w:rFonts w:eastAsia="Calibri" w:cs="Times New Roman"/>
          <w:sz w:val="22"/>
        </w:rPr>
      </w:pPr>
    </w:p>
    <w:p w14:paraId="2D9956F7" w14:textId="77777777" w:rsidR="000F6DD4" w:rsidRDefault="000F6DD4" w:rsidP="00B42622">
      <w:pPr>
        <w:tabs>
          <w:tab w:val="left" w:pos="851"/>
        </w:tabs>
        <w:adjustRightInd w:val="0"/>
        <w:contextualSpacing/>
        <w:rPr>
          <w:rFonts w:eastAsia="Calibri" w:cs="Times New Roman"/>
          <w:sz w:val="22"/>
        </w:rPr>
      </w:pPr>
    </w:p>
    <w:p w14:paraId="0A2DB88C" w14:textId="77777777" w:rsidR="000F6DD4" w:rsidRDefault="000F6DD4" w:rsidP="00B42622">
      <w:pPr>
        <w:tabs>
          <w:tab w:val="left" w:pos="851"/>
        </w:tabs>
        <w:adjustRightInd w:val="0"/>
        <w:contextualSpacing/>
        <w:rPr>
          <w:rFonts w:eastAsia="Calibri" w:cs="Times New Roman"/>
          <w:sz w:val="22"/>
        </w:rPr>
      </w:pPr>
    </w:p>
    <w:p w14:paraId="7FFAFF7A" w14:textId="77777777" w:rsidR="000F6DD4" w:rsidRDefault="000F6DD4" w:rsidP="00B42622">
      <w:pPr>
        <w:tabs>
          <w:tab w:val="left" w:pos="851"/>
        </w:tabs>
        <w:adjustRightInd w:val="0"/>
        <w:contextualSpacing/>
        <w:rPr>
          <w:rFonts w:eastAsia="Calibri" w:cs="Times New Roman"/>
          <w:sz w:val="22"/>
        </w:rPr>
      </w:pPr>
    </w:p>
    <w:p w14:paraId="22F3E2EA" w14:textId="77777777" w:rsidR="000F6DD4" w:rsidRDefault="000F6DD4" w:rsidP="00B42622">
      <w:pPr>
        <w:tabs>
          <w:tab w:val="left" w:pos="851"/>
        </w:tabs>
        <w:adjustRightInd w:val="0"/>
        <w:contextualSpacing/>
        <w:rPr>
          <w:rFonts w:eastAsia="Calibri" w:cs="Times New Roman"/>
          <w:sz w:val="22"/>
        </w:rPr>
      </w:pPr>
    </w:p>
    <w:p w14:paraId="33B680E1" w14:textId="77777777" w:rsidR="000F6DD4" w:rsidRDefault="000F6DD4" w:rsidP="00B42622">
      <w:pPr>
        <w:tabs>
          <w:tab w:val="left" w:pos="851"/>
        </w:tabs>
        <w:adjustRightInd w:val="0"/>
        <w:contextualSpacing/>
        <w:rPr>
          <w:rFonts w:eastAsia="Calibri" w:cs="Times New Roman"/>
          <w:sz w:val="22"/>
        </w:rPr>
      </w:pPr>
    </w:p>
    <w:p w14:paraId="38E8B443" w14:textId="77777777" w:rsidR="000F6DD4" w:rsidRDefault="000F6DD4" w:rsidP="00B42622">
      <w:pPr>
        <w:tabs>
          <w:tab w:val="left" w:pos="851"/>
        </w:tabs>
        <w:adjustRightInd w:val="0"/>
        <w:contextualSpacing/>
        <w:rPr>
          <w:rFonts w:eastAsia="Calibri" w:cs="Times New Roman"/>
          <w:sz w:val="22"/>
        </w:rPr>
      </w:pPr>
    </w:p>
    <w:p w14:paraId="1F3AA55E" w14:textId="77777777" w:rsidR="000F6DD4" w:rsidRDefault="000F6DD4" w:rsidP="00B42622">
      <w:pPr>
        <w:tabs>
          <w:tab w:val="left" w:pos="851"/>
        </w:tabs>
        <w:adjustRightInd w:val="0"/>
        <w:contextualSpacing/>
        <w:rPr>
          <w:rFonts w:eastAsia="Calibri" w:cs="Times New Roman"/>
          <w:sz w:val="22"/>
        </w:rPr>
      </w:pPr>
    </w:p>
    <w:p w14:paraId="48CB1A0C" w14:textId="77777777" w:rsidR="000F6DD4" w:rsidRDefault="000F6DD4" w:rsidP="00B42622">
      <w:pPr>
        <w:tabs>
          <w:tab w:val="left" w:pos="851"/>
        </w:tabs>
        <w:adjustRightInd w:val="0"/>
        <w:contextualSpacing/>
        <w:rPr>
          <w:rFonts w:eastAsia="Calibri" w:cs="Times New Roman"/>
          <w:sz w:val="22"/>
        </w:rPr>
      </w:pPr>
    </w:p>
    <w:p w14:paraId="1E718EA5" w14:textId="77777777" w:rsidR="000F6DD4" w:rsidRDefault="000F6DD4" w:rsidP="00B42622">
      <w:pPr>
        <w:tabs>
          <w:tab w:val="left" w:pos="851"/>
        </w:tabs>
        <w:adjustRightInd w:val="0"/>
        <w:contextualSpacing/>
        <w:rPr>
          <w:rFonts w:eastAsia="Calibri" w:cs="Times New Roman"/>
          <w:sz w:val="22"/>
        </w:rPr>
      </w:pPr>
    </w:p>
    <w:p w14:paraId="3959FE12" w14:textId="77777777" w:rsidR="000F6DD4" w:rsidRDefault="000F6DD4" w:rsidP="00B42622">
      <w:pPr>
        <w:tabs>
          <w:tab w:val="left" w:pos="851"/>
        </w:tabs>
        <w:adjustRightInd w:val="0"/>
        <w:contextualSpacing/>
        <w:rPr>
          <w:rFonts w:eastAsia="Calibri" w:cs="Times New Roman"/>
          <w:sz w:val="22"/>
        </w:rPr>
      </w:pPr>
    </w:p>
    <w:p w14:paraId="3A109564" w14:textId="77777777" w:rsidR="000F6DD4" w:rsidRDefault="000F6DD4" w:rsidP="00B42622">
      <w:pPr>
        <w:tabs>
          <w:tab w:val="left" w:pos="851"/>
        </w:tabs>
        <w:adjustRightInd w:val="0"/>
        <w:contextualSpacing/>
        <w:rPr>
          <w:rFonts w:eastAsia="Calibri" w:cs="Times New Roman"/>
          <w:sz w:val="22"/>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7465B8" w14:paraId="409B0663" w14:textId="77777777" w:rsidTr="00847B0F">
        <w:trPr>
          <w:cantSplit/>
          <w:trHeight w:val="480"/>
        </w:trPr>
        <w:tc>
          <w:tcPr>
            <w:tcW w:w="4147" w:type="dxa"/>
            <w:gridSpan w:val="3"/>
          </w:tcPr>
          <w:p w14:paraId="4BE9ADA5" w14:textId="77777777" w:rsidR="006074B2" w:rsidRPr="000F6DD4" w:rsidRDefault="006074B2" w:rsidP="00847B0F">
            <w:pPr>
              <w:rPr>
                <w:rFonts w:cs="Times New Roman"/>
                <w:b/>
                <w:bCs/>
                <w:sz w:val="22"/>
                <w:lang w:eastAsia="en-GB"/>
              </w:rPr>
            </w:pPr>
            <w:r w:rsidRPr="000F6DD4">
              <w:rPr>
                <w:rFonts w:cs="Times New Roman"/>
                <w:b/>
                <w:bCs/>
                <w:sz w:val="22"/>
                <w:lang w:eastAsia="en-GB"/>
              </w:rPr>
              <w:t xml:space="preserve">Nume și prenume expert: </w:t>
            </w:r>
            <w:r>
              <w:rPr>
                <w:rFonts w:cs="Times New Roman"/>
                <w:b/>
                <w:bCs/>
                <w:sz w:val="22"/>
                <w:lang w:eastAsia="en-GB"/>
              </w:rPr>
              <w:t>Ion Popescu</w:t>
            </w:r>
          </w:p>
        </w:tc>
        <w:tc>
          <w:tcPr>
            <w:tcW w:w="5486" w:type="dxa"/>
            <w:gridSpan w:val="7"/>
          </w:tcPr>
          <w:p w14:paraId="5EB77F49" w14:textId="77777777" w:rsidR="006074B2" w:rsidRPr="007465B8" w:rsidRDefault="006074B2" w:rsidP="00847B0F">
            <w:pPr>
              <w:rPr>
                <w:rFonts w:cs="Times New Roman"/>
                <w:sz w:val="22"/>
                <w:lang w:eastAsia="en-GB"/>
              </w:rPr>
            </w:pPr>
            <w:r>
              <w:rPr>
                <w:rFonts w:cs="Times New Roman"/>
                <w:i/>
                <w:sz w:val="22"/>
                <w:lang w:eastAsia="en-GB"/>
              </w:rPr>
              <w:t>Expert cheie</w:t>
            </w:r>
          </w:p>
        </w:tc>
      </w:tr>
      <w:tr w:rsidR="006074B2" w:rsidRPr="007465B8" w14:paraId="53A9180D" w14:textId="77777777" w:rsidTr="00847B0F">
        <w:trPr>
          <w:cantSplit/>
          <w:trHeight w:val="480"/>
        </w:trPr>
        <w:tc>
          <w:tcPr>
            <w:tcW w:w="4147" w:type="dxa"/>
            <w:gridSpan w:val="3"/>
          </w:tcPr>
          <w:p w14:paraId="1650C8E7" w14:textId="77777777" w:rsidR="006074B2" w:rsidRPr="007465B8" w:rsidRDefault="006074B2" w:rsidP="00847B0F">
            <w:pPr>
              <w:rPr>
                <w:rFonts w:cs="Times New Roman"/>
                <w:sz w:val="22"/>
                <w:lang w:eastAsia="en-GB"/>
              </w:rPr>
            </w:pPr>
            <w:r w:rsidRPr="007465B8">
              <w:rPr>
                <w:rFonts w:cs="Times New Roman"/>
                <w:sz w:val="22"/>
                <w:lang w:eastAsia="en-GB"/>
              </w:rPr>
              <w:t xml:space="preserve">Coordonatele de contact ale expertului </w:t>
            </w:r>
          </w:p>
        </w:tc>
        <w:tc>
          <w:tcPr>
            <w:tcW w:w="2835" w:type="dxa"/>
            <w:gridSpan w:val="4"/>
          </w:tcPr>
          <w:p w14:paraId="3437FD97" w14:textId="77777777" w:rsidR="006074B2" w:rsidRPr="007465B8" w:rsidRDefault="006074B2" w:rsidP="00847B0F">
            <w:pPr>
              <w:rPr>
                <w:rFonts w:cs="Times New Roman"/>
                <w:sz w:val="22"/>
                <w:lang w:eastAsia="en-GB"/>
              </w:rPr>
            </w:pPr>
            <w:r w:rsidRPr="007465B8">
              <w:rPr>
                <w:rFonts w:cs="Times New Roman"/>
                <w:sz w:val="22"/>
                <w:lang w:eastAsia="en-GB"/>
              </w:rPr>
              <w:t xml:space="preserve">Telefon: </w:t>
            </w:r>
            <w:r w:rsidRPr="000A05B2">
              <w:rPr>
                <w:rFonts w:cs="Times New Roman"/>
                <w:sz w:val="22"/>
                <w:lang w:eastAsia="en-GB"/>
              </w:rPr>
              <w:t>0766475761</w:t>
            </w:r>
          </w:p>
        </w:tc>
        <w:tc>
          <w:tcPr>
            <w:tcW w:w="2651" w:type="dxa"/>
            <w:gridSpan w:val="3"/>
          </w:tcPr>
          <w:p w14:paraId="6308621F" w14:textId="77777777" w:rsidR="006074B2" w:rsidRPr="007465B8" w:rsidRDefault="006074B2" w:rsidP="00847B0F">
            <w:pPr>
              <w:rPr>
                <w:rFonts w:cs="Times New Roman"/>
                <w:sz w:val="22"/>
                <w:lang w:eastAsia="en-GB"/>
              </w:rPr>
            </w:pPr>
            <w:r w:rsidRPr="007465B8">
              <w:rPr>
                <w:rFonts w:cs="Times New Roman"/>
                <w:sz w:val="22"/>
                <w:lang w:eastAsia="en-GB"/>
              </w:rPr>
              <w:t xml:space="preserve">Email: </w:t>
            </w:r>
            <w:r w:rsidRPr="000A05B2">
              <w:rPr>
                <w:rFonts w:cs="Times New Roman"/>
                <w:sz w:val="22"/>
                <w:lang w:eastAsia="en-GB"/>
              </w:rPr>
              <w:t>ion_popescu_ro@yahoo.com</w:t>
            </w:r>
          </w:p>
        </w:tc>
      </w:tr>
      <w:tr w:rsidR="006074B2" w:rsidRPr="007465B8" w14:paraId="4386EC9B" w14:textId="77777777" w:rsidTr="00847B0F">
        <w:trPr>
          <w:cantSplit/>
          <w:trHeight w:val="480"/>
        </w:trPr>
        <w:tc>
          <w:tcPr>
            <w:tcW w:w="4147" w:type="dxa"/>
            <w:gridSpan w:val="3"/>
          </w:tcPr>
          <w:p w14:paraId="190C8DEE" w14:textId="77777777" w:rsidR="006074B2" w:rsidRPr="007465B8" w:rsidRDefault="006074B2" w:rsidP="00847B0F">
            <w:pPr>
              <w:rPr>
                <w:rFonts w:cs="Times New Roman"/>
                <w:sz w:val="22"/>
                <w:lang w:eastAsia="en-GB"/>
              </w:rPr>
            </w:pPr>
            <w:r w:rsidRPr="007465B8">
              <w:rPr>
                <w:rFonts w:cs="Times New Roman"/>
                <w:sz w:val="22"/>
                <w:lang w:eastAsia="en-GB"/>
              </w:rPr>
              <w:t>Relația cu Ofertantul</w:t>
            </w:r>
          </w:p>
        </w:tc>
        <w:tc>
          <w:tcPr>
            <w:tcW w:w="2835" w:type="dxa"/>
            <w:gridSpan w:val="4"/>
          </w:tcPr>
          <w:p w14:paraId="11ADA9D2" w14:textId="77777777" w:rsidR="006074B2" w:rsidRPr="007465B8" w:rsidRDefault="006074B2" w:rsidP="00847B0F">
            <w:pPr>
              <w:rPr>
                <w:rFonts w:cs="Times New Roman"/>
                <w:sz w:val="22"/>
                <w:lang w:eastAsia="en-GB"/>
              </w:rPr>
            </w:pPr>
            <w:r w:rsidRPr="007465B8">
              <w:rPr>
                <w:rFonts w:cs="Times New Roman"/>
                <w:sz w:val="22"/>
                <w:lang w:eastAsia="en-GB"/>
              </w:rPr>
              <w:t>Selectați:</w:t>
            </w:r>
          </w:p>
          <w:p w14:paraId="4E58A645" w14:textId="77777777" w:rsidR="006074B2" w:rsidRPr="007465B8" w:rsidRDefault="006074B2" w:rsidP="00847B0F">
            <w:pPr>
              <w:rPr>
                <w:rFonts w:cs="Times New Roman"/>
                <w:sz w:val="22"/>
                <w:lang w:eastAsia="en-GB"/>
              </w:rPr>
            </w:pPr>
            <w:r w:rsidRPr="007465B8">
              <w:rPr>
                <w:rFonts w:cs="Times New Roman"/>
                <w:sz w:val="22"/>
                <w:lang w:eastAsia="en-GB"/>
              </w:rPr>
              <w:t>□ Angajat</w:t>
            </w:r>
          </w:p>
          <w:p w14:paraId="39EF7BC2" w14:textId="77777777" w:rsidR="006074B2" w:rsidRPr="007465B8" w:rsidRDefault="006074B2" w:rsidP="00847B0F">
            <w:pPr>
              <w:rPr>
                <w:rFonts w:cs="Times New Roman"/>
                <w:sz w:val="22"/>
                <w:lang w:eastAsia="en-GB"/>
              </w:rPr>
            </w:pPr>
            <w:r w:rsidRPr="007465B8">
              <w:rPr>
                <w:rFonts w:cs="Times New Roman"/>
                <w:sz w:val="22"/>
                <w:lang w:eastAsia="en-GB"/>
              </w:rPr>
              <w:t>□</w:t>
            </w:r>
            <w:r>
              <w:rPr>
                <w:rFonts w:cs="Times New Roman"/>
                <w:sz w:val="22"/>
                <w:lang w:eastAsia="en-GB"/>
              </w:rPr>
              <w:t>x</w:t>
            </w:r>
            <w:r w:rsidRPr="007465B8">
              <w:rPr>
                <w:rFonts w:cs="Times New Roman"/>
                <w:sz w:val="22"/>
                <w:lang w:eastAsia="en-GB"/>
              </w:rPr>
              <w:t xml:space="preserve"> Liber profesionist</w:t>
            </w:r>
          </w:p>
          <w:p w14:paraId="336BA163" w14:textId="77777777" w:rsidR="006074B2" w:rsidRPr="007465B8" w:rsidRDefault="006074B2" w:rsidP="00847B0F">
            <w:pPr>
              <w:rPr>
                <w:rFonts w:cs="Times New Roman"/>
                <w:sz w:val="22"/>
                <w:lang w:eastAsia="en-GB"/>
              </w:rPr>
            </w:pPr>
            <w:r w:rsidRPr="007465B8">
              <w:rPr>
                <w:rFonts w:cs="Times New Roman"/>
                <w:sz w:val="22"/>
                <w:lang w:eastAsia="en-GB"/>
              </w:rPr>
              <w:t>□ Subcontractant</w:t>
            </w:r>
          </w:p>
          <w:p w14:paraId="431B199F" w14:textId="77777777" w:rsidR="006074B2" w:rsidRPr="007465B8" w:rsidRDefault="006074B2" w:rsidP="00847B0F">
            <w:pPr>
              <w:rPr>
                <w:rFonts w:cs="Times New Roman"/>
                <w:sz w:val="22"/>
                <w:lang w:eastAsia="en-GB"/>
              </w:rPr>
            </w:pPr>
            <w:r w:rsidRPr="007465B8">
              <w:rPr>
                <w:rFonts w:cs="Times New Roman"/>
                <w:sz w:val="22"/>
                <w:lang w:eastAsia="en-GB"/>
              </w:rPr>
              <w:t>(operatorul economic: ………………)</w:t>
            </w:r>
          </w:p>
        </w:tc>
        <w:tc>
          <w:tcPr>
            <w:tcW w:w="2651" w:type="dxa"/>
            <w:gridSpan w:val="3"/>
          </w:tcPr>
          <w:p w14:paraId="01B2CD9F" w14:textId="77777777" w:rsidR="006074B2" w:rsidRPr="007465B8" w:rsidRDefault="006074B2" w:rsidP="00847B0F">
            <w:pPr>
              <w:rPr>
                <w:rFonts w:cs="Times New Roman"/>
                <w:b/>
                <w:sz w:val="22"/>
                <w:lang w:eastAsia="en-GB"/>
              </w:rPr>
            </w:pPr>
            <w:r w:rsidRPr="007465B8">
              <w:rPr>
                <w:rFonts w:cs="Times New Roman"/>
                <w:sz w:val="22"/>
                <w:lang w:eastAsia="en-GB"/>
              </w:rPr>
              <w:t>Perioada anterioară depunerii Ofertei în care au existat relații comerciale profesionale între expertul propus și organizația Ofertantului [exprimată în luni]</w:t>
            </w:r>
          </w:p>
        </w:tc>
      </w:tr>
      <w:tr w:rsidR="006074B2" w:rsidRPr="007465B8" w14:paraId="66989D41" w14:textId="77777777" w:rsidTr="00847B0F">
        <w:trPr>
          <w:cantSplit/>
          <w:trHeight w:val="711"/>
        </w:trPr>
        <w:tc>
          <w:tcPr>
            <w:tcW w:w="4147" w:type="dxa"/>
            <w:gridSpan w:val="3"/>
          </w:tcPr>
          <w:p w14:paraId="2A2FD7B8" w14:textId="77777777" w:rsidR="006074B2" w:rsidRPr="007465B8" w:rsidRDefault="006074B2" w:rsidP="00847B0F">
            <w:pPr>
              <w:rPr>
                <w:rFonts w:cs="Times New Roman"/>
                <w:i/>
                <w:sz w:val="22"/>
                <w:lang w:eastAsia="en-GB"/>
              </w:rPr>
            </w:pPr>
            <w:r w:rsidRPr="007465B8">
              <w:rPr>
                <w:rFonts w:cs="Times New Roman"/>
                <w:sz w:val="22"/>
                <w:lang w:eastAsia="en-GB"/>
              </w:rPr>
              <w:t>Rolul de expert/poziția de expert cheie pentru care este propus</w:t>
            </w:r>
          </w:p>
        </w:tc>
        <w:tc>
          <w:tcPr>
            <w:tcW w:w="5486" w:type="dxa"/>
            <w:gridSpan w:val="7"/>
          </w:tcPr>
          <w:p w14:paraId="08737D6C" w14:textId="77777777" w:rsidR="006074B2" w:rsidRPr="007465B8" w:rsidRDefault="006074B2" w:rsidP="00847B0F">
            <w:pPr>
              <w:rPr>
                <w:rFonts w:cs="Times New Roman"/>
                <w:sz w:val="22"/>
                <w:lang w:eastAsia="en-GB"/>
              </w:rPr>
            </w:pPr>
            <w:r w:rsidRPr="007465B8">
              <w:rPr>
                <w:rFonts w:cs="Times New Roman"/>
                <w:sz w:val="22"/>
                <w:lang w:eastAsia="en-GB"/>
              </w:rPr>
              <w:t>Selectați poziția corespunzătoare:</w:t>
            </w:r>
          </w:p>
          <w:p w14:paraId="519F47F7" w14:textId="77777777" w:rsidR="006074B2" w:rsidRPr="007465B8" w:rsidRDefault="006074B2" w:rsidP="00847B0F">
            <w:pPr>
              <w:rPr>
                <w:rFonts w:cs="Times New Roman"/>
                <w:i/>
                <w:sz w:val="22"/>
              </w:rPr>
            </w:pPr>
            <w:r>
              <w:rPr>
                <w:rFonts w:cs="Times New Roman"/>
                <w:i/>
                <w:sz w:val="22"/>
                <w:lang w:eastAsia="en-GB"/>
              </w:rPr>
              <w:t>formator</w:t>
            </w:r>
          </w:p>
        </w:tc>
      </w:tr>
      <w:tr w:rsidR="006074B2" w:rsidRPr="007465B8" w14:paraId="712D47D5" w14:textId="77777777" w:rsidTr="00847B0F">
        <w:trPr>
          <w:cantSplit/>
          <w:trHeight w:val="480"/>
        </w:trPr>
        <w:tc>
          <w:tcPr>
            <w:tcW w:w="4147" w:type="dxa"/>
            <w:gridSpan w:val="3"/>
          </w:tcPr>
          <w:p w14:paraId="07D5AE3E" w14:textId="77777777" w:rsidR="006074B2" w:rsidRPr="007465B8" w:rsidRDefault="006074B2" w:rsidP="00847B0F">
            <w:pPr>
              <w:rPr>
                <w:rFonts w:cs="Times New Roman"/>
                <w:sz w:val="22"/>
                <w:lang w:eastAsia="en-GB"/>
              </w:rPr>
            </w:pPr>
            <w:r w:rsidRPr="007465B8">
              <w:rPr>
                <w:rFonts w:cs="Times New Roman"/>
                <w:sz w:val="22"/>
                <w:lang w:eastAsia="en-GB"/>
              </w:rPr>
              <w:t>Cooperări anterioare în proiecte/contracte cu alți membri ai echipei/experți propuși în acest Contract</w:t>
            </w:r>
          </w:p>
        </w:tc>
        <w:tc>
          <w:tcPr>
            <w:tcW w:w="5486" w:type="dxa"/>
            <w:gridSpan w:val="7"/>
          </w:tcPr>
          <w:p w14:paraId="2B8A3C05" w14:textId="77777777" w:rsidR="006074B2" w:rsidRPr="007465B8" w:rsidRDefault="006074B2" w:rsidP="00847B0F">
            <w:pPr>
              <w:rPr>
                <w:rFonts w:cs="Times New Roman"/>
                <w:i/>
                <w:sz w:val="22"/>
                <w:highlight w:val="lightGray"/>
                <w:lang w:eastAsia="en-GB"/>
              </w:rPr>
            </w:pPr>
            <w:r>
              <w:rPr>
                <w:rFonts w:cs="Times New Roman"/>
                <w:i/>
                <w:sz w:val="22"/>
                <w:highlight w:val="lightGray"/>
                <w:lang w:eastAsia="en-GB"/>
              </w:rPr>
              <w:t>da</w:t>
            </w:r>
          </w:p>
        </w:tc>
      </w:tr>
      <w:tr w:rsidR="006074B2" w:rsidRPr="007465B8" w14:paraId="0C4EC742" w14:textId="77777777" w:rsidTr="00847B0F">
        <w:trPr>
          <w:cantSplit/>
          <w:trHeight w:val="480"/>
        </w:trPr>
        <w:tc>
          <w:tcPr>
            <w:tcW w:w="4147" w:type="dxa"/>
            <w:gridSpan w:val="3"/>
          </w:tcPr>
          <w:p w14:paraId="7129A32C" w14:textId="77777777" w:rsidR="006074B2" w:rsidRPr="007465B8" w:rsidRDefault="006074B2" w:rsidP="00847B0F">
            <w:pPr>
              <w:rPr>
                <w:rFonts w:cs="Times New Roman"/>
                <w:sz w:val="22"/>
                <w:lang w:eastAsia="en-GB"/>
              </w:rPr>
            </w:pPr>
            <w:r w:rsidRPr="007465B8">
              <w:rPr>
                <w:rFonts w:cs="Times New Roman"/>
                <w:sz w:val="22"/>
                <w:lang w:eastAsia="en-GB"/>
              </w:rPr>
              <w:t>Calificarea educațională relevantă pentru poziția în care expertul este propus</w:t>
            </w:r>
          </w:p>
        </w:tc>
        <w:tc>
          <w:tcPr>
            <w:tcW w:w="5486" w:type="dxa"/>
            <w:gridSpan w:val="7"/>
          </w:tcPr>
          <w:p w14:paraId="6565C54B" w14:textId="77777777" w:rsidR="006074B2" w:rsidRPr="007465B8" w:rsidRDefault="006074B2" w:rsidP="00847B0F">
            <w:pPr>
              <w:rPr>
                <w:rFonts w:cs="Times New Roman"/>
                <w:sz w:val="22"/>
                <w:lang w:eastAsia="en-GB"/>
              </w:rPr>
            </w:pPr>
            <w:r>
              <w:rPr>
                <w:rFonts w:cs="Times New Roman"/>
                <w:i/>
                <w:sz w:val="22"/>
                <w:lang w:eastAsia="en-GB"/>
              </w:rPr>
              <w:t>Licenta, evaluator in sistemul evaluarii profesionale</w:t>
            </w:r>
          </w:p>
        </w:tc>
      </w:tr>
      <w:tr w:rsidR="006074B2" w:rsidRPr="007465B8" w14:paraId="752C0861" w14:textId="77777777" w:rsidTr="00847B0F">
        <w:trPr>
          <w:cantSplit/>
          <w:trHeight w:val="306"/>
        </w:trPr>
        <w:tc>
          <w:tcPr>
            <w:tcW w:w="4147" w:type="dxa"/>
            <w:gridSpan w:val="3"/>
          </w:tcPr>
          <w:p w14:paraId="453EEFDD"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w:t>
            </w:r>
          </w:p>
        </w:tc>
        <w:tc>
          <w:tcPr>
            <w:tcW w:w="5486" w:type="dxa"/>
            <w:gridSpan w:val="7"/>
          </w:tcPr>
          <w:p w14:paraId="1A84D6AA" w14:textId="77777777" w:rsidR="006074B2" w:rsidRPr="007465B8" w:rsidRDefault="006074B2" w:rsidP="00847B0F">
            <w:pPr>
              <w:rPr>
                <w:rFonts w:cs="Times New Roman"/>
                <w:i/>
                <w:sz w:val="22"/>
                <w:highlight w:val="lightGray"/>
                <w:lang w:eastAsia="en-GB"/>
              </w:rPr>
            </w:pPr>
            <w:r>
              <w:rPr>
                <w:rFonts w:cs="Times New Roman"/>
                <w:i/>
                <w:sz w:val="22"/>
                <w:highlight w:val="lightGray"/>
                <w:lang w:eastAsia="en-GB"/>
              </w:rPr>
              <w:t>Mentoring, leadership, rezilienta</w:t>
            </w:r>
          </w:p>
        </w:tc>
      </w:tr>
      <w:tr w:rsidR="006074B2" w:rsidRPr="007465B8" w14:paraId="253C7285" w14:textId="77777777" w:rsidTr="00847B0F">
        <w:trPr>
          <w:cantSplit/>
          <w:trHeight w:val="306"/>
        </w:trPr>
        <w:tc>
          <w:tcPr>
            <w:tcW w:w="4147" w:type="dxa"/>
            <w:gridSpan w:val="3"/>
          </w:tcPr>
          <w:p w14:paraId="354A5C29" w14:textId="77777777" w:rsidR="006074B2" w:rsidRPr="007465B8" w:rsidRDefault="006074B2" w:rsidP="00847B0F">
            <w:pPr>
              <w:rPr>
                <w:rFonts w:cs="Times New Roman"/>
                <w:sz w:val="22"/>
                <w:lang w:eastAsia="en-GB"/>
              </w:rPr>
            </w:pPr>
            <w:r w:rsidRPr="007465B8">
              <w:rPr>
                <w:rFonts w:cs="Times New Roman"/>
                <w:sz w:val="22"/>
                <w:lang w:eastAsia="en-GB"/>
              </w:rPr>
              <w:t xml:space="preserve">Descrierea experienței generale relevante pentru rolul propus în cadrul acestui Contract </w:t>
            </w:r>
          </w:p>
        </w:tc>
        <w:tc>
          <w:tcPr>
            <w:tcW w:w="5486" w:type="dxa"/>
            <w:gridSpan w:val="7"/>
          </w:tcPr>
          <w:p w14:paraId="00BE7288" w14:textId="77777777" w:rsidR="006074B2" w:rsidRPr="007465B8" w:rsidRDefault="006074B2" w:rsidP="00847B0F">
            <w:pPr>
              <w:rPr>
                <w:rFonts w:cs="Times New Roman"/>
                <w:sz w:val="22"/>
                <w:lang w:eastAsia="en-GB"/>
              </w:rPr>
            </w:pPr>
            <w:r>
              <w:rPr>
                <w:rFonts w:cs="Times New Roman"/>
                <w:i/>
                <w:sz w:val="22"/>
                <w:lang w:eastAsia="en-GB"/>
              </w:rPr>
              <w:t>Expert cu 15 ani experienta</w:t>
            </w:r>
          </w:p>
        </w:tc>
      </w:tr>
      <w:tr w:rsidR="006074B2" w:rsidRPr="007465B8" w14:paraId="614BD0B4" w14:textId="77777777" w:rsidTr="00847B0F">
        <w:trPr>
          <w:cantSplit/>
          <w:trHeight w:val="306"/>
        </w:trPr>
        <w:tc>
          <w:tcPr>
            <w:tcW w:w="4147" w:type="dxa"/>
            <w:gridSpan w:val="3"/>
          </w:tcPr>
          <w:p w14:paraId="1B022B1E" w14:textId="77777777" w:rsidR="006074B2" w:rsidRPr="007465B8" w:rsidRDefault="006074B2" w:rsidP="00847B0F">
            <w:pPr>
              <w:rPr>
                <w:rFonts w:cs="Times New Roman"/>
                <w:sz w:val="22"/>
                <w:lang w:eastAsia="en-GB"/>
              </w:rPr>
            </w:pPr>
            <w:r w:rsidRPr="007465B8">
              <w:rPr>
                <w:rFonts w:cs="Times New Roman"/>
                <w:sz w:val="22"/>
                <w:lang w:eastAsia="en-GB"/>
              </w:rPr>
              <w:t>Descrierea experienței specifice relevante pentru rolul propus în cadrul acestui Contract</w:t>
            </w:r>
          </w:p>
        </w:tc>
        <w:tc>
          <w:tcPr>
            <w:tcW w:w="5486" w:type="dxa"/>
            <w:gridSpan w:val="7"/>
          </w:tcPr>
          <w:p w14:paraId="3D3CD1DD"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[introduceți informații]</w:t>
            </w:r>
          </w:p>
        </w:tc>
      </w:tr>
      <w:tr w:rsidR="006074B2" w:rsidRPr="007465B8" w14:paraId="7B18C74E" w14:textId="77777777" w:rsidTr="00847B0F">
        <w:trPr>
          <w:cantSplit/>
          <w:trHeight w:val="531"/>
        </w:trPr>
        <w:tc>
          <w:tcPr>
            <w:tcW w:w="4147" w:type="dxa"/>
            <w:gridSpan w:val="3"/>
          </w:tcPr>
          <w:p w14:paraId="34928194" w14:textId="77777777" w:rsidR="006074B2" w:rsidRPr="007465B8" w:rsidRDefault="006074B2" w:rsidP="00847B0F">
            <w:pPr>
              <w:rPr>
                <w:rFonts w:cs="Times New Roman"/>
                <w:sz w:val="22"/>
                <w:lang w:eastAsia="en-GB"/>
              </w:rPr>
            </w:pPr>
            <w:r w:rsidRPr="007465B8">
              <w:rPr>
                <w:rFonts w:cs="Times New Roman"/>
                <w:sz w:val="22"/>
                <w:lang w:eastAsia="en-GB"/>
              </w:rPr>
              <w:t>Scurtă descriere a activității/proiectului/contractului valoarea și durata sa exactă (de la-la - ll/aa):</w:t>
            </w:r>
          </w:p>
        </w:tc>
        <w:tc>
          <w:tcPr>
            <w:tcW w:w="1701" w:type="dxa"/>
            <w:gridSpan w:val="2"/>
          </w:tcPr>
          <w:p w14:paraId="7381CBBA" w14:textId="77777777" w:rsidR="006074B2" w:rsidRPr="007465B8" w:rsidRDefault="006074B2" w:rsidP="00847B0F">
            <w:pPr>
              <w:rPr>
                <w:rFonts w:cs="Times New Roman"/>
                <w:i/>
                <w:sz w:val="22"/>
                <w:lang w:eastAsia="en-GB"/>
              </w:rPr>
            </w:pPr>
            <w:r w:rsidRPr="007465B8">
              <w:rPr>
                <w:rFonts w:cs="Times New Roman"/>
                <w:i/>
                <w:sz w:val="22"/>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55718AEA" w14:textId="77777777" w:rsidR="006074B2" w:rsidRPr="007465B8" w:rsidRDefault="006074B2" w:rsidP="00847B0F">
            <w:pPr>
              <w:rPr>
                <w:rFonts w:cs="Times New Roman"/>
                <w:sz w:val="22"/>
                <w:highlight w:val="lightGray"/>
                <w:lang w:eastAsia="en-GB"/>
              </w:rPr>
            </w:pPr>
            <w:r w:rsidRPr="007465B8">
              <w:rPr>
                <w:rFonts w:cs="Times New Roman"/>
                <w:i/>
                <w:sz w:val="22"/>
                <w:highlight w:val="lightGray"/>
                <w:lang w:eastAsia="en-GB"/>
              </w:rPr>
              <w:t>[introduceți valoarea proiectului/contractului relevante pentru cerințele minime și aplicarea criteriului de atribuire, în cazul în care este aplicabil]</w:t>
            </w:r>
          </w:p>
        </w:tc>
        <w:tc>
          <w:tcPr>
            <w:tcW w:w="1893" w:type="dxa"/>
          </w:tcPr>
          <w:p w14:paraId="7FEB25DF"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[introduceți durata proiectului/contractului, activităților, după caz]</w:t>
            </w:r>
          </w:p>
        </w:tc>
      </w:tr>
      <w:tr w:rsidR="006074B2" w:rsidRPr="007465B8" w14:paraId="570CD960" w14:textId="77777777" w:rsidTr="00847B0F">
        <w:trPr>
          <w:cantSplit/>
          <w:trHeight w:val="783"/>
        </w:trPr>
        <w:tc>
          <w:tcPr>
            <w:tcW w:w="4147" w:type="dxa"/>
            <w:gridSpan w:val="3"/>
          </w:tcPr>
          <w:p w14:paraId="00A2FFBD" w14:textId="77777777" w:rsidR="006074B2" w:rsidRPr="007465B8" w:rsidRDefault="006074B2" w:rsidP="00847B0F">
            <w:pPr>
              <w:rPr>
                <w:rFonts w:cs="Times New Roman"/>
                <w:sz w:val="22"/>
              </w:rPr>
            </w:pPr>
            <w:r w:rsidRPr="007465B8">
              <w:rPr>
                <w:rFonts w:cs="Times New Roman"/>
                <w:sz w:val="22"/>
                <w:lang w:eastAsia="en-GB"/>
              </w:rPr>
              <w:t>Perioada în care expertul principal a participat</w:t>
            </w:r>
          </w:p>
          <w:p w14:paraId="0839A7A4" w14:textId="77777777" w:rsidR="006074B2" w:rsidRPr="007465B8" w:rsidRDefault="006074B2" w:rsidP="00847B0F">
            <w:pPr>
              <w:rPr>
                <w:rFonts w:cs="Times New Roman"/>
                <w:sz w:val="22"/>
                <w:lang w:eastAsia="en-GB"/>
              </w:rPr>
            </w:pPr>
            <w:r w:rsidRPr="007465B8">
              <w:rPr>
                <w:rFonts w:cs="Times New Roman"/>
                <w:i/>
                <w:sz w:val="22"/>
              </w:rPr>
              <w:t>(numărul de luni și perioada:</w:t>
            </w:r>
            <w:r w:rsidRPr="007465B8">
              <w:rPr>
                <w:rFonts w:cs="Times New Roman"/>
                <w:sz w:val="22"/>
                <w:lang w:eastAsia="en-GB"/>
              </w:rPr>
              <w:t xml:space="preserve"> (de la- până la - ll/aa):</w:t>
            </w:r>
          </w:p>
        </w:tc>
        <w:tc>
          <w:tcPr>
            <w:tcW w:w="2743" w:type="dxa"/>
            <w:gridSpan w:val="3"/>
          </w:tcPr>
          <w:p w14:paraId="26E0F7FA" w14:textId="77777777" w:rsidR="006074B2" w:rsidRPr="007465B8" w:rsidRDefault="006074B2" w:rsidP="00847B0F">
            <w:pPr>
              <w:rPr>
                <w:rFonts w:cs="Times New Roman"/>
                <w:i/>
                <w:sz w:val="22"/>
                <w:highlight w:val="lightGray"/>
                <w:lang w:eastAsia="en-GB"/>
              </w:rPr>
            </w:pPr>
            <w:r w:rsidRPr="007465B8">
              <w:rPr>
                <w:rFonts w:cs="Times New Roman"/>
                <w:i/>
                <w:sz w:val="22"/>
                <w:highlight w:val="lightGray"/>
                <w:lang w:eastAsia="en-GB"/>
              </w:rPr>
              <w:t>[introduceți număr de luni]</w:t>
            </w:r>
          </w:p>
        </w:tc>
        <w:tc>
          <w:tcPr>
            <w:tcW w:w="2743" w:type="dxa"/>
            <w:gridSpan w:val="4"/>
          </w:tcPr>
          <w:p w14:paraId="1F95F60B"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[introduceți perioada în care expertul propus a fost implicat în realizarea activităților]</w:t>
            </w:r>
          </w:p>
        </w:tc>
      </w:tr>
      <w:tr w:rsidR="006074B2" w:rsidRPr="007465B8" w14:paraId="4197AAE6" w14:textId="77777777" w:rsidTr="00847B0F">
        <w:trPr>
          <w:cantSplit/>
          <w:trHeight w:val="783"/>
        </w:trPr>
        <w:tc>
          <w:tcPr>
            <w:tcW w:w="4147" w:type="dxa"/>
            <w:gridSpan w:val="3"/>
          </w:tcPr>
          <w:p w14:paraId="22FC241C" w14:textId="77777777" w:rsidR="006074B2" w:rsidRPr="007465B8" w:rsidRDefault="006074B2" w:rsidP="00847B0F">
            <w:pPr>
              <w:rPr>
                <w:rFonts w:cs="Times New Roman"/>
                <w:i/>
                <w:sz w:val="22"/>
                <w:lang w:eastAsia="en-GB"/>
              </w:rPr>
            </w:pPr>
            <w:r w:rsidRPr="007465B8">
              <w:rPr>
                <w:rFonts w:cs="Times New Roman"/>
                <w:i/>
                <w:sz w:val="22"/>
                <w:highlight w:val="lightGray"/>
                <w:lang w:eastAsia="en-GB"/>
              </w:rPr>
              <w:t>[introduceți câte rânduri este necesar pentru furnizarea de informații]</w:t>
            </w:r>
          </w:p>
        </w:tc>
        <w:tc>
          <w:tcPr>
            <w:tcW w:w="2743" w:type="dxa"/>
            <w:gridSpan w:val="3"/>
          </w:tcPr>
          <w:p w14:paraId="3E021B71" w14:textId="77777777" w:rsidR="006074B2" w:rsidRPr="007465B8" w:rsidRDefault="006074B2" w:rsidP="00847B0F">
            <w:pPr>
              <w:rPr>
                <w:rFonts w:cs="Times New Roman"/>
                <w:sz w:val="22"/>
                <w:lang w:eastAsia="en-GB"/>
              </w:rPr>
            </w:pPr>
          </w:p>
        </w:tc>
        <w:tc>
          <w:tcPr>
            <w:tcW w:w="2743" w:type="dxa"/>
            <w:gridSpan w:val="4"/>
          </w:tcPr>
          <w:p w14:paraId="71E38CA6" w14:textId="77777777" w:rsidR="006074B2" w:rsidRPr="007465B8" w:rsidRDefault="006074B2" w:rsidP="00847B0F">
            <w:pPr>
              <w:rPr>
                <w:rFonts w:cs="Times New Roman"/>
                <w:sz w:val="22"/>
                <w:lang w:eastAsia="en-GB"/>
              </w:rPr>
            </w:pPr>
          </w:p>
        </w:tc>
      </w:tr>
      <w:tr w:rsidR="006074B2" w:rsidRPr="007465B8" w14:paraId="1981DA7E" w14:textId="77777777" w:rsidTr="00847B0F">
        <w:trPr>
          <w:cantSplit/>
          <w:trHeight w:val="495"/>
        </w:trPr>
        <w:tc>
          <w:tcPr>
            <w:tcW w:w="4147" w:type="dxa"/>
            <w:gridSpan w:val="3"/>
          </w:tcPr>
          <w:p w14:paraId="7284174A" w14:textId="77777777" w:rsidR="006074B2" w:rsidRPr="007465B8" w:rsidRDefault="006074B2" w:rsidP="00847B0F">
            <w:pPr>
              <w:rPr>
                <w:rFonts w:cs="Times New Roman"/>
                <w:sz w:val="22"/>
                <w:lang w:eastAsia="en-GB"/>
              </w:rPr>
            </w:pPr>
            <w:r w:rsidRPr="007465B8">
              <w:rPr>
                <w:rFonts w:cs="Times New Roman"/>
                <w:sz w:val="22"/>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507E54A3"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[introduceți câte rânduri este necesar pentru furnizarea de informații]</w:t>
            </w:r>
          </w:p>
        </w:tc>
      </w:tr>
      <w:tr w:rsidR="006074B2" w:rsidRPr="007465B8" w14:paraId="684BACA4" w14:textId="77777777" w:rsidTr="00847B0F">
        <w:trPr>
          <w:cantSplit/>
          <w:trHeight w:val="1026"/>
        </w:trPr>
        <w:tc>
          <w:tcPr>
            <w:tcW w:w="4147" w:type="dxa"/>
            <w:gridSpan w:val="3"/>
          </w:tcPr>
          <w:p w14:paraId="25A7CF1E"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ale expertului propus relevante pentru poziția/rolul din cadrul echipei pentru care este propus  </w:t>
            </w:r>
          </w:p>
        </w:tc>
        <w:tc>
          <w:tcPr>
            <w:tcW w:w="5486" w:type="dxa"/>
            <w:gridSpan w:val="7"/>
          </w:tcPr>
          <w:p w14:paraId="31C18658" w14:textId="77777777" w:rsidR="006074B2" w:rsidRPr="007465B8" w:rsidRDefault="006074B2" w:rsidP="00847B0F">
            <w:pPr>
              <w:rPr>
                <w:rFonts w:cs="Times New Roman"/>
                <w:i/>
                <w:sz w:val="22"/>
                <w:highlight w:val="lightGray"/>
                <w:lang w:eastAsia="en-GB"/>
              </w:rPr>
            </w:pPr>
            <w:r w:rsidRPr="007465B8">
              <w:rPr>
                <w:rFonts w:cs="Times New Roman"/>
                <w:i/>
                <w:sz w:val="22"/>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7465B8" w14:paraId="2ADC4DB7" w14:textId="77777777" w:rsidTr="00847B0F">
        <w:trPr>
          <w:cantSplit/>
          <w:trHeight w:val="1026"/>
        </w:trPr>
        <w:tc>
          <w:tcPr>
            <w:tcW w:w="4147" w:type="dxa"/>
            <w:gridSpan w:val="3"/>
          </w:tcPr>
          <w:p w14:paraId="3A2B0524"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în legătură cu limbile utilizate în Contract: (indicați nivelul abilităților conform – CEFR): </w:t>
            </w:r>
            <w:hyperlink r:id="rId32" w:history="1">
              <w:r w:rsidRPr="007465B8">
                <w:rPr>
                  <w:rFonts w:cs="Times New Roman"/>
                  <w:sz w:val="22"/>
                  <w:u w:val="single"/>
                  <w:lang w:eastAsia="en-GB"/>
                </w:rPr>
                <w:t>http://europass.cedefop.europa.eu</w:t>
              </w:r>
            </w:hyperlink>
            <w:r w:rsidRPr="007465B8">
              <w:rPr>
                <w:rFonts w:cs="Times New Roman"/>
                <w:sz w:val="22"/>
                <w:lang w:eastAsia="en-GB"/>
              </w:rPr>
              <w:t>)</w:t>
            </w:r>
          </w:p>
        </w:tc>
        <w:tc>
          <w:tcPr>
            <w:tcW w:w="1701" w:type="dxa"/>
            <w:gridSpan w:val="2"/>
          </w:tcPr>
          <w:p w14:paraId="1F710FB2" w14:textId="77777777" w:rsidR="006074B2" w:rsidRPr="007465B8" w:rsidRDefault="006074B2" w:rsidP="00847B0F">
            <w:pPr>
              <w:rPr>
                <w:rFonts w:cs="Times New Roman"/>
                <w:sz w:val="22"/>
                <w:lang w:eastAsia="en-GB"/>
              </w:rPr>
            </w:pPr>
            <w:r>
              <w:rPr>
                <w:rFonts w:cs="Times New Roman"/>
                <w:i/>
                <w:sz w:val="22"/>
                <w:lang w:eastAsia="en-GB"/>
              </w:rPr>
              <w:t xml:space="preserve">Engleza </w:t>
            </w:r>
          </w:p>
        </w:tc>
        <w:tc>
          <w:tcPr>
            <w:tcW w:w="3785" w:type="dxa"/>
            <w:gridSpan w:val="5"/>
          </w:tcPr>
          <w:p w14:paraId="4F73DC6E" w14:textId="77777777" w:rsidR="006074B2" w:rsidRPr="007465B8" w:rsidRDefault="006074B2" w:rsidP="00847B0F">
            <w:pPr>
              <w:rPr>
                <w:rFonts w:cs="Times New Roman"/>
                <w:sz w:val="22"/>
                <w:lang w:eastAsia="en-GB"/>
              </w:rPr>
            </w:pPr>
            <w:r>
              <w:rPr>
                <w:rFonts w:cs="Times New Roman"/>
                <w:i/>
                <w:sz w:val="22"/>
                <w:lang w:eastAsia="en-GB"/>
              </w:rPr>
              <w:t>B2</w:t>
            </w:r>
          </w:p>
        </w:tc>
      </w:tr>
      <w:tr w:rsidR="006074B2" w:rsidRPr="007465B8" w14:paraId="30075473" w14:textId="77777777" w:rsidTr="00847B0F">
        <w:trPr>
          <w:cantSplit/>
          <w:trHeight w:val="210"/>
        </w:trPr>
        <w:tc>
          <w:tcPr>
            <w:tcW w:w="9633" w:type="dxa"/>
            <w:gridSpan w:val="10"/>
          </w:tcPr>
          <w:p w14:paraId="609E3294" w14:textId="77777777" w:rsidR="006074B2" w:rsidRPr="007465B8" w:rsidRDefault="006074B2" w:rsidP="00847B0F">
            <w:pPr>
              <w:rPr>
                <w:rFonts w:cs="Times New Roman"/>
                <w:sz w:val="22"/>
                <w:lang w:eastAsia="en-GB"/>
              </w:rPr>
            </w:pPr>
            <w:r w:rsidRPr="007465B8">
              <w:rPr>
                <w:rFonts w:cs="Times New Roman"/>
                <w:sz w:val="22"/>
                <w:lang w:eastAsia="en-GB"/>
              </w:rPr>
              <w:t xml:space="preserve">Educație/Certificare/Formare Profesională </w:t>
            </w:r>
            <w:r w:rsidRPr="007465B8">
              <w:rPr>
                <w:rFonts w:cs="Times New Roman"/>
                <w:i/>
                <w:sz w:val="22"/>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7465B8" w14:paraId="790C26E4" w14:textId="77777777" w:rsidTr="00847B0F">
        <w:trPr>
          <w:cantSplit/>
          <w:trHeight w:val="480"/>
        </w:trPr>
        <w:tc>
          <w:tcPr>
            <w:tcW w:w="533" w:type="dxa"/>
          </w:tcPr>
          <w:p w14:paraId="243F7CD9" w14:textId="77777777" w:rsidR="006074B2" w:rsidRPr="007465B8" w:rsidRDefault="006074B2" w:rsidP="00847B0F">
            <w:pPr>
              <w:rPr>
                <w:rFonts w:cs="Times New Roman"/>
                <w:sz w:val="22"/>
                <w:lang w:eastAsia="en-GB"/>
              </w:rPr>
            </w:pPr>
          </w:p>
        </w:tc>
        <w:tc>
          <w:tcPr>
            <w:tcW w:w="2338" w:type="dxa"/>
          </w:tcPr>
          <w:p w14:paraId="32A545BC" w14:textId="77777777" w:rsidR="006074B2" w:rsidRPr="007465B8" w:rsidRDefault="006074B2" w:rsidP="00847B0F">
            <w:pPr>
              <w:rPr>
                <w:rFonts w:cs="Times New Roman"/>
                <w:sz w:val="22"/>
                <w:lang w:eastAsia="en-GB"/>
              </w:rPr>
            </w:pPr>
            <w:r w:rsidRPr="007465B8">
              <w:rPr>
                <w:rFonts w:cs="Times New Roman"/>
                <w:sz w:val="22"/>
                <w:lang w:eastAsia="en-GB"/>
              </w:rPr>
              <w:t>Diplomă/</w:t>
            </w:r>
          </w:p>
          <w:p w14:paraId="0970F9EB" w14:textId="77777777" w:rsidR="006074B2" w:rsidRPr="007465B8" w:rsidRDefault="006074B2" w:rsidP="00847B0F">
            <w:pPr>
              <w:rPr>
                <w:rFonts w:cs="Times New Roman"/>
                <w:sz w:val="22"/>
                <w:lang w:eastAsia="en-GB"/>
              </w:rPr>
            </w:pPr>
            <w:r w:rsidRPr="007465B8">
              <w:rPr>
                <w:rFonts w:cs="Times New Roman"/>
                <w:sz w:val="22"/>
                <w:lang w:eastAsia="en-GB"/>
              </w:rPr>
              <w:t>Certificat (denumire, serie, număr)</w:t>
            </w:r>
          </w:p>
        </w:tc>
        <w:tc>
          <w:tcPr>
            <w:tcW w:w="2165" w:type="dxa"/>
            <w:gridSpan w:val="2"/>
          </w:tcPr>
          <w:p w14:paraId="4E305DD3" w14:textId="77777777" w:rsidR="006074B2" w:rsidRPr="007465B8" w:rsidRDefault="006074B2" w:rsidP="00847B0F">
            <w:pPr>
              <w:rPr>
                <w:rFonts w:cs="Times New Roman"/>
                <w:sz w:val="22"/>
                <w:lang w:eastAsia="en-GB"/>
              </w:rPr>
            </w:pPr>
            <w:r w:rsidRPr="007465B8">
              <w:rPr>
                <w:rFonts w:cs="Times New Roman"/>
                <w:sz w:val="22"/>
                <w:lang w:eastAsia="en-GB"/>
              </w:rPr>
              <w:t>Instituția care a eliberat diploma/certificatul</w:t>
            </w:r>
          </w:p>
        </w:tc>
        <w:tc>
          <w:tcPr>
            <w:tcW w:w="2299" w:type="dxa"/>
            <w:gridSpan w:val="4"/>
          </w:tcPr>
          <w:p w14:paraId="308C3CFF" w14:textId="77777777" w:rsidR="006074B2" w:rsidRPr="007465B8" w:rsidRDefault="006074B2" w:rsidP="00847B0F">
            <w:pPr>
              <w:rPr>
                <w:rFonts w:cs="Times New Roman"/>
                <w:sz w:val="22"/>
                <w:lang w:eastAsia="en-GB"/>
              </w:rPr>
            </w:pPr>
            <w:r w:rsidRPr="007465B8">
              <w:rPr>
                <w:rFonts w:cs="Times New Roman"/>
                <w:sz w:val="22"/>
                <w:lang w:eastAsia="en-GB"/>
              </w:rPr>
              <w:t>Specializarea</w:t>
            </w:r>
          </w:p>
        </w:tc>
        <w:tc>
          <w:tcPr>
            <w:tcW w:w="2298" w:type="dxa"/>
            <w:gridSpan w:val="2"/>
          </w:tcPr>
          <w:p w14:paraId="0F0CD835" w14:textId="77777777" w:rsidR="006074B2" w:rsidRPr="007465B8" w:rsidRDefault="006074B2" w:rsidP="00847B0F">
            <w:pPr>
              <w:rPr>
                <w:rFonts w:cs="Times New Roman"/>
                <w:sz w:val="22"/>
                <w:lang w:eastAsia="en-GB"/>
              </w:rPr>
            </w:pPr>
            <w:r w:rsidRPr="007465B8">
              <w:rPr>
                <w:rFonts w:cs="Times New Roman"/>
                <w:sz w:val="22"/>
                <w:lang w:eastAsia="en-GB"/>
              </w:rPr>
              <w:t>Perioada</w:t>
            </w:r>
          </w:p>
          <w:p w14:paraId="7ACF2D5C" w14:textId="77777777" w:rsidR="006074B2" w:rsidRPr="007465B8" w:rsidRDefault="006074B2" w:rsidP="00847B0F">
            <w:pPr>
              <w:rPr>
                <w:rFonts w:cs="Times New Roman"/>
                <w:sz w:val="22"/>
                <w:lang w:eastAsia="en-GB"/>
              </w:rPr>
            </w:pPr>
            <w:r w:rsidRPr="007465B8">
              <w:rPr>
                <w:rFonts w:cs="Times New Roman"/>
                <w:sz w:val="22"/>
                <w:lang w:eastAsia="en-GB"/>
              </w:rPr>
              <w:t>(de la-la - ll/aa)</w:t>
            </w:r>
          </w:p>
        </w:tc>
      </w:tr>
      <w:tr w:rsidR="006074B2" w:rsidRPr="007465B8" w14:paraId="4586E9EA" w14:textId="77777777" w:rsidTr="00847B0F">
        <w:trPr>
          <w:cantSplit/>
          <w:trHeight w:val="66"/>
        </w:trPr>
        <w:tc>
          <w:tcPr>
            <w:tcW w:w="533" w:type="dxa"/>
          </w:tcPr>
          <w:p w14:paraId="623CFE6C" w14:textId="77777777" w:rsidR="006074B2" w:rsidRPr="007465B8" w:rsidRDefault="006074B2" w:rsidP="00847B0F">
            <w:pPr>
              <w:rPr>
                <w:rFonts w:cs="Times New Roman"/>
                <w:sz w:val="22"/>
                <w:lang w:eastAsia="en-GB"/>
              </w:rPr>
            </w:pPr>
          </w:p>
        </w:tc>
        <w:tc>
          <w:tcPr>
            <w:tcW w:w="2338" w:type="dxa"/>
          </w:tcPr>
          <w:p w14:paraId="58F97057" w14:textId="77777777" w:rsidR="006074B2" w:rsidRPr="007465B8" w:rsidRDefault="006074B2" w:rsidP="00847B0F">
            <w:pPr>
              <w:rPr>
                <w:rFonts w:cs="Times New Roman"/>
                <w:sz w:val="22"/>
                <w:lang w:eastAsia="en-GB"/>
              </w:rPr>
            </w:pPr>
            <w:r>
              <w:rPr>
                <w:rFonts w:cs="Times New Roman"/>
                <w:sz w:val="22"/>
                <w:lang w:eastAsia="en-GB"/>
              </w:rPr>
              <w:t>Diploma seria J, nr. 00001860</w:t>
            </w:r>
          </w:p>
        </w:tc>
        <w:tc>
          <w:tcPr>
            <w:tcW w:w="2165" w:type="dxa"/>
            <w:gridSpan w:val="2"/>
          </w:tcPr>
          <w:p w14:paraId="7457A427" w14:textId="77777777" w:rsidR="006074B2" w:rsidRPr="007465B8" w:rsidRDefault="006074B2" w:rsidP="00847B0F">
            <w:pPr>
              <w:rPr>
                <w:rFonts w:cs="Times New Roman"/>
                <w:sz w:val="22"/>
                <w:lang w:eastAsia="en-GB"/>
              </w:rPr>
            </w:pPr>
            <w:r>
              <w:rPr>
                <w:rFonts w:cs="Times New Roman"/>
                <w:sz w:val="22"/>
                <w:lang w:eastAsia="en-GB"/>
              </w:rPr>
              <w:t>Min Muncii</w:t>
            </w:r>
          </w:p>
        </w:tc>
        <w:tc>
          <w:tcPr>
            <w:tcW w:w="2299" w:type="dxa"/>
            <w:gridSpan w:val="4"/>
          </w:tcPr>
          <w:p w14:paraId="6141513F" w14:textId="77777777" w:rsidR="006074B2" w:rsidRPr="007465B8" w:rsidRDefault="006074B2" w:rsidP="00847B0F">
            <w:pPr>
              <w:rPr>
                <w:rFonts w:cs="Times New Roman"/>
                <w:sz w:val="22"/>
                <w:lang w:eastAsia="en-GB"/>
              </w:rPr>
            </w:pPr>
          </w:p>
        </w:tc>
        <w:tc>
          <w:tcPr>
            <w:tcW w:w="2298" w:type="dxa"/>
            <w:gridSpan w:val="2"/>
          </w:tcPr>
          <w:p w14:paraId="21D6B914" w14:textId="77777777" w:rsidR="006074B2" w:rsidRPr="007465B8" w:rsidRDefault="006074B2" w:rsidP="00847B0F">
            <w:pPr>
              <w:rPr>
                <w:rFonts w:cs="Times New Roman"/>
                <w:sz w:val="22"/>
                <w:lang w:eastAsia="en-GB"/>
              </w:rPr>
            </w:pPr>
            <w:r>
              <w:rPr>
                <w:rFonts w:cs="Times New Roman"/>
                <w:sz w:val="22"/>
                <w:lang w:eastAsia="en-GB"/>
              </w:rPr>
              <w:t>Iunie 2014</w:t>
            </w:r>
          </w:p>
        </w:tc>
      </w:tr>
      <w:tr w:rsidR="006074B2" w:rsidRPr="007465B8" w14:paraId="5159CE47" w14:textId="77777777" w:rsidTr="00847B0F">
        <w:trPr>
          <w:cantSplit/>
          <w:trHeight w:val="50"/>
        </w:trPr>
        <w:tc>
          <w:tcPr>
            <w:tcW w:w="533" w:type="dxa"/>
          </w:tcPr>
          <w:p w14:paraId="63C891F1" w14:textId="77777777" w:rsidR="006074B2" w:rsidRPr="007465B8" w:rsidRDefault="006074B2" w:rsidP="00847B0F">
            <w:pPr>
              <w:rPr>
                <w:rFonts w:cs="Times New Roman"/>
                <w:sz w:val="22"/>
                <w:lang w:eastAsia="en-GB"/>
              </w:rPr>
            </w:pPr>
          </w:p>
        </w:tc>
        <w:tc>
          <w:tcPr>
            <w:tcW w:w="2338" w:type="dxa"/>
          </w:tcPr>
          <w:p w14:paraId="2093C5E3" w14:textId="77777777" w:rsidR="006074B2" w:rsidRPr="007465B8" w:rsidRDefault="006074B2" w:rsidP="00847B0F">
            <w:pPr>
              <w:rPr>
                <w:rFonts w:cs="Times New Roman"/>
                <w:sz w:val="22"/>
                <w:lang w:eastAsia="en-GB"/>
              </w:rPr>
            </w:pPr>
          </w:p>
        </w:tc>
        <w:tc>
          <w:tcPr>
            <w:tcW w:w="2165" w:type="dxa"/>
            <w:gridSpan w:val="2"/>
          </w:tcPr>
          <w:p w14:paraId="601B4831" w14:textId="77777777" w:rsidR="006074B2" w:rsidRPr="007465B8" w:rsidRDefault="006074B2" w:rsidP="00847B0F">
            <w:pPr>
              <w:rPr>
                <w:rFonts w:cs="Times New Roman"/>
                <w:sz w:val="22"/>
                <w:lang w:eastAsia="en-GB"/>
              </w:rPr>
            </w:pPr>
          </w:p>
        </w:tc>
        <w:tc>
          <w:tcPr>
            <w:tcW w:w="2299" w:type="dxa"/>
            <w:gridSpan w:val="4"/>
          </w:tcPr>
          <w:p w14:paraId="11AD5885" w14:textId="77777777" w:rsidR="006074B2" w:rsidRPr="007465B8" w:rsidRDefault="006074B2" w:rsidP="00847B0F">
            <w:pPr>
              <w:rPr>
                <w:rFonts w:cs="Times New Roman"/>
                <w:sz w:val="22"/>
                <w:lang w:eastAsia="en-GB"/>
              </w:rPr>
            </w:pPr>
          </w:p>
        </w:tc>
        <w:tc>
          <w:tcPr>
            <w:tcW w:w="2298" w:type="dxa"/>
            <w:gridSpan w:val="2"/>
          </w:tcPr>
          <w:p w14:paraId="42299C31" w14:textId="77777777" w:rsidR="006074B2" w:rsidRPr="007465B8" w:rsidRDefault="006074B2" w:rsidP="00847B0F">
            <w:pPr>
              <w:rPr>
                <w:rFonts w:cs="Times New Roman"/>
                <w:sz w:val="22"/>
                <w:lang w:eastAsia="en-GB"/>
              </w:rPr>
            </w:pPr>
          </w:p>
        </w:tc>
      </w:tr>
      <w:tr w:rsidR="006074B2" w:rsidRPr="007465B8" w14:paraId="68450D98" w14:textId="77777777" w:rsidTr="00847B0F">
        <w:trPr>
          <w:cantSplit/>
          <w:trHeight w:val="50"/>
        </w:trPr>
        <w:tc>
          <w:tcPr>
            <w:tcW w:w="533" w:type="dxa"/>
          </w:tcPr>
          <w:p w14:paraId="7D4B68C2" w14:textId="77777777" w:rsidR="006074B2" w:rsidRPr="007465B8" w:rsidRDefault="006074B2" w:rsidP="00847B0F">
            <w:pPr>
              <w:rPr>
                <w:rFonts w:cs="Times New Roman"/>
                <w:sz w:val="22"/>
                <w:lang w:eastAsia="en-GB"/>
              </w:rPr>
            </w:pPr>
          </w:p>
        </w:tc>
        <w:tc>
          <w:tcPr>
            <w:tcW w:w="2338" w:type="dxa"/>
          </w:tcPr>
          <w:p w14:paraId="50FEDB0E" w14:textId="77777777" w:rsidR="006074B2" w:rsidRPr="007465B8" w:rsidRDefault="006074B2" w:rsidP="00847B0F">
            <w:pPr>
              <w:rPr>
                <w:rFonts w:cs="Times New Roman"/>
                <w:sz w:val="22"/>
                <w:lang w:eastAsia="en-GB"/>
              </w:rPr>
            </w:pPr>
          </w:p>
        </w:tc>
        <w:tc>
          <w:tcPr>
            <w:tcW w:w="2165" w:type="dxa"/>
            <w:gridSpan w:val="2"/>
          </w:tcPr>
          <w:p w14:paraId="5C26763C" w14:textId="77777777" w:rsidR="006074B2" w:rsidRPr="007465B8" w:rsidRDefault="006074B2" w:rsidP="00847B0F">
            <w:pPr>
              <w:rPr>
                <w:rFonts w:cs="Times New Roman"/>
                <w:sz w:val="22"/>
                <w:lang w:eastAsia="en-GB"/>
              </w:rPr>
            </w:pPr>
          </w:p>
        </w:tc>
        <w:tc>
          <w:tcPr>
            <w:tcW w:w="2299" w:type="dxa"/>
            <w:gridSpan w:val="4"/>
          </w:tcPr>
          <w:p w14:paraId="4A92C6F2" w14:textId="77777777" w:rsidR="006074B2" w:rsidRPr="007465B8" w:rsidRDefault="006074B2" w:rsidP="00847B0F">
            <w:pPr>
              <w:rPr>
                <w:rFonts w:cs="Times New Roman"/>
                <w:sz w:val="22"/>
                <w:lang w:eastAsia="en-GB"/>
              </w:rPr>
            </w:pPr>
          </w:p>
        </w:tc>
        <w:tc>
          <w:tcPr>
            <w:tcW w:w="2298" w:type="dxa"/>
            <w:gridSpan w:val="2"/>
          </w:tcPr>
          <w:p w14:paraId="7BE70202" w14:textId="77777777" w:rsidR="006074B2" w:rsidRPr="007465B8" w:rsidRDefault="006074B2" w:rsidP="00847B0F">
            <w:pPr>
              <w:rPr>
                <w:rFonts w:cs="Times New Roman"/>
                <w:sz w:val="22"/>
                <w:lang w:eastAsia="en-GB"/>
              </w:rPr>
            </w:pPr>
          </w:p>
        </w:tc>
      </w:tr>
    </w:tbl>
    <w:p w14:paraId="1689B7D4" w14:textId="77777777" w:rsidR="000F6DD4" w:rsidRDefault="000F6DD4" w:rsidP="00B42622">
      <w:pPr>
        <w:tabs>
          <w:tab w:val="left" w:pos="851"/>
        </w:tabs>
        <w:adjustRightInd w:val="0"/>
        <w:contextualSpacing/>
        <w:rPr>
          <w:rFonts w:eastAsia="Calibri" w:cs="Times New Roman"/>
          <w:sz w:val="22"/>
        </w:rPr>
      </w:pPr>
    </w:p>
    <w:p w14:paraId="7EDF5193" w14:textId="77777777" w:rsidR="000F6DD4" w:rsidRDefault="000F6DD4" w:rsidP="00B42622">
      <w:pPr>
        <w:tabs>
          <w:tab w:val="left" w:pos="851"/>
        </w:tabs>
        <w:adjustRightInd w:val="0"/>
        <w:contextualSpacing/>
        <w:rPr>
          <w:rFonts w:eastAsia="Calibri" w:cs="Times New Roman"/>
          <w:sz w:val="22"/>
        </w:rPr>
      </w:pPr>
    </w:p>
    <w:p w14:paraId="154A6D37" w14:textId="77777777" w:rsidR="000F6DD4" w:rsidRDefault="000F6DD4" w:rsidP="00B42622">
      <w:pPr>
        <w:tabs>
          <w:tab w:val="left" w:pos="851"/>
        </w:tabs>
        <w:adjustRightInd w:val="0"/>
        <w:contextualSpacing/>
        <w:rPr>
          <w:rFonts w:eastAsia="Calibri" w:cs="Times New Roman"/>
          <w:sz w:val="22"/>
        </w:rPr>
      </w:pPr>
    </w:p>
    <w:p w14:paraId="094BE8FC" w14:textId="77777777" w:rsidR="000F6DD4" w:rsidRDefault="000F6DD4" w:rsidP="00B42622">
      <w:pPr>
        <w:tabs>
          <w:tab w:val="left" w:pos="851"/>
        </w:tabs>
        <w:adjustRightInd w:val="0"/>
        <w:contextualSpacing/>
        <w:rPr>
          <w:rFonts w:eastAsia="Calibri" w:cs="Times New Roman"/>
          <w:sz w:val="22"/>
        </w:rPr>
      </w:pPr>
    </w:p>
    <w:p w14:paraId="66C353CF" w14:textId="77777777" w:rsidR="000F6DD4" w:rsidRDefault="000F6DD4" w:rsidP="00B42622">
      <w:pPr>
        <w:tabs>
          <w:tab w:val="left" w:pos="851"/>
        </w:tabs>
        <w:adjustRightInd w:val="0"/>
        <w:contextualSpacing/>
        <w:rPr>
          <w:rFonts w:eastAsia="Calibri" w:cs="Times New Roman"/>
          <w:sz w:val="22"/>
        </w:rPr>
      </w:pPr>
    </w:p>
    <w:p w14:paraId="51E02F95" w14:textId="77777777" w:rsidR="000F6DD4" w:rsidRDefault="000F6DD4" w:rsidP="00B42622">
      <w:pPr>
        <w:tabs>
          <w:tab w:val="left" w:pos="851"/>
        </w:tabs>
        <w:adjustRightInd w:val="0"/>
        <w:contextualSpacing/>
        <w:rPr>
          <w:rFonts w:eastAsia="Calibri" w:cs="Times New Roman"/>
          <w:sz w:val="22"/>
        </w:rPr>
      </w:pPr>
    </w:p>
    <w:p w14:paraId="0E64A47E" w14:textId="77777777" w:rsidR="000F6DD4" w:rsidRDefault="000F6DD4" w:rsidP="00B42622">
      <w:pPr>
        <w:tabs>
          <w:tab w:val="left" w:pos="851"/>
        </w:tabs>
        <w:adjustRightInd w:val="0"/>
        <w:contextualSpacing/>
        <w:rPr>
          <w:rFonts w:eastAsia="Calibri" w:cs="Times New Roman"/>
          <w:sz w:val="22"/>
        </w:rPr>
      </w:pPr>
    </w:p>
    <w:p w14:paraId="19C6A4F2" w14:textId="77777777" w:rsidR="000F6DD4" w:rsidRDefault="000F6DD4" w:rsidP="00B42622">
      <w:pPr>
        <w:tabs>
          <w:tab w:val="left" w:pos="851"/>
        </w:tabs>
        <w:adjustRightInd w:val="0"/>
        <w:contextualSpacing/>
        <w:rPr>
          <w:rFonts w:eastAsia="Calibri" w:cs="Times New Roman"/>
          <w:sz w:val="22"/>
        </w:rPr>
      </w:pPr>
    </w:p>
    <w:p w14:paraId="013B45C3" w14:textId="77777777" w:rsidR="000F6DD4" w:rsidRDefault="000F6DD4" w:rsidP="00B42622">
      <w:pPr>
        <w:tabs>
          <w:tab w:val="left" w:pos="851"/>
        </w:tabs>
        <w:adjustRightInd w:val="0"/>
        <w:contextualSpacing/>
        <w:rPr>
          <w:rFonts w:eastAsia="Calibri" w:cs="Times New Roman"/>
          <w:sz w:val="22"/>
        </w:rPr>
      </w:pPr>
    </w:p>
    <w:p w14:paraId="66AD9FE8" w14:textId="77777777" w:rsidR="000F6DD4" w:rsidRDefault="000F6DD4" w:rsidP="00B42622">
      <w:pPr>
        <w:tabs>
          <w:tab w:val="left" w:pos="851"/>
        </w:tabs>
        <w:adjustRightInd w:val="0"/>
        <w:contextualSpacing/>
        <w:rPr>
          <w:rFonts w:eastAsia="Calibri" w:cs="Times New Roman"/>
          <w:sz w:val="22"/>
        </w:rPr>
      </w:pPr>
    </w:p>
    <w:p w14:paraId="7F12DF8E" w14:textId="77777777" w:rsidR="000F6DD4" w:rsidRDefault="000F6DD4" w:rsidP="00B42622">
      <w:pPr>
        <w:tabs>
          <w:tab w:val="left" w:pos="851"/>
        </w:tabs>
        <w:adjustRightInd w:val="0"/>
        <w:contextualSpacing/>
        <w:rPr>
          <w:rFonts w:eastAsia="Calibri" w:cs="Times New Roman"/>
          <w:sz w:val="22"/>
        </w:rPr>
      </w:pPr>
    </w:p>
    <w:p w14:paraId="1FA33B54" w14:textId="77777777" w:rsidR="000F6DD4" w:rsidRDefault="000F6DD4" w:rsidP="00B42622">
      <w:pPr>
        <w:tabs>
          <w:tab w:val="left" w:pos="851"/>
        </w:tabs>
        <w:adjustRightInd w:val="0"/>
        <w:contextualSpacing/>
        <w:rPr>
          <w:rFonts w:eastAsia="Calibri" w:cs="Times New Roman"/>
          <w:sz w:val="22"/>
        </w:rPr>
      </w:pPr>
    </w:p>
    <w:p w14:paraId="158E7BD1" w14:textId="77777777" w:rsidR="000F6DD4" w:rsidRDefault="000F6DD4" w:rsidP="00B42622">
      <w:pPr>
        <w:tabs>
          <w:tab w:val="left" w:pos="851"/>
        </w:tabs>
        <w:adjustRightInd w:val="0"/>
        <w:contextualSpacing/>
        <w:rPr>
          <w:rFonts w:eastAsia="Calibri" w:cs="Times New Roman"/>
          <w:sz w:val="22"/>
        </w:rPr>
      </w:pPr>
    </w:p>
    <w:p w14:paraId="654947CE" w14:textId="77777777" w:rsidR="000F6DD4" w:rsidRDefault="000F6DD4" w:rsidP="00B42622">
      <w:pPr>
        <w:tabs>
          <w:tab w:val="left" w:pos="851"/>
        </w:tabs>
        <w:adjustRightInd w:val="0"/>
        <w:contextualSpacing/>
        <w:rPr>
          <w:rFonts w:eastAsia="Calibri" w:cs="Times New Roman"/>
          <w:sz w:val="22"/>
        </w:rPr>
      </w:pPr>
    </w:p>
    <w:p w14:paraId="11B3A55B" w14:textId="77777777" w:rsidR="000F6DD4" w:rsidRDefault="000F6DD4" w:rsidP="00B42622">
      <w:pPr>
        <w:tabs>
          <w:tab w:val="left" w:pos="851"/>
        </w:tabs>
        <w:adjustRightInd w:val="0"/>
        <w:contextualSpacing/>
        <w:rPr>
          <w:rFonts w:eastAsia="Calibri" w:cs="Times New Roman"/>
          <w:sz w:val="22"/>
        </w:rPr>
      </w:pPr>
    </w:p>
    <w:p w14:paraId="018D1F54" w14:textId="77777777" w:rsidR="000F6DD4" w:rsidRDefault="000F6DD4" w:rsidP="00B42622">
      <w:pPr>
        <w:tabs>
          <w:tab w:val="left" w:pos="851"/>
        </w:tabs>
        <w:adjustRightInd w:val="0"/>
        <w:contextualSpacing/>
        <w:rPr>
          <w:rFonts w:eastAsia="Calibri" w:cs="Times New Roman"/>
          <w:sz w:val="22"/>
        </w:rPr>
      </w:pPr>
    </w:p>
    <w:p w14:paraId="3DD19379" w14:textId="77777777" w:rsidR="000F6DD4" w:rsidRDefault="000F6DD4" w:rsidP="00B42622">
      <w:pPr>
        <w:tabs>
          <w:tab w:val="left" w:pos="851"/>
        </w:tabs>
        <w:adjustRightInd w:val="0"/>
        <w:contextualSpacing/>
        <w:rPr>
          <w:rFonts w:eastAsia="Calibri" w:cs="Times New Roman"/>
          <w:sz w:val="22"/>
        </w:rPr>
      </w:pPr>
    </w:p>
    <w:p w14:paraId="7C62092B" w14:textId="77777777" w:rsidR="000F6DD4" w:rsidRDefault="000F6DD4" w:rsidP="00B42622">
      <w:pPr>
        <w:tabs>
          <w:tab w:val="left" w:pos="851"/>
        </w:tabs>
        <w:adjustRightInd w:val="0"/>
        <w:contextualSpacing/>
        <w:rPr>
          <w:rFonts w:eastAsia="Calibri" w:cs="Times New Roman"/>
          <w:sz w:val="22"/>
        </w:rPr>
      </w:pPr>
    </w:p>
    <w:p w14:paraId="4193275C" w14:textId="77777777" w:rsidR="006074B2" w:rsidRDefault="006074B2" w:rsidP="00B42622">
      <w:pPr>
        <w:tabs>
          <w:tab w:val="left" w:pos="851"/>
        </w:tabs>
        <w:adjustRightInd w:val="0"/>
        <w:contextualSpacing/>
        <w:rPr>
          <w:rFonts w:eastAsia="Calibri" w:cs="Times New Roman"/>
          <w:sz w:val="22"/>
        </w:rPr>
      </w:pPr>
    </w:p>
    <w:p w14:paraId="1E7092DD" w14:textId="77777777" w:rsidR="006074B2" w:rsidRDefault="006074B2" w:rsidP="00B42622">
      <w:pPr>
        <w:tabs>
          <w:tab w:val="left" w:pos="851"/>
        </w:tabs>
        <w:adjustRightInd w:val="0"/>
        <w:contextualSpacing/>
        <w:rPr>
          <w:rFonts w:eastAsia="Calibri" w:cs="Times New Roman"/>
          <w:sz w:val="22"/>
        </w:rPr>
      </w:pPr>
    </w:p>
    <w:p w14:paraId="39940768" w14:textId="77777777" w:rsidR="006074B2" w:rsidRDefault="006074B2" w:rsidP="00B42622">
      <w:pPr>
        <w:tabs>
          <w:tab w:val="left" w:pos="851"/>
        </w:tabs>
        <w:adjustRightInd w:val="0"/>
        <w:contextualSpacing/>
        <w:rPr>
          <w:rFonts w:eastAsia="Calibri" w:cs="Times New Roman"/>
          <w:sz w:val="22"/>
        </w:rPr>
      </w:pPr>
    </w:p>
    <w:p w14:paraId="640CBACB" w14:textId="77777777" w:rsidR="006074B2" w:rsidRDefault="006074B2" w:rsidP="00B42622">
      <w:pPr>
        <w:tabs>
          <w:tab w:val="left" w:pos="851"/>
        </w:tabs>
        <w:adjustRightInd w:val="0"/>
        <w:contextualSpacing/>
        <w:rPr>
          <w:rFonts w:eastAsia="Calibri" w:cs="Times New Roman"/>
          <w:sz w:val="22"/>
        </w:rPr>
      </w:pPr>
    </w:p>
    <w:p w14:paraId="23E73370" w14:textId="77777777" w:rsidR="006074B2" w:rsidRDefault="006074B2" w:rsidP="00B42622">
      <w:pPr>
        <w:tabs>
          <w:tab w:val="left" w:pos="851"/>
        </w:tabs>
        <w:adjustRightInd w:val="0"/>
        <w:contextualSpacing/>
        <w:rPr>
          <w:rFonts w:eastAsia="Calibri" w:cs="Times New Roman"/>
          <w:sz w:val="22"/>
        </w:rPr>
      </w:pPr>
    </w:p>
    <w:p w14:paraId="13787BA6" w14:textId="77777777" w:rsidR="000F6DD4" w:rsidRDefault="000F6DD4" w:rsidP="00B42622">
      <w:pPr>
        <w:tabs>
          <w:tab w:val="left" w:pos="851"/>
        </w:tabs>
        <w:adjustRightInd w:val="0"/>
        <w:contextualSpacing/>
        <w:rPr>
          <w:rFonts w:eastAsia="Calibri" w:cs="Times New Roman"/>
          <w:sz w:val="22"/>
        </w:rPr>
      </w:pPr>
    </w:p>
    <w:p w14:paraId="0D5860D7" w14:textId="77777777" w:rsidR="000F6DD4" w:rsidRDefault="000F6DD4" w:rsidP="00B42622">
      <w:pPr>
        <w:tabs>
          <w:tab w:val="left" w:pos="851"/>
        </w:tabs>
        <w:adjustRightInd w:val="0"/>
        <w:contextualSpacing/>
        <w:rPr>
          <w:rFonts w:eastAsia="Calibri" w:cs="Times New Roman"/>
          <w:sz w:val="22"/>
        </w:rPr>
      </w:pPr>
    </w:p>
    <w:p w14:paraId="7F1B3EFA" w14:textId="77777777" w:rsidR="000F6DD4" w:rsidRDefault="000F6DD4" w:rsidP="00B42622">
      <w:pPr>
        <w:tabs>
          <w:tab w:val="left" w:pos="851"/>
        </w:tabs>
        <w:adjustRightInd w:val="0"/>
        <w:contextualSpacing/>
        <w:rPr>
          <w:rFonts w:eastAsia="Calibri" w:cs="Times New Roman"/>
          <w:sz w:val="22"/>
        </w:rPr>
      </w:pPr>
    </w:p>
    <w:p w14:paraId="2619B6A3" w14:textId="77777777" w:rsidR="000F6DD4" w:rsidRDefault="000F6DD4" w:rsidP="00B42622">
      <w:pPr>
        <w:tabs>
          <w:tab w:val="left" w:pos="851"/>
        </w:tabs>
        <w:adjustRightInd w:val="0"/>
        <w:contextualSpacing/>
        <w:rPr>
          <w:rFonts w:eastAsia="Calibri" w:cs="Times New Roman"/>
          <w:sz w:val="22"/>
        </w:rPr>
      </w:pPr>
    </w:p>
    <w:p w14:paraId="429E5A48" w14:textId="77777777" w:rsidR="000F6DD4" w:rsidRDefault="000F6DD4" w:rsidP="00B42622">
      <w:pPr>
        <w:tabs>
          <w:tab w:val="left" w:pos="851"/>
        </w:tabs>
        <w:adjustRightInd w:val="0"/>
        <w:contextualSpacing/>
        <w:rPr>
          <w:rFonts w:eastAsia="Calibri" w:cs="Times New Roman"/>
          <w:sz w:val="22"/>
        </w:rPr>
      </w:pPr>
    </w:p>
    <w:p w14:paraId="51B0AA15" w14:textId="77777777" w:rsidR="000F6DD4" w:rsidRDefault="000F6DD4" w:rsidP="00B42622">
      <w:pPr>
        <w:tabs>
          <w:tab w:val="left" w:pos="851"/>
        </w:tabs>
        <w:adjustRightInd w:val="0"/>
        <w:contextualSpacing/>
        <w:rPr>
          <w:rFonts w:eastAsia="Calibri" w:cs="Times New Roman"/>
          <w:sz w:val="22"/>
        </w:rPr>
      </w:pPr>
    </w:p>
    <w:p w14:paraId="3AA3405D" w14:textId="77777777" w:rsidR="000F6DD4" w:rsidRDefault="000F6DD4" w:rsidP="00B42622">
      <w:pPr>
        <w:tabs>
          <w:tab w:val="left" w:pos="851"/>
        </w:tabs>
        <w:adjustRightInd w:val="0"/>
        <w:contextualSpacing/>
        <w:rPr>
          <w:rFonts w:eastAsia="Calibri" w:cs="Times New Roman"/>
          <w:sz w:val="22"/>
        </w:rPr>
      </w:pPr>
    </w:p>
    <w:p w14:paraId="3F31501B" w14:textId="77777777" w:rsidR="000F6DD4" w:rsidRDefault="000F6DD4" w:rsidP="00B42622">
      <w:pPr>
        <w:tabs>
          <w:tab w:val="left" w:pos="851"/>
        </w:tabs>
        <w:adjustRightInd w:val="0"/>
        <w:contextualSpacing/>
        <w:rPr>
          <w:rFonts w:eastAsia="Calibri" w:cs="Times New Roman"/>
          <w:sz w:val="22"/>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7465B8" w14:paraId="7C0D5A7A" w14:textId="77777777" w:rsidTr="00847B0F">
        <w:trPr>
          <w:cantSplit/>
          <w:trHeight w:val="480"/>
        </w:trPr>
        <w:tc>
          <w:tcPr>
            <w:tcW w:w="4147" w:type="dxa"/>
            <w:gridSpan w:val="3"/>
          </w:tcPr>
          <w:p w14:paraId="3513BA33" w14:textId="77777777" w:rsidR="006074B2" w:rsidRPr="000F6DD4" w:rsidRDefault="006074B2" w:rsidP="00847B0F">
            <w:pPr>
              <w:rPr>
                <w:rFonts w:cs="Times New Roman"/>
                <w:b/>
                <w:bCs/>
                <w:sz w:val="22"/>
                <w:lang w:eastAsia="en-GB"/>
              </w:rPr>
            </w:pPr>
            <w:r w:rsidRPr="000F6DD4">
              <w:rPr>
                <w:rFonts w:cs="Times New Roman"/>
                <w:b/>
                <w:bCs/>
                <w:sz w:val="22"/>
                <w:lang w:eastAsia="en-GB"/>
              </w:rPr>
              <w:t xml:space="preserve">Nume și prenume expert: </w:t>
            </w:r>
            <w:r>
              <w:rPr>
                <w:rFonts w:cs="Times New Roman"/>
                <w:b/>
                <w:bCs/>
                <w:sz w:val="22"/>
                <w:lang w:eastAsia="en-GB"/>
              </w:rPr>
              <w:t>Andreea Pandrea</w:t>
            </w:r>
          </w:p>
        </w:tc>
        <w:tc>
          <w:tcPr>
            <w:tcW w:w="5486" w:type="dxa"/>
            <w:gridSpan w:val="7"/>
          </w:tcPr>
          <w:p w14:paraId="50DAFC49" w14:textId="77777777" w:rsidR="006074B2" w:rsidRPr="007465B8" w:rsidRDefault="006074B2" w:rsidP="00847B0F">
            <w:pPr>
              <w:rPr>
                <w:rFonts w:cs="Times New Roman"/>
                <w:sz w:val="22"/>
                <w:lang w:eastAsia="en-GB"/>
              </w:rPr>
            </w:pPr>
            <w:r>
              <w:rPr>
                <w:rFonts w:cs="Times New Roman"/>
                <w:i/>
                <w:sz w:val="22"/>
                <w:lang w:eastAsia="en-GB"/>
              </w:rPr>
              <w:t>Expert cheie</w:t>
            </w:r>
          </w:p>
        </w:tc>
      </w:tr>
      <w:tr w:rsidR="006074B2" w:rsidRPr="007465B8" w14:paraId="394B82FF" w14:textId="77777777" w:rsidTr="00847B0F">
        <w:trPr>
          <w:cantSplit/>
          <w:trHeight w:val="480"/>
        </w:trPr>
        <w:tc>
          <w:tcPr>
            <w:tcW w:w="4147" w:type="dxa"/>
            <w:gridSpan w:val="3"/>
          </w:tcPr>
          <w:p w14:paraId="2754F1FC" w14:textId="77777777" w:rsidR="006074B2" w:rsidRPr="007465B8" w:rsidRDefault="006074B2" w:rsidP="00847B0F">
            <w:pPr>
              <w:rPr>
                <w:rFonts w:cs="Times New Roman"/>
                <w:sz w:val="22"/>
                <w:lang w:eastAsia="en-GB"/>
              </w:rPr>
            </w:pPr>
            <w:r w:rsidRPr="007465B8">
              <w:rPr>
                <w:rFonts w:cs="Times New Roman"/>
                <w:sz w:val="22"/>
                <w:lang w:eastAsia="en-GB"/>
              </w:rPr>
              <w:t xml:space="preserve">Coordonatele de contact ale expertului </w:t>
            </w:r>
          </w:p>
        </w:tc>
        <w:tc>
          <w:tcPr>
            <w:tcW w:w="2835" w:type="dxa"/>
            <w:gridSpan w:val="4"/>
          </w:tcPr>
          <w:p w14:paraId="00D4072C" w14:textId="77777777" w:rsidR="006074B2" w:rsidRPr="007465B8" w:rsidRDefault="006074B2" w:rsidP="00847B0F">
            <w:pPr>
              <w:rPr>
                <w:rFonts w:cs="Times New Roman"/>
                <w:sz w:val="22"/>
                <w:lang w:eastAsia="en-GB"/>
              </w:rPr>
            </w:pPr>
            <w:r w:rsidRPr="007465B8">
              <w:rPr>
                <w:rFonts w:cs="Times New Roman"/>
                <w:sz w:val="22"/>
                <w:lang w:eastAsia="en-GB"/>
              </w:rPr>
              <w:t>Telefon:</w:t>
            </w:r>
            <w:r>
              <w:rPr>
                <w:rFonts w:cs="Times New Roman"/>
                <w:sz w:val="22"/>
                <w:lang w:eastAsia="en-GB"/>
              </w:rPr>
              <w:t xml:space="preserve"> </w:t>
            </w:r>
            <w:r w:rsidRPr="00CE39C9">
              <w:rPr>
                <w:rFonts w:cs="Times New Roman"/>
                <w:sz w:val="22"/>
                <w:lang w:eastAsia="en-GB"/>
              </w:rPr>
              <w:t>40721207547</w:t>
            </w:r>
          </w:p>
        </w:tc>
        <w:tc>
          <w:tcPr>
            <w:tcW w:w="2651" w:type="dxa"/>
            <w:gridSpan w:val="3"/>
          </w:tcPr>
          <w:p w14:paraId="6123E66B" w14:textId="77777777" w:rsidR="006074B2" w:rsidRPr="007465B8" w:rsidRDefault="006074B2" w:rsidP="00847B0F">
            <w:pPr>
              <w:rPr>
                <w:rFonts w:cs="Times New Roman"/>
                <w:sz w:val="22"/>
                <w:lang w:eastAsia="en-GB"/>
              </w:rPr>
            </w:pPr>
            <w:r w:rsidRPr="007465B8">
              <w:rPr>
                <w:rFonts w:cs="Times New Roman"/>
                <w:sz w:val="22"/>
                <w:lang w:eastAsia="en-GB"/>
              </w:rPr>
              <w:t xml:space="preserve">Email: </w:t>
            </w:r>
            <w:r w:rsidRPr="00471B85">
              <w:rPr>
                <w:rFonts w:cs="Times New Roman"/>
                <w:sz w:val="22"/>
                <w:lang w:eastAsia="en-GB"/>
              </w:rPr>
              <w:t>andreea.pandrea.ap@gmail.com</w:t>
            </w:r>
          </w:p>
        </w:tc>
      </w:tr>
      <w:tr w:rsidR="006074B2" w:rsidRPr="007465B8" w14:paraId="6BC596CA" w14:textId="77777777" w:rsidTr="00847B0F">
        <w:trPr>
          <w:cantSplit/>
          <w:trHeight w:val="480"/>
        </w:trPr>
        <w:tc>
          <w:tcPr>
            <w:tcW w:w="4147" w:type="dxa"/>
            <w:gridSpan w:val="3"/>
          </w:tcPr>
          <w:p w14:paraId="20ED33B3" w14:textId="77777777" w:rsidR="006074B2" w:rsidRPr="007465B8" w:rsidRDefault="006074B2" w:rsidP="00847B0F">
            <w:pPr>
              <w:rPr>
                <w:rFonts w:cs="Times New Roman"/>
                <w:sz w:val="22"/>
                <w:lang w:eastAsia="en-GB"/>
              </w:rPr>
            </w:pPr>
            <w:r w:rsidRPr="007465B8">
              <w:rPr>
                <w:rFonts w:cs="Times New Roman"/>
                <w:sz w:val="22"/>
                <w:lang w:eastAsia="en-GB"/>
              </w:rPr>
              <w:t>Relația cu Ofertantul</w:t>
            </w:r>
          </w:p>
        </w:tc>
        <w:tc>
          <w:tcPr>
            <w:tcW w:w="2835" w:type="dxa"/>
            <w:gridSpan w:val="4"/>
          </w:tcPr>
          <w:p w14:paraId="46E5234F" w14:textId="77777777" w:rsidR="006074B2" w:rsidRPr="007465B8" w:rsidRDefault="006074B2" w:rsidP="00847B0F">
            <w:pPr>
              <w:rPr>
                <w:rFonts w:cs="Times New Roman"/>
                <w:sz w:val="22"/>
                <w:lang w:eastAsia="en-GB"/>
              </w:rPr>
            </w:pPr>
            <w:r w:rsidRPr="007465B8">
              <w:rPr>
                <w:rFonts w:cs="Times New Roman"/>
                <w:sz w:val="22"/>
                <w:lang w:eastAsia="en-GB"/>
              </w:rPr>
              <w:t>Selectați:</w:t>
            </w:r>
          </w:p>
          <w:p w14:paraId="5F8859E6" w14:textId="77777777" w:rsidR="006074B2" w:rsidRPr="007465B8" w:rsidRDefault="006074B2" w:rsidP="00847B0F">
            <w:pPr>
              <w:rPr>
                <w:rFonts w:cs="Times New Roman"/>
                <w:sz w:val="22"/>
                <w:lang w:eastAsia="en-GB"/>
              </w:rPr>
            </w:pPr>
            <w:r w:rsidRPr="007465B8">
              <w:rPr>
                <w:rFonts w:cs="Times New Roman"/>
                <w:sz w:val="22"/>
                <w:lang w:eastAsia="en-GB"/>
              </w:rPr>
              <w:t>□ Angajat</w:t>
            </w:r>
          </w:p>
          <w:p w14:paraId="0CEDC258" w14:textId="77777777" w:rsidR="006074B2" w:rsidRPr="007465B8" w:rsidRDefault="006074B2" w:rsidP="00847B0F">
            <w:pPr>
              <w:rPr>
                <w:rFonts w:cs="Times New Roman"/>
                <w:sz w:val="22"/>
                <w:lang w:eastAsia="en-GB"/>
              </w:rPr>
            </w:pPr>
            <w:r w:rsidRPr="007465B8">
              <w:rPr>
                <w:rFonts w:cs="Times New Roman"/>
                <w:sz w:val="22"/>
                <w:lang w:eastAsia="en-GB"/>
              </w:rPr>
              <w:t>□</w:t>
            </w:r>
            <w:r>
              <w:rPr>
                <w:rFonts w:cs="Times New Roman"/>
                <w:sz w:val="22"/>
                <w:lang w:eastAsia="en-GB"/>
              </w:rPr>
              <w:t>x</w:t>
            </w:r>
            <w:r w:rsidRPr="007465B8">
              <w:rPr>
                <w:rFonts w:cs="Times New Roman"/>
                <w:sz w:val="22"/>
                <w:lang w:eastAsia="en-GB"/>
              </w:rPr>
              <w:t xml:space="preserve"> Liber profesionist</w:t>
            </w:r>
          </w:p>
          <w:p w14:paraId="18457221" w14:textId="77777777" w:rsidR="006074B2" w:rsidRPr="007465B8" w:rsidRDefault="006074B2" w:rsidP="00847B0F">
            <w:pPr>
              <w:rPr>
                <w:rFonts w:cs="Times New Roman"/>
                <w:sz w:val="22"/>
                <w:lang w:eastAsia="en-GB"/>
              </w:rPr>
            </w:pPr>
            <w:r w:rsidRPr="007465B8">
              <w:rPr>
                <w:rFonts w:cs="Times New Roman"/>
                <w:sz w:val="22"/>
                <w:lang w:eastAsia="en-GB"/>
              </w:rPr>
              <w:t>□ Subcontractant</w:t>
            </w:r>
          </w:p>
          <w:p w14:paraId="3B380C65" w14:textId="77777777" w:rsidR="006074B2" w:rsidRPr="007465B8" w:rsidRDefault="006074B2" w:rsidP="00847B0F">
            <w:pPr>
              <w:rPr>
                <w:rFonts w:cs="Times New Roman"/>
                <w:sz w:val="22"/>
                <w:lang w:eastAsia="en-GB"/>
              </w:rPr>
            </w:pPr>
            <w:r w:rsidRPr="007465B8">
              <w:rPr>
                <w:rFonts w:cs="Times New Roman"/>
                <w:sz w:val="22"/>
                <w:lang w:eastAsia="en-GB"/>
              </w:rPr>
              <w:t>(operatorul economic: ………………)</w:t>
            </w:r>
          </w:p>
        </w:tc>
        <w:tc>
          <w:tcPr>
            <w:tcW w:w="2651" w:type="dxa"/>
            <w:gridSpan w:val="3"/>
          </w:tcPr>
          <w:p w14:paraId="70403F34" w14:textId="77777777" w:rsidR="006074B2" w:rsidRPr="007465B8" w:rsidRDefault="006074B2" w:rsidP="00847B0F">
            <w:pPr>
              <w:rPr>
                <w:rFonts w:cs="Times New Roman"/>
                <w:b/>
                <w:sz w:val="22"/>
                <w:lang w:eastAsia="en-GB"/>
              </w:rPr>
            </w:pPr>
            <w:r w:rsidRPr="007465B8">
              <w:rPr>
                <w:rFonts w:cs="Times New Roman"/>
                <w:sz w:val="22"/>
                <w:lang w:eastAsia="en-GB"/>
              </w:rPr>
              <w:t>Perioada anterioară depunerii Ofertei în care au existat relații comerciale profesionale între expertul propus și organizația Ofertantului [exprimată în luni]</w:t>
            </w:r>
          </w:p>
        </w:tc>
      </w:tr>
      <w:tr w:rsidR="006074B2" w:rsidRPr="007465B8" w14:paraId="15A3DE6D" w14:textId="77777777" w:rsidTr="00847B0F">
        <w:trPr>
          <w:cantSplit/>
          <w:trHeight w:val="711"/>
        </w:trPr>
        <w:tc>
          <w:tcPr>
            <w:tcW w:w="4147" w:type="dxa"/>
            <w:gridSpan w:val="3"/>
          </w:tcPr>
          <w:p w14:paraId="1636A89D" w14:textId="77777777" w:rsidR="006074B2" w:rsidRPr="007465B8" w:rsidRDefault="006074B2" w:rsidP="00847B0F">
            <w:pPr>
              <w:rPr>
                <w:rFonts w:cs="Times New Roman"/>
                <w:i/>
                <w:sz w:val="22"/>
                <w:lang w:eastAsia="en-GB"/>
              </w:rPr>
            </w:pPr>
            <w:r w:rsidRPr="007465B8">
              <w:rPr>
                <w:rFonts w:cs="Times New Roman"/>
                <w:sz w:val="22"/>
                <w:lang w:eastAsia="en-GB"/>
              </w:rPr>
              <w:t>Rolul de expert/poziția de expert cheie pentru care este propus</w:t>
            </w:r>
          </w:p>
        </w:tc>
        <w:tc>
          <w:tcPr>
            <w:tcW w:w="5486" w:type="dxa"/>
            <w:gridSpan w:val="7"/>
          </w:tcPr>
          <w:p w14:paraId="49EF51CC" w14:textId="77777777" w:rsidR="006074B2" w:rsidRDefault="006074B2" w:rsidP="00847B0F">
            <w:pPr>
              <w:rPr>
                <w:rFonts w:cs="Times New Roman"/>
                <w:sz w:val="22"/>
                <w:lang w:eastAsia="en-GB"/>
              </w:rPr>
            </w:pPr>
            <w:r w:rsidRPr="007465B8">
              <w:rPr>
                <w:rFonts w:cs="Times New Roman"/>
                <w:sz w:val="22"/>
                <w:lang w:eastAsia="en-GB"/>
              </w:rPr>
              <w:t>Selectați poziția corespunzătoar</w:t>
            </w:r>
            <w:r>
              <w:rPr>
                <w:rFonts w:cs="Times New Roman"/>
                <w:sz w:val="22"/>
                <w:lang w:eastAsia="en-GB"/>
              </w:rPr>
              <w:t>e</w:t>
            </w:r>
          </w:p>
          <w:p w14:paraId="7D21D2E0" w14:textId="77777777" w:rsidR="006074B2" w:rsidRPr="00471B85" w:rsidRDefault="006074B2" w:rsidP="00847B0F">
            <w:pPr>
              <w:rPr>
                <w:rFonts w:cs="Times New Roman"/>
                <w:sz w:val="22"/>
                <w:lang w:eastAsia="en-GB"/>
              </w:rPr>
            </w:pPr>
            <w:r>
              <w:rPr>
                <w:rFonts w:cs="Times New Roman"/>
                <w:sz w:val="22"/>
                <w:lang w:eastAsia="en-GB"/>
              </w:rPr>
              <w:t>formator</w:t>
            </w:r>
          </w:p>
        </w:tc>
      </w:tr>
      <w:tr w:rsidR="006074B2" w:rsidRPr="007465B8" w14:paraId="1C827717" w14:textId="77777777" w:rsidTr="00847B0F">
        <w:trPr>
          <w:cantSplit/>
          <w:trHeight w:val="480"/>
        </w:trPr>
        <w:tc>
          <w:tcPr>
            <w:tcW w:w="4147" w:type="dxa"/>
            <w:gridSpan w:val="3"/>
          </w:tcPr>
          <w:p w14:paraId="4A98C999" w14:textId="77777777" w:rsidR="006074B2" w:rsidRPr="007465B8" w:rsidRDefault="006074B2" w:rsidP="00847B0F">
            <w:pPr>
              <w:rPr>
                <w:rFonts w:cs="Times New Roman"/>
                <w:sz w:val="22"/>
                <w:lang w:eastAsia="en-GB"/>
              </w:rPr>
            </w:pPr>
            <w:r w:rsidRPr="007465B8">
              <w:rPr>
                <w:rFonts w:cs="Times New Roman"/>
                <w:sz w:val="22"/>
                <w:lang w:eastAsia="en-GB"/>
              </w:rPr>
              <w:t>Cooperări anterioare în proiecte/contracte cu alți membri ai echipei/experți propuși în acest Contract</w:t>
            </w:r>
          </w:p>
        </w:tc>
        <w:tc>
          <w:tcPr>
            <w:tcW w:w="5486" w:type="dxa"/>
            <w:gridSpan w:val="7"/>
          </w:tcPr>
          <w:p w14:paraId="627ACFCB" w14:textId="77777777" w:rsidR="006074B2" w:rsidRPr="007465B8" w:rsidRDefault="006074B2" w:rsidP="00847B0F">
            <w:pPr>
              <w:rPr>
                <w:rFonts w:cs="Times New Roman"/>
                <w:i/>
                <w:sz w:val="22"/>
                <w:highlight w:val="lightGray"/>
                <w:lang w:eastAsia="en-GB"/>
              </w:rPr>
            </w:pPr>
            <w:r>
              <w:rPr>
                <w:rFonts w:cs="Times New Roman"/>
                <w:i/>
                <w:sz w:val="22"/>
                <w:highlight w:val="lightGray"/>
                <w:lang w:eastAsia="en-GB"/>
              </w:rPr>
              <w:t>da</w:t>
            </w:r>
          </w:p>
        </w:tc>
      </w:tr>
      <w:tr w:rsidR="006074B2" w:rsidRPr="007465B8" w14:paraId="7C9A8279" w14:textId="77777777" w:rsidTr="00847B0F">
        <w:trPr>
          <w:cantSplit/>
          <w:trHeight w:val="480"/>
        </w:trPr>
        <w:tc>
          <w:tcPr>
            <w:tcW w:w="4147" w:type="dxa"/>
            <w:gridSpan w:val="3"/>
          </w:tcPr>
          <w:p w14:paraId="541F66C0" w14:textId="77777777" w:rsidR="006074B2" w:rsidRPr="007465B8" w:rsidRDefault="006074B2" w:rsidP="00847B0F">
            <w:pPr>
              <w:rPr>
                <w:rFonts w:cs="Times New Roman"/>
                <w:sz w:val="22"/>
                <w:lang w:eastAsia="en-GB"/>
              </w:rPr>
            </w:pPr>
            <w:r w:rsidRPr="007465B8">
              <w:rPr>
                <w:rFonts w:cs="Times New Roman"/>
                <w:sz w:val="22"/>
                <w:lang w:eastAsia="en-GB"/>
              </w:rPr>
              <w:t>Calificarea educațională relevantă pentru poziția în care expertul este propus</w:t>
            </w:r>
          </w:p>
        </w:tc>
        <w:tc>
          <w:tcPr>
            <w:tcW w:w="5486" w:type="dxa"/>
            <w:gridSpan w:val="7"/>
          </w:tcPr>
          <w:p w14:paraId="53B5B2D5"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Precizați ultima calificare educaționala obținută, reprezentând cel mai ridicat nivel al calificării conform Cadrului Național/European al Calificărilor și utilizați structura de mai jos pentru detalierea informațiilor</w:t>
            </w:r>
            <w:r w:rsidRPr="007465B8">
              <w:rPr>
                <w:rFonts w:cs="Times New Roman"/>
                <w:i/>
                <w:sz w:val="22"/>
                <w:lang w:eastAsia="en-GB"/>
              </w:rPr>
              <w:t xml:space="preserve"> </w:t>
            </w:r>
          </w:p>
        </w:tc>
      </w:tr>
      <w:tr w:rsidR="006074B2" w:rsidRPr="007465B8" w14:paraId="06DC8BAE" w14:textId="77777777" w:rsidTr="00847B0F">
        <w:trPr>
          <w:cantSplit/>
          <w:trHeight w:val="306"/>
        </w:trPr>
        <w:tc>
          <w:tcPr>
            <w:tcW w:w="4147" w:type="dxa"/>
            <w:gridSpan w:val="3"/>
          </w:tcPr>
          <w:p w14:paraId="4E8C47C7"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w:t>
            </w:r>
          </w:p>
        </w:tc>
        <w:tc>
          <w:tcPr>
            <w:tcW w:w="5486" w:type="dxa"/>
            <w:gridSpan w:val="7"/>
          </w:tcPr>
          <w:p w14:paraId="76AA85D1" w14:textId="77777777" w:rsidR="006074B2" w:rsidRPr="007465B8" w:rsidRDefault="006074B2" w:rsidP="00847B0F">
            <w:pPr>
              <w:rPr>
                <w:rFonts w:cs="Times New Roman"/>
                <w:i/>
                <w:sz w:val="22"/>
                <w:highlight w:val="lightGray"/>
                <w:lang w:eastAsia="en-GB"/>
              </w:rPr>
            </w:pPr>
            <w:r>
              <w:rPr>
                <w:rFonts w:cs="Times New Roman"/>
                <w:i/>
                <w:sz w:val="22"/>
                <w:highlight w:val="lightGray"/>
                <w:lang w:eastAsia="en-GB"/>
              </w:rPr>
              <w:t>Mentoring, leadership. comunicare</w:t>
            </w:r>
          </w:p>
        </w:tc>
      </w:tr>
      <w:tr w:rsidR="006074B2" w:rsidRPr="007465B8" w14:paraId="4FD323C7" w14:textId="77777777" w:rsidTr="00847B0F">
        <w:trPr>
          <w:cantSplit/>
          <w:trHeight w:val="306"/>
        </w:trPr>
        <w:tc>
          <w:tcPr>
            <w:tcW w:w="4147" w:type="dxa"/>
            <w:gridSpan w:val="3"/>
          </w:tcPr>
          <w:p w14:paraId="55E74323" w14:textId="77777777" w:rsidR="006074B2" w:rsidRPr="007465B8" w:rsidRDefault="006074B2" w:rsidP="00847B0F">
            <w:pPr>
              <w:rPr>
                <w:rFonts w:cs="Times New Roman"/>
                <w:sz w:val="22"/>
                <w:lang w:eastAsia="en-GB"/>
              </w:rPr>
            </w:pPr>
            <w:r w:rsidRPr="007465B8">
              <w:rPr>
                <w:rFonts w:cs="Times New Roman"/>
                <w:sz w:val="22"/>
                <w:lang w:eastAsia="en-GB"/>
              </w:rPr>
              <w:t xml:space="preserve">Descrierea experienței generale relevante pentru rolul propus în cadrul acestui Contract </w:t>
            </w:r>
          </w:p>
        </w:tc>
        <w:tc>
          <w:tcPr>
            <w:tcW w:w="5486" w:type="dxa"/>
            <w:gridSpan w:val="7"/>
          </w:tcPr>
          <w:p w14:paraId="24078702" w14:textId="77777777" w:rsidR="006074B2" w:rsidRPr="007465B8" w:rsidRDefault="006074B2" w:rsidP="00847B0F">
            <w:pPr>
              <w:rPr>
                <w:rFonts w:cs="Times New Roman"/>
                <w:sz w:val="22"/>
                <w:lang w:eastAsia="en-GB"/>
              </w:rPr>
            </w:pPr>
            <w:r>
              <w:rPr>
                <w:rFonts w:cs="Times New Roman"/>
                <w:i/>
                <w:sz w:val="22"/>
                <w:lang w:eastAsia="en-GB"/>
              </w:rPr>
              <w:t>Experienta de 3 ani formare</w:t>
            </w:r>
          </w:p>
        </w:tc>
      </w:tr>
      <w:tr w:rsidR="006074B2" w:rsidRPr="007465B8" w14:paraId="2BAFD633" w14:textId="77777777" w:rsidTr="00847B0F">
        <w:trPr>
          <w:cantSplit/>
          <w:trHeight w:val="306"/>
        </w:trPr>
        <w:tc>
          <w:tcPr>
            <w:tcW w:w="4147" w:type="dxa"/>
            <w:gridSpan w:val="3"/>
          </w:tcPr>
          <w:p w14:paraId="72107124" w14:textId="77777777" w:rsidR="006074B2" w:rsidRPr="007465B8" w:rsidRDefault="006074B2" w:rsidP="00847B0F">
            <w:pPr>
              <w:rPr>
                <w:rFonts w:cs="Times New Roman"/>
                <w:sz w:val="22"/>
                <w:lang w:eastAsia="en-GB"/>
              </w:rPr>
            </w:pPr>
            <w:r w:rsidRPr="007465B8">
              <w:rPr>
                <w:rFonts w:cs="Times New Roman"/>
                <w:sz w:val="22"/>
                <w:lang w:eastAsia="en-GB"/>
              </w:rPr>
              <w:t>Descrierea experienței specifice relevante pentru rolul propus în cadrul acestui Contract</w:t>
            </w:r>
          </w:p>
        </w:tc>
        <w:tc>
          <w:tcPr>
            <w:tcW w:w="5486" w:type="dxa"/>
            <w:gridSpan w:val="7"/>
          </w:tcPr>
          <w:p w14:paraId="7BD168D6"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[introduceți informații]</w:t>
            </w:r>
          </w:p>
        </w:tc>
      </w:tr>
      <w:tr w:rsidR="006074B2" w:rsidRPr="007465B8" w14:paraId="6A5A3817" w14:textId="77777777" w:rsidTr="00847B0F">
        <w:trPr>
          <w:cantSplit/>
          <w:trHeight w:val="531"/>
        </w:trPr>
        <w:tc>
          <w:tcPr>
            <w:tcW w:w="4147" w:type="dxa"/>
            <w:gridSpan w:val="3"/>
          </w:tcPr>
          <w:p w14:paraId="13B93121" w14:textId="77777777" w:rsidR="006074B2" w:rsidRPr="007465B8" w:rsidRDefault="006074B2" w:rsidP="00847B0F">
            <w:pPr>
              <w:rPr>
                <w:rFonts w:cs="Times New Roman"/>
                <w:sz w:val="22"/>
                <w:lang w:eastAsia="en-GB"/>
              </w:rPr>
            </w:pPr>
            <w:r w:rsidRPr="007465B8">
              <w:rPr>
                <w:rFonts w:cs="Times New Roman"/>
                <w:sz w:val="22"/>
                <w:lang w:eastAsia="en-GB"/>
              </w:rPr>
              <w:t>Scurtă descriere a activității/proiectului/contractului valoarea și durata sa exactă (de la-la - ll/aa):</w:t>
            </w:r>
          </w:p>
        </w:tc>
        <w:tc>
          <w:tcPr>
            <w:tcW w:w="1701" w:type="dxa"/>
            <w:gridSpan w:val="2"/>
          </w:tcPr>
          <w:p w14:paraId="429E8738" w14:textId="77777777" w:rsidR="006074B2" w:rsidRPr="007465B8" w:rsidRDefault="006074B2" w:rsidP="00847B0F">
            <w:pPr>
              <w:rPr>
                <w:rFonts w:cs="Times New Roman"/>
                <w:i/>
                <w:sz w:val="22"/>
                <w:lang w:eastAsia="en-GB"/>
              </w:rPr>
            </w:pPr>
            <w:r w:rsidRPr="007465B8">
              <w:rPr>
                <w:rFonts w:cs="Times New Roman"/>
                <w:i/>
                <w:sz w:val="22"/>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56B64D14" w14:textId="77777777" w:rsidR="006074B2" w:rsidRPr="007465B8" w:rsidRDefault="006074B2" w:rsidP="00847B0F">
            <w:pPr>
              <w:rPr>
                <w:rFonts w:cs="Times New Roman"/>
                <w:sz w:val="22"/>
                <w:highlight w:val="lightGray"/>
                <w:lang w:eastAsia="en-GB"/>
              </w:rPr>
            </w:pPr>
            <w:r w:rsidRPr="007465B8">
              <w:rPr>
                <w:rFonts w:cs="Times New Roman"/>
                <w:i/>
                <w:sz w:val="22"/>
                <w:highlight w:val="lightGray"/>
                <w:lang w:eastAsia="en-GB"/>
              </w:rPr>
              <w:t>[introduceți valoarea proiectului/contractului relevante pentru cerințele minime și aplicarea criteriului de atribuire, în cazul în care este aplicabil]</w:t>
            </w:r>
          </w:p>
        </w:tc>
        <w:tc>
          <w:tcPr>
            <w:tcW w:w="1893" w:type="dxa"/>
          </w:tcPr>
          <w:p w14:paraId="2AB7DB06"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[introduceți durata proiectului/contractului, activităților, după caz]</w:t>
            </w:r>
          </w:p>
        </w:tc>
      </w:tr>
      <w:tr w:rsidR="006074B2" w:rsidRPr="007465B8" w14:paraId="1528CF44" w14:textId="77777777" w:rsidTr="00847B0F">
        <w:trPr>
          <w:cantSplit/>
          <w:trHeight w:val="783"/>
        </w:trPr>
        <w:tc>
          <w:tcPr>
            <w:tcW w:w="4147" w:type="dxa"/>
            <w:gridSpan w:val="3"/>
          </w:tcPr>
          <w:p w14:paraId="2226AC10" w14:textId="77777777" w:rsidR="006074B2" w:rsidRPr="007465B8" w:rsidRDefault="006074B2" w:rsidP="00847B0F">
            <w:pPr>
              <w:rPr>
                <w:rFonts w:cs="Times New Roman"/>
                <w:sz w:val="22"/>
              </w:rPr>
            </w:pPr>
            <w:r w:rsidRPr="007465B8">
              <w:rPr>
                <w:rFonts w:cs="Times New Roman"/>
                <w:sz w:val="22"/>
                <w:lang w:eastAsia="en-GB"/>
              </w:rPr>
              <w:t>Perioada în care expertul principal a participat</w:t>
            </w:r>
          </w:p>
          <w:p w14:paraId="40A3B642" w14:textId="77777777" w:rsidR="006074B2" w:rsidRPr="007465B8" w:rsidRDefault="006074B2" w:rsidP="00847B0F">
            <w:pPr>
              <w:rPr>
                <w:rFonts w:cs="Times New Roman"/>
                <w:sz w:val="22"/>
                <w:lang w:eastAsia="en-GB"/>
              </w:rPr>
            </w:pPr>
            <w:r w:rsidRPr="007465B8">
              <w:rPr>
                <w:rFonts w:cs="Times New Roman"/>
                <w:i/>
                <w:sz w:val="22"/>
              </w:rPr>
              <w:t>(numărul de luni și perioada:</w:t>
            </w:r>
            <w:r w:rsidRPr="007465B8">
              <w:rPr>
                <w:rFonts w:cs="Times New Roman"/>
                <w:sz w:val="22"/>
                <w:lang w:eastAsia="en-GB"/>
              </w:rPr>
              <w:t xml:space="preserve"> (de la- până la - ll/aa):</w:t>
            </w:r>
          </w:p>
        </w:tc>
        <w:tc>
          <w:tcPr>
            <w:tcW w:w="2743" w:type="dxa"/>
            <w:gridSpan w:val="3"/>
          </w:tcPr>
          <w:p w14:paraId="6393D0A6" w14:textId="77777777" w:rsidR="006074B2" w:rsidRPr="007465B8" w:rsidRDefault="006074B2" w:rsidP="00847B0F">
            <w:pPr>
              <w:rPr>
                <w:rFonts w:cs="Times New Roman"/>
                <w:i/>
                <w:sz w:val="22"/>
                <w:highlight w:val="lightGray"/>
                <w:lang w:eastAsia="en-GB"/>
              </w:rPr>
            </w:pPr>
            <w:r w:rsidRPr="007465B8">
              <w:rPr>
                <w:rFonts w:cs="Times New Roman"/>
                <w:i/>
                <w:sz w:val="22"/>
                <w:highlight w:val="lightGray"/>
                <w:lang w:eastAsia="en-GB"/>
              </w:rPr>
              <w:t>[introduceți număr de luni]</w:t>
            </w:r>
          </w:p>
        </w:tc>
        <w:tc>
          <w:tcPr>
            <w:tcW w:w="2743" w:type="dxa"/>
            <w:gridSpan w:val="4"/>
          </w:tcPr>
          <w:p w14:paraId="38B865DE"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[introduceți perioada în care expertul propus a fost implicat în realizarea activităților]</w:t>
            </w:r>
          </w:p>
        </w:tc>
      </w:tr>
      <w:tr w:rsidR="006074B2" w:rsidRPr="007465B8" w14:paraId="245E78A5" w14:textId="77777777" w:rsidTr="00847B0F">
        <w:trPr>
          <w:cantSplit/>
          <w:trHeight w:val="783"/>
        </w:trPr>
        <w:tc>
          <w:tcPr>
            <w:tcW w:w="4147" w:type="dxa"/>
            <w:gridSpan w:val="3"/>
          </w:tcPr>
          <w:p w14:paraId="59A42078" w14:textId="77777777" w:rsidR="006074B2" w:rsidRPr="007465B8" w:rsidRDefault="006074B2" w:rsidP="00847B0F">
            <w:pPr>
              <w:rPr>
                <w:rFonts w:cs="Times New Roman"/>
                <w:i/>
                <w:sz w:val="22"/>
                <w:lang w:eastAsia="en-GB"/>
              </w:rPr>
            </w:pPr>
            <w:r w:rsidRPr="007465B8">
              <w:rPr>
                <w:rFonts w:cs="Times New Roman"/>
                <w:i/>
                <w:sz w:val="22"/>
                <w:highlight w:val="lightGray"/>
                <w:lang w:eastAsia="en-GB"/>
              </w:rPr>
              <w:lastRenderedPageBreak/>
              <w:t>[introduceți câte rânduri este necesar pentru furnizarea de informații]</w:t>
            </w:r>
          </w:p>
        </w:tc>
        <w:tc>
          <w:tcPr>
            <w:tcW w:w="2743" w:type="dxa"/>
            <w:gridSpan w:val="3"/>
          </w:tcPr>
          <w:p w14:paraId="087E815A" w14:textId="77777777" w:rsidR="006074B2" w:rsidRPr="007465B8" w:rsidRDefault="006074B2" w:rsidP="00847B0F">
            <w:pPr>
              <w:rPr>
                <w:rFonts w:cs="Times New Roman"/>
                <w:sz w:val="22"/>
                <w:lang w:eastAsia="en-GB"/>
              </w:rPr>
            </w:pPr>
          </w:p>
        </w:tc>
        <w:tc>
          <w:tcPr>
            <w:tcW w:w="2743" w:type="dxa"/>
            <w:gridSpan w:val="4"/>
          </w:tcPr>
          <w:p w14:paraId="7835006E" w14:textId="77777777" w:rsidR="006074B2" w:rsidRPr="007465B8" w:rsidRDefault="006074B2" w:rsidP="00847B0F">
            <w:pPr>
              <w:rPr>
                <w:rFonts w:cs="Times New Roman"/>
                <w:sz w:val="22"/>
                <w:lang w:eastAsia="en-GB"/>
              </w:rPr>
            </w:pPr>
          </w:p>
        </w:tc>
      </w:tr>
      <w:tr w:rsidR="006074B2" w:rsidRPr="007465B8" w14:paraId="10A1BEE5" w14:textId="77777777" w:rsidTr="00847B0F">
        <w:trPr>
          <w:cantSplit/>
          <w:trHeight w:val="495"/>
        </w:trPr>
        <w:tc>
          <w:tcPr>
            <w:tcW w:w="4147" w:type="dxa"/>
            <w:gridSpan w:val="3"/>
          </w:tcPr>
          <w:p w14:paraId="57470F02" w14:textId="77777777" w:rsidR="006074B2" w:rsidRPr="007465B8" w:rsidRDefault="006074B2" w:rsidP="00847B0F">
            <w:pPr>
              <w:rPr>
                <w:rFonts w:cs="Times New Roman"/>
                <w:sz w:val="22"/>
                <w:lang w:eastAsia="en-GB"/>
              </w:rPr>
            </w:pPr>
            <w:r w:rsidRPr="007465B8">
              <w:rPr>
                <w:rFonts w:cs="Times New Roman"/>
                <w:sz w:val="22"/>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5C179AFD"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[introduceți câte rânduri este necesar pentru furnizarea de informații]</w:t>
            </w:r>
          </w:p>
        </w:tc>
      </w:tr>
      <w:tr w:rsidR="006074B2" w:rsidRPr="007465B8" w14:paraId="5EF20116" w14:textId="77777777" w:rsidTr="00847B0F">
        <w:trPr>
          <w:cantSplit/>
          <w:trHeight w:val="1026"/>
        </w:trPr>
        <w:tc>
          <w:tcPr>
            <w:tcW w:w="4147" w:type="dxa"/>
            <w:gridSpan w:val="3"/>
          </w:tcPr>
          <w:p w14:paraId="282508A5"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ale expertului propus relevante pentru poziția/rolul din cadrul echipei pentru care este propus  </w:t>
            </w:r>
          </w:p>
        </w:tc>
        <w:tc>
          <w:tcPr>
            <w:tcW w:w="5486" w:type="dxa"/>
            <w:gridSpan w:val="7"/>
          </w:tcPr>
          <w:p w14:paraId="2FC97749" w14:textId="77777777" w:rsidR="006074B2" w:rsidRPr="007465B8" w:rsidRDefault="006074B2" w:rsidP="00847B0F">
            <w:pPr>
              <w:rPr>
                <w:rFonts w:cs="Times New Roman"/>
                <w:i/>
                <w:sz w:val="22"/>
                <w:highlight w:val="lightGray"/>
                <w:lang w:eastAsia="en-GB"/>
              </w:rPr>
            </w:pPr>
            <w:r w:rsidRPr="007465B8">
              <w:rPr>
                <w:rFonts w:cs="Times New Roman"/>
                <w:i/>
                <w:sz w:val="22"/>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7465B8" w14:paraId="03C2BEC7" w14:textId="77777777" w:rsidTr="00847B0F">
        <w:trPr>
          <w:cantSplit/>
          <w:trHeight w:val="1026"/>
        </w:trPr>
        <w:tc>
          <w:tcPr>
            <w:tcW w:w="4147" w:type="dxa"/>
            <w:gridSpan w:val="3"/>
          </w:tcPr>
          <w:p w14:paraId="05209378"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în legătură cu limbile utilizate în Contract: (indicați nivelul abilităților conform – CEFR): </w:t>
            </w:r>
            <w:hyperlink r:id="rId33" w:history="1">
              <w:r w:rsidRPr="007465B8">
                <w:rPr>
                  <w:rFonts w:cs="Times New Roman"/>
                  <w:sz w:val="22"/>
                  <w:u w:val="single"/>
                  <w:lang w:eastAsia="en-GB"/>
                </w:rPr>
                <w:t>http://europass.cedefop.europa.eu</w:t>
              </w:r>
            </w:hyperlink>
            <w:r w:rsidRPr="007465B8">
              <w:rPr>
                <w:rFonts w:cs="Times New Roman"/>
                <w:sz w:val="22"/>
                <w:lang w:eastAsia="en-GB"/>
              </w:rPr>
              <w:t>)</w:t>
            </w:r>
          </w:p>
        </w:tc>
        <w:tc>
          <w:tcPr>
            <w:tcW w:w="1701" w:type="dxa"/>
            <w:gridSpan w:val="2"/>
          </w:tcPr>
          <w:p w14:paraId="4DC61A57" w14:textId="77777777" w:rsidR="006074B2" w:rsidRPr="007465B8" w:rsidRDefault="006074B2" w:rsidP="00847B0F">
            <w:pPr>
              <w:rPr>
                <w:rFonts w:cs="Times New Roman"/>
                <w:sz w:val="22"/>
                <w:lang w:eastAsia="en-GB"/>
              </w:rPr>
            </w:pPr>
            <w:r>
              <w:rPr>
                <w:rFonts w:cs="Times New Roman"/>
                <w:i/>
                <w:sz w:val="22"/>
                <w:lang w:eastAsia="en-GB"/>
              </w:rPr>
              <w:t>engleza</w:t>
            </w:r>
          </w:p>
        </w:tc>
        <w:tc>
          <w:tcPr>
            <w:tcW w:w="3785" w:type="dxa"/>
            <w:gridSpan w:val="5"/>
          </w:tcPr>
          <w:p w14:paraId="43ED5AD7" w14:textId="77777777" w:rsidR="006074B2" w:rsidRPr="007465B8" w:rsidRDefault="006074B2" w:rsidP="00847B0F">
            <w:pPr>
              <w:rPr>
                <w:rFonts w:cs="Times New Roman"/>
                <w:sz w:val="22"/>
                <w:lang w:eastAsia="en-GB"/>
              </w:rPr>
            </w:pPr>
            <w:r>
              <w:rPr>
                <w:rFonts w:cs="Times New Roman"/>
                <w:i/>
                <w:sz w:val="22"/>
                <w:lang w:eastAsia="en-GB"/>
              </w:rPr>
              <w:t>C1</w:t>
            </w:r>
          </w:p>
        </w:tc>
      </w:tr>
      <w:tr w:rsidR="006074B2" w:rsidRPr="007465B8" w14:paraId="46FD856D" w14:textId="77777777" w:rsidTr="00847B0F">
        <w:trPr>
          <w:cantSplit/>
          <w:trHeight w:val="210"/>
        </w:trPr>
        <w:tc>
          <w:tcPr>
            <w:tcW w:w="9633" w:type="dxa"/>
            <w:gridSpan w:val="10"/>
          </w:tcPr>
          <w:p w14:paraId="611D9582" w14:textId="77777777" w:rsidR="006074B2" w:rsidRPr="007465B8" w:rsidRDefault="006074B2" w:rsidP="00847B0F">
            <w:pPr>
              <w:rPr>
                <w:rFonts w:cs="Times New Roman"/>
                <w:sz w:val="22"/>
                <w:lang w:eastAsia="en-GB"/>
              </w:rPr>
            </w:pPr>
            <w:r w:rsidRPr="007465B8">
              <w:rPr>
                <w:rFonts w:cs="Times New Roman"/>
                <w:sz w:val="22"/>
                <w:lang w:eastAsia="en-GB"/>
              </w:rPr>
              <w:t xml:space="preserve">Educație/Certificare/Formare Profesională </w:t>
            </w:r>
            <w:r w:rsidRPr="007465B8">
              <w:rPr>
                <w:rFonts w:cs="Times New Roman"/>
                <w:i/>
                <w:sz w:val="22"/>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7465B8" w14:paraId="164A8952" w14:textId="77777777" w:rsidTr="00847B0F">
        <w:trPr>
          <w:cantSplit/>
          <w:trHeight w:val="480"/>
        </w:trPr>
        <w:tc>
          <w:tcPr>
            <w:tcW w:w="533" w:type="dxa"/>
          </w:tcPr>
          <w:p w14:paraId="06F48157" w14:textId="77777777" w:rsidR="006074B2" w:rsidRPr="007465B8" w:rsidRDefault="006074B2" w:rsidP="00847B0F">
            <w:pPr>
              <w:rPr>
                <w:rFonts w:cs="Times New Roman"/>
                <w:sz w:val="22"/>
                <w:lang w:eastAsia="en-GB"/>
              </w:rPr>
            </w:pPr>
          </w:p>
        </w:tc>
        <w:tc>
          <w:tcPr>
            <w:tcW w:w="2338" w:type="dxa"/>
          </w:tcPr>
          <w:p w14:paraId="6D1298CE" w14:textId="77777777" w:rsidR="006074B2" w:rsidRPr="007465B8" w:rsidRDefault="006074B2" w:rsidP="00847B0F">
            <w:pPr>
              <w:rPr>
                <w:rFonts w:cs="Times New Roman"/>
                <w:sz w:val="22"/>
                <w:lang w:eastAsia="en-GB"/>
              </w:rPr>
            </w:pPr>
            <w:r w:rsidRPr="007465B8">
              <w:rPr>
                <w:rFonts w:cs="Times New Roman"/>
                <w:sz w:val="22"/>
                <w:lang w:eastAsia="en-GB"/>
              </w:rPr>
              <w:t>Diplomă/</w:t>
            </w:r>
          </w:p>
          <w:p w14:paraId="7D7D0B7F" w14:textId="77777777" w:rsidR="006074B2" w:rsidRPr="007465B8" w:rsidRDefault="006074B2" w:rsidP="00847B0F">
            <w:pPr>
              <w:rPr>
                <w:rFonts w:cs="Times New Roman"/>
                <w:sz w:val="22"/>
                <w:lang w:eastAsia="en-GB"/>
              </w:rPr>
            </w:pPr>
            <w:r w:rsidRPr="007465B8">
              <w:rPr>
                <w:rFonts w:cs="Times New Roman"/>
                <w:sz w:val="22"/>
                <w:lang w:eastAsia="en-GB"/>
              </w:rPr>
              <w:t>Certificat (denumire, serie, număr)</w:t>
            </w:r>
          </w:p>
        </w:tc>
        <w:tc>
          <w:tcPr>
            <w:tcW w:w="2165" w:type="dxa"/>
            <w:gridSpan w:val="2"/>
          </w:tcPr>
          <w:p w14:paraId="412F004C" w14:textId="77777777" w:rsidR="006074B2" w:rsidRPr="007465B8" w:rsidRDefault="006074B2" w:rsidP="00847B0F">
            <w:pPr>
              <w:rPr>
                <w:rFonts w:cs="Times New Roman"/>
                <w:sz w:val="22"/>
                <w:lang w:eastAsia="en-GB"/>
              </w:rPr>
            </w:pPr>
            <w:r w:rsidRPr="007465B8">
              <w:rPr>
                <w:rFonts w:cs="Times New Roman"/>
                <w:sz w:val="22"/>
                <w:lang w:eastAsia="en-GB"/>
              </w:rPr>
              <w:t>Instituția care a eliberat diploma/certificatul</w:t>
            </w:r>
          </w:p>
        </w:tc>
        <w:tc>
          <w:tcPr>
            <w:tcW w:w="2299" w:type="dxa"/>
            <w:gridSpan w:val="4"/>
          </w:tcPr>
          <w:p w14:paraId="432B3282" w14:textId="77777777" w:rsidR="006074B2" w:rsidRPr="007465B8" w:rsidRDefault="006074B2" w:rsidP="00847B0F">
            <w:pPr>
              <w:rPr>
                <w:rFonts w:cs="Times New Roman"/>
                <w:sz w:val="22"/>
                <w:lang w:eastAsia="en-GB"/>
              </w:rPr>
            </w:pPr>
            <w:r w:rsidRPr="007465B8">
              <w:rPr>
                <w:rFonts w:cs="Times New Roman"/>
                <w:sz w:val="22"/>
                <w:lang w:eastAsia="en-GB"/>
              </w:rPr>
              <w:t>Specializarea</w:t>
            </w:r>
          </w:p>
        </w:tc>
        <w:tc>
          <w:tcPr>
            <w:tcW w:w="2298" w:type="dxa"/>
            <w:gridSpan w:val="2"/>
          </w:tcPr>
          <w:p w14:paraId="6B3D8954" w14:textId="77777777" w:rsidR="006074B2" w:rsidRPr="007465B8" w:rsidRDefault="006074B2" w:rsidP="00847B0F">
            <w:pPr>
              <w:rPr>
                <w:rFonts w:cs="Times New Roman"/>
                <w:sz w:val="22"/>
                <w:lang w:eastAsia="en-GB"/>
              </w:rPr>
            </w:pPr>
            <w:r w:rsidRPr="007465B8">
              <w:rPr>
                <w:rFonts w:cs="Times New Roman"/>
                <w:sz w:val="22"/>
                <w:lang w:eastAsia="en-GB"/>
              </w:rPr>
              <w:t>Perioada</w:t>
            </w:r>
          </w:p>
          <w:p w14:paraId="32CA4F22" w14:textId="77777777" w:rsidR="006074B2" w:rsidRPr="007465B8" w:rsidRDefault="006074B2" w:rsidP="00847B0F">
            <w:pPr>
              <w:rPr>
                <w:rFonts w:cs="Times New Roman"/>
                <w:sz w:val="22"/>
                <w:lang w:eastAsia="en-GB"/>
              </w:rPr>
            </w:pPr>
            <w:r w:rsidRPr="007465B8">
              <w:rPr>
                <w:rFonts w:cs="Times New Roman"/>
                <w:sz w:val="22"/>
                <w:lang w:eastAsia="en-GB"/>
              </w:rPr>
              <w:t>(de la-la - ll/aa)</w:t>
            </w:r>
          </w:p>
        </w:tc>
      </w:tr>
      <w:tr w:rsidR="006074B2" w:rsidRPr="007465B8" w14:paraId="03A2C094" w14:textId="77777777" w:rsidTr="00847B0F">
        <w:trPr>
          <w:cantSplit/>
          <w:trHeight w:val="66"/>
        </w:trPr>
        <w:tc>
          <w:tcPr>
            <w:tcW w:w="533" w:type="dxa"/>
          </w:tcPr>
          <w:p w14:paraId="4482CA95" w14:textId="77777777" w:rsidR="006074B2" w:rsidRPr="007465B8" w:rsidRDefault="006074B2" w:rsidP="00847B0F">
            <w:pPr>
              <w:rPr>
                <w:rFonts w:cs="Times New Roman"/>
                <w:sz w:val="22"/>
                <w:lang w:eastAsia="en-GB"/>
              </w:rPr>
            </w:pPr>
          </w:p>
        </w:tc>
        <w:tc>
          <w:tcPr>
            <w:tcW w:w="2338" w:type="dxa"/>
          </w:tcPr>
          <w:p w14:paraId="68A28E05" w14:textId="77777777" w:rsidR="006074B2" w:rsidRPr="007465B8" w:rsidRDefault="006074B2" w:rsidP="00847B0F">
            <w:pPr>
              <w:rPr>
                <w:rFonts w:cs="Times New Roman"/>
                <w:sz w:val="22"/>
                <w:lang w:eastAsia="en-GB"/>
              </w:rPr>
            </w:pPr>
            <w:r>
              <w:rPr>
                <w:rFonts w:cs="Times New Roman"/>
                <w:sz w:val="22"/>
                <w:lang w:eastAsia="en-GB"/>
              </w:rPr>
              <w:t>Diploma seria N, nr. 0211539</w:t>
            </w:r>
          </w:p>
        </w:tc>
        <w:tc>
          <w:tcPr>
            <w:tcW w:w="2165" w:type="dxa"/>
            <w:gridSpan w:val="2"/>
          </w:tcPr>
          <w:p w14:paraId="3F2F3221" w14:textId="77777777" w:rsidR="006074B2" w:rsidRPr="007465B8" w:rsidRDefault="006074B2" w:rsidP="00847B0F">
            <w:pPr>
              <w:rPr>
                <w:rFonts w:cs="Times New Roman"/>
                <w:sz w:val="22"/>
                <w:lang w:eastAsia="en-GB"/>
              </w:rPr>
            </w:pPr>
            <w:r>
              <w:rPr>
                <w:rFonts w:cs="Times New Roman"/>
                <w:sz w:val="22"/>
                <w:lang w:eastAsia="en-GB"/>
              </w:rPr>
              <w:t>Min muncii</w:t>
            </w:r>
          </w:p>
        </w:tc>
        <w:tc>
          <w:tcPr>
            <w:tcW w:w="2299" w:type="dxa"/>
            <w:gridSpan w:val="4"/>
          </w:tcPr>
          <w:p w14:paraId="10A2ED70" w14:textId="77777777" w:rsidR="006074B2" w:rsidRPr="007465B8" w:rsidRDefault="006074B2" w:rsidP="00847B0F">
            <w:pPr>
              <w:rPr>
                <w:rFonts w:cs="Times New Roman"/>
                <w:sz w:val="22"/>
                <w:lang w:eastAsia="en-GB"/>
              </w:rPr>
            </w:pPr>
            <w:r>
              <w:rPr>
                <w:rFonts w:cs="Times New Roman"/>
                <w:sz w:val="22"/>
                <w:lang w:eastAsia="en-GB"/>
              </w:rPr>
              <w:t>formator</w:t>
            </w:r>
          </w:p>
        </w:tc>
        <w:tc>
          <w:tcPr>
            <w:tcW w:w="2298" w:type="dxa"/>
            <w:gridSpan w:val="2"/>
          </w:tcPr>
          <w:p w14:paraId="557BA62C" w14:textId="77777777" w:rsidR="006074B2" w:rsidRPr="007465B8" w:rsidRDefault="006074B2" w:rsidP="00847B0F">
            <w:pPr>
              <w:rPr>
                <w:rFonts w:cs="Times New Roman"/>
                <w:sz w:val="22"/>
                <w:lang w:eastAsia="en-GB"/>
              </w:rPr>
            </w:pPr>
            <w:r>
              <w:rPr>
                <w:rFonts w:cs="Times New Roman"/>
                <w:sz w:val="22"/>
                <w:lang w:eastAsia="en-GB"/>
              </w:rPr>
              <w:t>Iulie august 2022</w:t>
            </w:r>
          </w:p>
        </w:tc>
      </w:tr>
      <w:tr w:rsidR="006074B2" w:rsidRPr="007465B8" w14:paraId="5E01B565" w14:textId="77777777" w:rsidTr="00847B0F">
        <w:trPr>
          <w:cantSplit/>
          <w:trHeight w:val="50"/>
        </w:trPr>
        <w:tc>
          <w:tcPr>
            <w:tcW w:w="533" w:type="dxa"/>
          </w:tcPr>
          <w:p w14:paraId="15C29209" w14:textId="77777777" w:rsidR="006074B2" w:rsidRPr="007465B8" w:rsidRDefault="006074B2" w:rsidP="00847B0F">
            <w:pPr>
              <w:rPr>
                <w:rFonts w:cs="Times New Roman"/>
                <w:sz w:val="22"/>
                <w:lang w:eastAsia="en-GB"/>
              </w:rPr>
            </w:pPr>
          </w:p>
        </w:tc>
        <w:tc>
          <w:tcPr>
            <w:tcW w:w="2338" w:type="dxa"/>
          </w:tcPr>
          <w:p w14:paraId="64691372" w14:textId="77777777" w:rsidR="006074B2" w:rsidRPr="007465B8" w:rsidRDefault="006074B2" w:rsidP="00847B0F">
            <w:pPr>
              <w:rPr>
                <w:rFonts w:cs="Times New Roman"/>
                <w:sz w:val="22"/>
                <w:lang w:eastAsia="en-GB"/>
              </w:rPr>
            </w:pPr>
          </w:p>
        </w:tc>
        <w:tc>
          <w:tcPr>
            <w:tcW w:w="2165" w:type="dxa"/>
            <w:gridSpan w:val="2"/>
          </w:tcPr>
          <w:p w14:paraId="2E1BF4C0" w14:textId="77777777" w:rsidR="006074B2" w:rsidRPr="007465B8" w:rsidRDefault="006074B2" w:rsidP="00847B0F">
            <w:pPr>
              <w:rPr>
                <w:rFonts w:cs="Times New Roman"/>
                <w:sz w:val="22"/>
                <w:lang w:eastAsia="en-GB"/>
              </w:rPr>
            </w:pPr>
          </w:p>
        </w:tc>
        <w:tc>
          <w:tcPr>
            <w:tcW w:w="2299" w:type="dxa"/>
            <w:gridSpan w:val="4"/>
          </w:tcPr>
          <w:p w14:paraId="018938A7" w14:textId="77777777" w:rsidR="006074B2" w:rsidRPr="007465B8" w:rsidRDefault="006074B2" w:rsidP="00847B0F">
            <w:pPr>
              <w:rPr>
                <w:rFonts w:cs="Times New Roman"/>
                <w:sz w:val="22"/>
                <w:lang w:eastAsia="en-GB"/>
              </w:rPr>
            </w:pPr>
          </w:p>
        </w:tc>
        <w:tc>
          <w:tcPr>
            <w:tcW w:w="2298" w:type="dxa"/>
            <w:gridSpan w:val="2"/>
          </w:tcPr>
          <w:p w14:paraId="084F1C6A" w14:textId="77777777" w:rsidR="006074B2" w:rsidRPr="007465B8" w:rsidRDefault="006074B2" w:rsidP="00847B0F">
            <w:pPr>
              <w:rPr>
                <w:rFonts w:cs="Times New Roman"/>
                <w:sz w:val="22"/>
                <w:lang w:eastAsia="en-GB"/>
              </w:rPr>
            </w:pPr>
          </w:p>
        </w:tc>
      </w:tr>
      <w:tr w:rsidR="006074B2" w:rsidRPr="007465B8" w14:paraId="44FC262A" w14:textId="77777777" w:rsidTr="00847B0F">
        <w:trPr>
          <w:cantSplit/>
          <w:trHeight w:val="50"/>
        </w:trPr>
        <w:tc>
          <w:tcPr>
            <w:tcW w:w="533" w:type="dxa"/>
          </w:tcPr>
          <w:p w14:paraId="0298D373" w14:textId="77777777" w:rsidR="006074B2" w:rsidRPr="007465B8" w:rsidRDefault="006074B2" w:rsidP="00847B0F">
            <w:pPr>
              <w:rPr>
                <w:rFonts w:cs="Times New Roman"/>
                <w:sz w:val="22"/>
                <w:lang w:eastAsia="en-GB"/>
              </w:rPr>
            </w:pPr>
          </w:p>
        </w:tc>
        <w:tc>
          <w:tcPr>
            <w:tcW w:w="2338" w:type="dxa"/>
          </w:tcPr>
          <w:p w14:paraId="3BF4A64A" w14:textId="77777777" w:rsidR="006074B2" w:rsidRPr="007465B8" w:rsidRDefault="006074B2" w:rsidP="00847B0F">
            <w:pPr>
              <w:rPr>
                <w:rFonts w:cs="Times New Roman"/>
                <w:sz w:val="22"/>
                <w:lang w:eastAsia="en-GB"/>
              </w:rPr>
            </w:pPr>
          </w:p>
        </w:tc>
        <w:tc>
          <w:tcPr>
            <w:tcW w:w="2165" w:type="dxa"/>
            <w:gridSpan w:val="2"/>
          </w:tcPr>
          <w:p w14:paraId="339C319D" w14:textId="77777777" w:rsidR="006074B2" w:rsidRPr="007465B8" w:rsidRDefault="006074B2" w:rsidP="00847B0F">
            <w:pPr>
              <w:rPr>
                <w:rFonts w:cs="Times New Roman"/>
                <w:sz w:val="22"/>
                <w:lang w:eastAsia="en-GB"/>
              </w:rPr>
            </w:pPr>
          </w:p>
        </w:tc>
        <w:tc>
          <w:tcPr>
            <w:tcW w:w="2299" w:type="dxa"/>
            <w:gridSpan w:val="4"/>
          </w:tcPr>
          <w:p w14:paraId="0A281E84" w14:textId="77777777" w:rsidR="006074B2" w:rsidRPr="007465B8" w:rsidRDefault="006074B2" w:rsidP="00847B0F">
            <w:pPr>
              <w:rPr>
                <w:rFonts w:cs="Times New Roman"/>
                <w:sz w:val="22"/>
                <w:lang w:eastAsia="en-GB"/>
              </w:rPr>
            </w:pPr>
          </w:p>
        </w:tc>
        <w:tc>
          <w:tcPr>
            <w:tcW w:w="2298" w:type="dxa"/>
            <w:gridSpan w:val="2"/>
          </w:tcPr>
          <w:p w14:paraId="4027768F" w14:textId="77777777" w:rsidR="006074B2" w:rsidRPr="007465B8" w:rsidRDefault="006074B2" w:rsidP="00847B0F">
            <w:pPr>
              <w:rPr>
                <w:rFonts w:cs="Times New Roman"/>
                <w:sz w:val="22"/>
                <w:lang w:eastAsia="en-GB"/>
              </w:rPr>
            </w:pPr>
          </w:p>
        </w:tc>
      </w:tr>
    </w:tbl>
    <w:p w14:paraId="263A280F" w14:textId="77777777" w:rsidR="000F6DD4" w:rsidRDefault="000F6DD4" w:rsidP="00B42622">
      <w:pPr>
        <w:tabs>
          <w:tab w:val="left" w:pos="851"/>
        </w:tabs>
        <w:adjustRightInd w:val="0"/>
        <w:contextualSpacing/>
        <w:rPr>
          <w:rFonts w:eastAsia="Calibri" w:cs="Times New Roman"/>
          <w:sz w:val="22"/>
        </w:rPr>
      </w:pPr>
    </w:p>
    <w:p w14:paraId="7598A6CA" w14:textId="77777777" w:rsidR="000F6DD4" w:rsidRDefault="000F6DD4" w:rsidP="00B42622">
      <w:pPr>
        <w:tabs>
          <w:tab w:val="left" w:pos="851"/>
        </w:tabs>
        <w:adjustRightInd w:val="0"/>
        <w:contextualSpacing/>
        <w:rPr>
          <w:rFonts w:eastAsia="Calibri" w:cs="Times New Roman"/>
          <w:sz w:val="22"/>
        </w:rPr>
      </w:pPr>
    </w:p>
    <w:p w14:paraId="452EADEF" w14:textId="77777777" w:rsidR="000F6DD4" w:rsidRDefault="000F6DD4" w:rsidP="00B42622">
      <w:pPr>
        <w:tabs>
          <w:tab w:val="left" w:pos="851"/>
        </w:tabs>
        <w:adjustRightInd w:val="0"/>
        <w:contextualSpacing/>
        <w:rPr>
          <w:rFonts w:eastAsia="Calibri" w:cs="Times New Roman"/>
          <w:sz w:val="22"/>
        </w:rPr>
      </w:pPr>
    </w:p>
    <w:p w14:paraId="10BC536E" w14:textId="77777777" w:rsidR="000F6DD4" w:rsidRDefault="000F6DD4" w:rsidP="00B42622">
      <w:pPr>
        <w:tabs>
          <w:tab w:val="left" w:pos="851"/>
        </w:tabs>
        <w:adjustRightInd w:val="0"/>
        <w:contextualSpacing/>
        <w:rPr>
          <w:rFonts w:eastAsia="Calibri" w:cs="Times New Roman"/>
          <w:sz w:val="22"/>
        </w:rPr>
      </w:pPr>
    </w:p>
    <w:p w14:paraId="66DDF570" w14:textId="77777777" w:rsidR="000F6DD4" w:rsidRDefault="000F6DD4" w:rsidP="00B42622">
      <w:pPr>
        <w:tabs>
          <w:tab w:val="left" w:pos="851"/>
        </w:tabs>
        <w:adjustRightInd w:val="0"/>
        <w:contextualSpacing/>
        <w:rPr>
          <w:rFonts w:eastAsia="Calibri" w:cs="Times New Roman"/>
          <w:sz w:val="22"/>
        </w:rPr>
      </w:pPr>
    </w:p>
    <w:p w14:paraId="4DC00289" w14:textId="77777777" w:rsidR="000F6DD4" w:rsidRDefault="000F6DD4" w:rsidP="00B42622">
      <w:pPr>
        <w:tabs>
          <w:tab w:val="left" w:pos="851"/>
        </w:tabs>
        <w:adjustRightInd w:val="0"/>
        <w:contextualSpacing/>
        <w:rPr>
          <w:rFonts w:eastAsia="Calibri" w:cs="Times New Roman"/>
          <w:sz w:val="22"/>
        </w:rPr>
      </w:pPr>
    </w:p>
    <w:p w14:paraId="3505CB6F" w14:textId="77777777" w:rsidR="000F6DD4" w:rsidRDefault="000F6DD4" w:rsidP="00B42622">
      <w:pPr>
        <w:tabs>
          <w:tab w:val="left" w:pos="851"/>
        </w:tabs>
        <w:adjustRightInd w:val="0"/>
        <w:contextualSpacing/>
        <w:rPr>
          <w:rFonts w:eastAsia="Calibri" w:cs="Times New Roman"/>
          <w:sz w:val="22"/>
        </w:rPr>
      </w:pPr>
    </w:p>
    <w:p w14:paraId="2EF935D5" w14:textId="77777777" w:rsidR="000F6DD4" w:rsidRDefault="000F6DD4" w:rsidP="00B42622">
      <w:pPr>
        <w:tabs>
          <w:tab w:val="left" w:pos="851"/>
        </w:tabs>
        <w:adjustRightInd w:val="0"/>
        <w:contextualSpacing/>
        <w:rPr>
          <w:rFonts w:eastAsia="Calibri" w:cs="Times New Roman"/>
          <w:sz w:val="22"/>
        </w:rPr>
      </w:pPr>
    </w:p>
    <w:p w14:paraId="0731B1BA" w14:textId="77777777" w:rsidR="000F6DD4" w:rsidRDefault="000F6DD4" w:rsidP="00B42622">
      <w:pPr>
        <w:tabs>
          <w:tab w:val="left" w:pos="851"/>
        </w:tabs>
        <w:adjustRightInd w:val="0"/>
        <w:contextualSpacing/>
        <w:rPr>
          <w:rFonts w:eastAsia="Calibri" w:cs="Times New Roman"/>
          <w:sz w:val="22"/>
        </w:rPr>
      </w:pPr>
    </w:p>
    <w:p w14:paraId="6576E533" w14:textId="77777777" w:rsidR="000F6DD4" w:rsidRDefault="000F6DD4" w:rsidP="00B42622">
      <w:pPr>
        <w:tabs>
          <w:tab w:val="left" w:pos="851"/>
        </w:tabs>
        <w:adjustRightInd w:val="0"/>
        <w:contextualSpacing/>
        <w:rPr>
          <w:rFonts w:eastAsia="Calibri" w:cs="Times New Roman"/>
          <w:sz w:val="22"/>
        </w:rPr>
      </w:pPr>
    </w:p>
    <w:p w14:paraId="4AC222C4" w14:textId="77777777" w:rsidR="000F6DD4" w:rsidRDefault="000F6DD4" w:rsidP="00B42622">
      <w:pPr>
        <w:tabs>
          <w:tab w:val="left" w:pos="851"/>
        </w:tabs>
        <w:adjustRightInd w:val="0"/>
        <w:contextualSpacing/>
        <w:rPr>
          <w:rFonts w:eastAsia="Calibri" w:cs="Times New Roman"/>
          <w:sz w:val="22"/>
        </w:rPr>
      </w:pPr>
    </w:p>
    <w:p w14:paraId="216D5E27" w14:textId="77777777" w:rsidR="000F6DD4" w:rsidRDefault="000F6DD4" w:rsidP="00B42622">
      <w:pPr>
        <w:tabs>
          <w:tab w:val="left" w:pos="851"/>
        </w:tabs>
        <w:adjustRightInd w:val="0"/>
        <w:contextualSpacing/>
        <w:rPr>
          <w:rFonts w:eastAsia="Calibri" w:cs="Times New Roman"/>
          <w:sz w:val="22"/>
        </w:rPr>
      </w:pPr>
    </w:p>
    <w:p w14:paraId="53FEF3A0" w14:textId="77777777" w:rsidR="000F6DD4" w:rsidRDefault="000F6DD4" w:rsidP="00B42622">
      <w:pPr>
        <w:tabs>
          <w:tab w:val="left" w:pos="851"/>
        </w:tabs>
        <w:adjustRightInd w:val="0"/>
        <w:contextualSpacing/>
        <w:rPr>
          <w:rFonts w:eastAsia="Calibri" w:cs="Times New Roman"/>
          <w:sz w:val="22"/>
        </w:rPr>
      </w:pPr>
    </w:p>
    <w:p w14:paraId="69FF35D0" w14:textId="77777777" w:rsidR="000F6DD4" w:rsidRDefault="000F6DD4" w:rsidP="00B42622">
      <w:pPr>
        <w:tabs>
          <w:tab w:val="left" w:pos="851"/>
        </w:tabs>
        <w:adjustRightInd w:val="0"/>
        <w:contextualSpacing/>
        <w:rPr>
          <w:rFonts w:eastAsia="Calibri" w:cs="Times New Roman"/>
          <w:sz w:val="22"/>
        </w:rPr>
      </w:pPr>
    </w:p>
    <w:p w14:paraId="33875600" w14:textId="77777777" w:rsidR="000F6DD4" w:rsidRDefault="000F6DD4" w:rsidP="00B42622">
      <w:pPr>
        <w:tabs>
          <w:tab w:val="left" w:pos="851"/>
        </w:tabs>
        <w:adjustRightInd w:val="0"/>
        <w:contextualSpacing/>
        <w:rPr>
          <w:rFonts w:eastAsia="Calibri" w:cs="Times New Roman"/>
          <w:sz w:val="22"/>
        </w:rPr>
      </w:pPr>
    </w:p>
    <w:p w14:paraId="61A8DAF2" w14:textId="77777777" w:rsidR="000F6DD4" w:rsidRDefault="000F6DD4" w:rsidP="00B42622">
      <w:pPr>
        <w:tabs>
          <w:tab w:val="left" w:pos="851"/>
        </w:tabs>
        <w:adjustRightInd w:val="0"/>
        <w:contextualSpacing/>
        <w:rPr>
          <w:rFonts w:eastAsia="Calibri" w:cs="Times New Roman"/>
          <w:sz w:val="22"/>
        </w:rPr>
      </w:pPr>
    </w:p>
    <w:p w14:paraId="47917A36" w14:textId="77777777" w:rsidR="000F6DD4" w:rsidRDefault="000F6DD4" w:rsidP="00B42622">
      <w:pPr>
        <w:tabs>
          <w:tab w:val="left" w:pos="851"/>
        </w:tabs>
        <w:adjustRightInd w:val="0"/>
        <w:contextualSpacing/>
        <w:rPr>
          <w:rFonts w:eastAsia="Calibri" w:cs="Times New Roman"/>
          <w:sz w:val="22"/>
        </w:rPr>
      </w:pPr>
    </w:p>
    <w:p w14:paraId="29D0C7F0" w14:textId="77777777" w:rsidR="000F6DD4" w:rsidRDefault="000F6DD4" w:rsidP="00B42622">
      <w:pPr>
        <w:tabs>
          <w:tab w:val="left" w:pos="851"/>
        </w:tabs>
        <w:adjustRightInd w:val="0"/>
        <w:contextualSpacing/>
        <w:rPr>
          <w:rFonts w:eastAsia="Calibri" w:cs="Times New Roman"/>
          <w:sz w:val="22"/>
        </w:rPr>
      </w:pPr>
    </w:p>
    <w:p w14:paraId="2B0BD133" w14:textId="77777777" w:rsidR="000F6DD4" w:rsidRDefault="000F6DD4" w:rsidP="00B42622">
      <w:pPr>
        <w:tabs>
          <w:tab w:val="left" w:pos="851"/>
        </w:tabs>
        <w:adjustRightInd w:val="0"/>
        <w:contextualSpacing/>
        <w:rPr>
          <w:rFonts w:eastAsia="Calibri" w:cs="Times New Roman"/>
          <w:sz w:val="22"/>
        </w:rPr>
      </w:pPr>
    </w:p>
    <w:p w14:paraId="6F9E54C9" w14:textId="77777777" w:rsidR="000F6DD4" w:rsidRDefault="000F6DD4" w:rsidP="00B42622">
      <w:pPr>
        <w:tabs>
          <w:tab w:val="left" w:pos="851"/>
        </w:tabs>
        <w:adjustRightInd w:val="0"/>
        <w:contextualSpacing/>
        <w:rPr>
          <w:rFonts w:eastAsia="Calibri" w:cs="Times New Roman"/>
          <w:sz w:val="22"/>
        </w:rPr>
      </w:pPr>
    </w:p>
    <w:p w14:paraId="1151EE9E" w14:textId="77777777" w:rsidR="000F6DD4" w:rsidRDefault="000F6DD4" w:rsidP="00B42622">
      <w:pPr>
        <w:tabs>
          <w:tab w:val="left" w:pos="851"/>
        </w:tabs>
        <w:adjustRightInd w:val="0"/>
        <w:contextualSpacing/>
        <w:rPr>
          <w:rFonts w:eastAsia="Calibri" w:cs="Times New Roman"/>
          <w:sz w:val="22"/>
        </w:rPr>
      </w:pPr>
    </w:p>
    <w:p w14:paraId="041F9307" w14:textId="77777777" w:rsidR="000F6DD4" w:rsidRDefault="000F6DD4" w:rsidP="00B42622">
      <w:pPr>
        <w:tabs>
          <w:tab w:val="left" w:pos="851"/>
        </w:tabs>
        <w:adjustRightInd w:val="0"/>
        <w:contextualSpacing/>
        <w:rPr>
          <w:rFonts w:eastAsia="Calibri" w:cs="Times New Roman"/>
          <w:sz w:val="22"/>
        </w:rPr>
      </w:pPr>
    </w:p>
    <w:p w14:paraId="31805174" w14:textId="77777777" w:rsidR="000F6DD4" w:rsidRDefault="000F6DD4" w:rsidP="00B42622">
      <w:pPr>
        <w:tabs>
          <w:tab w:val="left" w:pos="851"/>
        </w:tabs>
        <w:adjustRightInd w:val="0"/>
        <w:contextualSpacing/>
        <w:rPr>
          <w:rFonts w:eastAsia="Calibri" w:cs="Times New Roman"/>
          <w:sz w:val="22"/>
        </w:rPr>
      </w:pPr>
    </w:p>
    <w:p w14:paraId="7851AFD0" w14:textId="77777777" w:rsidR="000F6DD4" w:rsidRDefault="000F6DD4" w:rsidP="00B42622">
      <w:pPr>
        <w:tabs>
          <w:tab w:val="left" w:pos="851"/>
        </w:tabs>
        <w:adjustRightInd w:val="0"/>
        <w:contextualSpacing/>
        <w:rPr>
          <w:rFonts w:eastAsia="Calibri" w:cs="Times New Roman"/>
          <w:sz w:val="22"/>
        </w:rPr>
      </w:pPr>
    </w:p>
    <w:p w14:paraId="5E52295E" w14:textId="77777777" w:rsidR="000F6DD4" w:rsidRDefault="000F6DD4" w:rsidP="00B42622">
      <w:pPr>
        <w:tabs>
          <w:tab w:val="left" w:pos="851"/>
        </w:tabs>
        <w:adjustRightInd w:val="0"/>
        <w:contextualSpacing/>
        <w:rPr>
          <w:rFonts w:eastAsia="Calibri" w:cs="Times New Roman"/>
          <w:sz w:val="22"/>
        </w:rPr>
      </w:pPr>
    </w:p>
    <w:p w14:paraId="4342284E" w14:textId="77777777" w:rsidR="000F6DD4" w:rsidRDefault="000F6DD4" w:rsidP="00B42622">
      <w:pPr>
        <w:tabs>
          <w:tab w:val="left" w:pos="851"/>
        </w:tabs>
        <w:adjustRightInd w:val="0"/>
        <w:contextualSpacing/>
        <w:rPr>
          <w:rFonts w:eastAsia="Calibri" w:cs="Times New Roman"/>
          <w:sz w:val="22"/>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7465B8" w14:paraId="7B528C04" w14:textId="77777777" w:rsidTr="00847B0F">
        <w:trPr>
          <w:cantSplit/>
          <w:trHeight w:val="480"/>
        </w:trPr>
        <w:tc>
          <w:tcPr>
            <w:tcW w:w="4147" w:type="dxa"/>
            <w:gridSpan w:val="3"/>
          </w:tcPr>
          <w:p w14:paraId="4385A6CD" w14:textId="77777777" w:rsidR="006074B2" w:rsidRPr="000F6DD4" w:rsidRDefault="006074B2" w:rsidP="00847B0F">
            <w:pPr>
              <w:rPr>
                <w:rFonts w:cs="Times New Roman"/>
                <w:b/>
                <w:bCs/>
                <w:sz w:val="22"/>
                <w:lang w:eastAsia="en-GB"/>
              </w:rPr>
            </w:pPr>
            <w:r w:rsidRPr="000F6DD4">
              <w:rPr>
                <w:rFonts w:cs="Times New Roman"/>
                <w:b/>
                <w:bCs/>
                <w:sz w:val="22"/>
                <w:lang w:eastAsia="en-GB"/>
              </w:rPr>
              <w:t xml:space="preserve">Nume și prenume expert: </w:t>
            </w:r>
            <w:r>
              <w:rPr>
                <w:rFonts w:cs="Times New Roman"/>
                <w:b/>
                <w:bCs/>
                <w:sz w:val="22"/>
                <w:lang w:eastAsia="en-GB"/>
              </w:rPr>
              <w:t>Florentina Daniela Man</w:t>
            </w:r>
          </w:p>
        </w:tc>
        <w:tc>
          <w:tcPr>
            <w:tcW w:w="5486" w:type="dxa"/>
            <w:gridSpan w:val="7"/>
          </w:tcPr>
          <w:p w14:paraId="795CE1E2" w14:textId="77777777" w:rsidR="006074B2" w:rsidRPr="007465B8" w:rsidRDefault="006074B2" w:rsidP="00847B0F">
            <w:pPr>
              <w:rPr>
                <w:rFonts w:cs="Times New Roman"/>
                <w:sz w:val="22"/>
                <w:lang w:eastAsia="en-GB"/>
              </w:rPr>
            </w:pPr>
            <w:r>
              <w:rPr>
                <w:rFonts w:cs="Times New Roman"/>
                <w:i/>
                <w:sz w:val="22"/>
                <w:lang w:eastAsia="en-GB"/>
              </w:rPr>
              <w:t>Expert cheie</w:t>
            </w:r>
          </w:p>
        </w:tc>
      </w:tr>
      <w:tr w:rsidR="006074B2" w:rsidRPr="007465B8" w14:paraId="15689633" w14:textId="77777777" w:rsidTr="00847B0F">
        <w:trPr>
          <w:cantSplit/>
          <w:trHeight w:val="480"/>
        </w:trPr>
        <w:tc>
          <w:tcPr>
            <w:tcW w:w="4147" w:type="dxa"/>
            <w:gridSpan w:val="3"/>
          </w:tcPr>
          <w:p w14:paraId="28D26B78" w14:textId="77777777" w:rsidR="006074B2" w:rsidRPr="007465B8" w:rsidRDefault="006074B2" w:rsidP="00847B0F">
            <w:pPr>
              <w:rPr>
                <w:rFonts w:cs="Times New Roman"/>
                <w:sz w:val="22"/>
                <w:lang w:eastAsia="en-GB"/>
              </w:rPr>
            </w:pPr>
            <w:r w:rsidRPr="007465B8">
              <w:rPr>
                <w:rFonts w:cs="Times New Roman"/>
                <w:sz w:val="22"/>
                <w:lang w:eastAsia="en-GB"/>
              </w:rPr>
              <w:t xml:space="preserve">Coordonatele de contact ale expertului </w:t>
            </w:r>
          </w:p>
        </w:tc>
        <w:tc>
          <w:tcPr>
            <w:tcW w:w="2835" w:type="dxa"/>
            <w:gridSpan w:val="4"/>
          </w:tcPr>
          <w:p w14:paraId="2B71915E" w14:textId="77777777" w:rsidR="006074B2" w:rsidRPr="007465B8" w:rsidRDefault="006074B2" w:rsidP="00847B0F">
            <w:pPr>
              <w:rPr>
                <w:rFonts w:cs="Times New Roman"/>
                <w:sz w:val="22"/>
                <w:lang w:eastAsia="en-GB"/>
              </w:rPr>
            </w:pPr>
            <w:r w:rsidRPr="007465B8">
              <w:rPr>
                <w:rFonts w:cs="Times New Roman"/>
                <w:sz w:val="22"/>
                <w:lang w:eastAsia="en-GB"/>
              </w:rPr>
              <w:t xml:space="preserve">Telefon: </w:t>
            </w:r>
            <w:r>
              <w:rPr>
                <w:rFonts w:cs="Times New Roman"/>
                <w:i/>
                <w:sz w:val="22"/>
                <w:lang w:eastAsia="en-GB"/>
              </w:rPr>
              <w:t>0728696758</w:t>
            </w:r>
          </w:p>
        </w:tc>
        <w:tc>
          <w:tcPr>
            <w:tcW w:w="2651" w:type="dxa"/>
            <w:gridSpan w:val="3"/>
          </w:tcPr>
          <w:p w14:paraId="3EE29485" w14:textId="77777777" w:rsidR="006074B2" w:rsidRPr="007465B8" w:rsidRDefault="006074B2" w:rsidP="00847B0F">
            <w:pPr>
              <w:rPr>
                <w:rFonts w:cs="Times New Roman"/>
                <w:sz w:val="22"/>
                <w:lang w:eastAsia="en-GB"/>
              </w:rPr>
            </w:pPr>
            <w:r w:rsidRPr="007465B8">
              <w:rPr>
                <w:rFonts w:cs="Times New Roman"/>
                <w:sz w:val="22"/>
                <w:lang w:eastAsia="en-GB"/>
              </w:rPr>
              <w:t xml:space="preserve">Email: </w:t>
            </w:r>
            <w:r>
              <w:rPr>
                <w:rFonts w:cs="Times New Roman"/>
                <w:i/>
                <w:sz w:val="22"/>
                <w:lang w:eastAsia="en-GB"/>
              </w:rPr>
              <w:t>daniela.florentina11@gmail.com</w:t>
            </w:r>
          </w:p>
        </w:tc>
      </w:tr>
      <w:tr w:rsidR="006074B2" w:rsidRPr="007465B8" w14:paraId="6D94F27D" w14:textId="77777777" w:rsidTr="00847B0F">
        <w:trPr>
          <w:cantSplit/>
          <w:trHeight w:val="480"/>
        </w:trPr>
        <w:tc>
          <w:tcPr>
            <w:tcW w:w="4147" w:type="dxa"/>
            <w:gridSpan w:val="3"/>
          </w:tcPr>
          <w:p w14:paraId="6856DADF" w14:textId="77777777" w:rsidR="006074B2" w:rsidRPr="007465B8" w:rsidRDefault="006074B2" w:rsidP="00847B0F">
            <w:pPr>
              <w:rPr>
                <w:rFonts w:cs="Times New Roman"/>
                <w:sz w:val="22"/>
                <w:lang w:eastAsia="en-GB"/>
              </w:rPr>
            </w:pPr>
            <w:r w:rsidRPr="007465B8">
              <w:rPr>
                <w:rFonts w:cs="Times New Roman"/>
                <w:sz w:val="22"/>
                <w:lang w:eastAsia="en-GB"/>
              </w:rPr>
              <w:t>Relația cu Ofertantul</w:t>
            </w:r>
          </w:p>
        </w:tc>
        <w:tc>
          <w:tcPr>
            <w:tcW w:w="2835" w:type="dxa"/>
            <w:gridSpan w:val="4"/>
          </w:tcPr>
          <w:p w14:paraId="67178DA0" w14:textId="77777777" w:rsidR="006074B2" w:rsidRPr="007465B8" w:rsidRDefault="006074B2" w:rsidP="00847B0F">
            <w:pPr>
              <w:rPr>
                <w:rFonts w:cs="Times New Roman"/>
                <w:sz w:val="22"/>
                <w:lang w:eastAsia="en-GB"/>
              </w:rPr>
            </w:pPr>
            <w:r w:rsidRPr="007465B8">
              <w:rPr>
                <w:rFonts w:cs="Times New Roman"/>
                <w:sz w:val="22"/>
                <w:lang w:eastAsia="en-GB"/>
              </w:rPr>
              <w:t>Selectați:</w:t>
            </w:r>
          </w:p>
          <w:p w14:paraId="0DA1338E" w14:textId="77777777" w:rsidR="006074B2" w:rsidRPr="007465B8" w:rsidRDefault="006074B2" w:rsidP="00847B0F">
            <w:pPr>
              <w:rPr>
                <w:rFonts w:cs="Times New Roman"/>
                <w:sz w:val="22"/>
                <w:lang w:eastAsia="en-GB"/>
              </w:rPr>
            </w:pPr>
            <w:r w:rsidRPr="007465B8">
              <w:rPr>
                <w:rFonts w:cs="Times New Roman"/>
                <w:sz w:val="22"/>
                <w:lang w:eastAsia="en-GB"/>
              </w:rPr>
              <w:t>□ Angajat</w:t>
            </w:r>
          </w:p>
          <w:p w14:paraId="7C438ECC" w14:textId="77777777" w:rsidR="006074B2" w:rsidRPr="007465B8" w:rsidRDefault="006074B2" w:rsidP="00847B0F">
            <w:pPr>
              <w:rPr>
                <w:rFonts w:cs="Times New Roman"/>
                <w:sz w:val="22"/>
                <w:lang w:eastAsia="en-GB"/>
              </w:rPr>
            </w:pPr>
            <w:r w:rsidRPr="007465B8">
              <w:rPr>
                <w:rFonts w:cs="Times New Roman"/>
                <w:sz w:val="22"/>
                <w:lang w:eastAsia="en-GB"/>
              </w:rPr>
              <w:t>□</w:t>
            </w:r>
            <w:r>
              <w:rPr>
                <w:rFonts w:cs="Times New Roman"/>
                <w:sz w:val="22"/>
                <w:lang w:eastAsia="en-GB"/>
              </w:rPr>
              <w:t>x</w:t>
            </w:r>
            <w:r w:rsidRPr="007465B8">
              <w:rPr>
                <w:rFonts w:cs="Times New Roman"/>
                <w:sz w:val="22"/>
                <w:lang w:eastAsia="en-GB"/>
              </w:rPr>
              <w:t xml:space="preserve"> Liber profesionist</w:t>
            </w:r>
          </w:p>
          <w:p w14:paraId="46CA1B80" w14:textId="77777777" w:rsidR="006074B2" w:rsidRPr="007465B8" w:rsidRDefault="006074B2" w:rsidP="00847B0F">
            <w:pPr>
              <w:rPr>
                <w:rFonts w:cs="Times New Roman"/>
                <w:sz w:val="22"/>
                <w:lang w:eastAsia="en-GB"/>
              </w:rPr>
            </w:pPr>
            <w:r w:rsidRPr="007465B8">
              <w:rPr>
                <w:rFonts w:cs="Times New Roman"/>
                <w:sz w:val="22"/>
                <w:lang w:eastAsia="en-GB"/>
              </w:rPr>
              <w:t>□ Subcontractant</w:t>
            </w:r>
          </w:p>
          <w:p w14:paraId="528DCCD9" w14:textId="77777777" w:rsidR="006074B2" w:rsidRPr="007465B8" w:rsidRDefault="006074B2" w:rsidP="00847B0F">
            <w:pPr>
              <w:rPr>
                <w:rFonts w:cs="Times New Roman"/>
                <w:sz w:val="22"/>
                <w:lang w:eastAsia="en-GB"/>
              </w:rPr>
            </w:pPr>
            <w:r w:rsidRPr="007465B8">
              <w:rPr>
                <w:rFonts w:cs="Times New Roman"/>
                <w:sz w:val="22"/>
                <w:lang w:eastAsia="en-GB"/>
              </w:rPr>
              <w:t>(operatorul economic: ………………)</w:t>
            </w:r>
          </w:p>
        </w:tc>
        <w:tc>
          <w:tcPr>
            <w:tcW w:w="2651" w:type="dxa"/>
            <w:gridSpan w:val="3"/>
          </w:tcPr>
          <w:p w14:paraId="24F88863" w14:textId="77777777" w:rsidR="006074B2" w:rsidRPr="007465B8" w:rsidRDefault="006074B2" w:rsidP="00847B0F">
            <w:pPr>
              <w:rPr>
                <w:rFonts w:cs="Times New Roman"/>
                <w:b/>
                <w:sz w:val="22"/>
                <w:lang w:eastAsia="en-GB"/>
              </w:rPr>
            </w:pPr>
            <w:r w:rsidRPr="007465B8">
              <w:rPr>
                <w:rFonts w:cs="Times New Roman"/>
                <w:sz w:val="22"/>
                <w:lang w:eastAsia="en-GB"/>
              </w:rPr>
              <w:t>Perioada anterioară depunerii Ofertei în care au existat relații comerciale profesionale între expertul propus și organizația Ofertantului [exprimată în luni]</w:t>
            </w:r>
          </w:p>
        </w:tc>
      </w:tr>
      <w:tr w:rsidR="006074B2" w:rsidRPr="007465B8" w14:paraId="5F7DAA1E" w14:textId="77777777" w:rsidTr="00847B0F">
        <w:trPr>
          <w:cantSplit/>
          <w:trHeight w:val="711"/>
        </w:trPr>
        <w:tc>
          <w:tcPr>
            <w:tcW w:w="4147" w:type="dxa"/>
            <w:gridSpan w:val="3"/>
          </w:tcPr>
          <w:p w14:paraId="06278BEA" w14:textId="77777777" w:rsidR="006074B2" w:rsidRPr="007465B8" w:rsidRDefault="006074B2" w:rsidP="00847B0F">
            <w:pPr>
              <w:rPr>
                <w:rFonts w:cs="Times New Roman"/>
                <w:i/>
                <w:sz w:val="22"/>
                <w:lang w:eastAsia="en-GB"/>
              </w:rPr>
            </w:pPr>
            <w:r w:rsidRPr="007465B8">
              <w:rPr>
                <w:rFonts w:cs="Times New Roman"/>
                <w:sz w:val="22"/>
                <w:lang w:eastAsia="en-GB"/>
              </w:rPr>
              <w:t>Rolul de expert/poziția de expert cheie pentru care este propus</w:t>
            </w:r>
          </w:p>
        </w:tc>
        <w:tc>
          <w:tcPr>
            <w:tcW w:w="5486" w:type="dxa"/>
            <w:gridSpan w:val="7"/>
          </w:tcPr>
          <w:p w14:paraId="362F5611" w14:textId="77777777" w:rsidR="006074B2" w:rsidRDefault="006074B2" w:rsidP="00847B0F">
            <w:pPr>
              <w:rPr>
                <w:rFonts w:cs="Times New Roman"/>
                <w:sz w:val="22"/>
                <w:lang w:val="en-US" w:eastAsia="en-GB"/>
              </w:rPr>
            </w:pPr>
            <w:r w:rsidRPr="007465B8">
              <w:rPr>
                <w:rFonts w:cs="Times New Roman"/>
                <w:sz w:val="22"/>
                <w:lang w:eastAsia="en-GB"/>
              </w:rPr>
              <w:t>Selectați poziția corespunz</w:t>
            </w:r>
            <w:r>
              <w:rPr>
                <w:rFonts w:cs="Times New Roman"/>
                <w:sz w:val="22"/>
                <w:lang w:eastAsia="en-GB"/>
              </w:rPr>
              <w:t>atoare</w:t>
            </w:r>
            <w:r>
              <w:rPr>
                <w:rFonts w:cs="Times New Roman"/>
                <w:sz w:val="22"/>
                <w:lang w:val="en-US" w:eastAsia="en-GB"/>
              </w:rPr>
              <w:t>:</w:t>
            </w:r>
          </w:p>
          <w:p w14:paraId="51059DA5" w14:textId="77777777" w:rsidR="006074B2" w:rsidRPr="00D471BD" w:rsidRDefault="006074B2" w:rsidP="00847B0F">
            <w:pPr>
              <w:rPr>
                <w:rFonts w:cs="Times New Roman"/>
                <w:sz w:val="22"/>
                <w:lang w:val="en-US" w:eastAsia="en-GB"/>
              </w:rPr>
            </w:pPr>
            <w:r>
              <w:rPr>
                <w:rFonts w:cs="Times New Roman"/>
                <w:sz w:val="22"/>
                <w:lang w:val="en-US" w:eastAsia="en-GB"/>
              </w:rPr>
              <w:t>formator</w:t>
            </w:r>
          </w:p>
        </w:tc>
      </w:tr>
      <w:tr w:rsidR="006074B2" w:rsidRPr="007465B8" w14:paraId="3A054FAD" w14:textId="77777777" w:rsidTr="00847B0F">
        <w:trPr>
          <w:cantSplit/>
          <w:trHeight w:val="480"/>
        </w:trPr>
        <w:tc>
          <w:tcPr>
            <w:tcW w:w="4147" w:type="dxa"/>
            <w:gridSpan w:val="3"/>
          </w:tcPr>
          <w:p w14:paraId="72F41F4E" w14:textId="77777777" w:rsidR="006074B2" w:rsidRPr="007465B8" w:rsidRDefault="006074B2" w:rsidP="00847B0F">
            <w:pPr>
              <w:rPr>
                <w:rFonts w:cs="Times New Roman"/>
                <w:sz w:val="22"/>
                <w:lang w:eastAsia="en-GB"/>
              </w:rPr>
            </w:pPr>
            <w:r w:rsidRPr="007465B8">
              <w:rPr>
                <w:rFonts w:cs="Times New Roman"/>
                <w:sz w:val="22"/>
                <w:lang w:eastAsia="en-GB"/>
              </w:rPr>
              <w:t>Cooperări anterioare în proiecte/contracte cu alți membri ai echipei/experți propuși în acest Contract</w:t>
            </w:r>
          </w:p>
        </w:tc>
        <w:tc>
          <w:tcPr>
            <w:tcW w:w="5486" w:type="dxa"/>
            <w:gridSpan w:val="7"/>
          </w:tcPr>
          <w:p w14:paraId="1A61EE72" w14:textId="77777777" w:rsidR="006074B2" w:rsidRPr="007465B8" w:rsidRDefault="006074B2" w:rsidP="00847B0F">
            <w:pPr>
              <w:rPr>
                <w:rFonts w:cs="Times New Roman"/>
                <w:i/>
                <w:sz w:val="22"/>
                <w:highlight w:val="lightGray"/>
                <w:lang w:eastAsia="en-GB"/>
              </w:rPr>
            </w:pPr>
            <w:r>
              <w:rPr>
                <w:rFonts w:cs="Times New Roman"/>
                <w:i/>
                <w:sz w:val="22"/>
                <w:highlight w:val="lightGray"/>
                <w:lang w:eastAsia="en-GB"/>
              </w:rPr>
              <w:t>da</w:t>
            </w:r>
          </w:p>
        </w:tc>
      </w:tr>
      <w:tr w:rsidR="006074B2" w:rsidRPr="007465B8" w14:paraId="7A1BC38B" w14:textId="77777777" w:rsidTr="00847B0F">
        <w:trPr>
          <w:cantSplit/>
          <w:trHeight w:val="480"/>
        </w:trPr>
        <w:tc>
          <w:tcPr>
            <w:tcW w:w="4147" w:type="dxa"/>
            <w:gridSpan w:val="3"/>
          </w:tcPr>
          <w:p w14:paraId="78CE6587" w14:textId="77777777" w:rsidR="006074B2" w:rsidRPr="007465B8" w:rsidRDefault="006074B2" w:rsidP="00847B0F">
            <w:pPr>
              <w:rPr>
                <w:rFonts w:cs="Times New Roman"/>
                <w:sz w:val="22"/>
                <w:lang w:eastAsia="en-GB"/>
              </w:rPr>
            </w:pPr>
            <w:r w:rsidRPr="007465B8">
              <w:rPr>
                <w:rFonts w:cs="Times New Roman"/>
                <w:sz w:val="22"/>
                <w:lang w:eastAsia="en-GB"/>
              </w:rPr>
              <w:t>Calificarea educațională relevantă pentru poziția în care expertul este propus</w:t>
            </w:r>
          </w:p>
        </w:tc>
        <w:tc>
          <w:tcPr>
            <w:tcW w:w="5486" w:type="dxa"/>
            <w:gridSpan w:val="7"/>
          </w:tcPr>
          <w:p w14:paraId="2119E966" w14:textId="77777777" w:rsidR="006074B2" w:rsidRPr="007465B8" w:rsidRDefault="006074B2" w:rsidP="00847B0F">
            <w:pPr>
              <w:rPr>
                <w:rFonts w:cs="Times New Roman"/>
                <w:sz w:val="22"/>
                <w:lang w:eastAsia="en-GB"/>
              </w:rPr>
            </w:pPr>
            <w:r>
              <w:rPr>
                <w:rFonts w:cs="Times New Roman"/>
                <w:i/>
                <w:sz w:val="22"/>
                <w:lang w:eastAsia="en-GB"/>
              </w:rPr>
              <w:t>Master – management, formator</w:t>
            </w:r>
            <w:r w:rsidRPr="007465B8">
              <w:rPr>
                <w:rFonts w:cs="Times New Roman"/>
                <w:i/>
                <w:sz w:val="22"/>
                <w:lang w:eastAsia="en-GB"/>
              </w:rPr>
              <w:t xml:space="preserve"> </w:t>
            </w:r>
          </w:p>
        </w:tc>
      </w:tr>
      <w:tr w:rsidR="006074B2" w:rsidRPr="007465B8" w14:paraId="2B57DF50" w14:textId="77777777" w:rsidTr="00847B0F">
        <w:trPr>
          <w:cantSplit/>
          <w:trHeight w:val="306"/>
        </w:trPr>
        <w:tc>
          <w:tcPr>
            <w:tcW w:w="4147" w:type="dxa"/>
            <w:gridSpan w:val="3"/>
          </w:tcPr>
          <w:p w14:paraId="1629B55E"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w:t>
            </w:r>
          </w:p>
        </w:tc>
        <w:tc>
          <w:tcPr>
            <w:tcW w:w="5486" w:type="dxa"/>
            <w:gridSpan w:val="7"/>
          </w:tcPr>
          <w:p w14:paraId="591F9304" w14:textId="77777777" w:rsidR="006074B2" w:rsidRPr="007465B8" w:rsidRDefault="006074B2" w:rsidP="00847B0F">
            <w:pPr>
              <w:rPr>
                <w:rFonts w:cs="Times New Roman"/>
                <w:i/>
                <w:sz w:val="22"/>
                <w:highlight w:val="lightGray"/>
                <w:lang w:eastAsia="en-GB"/>
              </w:rPr>
            </w:pPr>
            <w:r>
              <w:rPr>
                <w:rFonts w:cs="Times New Roman"/>
                <w:i/>
                <w:sz w:val="22"/>
                <w:highlight w:val="lightGray"/>
                <w:lang w:eastAsia="en-GB"/>
              </w:rPr>
              <w:t>Leadership, mentoring comunicare</w:t>
            </w:r>
          </w:p>
        </w:tc>
      </w:tr>
      <w:tr w:rsidR="006074B2" w:rsidRPr="007465B8" w14:paraId="1E3914A7" w14:textId="77777777" w:rsidTr="00847B0F">
        <w:trPr>
          <w:cantSplit/>
          <w:trHeight w:val="306"/>
        </w:trPr>
        <w:tc>
          <w:tcPr>
            <w:tcW w:w="4147" w:type="dxa"/>
            <w:gridSpan w:val="3"/>
          </w:tcPr>
          <w:p w14:paraId="651ED840" w14:textId="77777777" w:rsidR="006074B2" w:rsidRPr="007465B8" w:rsidRDefault="006074B2" w:rsidP="00847B0F">
            <w:pPr>
              <w:rPr>
                <w:rFonts w:cs="Times New Roman"/>
                <w:sz w:val="22"/>
                <w:lang w:eastAsia="en-GB"/>
              </w:rPr>
            </w:pPr>
            <w:r w:rsidRPr="007465B8">
              <w:rPr>
                <w:rFonts w:cs="Times New Roman"/>
                <w:sz w:val="22"/>
                <w:lang w:eastAsia="en-GB"/>
              </w:rPr>
              <w:t xml:space="preserve">Descrierea experienței generale relevante pentru rolul propus în cadrul acestui Contract </w:t>
            </w:r>
          </w:p>
        </w:tc>
        <w:tc>
          <w:tcPr>
            <w:tcW w:w="5486" w:type="dxa"/>
            <w:gridSpan w:val="7"/>
          </w:tcPr>
          <w:p w14:paraId="6B5B076F" w14:textId="77777777" w:rsidR="006074B2" w:rsidRPr="007465B8" w:rsidRDefault="006074B2" w:rsidP="00847B0F">
            <w:pPr>
              <w:rPr>
                <w:rFonts w:cs="Times New Roman"/>
                <w:sz w:val="22"/>
                <w:lang w:eastAsia="en-GB"/>
              </w:rPr>
            </w:pPr>
            <w:r>
              <w:rPr>
                <w:rFonts w:cs="Times New Roman"/>
                <w:i/>
                <w:sz w:val="22"/>
                <w:lang w:eastAsia="en-GB"/>
              </w:rPr>
              <w:t>10 ani experienta</w:t>
            </w:r>
          </w:p>
        </w:tc>
      </w:tr>
      <w:tr w:rsidR="006074B2" w:rsidRPr="007465B8" w14:paraId="1A6FFDD0" w14:textId="77777777" w:rsidTr="00847B0F">
        <w:trPr>
          <w:cantSplit/>
          <w:trHeight w:val="306"/>
        </w:trPr>
        <w:tc>
          <w:tcPr>
            <w:tcW w:w="4147" w:type="dxa"/>
            <w:gridSpan w:val="3"/>
          </w:tcPr>
          <w:p w14:paraId="0EDA10BB" w14:textId="77777777" w:rsidR="006074B2" w:rsidRPr="007465B8" w:rsidRDefault="006074B2" w:rsidP="00847B0F">
            <w:pPr>
              <w:rPr>
                <w:rFonts w:cs="Times New Roman"/>
                <w:sz w:val="22"/>
                <w:lang w:eastAsia="en-GB"/>
              </w:rPr>
            </w:pPr>
            <w:r w:rsidRPr="007465B8">
              <w:rPr>
                <w:rFonts w:cs="Times New Roman"/>
                <w:sz w:val="22"/>
                <w:lang w:eastAsia="en-GB"/>
              </w:rPr>
              <w:t>Descrierea experienței specifice relevante pentru rolul propus în cadrul acestui Contract</w:t>
            </w:r>
          </w:p>
        </w:tc>
        <w:tc>
          <w:tcPr>
            <w:tcW w:w="5486" w:type="dxa"/>
            <w:gridSpan w:val="7"/>
          </w:tcPr>
          <w:p w14:paraId="5EC0830A" w14:textId="77777777" w:rsidR="006074B2" w:rsidRPr="007465B8" w:rsidRDefault="006074B2" w:rsidP="00847B0F">
            <w:pPr>
              <w:rPr>
                <w:rFonts w:cs="Times New Roman"/>
                <w:sz w:val="22"/>
                <w:lang w:eastAsia="en-GB"/>
              </w:rPr>
            </w:pPr>
            <w:r>
              <w:rPr>
                <w:rFonts w:cs="Times New Roman"/>
                <w:i/>
                <w:sz w:val="22"/>
                <w:lang w:eastAsia="en-GB"/>
              </w:rPr>
              <w:t>5 ani formare si training</w:t>
            </w:r>
          </w:p>
        </w:tc>
      </w:tr>
      <w:tr w:rsidR="006074B2" w:rsidRPr="007465B8" w14:paraId="0DEEF673" w14:textId="77777777" w:rsidTr="00847B0F">
        <w:trPr>
          <w:cantSplit/>
          <w:trHeight w:val="531"/>
        </w:trPr>
        <w:tc>
          <w:tcPr>
            <w:tcW w:w="4147" w:type="dxa"/>
            <w:gridSpan w:val="3"/>
          </w:tcPr>
          <w:p w14:paraId="5568CC9C" w14:textId="77777777" w:rsidR="006074B2" w:rsidRPr="007465B8" w:rsidRDefault="006074B2" w:rsidP="00847B0F">
            <w:pPr>
              <w:rPr>
                <w:rFonts w:cs="Times New Roman"/>
                <w:sz w:val="22"/>
                <w:lang w:eastAsia="en-GB"/>
              </w:rPr>
            </w:pPr>
            <w:r w:rsidRPr="007465B8">
              <w:rPr>
                <w:rFonts w:cs="Times New Roman"/>
                <w:sz w:val="22"/>
                <w:lang w:eastAsia="en-GB"/>
              </w:rPr>
              <w:t>Scurtă descriere a activității/proiectului/contractului valoarea și durata sa exactă (de la-la - ll/aa):</w:t>
            </w:r>
          </w:p>
        </w:tc>
        <w:tc>
          <w:tcPr>
            <w:tcW w:w="1701" w:type="dxa"/>
            <w:gridSpan w:val="2"/>
          </w:tcPr>
          <w:p w14:paraId="307E516B" w14:textId="77777777" w:rsidR="006074B2" w:rsidRPr="007465B8" w:rsidRDefault="006074B2" w:rsidP="00847B0F">
            <w:pPr>
              <w:rPr>
                <w:rFonts w:cs="Times New Roman"/>
                <w:i/>
                <w:sz w:val="22"/>
                <w:lang w:eastAsia="en-GB"/>
              </w:rPr>
            </w:pPr>
            <w:r w:rsidRPr="007465B8">
              <w:rPr>
                <w:rFonts w:cs="Times New Roman"/>
                <w:i/>
                <w:sz w:val="22"/>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79063A0D" w14:textId="77777777" w:rsidR="006074B2" w:rsidRPr="007465B8" w:rsidRDefault="006074B2" w:rsidP="00847B0F">
            <w:pPr>
              <w:rPr>
                <w:rFonts w:cs="Times New Roman"/>
                <w:sz w:val="22"/>
                <w:highlight w:val="lightGray"/>
                <w:lang w:eastAsia="en-GB"/>
              </w:rPr>
            </w:pPr>
            <w:r w:rsidRPr="007465B8">
              <w:rPr>
                <w:rFonts w:cs="Times New Roman"/>
                <w:i/>
                <w:sz w:val="22"/>
                <w:highlight w:val="lightGray"/>
                <w:lang w:eastAsia="en-GB"/>
              </w:rPr>
              <w:t>[introduceți valoarea proiectului/contractului relevante pentru cerințele minime și aplicarea criteriului de atribuire, în cazul în care este aplicabil]</w:t>
            </w:r>
          </w:p>
        </w:tc>
        <w:tc>
          <w:tcPr>
            <w:tcW w:w="1893" w:type="dxa"/>
          </w:tcPr>
          <w:p w14:paraId="7EEE1029"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[introduceți durata proiectului/contractului, activităților, după caz]</w:t>
            </w:r>
          </w:p>
        </w:tc>
      </w:tr>
      <w:tr w:rsidR="006074B2" w:rsidRPr="007465B8" w14:paraId="4D62C4D5" w14:textId="77777777" w:rsidTr="00847B0F">
        <w:trPr>
          <w:cantSplit/>
          <w:trHeight w:val="783"/>
        </w:trPr>
        <w:tc>
          <w:tcPr>
            <w:tcW w:w="4147" w:type="dxa"/>
            <w:gridSpan w:val="3"/>
          </w:tcPr>
          <w:p w14:paraId="23714F81" w14:textId="77777777" w:rsidR="006074B2" w:rsidRPr="007465B8" w:rsidRDefault="006074B2" w:rsidP="00847B0F">
            <w:pPr>
              <w:rPr>
                <w:rFonts w:cs="Times New Roman"/>
                <w:sz w:val="22"/>
              </w:rPr>
            </w:pPr>
            <w:r w:rsidRPr="007465B8">
              <w:rPr>
                <w:rFonts w:cs="Times New Roman"/>
                <w:sz w:val="22"/>
                <w:lang w:eastAsia="en-GB"/>
              </w:rPr>
              <w:t>Perioada în care expertul principal a participat</w:t>
            </w:r>
          </w:p>
          <w:p w14:paraId="4D03C468" w14:textId="77777777" w:rsidR="006074B2" w:rsidRPr="007465B8" w:rsidRDefault="006074B2" w:rsidP="00847B0F">
            <w:pPr>
              <w:rPr>
                <w:rFonts w:cs="Times New Roman"/>
                <w:sz w:val="22"/>
                <w:lang w:eastAsia="en-GB"/>
              </w:rPr>
            </w:pPr>
            <w:r w:rsidRPr="007465B8">
              <w:rPr>
                <w:rFonts w:cs="Times New Roman"/>
                <w:i/>
                <w:sz w:val="22"/>
              </w:rPr>
              <w:t>(numărul de luni și perioada:</w:t>
            </w:r>
            <w:r w:rsidRPr="007465B8">
              <w:rPr>
                <w:rFonts w:cs="Times New Roman"/>
                <w:sz w:val="22"/>
                <w:lang w:eastAsia="en-GB"/>
              </w:rPr>
              <w:t xml:space="preserve"> (de la- până la - ll/aa):</w:t>
            </w:r>
          </w:p>
        </w:tc>
        <w:tc>
          <w:tcPr>
            <w:tcW w:w="2743" w:type="dxa"/>
            <w:gridSpan w:val="3"/>
          </w:tcPr>
          <w:p w14:paraId="24929AA2" w14:textId="77777777" w:rsidR="006074B2" w:rsidRPr="007465B8" w:rsidRDefault="006074B2" w:rsidP="00847B0F">
            <w:pPr>
              <w:rPr>
                <w:rFonts w:cs="Times New Roman"/>
                <w:i/>
                <w:sz w:val="22"/>
                <w:highlight w:val="lightGray"/>
                <w:lang w:eastAsia="en-GB"/>
              </w:rPr>
            </w:pPr>
            <w:r w:rsidRPr="007465B8">
              <w:rPr>
                <w:rFonts w:cs="Times New Roman"/>
                <w:i/>
                <w:sz w:val="22"/>
                <w:highlight w:val="lightGray"/>
                <w:lang w:eastAsia="en-GB"/>
              </w:rPr>
              <w:t>[introduceți număr de luni]</w:t>
            </w:r>
          </w:p>
        </w:tc>
        <w:tc>
          <w:tcPr>
            <w:tcW w:w="2743" w:type="dxa"/>
            <w:gridSpan w:val="4"/>
          </w:tcPr>
          <w:p w14:paraId="2742EBF4"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[introduceți perioada în care expertul propus a fost implicat în realizarea activităților]</w:t>
            </w:r>
          </w:p>
        </w:tc>
      </w:tr>
      <w:tr w:rsidR="006074B2" w:rsidRPr="007465B8" w14:paraId="66F7203C" w14:textId="77777777" w:rsidTr="00847B0F">
        <w:trPr>
          <w:cantSplit/>
          <w:trHeight w:val="783"/>
        </w:trPr>
        <w:tc>
          <w:tcPr>
            <w:tcW w:w="4147" w:type="dxa"/>
            <w:gridSpan w:val="3"/>
          </w:tcPr>
          <w:p w14:paraId="61260D5F" w14:textId="77777777" w:rsidR="006074B2" w:rsidRPr="007465B8" w:rsidRDefault="006074B2" w:rsidP="00847B0F">
            <w:pPr>
              <w:rPr>
                <w:rFonts w:cs="Times New Roman"/>
                <w:i/>
                <w:sz w:val="22"/>
                <w:lang w:eastAsia="en-GB"/>
              </w:rPr>
            </w:pPr>
            <w:r w:rsidRPr="007465B8">
              <w:rPr>
                <w:rFonts w:cs="Times New Roman"/>
                <w:i/>
                <w:sz w:val="22"/>
                <w:highlight w:val="lightGray"/>
                <w:lang w:eastAsia="en-GB"/>
              </w:rPr>
              <w:t>[introduceți câte rânduri este necesar pentru furnizarea de informații]</w:t>
            </w:r>
          </w:p>
        </w:tc>
        <w:tc>
          <w:tcPr>
            <w:tcW w:w="2743" w:type="dxa"/>
            <w:gridSpan w:val="3"/>
          </w:tcPr>
          <w:p w14:paraId="0BDBE83B" w14:textId="77777777" w:rsidR="006074B2" w:rsidRPr="007465B8" w:rsidRDefault="006074B2" w:rsidP="00847B0F">
            <w:pPr>
              <w:rPr>
                <w:rFonts w:cs="Times New Roman"/>
                <w:sz w:val="22"/>
                <w:lang w:eastAsia="en-GB"/>
              </w:rPr>
            </w:pPr>
          </w:p>
        </w:tc>
        <w:tc>
          <w:tcPr>
            <w:tcW w:w="2743" w:type="dxa"/>
            <w:gridSpan w:val="4"/>
          </w:tcPr>
          <w:p w14:paraId="0E68D66F" w14:textId="77777777" w:rsidR="006074B2" w:rsidRPr="007465B8" w:rsidRDefault="006074B2" w:rsidP="00847B0F">
            <w:pPr>
              <w:rPr>
                <w:rFonts w:cs="Times New Roman"/>
                <w:sz w:val="22"/>
                <w:lang w:eastAsia="en-GB"/>
              </w:rPr>
            </w:pPr>
          </w:p>
        </w:tc>
      </w:tr>
      <w:tr w:rsidR="006074B2" w:rsidRPr="007465B8" w14:paraId="71EBC843" w14:textId="77777777" w:rsidTr="00847B0F">
        <w:trPr>
          <w:cantSplit/>
          <w:trHeight w:val="495"/>
        </w:trPr>
        <w:tc>
          <w:tcPr>
            <w:tcW w:w="4147" w:type="dxa"/>
            <w:gridSpan w:val="3"/>
          </w:tcPr>
          <w:p w14:paraId="319C9BAD" w14:textId="77777777" w:rsidR="006074B2" w:rsidRPr="007465B8" w:rsidRDefault="006074B2" w:rsidP="00847B0F">
            <w:pPr>
              <w:rPr>
                <w:rFonts w:cs="Times New Roman"/>
                <w:sz w:val="22"/>
                <w:lang w:eastAsia="en-GB"/>
              </w:rPr>
            </w:pPr>
            <w:r w:rsidRPr="007465B8">
              <w:rPr>
                <w:rFonts w:cs="Times New Roman"/>
                <w:sz w:val="22"/>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600D1BAE" w14:textId="77777777" w:rsidR="006074B2" w:rsidRPr="007465B8" w:rsidRDefault="006074B2" w:rsidP="00847B0F">
            <w:pPr>
              <w:rPr>
                <w:rFonts w:cs="Times New Roman"/>
                <w:sz w:val="22"/>
                <w:lang w:eastAsia="en-GB"/>
              </w:rPr>
            </w:pPr>
            <w:r>
              <w:rPr>
                <w:rFonts w:cs="Times New Roman"/>
                <w:i/>
                <w:sz w:val="22"/>
                <w:lang w:eastAsia="en-GB"/>
              </w:rPr>
              <w:t>Formator, conform caiet de sarcini</w:t>
            </w:r>
          </w:p>
        </w:tc>
      </w:tr>
      <w:tr w:rsidR="006074B2" w:rsidRPr="007465B8" w14:paraId="6F0300D9" w14:textId="77777777" w:rsidTr="00847B0F">
        <w:trPr>
          <w:cantSplit/>
          <w:trHeight w:val="1026"/>
        </w:trPr>
        <w:tc>
          <w:tcPr>
            <w:tcW w:w="4147" w:type="dxa"/>
            <w:gridSpan w:val="3"/>
          </w:tcPr>
          <w:p w14:paraId="7D6E9B50"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ale expertului propus relevante pentru poziția/rolul din cadrul echipei pentru care este propus  </w:t>
            </w:r>
          </w:p>
        </w:tc>
        <w:tc>
          <w:tcPr>
            <w:tcW w:w="5486" w:type="dxa"/>
            <w:gridSpan w:val="7"/>
          </w:tcPr>
          <w:p w14:paraId="17493856" w14:textId="77777777" w:rsidR="006074B2" w:rsidRPr="007465B8" w:rsidRDefault="006074B2" w:rsidP="00847B0F">
            <w:pPr>
              <w:rPr>
                <w:rFonts w:cs="Times New Roman"/>
                <w:i/>
                <w:sz w:val="22"/>
                <w:highlight w:val="lightGray"/>
                <w:lang w:eastAsia="en-GB"/>
              </w:rPr>
            </w:pPr>
            <w:r w:rsidRPr="007465B8">
              <w:rPr>
                <w:rFonts w:cs="Times New Roman"/>
                <w:i/>
                <w:sz w:val="22"/>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7465B8" w14:paraId="26D0D237" w14:textId="77777777" w:rsidTr="00847B0F">
        <w:trPr>
          <w:cantSplit/>
          <w:trHeight w:val="1026"/>
        </w:trPr>
        <w:tc>
          <w:tcPr>
            <w:tcW w:w="4147" w:type="dxa"/>
            <w:gridSpan w:val="3"/>
          </w:tcPr>
          <w:p w14:paraId="61447B38"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în legătură cu limbile utilizate în Contract: (indicați nivelul abilităților conform – CEFR): </w:t>
            </w:r>
            <w:hyperlink r:id="rId34" w:history="1">
              <w:r w:rsidRPr="007465B8">
                <w:rPr>
                  <w:rFonts w:cs="Times New Roman"/>
                  <w:sz w:val="22"/>
                  <w:u w:val="single"/>
                  <w:lang w:eastAsia="en-GB"/>
                </w:rPr>
                <w:t>http://europass.cedefop.europa.eu</w:t>
              </w:r>
            </w:hyperlink>
            <w:r w:rsidRPr="007465B8">
              <w:rPr>
                <w:rFonts w:cs="Times New Roman"/>
                <w:sz w:val="22"/>
                <w:lang w:eastAsia="en-GB"/>
              </w:rPr>
              <w:t>)</w:t>
            </w:r>
          </w:p>
        </w:tc>
        <w:tc>
          <w:tcPr>
            <w:tcW w:w="1701" w:type="dxa"/>
            <w:gridSpan w:val="2"/>
          </w:tcPr>
          <w:p w14:paraId="1B37ECE3" w14:textId="77777777" w:rsidR="006074B2" w:rsidRPr="007465B8" w:rsidRDefault="006074B2" w:rsidP="00847B0F">
            <w:pPr>
              <w:rPr>
                <w:rFonts w:cs="Times New Roman"/>
                <w:sz w:val="22"/>
                <w:lang w:eastAsia="en-GB"/>
              </w:rPr>
            </w:pPr>
            <w:r>
              <w:rPr>
                <w:rFonts w:cs="Times New Roman"/>
                <w:i/>
                <w:sz w:val="22"/>
                <w:lang w:eastAsia="en-GB"/>
              </w:rPr>
              <w:t>engleza</w:t>
            </w:r>
          </w:p>
        </w:tc>
        <w:tc>
          <w:tcPr>
            <w:tcW w:w="3785" w:type="dxa"/>
            <w:gridSpan w:val="5"/>
          </w:tcPr>
          <w:p w14:paraId="4B877643" w14:textId="77777777" w:rsidR="006074B2" w:rsidRPr="007465B8" w:rsidRDefault="006074B2" w:rsidP="00847B0F">
            <w:pPr>
              <w:rPr>
                <w:rFonts w:cs="Times New Roman"/>
                <w:sz w:val="22"/>
                <w:lang w:eastAsia="en-GB"/>
              </w:rPr>
            </w:pPr>
            <w:r>
              <w:rPr>
                <w:rFonts w:cs="Times New Roman"/>
                <w:i/>
                <w:sz w:val="22"/>
                <w:lang w:eastAsia="en-GB"/>
              </w:rPr>
              <w:t>B2</w:t>
            </w:r>
          </w:p>
        </w:tc>
      </w:tr>
      <w:tr w:rsidR="006074B2" w:rsidRPr="007465B8" w14:paraId="64477D97" w14:textId="77777777" w:rsidTr="00847B0F">
        <w:trPr>
          <w:cantSplit/>
          <w:trHeight w:val="210"/>
        </w:trPr>
        <w:tc>
          <w:tcPr>
            <w:tcW w:w="9633" w:type="dxa"/>
            <w:gridSpan w:val="10"/>
          </w:tcPr>
          <w:p w14:paraId="341D54B5" w14:textId="77777777" w:rsidR="006074B2" w:rsidRPr="007465B8" w:rsidRDefault="006074B2" w:rsidP="00847B0F">
            <w:pPr>
              <w:rPr>
                <w:rFonts w:cs="Times New Roman"/>
                <w:sz w:val="22"/>
                <w:lang w:eastAsia="en-GB"/>
              </w:rPr>
            </w:pPr>
            <w:r w:rsidRPr="007465B8">
              <w:rPr>
                <w:rFonts w:cs="Times New Roman"/>
                <w:sz w:val="22"/>
                <w:lang w:eastAsia="en-GB"/>
              </w:rPr>
              <w:t xml:space="preserve">Educație/Certificare/Formare Profesională </w:t>
            </w:r>
            <w:r w:rsidRPr="007465B8">
              <w:rPr>
                <w:rFonts w:cs="Times New Roman"/>
                <w:i/>
                <w:sz w:val="22"/>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7465B8" w14:paraId="648A3D34" w14:textId="77777777" w:rsidTr="00847B0F">
        <w:trPr>
          <w:cantSplit/>
          <w:trHeight w:val="480"/>
        </w:trPr>
        <w:tc>
          <w:tcPr>
            <w:tcW w:w="533" w:type="dxa"/>
          </w:tcPr>
          <w:p w14:paraId="25AA01E4" w14:textId="77777777" w:rsidR="006074B2" w:rsidRPr="007465B8" w:rsidRDefault="006074B2" w:rsidP="00847B0F">
            <w:pPr>
              <w:rPr>
                <w:rFonts w:cs="Times New Roman"/>
                <w:sz w:val="22"/>
                <w:lang w:eastAsia="en-GB"/>
              </w:rPr>
            </w:pPr>
          </w:p>
        </w:tc>
        <w:tc>
          <w:tcPr>
            <w:tcW w:w="2338" w:type="dxa"/>
          </w:tcPr>
          <w:p w14:paraId="06176139" w14:textId="77777777" w:rsidR="006074B2" w:rsidRPr="007465B8" w:rsidRDefault="006074B2" w:rsidP="00847B0F">
            <w:pPr>
              <w:rPr>
                <w:rFonts w:cs="Times New Roman"/>
                <w:sz w:val="22"/>
                <w:lang w:eastAsia="en-GB"/>
              </w:rPr>
            </w:pPr>
            <w:r w:rsidRPr="007465B8">
              <w:rPr>
                <w:rFonts w:cs="Times New Roman"/>
                <w:sz w:val="22"/>
                <w:lang w:eastAsia="en-GB"/>
              </w:rPr>
              <w:t>Diplomă/</w:t>
            </w:r>
          </w:p>
          <w:p w14:paraId="49F96F92" w14:textId="77777777" w:rsidR="006074B2" w:rsidRPr="007465B8" w:rsidRDefault="006074B2" w:rsidP="00847B0F">
            <w:pPr>
              <w:rPr>
                <w:rFonts w:cs="Times New Roman"/>
                <w:sz w:val="22"/>
                <w:lang w:eastAsia="en-GB"/>
              </w:rPr>
            </w:pPr>
            <w:r w:rsidRPr="007465B8">
              <w:rPr>
                <w:rFonts w:cs="Times New Roman"/>
                <w:sz w:val="22"/>
                <w:lang w:eastAsia="en-GB"/>
              </w:rPr>
              <w:t>Certificat (denumire, serie, număr)</w:t>
            </w:r>
          </w:p>
        </w:tc>
        <w:tc>
          <w:tcPr>
            <w:tcW w:w="2165" w:type="dxa"/>
            <w:gridSpan w:val="2"/>
          </w:tcPr>
          <w:p w14:paraId="0139FFCC" w14:textId="77777777" w:rsidR="006074B2" w:rsidRPr="007465B8" w:rsidRDefault="006074B2" w:rsidP="00847B0F">
            <w:pPr>
              <w:rPr>
                <w:rFonts w:cs="Times New Roman"/>
                <w:sz w:val="22"/>
                <w:lang w:eastAsia="en-GB"/>
              </w:rPr>
            </w:pPr>
            <w:r w:rsidRPr="007465B8">
              <w:rPr>
                <w:rFonts w:cs="Times New Roman"/>
                <w:sz w:val="22"/>
                <w:lang w:eastAsia="en-GB"/>
              </w:rPr>
              <w:t>Instituția care a eliberat diploma/certificatul</w:t>
            </w:r>
          </w:p>
        </w:tc>
        <w:tc>
          <w:tcPr>
            <w:tcW w:w="2299" w:type="dxa"/>
            <w:gridSpan w:val="4"/>
          </w:tcPr>
          <w:p w14:paraId="2916DABA" w14:textId="77777777" w:rsidR="006074B2" w:rsidRPr="007465B8" w:rsidRDefault="006074B2" w:rsidP="00847B0F">
            <w:pPr>
              <w:rPr>
                <w:rFonts w:cs="Times New Roman"/>
                <w:sz w:val="22"/>
                <w:lang w:eastAsia="en-GB"/>
              </w:rPr>
            </w:pPr>
            <w:r w:rsidRPr="007465B8">
              <w:rPr>
                <w:rFonts w:cs="Times New Roman"/>
                <w:sz w:val="22"/>
                <w:lang w:eastAsia="en-GB"/>
              </w:rPr>
              <w:t>Specializarea</w:t>
            </w:r>
          </w:p>
        </w:tc>
        <w:tc>
          <w:tcPr>
            <w:tcW w:w="2298" w:type="dxa"/>
            <w:gridSpan w:val="2"/>
          </w:tcPr>
          <w:p w14:paraId="6CD1CC17" w14:textId="77777777" w:rsidR="006074B2" w:rsidRPr="007465B8" w:rsidRDefault="006074B2" w:rsidP="00847B0F">
            <w:pPr>
              <w:rPr>
                <w:rFonts w:cs="Times New Roman"/>
                <w:sz w:val="22"/>
                <w:lang w:eastAsia="en-GB"/>
              </w:rPr>
            </w:pPr>
            <w:r w:rsidRPr="007465B8">
              <w:rPr>
                <w:rFonts w:cs="Times New Roman"/>
                <w:sz w:val="22"/>
                <w:lang w:eastAsia="en-GB"/>
              </w:rPr>
              <w:t>Perioada</w:t>
            </w:r>
          </w:p>
          <w:p w14:paraId="478F6E60" w14:textId="77777777" w:rsidR="006074B2" w:rsidRPr="007465B8" w:rsidRDefault="006074B2" w:rsidP="00847B0F">
            <w:pPr>
              <w:rPr>
                <w:rFonts w:cs="Times New Roman"/>
                <w:sz w:val="22"/>
                <w:lang w:eastAsia="en-GB"/>
              </w:rPr>
            </w:pPr>
            <w:r w:rsidRPr="007465B8">
              <w:rPr>
                <w:rFonts w:cs="Times New Roman"/>
                <w:sz w:val="22"/>
                <w:lang w:eastAsia="en-GB"/>
              </w:rPr>
              <w:t>(de la-la - ll/aa)</w:t>
            </w:r>
          </w:p>
        </w:tc>
      </w:tr>
      <w:tr w:rsidR="006074B2" w:rsidRPr="007465B8" w14:paraId="42F5A19D" w14:textId="77777777" w:rsidTr="00847B0F">
        <w:trPr>
          <w:cantSplit/>
          <w:trHeight w:val="66"/>
        </w:trPr>
        <w:tc>
          <w:tcPr>
            <w:tcW w:w="533" w:type="dxa"/>
          </w:tcPr>
          <w:p w14:paraId="265AD60C" w14:textId="77777777" w:rsidR="006074B2" w:rsidRPr="007465B8" w:rsidRDefault="006074B2" w:rsidP="00847B0F">
            <w:pPr>
              <w:rPr>
                <w:rFonts w:cs="Times New Roman"/>
                <w:sz w:val="22"/>
                <w:lang w:eastAsia="en-GB"/>
              </w:rPr>
            </w:pPr>
          </w:p>
        </w:tc>
        <w:tc>
          <w:tcPr>
            <w:tcW w:w="2338" w:type="dxa"/>
          </w:tcPr>
          <w:p w14:paraId="05D26241" w14:textId="77777777" w:rsidR="006074B2" w:rsidRPr="007465B8" w:rsidRDefault="006074B2" w:rsidP="00847B0F">
            <w:pPr>
              <w:rPr>
                <w:rFonts w:cs="Times New Roman"/>
                <w:sz w:val="22"/>
                <w:lang w:eastAsia="en-GB"/>
              </w:rPr>
            </w:pPr>
            <w:r>
              <w:rPr>
                <w:rFonts w:cs="Times New Roman"/>
                <w:sz w:val="22"/>
                <w:lang w:eastAsia="en-GB"/>
              </w:rPr>
              <w:t>Diploma seria G, nr. 00179980</w:t>
            </w:r>
          </w:p>
        </w:tc>
        <w:tc>
          <w:tcPr>
            <w:tcW w:w="2165" w:type="dxa"/>
            <w:gridSpan w:val="2"/>
          </w:tcPr>
          <w:p w14:paraId="73100D8F" w14:textId="77777777" w:rsidR="006074B2" w:rsidRPr="007465B8" w:rsidRDefault="006074B2" w:rsidP="00847B0F">
            <w:pPr>
              <w:rPr>
                <w:rFonts w:cs="Times New Roman"/>
                <w:sz w:val="22"/>
                <w:lang w:eastAsia="en-GB"/>
              </w:rPr>
            </w:pPr>
            <w:r>
              <w:rPr>
                <w:rFonts w:cs="Times New Roman"/>
                <w:sz w:val="22"/>
                <w:lang w:eastAsia="en-GB"/>
              </w:rPr>
              <w:t>Min muncii</w:t>
            </w:r>
          </w:p>
        </w:tc>
        <w:tc>
          <w:tcPr>
            <w:tcW w:w="2299" w:type="dxa"/>
            <w:gridSpan w:val="4"/>
          </w:tcPr>
          <w:p w14:paraId="49E51EC2" w14:textId="77777777" w:rsidR="006074B2" w:rsidRPr="007465B8" w:rsidRDefault="006074B2" w:rsidP="00847B0F">
            <w:pPr>
              <w:rPr>
                <w:rFonts w:cs="Times New Roman"/>
                <w:sz w:val="22"/>
                <w:lang w:eastAsia="en-GB"/>
              </w:rPr>
            </w:pPr>
            <w:r>
              <w:rPr>
                <w:rFonts w:cs="Times New Roman"/>
                <w:sz w:val="22"/>
                <w:lang w:eastAsia="en-GB"/>
              </w:rPr>
              <w:t>formator</w:t>
            </w:r>
          </w:p>
        </w:tc>
        <w:tc>
          <w:tcPr>
            <w:tcW w:w="2298" w:type="dxa"/>
            <w:gridSpan w:val="2"/>
          </w:tcPr>
          <w:p w14:paraId="75D9E365" w14:textId="77777777" w:rsidR="006074B2" w:rsidRPr="007465B8" w:rsidRDefault="006074B2" w:rsidP="00847B0F">
            <w:pPr>
              <w:rPr>
                <w:rFonts w:cs="Times New Roman"/>
                <w:sz w:val="22"/>
                <w:lang w:eastAsia="en-GB"/>
              </w:rPr>
            </w:pPr>
            <w:r>
              <w:rPr>
                <w:rFonts w:cs="Times New Roman"/>
                <w:sz w:val="22"/>
                <w:lang w:eastAsia="en-GB"/>
              </w:rPr>
              <w:t>Iulie-august 2018</w:t>
            </w:r>
          </w:p>
        </w:tc>
      </w:tr>
      <w:tr w:rsidR="006074B2" w:rsidRPr="007465B8" w14:paraId="382B6F98" w14:textId="77777777" w:rsidTr="00847B0F">
        <w:trPr>
          <w:cantSplit/>
          <w:trHeight w:val="50"/>
        </w:trPr>
        <w:tc>
          <w:tcPr>
            <w:tcW w:w="533" w:type="dxa"/>
          </w:tcPr>
          <w:p w14:paraId="6445CA8A" w14:textId="77777777" w:rsidR="006074B2" w:rsidRPr="007465B8" w:rsidRDefault="006074B2" w:rsidP="00847B0F">
            <w:pPr>
              <w:rPr>
                <w:rFonts w:cs="Times New Roman"/>
                <w:sz w:val="22"/>
                <w:lang w:eastAsia="en-GB"/>
              </w:rPr>
            </w:pPr>
          </w:p>
        </w:tc>
        <w:tc>
          <w:tcPr>
            <w:tcW w:w="2338" w:type="dxa"/>
          </w:tcPr>
          <w:p w14:paraId="64780D69" w14:textId="77777777" w:rsidR="006074B2" w:rsidRPr="007465B8" w:rsidRDefault="006074B2" w:rsidP="00847B0F">
            <w:pPr>
              <w:rPr>
                <w:rFonts w:cs="Times New Roman"/>
                <w:sz w:val="22"/>
                <w:lang w:eastAsia="en-GB"/>
              </w:rPr>
            </w:pPr>
          </w:p>
        </w:tc>
        <w:tc>
          <w:tcPr>
            <w:tcW w:w="2165" w:type="dxa"/>
            <w:gridSpan w:val="2"/>
          </w:tcPr>
          <w:p w14:paraId="6CA769F5" w14:textId="77777777" w:rsidR="006074B2" w:rsidRPr="007465B8" w:rsidRDefault="006074B2" w:rsidP="00847B0F">
            <w:pPr>
              <w:rPr>
                <w:rFonts w:cs="Times New Roman"/>
                <w:sz w:val="22"/>
                <w:lang w:eastAsia="en-GB"/>
              </w:rPr>
            </w:pPr>
          </w:p>
        </w:tc>
        <w:tc>
          <w:tcPr>
            <w:tcW w:w="2299" w:type="dxa"/>
            <w:gridSpan w:val="4"/>
          </w:tcPr>
          <w:p w14:paraId="6D98BCA9" w14:textId="77777777" w:rsidR="006074B2" w:rsidRPr="007465B8" w:rsidRDefault="006074B2" w:rsidP="00847B0F">
            <w:pPr>
              <w:rPr>
                <w:rFonts w:cs="Times New Roman"/>
                <w:sz w:val="22"/>
                <w:lang w:eastAsia="en-GB"/>
              </w:rPr>
            </w:pPr>
          </w:p>
        </w:tc>
        <w:tc>
          <w:tcPr>
            <w:tcW w:w="2298" w:type="dxa"/>
            <w:gridSpan w:val="2"/>
          </w:tcPr>
          <w:p w14:paraId="178A8560" w14:textId="77777777" w:rsidR="006074B2" w:rsidRPr="007465B8" w:rsidRDefault="006074B2" w:rsidP="00847B0F">
            <w:pPr>
              <w:rPr>
                <w:rFonts w:cs="Times New Roman"/>
                <w:sz w:val="22"/>
                <w:lang w:eastAsia="en-GB"/>
              </w:rPr>
            </w:pPr>
          </w:p>
        </w:tc>
      </w:tr>
      <w:tr w:rsidR="006074B2" w:rsidRPr="007465B8" w14:paraId="3C02213A" w14:textId="77777777" w:rsidTr="00847B0F">
        <w:trPr>
          <w:cantSplit/>
          <w:trHeight w:val="50"/>
        </w:trPr>
        <w:tc>
          <w:tcPr>
            <w:tcW w:w="533" w:type="dxa"/>
          </w:tcPr>
          <w:p w14:paraId="7564EB23" w14:textId="77777777" w:rsidR="006074B2" w:rsidRPr="007465B8" w:rsidRDefault="006074B2" w:rsidP="00847B0F">
            <w:pPr>
              <w:rPr>
                <w:rFonts w:cs="Times New Roman"/>
                <w:sz w:val="22"/>
                <w:lang w:eastAsia="en-GB"/>
              </w:rPr>
            </w:pPr>
          </w:p>
        </w:tc>
        <w:tc>
          <w:tcPr>
            <w:tcW w:w="2338" w:type="dxa"/>
          </w:tcPr>
          <w:p w14:paraId="3B9DA483" w14:textId="77777777" w:rsidR="006074B2" w:rsidRPr="007465B8" w:rsidRDefault="006074B2" w:rsidP="00847B0F">
            <w:pPr>
              <w:rPr>
                <w:rFonts w:cs="Times New Roman"/>
                <w:sz w:val="22"/>
                <w:lang w:eastAsia="en-GB"/>
              </w:rPr>
            </w:pPr>
          </w:p>
        </w:tc>
        <w:tc>
          <w:tcPr>
            <w:tcW w:w="2165" w:type="dxa"/>
            <w:gridSpan w:val="2"/>
          </w:tcPr>
          <w:p w14:paraId="29BD06BD" w14:textId="77777777" w:rsidR="006074B2" w:rsidRPr="007465B8" w:rsidRDefault="006074B2" w:rsidP="00847B0F">
            <w:pPr>
              <w:rPr>
                <w:rFonts w:cs="Times New Roman"/>
                <w:sz w:val="22"/>
                <w:lang w:eastAsia="en-GB"/>
              </w:rPr>
            </w:pPr>
          </w:p>
        </w:tc>
        <w:tc>
          <w:tcPr>
            <w:tcW w:w="2299" w:type="dxa"/>
            <w:gridSpan w:val="4"/>
          </w:tcPr>
          <w:p w14:paraId="53B84FA2" w14:textId="77777777" w:rsidR="006074B2" w:rsidRPr="007465B8" w:rsidRDefault="006074B2" w:rsidP="00847B0F">
            <w:pPr>
              <w:rPr>
                <w:rFonts w:cs="Times New Roman"/>
                <w:sz w:val="22"/>
                <w:lang w:eastAsia="en-GB"/>
              </w:rPr>
            </w:pPr>
          </w:p>
        </w:tc>
        <w:tc>
          <w:tcPr>
            <w:tcW w:w="2298" w:type="dxa"/>
            <w:gridSpan w:val="2"/>
          </w:tcPr>
          <w:p w14:paraId="60D3E4EC" w14:textId="77777777" w:rsidR="006074B2" w:rsidRPr="007465B8" w:rsidRDefault="006074B2" w:rsidP="00847B0F">
            <w:pPr>
              <w:rPr>
                <w:rFonts w:cs="Times New Roman"/>
                <w:sz w:val="22"/>
                <w:lang w:eastAsia="en-GB"/>
              </w:rPr>
            </w:pPr>
          </w:p>
        </w:tc>
      </w:tr>
    </w:tbl>
    <w:p w14:paraId="13F3710B" w14:textId="77777777" w:rsidR="000F6DD4" w:rsidRDefault="000F6DD4" w:rsidP="00B42622">
      <w:pPr>
        <w:tabs>
          <w:tab w:val="left" w:pos="851"/>
        </w:tabs>
        <w:adjustRightInd w:val="0"/>
        <w:contextualSpacing/>
        <w:rPr>
          <w:rFonts w:eastAsia="Calibri" w:cs="Times New Roman"/>
          <w:sz w:val="22"/>
        </w:rPr>
      </w:pPr>
    </w:p>
    <w:p w14:paraId="44BCFA63" w14:textId="77777777" w:rsidR="000F6DD4" w:rsidRDefault="000F6DD4" w:rsidP="00B42622">
      <w:pPr>
        <w:tabs>
          <w:tab w:val="left" w:pos="851"/>
        </w:tabs>
        <w:adjustRightInd w:val="0"/>
        <w:contextualSpacing/>
        <w:rPr>
          <w:rFonts w:eastAsia="Calibri" w:cs="Times New Roman"/>
          <w:sz w:val="22"/>
        </w:rPr>
      </w:pPr>
    </w:p>
    <w:p w14:paraId="12FE4F52" w14:textId="77777777" w:rsidR="000F6DD4" w:rsidRDefault="000F6DD4" w:rsidP="00B42622">
      <w:pPr>
        <w:tabs>
          <w:tab w:val="left" w:pos="851"/>
        </w:tabs>
        <w:adjustRightInd w:val="0"/>
        <w:contextualSpacing/>
        <w:rPr>
          <w:rFonts w:eastAsia="Calibri" w:cs="Times New Roman"/>
          <w:sz w:val="22"/>
        </w:rPr>
      </w:pPr>
    </w:p>
    <w:p w14:paraId="468C51C9" w14:textId="77777777" w:rsidR="000F6DD4" w:rsidRDefault="000F6DD4" w:rsidP="00B42622">
      <w:pPr>
        <w:tabs>
          <w:tab w:val="left" w:pos="851"/>
        </w:tabs>
        <w:adjustRightInd w:val="0"/>
        <w:contextualSpacing/>
        <w:rPr>
          <w:rFonts w:eastAsia="Calibri" w:cs="Times New Roman"/>
          <w:sz w:val="22"/>
        </w:rPr>
      </w:pPr>
    </w:p>
    <w:p w14:paraId="4519C007" w14:textId="77777777" w:rsidR="000F6DD4" w:rsidRDefault="000F6DD4" w:rsidP="00B42622">
      <w:pPr>
        <w:tabs>
          <w:tab w:val="left" w:pos="851"/>
        </w:tabs>
        <w:adjustRightInd w:val="0"/>
        <w:contextualSpacing/>
        <w:rPr>
          <w:rFonts w:eastAsia="Calibri" w:cs="Times New Roman"/>
          <w:sz w:val="22"/>
        </w:rPr>
      </w:pPr>
    </w:p>
    <w:p w14:paraId="0063F063" w14:textId="77777777" w:rsidR="000F6DD4" w:rsidRDefault="000F6DD4" w:rsidP="00B42622">
      <w:pPr>
        <w:tabs>
          <w:tab w:val="left" w:pos="851"/>
        </w:tabs>
        <w:adjustRightInd w:val="0"/>
        <w:contextualSpacing/>
        <w:rPr>
          <w:rFonts w:eastAsia="Calibri" w:cs="Times New Roman"/>
          <w:sz w:val="22"/>
        </w:rPr>
      </w:pPr>
    </w:p>
    <w:p w14:paraId="2E2AD79C" w14:textId="77777777" w:rsidR="000F6DD4" w:rsidRDefault="000F6DD4" w:rsidP="00B42622">
      <w:pPr>
        <w:tabs>
          <w:tab w:val="left" w:pos="851"/>
        </w:tabs>
        <w:adjustRightInd w:val="0"/>
        <w:contextualSpacing/>
        <w:rPr>
          <w:rFonts w:eastAsia="Calibri" w:cs="Times New Roman"/>
          <w:sz w:val="22"/>
        </w:rPr>
      </w:pPr>
    </w:p>
    <w:p w14:paraId="1E6E3CE8" w14:textId="77777777" w:rsidR="000F6DD4" w:rsidRDefault="000F6DD4" w:rsidP="00B42622">
      <w:pPr>
        <w:tabs>
          <w:tab w:val="left" w:pos="851"/>
        </w:tabs>
        <w:adjustRightInd w:val="0"/>
        <w:contextualSpacing/>
        <w:rPr>
          <w:rFonts w:eastAsia="Calibri" w:cs="Times New Roman"/>
          <w:sz w:val="22"/>
        </w:rPr>
      </w:pPr>
    </w:p>
    <w:p w14:paraId="12ABD27D" w14:textId="77777777" w:rsidR="000F6DD4" w:rsidRDefault="000F6DD4" w:rsidP="00B42622">
      <w:pPr>
        <w:tabs>
          <w:tab w:val="left" w:pos="851"/>
        </w:tabs>
        <w:adjustRightInd w:val="0"/>
        <w:contextualSpacing/>
        <w:rPr>
          <w:rFonts w:eastAsia="Calibri" w:cs="Times New Roman"/>
          <w:sz w:val="22"/>
        </w:rPr>
      </w:pPr>
    </w:p>
    <w:p w14:paraId="4FAC1BF9" w14:textId="77777777" w:rsidR="000F6DD4" w:rsidRDefault="000F6DD4" w:rsidP="00B42622">
      <w:pPr>
        <w:tabs>
          <w:tab w:val="left" w:pos="851"/>
        </w:tabs>
        <w:adjustRightInd w:val="0"/>
        <w:contextualSpacing/>
        <w:rPr>
          <w:rFonts w:eastAsia="Calibri" w:cs="Times New Roman"/>
          <w:sz w:val="22"/>
        </w:rPr>
      </w:pPr>
    </w:p>
    <w:p w14:paraId="3463AA57" w14:textId="77777777" w:rsidR="000F6DD4" w:rsidRDefault="000F6DD4" w:rsidP="00B42622">
      <w:pPr>
        <w:tabs>
          <w:tab w:val="left" w:pos="851"/>
        </w:tabs>
        <w:adjustRightInd w:val="0"/>
        <w:contextualSpacing/>
        <w:rPr>
          <w:rFonts w:eastAsia="Calibri" w:cs="Times New Roman"/>
          <w:sz w:val="22"/>
        </w:rPr>
      </w:pPr>
    </w:p>
    <w:p w14:paraId="54D7DC2B" w14:textId="77777777" w:rsidR="000F6DD4" w:rsidRDefault="000F6DD4" w:rsidP="00B42622">
      <w:pPr>
        <w:tabs>
          <w:tab w:val="left" w:pos="851"/>
        </w:tabs>
        <w:adjustRightInd w:val="0"/>
        <w:contextualSpacing/>
        <w:rPr>
          <w:rFonts w:eastAsia="Calibri" w:cs="Times New Roman"/>
          <w:sz w:val="22"/>
        </w:rPr>
      </w:pPr>
    </w:p>
    <w:p w14:paraId="6CF0FE20" w14:textId="77777777" w:rsidR="000F6DD4" w:rsidRDefault="000F6DD4" w:rsidP="00B42622">
      <w:pPr>
        <w:tabs>
          <w:tab w:val="left" w:pos="851"/>
        </w:tabs>
        <w:adjustRightInd w:val="0"/>
        <w:contextualSpacing/>
        <w:rPr>
          <w:rFonts w:eastAsia="Calibri" w:cs="Times New Roman"/>
          <w:sz w:val="22"/>
        </w:rPr>
      </w:pPr>
    </w:p>
    <w:p w14:paraId="068C3CEE" w14:textId="77777777" w:rsidR="000F6DD4" w:rsidRDefault="000F6DD4" w:rsidP="00B42622">
      <w:pPr>
        <w:tabs>
          <w:tab w:val="left" w:pos="851"/>
        </w:tabs>
        <w:adjustRightInd w:val="0"/>
        <w:contextualSpacing/>
        <w:rPr>
          <w:rFonts w:eastAsia="Calibri" w:cs="Times New Roman"/>
          <w:sz w:val="22"/>
        </w:rPr>
      </w:pPr>
    </w:p>
    <w:p w14:paraId="17F804E2" w14:textId="77777777" w:rsidR="000F6DD4" w:rsidRDefault="000F6DD4" w:rsidP="00B42622">
      <w:pPr>
        <w:tabs>
          <w:tab w:val="left" w:pos="851"/>
        </w:tabs>
        <w:adjustRightInd w:val="0"/>
        <w:contextualSpacing/>
        <w:rPr>
          <w:rFonts w:eastAsia="Calibri" w:cs="Times New Roman"/>
          <w:sz w:val="22"/>
        </w:rPr>
      </w:pPr>
    </w:p>
    <w:p w14:paraId="4DE3C932" w14:textId="77777777" w:rsidR="000F6DD4" w:rsidRDefault="000F6DD4" w:rsidP="00B42622">
      <w:pPr>
        <w:tabs>
          <w:tab w:val="left" w:pos="851"/>
        </w:tabs>
        <w:adjustRightInd w:val="0"/>
        <w:contextualSpacing/>
        <w:rPr>
          <w:rFonts w:eastAsia="Calibri" w:cs="Times New Roman"/>
          <w:sz w:val="22"/>
        </w:rPr>
      </w:pPr>
    </w:p>
    <w:p w14:paraId="409682D9" w14:textId="77777777" w:rsidR="000F6DD4" w:rsidRDefault="000F6DD4" w:rsidP="00B42622">
      <w:pPr>
        <w:tabs>
          <w:tab w:val="left" w:pos="851"/>
        </w:tabs>
        <w:adjustRightInd w:val="0"/>
        <w:contextualSpacing/>
        <w:rPr>
          <w:rFonts w:eastAsia="Calibri" w:cs="Times New Roman"/>
          <w:sz w:val="22"/>
        </w:rPr>
      </w:pPr>
    </w:p>
    <w:p w14:paraId="667A9471" w14:textId="77777777" w:rsidR="006074B2" w:rsidRDefault="006074B2" w:rsidP="00B42622">
      <w:pPr>
        <w:tabs>
          <w:tab w:val="left" w:pos="851"/>
        </w:tabs>
        <w:adjustRightInd w:val="0"/>
        <w:contextualSpacing/>
        <w:rPr>
          <w:rFonts w:eastAsia="Calibri" w:cs="Times New Roman"/>
          <w:sz w:val="22"/>
        </w:rPr>
      </w:pPr>
    </w:p>
    <w:p w14:paraId="46298AD9" w14:textId="77777777" w:rsidR="006074B2" w:rsidRDefault="006074B2" w:rsidP="00B42622">
      <w:pPr>
        <w:tabs>
          <w:tab w:val="left" w:pos="851"/>
        </w:tabs>
        <w:adjustRightInd w:val="0"/>
        <w:contextualSpacing/>
        <w:rPr>
          <w:rFonts w:eastAsia="Calibri" w:cs="Times New Roman"/>
          <w:sz w:val="22"/>
        </w:rPr>
      </w:pPr>
    </w:p>
    <w:p w14:paraId="6E79B3A1" w14:textId="77777777" w:rsidR="006074B2" w:rsidRDefault="006074B2" w:rsidP="00B42622">
      <w:pPr>
        <w:tabs>
          <w:tab w:val="left" w:pos="851"/>
        </w:tabs>
        <w:adjustRightInd w:val="0"/>
        <w:contextualSpacing/>
        <w:rPr>
          <w:rFonts w:eastAsia="Calibri" w:cs="Times New Roman"/>
          <w:sz w:val="22"/>
        </w:rPr>
      </w:pPr>
    </w:p>
    <w:p w14:paraId="19A9160F" w14:textId="77777777" w:rsidR="006074B2" w:rsidRDefault="006074B2" w:rsidP="00B42622">
      <w:pPr>
        <w:tabs>
          <w:tab w:val="left" w:pos="851"/>
        </w:tabs>
        <w:adjustRightInd w:val="0"/>
        <w:contextualSpacing/>
        <w:rPr>
          <w:rFonts w:eastAsia="Calibri" w:cs="Times New Roman"/>
          <w:sz w:val="22"/>
        </w:rPr>
      </w:pPr>
    </w:p>
    <w:p w14:paraId="05D071C9" w14:textId="77777777" w:rsidR="000F6DD4" w:rsidRDefault="000F6DD4" w:rsidP="00B42622">
      <w:pPr>
        <w:tabs>
          <w:tab w:val="left" w:pos="851"/>
        </w:tabs>
        <w:adjustRightInd w:val="0"/>
        <w:contextualSpacing/>
        <w:rPr>
          <w:rFonts w:eastAsia="Calibri" w:cs="Times New Roman"/>
          <w:sz w:val="22"/>
        </w:rPr>
      </w:pPr>
    </w:p>
    <w:p w14:paraId="1777223E" w14:textId="77777777" w:rsidR="000F6DD4" w:rsidRDefault="000F6DD4" w:rsidP="00B42622">
      <w:pPr>
        <w:tabs>
          <w:tab w:val="left" w:pos="851"/>
        </w:tabs>
        <w:adjustRightInd w:val="0"/>
        <w:contextualSpacing/>
        <w:rPr>
          <w:rFonts w:eastAsia="Calibri" w:cs="Times New Roman"/>
          <w:sz w:val="22"/>
        </w:rPr>
      </w:pPr>
    </w:p>
    <w:p w14:paraId="7741A890" w14:textId="77777777" w:rsidR="000F6DD4" w:rsidRDefault="000F6DD4" w:rsidP="00B42622">
      <w:pPr>
        <w:tabs>
          <w:tab w:val="left" w:pos="851"/>
        </w:tabs>
        <w:adjustRightInd w:val="0"/>
        <w:contextualSpacing/>
        <w:rPr>
          <w:rFonts w:eastAsia="Calibri" w:cs="Times New Roman"/>
          <w:sz w:val="22"/>
        </w:rPr>
      </w:pPr>
    </w:p>
    <w:p w14:paraId="094C2796" w14:textId="77777777" w:rsidR="000F6DD4" w:rsidRDefault="000F6DD4" w:rsidP="00B42622">
      <w:pPr>
        <w:tabs>
          <w:tab w:val="left" w:pos="851"/>
        </w:tabs>
        <w:adjustRightInd w:val="0"/>
        <w:contextualSpacing/>
        <w:rPr>
          <w:rFonts w:eastAsia="Calibri" w:cs="Times New Roman"/>
          <w:sz w:val="22"/>
        </w:rPr>
      </w:pPr>
    </w:p>
    <w:p w14:paraId="0B0A2918" w14:textId="77777777" w:rsidR="000F6DD4" w:rsidRDefault="000F6DD4" w:rsidP="00B42622">
      <w:pPr>
        <w:tabs>
          <w:tab w:val="left" w:pos="851"/>
        </w:tabs>
        <w:adjustRightInd w:val="0"/>
        <w:contextualSpacing/>
        <w:rPr>
          <w:rFonts w:eastAsia="Calibri" w:cs="Times New Roman"/>
          <w:sz w:val="22"/>
        </w:rPr>
      </w:pPr>
    </w:p>
    <w:p w14:paraId="7FC9F935" w14:textId="77777777" w:rsidR="000F6DD4" w:rsidRDefault="000F6DD4" w:rsidP="00B42622">
      <w:pPr>
        <w:tabs>
          <w:tab w:val="left" w:pos="851"/>
        </w:tabs>
        <w:adjustRightInd w:val="0"/>
        <w:contextualSpacing/>
        <w:rPr>
          <w:rFonts w:eastAsia="Calibri" w:cs="Times New Roman"/>
          <w:sz w:val="22"/>
        </w:rPr>
      </w:pPr>
    </w:p>
    <w:p w14:paraId="48B8335B" w14:textId="77777777" w:rsidR="000F6DD4" w:rsidRDefault="000F6DD4" w:rsidP="00B42622">
      <w:pPr>
        <w:tabs>
          <w:tab w:val="left" w:pos="851"/>
        </w:tabs>
        <w:adjustRightInd w:val="0"/>
        <w:contextualSpacing/>
        <w:rPr>
          <w:rFonts w:eastAsia="Calibri" w:cs="Times New Roman"/>
          <w:sz w:val="22"/>
        </w:rPr>
      </w:pPr>
    </w:p>
    <w:p w14:paraId="03BA2B8A" w14:textId="77777777" w:rsidR="000F6DD4" w:rsidRDefault="000F6DD4" w:rsidP="00B42622">
      <w:pPr>
        <w:tabs>
          <w:tab w:val="left" w:pos="851"/>
        </w:tabs>
        <w:adjustRightInd w:val="0"/>
        <w:contextualSpacing/>
        <w:rPr>
          <w:rFonts w:eastAsia="Calibri" w:cs="Times New Roman"/>
          <w:sz w:val="22"/>
        </w:rPr>
      </w:pPr>
    </w:p>
    <w:p w14:paraId="5C61CBB1" w14:textId="77777777" w:rsidR="000F6DD4" w:rsidRDefault="000F6DD4" w:rsidP="00B42622">
      <w:pPr>
        <w:tabs>
          <w:tab w:val="left" w:pos="851"/>
        </w:tabs>
        <w:adjustRightInd w:val="0"/>
        <w:contextualSpacing/>
        <w:rPr>
          <w:rFonts w:eastAsia="Calibri" w:cs="Times New Roman"/>
          <w:sz w:val="22"/>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7465B8" w14:paraId="2E852747" w14:textId="77777777" w:rsidTr="00847B0F">
        <w:trPr>
          <w:cantSplit/>
          <w:trHeight w:val="480"/>
        </w:trPr>
        <w:tc>
          <w:tcPr>
            <w:tcW w:w="4147" w:type="dxa"/>
            <w:gridSpan w:val="3"/>
          </w:tcPr>
          <w:p w14:paraId="182448AE" w14:textId="77777777" w:rsidR="006074B2" w:rsidRPr="000F6DD4" w:rsidRDefault="006074B2" w:rsidP="00847B0F">
            <w:pPr>
              <w:rPr>
                <w:rFonts w:cs="Times New Roman"/>
                <w:b/>
                <w:bCs/>
                <w:sz w:val="22"/>
                <w:lang w:eastAsia="en-GB"/>
              </w:rPr>
            </w:pPr>
            <w:r w:rsidRPr="000F6DD4">
              <w:rPr>
                <w:rFonts w:cs="Times New Roman"/>
                <w:b/>
                <w:bCs/>
                <w:sz w:val="22"/>
                <w:lang w:eastAsia="en-GB"/>
              </w:rPr>
              <w:t xml:space="preserve">Nume și prenume expert: </w:t>
            </w:r>
            <w:r>
              <w:rPr>
                <w:rFonts w:cs="Times New Roman"/>
                <w:b/>
                <w:bCs/>
                <w:sz w:val="22"/>
                <w:lang w:eastAsia="en-GB"/>
              </w:rPr>
              <w:t>Codruța Gilca</w:t>
            </w:r>
          </w:p>
        </w:tc>
        <w:tc>
          <w:tcPr>
            <w:tcW w:w="5486" w:type="dxa"/>
            <w:gridSpan w:val="7"/>
          </w:tcPr>
          <w:p w14:paraId="4304E9AB" w14:textId="77777777" w:rsidR="006074B2" w:rsidRPr="007465B8" w:rsidRDefault="006074B2" w:rsidP="00847B0F">
            <w:pPr>
              <w:rPr>
                <w:rFonts w:cs="Times New Roman"/>
                <w:sz w:val="22"/>
                <w:lang w:eastAsia="en-GB"/>
              </w:rPr>
            </w:pPr>
            <w:r>
              <w:rPr>
                <w:rFonts w:cs="Times New Roman"/>
                <w:i/>
                <w:sz w:val="22"/>
                <w:lang w:eastAsia="en-GB"/>
              </w:rPr>
              <w:t>Expert cheie</w:t>
            </w:r>
          </w:p>
        </w:tc>
      </w:tr>
      <w:tr w:rsidR="006074B2" w:rsidRPr="007465B8" w14:paraId="73F4F17D" w14:textId="77777777" w:rsidTr="00847B0F">
        <w:trPr>
          <w:cantSplit/>
          <w:trHeight w:val="480"/>
        </w:trPr>
        <w:tc>
          <w:tcPr>
            <w:tcW w:w="4147" w:type="dxa"/>
            <w:gridSpan w:val="3"/>
          </w:tcPr>
          <w:p w14:paraId="4540A6AF" w14:textId="77777777" w:rsidR="006074B2" w:rsidRPr="007465B8" w:rsidRDefault="006074B2" w:rsidP="00847B0F">
            <w:pPr>
              <w:rPr>
                <w:rFonts w:cs="Times New Roman"/>
                <w:sz w:val="22"/>
                <w:lang w:eastAsia="en-GB"/>
              </w:rPr>
            </w:pPr>
            <w:r w:rsidRPr="007465B8">
              <w:rPr>
                <w:rFonts w:cs="Times New Roman"/>
                <w:sz w:val="22"/>
                <w:lang w:eastAsia="en-GB"/>
              </w:rPr>
              <w:t xml:space="preserve">Coordonatele de contact ale expertului </w:t>
            </w:r>
          </w:p>
        </w:tc>
        <w:tc>
          <w:tcPr>
            <w:tcW w:w="2835" w:type="dxa"/>
            <w:gridSpan w:val="4"/>
          </w:tcPr>
          <w:p w14:paraId="5C4763E2" w14:textId="77777777" w:rsidR="006074B2" w:rsidRPr="007465B8" w:rsidRDefault="006074B2" w:rsidP="00847B0F">
            <w:pPr>
              <w:rPr>
                <w:rFonts w:cs="Times New Roman"/>
                <w:sz w:val="22"/>
                <w:lang w:eastAsia="en-GB"/>
              </w:rPr>
            </w:pPr>
            <w:r w:rsidRPr="007465B8">
              <w:rPr>
                <w:rFonts w:cs="Times New Roman"/>
                <w:sz w:val="22"/>
                <w:lang w:eastAsia="en-GB"/>
              </w:rPr>
              <w:t xml:space="preserve">Telefon: </w:t>
            </w:r>
            <w:r w:rsidRPr="00F70CE3">
              <w:rPr>
                <w:rFonts w:cs="Times New Roman"/>
                <w:sz w:val="22"/>
                <w:lang w:eastAsia="en-GB"/>
              </w:rPr>
              <w:t>0744383247</w:t>
            </w:r>
          </w:p>
        </w:tc>
        <w:tc>
          <w:tcPr>
            <w:tcW w:w="2651" w:type="dxa"/>
            <w:gridSpan w:val="3"/>
          </w:tcPr>
          <w:p w14:paraId="39CFCCEA" w14:textId="77777777" w:rsidR="006074B2" w:rsidRPr="007465B8" w:rsidRDefault="006074B2" w:rsidP="00847B0F">
            <w:pPr>
              <w:rPr>
                <w:rFonts w:cs="Times New Roman"/>
                <w:sz w:val="22"/>
                <w:lang w:eastAsia="en-GB"/>
              </w:rPr>
            </w:pPr>
            <w:r w:rsidRPr="00C57FD6">
              <w:rPr>
                <w:rFonts w:cs="Times New Roman"/>
                <w:sz w:val="22"/>
                <w:lang w:eastAsia="en-GB"/>
              </w:rPr>
              <w:t>E-mail codruta.gilca@yahoo.com</w:t>
            </w:r>
          </w:p>
        </w:tc>
      </w:tr>
      <w:tr w:rsidR="006074B2" w:rsidRPr="007465B8" w14:paraId="1D0516AC" w14:textId="77777777" w:rsidTr="00847B0F">
        <w:trPr>
          <w:cantSplit/>
          <w:trHeight w:val="480"/>
        </w:trPr>
        <w:tc>
          <w:tcPr>
            <w:tcW w:w="4147" w:type="dxa"/>
            <w:gridSpan w:val="3"/>
          </w:tcPr>
          <w:p w14:paraId="16E1495D" w14:textId="77777777" w:rsidR="006074B2" w:rsidRPr="007465B8" w:rsidRDefault="006074B2" w:rsidP="00847B0F">
            <w:pPr>
              <w:rPr>
                <w:rFonts w:cs="Times New Roman"/>
                <w:sz w:val="22"/>
                <w:lang w:eastAsia="en-GB"/>
              </w:rPr>
            </w:pPr>
            <w:r w:rsidRPr="007465B8">
              <w:rPr>
                <w:rFonts w:cs="Times New Roman"/>
                <w:sz w:val="22"/>
                <w:lang w:eastAsia="en-GB"/>
              </w:rPr>
              <w:t>Relația cu Ofertantul</w:t>
            </w:r>
          </w:p>
        </w:tc>
        <w:tc>
          <w:tcPr>
            <w:tcW w:w="2835" w:type="dxa"/>
            <w:gridSpan w:val="4"/>
          </w:tcPr>
          <w:p w14:paraId="5BC83F7D" w14:textId="77777777" w:rsidR="006074B2" w:rsidRPr="007465B8" w:rsidRDefault="006074B2" w:rsidP="00847B0F">
            <w:pPr>
              <w:rPr>
                <w:rFonts w:cs="Times New Roman"/>
                <w:sz w:val="22"/>
                <w:lang w:eastAsia="en-GB"/>
              </w:rPr>
            </w:pPr>
            <w:r w:rsidRPr="007465B8">
              <w:rPr>
                <w:rFonts w:cs="Times New Roman"/>
                <w:sz w:val="22"/>
                <w:lang w:eastAsia="en-GB"/>
              </w:rPr>
              <w:t>Selectați:</w:t>
            </w:r>
          </w:p>
          <w:p w14:paraId="2C387BEC" w14:textId="77777777" w:rsidR="006074B2" w:rsidRPr="007465B8" w:rsidRDefault="006074B2" w:rsidP="00847B0F">
            <w:pPr>
              <w:rPr>
                <w:rFonts w:cs="Times New Roman"/>
                <w:sz w:val="22"/>
                <w:lang w:eastAsia="en-GB"/>
              </w:rPr>
            </w:pPr>
            <w:r w:rsidRPr="007465B8">
              <w:rPr>
                <w:rFonts w:cs="Times New Roman"/>
                <w:sz w:val="22"/>
                <w:lang w:eastAsia="en-GB"/>
              </w:rPr>
              <w:t>□ Angajat</w:t>
            </w:r>
          </w:p>
          <w:p w14:paraId="0DF6DA97" w14:textId="77777777" w:rsidR="006074B2" w:rsidRPr="007465B8" w:rsidRDefault="006074B2" w:rsidP="00847B0F">
            <w:pPr>
              <w:rPr>
                <w:rFonts w:cs="Times New Roman"/>
                <w:sz w:val="22"/>
                <w:lang w:eastAsia="en-GB"/>
              </w:rPr>
            </w:pPr>
            <w:r w:rsidRPr="007465B8">
              <w:rPr>
                <w:rFonts w:cs="Times New Roman"/>
                <w:sz w:val="22"/>
                <w:lang w:eastAsia="en-GB"/>
              </w:rPr>
              <w:t>□</w:t>
            </w:r>
            <w:r>
              <w:rPr>
                <w:rFonts w:cs="Times New Roman"/>
                <w:sz w:val="22"/>
                <w:lang w:eastAsia="en-GB"/>
              </w:rPr>
              <w:t>x</w:t>
            </w:r>
            <w:r w:rsidRPr="007465B8">
              <w:rPr>
                <w:rFonts w:cs="Times New Roman"/>
                <w:sz w:val="22"/>
                <w:lang w:eastAsia="en-GB"/>
              </w:rPr>
              <w:t xml:space="preserve"> Liber profesionist</w:t>
            </w:r>
          </w:p>
          <w:p w14:paraId="522C7BC4" w14:textId="77777777" w:rsidR="006074B2" w:rsidRPr="007465B8" w:rsidRDefault="006074B2" w:rsidP="00847B0F">
            <w:pPr>
              <w:rPr>
                <w:rFonts w:cs="Times New Roman"/>
                <w:sz w:val="22"/>
                <w:lang w:eastAsia="en-GB"/>
              </w:rPr>
            </w:pPr>
            <w:r w:rsidRPr="007465B8">
              <w:rPr>
                <w:rFonts w:cs="Times New Roman"/>
                <w:sz w:val="22"/>
                <w:lang w:eastAsia="en-GB"/>
              </w:rPr>
              <w:t>□ Subcontractant</w:t>
            </w:r>
          </w:p>
          <w:p w14:paraId="0F94EECA" w14:textId="77777777" w:rsidR="006074B2" w:rsidRPr="007465B8" w:rsidRDefault="006074B2" w:rsidP="00847B0F">
            <w:pPr>
              <w:rPr>
                <w:rFonts w:cs="Times New Roman"/>
                <w:sz w:val="22"/>
                <w:lang w:eastAsia="en-GB"/>
              </w:rPr>
            </w:pPr>
            <w:r w:rsidRPr="007465B8">
              <w:rPr>
                <w:rFonts w:cs="Times New Roman"/>
                <w:sz w:val="22"/>
                <w:lang w:eastAsia="en-GB"/>
              </w:rPr>
              <w:t>(operatorul economic: ………………)</w:t>
            </w:r>
          </w:p>
        </w:tc>
        <w:tc>
          <w:tcPr>
            <w:tcW w:w="2651" w:type="dxa"/>
            <w:gridSpan w:val="3"/>
          </w:tcPr>
          <w:p w14:paraId="5F997407" w14:textId="77777777" w:rsidR="006074B2" w:rsidRPr="007465B8" w:rsidRDefault="006074B2" w:rsidP="00847B0F">
            <w:pPr>
              <w:rPr>
                <w:rFonts w:cs="Times New Roman"/>
                <w:b/>
                <w:sz w:val="22"/>
                <w:lang w:eastAsia="en-GB"/>
              </w:rPr>
            </w:pPr>
            <w:r w:rsidRPr="007465B8">
              <w:rPr>
                <w:rFonts w:cs="Times New Roman"/>
                <w:sz w:val="22"/>
                <w:lang w:eastAsia="en-GB"/>
              </w:rPr>
              <w:t>Perioada anterioară depunerii Ofertei în care au existat relații comerciale profesionale între expertul propus și organizația Ofertantului [exprimată în luni]</w:t>
            </w:r>
          </w:p>
        </w:tc>
      </w:tr>
      <w:tr w:rsidR="006074B2" w:rsidRPr="007465B8" w14:paraId="44E92F39" w14:textId="77777777" w:rsidTr="00847B0F">
        <w:trPr>
          <w:cantSplit/>
          <w:trHeight w:val="711"/>
        </w:trPr>
        <w:tc>
          <w:tcPr>
            <w:tcW w:w="4147" w:type="dxa"/>
            <w:gridSpan w:val="3"/>
          </w:tcPr>
          <w:p w14:paraId="67438E10" w14:textId="77777777" w:rsidR="006074B2" w:rsidRPr="007465B8" w:rsidRDefault="006074B2" w:rsidP="00847B0F">
            <w:pPr>
              <w:rPr>
                <w:rFonts w:cs="Times New Roman"/>
                <w:i/>
                <w:sz w:val="22"/>
                <w:lang w:eastAsia="en-GB"/>
              </w:rPr>
            </w:pPr>
            <w:r w:rsidRPr="007465B8">
              <w:rPr>
                <w:rFonts w:cs="Times New Roman"/>
                <w:sz w:val="22"/>
                <w:lang w:eastAsia="en-GB"/>
              </w:rPr>
              <w:t>Rolul de expert/poziția de expert cheie pentru care este propus</w:t>
            </w:r>
          </w:p>
        </w:tc>
        <w:tc>
          <w:tcPr>
            <w:tcW w:w="5486" w:type="dxa"/>
            <w:gridSpan w:val="7"/>
          </w:tcPr>
          <w:p w14:paraId="25ADE3E4" w14:textId="77777777" w:rsidR="006074B2" w:rsidRPr="007465B8" w:rsidRDefault="006074B2" w:rsidP="00847B0F">
            <w:pPr>
              <w:rPr>
                <w:rFonts w:cs="Times New Roman"/>
                <w:sz w:val="22"/>
                <w:lang w:eastAsia="en-GB"/>
              </w:rPr>
            </w:pPr>
            <w:r w:rsidRPr="007465B8">
              <w:rPr>
                <w:rFonts w:cs="Times New Roman"/>
                <w:sz w:val="22"/>
                <w:lang w:eastAsia="en-GB"/>
              </w:rPr>
              <w:t>Selectați poziția corespunzătoare:</w:t>
            </w:r>
          </w:p>
          <w:p w14:paraId="1B0C60C5" w14:textId="77777777" w:rsidR="006074B2" w:rsidRPr="007465B8" w:rsidRDefault="006074B2" w:rsidP="00847B0F">
            <w:pPr>
              <w:rPr>
                <w:rFonts w:cs="Times New Roman"/>
                <w:i/>
                <w:sz w:val="22"/>
              </w:rPr>
            </w:pPr>
            <w:r>
              <w:rPr>
                <w:rFonts w:cs="Times New Roman"/>
                <w:i/>
                <w:sz w:val="22"/>
                <w:lang w:eastAsia="en-GB"/>
              </w:rPr>
              <w:t>formator</w:t>
            </w:r>
          </w:p>
        </w:tc>
      </w:tr>
      <w:tr w:rsidR="006074B2" w:rsidRPr="007465B8" w14:paraId="42990CD6" w14:textId="77777777" w:rsidTr="00847B0F">
        <w:trPr>
          <w:cantSplit/>
          <w:trHeight w:val="480"/>
        </w:trPr>
        <w:tc>
          <w:tcPr>
            <w:tcW w:w="4147" w:type="dxa"/>
            <w:gridSpan w:val="3"/>
          </w:tcPr>
          <w:p w14:paraId="40C56663" w14:textId="77777777" w:rsidR="006074B2" w:rsidRPr="007465B8" w:rsidRDefault="006074B2" w:rsidP="00847B0F">
            <w:pPr>
              <w:rPr>
                <w:rFonts w:cs="Times New Roman"/>
                <w:sz w:val="22"/>
                <w:lang w:eastAsia="en-GB"/>
              </w:rPr>
            </w:pPr>
            <w:r w:rsidRPr="007465B8">
              <w:rPr>
                <w:rFonts w:cs="Times New Roman"/>
                <w:sz w:val="22"/>
                <w:lang w:eastAsia="en-GB"/>
              </w:rPr>
              <w:t>Cooperări anterioare în proiecte/contracte cu alți membri ai echipei/experți propuși în acest Contract</w:t>
            </w:r>
          </w:p>
        </w:tc>
        <w:tc>
          <w:tcPr>
            <w:tcW w:w="5486" w:type="dxa"/>
            <w:gridSpan w:val="7"/>
          </w:tcPr>
          <w:p w14:paraId="6FF5C525" w14:textId="77777777" w:rsidR="006074B2" w:rsidRPr="007465B8" w:rsidRDefault="006074B2" w:rsidP="00847B0F">
            <w:pPr>
              <w:rPr>
                <w:rFonts w:cs="Times New Roman"/>
                <w:i/>
                <w:sz w:val="22"/>
                <w:highlight w:val="lightGray"/>
                <w:lang w:eastAsia="en-GB"/>
              </w:rPr>
            </w:pPr>
            <w:r>
              <w:rPr>
                <w:rFonts w:cs="Times New Roman"/>
                <w:i/>
                <w:sz w:val="22"/>
                <w:highlight w:val="lightGray"/>
                <w:lang w:eastAsia="en-GB"/>
              </w:rPr>
              <w:t>da</w:t>
            </w:r>
          </w:p>
        </w:tc>
      </w:tr>
      <w:tr w:rsidR="006074B2" w:rsidRPr="007465B8" w14:paraId="61A4980A" w14:textId="77777777" w:rsidTr="00847B0F">
        <w:trPr>
          <w:cantSplit/>
          <w:trHeight w:val="480"/>
        </w:trPr>
        <w:tc>
          <w:tcPr>
            <w:tcW w:w="4147" w:type="dxa"/>
            <w:gridSpan w:val="3"/>
          </w:tcPr>
          <w:p w14:paraId="048E32E8" w14:textId="77777777" w:rsidR="006074B2" w:rsidRPr="007465B8" w:rsidRDefault="006074B2" w:rsidP="00847B0F">
            <w:pPr>
              <w:rPr>
                <w:rFonts w:cs="Times New Roman"/>
                <w:sz w:val="22"/>
                <w:lang w:eastAsia="en-GB"/>
              </w:rPr>
            </w:pPr>
            <w:r w:rsidRPr="007465B8">
              <w:rPr>
                <w:rFonts w:cs="Times New Roman"/>
                <w:sz w:val="22"/>
                <w:lang w:eastAsia="en-GB"/>
              </w:rPr>
              <w:t>Calificarea educațională relevantă pentru poziția în care expertul este propus</w:t>
            </w:r>
          </w:p>
        </w:tc>
        <w:tc>
          <w:tcPr>
            <w:tcW w:w="5486" w:type="dxa"/>
            <w:gridSpan w:val="7"/>
          </w:tcPr>
          <w:p w14:paraId="5E43947E" w14:textId="77777777" w:rsidR="006074B2" w:rsidRPr="007465B8" w:rsidRDefault="006074B2" w:rsidP="00847B0F">
            <w:pPr>
              <w:rPr>
                <w:rFonts w:cs="Times New Roman"/>
                <w:sz w:val="22"/>
                <w:lang w:eastAsia="en-GB"/>
              </w:rPr>
            </w:pPr>
            <w:r>
              <w:rPr>
                <w:rFonts w:cs="Times New Roman"/>
                <w:i/>
                <w:sz w:val="22"/>
                <w:lang w:eastAsia="en-GB"/>
              </w:rPr>
              <w:t>Licenta inginerie</w:t>
            </w:r>
          </w:p>
        </w:tc>
      </w:tr>
      <w:tr w:rsidR="006074B2" w:rsidRPr="007465B8" w14:paraId="7FAB83C4" w14:textId="77777777" w:rsidTr="00847B0F">
        <w:trPr>
          <w:cantSplit/>
          <w:trHeight w:val="306"/>
        </w:trPr>
        <w:tc>
          <w:tcPr>
            <w:tcW w:w="4147" w:type="dxa"/>
            <w:gridSpan w:val="3"/>
          </w:tcPr>
          <w:p w14:paraId="0269918D"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w:t>
            </w:r>
          </w:p>
        </w:tc>
        <w:tc>
          <w:tcPr>
            <w:tcW w:w="5486" w:type="dxa"/>
            <w:gridSpan w:val="7"/>
          </w:tcPr>
          <w:p w14:paraId="27018080" w14:textId="77777777" w:rsidR="006074B2" w:rsidRPr="007465B8" w:rsidRDefault="006074B2" w:rsidP="00847B0F">
            <w:pPr>
              <w:rPr>
                <w:rFonts w:cs="Times New Roman"/>
                <w:i/>
                <w:sz w:val="22"/>
                <w:highlight w:val="lightGray"/>
                <w:lang w:eastAsia="en-GB"/>
              </w:rPr>
            </w:pPr>
            <w:r>
              <w:rPr>
                <w:rFonts w:cs="Times New Roman"/>
                <w:i/>
                <w:sz w:val="22"/>
                <w:highlight w:val="lightGray"/>
                <w:lang w:eastAsia="en-GB"/>
              </w:rPr>
              <w:t>Leadership, comunicare, rezilienta</w:t>
            </w:r>
          </w:p>
        </w:tc>
      </w:tr>
      <w:tr w:rsidR="006074B2" w:rsidRPr="007465B8" w14:paraId="4001BD70" w14:textId="77777777" w:rsidTr="00847B0F">
        <w:trPr>
          <w:cantSplit/>
          <w:trHeight w:val="306"/>
        </w:trPr>
        <w:tc>
          <w:tcPr>
            <w:tcW w:w="4147" w:type="dxa"/>
            <w:gridSpan w:val="3"/>
          </w:tcPr>
          <w:p w14:paraId="71EB022B" w14:textId="77777777" w:rsidR="006074B2" w:rsidRPr="007465B8" w:rsidRDefault="006074B2" w:rsidP="00847B0F">
            <w:pPr>
              <w:rPr>
                <w:rFonts w:cs="Times New Roman"/>
                <w:sz w:val="22"/>
                <w:lang w:eastAsia="en-GB"/>
              </w:rPr>
            </w:pPr>
            <w:r w:rsidRPr="007465B8">
              <w:rPr>
                <w:rFonts w:cs="Times New Roman"/>
                <w:sz w:val="22"/>
                <w:lang w:eastAsia="en-GB"/>
              </w:rPr>
              <w:t xml:space="preserve">Descrierea experienței generale relevante pentru rolul propus în cadrul acestui Contract </w:t>
            </w:r>
          </w:p>
        </w:tc>
        <w:tc>
          <w:tcPr>
            <w:tcW w:w="5486" w:type="dxa"/>
            <w:gridSpan w:val="7"/>
          </w:tcPr>
          <w:p w14:paraId="5FBF1126" w14:textId="77777777" w:rsidR="006074B2" w:rsidRPr="007465B8" w:rsidRDefault="006074B2" w:rsidP="00847B0F">
            <w:pPr>
              <w:rPr>
                <w:rFonts w:cs="Times New Roman"/>
                <w:sz w:val="22"/>
                <w:lang w:eastAsia="en-GB"/>
              </w:rPr>
            </w:pPr>
            <w:r>
              <w:rPr>
                <w:rFonts w:cs="Times New Roman"/>
                <w:i/>
                <w:sz w:val="22"/>
                <w:lang w:eastAsia="en-GB"/>
              </w:rPr>
              <w:t>10 ani experienta</w:t>
            </w:r>
          </w:p>
        </w:tc>
      </w:tr>
      <w:tr w:rsidR="006074B2" w:rsidRPr="007465B8" w14:paraId="2D89CBCD" w14:textId="77777777" w:rsidTr="00847B0F">
        <w:trPr>
          <w:cantSplit/>
          <w:trHeight w:val="306"/>
        </w:trPr>
        <w:tc>
          <w:tcPr>
            <w:tcW w:w="4147" w:type="dxa"/>
            <w:gridSpan w:val="3"/>
          </w:tcPr>
          <w:p w14:paraId="1DCD5B57" w14:textId="77777777" w:rsidR="006074B2" w:rsidRPr="007465B8" w:rsidRDefault="006074B2" w:rsidP="00847B0F">
            <w:pPr>
              <w:rPr>
                <w:rFonts w:cs="Times New Roman"/>
                <w:sz w:val="22"/>
                <w:lang w:eastAsia="en-GB"/>
              </w:rPr>
            </w:pPr>
            <w:r w:rsidRPr="007465B8">
              <w:rPr>
                <w:rFonts w:cs="Times New Roman"/>
                <w:sz w:val="22"/>
                <w:lang w:eastAsia="en-GB"/>
              </w:rPr>
              <w:t>Descrierea experienței specifice relevante pentru rolul propus în cadrul acestui Contract</w:t>
            </w:r>
          </w:p>
        </w:tc>
        <w:tc>
          <w:tcPr>
            <w:tcW w:w="5486" w:type="dxa"/>
            <w:gridSpan w:val="7"/>
          </w:tcPr>
          <w:p w14:paraId="6A35D06D" w14:textId="77777777" w:rsidR="006074B2" w:rsidRPr="007465B8" w:rsidRDefault="006074B2" w:rsidP="00847B0F">
            <w:pPr>
              <w:rPr>
                <w:rFonts w:cs="Times New Roman"/>
                <w:sz w:val="22"/>
                <w:lang w:eastAsia="en-GB"/>
              </w:rPr>
            </w:pPr>
            <w:r>
              <w:rPr>
                <w:rFonts w:cs="Times New Roman"/>
                <w:i/>
                <w:sz w:val="22"/>
                <w:lang w:eastAsia="en-GB"/>
              </w:rPr>
              <w:t>5 ani formator</w:t>
            </w:r>
          </w:p>
        </w:tc>
      </w:tr>
      <w:tr w:rsidR="006074B2" w:rsidRPr="007465B8" w14:paraId="66818F41" w14:textId="77777777" w:rsidTr="00847B0F">
        <w:trPr>
          <w:cantSplit/>
          <w:trHeight w:val="531"/>
        </w:trPr>
        <w:tc>
          <w:tcPr>
            <w:tcW w:w="4147" w:type="dxa"/>
            <w:gridSpan w:val="3"/>
          </w:tcPr>
          <w:p w14:paraId="1A5C4806" w14:textId="77777777" w:rsidR="006074B2" w:rsidRPr="007465B8" w:rsidRDefault="006074B2" w:rsidP="00847B0F">
            <w:pPr>
              <w:rPr>
                <w:rFonts w:cs="Times New Roman"/>
                <w:sz w:val="22"/>
                <w:lang w:eastAsia="en-GB"/>
              </w:rPr>
            </w:pPr>
            <w:r w:rsidRPr="007465B8">
              <w:rPr>
                <w:rFonts w:cs="Times New Roman"/>
                <w:sz w:val="22"/>
                <w:lang w:eastAsia="en-GB"/>
              </w:rPr>
              <w:t>Scurtă descriere a activității/proiectului/contractului valoarea și durata sa exactă (de la-la - ll/aa):</w:t>
            </w:r>
          </w:p>
        </w:tc>
        <w:tc>
          <w:tcPr>
            <w:tcW w:w="1701" w:type="dxa"/>
            <w:gridSpan w:val="2"/>
          </w:tcPr>
          <w:p w14:paraId="6143CBC5" w14:textId="77777777" w:rsidR="006074B2" w:rsidRPr="007465B8" w:rsidRDefault="006074B2" w:rsidP="00847B0F">
            <w:pPr>
              <w:rPr>
                <w:rFonts w:cs="Times New Roman"/>
                <w:i/>
                <w:sz w:val="22"/>
                <w:lang w:eastAsia="en-GB"/>
              </w:rPr>
            </w:pPr>
            <w:r w:rsidRPr="007465B8">
              <w:rPr>
                <w:rFonts w:cs="Times New Roman"/>
                <w:i/>
                <w:sz w:val="22"/>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00ED2A40" w14:textId="77777777" w:rsidR="006074B2" w:rsidRPr="007465B8" w:rsidRDefault="006074B2" w:rsidP="00847B0F">
            <w:pPr>
              <w:rPr>
                <w:rFonts w:cs="Times New Roman"/>
                <w:sz w:val="22"/>
                <w:highlight w:val="lightGray"/>
                <w:lang w:eastAsia="en-GB"/>
              </w:rPr>
            </w:pPr>
            <w:r w:rsidRPr="007465B8">
              <w:rPr>
                <w:rFonts w:cs="Times New Roman"/>
                <w:i/>
                <w:sz w:val="22"/>
                <w:highlight w:val="lightGray"/>
                <w:lang w:eastAsia="en-GB"/>
              </w:rPr>
              <w:t>[introduceți valoarea proiectului/contractului relevante pentru cerințele minime și aplicarea criteriului de atribuire, în cazul în care este aplicabil]</w:t>
            </w:r>
          </w:p>
        </w:tc>
        <w:tc>
          <w:tcPr>
            <w:tcW w:w="1893" w:type="dxa"/>
          </w:tcPr>
          <w:p w14:paraId="257A7906"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[introduceți durata proiectului/contractului, activităților, după caz]</w:t>
            </w:r>
          </w:p>
        </w:tc>
      </w:tr>
      <w:tr w:rsidR="006074B2" w:rsidRPr="007465B8" w14:paraId="0489C909" w14:textId="77777777" w:rsidTr="00847B0F">
        <w:trPr>
          <w:cantSplit/>
          <w:trHeight w:val="783"/>
        </w:trPr>
        <w:tc>
          <w:tcPr>
            <w:tcW w:w="4147" w:type="dxa"/>
            <w:gridSpan w:val="3"/>
          </w:tcPr>
          <w:p w14:paraId="13619F2C" w14:textId="77777777" w:rsidR="006074B2" w:rsidRPr="007465B8" w:rsidRDefault="006074B2" w:rsidP="00847B0F">
            <w:pPr>
              <w:rPr>
                <w:rFonts w:cs="Times New Roman"/>
                <w:sz w:val="22"/>
              </w:rPr>
            </w:pPr>
            <w:r w:rsidRPr="007465B8">
              <w:rPr>
                <w:rFonts w:cs="Times New Roman"/>
                <w:sz w:val="22"/>
                <w:lang w:eastAsia="en-GB"/>
              </w:rPr>
              <w:t>Perioada în care expertul principal a participat</w:t>
            </w:r>
          </w:p>
          <w:p w14:paraId="23242218" w14:textId="77777777" w:rsidR="006074B2" w:rsidRPr="007465B8" w:rsidRDefault="006074B2" w:rsidP="00847B0F">
            <w:pPr>
              <w:rPr>
                <w:rFonts w:cs="Times New Roman"/>
                <w:sz w:val="22"/>
                <w:lang w:eastAsia="en-GB"/>
              </w:rPr>
            </w:pPr>
            <w:r w:rsidRPr="007465B8">
              <w:rPr>
                <w:rFonts w:cs="Times New Roman"/>
                <w:i/>
                <w:sz w:val="22"/>
              </w:rPr>
              <w:t>(numărul de luni și perioada:</w:t>
            </w:r>
            <w:r w:rsidRPr="007465B8">
              <w:rPr>
                <w:rFonts w:cs="Times New Roman"/>
                <w:sz w:val="22"/>
                <w:lang w:eastAsia="en-GB"/>
              </w:rPr>
              <w:t xml:space="preserve"> (de la- până la - ll/aa):</w:t>
            </w:r>
          </w:p>
        </w:tc>
        <w:tc>
          <w:tcPr>
            <w:tcW w:w="2743" w:type="dxa"/>
            <w:gridSpan w:val="3"/>
          </w:tcPr>
          <w:p w14:paraId="3C3CB4A8" w14:textId="77777777" w:rsidR="006074B2" w:rsidRPr="007465B8" w:rsidRDefault="006074B2" w:rsidP="00847B0F">
            <w:pPr>
              <w:rPr>
                <w:rFonts w:cs="Times New Roman"/>
                <w:i/>
                <w:sz w:val="22"/>
                <w:highlight w:val="lightGray"/>
                <w:lang w:eastAsia="en-GB"/>
              </w:rPr>
            </w:pPr>
            <w:r w:rsidRPr="007465B8">
              <w:rPr>
                <w:rFonts w:cs="Times New Roman"/>
                <w:i/>
                <w:sz w:val="22"/>
                <w:highlight w:val="lightGray"/>
                <w:lang w:eastAsia="en-GB"/>
              </w:rPr>
              <w:t>[introduceți număr de luni]</w:t>
            </w:r>
          </w:p>
        </w:tc>
        <w:tc>
          <w:tcPr>
            <w:tcW w:w="2743" w:type="dxa"/>
            <w:gridSpan w:val="4"/>
          </w:tcPr>
          <w:p w14:paraId="7FEB64DF"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[introduceți perioada în care expertul propus a fost implicat în realizarea activităților]</w:t>
            </w:r>
          </w:p>
        </w:tc>
      </w:tr>
      <w:tr w:rsidR="006074B2" w:rsidRPr="007465B8" w14:paraId="4F66C0F0" w14:textId="77777777" w:rsidTr="00847B0F">
        <w:trPr>
          <w:cantSplit/>
          <w:trHeight w:val="783"/>
        </w:trPr>
        <w:tc>
          <w:tcPr>
            <w:tcW w:w="4147" w:type="dxa"/>
            <w:gridSpan w:val="3"/>
          </w:tcPr>
          <w:p w14:paraId="34F201B6" w14:textId="77777777" w:rsidR="006074B2" w:rsidRPr="007465B8" w:rsidRDefault="006074B2" w:rsidP="00847B0F">
            <w:pPr>
              <w:rPr>
                <w:rFonts w:cs="Times New Roman"/>
                <w:i/>
                <w:sz w:val="22"/>
                <w:lang w:eastAsia="en-GB"/>
              </w:rPr>
            </w:pPr>
            <w:r w:rsidRPr="007465B8">
              <w:rPr>
                <w:rFonts w:cs="Times New Roman"/>
                <w:i/>
                <w:sz w:val="22"/>
                <w:highlight w:val="lightGray"/>
                <w:lang w:eastAsia="en-GB"/>
              </w:rPr>
              <w:t>[introduceți câte rânduri este necesar pentru furnizarea de informații]</w:t>
            </w:r>
          </w:p>
        </w:tc>
        <w:tc>
          <w:tcPr>
            <w:tcW w:w="2743" w:type="dxa"/>
            <w:gridSpan w:val="3"/>
          </w:tcPr>
          <w:p w14:paraId="433879BC" w14:textId="77777777" w:rsidR="006074B2" w:rsidRPr="007465B8" w:rsidRDefault="006074B2" w:rsidP="00847B0F">
            <w:pPr>
              <w:rPr>
                <w:rFonts w:cs="Times New Roman"/>
                <w:sz w:val="22"/>
                <w:lang w:eastAsia="en-GB"/>
              </w:rPr>
            </w:pPr>
          </w:p>
        </w:tc>
        <w:tc>
          <w:tcPr>
            <w:tcW w:w="2743" w:type="dxa"/>
            <w:gridSpan w:val="4"/>
          </w:tcPr>
          <w:p w14:paraId="68A2FA3C" w14:textId="77777777" w:rsidR="006074B2" w:rsidRPr="007465B8" w:rsidRDefault="006074B2" w:rsidP="00847B0F">
            <w:pPr>
              <w:rPr>
                <w:rFonts w:cs="Times New Roman"/>
                <w:sz w:val="22"/>
                <w:lang w:eastAsia="en-GB"/>
              </w:rPr>
            </w:pPr>
          </w:p>
        </w:tc>
      </w:tr>
      <w:tr w:rsidR="006074B2" w:rsidRPr="007465B8" w14:paraId="0EC452D9" w14:textId="77777777" w:rsidTr="00847B0F">
        <w:trPr>
          <w:cantSplit/>
          <w:trHeight w:val="495"/>
        </w:trPr>
        <w:tc>
          <w:tcPr>
            <w:tcW w:w="4147" w:type="dxa"/>
            <w:gridSpan w:val="3"/>
          </w:tcPr>
          <w:p w14:paraId="34049BAB" w14:textId="77777777" w:rsidR="006074B2" w:rsidRPr="007465B8" w:rsidRDefault="006074B2" w:rsidP="00847B0F">
            <w:pPr>
              <w:rPr>
                <w:rFonts w:cs="Times New Roman"/>
                <w:sz w:val="22"/>
                <w:lang w:eastAsia="en-GB"/>
              </w:rPr>
            </w:pPr>
            <w:r w:rsidRPr="007465B8">
              <w:rPr>
                <w:rFonts w:cs="Times New Roman"/>
                <w:sz w:val="22"/>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2FD4B8DA" w14:textId="77777777" w:rsidR="006074B2" w:rsidRPr="007465B8" w:rsidRDefault="006074B2" w:rsidP="00847B0F">
            <w:pPr>
              <w:rPr>
                <w:rFonts w:cs="Times New Roman"/>
                <w:sz w:val="22"/>
                <w:lang w:eastAsia="en-GB"/>
              </w:rPr>
            </w:pPr>
            <w:r>
              <w:rPr>
                <w:rFonts w:cs="Times New Roman"/>
                <w:i/>
                <w:sz w:val="22"/>
                <w:lang w:eastAsia="en-GB"/>
              </w:rPr>
              <w:t>Formator, conform caiet de sarcini</w:t>
            </w:r>
          </w:p>
        </w:tc>
      </w:tr>
      <w:tr w:rsidR="006074B2" w:rsidRPr="007465B8" w14:paraId="62927933" w14:textId="77777777" w:rsidTr="00847B0F">
        <w:trPr>
          <w:cantSplit/>
          <w:trHeight w:val="1026"/>
        </w:trPr>
        <w:tc>
          <w:tcPr>
            <w:tcW w:w="4147" w:type="dxa"/>
            <w:gridSpan w:val="3"/>
          </w:tcPr>
          <w:p w14:paraId="1CAB0588"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ale expertului propus relevante pentru poziția/rolul din cadrul echipei pentru care este propus  </w:t>
            </w:r>
          </w:p>
        </w:tc>
        <w:tc>
          <w:tcPr>
            <w:tcW w:w="5486" w:type="dxa"/>
            <w:gridSpan w:val="7"/>
          </w:tcPr>
          <w:p w14:paraId="67FFFCCF" w14:textId="77777777" w:rsidR="006074B2" w:rsidRPr="007465B8" w:rsidRDefault="006074B2" w:rsidP="00847B0F">
            <w:pPr>
              <w:rPr>
                <w:rFonts w:cs="Times New Roman"/>
                <w:i/>
                <w:sz w:val="22"/>
                <w:highlight w:val="lightGray"/>
                <w:lang w:eastAsia="en-GB"/>
              </w:rPr>
            </w:pPr>
            <w:r w:rsidRPr="007465B8">
              <w:rPr>
                <w:rFonts w:cs="Times New Roman"/>
                <w:i/>
                <w:sz w:val="22"/>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7465B8" w14:paraId="3DEDB89A" w14:textId="77777777" w:rsidTr="00847B0F">
        <w:trPr>
          <w:cantSplit/>
          <w:trHeight w:val="1026"/>
        </w:trPr>
        <w:tc>
          <w:tcPr>
            <w:tcW w:w="4147" w:type="dxa"/>
            <w:gridSpan w:val="3"/>
          </w:tcPr>
          <w:p w14:paraId="284077DD"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în legătură cu limbile utilizate în Contract: (indicați nivelul abilităților conform – CEFR): </w:t>
            </w:r>
            <w:hyperlink r:id="rId35" w:history="1">
              <w:r w:rsidRPr="007465B8">
                <w:rPr>
                  <w:rFonts w:cs="Times New Roman"/>
                  <w:sz w:val="22"/>
                  <w:u w:val="single"/>
                  <w:lang w:eastAsia="en-GB"/>
                </w:rPr>
                <w:t>http://europass.cedefop.europa.eu</w:t>
              </w:r>
            </w:hyperlink>
            <w:r w:rsidRPr="007465B8">
              <w:rPr>
                <w:rFonts w:cs="Times New Roman"/>
                <w:sz w:val="22"/>
                <w:lang w:eastAsia="en-GB"/>
              </w:rPr>
              <w:t>)</w:t>
            </w:r>
          </w:p>
        </w:tc>
        <w:tc>
          <w:tcPr>
            <w:tcW w:w="1701" w:type="dxa"/>
            <w:gridSpan w:val="2"/>
          </w:tcPr>
          <w:p w14:paraId="4C43270F"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[Specificați limba utilizată</w:t>
            </w:r>
            <w:r w:rsidRPr="007465B8">
              <w:rPr>
                <w:rFonts w:cs="Times New Roman"/>
                <w:i/>
                <w:sz w:val="22"/>
                <w:lang w:eastAsia="en-GB"/>
              </w:rPr>
              <w:t>]</w:t>
            </w:r>
          </w:p>
        </w:tc>
        <w:tc>
          <w:tcPr>
            <w:tcW w:w="3785" w:type="dxa"/>
            <w:gridSpan w:val="5"/>
          </w:tcPr>
          <w:p w14:paraId="473E591E"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[Specificați nivelul abilităților conform CEFR</w:t>
            </w:r>
            <w:r w:rsidRPr="007465B8">
              <w:rPr>
                <w:rFonts w:cs="Times New Roman"/>
                <w:i/>
                <w:sz w:val="22"/>
                <w:lang w:eastAsia="en-GB"/>
              </w:rPr>
              <w:t>]</w:t>
            </w:r>
          </w:p>
        </w:tc>
      </w:tr>
      <w:tr w:rsidR="006074B2" w:rsidRPr="007465B8" w14:paraId="359B796A" w14:textId="77777777" w:rsidTr="00847B0F">
        <w:trPr>
          <w:cantSplit/>
          <w:trHeight w:val="210"/>
        </w:trPr>
        <w:tc>
          <w:tcPr>
            <w:tcW w:w="9633" w:type="dxa"/>
            <w:gridSpan w:val="10"/>
          </w:tcPr>
          <w:p w14:paraId="63CFCA94" w14:textId="77777777" w:rsidR="006074B2" w:rsidRPr="007465B8" w:rsidRDefault="006074B2" w:rsidP="00847B0F">
            <w:pPr>
              <w:rPr>
                <w:rFonts w:cs="Times New Roman"/>
                <w:sz w:val="22"/>
                <w:lang w:eastAsia="en-GB"/>
              </w:rPr>
            </w:pPr>
            <w:r w:rsidRPr="007465B8">
              <w:rPr>
                <w:rFonts w:cs="Times New Roman"/>
                <w:sz w:val="22"/>
                <w:lang w:eastAsia="en-GB"/>
              </w:rPr>
              <w:t xml:space="preserve">Educație/Certificare/Formare Profesională </w:t>
            </w:r>
            <w:r w:rsidRPr="007465B8">
              <w:rPr>
                <w:rFonts w:cs="Times New Roman"/>
                <w:i/>
                <w:sz w:val="22"/>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7465B8" w14:paraId="44A0A802" w14:textId="77777777" w:rsidTr="00847B0F">
        <w:trPr>
          <w:cantSplit/>
          <w:trHeight w:val="480"/>
        </w:trPr>
        <w:tc>
          <w:tcPr>
            <w:tcW w:w="533" w:type="dxa"/>
          </w:tcPr>
          <w:p w14:paraId="288DB5B2" w14:textId="77777777" w:rsidR="006074B2" w:rsidRPr="007465B8" w:rsidRDefault="006074B2" w:rsidP="00847B0F">
            <w:pPr>
              <w:rPr>
                <w:rFonts w:cs="Times New Roman"/>
                <w:sz w:val="22"/>
                <w:lang w:eastAsia="en-GB"/>
              </w:rPr>
            </w:pPr>
          </w:p>
        </w:tc>
        <w:tc>
          <w:tcPr>
            <w:tcW w:w="2338" w:type="dxa"/>
          </w:tcPr>
          <w:p w14:paraId="5F802D80" w14:textId="77777777" w:rsidR="006074B2" w:rsidRPr="007465B8" w:rsidRDefault="006074B2" w:rsidP="00847B0F">
            <w:pPr>
              <w:rPr>
                <w:rFonts w:cs="Times New Roman"/>
                <w:sz w:val="22"/>
                <w:lang w:eastAsia="en-GB"/>
              </w:rPr>
            </w:pPr>
            <w:r w:rsidRPr="007465B8">
              <w:rPr>
                <w:rFonts w:cs="Times New Roman"/>
                <w:sz w:val="22"/>
                <w:lang w:eastAsia="en-GB"/>
              </w:rPr>
              <w:t>Diplomă/</w:t>
            </w:r>
          </w:p>
          <w:p w14:paraId="535E7E69" w14:textId="77777777" w:rsidR="006074B2" w:rsidRPr="007465B8" w:rsidRDefault="006074B2" w:rsidP="00847B0F">
            <w:pPr>
              <w:rPr>
                <w:rFonts w:cs="Times New Roman"/>
                <w:sz w:val="22"/>
                <w:lang w:eastAsia="en-GB"/>
              </w:rPr>
            </w:pPr>
            <w:r w:rsidRPr="007465B8">
              <w:rPr>
                <w:rFonts w:cs="Times New Roman"/>
                <w:sz w:val="22"/>
                <w:lang w:eastAsia="en-GB"/>
              </w:rPr>
              <w:t>Certificat (denumire, serie, număr)</w:t>
            </w:r>
          </w:p>
        </w:tc>
        <w:tc>
          <w:tcPr>
            <w:tcW w:w="2165" w:type="dxa"/>
            <w:gridSpan w:val="2"/>
          </w:tcPr>
          <w:p w14:paraId="6B246619" w14:textId="77777777" w:rsidR="006074B2" w:rsidRPr="007465B8" w:rsidRDefault="006074B2" w:rsidP="00847B0F">
            <w:pPr>
              <w:rPr>
                <w:rFonts w:cs="Times New Roman"/>
                <w:sz w:val="22"/>
                <w:lang w:eastAsia="en-GB"/>
              </w:rPr>
            </w:pPr>
            <w:r w:rsidRPr="007465B8">
              <w:rPr>
                <w:rFonts w:cs="Times New Roman"/>
                <w:sz w:val="22"/>
                <w:lang w:eastAsia="en-GB"/>
              </w:rPr>
              <w:t>Instituția care a eliberat diploma/certificatul</w:t>
            </w:r>
          </w:p>
        </w:tc>
        <w:tc>
          <w:tcPr>
            <w:tcW w:w="2299" w:type="dxa"/>
            <w:gridSpan w:val="4"/>
          </w:tcPr>
          <w:p w14:paraId="6E6DB2C2" w14:textId="77777777" w:rsidR="006074B2" w:rsidRPr="007465B8" w:rsidRDefault="006074B2" w:rsidP="00847B0F">
            <w:pPr>
              <w:rPr>
                <w:rFonts w:cs="Times New Roman"/>
                <w:sz w:val="22"/>
                <w:lang w:eastAsia="en-GB"/>
              </w:rPr>
            </w:pPr>
            <w:r w:rsidRPr="007465B8">
              <w:rPr>
                <w:rFonts w:cs="Times New Roman"/>
                <w:sz w:val="22"/>
                <w:lang w:eastAsia="en-GB"/>
              </w:rPr>
              <w:t>Specializarea</w:t>
            </w:r>
          </w:p>
        </w:tc>
        <w:tc>
          <w:tcPr>
            <w:tcW w:w="2298" w:type="dxa"/>
            <w:gridSpan w:val="2"/>
          </w:tcPr>
          <w:p w14:paraId="016FA90D" w14:textId="77777777" w:rsidR="006074B2" w:rsidRPr="007465B8" w:rsidRDefault="006074B2" w:rsidP="00847B0F">
            <w:pPr>
              <w:rPr>
                <w:rFonts w:cs="Times New Roman"/>
                <w:sz w:val="22"/>
                <w:lang w:eastAsia="en-GB"/>
              </w:rPr>
            </w:pPr>
            <w:r w:rsidRPr="007465B8">
              <w:rPr>
                <w:rFonts w:cs="Times New Roman"/>
                <w:sz w:val="22"/>
                <w:lang w:eastAsia="en-GB"/>
              </w:rPr>
              <w:t>Perioada</w:t>
            </w:r>
          </w:p>
          <w:p w14:paraId="33B512D8" w14:textId="77777777" w:rsidR="006074B2" w:rsidRPr="007465B8" w:rsidRDefault="006074B2" w:rsidP="00847B0F">
            <w:pPr>
              <w:rPr>
                <w:rFonts w:cs="Times New Roman"/>
                <w:sz w:val="22"/>
                <w:lang w:eastAsia="en-GB"/>
              </w:rPr>
            </w:pPr>
            <w:r w:rsidRPr="007465B8">
              <w:rPr>
                <w:rFonts w:cs="Times New Roman"/>
                <w:sz w:val="22"/>
                <w:lang w:eastAsia="en-GB"/>
              </w:rPr>
              <w:t>(de la-la - ll/aa)</w:t>
            </w:r>
          </w:p>
        </w:tc>
      </w:tr>
      <w:tr w:rsidR="006074B2" w:rsidRPr="007465B8" w14:paraId="0F9F4593" w14:textId="77777777" w:rsidTr="00847B0F">
        <w:trPr>
          <w:cantSplit/>
          <w:trHeight w:val="66"/>
        </w:trPr>
        <w:tc>
          <w:tcPr>
            <w:tcW w:w="533" w:type="dxa"/>
          </w:tcPr>
          <w:p w14:paraId="625A3B44" w14:textId="77777777" w:rsidR="006074B2" w:rsidRPr="007465B8" w:rsidRDefault="006074B2" w:rsidP="00847B0F">
            <w:pPr>
              <w:rPr>
                <w:rFonts w:cs="Times New Roman"/>
                <w:sz w:val="22"/>
                <w:lang w:eastAsia="en-GB"/>
              </w:rPr>
            </w:pPr>
          </w:p>
        </w:tc>
        <w:tc>
          <w:tcPr>
            <w:tcW w:w="2338" w:type="dxa"/>
          </w:tcPr>
          <w:p w14:paraId="3AA07C77" w14:textId="77777777" w:rsidR="006074B2" w:rsidRPr="007465B8" w:rsidRDefault="006074B2" w:rsidP="00847B0F">
            <w:pPr>
              <w:rPr>
                <w:rFonts w:cs="Times New Roman"/>
                <w:sz w:val="22"/>
                <w:lang w:eastAsia="en-GB"/>
              </w:rPr>
            </w:pPr>
            <w:r>
              <w:rPr>
                <w:rFonts w:cs="Times New Roman"/>
                <w:sz w:val="22"/>
                <w:lang w:eastAsia="en-GB"/>
              </w:rPr>
              <w:t>Diploma seria H, nr. 00144417</w:t>
            </w:r>
          </w:p>
        </w:tc>
        <w:tc>
          <w:tcPr>
            <w:tcW w:w="2165" w:type="dxa"/>
            <w:gridSpan w:val="2"/>
          </w:tcPr>
          <w:p w14:paraId="39D3B620" w14:textId="77777777" w:rsidR="006074B2" w:rsidRPr="007465B8" w:rsidRDefault="006074B2" w:rsidP="00847B0F">
            <w:pPr>
              <w:rPr>
                <w:rFonts w:cs="Times New Roman"/>
                <w:sz w:val="22"/>
                <w:lang w:eastAsia="en-GB"/>
              </w:rPr>
            </w:pPr>
            <w:r>
              <w:rPr>
                <w:rFonts w:cs="Times New Roman"/>
                <w:sz w:val="22"/>
                <w:lang w:eastAsia="en-GB"/>
              </w:rPr>
              <w:t>Min Muncii</w:t>
            </w:r>
          </w:p>
        </w:tc>
        <w:tc>
          <w:tcPr>
            <w:tcW w:w="2299" w:type="dxa"/>
            <w:gridSpan w:val="4"/>
          </w:tcPr>
          <w:p w14:paraId="09FEBBC0" w14:textId="77777777" w:rsidR="006074B2" w:rsidRPr="007465B8" w:rsidRDefault="006074B2" w:rsidP="00847B0F">
            <w:pPr>
              <w:rPr>
                <w:rFonts w:cs="Times New Roman"/>
                <w:sz w:val="22"/>
                <w:lang w:eastAsia="en-GB"/>
              </w:rPr>
            </w:pPr>
            <w:r>
              <w:rPr>
                <w:rFonts w:cs="Times New Roman"/>
                <w:sz w:val="22"/>
                <w:lang w:eastAsia="en-GB"/>
              </w:rPr>
              <w:t>Formator de formator</w:t>
            </w:r>
          </w:p>
        </w:tc>
        <w:tc>
          <w:tcPr>
            <w:tcW w:w="2298" w:type="dxa"/>
            <w:gridSpan w:val="2"/>
          </w:tcPr>
          <w:p w14:paraId="0C756B3A" w14:textId="77777777" w:rsidR="006074B2" w:rsidRPr="007465B8" w:rsidRDefault="006074B2" w:rsidP="00847B0F">
            <w:pPr>
              <w:rPr>
                <w:rFonts w:cs="Times New Roman"/>
                <w:sz w:val="22"/>
                <w:lang w:eastAsia="en-GB"/>
              </w:rPr>
            </w:pPr>
            <w:r>
              <w:rPr>
                <w:rFonts w:cs="Times New Roman"/>
                <w:sz w:val="22"/>
                <w:lang w:eastAsia="en-GB"/>
              </w:rPr>
              <w:t>Iunie 2013</w:t>
            </w:r>
          </w:p>
        </w:tc>
      </w:tr>
      <w:tr w:rsidR="006074B2" w:rsidRPr="007465B8" w14:paraId="2A750EFB" w14:textId="77777777" w:rsidTr="00847B0F">
        <w:trPr>
          <w:cantSplit/>
          <w:trHeight w:val="50"/>
        </w:trPr>
        <w:tc>
          <w:tcPr>
            <w:tcW w:w="533" w:type="dxa"/>
          </w:tcPr>
          <w:p w14:paraId="6C3CC009" w14:textId="77777777" w:rsidR="006074B2" w:rsidRPr="007465B8" w:rsidRDefault="006074B2" w:rsidP="00847B0F">
            <w:pPr>
              <w:rPr>
                <w:rFonts w:cs="Times New Roman"/>
                <w:sz w:val="22"/>
                <w:lang w:eastAsia="en-GB"/>
              </w:rPr>
            </w:pPr>
          </w:p>
        </w:tc>
        <w:tc>
          <w:tcPr>
            <w:tcW w:w="2338" w:type="dxa"/>
          </w:tcPr>
          <w:p w14:paraId="71A01CD7" w14:textId="77777777" w:rsidR="006074B2" w:rsidRPr="007465B8" w:rsidRDefault="006074B2" w:rsidP="00847B0F">
            <w:pPr>
              <w:rPr>
                <w:rFonts w:cs="Times New Roman"/>
                <w:sz w:val="22"/>
                <w:lang w:eastAsia="en-GB"/>
              </w:rPr>
            </w:pPr>
          </w:p>
        </w:tc>
        <w:tc>
          <w:tcPr>
            <w:tcW w:w="2165" w:type="dxa"/>
            <w:gridSpan w:val="2"/>
          </w:tcPr>
          <w:p w14:paraId="267F62D0" w14:textId="77777777" w:rsidR="006074B2" w:rsidRPr="007465B8" w:rsidRDefault="006074B2" w:rsidP="00847B0F">
            <w:pPr>
              <w:rPr>
                <w:rFonts w:cs="Times New Roman"/>
                <w:sz w:val="22"/>
                <w:lang w:eastAsia="en-GB"/>
              </w:rPr>
            </w:pPr>
          </w:p>
        </w:tc>
        <w:tc>
          <w:tcPr>
            <w:tcW w:w="2299" w:type="dxa"/>
            <w:gridSpan w:val="4"/>
          </w:tcPr>
          <w:p w14:paraId="7FFE7F07" w14:textId="77777777" w:rsidR="006074B2" w:rsidRPr="007465B8" w:rsidRDefault="006074B2" w:rsidP="00847B0F">
            <w:pPr>
              <w:rPr>
                <w:rFonts w:cs="Times New Roman"/>
                <w:sz w:val="22"/>
                <w:lang w:eastAsia="en-GB"/>
              </w:rPr>
            </w:pPr>
          </w:p>
        </w:tc>
        <w:tc>
          <w:tcPr>
            <w:tcW w:w="2298" w:type="dxa"/>
            <w:gridSpan w:val="2"/>
          </w:tcPr>
          <w:p w14:paraId="615C3BF5" w14:textId="77777777" w:rsidR="006074B2" w:rsidRPr="007465B8" w:rsidRDefault="006074B2" w:rsidP="00847B0F">
            <w:pPr>
              <w:rPr>
                <w:rFonts w:cs="Times New Roman"/>
                <w:sz w:val="22"/>
                <w:lang w:eastAsia="en-GB"/>
              </w:rPr>
            </w:pPr>
          </w:p>
        </w:tc>
      </w:tr>
      <w:tr w:rsidR="006074B2" w:rsidRPr="007465B8" w14:paraId="0AB7238B" w14:textId="77777777" w:rsidTr="00847B0F">
        <w:trPr>
          <w:cantSplit/>
          <w:trHeight w:val="50"/>
        </w:trPr>
        <w:tc>
          <w:tcPr>
            <w:tcW w:w="533" w:type="dxa"/>
          </w:tcPr>
          <w:p w14:paraId="67CC7904" w14:textId="77777777" w:rsidR="006074B2" w:rsidRPr="007465B8" w:rsidRDefault="006074B2" w:rsidP="00847B0F">
            <w:pPr>
              <w:rPr>
                <w:rFonts w:cs="Times New Roman"/>
                <w:sz w:val="22"/>
                <w:lang w:eastAsia="en-GB"/>
              </w:rPr>
            </w:pPr>
          </w:p>
        </w:tc>
        <w:tc>
          <w:tcPr>
            <w:tcW w:w="2338" w:type="dxa"/>
          </w:tcPr>
          <w:p w14:paraId="2A4B7362" w14:textId="77777777" w:rsidR="006074B2" w:rsidRPr="007465B8" w:rsidRDefault="006074B2" w:rsidP="00847B0F">
            <w:pPr>
              <w:rPr>
                <w:rFonts w:cs="Times New Roman"/>
                <w:sz w:val="22"/>
                <w:lang w:eastAsia="en-GB"/>
              </w:rPr>
            </w:pPr>
          </w:p>
        </w:tc>
        <w:tc>
          <w:tcPr>
            <w:tcW w:w="2165" w:type="dxa"/>
            <w:gridSpan w:val="2"/>
          </w:tcPr>
          <w:p w14:paraId="2B9643C7" w14:textId="77777777" w:rsidR="006074B2" w:rsidRPr="007465B8" w:rsidRDefault="006074B2" w:rsidP="00847B0F">
            <w:pPr>
              <w:rPr>
                <w:rFonts w:cs="Times New Roman"/>
                <w:sz w:val="22"/>
                <w:lang w:eastAsia="en-GB"/>
              </w:rPr>
            </w:pPr>
          </w:p>
        </w:tc>
        <w:tc>
          <w:tcPr>
            <w:tcW w:w="2299" w:type="dxa"/>
            <w:gridSpan w:val="4"/>
          </w:tcPr>
          <w:p w14:paraId="3EB30694" w14:textId="77777777" w:rsidR="006074B2" w:rsidRPr="007465B8" w:rsidRDefault="006074B2" w:rsidP="00847B0F">
            <w:pPr>
              <w:rPr>
                <w:rFonts w:cs="Times New Roman"/>
                <w:sz w:val="22"/>
                <w:lang w:eastAsia="en-GB"/>
              </w:rPr>
            </w:pPr>
          </w:p>
        </w:tc>
        <w:tc>
          <w:tcPr>
            <w:tcW w:w="2298" w:type="dxa"/>
            <w:gridSpan w:val="2"/>
          </w:tcPr>
          <w:p w14:paraId="75103B12" w14:textId="77777777" w:rsidR="006074B2" w:rsidRPr="007465B8" w:rsidRDefault="006074B2" w:rsidP="00847B0F">
            <w:pPr>
              <w:rPr>
                <w:rFonts w:cs="Times New Roman"/>
                <w:sz w:val="22"/>
                <w:lang w:eastAsia="en-GB"/>
              </w:rPr>
            </w:pPr>
          </w:p>
        </w:tc>
      </w:tr>
    </w:tbl>
    <w:p w14:paraId="0186B6E9" w14:textId="77777777" w:rsidR="000F6DD4" w:rsidRDefault="000F6DD4" w:rsidP="00B42622">
      <w:pPr>
        <w:tabs>
          <w:tab w:val="left" w:pos="851"/>
        </w:tabs>
        <w:adjustRightInd w:val="0"/>
        <w:contextualSpacing/>
        <w:rPr>
          <w:rFonts w:eastAsia="Calibri" w:cs="Times New Roman"/>
          <w:sz w:val="22"/>
        </w:rPr>
      </w:pPr>
    </w:p>
    <w:p w14:paraId="7BCCDBC3" w14:textId="77777777" w:rsidR="000F6DD4" w:rsidRDefault="000F6DD4" w:rsidP="00B42622">
      <w:pPr>
        <w:tabs>
          <w:tab w:val="left" w:pos="851"/>
        </w:tabs>
        <w:adjustRightInd w:val="0"/>
        <w:contextualSpacing/>
        <w:rPr>
          <w:rFonts w:eastAsia="Calibri" w:cs="Times New Roman"/>
          <w:sz w:val="22"/>
        </w:rPr>
      </w:pPr>
    </w:p>
    <w:p w14:paraId="13E23563" w14:textId="77777777" w:rsidR="000F6DD4" w:rsidRDefault="000F6DD4" w:rsidP="00B42622">
      <w:pPr>
        <w:tabs>
          <w:tab w:val="left" w:pos="851"/>
        </w:tabs>
        <w:adjustRightInd w:val="0"/>
        <w:contextualSpacing/>
        <w:rPr>
          <w:rFonts w:eastAsia="Calibri" w:cs="Times New Roman"/>
          <w:sz w:val="22"/>
        </w:rPr>
      </w:pPr>
    </w:p>
    <w:p w14:paraId="371975B8" w14:textId="77777777" w:rsidR="000F6DD4" w:rsidRDefault="000F6DD4" w:rsidP="00B42622">
      <w:pPr>
        <w:tabs>
          <w:tab w:val="left" w:pos="851"/>
        </w:tabs>
        <w:adjustRightInd w:val="0"/>
        <w:contextualSpacing/>
        <w:rPr>
          <w:rFonts w:eastAsia="Calibri" w:cs="Times New Roman"/>
          <w:sz w:val="22"/>
        </w:rPr>
      </w:pPr>
    </w:p>
    <w:p w14:paraId="4FF77E5F" w14:textId="77777777" w:rsidR="000F6DD4" w:rsidRDefault="000F6DD4" w:rsidP="00B42622">
      <w:pPr>
        <w:tabs>
          <w:tab w:val="left" w:pos="851"/>
        </w:tabs>
        <w:adjustRightInd w:val="0"/>
        <w:contextualSpacing/>
        <w:rPr>
          <w:rFonts w:eastAsia="Calibri" w:cs="Times New Roman"/>
          <w:sz w:val="22"/>
        </w:rPr>
      </w:pPr>
    </w:p>
    <w:p w14:paraId="7AC14F0E" w14:textId="77777777" w:rsidR="000F6DD4" w:rsidRDefault="000F6DD4" w:rsidP="00B42622">
      <w:pPr>
        <w:tabs>
          <w:tab w:val="left" w:pos="851"/>
        </w:tabs>
        <w:adjustRightInd w:val="0"/>
        <w:contextualSpacing/>
        <w:rPr>
          <w:rFonts w:eastAsia="Calibri" w:cs="Times New Roman"/>
          <w:sz w:val="22"/>
        </w:rPr>
      </w:pPr>
    </w:p>
    <w:p w14:paraId="3866B8FE" w14:textId="77777777" w:rsidR="000F6DD4" w:rsidRDefault="000F6DD4" w:rsidP="00B42622">
      <w:pPr>
        <w:tabs>
          <w:tab w:val="left" w:pos="851"/>
        </w:tabs>
        <w:adjustRightInd w:val="0"/>
        <w:contextualSpacing/>
        <w:rPr>
          <w:rFonts w:eastAsia="Calibri" w:cs="Times New Roman"/>
          <w:sz w:val="22"/>
        </w:rPr>
      </w:pPr>
    </w:p>
    <w:p w14:paraId="6EEDA52F" w14:textId="77777777" w:rsidR="000F6DD4" w:rsidRDefault="000F6DD4" w:rsidP="00B42622">
      <w:pPr>
        <w:tabs>
          <w:tab w:val="left" w:pos="851"/>
        </w:tabs>
        <w:adjustRightInd w:val="0"/>
        <w:contextualSpacing/>
        <w:rPr>
          <w:rFonts w:eastAsia="Calibri" w:cs="Times New Roman"/>
          <w:sz w:val="22"/>
        </w:rPr>
      </w:pPr>
    </w:p>
    <w:p w14:paraId="0DD9CA77" w14:textId="77777777" w:rsidR="000F6DD4" w:rsidRDefault="000F6DD4" w:rsidP="00B42622">
      <w:pPr>
        <w:tabs>
          <w:tab w:val="left" w:pos="851"/>
        </w:tabs>
        <w:adjustRightInd w:val="0"/>
        <w:contextualSpacing/>
        <w:rPr>
          <w:rFonts w:eastAsia="Calibri" w:cs="Times New Roman"/>
          <w:sz w:val="22"/>
        </w:rPr>
      </w:pPr>
    </w:p>
    <w:p w14:paraId="5DCD50B5" w14:textId="77777777" w:rsidR="000F6DD4" w:rsidRDefault="000F6DD4" w:rsidP="00B42622">
      <w:pPr>
        <w:tabs>
          <w:tab w:val="left" w:pos="851"/>
        </w:tabs>
        <w:adjustRightInd w:val="0"/>
        <w:contextualSpacing/>
        <w:rPr>
          <w:rFonts w:eastAsia="Calibri" w:cs="Times New Roman"/>
          <w:sz w:val="22"/>
        </w:rPr>
      </w:pPr>
    </w:p>
    <w:p w14:paraId="561BAD43" w14:textId="77777777" w:rsidR="000F6DD4" w:rsidRDefault="000F6DD4" w:rsidP="00B42622">
      <w:pPr>
        <w:tabs>
          <w:tab w:val="left" w:pos="851"/>
        </w:tabs>
        <w:adjustRightInd w:val="0"/>
        <w:contextualSpacing/>
        <w:rPr>
          <w:rFonts w:eastAsia="Calibri" w:cs="Times New Roman"/>
          <w:sz w:val="22"/>
        </w:rPr>
      </w:pPr>
    </w:p>
    <w:p w14:paraId="791FF7CE" w14:textId="77777777" w:rsidR="000F6DD4" w:rsidRDefault="000F6DD4" w:rsidP="00B42622">
      <w:pPr>
        <w:tabs>
          <w:tab w:val="left" w:pos="851"/>
        </w:tabs>
        <w:adjustRightInd w:val="0"/>
        <w:contextualSpacing/>
        <w:rPr>
          <w:rFonts w:eastAsia="Calibri" w:cs="Times New Roman"/>
          <w:sz w:val="22"/>
        </w:rPr>
      </w:pPr>
    </w:p>
    <w:p w14:paraId="7A38BB9E" w14:textId="77777777" w:rsidR="000F6DD4" w:rsidRDefault="000F6DD4" w:rsidP="00B42622">
      <w:pPr>
        <w:tabs>
          <w:tab w:val="left" w:pos="851"/>
        </w:tabs>
        <w:adjustRightInd w:val="0"/>
        <w:contextualSpacing/>
        <w:rPr>
          <w:rFonts w:eastAsia="Calibri" w:cs="Times New Roman"/>
          <w:sz w:val="22"/>
        </w:rPr>
      </w:pPr>
    </w:p>
    <w:p w14:paraId="452943DA" w14:textId="77777777" w:rsidR="000F6DD4" w:rsidRDefault="000F6DD4" w:rsidP="00B42622">
      <w:pPr>
        <w:tabs>
          <w:tab w:val="left" w:pos="851"/>
        </w:tabs>
        <w:adjustRightInd w:val="0"/>
        <w:contextualSpacing/>
        <w:rPr>
          <w:rFonts w:eastAsia="Calibri" w:cs="Times New Roman"/>
          <w:sz w:val="22"/>
        </w:rPr>
      </w:pPr>
    </w:p>
    <w:p w14:paraId="7DFB4DE3" w14:textId="77777777" w:rsidR="000F6DD4" w:rsidRDefault="000F6DD4" w:rsidP="00B42622">
      <w:pPr>
        <w:tabs>
          <w:tab w:val="left" w:pos="851"/>
        </w:tabs>
        <w:adjustRightInd w:val="0"/>
        <w:contextualSpacing/>
        <w:rPr>
          <w:rFonts w:eastAsia="Calibri" w:cs="Times New Roman"/>
          <w:sz w:val="22"/>
        </w:rPr>
      </w:pPr>
    </w:p>
    <w:p w14:paraId="57ED7E0B" w14:textId="77777777" w:rsidR="000F6DD4" w:rsidRDefault="000F6DD4" w:rsidP="00B42622">
      <w:pPr>
        <w:tabs>
          <w:tab w:val="left" w:pos="851"/>
        </w:tabs>
        <w:adjustRightInd w:val="0"/>
        <w:contextualSpacing/>
        <w:rPr>
          <w:rFonts w:eastAsia="Calibri" w:cs="Times New Roman"/>
          <w:sz w:val="22"/>
        </w:rPr>
      </w:pPr>
    </w:p>
    <w:p w14:paraId="7A04FAAD" w14:textId="77777777" w:rsidR="000F6DD4" w:rsidRDefault="000F6DD4" w:rsidP="00B42622">
      <w:pPr>
        <w:tabs>
          <w:tab w:val="left" w:pos="851"/>
        </w:tabs>
        <w:adjustRightInd w:val="0"/>
        <w:contextualSpacing/>
        <w:rPr>
          <w:rFonts w:eastAsia="Calibri" w:cs="Times New Roman"/>
          <w:sz w:val="22"/>
        </w:rPr>
      </w:pPr>
    </w:p>
    <w:p w14:paraId="3D9F2121" w14:textId="77777777" w:rsidR="000F6DD4" w:rsidRDefault="000F6DD4" w:rsidP="00B42622">
      <w:pPr>
        <w:tabs>
          <w:tab w:val="left" w:pos="851"/>
        </w:tabs>
        <w:adjustRightInd w:val="0"/>
        <w:contextualSpacing/>
        <w:rPr>
          <w:rFonts w:eastAsia="Calibri" w:cs="Times New Roman"/>
          <w:sz w:val="22"/>
        </w:rPr>
      </w:pPr>
    </w:p>
    <w:p w14:paraId="132CC682" w14:textId="77777777" w:rsidR="000F6DD4" w:rsidRDefault="000F6DD4" w:rsidP="00B42622">
      <w:pPr>
        <w:tabs>
          <w:tab w:val="left" w:pos="851"/>
        </w:tabs>
        <w:adjustRightInd w:val="0"/>
        <w:contextualSpacing/>
        <w:rPr>
          <w:rFonts w:eastAsia="Calibri" w:cs="Times New Roman"/>
          <w:sz w:val="22"/>
        </w:rPr>
      </w:pPr>
    </w:p>
    <w:p w14:paraId="126F5DA9" w14:textId="77777777" w:rsidR="000F6DD4" w:rsidRDefault="000F6DD4" w:rsidP="00B42622">
      <w:pPr>
        <w:tabs>
          <w:tab w:val="left" w:pos="851"/>
        </w:tabs>
        <w:adjustRightInd w:val="0"/>
        <w:contextualSpacing/>
        <w:rPr>
          <w:rFonts w:eastAsia="Calibri" w:cs="Times New Roman"/>
          <w:sz w:val="22"/>
        </w:rPr>
      </w:pPr>
    </w:p>
    <w:p w14:paraId="33AA70C7" w14:textId="77777777" w:rsidR="000F6DD4" w:rsidRDefault="000F6DD4" w:rsidP="00B42622">
      <w:pPr>
        <w:tabs>
          <w:tab w:val="left" w:pos="851"/>
        </w:tabs>
        <w:adjustRightInd w:val="0"/>
        <w:contextualSpacing/>
        <w:rPr>
          <w:rFonts w:eastAsia="Calibri" w:cs="Times New Roman"/>
          <w:sz w:val="22"/>
        </w:rPr>
      </w:pPr>
    </w:p>
    <w:p w14:paraId="21A2422D" w14:textId="77777777" w:rsidR="006074B2" w:rsidRDefault="006074B2" w:rsidP="00B42622">
      <w:pPr>
        <w:tabs>
          <w:tab w:val="left" w:pos="851"/>
        </w:tabs>
        <w:adjustRightInd w:val="0"/>
        <w:contextualSpacing/>
        <w:rPr>
          <w:rFonts w:eastAsia="Calibri" w:cs="Times New Roman"/>
          <w:sz w:val="22"/>
        </w:rPr>
      </w:pPr>
    </w:p>
    <w:p w14:paraId="46D45BCC" w14:textId="77777777" w:rsidR="006074B2" w:rsidRDefault="006074B2" w:rsidP="00B42622">
      <w:pPr>
        <w:tabs>
          <w:tab w:val="left" w:pos="851"/>
        </w:tabs>
        <w:adjustRightInd w:val="0"/>
        <w:contextualSpacing/>
        <w:rPr>
          <w:rFonts w:eastAsia="Calibri" w:cs="Times New Roman"/>
          <w:sz w:val="22"/>
        </w:rPr>
      </w:pPr>
    </w:p>
    <w:p w14:paraId="336D7D57" w14:textId="77777777" w:rsidR="006074B2" w:rsidRDefault="006074B2" w:rsidP="00B42622">
      <w:pPr>
        <w:tabs>
          <w:tab w:val="left" w:pos="851"/>
        </w:tabs>
        <w:adjustRightInd w:val="0"/>
        <w:contextualSpacing/>
        <w:rPr>
          <w:rFonts w:eastAsia="Calibri" w:cs="Times New Roman"/>
          <w:sz w:val="22"/>
        </w:rPr>
      </w:pPr>
    </w:p>
    <w:p w14:paraId="43273238" w14:textId="77777777" w:rsidR="006074B2" w:rsidRDefault="006074B2" w:rsidP="00B42622">
      <w:pPr>
        <w:tabs>
          <w:tab w:val="left" w:pos="851"/>
        </w:tabs>
        <w:adjustRightInd w:val="0"/>
        <w:contextualSpacing/>
        <w:rPr>
          <w:rFonts w:eastAsia="Calibri" w:cs="Times New Roman"/>
          <w:sz w:val="22"/>
        </w:rPr>
      </w:pPr>
    </w:p>
    <w:p w14:paraId="0E23221B" w14:textId="77777777" w:rsidR="006074B2" w:rsidRDefault="006074B2" w:rsidP="00B42622">
      <w:pPr>
        <w:tabs>
          <w:tab w:val="left" w:pos="851"/>
        </w:tabs>
        <w:adjustRightInd w:val="0"/>
        <w:contextualSpacing/>
        <w:rPr>
          <w:rFonts w:eastAsia="Calibri" w:cs="Times New Roman"/>
          <w:sz w:val="22"/>
        </w:rPr>
      </w:pPr>
    </w:p>
    <w:p w14:paraId="40AB636B" w14:textId="77777777" w:rsidR="000F6DD4" w:rsidRDefault="000F6DD4" w:rsidP="00B42622">
      <w:pPr>
        <w:tabs>
          <w:tab w:val="left" w:pos="851"/>
        </w:tabs>
        <w:adjustRightInd w:val="0"/>
        <w:contextualSpacing/>
        <w:rPr>
          <w:rFonts w:eastAsia="Calibri" w:cs="Times New Roman"/>
          <w:sz w:val="22"/>
        </w:rPr>
      </w:pPr>
    </w:p>
    <w:p w14:paraId="793372D8" w14:textId="77777777" w:rsidR="000F6DD4" w:rsidRDefault="000F6DD4" w:rsidP="00B42622">
      <w:pPr>
        <w:tabs>
          <w:tab w:val="left" w:pos="851"/>
        </w:tabs>
        <w:adjustRightInd w:val="0"/>
        <w:contextualSpacing/>
        <w:rPr>
          <w:rFonts w:eastAsia="Calibri" w:cs="Times New Roman"/>
          <w:sz w:val="22"/>
        </w:rPr>
      </w:pPr>
    </w:p>
    <w:p w14:paraId="6A49730A" w14:textId="77777777" w:rsidR="000F6DD4" w:rsidRDefault="000F6DD4" w:rsidP="00B42622">
      <w:pPr>
        <w:tabs>
          <w:tab w:val="left" w:pos="851"/>
        </w:tabs>
        <w:adjustRightInd w:val="0"/>
        <w:contextualSpacing/>
        <w:rPr>
          <w:rFonts w:eastAsia="Calibri" w:cs="Times New Roman"/>
          <w:sz w:val="22"/>
        </w:rPr>
      </w:pPr>
    </w:p>
    <w:p w14:paraId="0C56E589" w14:textId="77777777" w:rsidR="000F6DD4" w:rsidRDefault="000F6DD4" w:rsidP="00B42622">
      <w:pPr>
        <w:tabs>
          <w:tab w:val="left" w:pos="851"/>
        </w:tabs>
        <w:adjustRightInd w:val="0"/>
        <w:contextualSpacing/>
        <w:rPr>
          <w:rFonts w:eastAsia="Calibri" w:cs="Times New Roman"/>
          <w:sz w:val="22"/>
        </w:rPr>
      </w:pPr>
    </w:p>
    <w:p w14:paraId="18D08C11" w14:textId="77777777" w:rsidR="000F6DD4" w:rsidRDefault="000F6DD4" w:rsidP="00B42622">
      <w:pPr>
        <w:tabs>
          <w:tab w:val="left" w:pos="851"/>
        </w:tabs>
        <w:adjustRightInd w:val="0"/>
        <w:contextualSpacing/>
        <w:rPr>
          <w:rFonts w:eastAsia="Calibri" w:cs="Times New Roman"/>
          <w:sz w:val="22"/>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7465B8" w14:paraId="43295BA9" w14:textId="77777777" w:rsidTr="00847B0F">
        <w:trPr>
          <w:cantSplit/>
          <w:trHeight w:val="480"/>
        </w:trPr>
        <w:tc>
          <w:tcPr>
            <w:tcW w:w="4147" w:type="dxa"/>
            <w:gridSpan w:val="3"/>
          </w:tcPr>
          <w:p w14:paraId="7CAF3ED9" w14:textId="77777777" w:rsidR="006074B2" w:rsidRPr="000F6DD4" w:rsidRDefault="006074B2" w:rsidP="00847B0F">
            <w:pPr>
              <w:rPr>
                <w:rFonts w:cs="Times New Roman"/>
                <w:b/>
                <w:bCs/>
                <w:sz w:val="22"/>
                <w:lang w:eastAsia="en-GB"/>
              </w:rPr>
            </w:pPr>
            <w:r w:rsidRPr="000F6DD4">
              <w:rPr>
                <w:rFonts w:cs="Times New Roman"/>
                <w:b/>
                <w:bCs/>
                <w:sz w:val="22"/>
                <w:lang w:eastAsia="en-GB"/>
              </w:rPr>
              <w:t xml:space="preserve">Nume și prenume expert: </w:t>
            </w:r>
            <w:r>
              <w:rPr>
                <w:rFonts w:cs="Times New Roman"/>
                <w:b/>
                <w:bCs/>
                <w:sz w:val="22"/>
                <w:lang w:eastAsia="en-GB"/>
              </w:rPr>
              <w:t>Nicoleta Gross</w:t>
            </w:r>
          </w:p>
        </w:tc>
        <w:tc>
          <w:tcPr>
            <w:tcW w:w="5486" w:type="dxa"/>
            <w:gridSpan w:val="7"/>
          </w:tcPr>
          <w:p w14:paraId="6A0B00C4" w14:textId="77777777" w:rsidR="006074B2" w:rsidRPr="007465B8" w:rsidRDefault="006074B2" w:rsidP="00847B0F">
            <w:pPr>
              <w:rPr>
                <w:rFonts w:cs="Times New Roman"/>
                <w:sz w:val="22"/>
                <w:lang w:eastAsia="en-GB"/>
              </w:rPr>
            </w:pPr>
            <w:r>
              <w:rPr>
                <w:rFonts w:cs="Times New Roman"/>
                <w:i/>
                <w:sz w:val="22"/>
                <w:lang w:eastAsia="en-GB"/>
              </w:rPr>
              <w:t>Expert cheie</w:t>
            </w:r>
          </w:p>
        </w:tc>
      </w:tr>
      <w:tr w:rsidR="006074B2" w:rsidRPr="007465B8" w14:paraId="3013FA28" w14:textId="77777777" w:rsidTr="00847B0F">
        <w:trPr>
          <w:cantSplit/>
          <w:trHeight w:val="480"/>
        </w:trPr>
        <w:tc>
          <w:tcPr>
            <w:tcW w:w="4147" w:type="dxa"/>
            <w:gridSpan w:val="3"/>
          </w:tcPr>
          <w:p w14:paraId="24AE30EC" w14:textId="77777777" w:rsidR="006074B2" w:rsidRPr="007465B8" w:rsidRDefault="006074B2" w:rsidP="00847B0F">
            <w:pPr>
              <w:rPr>
                <w:rFonts w:cs="Times New Roman"/>
                <w:sz w:val="22"/>
                <w:lang w:eastAsia="en-GB"/>
              </w:rPr>
            </w:pPr>
            <w:r w:rsidRPr="007465B8">
              <w:rPr>
                <w:rFonts w:cs="Times New Roman"/>
                <w:sz w:val="22"/>
                <w:lang w:eastAsia="en-GB"/>
              </w:rPr>
              <w:t xml:space="preserve">Coordonatele de contact ale expertului </w:t>
            </w:r>
          </w:p>
        </w:tc>
        <w:tc>
          <w:tcPr>
            <w:tcW w:w="2835" w:type="dxa"/>
            <w:gridSpan w:val="4"/>
          </w:tcPr>
          <w:p w14:paraId="49978EFF" w14:textId="77777777" w:rsidR="006074B2" w:rsidRPr="007465B8" w:rsidRDefault="006074B2" w:rsidP="00847B0F">
            <w:pPr>
              <w:rPr>
                <w:rFonts w:cs="Times New Roman"/>
                <w:sz w:val="22"/>
                <w:lang w:eastAsia="en-GB"/>
              </w:rPr>
            </w:pPr>
            <w:r w:rsidRPr="007465B8">
              <w:rPr>
                <w:rFonts w:cs="Times New Roman"/>
                <w:sz w:val="22"/>
                <w:lang w:eastAsia="en-GB"/>
              </w:rPr>
              <w:t xml:space="preserve">Telefon: </w:t>
            </w:r>
            <w:r w:rsidRPr="007E1219">
              <w:rPr>
                <w:rFonts w:cs="Times New Roman"/>
                <w:sz w:val="22"/>
                <w:lang w:eastAsia="en-GB"/>
              </w:rPr>
              <w:t>40711123207</w:t>
            </w:r>
          </w:p>
        </w:tc>
        <w:tc>
          <w:tcPr>
            <w:tcW w:w="2651" w:type="dxa"/>
            <w:gridSpan w:val="3"/>
          </w:tcPr>
          <w:p w14:paraId="5655AE7E" w14:textId="77777777" w:rsidR="006074B2" w:rsidRPr="007465B8" w:rsidRDefault="006074B2" w:rsidP="00847B0F">
            <w:pPr>
              <w:rPr>
                <w:rFonts w:cs="Times New Roman"/>
                <w:sz w:val="22"/>
                <w:lang w:eastAsia="en-GB"/>
              </w:rPr>
            </w:pPr>
            <w:r w:rsidRPr="007465B8">
              <w:rPr>
                <w:rFonts w:cs="Times New Roman"/>
                <w:sz w:val="22"/>
                <w:lang w:eastAsia="en-GB"/>
              </w:rPr>
              <w:t xml:space="preserve">Email: </w:t>
            </w:r>
            <w:r w:rsidRPr="00400D5B">
              <w:rPr>
                <w:rFonts w:cs="Times New Roman"/>
                <w:sz w:val="22"/>
                <w:lang w:eastAsia="en-GB"/>
              </w:rPr>
              <w:t>nicoletagross@yahoo.com</w:t>
            </w:r>
          </w:p>
        </w:tc>
      </w:tr>
      <w:tr w:rsidR="006074B2" w:rsidRPr="007465B8" w14:paraId="5A65851D" w14:textId="77777777" w:rsidTr="00847B0F">
        <w:trPr>
          <w:cantSplit/>
          <w:trHeight w:val="480"/>
        </w:trPr>
        <w:tc>
          <w:tcPr>
            <w:tcW w:w="4147" w:type="dxa"/>
            <w:gridSpan w:val="3"/>
          </w:tcPr>
          <w:p w14:paraId="097096F8" w14:textId="77777777" w:rsidR="006074B2" w:rsidRPr="007465B8" w:rsidRDefault="006074B2" w:rsidP="00847B0F">
            <w:pPr>
              <w:rPr>
                <w:rFonts w:cs="Times New Roman"/>
                <w:sz w:val="22"/>
                <w:lang w:eastAsia="en-GB"/>
              </w:rPr>
            </w:pPr>
            <w:r w:rsidRPr="007465B8">
              <w:rPr>
                <w:rFonts w:cs="Times New Roman"/>
                <w:sz w:val="22"/>
                <w:lang w:eastAsia="en-GB"/>
              </w:rPr>
              <w:t>Relația cu Ofertantul</w:t>
            </w:r>
          </w:p>
        </w:tc>
        <w:tc>
          <w:tcPr>
            <w:tcW w:w="2835" w:type="dxa"/>
            <w:gridSpan w:val="4"/>
          </w:tcPr>
          <w:p w14:paraId="3F5C51AE" w14:textId="77777777" w:rsidR="006074B2" w:rsidRPr="007465B8" w:rsidRDefault="006074B2" w:rsidP="00847B0F">
            <w:pPr>
              <w:rPr>
                <w:rFonts w:cs="Times New Roman"/>
                <w:sz w:val="22"/>
                <w:lang w:eastAsia="en-GB"/>
              </w:rPr>
            </w:pPr>
            <w:r w:rsidRPr="007465B8">
              <w:rPr>
                <w:rFonts w:cs="Times New Roman"/>
                <w:sz w:val="22"/>
                <w:lang w:eastAsia="en-GB"/>
              </w:rPr>
              <w:t>Selectați:</w:t>
            </w:r>
          </w:p>
          <w:p w14:paraId="53B652C8" w14:textId="77777777" w:rsidR="006074B2" w:rsidRPr="007465B8" w:rsidRDefault="006074B2" w:rsidP="00847B0F">
            <w:pPr>
              <w:rPr>
                <w:rFonts w:cs="Times New Roman"/>
                <w:sz w:val="22"/>
                <w:lang w:eastAsia="en-GB"/>
              </w:rPr>
            </w:pPr>
            <w:r w:rsidRPr="007465B8">
              <w:rPr>
                <w:rFonts w:cs="Times New Roman"/>
                <w:sz w:val="22"/>
                <w:lang w:eastAsia="en-GB"/>
              </w:rPr>
              <w:t>□ Angajat</w:t>
            </w:r>
          </w:p>
          <w:p w14:paraId="1492A2F1" w14:textId="77777777" w:rsidR="006074B2" w:rsidRPr="007465B8" w:rsidRDefault="006074B2" w:rsidP="00847B0F">
            <w:pPr>
              <w:rPr>
                <w:rFonts w:cs="Times New Roman"/>
                <w:sz w:val="22"/>
                <w:lang w:eastAsia="en-GB"/>
              </w:rPr>
            </w:pPr>
            <w:r w:rsidRPr="007465B8">
              <w:rPr>
                <w:rFonts w:cs="Times New Roman"/>
                <w:sz w:val="22"/>
                <w:lang w:eastAsia="en-GB"/>
              </w:rPr>
              <w:t>□</w:t>
            </w:r>
            <w:r>
              <w:rPr>
                <w:rFonts w:cs="Times New Roman"/>
                <w:sz w:val="22"/>
                <w:lang w:eastAsia="en-GB"/>
              </w:rPr>
              <w:t>x</w:t>
            </w:r>
            <w:r w:rsidRPr="007465B8">
              <w:rPr>
                <w:rFonts w:cs="Times New Roman"/>
                <w:sz w:val="22"/>
                <w:lang w:eastAsia="en-GB"/>
              </w:rPr>
              <w:t xml:space="preserve"> Liber profesionist</w:t>
            </w:r>
          </w:p>
          <w:p w14:paraId="5881BAAF" w14:textId="77777777" w:rsidR="006074B2" w:rsidRPr="007465B8" w:rsidRDefault="006074B2" w:rsidP="00847B0F">
            <w:pPr>
              <w:rPr>
                <w:rFonts w:cs="Times New Roman"/>
                <w:sz w:val="22"/>
                <w:lang w:eastAsia="en-GB"/>
              </w:rPr>
            </w:pPr>
            <w:r w:rsidRPr="007465B8">
              <w:rPr>
                <w:rFonts w:cs="Times New Roman"/>
                <w:sz w:val="22"/>
                <w:lang w:eastAsia="en-GB"/>
              </w:rPr>
              <w:t>□ Subcontractant</w:t>
            </w:r>
          </w:p>
          <w:p w14:paraId="03E3C231" w14:textId="77777777" w:rsidR="006074B2" w:rsidRPr="007465B8" w:rsidRDefault="006074B2" w:rsidP="00847B0F">
            <w:pPr>
              <w:rPr>
                <w:rFonts w:cs="Times New Roman"/>
                <w:sz w:val="22"/>
                <w:lang w:eastAsia="en-GB"/>
              </w:rPr>
            </w:pPr>
            <w:r w:rsidRPr="007465B8">
              <w:rPr>
                <w:rFonts w:cs="Times New Roman"/>
                <w:sz w:val="22"/>
                <w:lang w:eastAsia="en-GB"/>
              </w:rPr>
              <w:t>(operatorul economic: ………………)</w:t>
            </w:r>
          </w:p>
        </w:tc>
        <w:tc>
          <w:tcPr>
            <w:tcW w:w="2651" w:type="dxa"/>
            <w:gridSpan w:val="3"/>
          </w:tcPr>
          <w:p w14:paraId="539D7385" w14:textId="77777777" w:rsidR="006074B2" w:rsidRPr="007465B8" w:rsidRDefault="006074B2" w:rsidP="00847B0F">
            <w:pPr>
              <w:rPr>
                <w:rFonts w:cs="Times New Roman"/>
                <w:b/>
                <w:sz w:val="22"/>
                <w:lang w:eastAsia="en-GB"/>
              </w:rPr>
            </w:pPr>
            <w:r w:rsidRPr="007465B8">
              <w:rPr>
                <w:rFonts w:cs="Times New Roman"/>
                <w:sz w:val="22"/>
                <w:lang w:eastAsia="en-GB"/>
              </w:rPr>
              <w:t>Perioada anterioară depunerii Ofertei în care au existat relații comerciale profesionale între expertul propus și organizația Ofertantului [exprimată în luni]</w:t>
            </w:r>
          </w:p>
        </w:tc>
      </w:tr>
      <w:tr w:rsidR="006074B2" w:rsidRPr="007465B8" w14:paraId="0AA68AEA" w14:textId="77777777" w:rsidTr="00847B0F">
        <w:trPr>
          <w:cantSplit/>
          <w:trHeight w:val="711"/>
        </w:trPr>
        <w:tc>
          <w:tcPr>
            <w:tcW w:w="4147" w:type="dxa"/>
            <w:gridSpan w:val="3"/>
          </w:tcPr>
          <w:p w14:paraId="03B09489" w14:textId="77777777" w:rsidR="006074B2" w:rsidRPr="007465B8" w:rsidRDefault="006074B2" w:rsidP="00847B0F">
            <w:pPr>
              <w:rPr>
                <w:rFonts w:cs="Times New Roman"/>
                <w:i/>
                <w:sz w:val="22"/>
                <w:lang w:eastAsia="en-GB"/>
              </w:rPr>
            </w:pPr>
            <w:r w:rsidRPr="007465B8">
              <w:rPr>
                <w:rFonts w:cs="Times New Roman"/>
                <w:sz w:val="22"/>
                <w:lang w:eastAsia="en-GB"/>
              </w:rPr>
              <w:t>Rolul de expert/poziția de expert cheie pentru care este propus</w:t>
            </w:r>
          </w:p>
        </w:tc>
        <w:tc>
          <w:tcPr>
            <w:tcW w:w="5486" w:type="dxa"/>
            <w:gridSpan w:val="7"/>
          </w:tcPr>
          <w:p w14:paraId="283F0DEF" w14:textId="77777777" w:rsidR="006074B2" w:rsidRPr="007465B8" w:rsidRDefault="006074B2" w:rsidP="00847B0F">
            <w:pPr>
              <w:rPr>
                <w:rFonts w:cs="Times New Roman"/>
                <w:sz w:val="22"/>
                <w:lang w:eastAsia="en-GB"/>
              </w:rPr>
            </w:pPr>
            <w:r w:rsidRPr="007465B8">
              <w:rPr>
                <w:rFonts w:cs="Times New Roman"/>
                <w:sz w:val="22"/>
                <w:lang w:eastAsia="en-GB"/>
              </w:rPr>
              <w:t>Selectați poziția corespunzătoare:</w:t>
            </w:r>
          </w:p>
          <w:p w14:paraId="16064C37" w14:textId="77777777" w:rsidR="006074B2" w:rsidRPr="007465B8" w:rsidRDefault="006074B2" w:rsidP="00847B0F">
            <w:pPr>
              <w:rPr>
                <w:rFonts w:cs="Times New Roman"/>
                <w:i/>
                <w:sz w:val="22"/>
              </w:rPr>
            </w:pPr>
            <w:r>
              <w:rPr>
                <w:rFonts w:cs="Times New Roman"/>
                <w:i/>
                <w:sz w:val="22"/>
                <w:lang w:eastAsia="en-GB"/>
              </w:rPr>
              <w:t>formator</w:t>
            </w:r>
          </w:p>
        </w:tc>
      </w:tr>
      <w:tr w:rsidR="006074B2" w:rsidRPr="007465B8" w14:paraId="4D3DBFFE" w14:textId="77777777" w:rsidTr="00847B0F">
        <w:trPr>
          <w:cantSplit/>
          <w:trHeight w:val="480"/>
        </w:trPr>
        <w:tc>
          <w:tcPr>
            <w:tcW w:w="4147" w:type="dxa"/>
            <w:gridSpan w:val="3"/>
          </w:tcPr>
          <w:p w14:paraId="322BD793" w14:textId="77777777" w:rsidR="006074B2" w:rsidRPr="007465B8" w:rsidRDefault="006074B2" w:rsidP="00847B0F">
            <w:pPr>
              <w:rPr>
                <w:rFonts w:cs="Times New Roman"/>
                <w:sz w:val="22"/>
                <w:lang w:eastAsia="en-GB"/>
              </w:rPr>
            </w:pPr>
            <w:r w:rsidRPr="007465B8">
              <w:rPr>
                <w:rFonts w:cs="Times New Roman"/>
                <w:sz w:val="22"/>
                <w:lang w:eastAsia="en-GB"/>
              </w:rPr>
              <w:t>Cooperări anterioare în proiecte/contracte cu alți membri ai echipei/experți propuși în acest Contract</w:t>
            </w:r>
          </w:p>
        </w:tc>
        <w:tc>
          <w:tcPr>
            <w:tcW w:w="5486" w:type="dxa"/>
            <w:gridSpan w:val="7"/>
          </w:tcPr>
          <w:p w14:paraId="56F9EE74" w14:textId="77777777" w:rsidR="006074B2" w:rsidRPr="007465B8" w:rsidRDefault="006074B2" w:rsidP="00847B0F">
            <w:pPr>
              <w:rPr>
                <w:rFonts w:cs="Times New Roman"/>
                <w:i/>
                <w:sz w:val="22"/>
                <w:highlight w:val="lightGray"/>
                <w:lang w:eastAsia="en-GB"/>
              </w:rPr>
            </w:pPr>
            <w:r>
              <w:rPr>
                <w:rFonts w:cs="Times New Roman"/>
                <w:i/>
                <w:sz w:val="22"/>
                <w:highlight w:val="lightGray"/>
                <w:lang w:eastAsia="en-GB"/>
              </w:rPr>
              <w:t>da</w:t>
            </w:r>
          </w:p>
        </w:tc>
      </w:tr>
      <w:tr w:rsidR="006074B2" w:rsidRPr="007465B8" w14:paraId="6A0D636B" w14:textId="77777777" w:rsidTr="00847B0F">
        <w:trPr>
          <w:cantSplit/>
          <w:trHeight w:val="480"/>
        </w:trPr>
        <w:tc>
          <w:tcPr>
            <w:tcW w:w="4147" w:type="dxa"/>
            <w:gridSpan w:val="3"/>
          </w:tcPr>
          <w:p w14:paraId="54FB43AC" w14:textId="77777777" w:rsidR="006074B2" w:rsidRPr="007465B8" w:rsidRDefault="006074B2" w:rsidP="00847B0F">
            <w:pPr>
              <w:rPr>
                <w:rFonts w:cs="Times New Roman"/>
                <w:sz w:val="22"/>
                <w:lang w:eastAsia="en-GB"/>
              </w:rPr>
            </w:pPr>
            <w:r w:rsidRPr="007465B8">
              <w:rPr>
                <w:rFonts w:cs="Times New Roman"/>
                <w:sz w:val="22"/>
                <w:lang w:eastAsia="en-GB"/>
              </w:rPr>
              <w:t>Calificarea educațională relevantă pentru poziția în care expertul este propus</w:t>
            </w:r>
          </w:p>
        </w:tc>
        <w:tc>
          <w:tcPr>
            <w:tcW w:w="5486" w:type="dxa"/>
            <w:gridSpan w:val="7"/>
          </w:tcPr>
          <w:p w14:paraId="465FF381" w14:textId="77777777" w:rsidR="006074B2" w:rsidRPr="007465B8" w:rsidRDefault="006074B2" w:rsidP="00847B0F">
            <w:pPr>
              <w:rPr>
                <w:rFonts w:cs="Times New Roman"/>
                <w:sz w:val="22"/>
                <w:lang w:eastAsia="en-GB"/>
              </w:rPr>
            </w:pPr>
            <w:r>
              <w:rPr>
                <w:rFonts w:cs="Times New Roman"/>
                <w:i/>
                <w:sz w:val="22"/>
                <w:lang w:eastAsia="en-GB"/>
              </w:rPr>
              <w:t>Licenta teologie</w:t>
            </w:r>
          </w:p>
        </w:tc>
      </w:tr>
      <w:tr w:rsidR="006074B2" w:rsidRPr="007465B8" w14:paraId="3B04B6A4" w14:textId="77777777" w:rsidTr="00847B0F">
        <w:trPr>
          <w:cantSplit/>
          <w:trHeight w:val="306"/>
        </w:trPr>
        <w:tc>
          <w:tcPr>
            <w:tcW w:w="4147" w:type="dxa"/>
            <w:gridSpan w:val="3"/>
          </w:tcPr>
          <w:p w14:paraId="1EABEB9F"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w:t>
            </w:r>
          </w:p>
        </w:tc>
        <w:tc>
          <w:tcPr>
            <w:tcW w:w="5486" w:type="dxa"/>
            <w:gridSpan w:val="7"/>
          </w:tcPr>
          <w:p w14:paraId="447AEDE1" w14:textId="77777777" w:rsidR="006074B2" w:rsidRPr="007465B8" w:rsidRDefault="006074B2" w:rsidP="00847B0F">
            <w:pPr>
              <w:rPr>
                <w:rFonts w:cs="Times New Roman"/>
                <w:i/>
                <w:sz w:val="22"/>
                <w:highlight w:val="lightGray"/>
                <w:lang w:eastAsia="en-GB"/>
              </w:rPr>
            </w:pPr>
            <w:r>
              <w:rPr>
                <w:rFonts w:cs="Times New Roman"/>
                <w:i/>
                <w:sz w:val="22"/>
                <w:highlight w:val="lightGray"/>
                <w:lang w:eastAsia="en-GB"/>
              </w:rPr>
              <w:t>Mentoring, coaching, comunicare</w:t>
            </w:r>
          </w:p>
        </w:tc>
      </w:tr>
      <w:tr w:rsidR="006074B2" w:rsidRPr="007465B8" w14:paraId="3D82A123" w14:textId="77777777" w:rsidTr="00847B0F">
        <w:trPr>
          <w:cantSplit/>
          <w:trHeight w:val="306"/>
        </w:trPr>
        <w:tc>
          <w:tcPr>
            <w:tcW w:w="4147" w:type="dxa"/>
            <w:gridSpan w:val="3"/>
          </w:tcPr>
          <w:p w14:paraId="3EDF8C9E" w14:textId="77777777" w:rsidR="006074B2" w:rsidRPr="007465B8" w:rsidRDefault="006074B2" w:rsidP="00847B0F">
            <w:pPr>
              <w:rPr>
                <w:rFonts w:cs="Times New Roman"/>
                <w:sz w:val="22"/>
                <w:lang w:eastAsia="en-GB"/>
              </w:rPr>
            </w:pPr>
            <w:r w:rsidRPr="007465B8">
              <w:rPr>
                <w:rFonts w:cs="Times New Roman"/>
                <w:sz w:val="22"/>
                <w:lang w:eastAsia="en-GB"/>
              </w:rPr>
              <w:t xml:space="preserve">Descrierea experienței generale relevante pentru rolul propus în cadrul acestui Contract </w:t>
            </w:r>
          </w:p>
        </w:tc>
        <w:tc>
          <w:tcPr>
            <w:tcW w:w="5486" w:type="dxa"/>
            <w:gridSpan w:val="7"/>
          </w:tcPr>
          <w:p w14:paraId="2122577A" w14:textId="77777777" w:rsidR="006074B2" w:rsidRPr="007465B8" w:rsidRDefault="006074B2" w:rsidP="00847B0F">
            <w:pPr>
              <w:rPr>
                <w:rFonts w:cs="Times New Roman"/>
                <w:sz w:val="22"/>
                <w:lang w:eastAsia="en-GB"/>
              </w:rPr>
            </w:pPr>
            <w:r>
              <w:rPr>
                <w:rFonts w:cs="Times New Roman"/>
                <w:i/>
                <w:sz w:val="22"/>
                <w:lang w:eastAsia="en-GB"/>
              </w:rPr>
              <w:t>15 ani</w:t>
            </w:r>
          </w:p>
        </w:tc>
      </w:tr>
      <w:tr w:rsidR="006074B2" w:rsidRPr="007465B8" w14:paraId="30D0C991" w14:textId="77777777" w:rsidTr="00847B0F">
        <w:trPr>
          <w:cantSplit/>
          <w:trHeight w:val="306"/>
        </w:trPr>
        <w:tc>
          <w:tcPr>
            <w:tcW w:w="4147" w:type="dxa"/>
            <w:gridSpan w:val="3"/>
          </w:tcPr>
          <w:p w14:paraId="576C8FEF" w14:textId="77777777" w:rsidR="006074B2" w:rsidRPr="007465B8" w:rsidRDefault="006074B2" w:rsidP="00847B0F">
            <w:pPr>
              <w:rPr>
                <w:rFonts w:cs="Times New Roman"/>
                <w:sz w:val="22"/>
                <w:lang w:eastAsia="en-GB"/>
              </w:rPr>
            </w:pPr>
            <w:r w:rsidRPr="007465B8">
              <w:rPr>
                <w:rFonts w:cs="Times New Roman"/>
                <w:sz w:val="22"/>
                <w:lang w:eastAsia="en-GB"/>
              </w:rPr>
              <w:t>Descrierea experienței specifice relevante pentru rolul propus în cadrul acestui Contract</w:t>
            </w:r>
          </w:p>
        </w:tc>
        <w:tc>
          <w:tcPr>
            <w:tcW w:w="5486" w:type="dxa"/>
            <w:gridSpan w:val="7"/>
          </w:tcPr>
          <w:p w14:paraId="7ADAA3F4" w14:textId="77777777" w:rsidR="006074B2" w:rsidRPr="007465B8" w:rsidRDefault="006074B2" w:rsidP="00847B0F">
            <w:pPr>
              <w:rPr>
                <w:rFonts w:cs="Times New Roman"/>
                <w:sz w:val="22"/>
                <w:lang w:eastAsia="en-GB"/>
              </w:rPr>
            </w:pPr>
            <w:r>
              <w:rPr>
                <w:rFonts w:cs="Times New Roman"/>
                <w:i/>
                <w:sz w:val="22"/>
                <w:lang w:eastAsia="en-GB"/>
              </w:rPr>
              <w:t>3 ani</w:t>
            </w:r>
          </w:p>
        </w:tc>
      </w:tr>
      <w:tr w:rsidR="006074B2" w:rsidRPr="007465B8" w14:paraId="0F679AD3" w14:textId="77777777" w:rsidTr="00847B0F">
        <w:trPr>
          <w:cantSplit/>
          <w:trHeight w:val="531"/>
        </w:trPr>
        <w:tc>
          <w:tcPr>
            <w:tcW w:w="4147" w:type="dxa"/>
            <w:gridSpan w:val="3"/>
          </w:tcPr>
          <w:p w14:paraId="54D1982A" w14:textId="77777777" w:rsidR="006074B2" w:rsidRPr="007465B8" w:rsidRDefault="006074B2" w:rsidP="00847B0F">
            <w:pPr>
              <w:rPr>
                <w:rFonts w:cs="Times New Roman"/>
                <w:sz w:val="22"/>
                <w:lang w:eastAsia="en-GB"/>
              </w:rPr>
            </w:pPr>
            <w:r w:rsidRPr="007465B8">
              <w:rPr>
                <w:rFonts w:cs="Times New Roman"/>
                <w:sz w:val="22"/>
                <w:lang w:eastAsia="en-GB"/>
              </w:rPr>
              <w:t>Scurtă descriere a activității/proiectului/contractului valoarea și durata sa exactă (de la-la - ll/aa):</w:t>
            </w:r>
          </w:p>
        </w:tc>
        <w:tc>
          <w:tcPr>
            <w:tcW w:w="1701" w:type="dxa"/>
            <w:gridSpan w:val="2"/>
          </w:tcPr>
          <w:p w14:paraId="07C770F5" w14:textId="77777777" w:rsidR="006074B2" w:rsidRPr="007465B8" w:rsidRDefault="006074B2" w:rsidP="00847B0F">
            <w:pPr>
              <w:rPr>
                <w:rFonts w:cs="Times New Roman"/>
                <w:i/>
                <w:sz w:val="22"/>
                <w:lang w:eastAsia="en-GB"/>
              </w:rPr>
            </w:pPr>
            <w:r w:rsidRPr="007465B8">
              <w:rPr>
                <w:rFonts w:cs="Times New Roman"/>
                <w:i/>
                <w:sz w:val="22"/>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0945177C" w14:textId="77777777" w:rsidR="006074B2" w:rsidRPr="007465B8" w:rsidRDefault="006074B2" w:rsidP="00847B0F">
            <w:pPr>
              <w:rPr>
                <w:rFonts w:cs="Times New Roman"/>
                <w:sz w:val="22"/>
                <w:highlight w:val="lightGray"/>
                <w:lang w:eastAsia="en-GB"/>
              </w:rPr>
            </w:pPr>
            <w:r w:rsidRPr="007465B8">
              <w:rPr>
                <w:rFonts w:cs="Times New Roman"/>
                <w:i/>
                <w:sz w:val="22"/>
                <w:highlight w:val="lightGray"/>
                <w:lang w:eastAsia="en-GB"/>
              </w:rPr>
              <w:t>[introduceți valoarea proiectului/contractului relevante pentru cerințele minime și aplicarea criteriului de atribuire, în cazul în care este aplicabil]</w:t>
            </w:r>
          </w:p>
        </w:tc>
        <w:tc>
          <w:tcPr>
            <w:tcW w:w="1893" w:type="dxa"/>
          </w:tcPr>
          <w:p w14:paraId="3AA2B787"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[introduceți durata proiectului/contractului, activităților, după caz]</w:t>
            </w:r>
          </w:p>
        </w:tc>
      </w:tr>
      <w:tr w:rsidR="006074B2" w:rsidRPr="007465B8" w14:paraId="25D44993" w14:textId="77777777" w:rsidTr="00847B0F">
        <w:trPr>
          <w:cantSplit/>
          <w:trHeight w:val="783"/>
        </w:trPr>
        <w:tc>
          <w:tcPr>
            <w:tcW w:w="4147" w:type="dxa"/>
            <w:gridSpan w:val="3"/>
          </w:tcPr>
          <w:p w14:paraId="14AB4FE5" w14:textId="77777777" w:rsidR="006074B2" w:rsidRPr="007465B8" w:rsidRDefault="006074B2" w:rsidP="00847B0F">
            <w:pPr>
              <w:rPr>
                <w:rFonts w:cs="Times New Roman"/>
                <w:sz w:val="22"/>
              </w:rPr>
            </w:pPr>
            <w:r w:rsidRPr="007465B8">
              <w:rPr>
                <w:rFonts w:cs="Times New Roman"/>
                <w:sz w:val="22"/>
                <w:lang w:eastAsia="en-GB"/>
              </w:rPr>
              <w:t>Perioada în care expertul principal a participat</w:t>
            </w:r>
          </w:p>
          <w:p w14:paraId="0B24C35C" w14:textId="77777777" w:rsidR="006074B2" w:rsidRPr="007465B8" w:rsidRDefault="006074B2" w:rsidP="00847B0F">
            <w:pPr>
              <w:rPr>
                <w:rFonts w:cs="Times New Roman"/>
                <w:sz w:val="22"/>
                <w:lang w:eastAsia="en-GB"/>
              </w:rPr>
            </w:pPr>
            <w:r w:rsidRPr="007465B8">
              <w:rPr>
                <w:rFonts w:cs="Times New Roman"/>
                <w:i/>
                <w:sz w:val="22"/>
              </w:rPr>
              <w:t>(numărul de luni și perioada:</w:t>
            </w:r>
            <w:r w:rsidRPr="007465B8">
              <w:rPr>
                <w:rFonts w:cs="Times New Roman"/>
                <w:sz w:val="22"/>
                <w:lang w:eastAsia="en-GB"/>
              </w:rPr>
              <w:t xml:space="preserve"> (de la- până la - ll/aa):</w:t>
            </w:r>
          </w:p>
        </w:tc>
        <w:tc>
          <w:tcPr>
            <w:tcW w:w="2743" w:type="dxa"/>
            <w:gridSpan w:val="3"/>
          </w:tcPr>
          <w:p w14:paraId="1C67589F" w14:textId="77777777" w:rsidR="006074B2" w:rsidRPr="007465B8" w:rsidRDefault="006074B2" w:rsidP="00847B0F">
            <w:pPr>
              <w:rPr>
                <w:rFonts w:cs="Times New Roman"/>
                <w:i/>
                <w:sz w:val="22"/>
                <w:highlight w:val="lightGray"/>
                <w:lang w:eastAsia="en-GB"/>
              </w:rPr>
            </w:pPr>
            <w:r w:rsidRPr="007465B8">
              <w:rPr>
                <w:rFonts w:cs="Times New Roman"/>
                <w:i/>
                <w:sz w:val="22"/>
                <w:highlight w:val="lightGray"/>
                <w:lang w:eastAsia="en-GB"/>
              </w:rPr>
              <w:t>[introduceți număr de luni]</w:t>
            </w:r>
          </w:p>
        </w:tc>
        <w:tc>
          <w:tcPr>
            <w:tcW w:w="2743" w:type="dxa"/>
            <w:gridSpan w:val="4"/>
          </w:tcPr>
          <w:p w14:paraId="43BF8814"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[introduceți perioada în care expertul propus a fost implicat în realizarea activităților]</w:t>
            </w:r>
          </w:p>
        </w:tc>
      </w:tr>
      <w:tr w:rsidR="006074B2" w:rsidRPr="007465B8" w14:paraId="0EAE6371" w14:textId="77777777" w:rsidTr="00847B0F">
        <w:trPr>
          <w:cantSplit/>
          <w:trHeight w:val="783"/>
        </w:trPr>
        <w:tc>
          <w:tcPr>
            <w:tcW w:w="4147" w:type="dxa"/>
            <w:gridSpan w:val="3"/>
          </w:tcPr>
          <w:p w14:paraId="5C174BDD" w14:textId="77777777" w:rsidR="006074B2" w:rsidRPr="007465B8" w:rsidRDefault="006074B2" w:rsidP="00847B0F">
            <w:pPr>
              <w:rPr>
                <w:rFonts w:cs="Times New Roman"/>
                <w:i/>
                <w:sz w:val="22"/>
                <w:lang w:eastAsia="en-GB"/>
              </w:rPr>
            </w:pPr>
            <w:r w:rsidRPr="007465B8">
              <w:rPr>
                <w:rFonts w:cs="Times New Roman"/>
                <w:i/>
                <w:sz w:val="22"/>
                <w:highlight w:val="lightGray"/>
                <w:lang w:eastAsia="en-GB"/>
              </w:rPr>
              <w:lastRenderedPageBreak/>
              <w:t>[introduceți câte rânduri este necesar pentru furnizarea de informații]</w:t>
            </w:r>
          </w:p>
        </w:tc>
        <w:tc>
          <w:tcPr>
            <w:tcW w:w="2743" w:type="dxa"/>
            <w:gridSpan w:val="3"/>
          </w:tcPr>
          <w:p w14:paraId="04C657B9" w14:textId="77777777" w:rsidR="006074B2" w:rsidRPr="007465B8" w:rsidRDefault="006074B2" w:rsidP="00847B0F">
            <w:pPr>
              <w:rPr>
                <w:rFonts w:cs="Times New Roman"/>
                <w:sz w:val="22"/>
                <w:lang w:eastAsia="en-GB"/>
              </w:rPr>
            </w:pPr>
          </w:p>
        </w:tc>
        <w:tc>
          <w:tcPr>
            <w:tcW w:w="2743" w:type="dxa"/>
            <w:gridSpan w:val="4"/>
          </w:tcPr>
          <w:p w14:paraId="4820000A" w14:textId="77777777" w:rsidR="006074B2" w:rsidRPr="007465B8" w:rsidRDefault="006074B2" w:rsidP="00847B0F">
            <w:pPr>
              <w:rPr>
                <w:rFonts w:cs="Times New Roman"/>
                <w:sz w:val="22"/>
                <w:lang w:eastAsia="en-GB"/>
              </w:rPr>
            </w:pPr>
          </w:p>
        </w:tc>
      </w:tr>
      <w:tr w:rsidR="006074B2" w:rsidRPr="007465B8" w14:paraId="76DC2DEE" w14:textId="77777777" w:rsidTr="00847B0F">
        <w:trPr>
          <w:cantSplit/>
          <w:trHeight w:val="495"/>
        </w:trPr>
        <w:tc>
          <w:tcPr>
            <w:tcW w:w="4147" w:type="dxa"/>
            <w:gridSpan w:val="3"/>
          </w:tcPr>
          <w:p w14:paraId="5329976D" w14:textId="77777777" w:rsidR="006074B2" w:rsidRPr="007465B8" w:rsidRDefault="006074B2" w:rsidP="00847B0F">
            <w:pPr>
              <w:rPr>
                <w:rFonts w:cs="Times New Roman"/>
                <w:sz w:val="22"/>
                <w:lang w:eastAsia="en-GB"/>
              </w:rPr>
            </w:pPr>
            <w:r w:rsidRPr="007465B8">
              <w:rPr>
                <w:rFonts w:cs="Times New Roman"/>
                <w:sz w:val="22"/>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7DA32555" w14:textId="77777777" w:rsidR="006074B2" w:rsidRPr="007465B8" w:rsidRDefault="006074B2" w:rsidP="00847B0F">
            <w:pPr>
              <w:rPr>
                <w:rFonts w:cs="Times New Roman"/>
                <w:sz w:val="22"/>
                <w:lang w:eastAsia="en-GB"/>
              </w:rPr>
            </w:pPr>
            <w:r>
              <w:rPr>
                <w:rFonts w:cs="Times New Roman"/>
                <w:i/>
                <w:sz w:val="22"/>
                <w:lang w:eastAsia="en-GB"/>
              </w:rPr>
              <w:t>Formator conform caiet de sarcini</w:t>
            </w:r>
          </w:p>
        </w:tc>
      </w:tr>
      <w:tr w:rsidR="006074B2" w:rsidRPr="007465B8" w14:paraId="0B7A3372" w14:textId="77777777" w:rsidTr="00847B0F">
        <w:trPr>
          <w:cantSplit/>
          <w:trHeight w:val="1026"/>
        </w:trPr>
        <w:tc>
          <w:tcPr>
            <w:tcW w:w="4147" w:type="dxa"/>
            <w:gridSpan w:val="3"/>
          </w:tcPr>
          <w:p w14:paraId="77DAEDA2"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ale expertului propus relevante pentru poziția/rolul din cadrul echipei pentru care este propus  </w:t>
            </w:r>
          </w:p>
        </w:tc>
        <w:tc>
          <w:tcPr>
            <w:tcW w:w="5486" w:type="dxa"/>
            <w:gridSpan w:val="7"/>
          </w:tcPr>
          <w:p w14:paraId="24DB4887" w14:textId="77777777" w:rsidR="006074B2" w:rsidRPr="007465B8" w:rsidRDefault="006074B2" w:rsidP="00847B0F">
            <w:pPr>
              <w:rPr>
                <w:rFonts w:cs="Times New Roman"/>
                <w:i/>
                <w:sz w:val="22"/>
                <w:highlight w:val="lightGray"/>
                <w:lang w:eastAsia="en-GB"/>
              </w:rPr>
            </w:pPr>
            <w:r w:rsidRPr="007465B8">
              <w:rPr>
                <w:rFonts w:cs="Times New Roman"/>
                <w:i/>
                <w:sz w:val="22"/>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7465B8" w14:paraId="27B4F0B7" w14:textId="77777777" w:rsidTr="00847B0F">
        <w:trPr>
          <w:cantSplit/>
          <w:trHeight w:val="1026"/>
        </w:trPr>
        <w:tc>
          <w:tcPr>
            <w:tcW w:w="4147" w:type="dxa"/>
            <w:gridSpan w:val="3"/>
          </w:tcPr>
          <w:p w14:paraId="6A144C11"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în legătură cu limbile utilizate în Contract: (indicați nivelul abilităților conform – CEFR): </w:t>
            </w:r>
            <w:hyperlink r:id="rId36" w:history="1">
              <w:r w:rsidRPr="007465B8">
                <w:rPr>
                  <w:rFonts w:cs="Times New Roman"/>
                  <w:sz w:val="22"/>
                  <w:u w:val="single"/>
                  <w:lang w:eastAsia="en-GB"/>
                </w:rPr>
                <w:t>http://europass.cedefop.europa.eu</w:t>
              </w:r>
            </w:hyperlink>
            <w:r w:rsidRPr="007465B8">
              <w:rPr>
                <w:rFonts w:cs="Times New Roman"/>
                <w:sz w:val="22"/>
                <w:lang w:eastAsia="en-GB"/>
              </w:rPr>
              <w:t>)</w:t>
            </w:r>
          </w:p>
        </w:tc>
        <w:tc>
          <w:tcPr>
            <w:tcW w:w="1701" w:type="dxa"/>
            <w:gridSpan w:val="2"/>
          </w:tcPr>
          <w:p w14:paraId="27B71619" w14:textId="77777777" w:rsidR="006074B2" w:rsidRPr="007465B8" w:rsidRDefault="006074B2" w:rsidP="00847B0F">
            <w:pPr>
              <w:rPr>
                <w:rFonts w:cs="Times New Roman"/>
                <w:sz w:val="22"/>
                <w:lang w:eastAsia="en-GB"/>
              </w:rPr>
            </w:pPr>
            <w:r>
              <w:rPr>
                <w:rFonts w:cs="Times New Roman"/>
                <w:i/>
                <w:sz w:val="22"/>
                <w:lang w:eastAsia="en-GB"/>
              </w:rPr>
              <w:t>Engleza</w:t>
            </w:r>
          </w:p>
        </w:tc>
        <w:tc>
          <w:tcPr>
            <w:tcW w:w="3785" w:type="dxa"/>
            <w:gridSpan w:val="5"/>
          </w:tcPr>
          <w:p w14:paraId="35D78277" w14:textId="77777777" w:rsidR="006074B2" w:rsidRPr="007465B8" w:rsidRDefault="006074B2" w:rsidP="00847B0F">
            <w:pPr>
              <w:rPr>
                <w:rFonts w:cs="Times New Roman"/>
                <w:sz w:val="22"/>
                <w:lang w:eastAsia="en-GB"/>
              </w:rPr>
            </w:pPr>
            <w:r>
              <w:rPr>
                <w:rFonts w:cs="Times New Roman"/>
                <w:i/>
                <w:sz w:val="22"/>
                <w:lang w:eastAsia="en-GB"/>
              </w:rPr>
              <w:t>B1</w:t>
            </w:r>
          </w:p>
        </w:tc>
      </w:tr>
      <w:tr w:rsidR="006074B2" w:rsidRPr="007465B8" w14:paraId="416E06DB" w14:textId="77777777" w:rsidTr="00847B0F">
        <w:trPr>
          <w:cantSplit/>
          <w:trHeight w:val="210"/>
        </w:trPr>
        <w:tc>
          <w:tcPr>
            <w:tcW w:w="9633" w:type="dxa"/>
            <w:gridSpan w:val="10"/>
          </w:tcPr>
          <w:p w14:paraId="63835C05" w14:textId="77777777" w:rsidR="006074B2" w:rsidRPr="007465B8" w:rsidRDefault="006074B2" w:rsidP="00847B0F">
            <w:pPr>
              <w:rPr>
                <w:rFonts w:cs="Times New Roman"/>
                <w:sz w:val="22"/>
                <w:lang w:eastAsia="en-GB"/>
              </w:rPr>
            </w:pPr>
            <w:r w:rsidRPr="007465B8">
              <w:rPr>
                <w:rFonts w:cs="Times New Roman"/>
                <w:sz w:val="22"/>
                <w:lang w:eastAsia="en-GB"/>
              </w:rPr>
              <w:t xml:space="preserve">Educație/Certificare/Formare Profesională </w:t>
            </w:r>
            <w:r w:rsidRPr="007465B8">
              <w:rPr>
                <w:rFonts w:cs="Times New Roman"/>
                <w:i/>
                <w:sz w:val="22"/>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7465B8" w14:paraId="41AAE838" w14:textId="77777777" w:rsidTr="00847B0F">
        <w:trPr>
          <w:cantSplit/>
          <w:trHeight w:val="480"/>
        </w:trPr>
        <w:tc>
          <w:tcPr>
            <w:tcW w:w="533" w:type="dxa"/>
          </w:tcPr>
          <w:p w14:paraId="3509CDA3" w14:textId="77777777" w:rsidR="006074B2" w:rsidRPr="007465B8" w:rsidRDefault="006074B2" w:rsidP="00847B0F">
            <w:pPr>
              <w:rPr>
                <w:rFonts w:cs="Times New Roman"/>
                <w:sz w:val="22"/>
                <w:lang w:eastAsia="en-GB"/>
              </w:rPr>
            </w:pPr>
          </w:p>
        </w:tc>
        <w:tc>
          <w:tcPr>
            <w:tcW w:w="2338" w:type="dxa"/>
          </w:tcPr>
          <w:p w14:paraId="5422A408" w14:textId="77777777" w:rsidR="006074B2" w:rsidRPr="007465B8" w:rsidRDefault="006074B2" w:rsidP="00847B0F">
            <w:pPr>
              <w:rPr>
                <w:rFonts w:cs="Times New Roman"/>
                <w:sz w:val="22"/>
                <w:lang w:eastAsia="en-GB"/>
              </w:rPr>
            </w:pPr>
            <w:r w:rsidRPr="007465B8">
              <w:rPr>
                <w:rFonts w:cs="Times New Roman"/>
                <w:sz w:val="22"/>
                <w:lang w:eastAsia="en-GB"/>
              </w:rPr>
              <w:t>Diplomă/</w:t>
            </w:r>
          </w:p>
          <w:p w14:paraId="4FFB9B20" w14:textId="77777777" w:rsidR="006074B2" w:rsidRPr="007465B8" w:rsidRDefault="006074B2" w:rsidP="00847B0F">
            <w:pPr>
              <w:rPr>
                <w:rFonts w:cs="Times New Roman"/>
                <w:sz w:val="22"/>
                <w:lang w:eastAsia="en-GB"/>
              </w:rPr>
            </w:pPr>
            <w:r w:rsidRPr="007465B8">
              <w:rPr>
                <w:rFonts w:cs="Times New Roman"/>
                <w:sz w:val="22"/>
                <w:lang w:eastAsia="en-GB"/>
              </w:rPr>
              <w:t>Certificat (denumire, serie, număr)</w:t>
            </w:r>
          </w:p>
        </w:tc>
        <w:tc>
          <w:tcPr>
            <w:tcW w:w="2165" w:type="dxa"/>
            <w:gridSpan w:val="2"/>
          </w:tcPr>
          <w:p w14:paraId="027AFAC3" w14:textId="77777777" w:rsidR="006074B2" w:rsidRPr="007465B8" w:rsidRDefault="006074B2" w:rsidP="00847B0F">
            <w:pPr>
              <w:rPr>
                <w:rFonts w:cs="Times New Roman"/>
                <w:sz w:val="22"/>
                <w:lang w:eastAsia="en-GB"/>
              </w:rPr>
            </w:pPr>
            <w:r w:rsidRPr="007465B8">
              <w:rPr>
                <w:rFonts w:cs="Times New Roman"/>
                <w:sz w:val="22"/>
                <w:lang w:eastAsia="en-GB"/>
              </w:rPr>
              <w:t>Instituția care a eliberat diploma/certificatul</w:t>
            </w:r>
          </w:p>
        </w:tc>
        <w:tc>
          <w:tcPr>
            <w:tcW w:w="2299" w:type="dxa"/>
            <w:gridSpan w:val="4"/>
          </w:tcPr>
          <w:p w14:paraId="42F2C00A" w14:textId="77777777" w:rsidR="006074B2" w:rsidRPr="007465B8" w:rsidRDefault="006074B2" w:rsidP="00847B0F">
            <w:pPr>
              <w:rPr>
                <w:rFonts w:cs="Times New Roman"/>
                <w:sz w:val="22"/>
                <w:lang w:eastAsia="en-GB"/>
              </w:rPr>
            </w:pPr>
            <w:r w:rsidRPr="007465B8">
              <w:rPr>
                <w:rFonts w:cs="Times New Roman"/>
                <w:sz w:val="22"/>
                <w:lang w:eastAsia="en-GB"/>
              </w:rPr>
              <w:t>Specializarea</w:t>
            </w:r>
          </w:p>
        </w:tc>
        <w:tc>
          <w:tcPr>
            <w:tcW w:w="2298" w:type="dxa"/>
            <w:gridSpan w:val="2"/>
          </w:tcPr>
          <w:p w14:paraId="75BE181F" w14:textId="77777777" w:rsidR="006074B2" w:rsidRPr="007465B8" w:rsidRDefault="006074B2" w:rsidP="00847B0F">
            <w:pPr>
              <w:rPr>
                <w:rFonts w:cs="Times New Roman"/>
                <w:sz w:val="22"/>
                <w:lang w:eastAsia="en-GB"/>
              </w:rPr>
            </w:pPr>
            <w:r w:rsidRPr="007465B8">
              <w:rPr>
                <w:rFonts w:cs="Times New Roman"/>
                <w:sz w:val="22"/>
                <w:lang w:eastAsia="en-GB"/>
              </w:rPr>
              <w:t>Perioada</w:t>
            </w:r>
          </w:p>
          <w:p w14:paraId="18B061F6" w14:textId="77777777" w:rsidR="006074B2" w:rsidRPr="007465B8" w:rsidRDefault="006074B2" w:rsidP="00847B0F">
            <w:pPr>
              <w:rPr>
                <w:rFonts w:cs="Times New Roman"/>
                <w:sz w:val="22"/>
                <w:lang w:eastAsia="en-GB"/>
              </w:rPr>
            </w:pPr>
            <w:r w:rsidRPr="007465B8">
              <w:rPr>
                <w:rFonts w:cs="Times New Roman"/>
                <w:sz w:val="22"/>
                <w:lang w:eastAsia="en-GB"/>
              </w:rPr>
              <w:t>(de la-la - ll/aa)</w:t>
            </w:r>
          </w:p>
        </w:tc>
      </w:tr>
      <w:tr w:rsidR="006074B2" w:rsidRPr="007465B8" w14:paraId="2A80D8B6" w14:textId="77777777" w:rsidTr="00847B0F">
        <w:trPr>
          <w:cantSplit/>
          <w:trHeight w:val="66"/>
        </w:trPr>
        <w:tc>
          <w:tcPr>
            <w:tcW w:w="533" w:type="dxa"/>
          </w:tcPr>
          <w:p w14:paraId="549B7B9E" w14:textId="77777777" w:rsidR="006074B2" w:rsidRPr="007465B8" w:rsidRDefault="006074B2" w:rsidP="00847B0F">
            <w:pPr>
              <w:rPr>
                <w:rFonts w:cs="Times New Roman"/>
                <w:sz w:val="22"/>
                <w:lang w:eastAsia="en-GB"/>
              </w:rPr>
            </w:pPr>
          </w:p>
        </w:tc>
        <w:tc>
          <w:tcPr>
            <w:tcW w:w="2338" w:type="dxa"/>
          </w:tcPr>
          <w:p w14:paraId="6BE23CFB" w14:textId="77777777" w:rsidR="006074B2" w:rsidRPr="007465B8" w:rsidRDefault="006074B2" w:rsidP="00847B0F">
            <w:pPr>
              <w:rPr>
                <w:rFonts w:cs="Times New Roman"/>
                <w:sz w:val="22"/>
                <w:lang w:eastAsia="en-GB"/>
              </w:rPr>
            </w:pPr>
            <w:r>
              <w:rPr>
                <w:rFonts w:cs="Times New Roman"/>
                <w:sz w:val="22"/>
                <w:lang w:eastAsia="en-GB"/>
              </w:rPr>
              <w:t>Diploma seria X, nr. 00160494</w:t>
            </w:r>
          </w:p>
        </w:tc>
        <w:tc>
          <w:tcPr>
            <w:tcW w:w="2165" w:type="dxa"/>
            <w:gridSpan w:val="2"/>
          </w:tcPr>
          <w:p w14:paraId="614A4831" w14:textId="77777777" w:rsidR="006074B2" w:rsidRPr="007465B8" w:rsidRDefault="006074B2" w:rsidP="00847B0F">
            <w:pPr>
              <w:rPr>
                <w:rFonts w:cs="Times New Roman"/>
                <w:sz w:val="22"/>
                <w:lang w:eastAsia="en-GB"/>
              </w:rPr>
            </w:pPr>
            <w:r>
              <w:rPr>
                <w:rFonts w:cs="Times New Roman"/>
                <w:sz w:val="22"/>
                <w:lang w:eastAsia="en-GB"/>
              </w:rPr>
              <w:t>Min Muncii</w:t>
            </w:r>
          </w:p>
        </w:tc>
        <w:tc>
          <w:tcPr>
            <w:tcW w:w="2299" w:type="dxa"/>
            <w:gridSpan w:val="4"/>
          </w:tcPr>
          <w:p w14:paraId="79C065ED" w14:textId="77777777" w:rsidR="006074B2" w:rsidRPr="007465B8" w:rsidRDefault="006074B2" w:rsidP="00847B0F">
            <w:pPr>
              <w:rPr>
                <w:rFonts w:cs="Times New Roman"/>
                <w:sz w:val="22"/>
                <w:lang w:eastAsia="en-GB"/>
              </w:rPr>
            </w:pPr>
            <w:r>
              <w:rPr>
                <w:rFonts w:cs="Times New Roman"/>
                <w:sz w:val="22"/>
                <w:lang w:eastAsia="en-GB"/>
              </w:rPr>
              <w:t>formator</w:t>
            </w:r>
          </w:p>
        </w:tc>
        <w:tc>
          <w:tcPr>
            <w:tcW w:w="2298" w:type="dxa"/>
            <w:gridSpan w:val="2"/>
          </w:tcPr>
          <w:p w14:paraId="6513250A" w14:textId="77777777" w:rsidR="006074B2" w:rsidRPr="007465B8" w:rsidRDefault="006074B2" w:rsidP="00847B0F">
            <w:pPr>
              <w:rPr>
                <w:rFonts w:cs="Times New Roman"/>
                <w:sz w:val="22"/>
                <w:lang w:eastAsia="en-GB"/>
              </w:rPr>
            </w:pPr>
            <w:r>
              <w:rPr>
                <w:rFonts w:cs="Times New Roman"/>
                <w:sz w:val="22"/>
                <w:lang w:eastAsia="en-GB"/>
              </w:rPr>
              <w:t>12 2015</w:t>
            </w:r>
          </w:p>
        </w:tc>
      </w:tr>
      <w:tr w:rsidR="006074B2" w:rsidRPr="007465B8" w14:paraId="6D2CBB68" w14:textId="77777777" w:rsidTr="00847B0F">
        <w:trPr>
          <w:cantSplit/>
          <w:trHeight w:val="50"/>
        </w:trPr>
        <w:tc>
          <w:tcPr>
            <w:tcW w:w="533" w:type="dxa"/>
          </w:tcPr>
          <w:p w14:paraId="2C067D0F" w14:textId="77777777" w:rsidR="006074B2" w:rsidRPr="007465B8" w:rsidRDefault="006074B2" w:rsidP="00847B0F">
            <w:pPr>
              <w:rPr>
                <w:rFonts w:cs="Times New Roman"/>
                <w:sz w:val="22"/>
                <w:lang w:eastAsia="en-GB"/>
              </w:rPr>
            </w:pPr>
          </w:p>
        </w:tc>
        <w:tc>
          <w:tcPr>
            <w:tcW w:w="2338" w:type="dxa"/>
          </w:tcPr>
          <w:p w14:paraId="0FF8721B" w14:textId="77777777" w:rsidR="006074B2" w:rsidRPr="007465B8" w:rsidRDefault="006074B2" w:rsidP="00847B0F">
            <w:pPr>
              <w:rPr>
                <w:rFonts w:cs="Times New Roman"/>
                <w:sz w:val="22"/>
                <w:lang w:eastAsia="en-GB"/>
              </w:rPr>
            </w:pPr>
          </w:p>
        </w:tc>
        <w:tc>
          <w:tcPr>
            <w:tcW w:w="2165" w:type="dxa"/>
            <w:gridSpan w:val="2"/>
          </w:tcPr>
          <w:p w14:paraId="493E3E7D" w14:textId="77777777" w:rsidR="006074B2" w:rsidRPr="007465B8" w:rsidRDefault="006074B2" w:rsidP="00847B0F">
            <w:pPr>
              <w:rPr>
                <w:rFonts w:cs="Times New Roman"/>
                <w:sz w:val="22"/>
                <w:lang w:eastAsia="en-GB"/>
              </w:rPr>
            </w:pPr>
          </w:p>
        </w:tc>
        <w:tc>
          <w:tcPr>
            <w:tcW w:w="2299" w:type="dxa"/>
            <w:gridSpan w:val="4"/>
          </w:tcPr>
          <w:p w14:paraId="73F02297" w14:textId="77777777" w:rsidR="006074B2" w:rsidRPr="007465B8" w:rsidRDefault="006074B2" w:rsidP="00847B0F">
            <w:pPr>
              <w:rPr>
                <w:rFonts w:cs="Times New Roman"/>
                <w:sz w:val="22"/>
                <w:lang w:eastAsia="en-GB"/>
              </w:rPr>
            </w:pPr>
          </w:p>
        </w:tc>
        <w:tc>
          <w:tcPr>
            <w:tcW w:w="2298" w:type="dxa"/>
            <w:gridSpan w:val="2"/>
          </w:tcPr>
          <w:p w14:paraId="5E6BEB3F" w14:textId="77777777" w:rsidR="006074B2" w:rsidRPr="007465B8" w:rsidRDefault="006074B2" w:rsidP="00847B0F">
            <w:pPr>
              <w:rPr>
                <w:rFonts w:cs="Times New Roman"/>
                <w:sz w:val="22"/>
                <w:lang w:eastAsia="en-GB"/>
              </w:rPr>
            </w:pPr>
          </w:p>
        </w:tc>
      </w:tr>
      <w:tr w:rsidR="006074B2" w:rsidRPr="007465B8" w14:paraId="7BD9F6DC" w14:textId="77777777" w:rsidTr="00847B0F">
        <w:trPr>
          <w:cantSplit/>
          <w:trHeight w:val="50"/>
        </w:trPr>
        <w:tc>
          <w:tcPr>
            <w:tcW w:w="533" w:type="dxa"/>
          </w:tcPr>
          <w:p w14:paraId="681E77B8" w14:textId="77777777" w:rsidR="006074B2" w:rsidRPr="007465B8" w:rsidRDefault="006074B2" w:rsidP="00847B0F">
            <w:pPr>
              <w:rPr>
                <w:rFonts w:cs="Times New Roman"/>
                <w:sz w:val="22"/>
                <w:lang w:eastAsia="en-GB"/>
              </w:rPr>
            </w:pPr>
          </w:p>
        </w:tc>
        <w:tc>
          <w:tcPr>
            <w:tcW w:w="2338" w:type="dxa"/>
          </w:tcPr>
          <w:p w14:paraId="73E3C01B" w14:textId="77777777" w:rsidR="006074B2" w:rsidRPr="007465B8" w:rsidRDefault="006074B2" w:rsidP="00847B0F">
            <w:pPr>
              <w:rPr>
                <w:rFonts w:cs="Times New Roman"/>
                <w:sz w:val="22"/>
                <w:lang w:eastAsia="en-GB"/>
              </w:rPr>
            </w:pPr>
          </w:p>
        </w:tc>
        <w:tc>
          <w:tcPr>
            <w:tcW w:w="2165" w:type="dxa"/>
            <w:gridSpan w:val="2"/>
          </w:tcPr>
          <w:p w14:paraId="034DCC17" w14:textId="77777777" w:rsidR="006074B2" w:rsidRPr="007465B8" w:rsidRDefault="006074B2" w:rsidP="00847B0F">
            <w:pPr>
              <w:rPr>
                <w:rFonts w:cs="Times New Roman"/>
                <w:sz w:val="22"/>
                <w:lang w:eastAsia="en-GB"/>
              </w:rPr>
            </w:pPr>
          </w:p>
        </w:tc>
        <w:tc>
          <w:tcPr>
            <w:tcW w:w="2299" w:type="dxa"/>
            <w:gridSpan w:val="4"/>
          </w:tcPr>
          <w:p w14:paraId="5A9B40A2" w14:textId="77777777" w:rsidR="006074B2" w:rsidRPr="007465B8" w:rsidRDefault="006074B2" w:rsidP="00847B0F">
            <w:pPr>
              <w:rPr>
                <w:rFonts w:cs="Times New Roman"/>
                <w:sz w:val="22"/>
                <w:lang w:eastAsia="en-GB"/>
              </w:rPr>
            </w:pPr>
          </w:p>
        </w:tc>
        <w:tc>
          <w:tcPr>
            <w:tcW w:w="2298" w:type="dxa"/>
            <w:gridSpan w:val="2"/>
          </w:tcPr>
          <w:p w14:paraId="110B5C20" w14:textId="77777777" w:rsidR="006074B2" w:rsidRPr="007465B8" w:rsidRDefault="006074B2" w:rsidP="00847B0F">
            <w:pPr>
              <w:rPr>
                <w:rFonts w:cs="Times New Roman"/>
                <w:sz w:val="22"/>
                <w:lang w:eastAsia="en-GB"/>
              </w:rPr>
            </w:pPr>
          </w:p>
        </w:tc>
      </w:tr>
    </w:tbl>
    <w:p w14:paraId="1DC13DB3" w14:textId="77777777" w:rsidR="000F6DD4" w:rsidRDefault="000F6DD4" w:rsidP="00B42622">
      <w:pPr>
        <w:tabs>
          <w:tab w:val="left" w:pos="851"/>
        </w:tabs>
        <w:adjustRightInd w:val="0"/>
        <w:contextualSpacing/>
        <w:rPr>
          <w:rFonts w:eastAsia="Calibri" w:cs="Times New Roman"/>
          <w:sz w:val="22"/>
        </w:rPr>
      </w:pPr>
    </w:p>
    <w:p w14:paraId="626C1F27" w14:textId="77777777" w:rsidR="000F6DD4" w:rsidRDefault="000F6DD4" w:rsidP="00B42622">
      <w:pPr>
        <w:tabs>
          <w:tab w:val="left" w:pos="851"/>
        </w:tabs>
        <w:adjustRightInd w:val="0"/>
        <w:contextualSpacing/>
        <w:rPr>
          <w:rFonts w:eastAsia="Calibri" w:cs="Times New Roman"/>
          <w:sz w:val="22"/>
        </w:rPr>
      </w:pPr>
    </w:p>
    <w:p w14:paraId="72785A7B" w14:textId="77777777" w:rsidR="000F6DD4" w:rsidRDefault="000F6DD4" w:rsidP="00B42622">
      <w:pPr>
        <w:tabs>
          <w:tab w:val="left" w:pos="851"/>
        </w:tabs>
        <w:adjustRightInd w:val="0"/>
        <w:contextualSpacing/>
        <w:rPr>
          <w:rFonts w:eastAsia="Calibri" w:cs="Times New Roman"/>
          <w:sz w:val="22"/>
        </w:rPr>
      </w:pPr>
    </w:p>
    <w:p w14:paraId="00547C6C" w14:textId="77777777" w:rsidR="000F6DD4" w:rsidRDefault="000F6DD4" w:rsidP="00B42622">
      <w:pPr>
        <w:tabs>
          <w:tab w:val="left" w:pos="851"/>
        </w:tabs>
        <w:adjustRightInd w:val="0"/>
        <w:contextualSpacing/>
        <w:rPr>
          <w:rFonts w:eastAsia="Calibri" w:cs="Times New Roman"/>
          <w:sz w:val="22"/>
        </w:rPr>
      </w:pPr>
    </w:p>
    <w:p w14:paraId="65F39831" w14:textId="77777777" w:rsidR="000F6DD4" w:rsidRDefault="000F6DD4" w:rsidP="00B42622">
      <w:pPr>
        <w:tabs>
          <w:tab w:val="left" w:pos="851"/>
        </w:tabs>
        <w:adjustRightInd w:val="0"/>
        <w:contextualSpacing/>
        <w:rPr>
          <w:rFonts w:eastAsia="Calibri" w:cs="Times New Roman"/>
          <w:sz w:val="22"/>
        </w:rPr>
      </w:pPr>
    </w:p>
    <w:p w14:paraId="3EAB4E30" w14:textId="77777777" w:rsidR="000F6DD4" w:rsidRDefault="000F6DD4" w:rsidP="00B42622">
      <w:pPr>
        <w:tabs>
          <w:tab w:val="left" w:pos="851"/>
        </w:tabs>
        <w:adjustRightInd w:val="0"/>
        <w:contextualSpacing/>
        <w:rPr>
          <w:rFonts w:eastAsia="Calibri" w:cs="Times New Roman"/>
          <w:sz w:val="22"/>
        </w:rPr>
      </w:pPr>
    </w:p>
    <w:p w14:paraId="483D67CE" w14:textId="77777777" w:rsidR="000F6DD4" w:rsidRDefault="000F6DD4" w:rsidP="00B42622">
      <w:pPr>
        <w:tabs>
          <w:tab w:val="left" w:pos="851"/>
        </w:tabs>
        <w:adjustRightInd w:val="0"/>
        <w:contextualSpacing/>
        <w:rPr>
          <w:rFonts w:eastAsia="Calibri" w:cs="Times New Roman"/>
          <w:sz w:val="22"/>
        </w:rPr>
      </w:pPr>
    </w:p>
    <w:p w14:paraId="5BF2E887" w14:textId="77777777" w:rsidR="000F6DD4" w:rsidRDefault="000F6DD4" w:rsidP="00B42622">
      <w:pPr>
        <w:tabs>
          <w:tab w:val="left" w:pos="851"/>
        </w:tabs>
        <w:adjustRightInd w:val="0"/>
        <w:contextualSpacing/>
        <w:rPr>
          <w:rFonts w:eastAsia="Calibri" w:cs="Times New Roman"/>
          <w:sz w:val="22"/>
        </w:rPr>
      </w:pPr>
    </w:p>
    <w:p w14:paraId="02A8E80C" w14:textId="77777777" w:rsidR="000F6DD4" w:rsidRDefault="000F6DD4" w:rsidP="00B42622">
      <w:pPr>
        <w:tabs>
          <w:tab w:val="left" w:pos="851"/>
        </w:tabs>
        <w:adjustRightInd w:val="0"/>
        <w:contextualSpacing/>
        <w:rPr>
          <w:rFonts w:eastAsia="Calibri" w:cs="Times New Roman"/>
          <w:sz w:val="22"/>
        </w:rPr>
      </w:pPr>
    </w:p>
    <w:p w14:paraId="784DED1F" w14:textId="77777777" w:rsidR="000F6DD4" w:rsidRDefault="000F6DD4" w:rsidP="00B42622">
      <w:pPr>
        <w:tabs>
          <w:tab w:val="left" w:pos="851"/>
        </w:tabs>
        <w:adjustRightInd w:val="0"/>
        <w:contextualSpacing/>
        <w:rPr>
          <w:rFonts w:eastAsia="Calibri" w:cs="Times New Roman"/>
          <w:sz w:val="22"/>
        </w:rPr>
      </w:pPr>
    </w:p>
    <w:p w14:paraId="5C61ED1A" w14:textId="77777777" w:rsidR="000F6DD4" w:rsidRDefault="000F6DD4" w:rsidP="00B42622">
      <w:pPr>
        <w:tabs>
          <w:tab w:val="left" w:pos="851"/>
        </w:tabs>
        <w:adjustRightInd w:val="0"/>
        <w:contextualSpacing/>
        <w:rPr>
          <w:rFonts w:eastAsia="Calibri" w:cs="Times New Roman"/>
          <w:sz w:val="22"/>
        </w:rPr>
      </w:pPr>
    </w:p>
    <w:p w14:paraId="189EE970" w14:textId="77777777" w:rsidR="000F6DD4" w:rsidRDefault="000F6DD4" w:rsidP="00B42622">
      <w:pPr>
        <w:tabs>
          <w:tab w:val="left" w:pos="851"/>
        </w:tabs>
        <w:adjustRightInd w:val="0"/>
        <w:contextualSpacing/>
        <w:rPr>
          <w:rFonts w:eastAsia="Calibri" w:cs="Times New Roman"/>
          <w:sz w:val="22"/>
        </w:rPr>
      </w:pPr>
    </w:p>
    <w:p w14:paraId="55CC9978" w14:textId="77777777" w:rsidR="000F6DD4" w:rsidRDefault="000F6DD4" w:rsidP="00B42622">
      <w:pPr>
        <w:tabs>
          <w:tab w:val="left" w:pos="851"/>
        </w:tabs>
        <w:adjustRightInd w:val="0"/>
        <w:contextualSpacing/>
        <w:rPr>
          <w:rFonts w:eastAsia="Calibri" w:cs="Times New Roman"/>
          <w:sz w:val="22"/>
        </w:rPr>
      </w:pPr>
    </w:p>
    <w:p w14:paraId="1AAD5451" w14:textId="77777777" w:rsidR="000F6DD4" w:rsidRDefault="000F6DD4" w:rsidP="00B42622">
      <w:pPr>
        <w:tabs>
          <w:tab w:val="left" w:pos="851"/>
        </w:tabs>
        <w:adjustRightInd w:val="0"/>
        <w:contextualSpacing/>
        <w:rPr>
          <w:rFonts w:eastAsia="Calibri" w:cs="Times New Roman"/>
          <w:sz w:val="22"/>
        </w:rPr>
      </w:pPr>
    </w:p>
    <w:p w14:paraId="3B7B1A68" w14:textId="77777777" w:rsidR="000F6DD4" w:rsidRDefault="000F6DD4" w:rsidP="00B42622">
      <w:pPr>
        <w:tabs>
          <w:tab w:val="left" w:pos="851"/>
        </w:tabs>
        <w:adjustRightInd w:val="0"/>
        <w:contextualSpacing/>
        <w:rPr>
          <w:rFonts w:eastAsia="Calibri" w:cs="Times New Roman"/>
          <w:sz w:val="22"/>
        </w:rPr>
      </w:pPr>
    </w:p>
    <w:p w14:paraId="2593678D" w14:textId="77777777" w:rsidR="000F6DD4" w:rsidRDefault="000F6DD4" w:rsidP="00B42622">
      <w:pPr>
        <w:tabs>
          <w:tab w:val="left" w:pos="851"/>
        </w:tabs>
        <w:adjustRightInd w:val="0"/>
        <w:contextualSpacing/>
        <w:rPr>
          <w:rFonts w:eastAsia="Calibri" w:cs="Times New Roman"/>
          <w:sz w:val="22"/>
        </w:rPr>
      </w:pPr>
    </w:p>
    <w:p w14:paraId="2D67D162" w14:textId="77777777" w:rsidR="000F6DD4" w:rsidRDefault="000F6DD4" w:rsidP="00B42622">
      <w:pPr>
        <w:tabs>
          <w:tab w:val="left" w:pos="851"/>
        </w:tabs>
        <w:adjustRightInd w:val="0"/>
        <w:contextualSpacing/>
        <w:rPr>
          <w:rFonts w:eastAsia="Calibri" w:cs="Times New Roman"/>
          <w:sz w:val="22"/>
        </w:rPr>
      </w:pPr>
    </w:p>
    <w:p w14:paraId="4486E742" w14:textId="77777777" w:rsidR="000F6DD4" w:rsidRDefault="000F6DD4" w:rsidP="00B42622">
      <w:pPr>
        <w:tabs>
          <w:tab w:val="left" w:pos="851"/>
        </w:tabs>
        <w:adjustRightInd w:val="0"/>
        <w:contextualSpacing/>
        <w:rPr>
          <w:rFonts w:eastAsia="Calibri" w:cs="Times New Roman"/>
          <w:sz w:val="22"/>
        </w:rPr>
      </w:pPr>
    </w:p>
    <w:p w14:paraId="12663D6E" w14:textId="77777777" w:rsidR="000F6DD4" w:rsidRDefault="000F6DD4" w:rsidP="00B42622">
      <w:pPr>
        <w:tabs>
          <w:tab w:val="left" w:pos="851"/>
        </w:tabs>
        <w:adjustRightInd w:val="0"/>
        <w:contextualSpacing/>
        <w:rPr>
          <w:rFonts w:eastAsia="Calibri" w:cs="Times New Roman"/>
          <w:sz w:val="22"/>
        </w:rPr>
      </w:pPr>
    </w:p>
    <w:p w14:paraId="3C9E543A" w14:textId="77777777" w:rsidR="000F6DD4" w:rsidRDefault="000F6DD4" w:rsidP="00B42622">
      <w:pPr>
        <w:tabs>
          <w:tab w:val="left" w:pos="851"/>
        </w:tabs>
        <w:adjustRightInd w:val="0"/>
        <w:contextualSpacing/>
        <w:rPr>
          <w:rFonts w:eastAsia="Calibri" w:cs="Times New Roman"/>
          <w:sz w:val="22"/>
        </w:rPr>
      </w:pPr>
    </w:p>
    <w:p w14:paraId="4C9954E7" w14:textId="77777777" w:rsidR="000F6DD4" w:rsidRDefault="000F6DD4" w:rsidP="00B42622">
      <w:pPr>
        <w:tabs>
          <w:tab w:val="left" w:pos="851"/>
        </w:tabs>
        <w:adjustRightInd w:val="0"/>
        <w:contextualSpacing/>
        <w:rPr>
          <w:rFonts w:eastAsia="Calibri" w:cs="Times New Roman"/>
          <w:sz w:val="22"/>
        </w:rPr>
      </w:pPr>
    </w:p>
    <w:p w14:paraId="0B424A19" w14:textId="309F26A6" w:rsidR="000F6DD4" w:rsidRDefault="000F6DD4" w:rsidP="00B42622">
      <w:pPr>
        <w:tabs>
          <w:tab w:val="left" w:pos="851"/>
        </w:tabs>
        <w:adjustRightInd w:val="0"/>
        <w:contextualSpacing/>
        <w:rPr>
          <w:rFonts w:eastAsia="Calibri" w:cs="Times New Roman"/>
          <w:sz w:val="22"/>
        </w:rPr>
      </w:pPr>
    </w:p>
    <w:p w14:paraId="13F90C90" w14:textId="77777777" w:rsidR="000F6DD4" w:rsidRDefault="000F6DD4" w:rsidP="00B42622">
      <w:pPr>
        <w:tabs>
          <w:tab w:val="left" w:pos="851"/>
        </w:tabs>
        <w:adjustRightInd w:val="0"/>
        <w:contextualSpacing/>
        <w:rPr>
          <w:rFonts w:eastAsia="Calibri" w:cs="Times New Roman"/>
          <w:sz w:val="22"/>
        </w:rPr>
      </w:pPr>
    </w:p>
    <w:p w14:paraId="0C223E7C" w14:textId="77777777" w:rsidR="000F6DD4" w:rsidRDefault="000F6DD4" w:rsidP="00B42622">
      <w:pPr>
        <w:tabs>
          <w:tab w:val="left" w:pos="851"/>
        </w:tabs>
        <w:adjustRightInd w:val="0"/>
        <w:contextualSpacing/>
        <w:rPr>
          <w:rFonts w:eastAsia="Calibri" w:cs="Times New Roman"/>
          <w:sz w:val="22"/>
        </w:rPr>
      </w:pPr>
    </w:p>
    <w:p w14:paraId="28B774CC" w14:textId="77777777" w:rsidR="000F6DD4" w:rsidRDefault="000F6DD4" w:rsidP="00B42622">
      <w:pPr>
        <w:tabs>
          <w:tab w:val="left" w:pos="851"/>
        </w:tabs>
        <w:adjustRightInd w:val="0"/>
        <w:contextualSpacing/>
        <w:rPr>
          <w:rFonts w:eastAsia="Calibri" w:cs="Times New Roman"/>
          <w:sz w:val="22"/>
        </w:rPr>
      </w:pPr>
    </w:p>
    <w:p w14:paraId="5C73BDE5" w14:textId="77777777" w:rsidR="000F6DD4" w:rsidRDefault="000F6DD4" w:rsidP="00B42622">
      <w:pPr>
        <w:tabs>
          <w:tab w:val="left" w:pos="851"/>
        </w:tabs>
        <w:adjustRightInd w:val="0"/>
        <w:contextualSpacing/>
        <w:rPr>
          <w:rFonts w:eastAsia="Calibri" w:cs="Times New Roman"/>
          <w:sz w:val="22"/>
        </w:rPr>
      </w:pPr>
    </w:p>
    <w:p w14:paraId="07E129BF" w14:textId="77777777" w:rsidR="000F6DD4" w:rsidRDefault="000F6DD4" w:rsidP="00B42622">
      <w:pPr>
        <w:tabs>
          <w:tab w:val="left" w:pos="851"/>
        </w:tabs>
        <w:adjustRightInd w:val="0"/>
        <w:contextualSpacing/>
        <w:rPr>
          <w:rFonts w:eastAsia="Calibri" w:cs="Times New Roman"/>
          <w:sz w:val="22"/>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7465B8" w14:paraId="016289BE" w14:textId="77777777" w:rsidTr="00847B0F">
        <w:trPr>
          <w:cantSplit/>
          <w:trHeight w:val="480"/>
        </w:trPr>
        <w:tc>
          <w:tcPr>
            <w:tcW w:w="4147" w:type="dxa"/>
            <w:gridSpan w:val="3"/>
          </w:tcPr>
          <w:p w14:paraId="5EC5C37B" w14:textId="77777777" w:rsidR="006074B2" w:rsidRPr="000F6DD4" w:rsidRDefault="006074B2" w:rsidP="00847B0F">
            <w:pPr>
              <w:rPr>
                <w:rFonts w:cs="Times New Roman"/>
                <w:b/>
                <w:bCs/>
                <w:sz w:val="22"/>
                <w:lang w:eastAsia="en-GB"/>
              </w:rPr>
            </w:pPr>
            <w:r w:rsidRPr="000F6DD4">
              <w:rPr>
                <w:rFonts w:cs="Times New Roman"/>
                <w:b/>
                <w:bCs/>
                <w:sz w:val="22"/>
                <w:lang w:eastAsia="en-GB"/>
              </w:rPr>
              <w:t xml:space="preserve">Nume și prenume expert: </w:t>
            </w:r>
            <w:r>
              <w:rPr>
                <w:rFonts w:cs="Times New Roman"/>
                <w:b/>
                <w:bCs/>
                <w:sz w:val="22"/>
                <w:lang w:eastAsia="en-GB"/>
              </w:rPr>
              <w:t>Daniela Mariana Ilie</w:t>
            </w:r>
          </w:p>
        </w:tc>
        <w:tc>
          <w:tcPr>
            <w:tcW w:w="5486" w:type="dxa"/>
            <w:gridSpan w:val="7"/>
          </w:tcPr>
          <w:p w14:paraId="63E91F4C" w14:textId="77777777" w:rsidR="006074B2" w:rsidRPr="007465B8" w:rsidRDefault="006074B2" w:rsidP="00847B0F">
            <w:pPr>
              <w:rPr>
                <w:rFonts w:cs="Times New Roman"/>
                <w:sz w:val="22"/>
                <w:lang w:eastAsia="en-GB"/>
              </w:rPr>
            </w:pPr>
            <w:r>
              <w:rPr>
                <w:rFonts w:cs="Times New Roman"/>
                <w:i/>
                <w:sz w:val="22"/>
                <w:lang w:eastAsia="en-GB"/>
              </w:rPr>
              <w:t>Expert cheie</w:t>
            </w:r>
          </w:p>
        </w:tc>
      </w:tr>
      <w:tr w:rsidR="006074B2" w:rsidRPr="007465B8" w14:paraId="2AED8F8E" w14:textId="77777777" w:rsidTr="00847B0F">
        <w:trPr>
          <w:cantSplit/>
          <w:trHeight w:val="480"/>
        </w:trPr>
        <w:tc>
          <w:tcPr>
            <w:tcW w:w="4147" w:type="dxa"/>
            <w:gridSpan w:val="3"/>
          </w:tcPr>
          <w:p w14:paraId="3C4AFD6A" w14:textId="77777777" w:rsidR="006074B2" w:rsidRPr="007465B8" w:rsidRDefault="006074B2" w:rsidP="00847B0F">
            <w:pPr>
              <w:rPr>
                <w:rFonts w:cs="Times New Roman"/>
                <w:sz w:val="22"/>
                <w:lang w:eastAsia="en-GB"/>
              </w:rPr>
            </w:pPr>
            <w:r w:rsidRPr="007465B8">
              <w:rPr>
                <w:rFonts w:cs="Times New Roman"/>
                <w:sz w:val="22"/>
                <w:lang w:eastAsia="en-GB"/>
              </w:rPr>
              <w:t xml:space="preserve">Coordonatele de contact ale expertului </w:t>
            </w:r>
          </w:p>
        </w:tc>
        <w:tc>
          <w:tcPr>
            <w:tcW w:w="2835" w:type="dxa"/>
            <w:gridSpan w:val="4"/>
          </w:tcPr>
          <w:p w14:paraId="23E8989D" w14:textId="77777777" w:rsidR="006074B2" w:rsidRPr="007465B8" w:rsidRDefault="006074B2" w:rsidP="00847B0F">
            <w:pPr>
              <w:rPr>
                <w:rFonts w:cs="Times New Roman"/>
                <w:sz w:val="22"/>
                <w:lang w:eastAsia="en-GB"/>
              </w:rPr>
            </w:pPr>
            <w:r w:rsidRPr="007465B8">
              <w:rPr>
                <w:rFonts w:cs="Times New Roman"/>
                <w:sz w:val="22"/>
                <w:lang w:eastAsia="en-GB"/>
              </w:rPr>
              <w:t xml:space="preserve">Telefon: </w:t>
            </w:r>
            <w:r>
              <w:rPr>
                <w:rFonts w:cs="Times New Roman"/>
                <w:i/>
                <w:sz w:val="22"/>
                <w:lang w:eastAsia="en-GB"/>
              </w:rPr>
              <w:t>0769642839</w:t>
            </w:r>
          </w:p>
        </w:tc>
        <w:tc>
          <w:tcPr>
            <w:tcW w:w="2651" w:type="dxa"/>
            <w:gridSpan w:val="3"/>
          </w:tcPr>
          <w:p w14:paraId="2D337A74" w14:textId="77777777" w:rsidR="006074B2" w:rsidRPr="007465B8" w:rsidRDefault="006074B2" w:rsidP="00847B0F">
            <w:pPr>
              <w:rPr>
                <w:rFonts w:cs="Times New Roman"/>
                <w:sz w:val="22"/>
                <w:lang w:eastAsia="en-GB"/>
              </w:rPr>
            </w:pPr>
            <w:r w:rsidRPr="007465B8">
              <w:rPr>
                <w:rFonts w:cs="Times New Roman"/>
                <w:sz w:val="22"/>
                <w:lang w:eastAsia="en-GB"/>
              </w:rPr>
              <w:t xml:space="preserve">Email: </w:t>
            </w:r>
            <w:r>
              <w:rPr>
                <w:rFonts w:cs="Times New Roman"/>
                <w:i/>
                <w:sz w:val="22"/>
                <w:lang w:eastAsia="en-GB"/>
              </w:rPr>
              <w:t>dana.ilie34@yahoo.com</w:t>
            </w:r>
          </w:p>
        </w:tc>
      </w:tr>
      <w:tr w:rsidR="006074B2" w:rsidRPr="007465B8" w14:paraId="1E1EB109" w14:textId="77777777" w:rsidTr="00847B0F">
        <w:trPr>
          <w:cantSplit/>
          <w:trHeight w:val="480"/>
        </w:trPr>
        <w:tc>
          <w:tcPr>
            <w:tcW w:w="4147" w:type="dxa"/>
            <w:gridSpan w:val="3"/>
          </w:tcPr>
          <w:p w14:paraId="76A90523" w14:textId="77777777" w:rsidR="006074B2" w:rsidRPr="007465B8" w:rsidRDefault="006074B2" w:rsidP="00847B0F">
            <w:pPr>
              <w:rPr>
                <w:rFonts w:cs="Times New Roman"/>
                <w:sz w:val="22"/>
                <w:lang w:eastAsia="en-GB"/>
              </w:rPr>
            </w:pPr>
            <w:r w:rsidRPr="007465B8">
              <w:rPr>
                <w:rFonts w:cs="Times New Roman"/>
                <w:sz w:val="22"/>
                <w:lang w:eastAsia="en-GB"/>
              </w:rPr>
              <w:t>Relația cu Ofertantul</w:t>
            </w:r>
          </w:p>
        </w:tc>
        <w:tc>
          <w:tcPr>
            <w:tcW w:w="2835" w:type="dxa"/>
            <w:gridSpan w:val="4"/>
          </w:tcPr>
          <w:p w14:paraId="4D3705A7" w14:textId="77777777" w:rsidR="006074B2" w:rsidRPr="007465B8" w:rsidRDefault="006074B2" w:rsidP="00847B0F">
            <w:pPr>
              <w:rPr>
                <w:rFonts w:cs="Times New Roman"/>
                <w:sz w:val="22"/>
                <w:lang w:eastAsia="en-GB"/>
              </w:rPr>
            </w:pPr>
            <w:r w:rsidRPr="007465B8">
              <w:rPr>
                <w:rFonts w:cs="Times New Roman"/>
                <w:sz w:val="22"/>
                <w:lang w:eastAsia="en-GB"/>
              </w:rPr>
              <w:t>Selectați:</w:t>
            </w:r>
          </w:p>
          <w:p w14:paraId="52E0ADC2" w14:textId="77777777" w:rsidR="006074B2" w:rsidRPr="007465B8" w:rsidRDefault="006074B2" w:rsidP="00847B0F">
            <w:pPr>
              <w:rPr>
                <w:rFonts w:cs="Times New Roman"/>
                <w:sz w:val="22"/>
                <w:lang w:eastAsia="en-GB"/>
              </w:rPr>
            </w:pPr>
            <w:r w:rsidRPr="007465B8">
              <w:rPr>
                <w:rFonts w:cs="Times New Roman"/>
                <w:sz w:val="22"/>
                <w:lang w:eastAsia="en-GB"/>
              </w:rPr>
              <w:t>□ Angajat</w:t>
            </w:r>
          </w:p>
          <w:p w14:paraId="1076E05E" w14:textId="77777777" w:rsidR="006074B2" w:rsidRPr="007465B8" w:rsidRDefault="006074B2" w:rsidP="00847B0F">
            <w:pPr>
              <w:rPr>
                <w:rFonts w:cs="Times New Roman"/>
                <w:sz w:val="22"/>
                <w:lang w:eastAsia="en-GB"/>
              </w:rPr>
            </w:pPr>
            <w:r w:rsidRPr="007465B8">
              <w:rPr>
                <w:rFonts w:cs="Times New Roman"/>
                <w:sz w:val="22"/>
                <w:lang w:eastAsia="en-GB"/>
              </w:rPr>
              <w:t>□</w:t>
            </w:r>
            <w:r>
              <w:rPr>
                <w:rFonts w:cs="Times New Roman"/>
                <w:sz w:val="22"/>
                <w:lang w:eastAsia="en-GB"/>
              </w:rPr>
              <w:t>x</w:t>
            </w:r>
            <w:r w:rsidRPr="007465B8">
              <w:rPr>
                <w:rFonts w:cs="Times New Roman"/>
                <w:sz w:val="22"/>
                <w:lang w:eastAsia="en-GB"/>
              </w:rPr>
              <w:t xml:space="preserve"> Liber profesionist</w:t>
            </w:r>
          </w:p>
          <w:p w14:paraId="3B8A3769" w14:textId="77777777" w:rsidR="006074B2" w:rsidRPr="007465B8" w:rsidRDefault="006074B2" w:rsidP="00847B0F">
            <w:pPr>
              <w:rPr>
                <w:rFonts w:cs="Times New Roman"/>
                <w:sz w:val="22"/>
                <w:lang w:eastAsia="en-GB"/>
              </w:rPr>
            </w:pPr>
            <w:r w:rsidRPr="007465B8">
              <w:rPr>
                <w:rFonts w:cs="Times New Roman"/>
                <w:sz w:val="22"/>
                <w:lang w:eastAsia="en-GB"/>
              </w:rPr>
              <w:t>□ Subcontractant</w:t>
            </w:r>
          </w:p>
          <w:p w14:paraId="407C9900" w14:textId="77777777" w:rsidR="006074B2" w:rsidRPr="007465B8" w:rsidRDefault="006074B2" w:rsidP="00847B0F">
            <w:pPr>
              <w:rPr>
                <w:rFonts w:cs="Times New Roman"/>
                <w:sz w:val="22"/>
                <w:lang w:eastAsia="en-GB"/>
              </w:rPr>
            </w:pPr>
            <w:r w:rsidRPr="007465B8">
              <w:rPr>
                <w:rFonts w:cs="Times New Roman"/>
                <w:sz w:val="22"/>
                <w:lang w:eastAsia="en-GB"/>
              </w:rPr>
              <w:t>(operatorul economic: ………………)</w:t>
            </w:r>
          </w:p>
        </w:tc>
        <w:tc>
          <w:tcPr>
            <w:tcW w:w="2651" w:type="dxa"/>
            <w:gridSpan w:val="3"/>
          </w:tcPr>
          <w:p w14:paraId="07067762" w14:textId="77777777" w:rsidR="006074B2" w:rsidRPr="007465B8" w:rsidRDefault="006074B2" w:rsidP="00847B0F">
            <w:pPr>
              <w:rPr>
                <w:rFonts w:cs="Times New Roman"/>
                <w:b/>
                <w:sz w:val="22"/>
                <w:lang w:eastAsia="en-GB"/>
              </w:rPr>
            </w:pPr>
            <w:r w:rsidRPr="007465B8">
              <w:rPr>
                <w:rFonts w:cs="Times New Roman"/>
                <w:sz w:val="22"/>
                <w:lang w:eastAsia="en-GB"/>
              </w:rPr>
              <w:t>Perioada anterioară depunerii Ofertei în care au existat relații comerciale profesionale între expertul propus și organizația Ofertantului [exprimată în luni]</w:t>
            </w:r>
          </w:p>
        </w:tc>
      </w:tr>
      <w:tr w:rsidR="006074B2" w:rsidRPr="007465B8" w14:paraId="42624162" w14:textId="77777777" w:rsidTr="00847B0F">
        <w:trPr>
          <w:cantSplit/>
          <w:trHeight w:val="711"/>
        </w:trPr>
        <w:tc>
          <w:tcPr>
            <w:tcW w:w="4147" w:type="dxa"/>
            <w:gridSpan w:val="3"/>
          </w:tcPr>
          <w:p w14:paraId="1A7A7638" w14:textId="77777777" w:rsidR="006074B2" w:rsidRPr="007465B8" w:rsidRDefault="006074B2" w:rsidP="00847B0F">
            <w:pPr>
              <w:rPr>
                <w:rFonts w:cs="Times New Roman"/>
                <w:i/>
                <w:sz w:val="22"/>
                <w:lang w:eastAsia="en-GB"/>
              </w:rPr>
            </w:pPr>
            <w:r w:rsidRPr="007465B8">
              <w:rPr>
                <w:rFonts w:cs="Times New Roman"/>
                <w:sz w:val="22"/>
                <w:lang w:eastAsia="en-GB"/>
              </w:rPr>
              <w:t>Rolul de expert/poziția de expert cheie pentru care este propus</w:t>
            </w:r>
          </w:p>
        </w:tc>
        <w:tc>
          <w:tcPr>
            <w:tcW w:w="5486" w:type="dxa"/>
            <w:gridSpan w:val="7"/>
          </w:tcPr>
          <w:p w14:paraId="671614EA" w14:textId="77777777" w:rsidR="006074B2" w:rsidRPr="007465B8" w:rsidRDefault="006074B2" w:rsidP="00847B0F">
            <w:pPr>
              <w:rPr>
                <w:rFonts w:cs="Times New Roman"/>
                <w:sz w:val="22"/>
                <w:lang w:eastAsia="en-GB"/>
              </w:rPr>
            </w:pPr>
            <w:r w:rsidRPr="007465B8">
              <w:rPr>
                <w:rFonts w:cs="Times New Roman"/>
                <w:sz w:val="22"/>
                <w:lang w:eastAsia="en-GB"/>
              </w:rPr>
              <w:t>Selectați poziția corespunzătoare:</w:t>
            </w:r>
          </w:p>
          <w:p w14:paraId="552D354A" w14:textId="77777777" w:rsidR="006074B2" w:rsidRPr="007465B8" w:rsidRDefault="006074B2" w:rsidP="00847B0F">
            <w:pPr>
              <w:rPr>
                <w:rFonts w:cs="Times New Roman"/>
                <w:i/>
                <w:sz w:val="22"/>
              </w:rPr>
            </w:pPr>
            <w:r>
              <w:rPr>
                <w:rFonts w:cs="Times New Roman"/>
                <w:i/>
                <w:sz w:val="22"/>
                <w:lang w:eastAsia="en-GB"/>
              </w:rPr>
              <w:t>formator</w:t>
            </w:r>
          </w:p>
        </w:tc>
      </w:tr>
      <w:tr w:rsidR="006074B2" w:rsidRPr="007465B8" w14:paraId="31B93698" w14:textId="77777777" w:rsidTr="00847B0F">
        <w:trPr>
          <w:cantSplit/>
          <w:trHeight w:val="480"/>
        </w:trPr>
        <w:tc>
          <w:tcPr>
            <w:tcW w:w="4147" w:type="dxa"/>
            <w:gridSpan w:val="3"/>
          </w:tcPr>
          <w:p w14:paraId="4E731CD9" w14:textId="77777777" w:rsidR="006074B2" w:rsidRPr="007465B8" w:rsidRDefault="006074B2" w:rsidP="00847B0F">
            <w:pPr>
              <w:rPr>
                <w:rFonts w:cs="Times New Roman"/>
                <w:sz w:val="22"/>
                <w:lang w:eastAsia="en-GB"/>
              </w:rPr>
            </w:pPr>
            <w:r w:rsidRPr="007465B8">
              <w:rPr>
                <w:rFonts w:cs="Times New Roman"/>
                <w:sz w:val="22"/>
                <w:lang w:eastAsia="en-GB"/>
              </w:rPr>
              <w:t>Cooperări anterioare în proiecte/contracte cu alți membri ai echipei/experți propuși în acest Contract</w:t>
            </w:r>
          </w:p>
        </w:tc>
        <w:tc>
          <w:tcPr>
            <w:tcW w:w="5486" w:type="dxa"/>
            <w:gridSpan w:val="7"/>
          </w:tcPr>
          <w:p w14:paraId="31269F47" w14:textId="77777777" w:rsidR="006074B2" w:rsidRPr="007465B8" w:rsidRDefault="006074B2" w:rsidP="00847B0F">
            <w:pPr>
              <w:rPr>
                <w:rFonts w:cs="Times New Roman"/>
                <w:i/>
                <w:sz w:val="22"/>
                <w:highlight w:val="lightGray"/>
                <w:lang w:eastAsia="en-GB"/>
              </w:rPr>
            </w:pPr>
            <w:r>
              <w:rPr>
                <w:rFonts w:cs="Times New Roman"/>
                <w:i/>
                <w:sz w:val="22"/>
                <w:highlight w:val="lightGray"/>
                <w:lang w:eastAsia="en-GB"/>
              </w:rPr>
              <w:t>da</w:t>
            </w:r>
          </w:p>
        </w:tc>
      </w:tr>
      <w:tr w:rsidR="006074B2" w:rsidRPr="007465B8" w14:paraId="2CDE1398" w14:textId="77777777" w:rsidTr="00847B0F">
        <w:trPr>
          <w:cantSplit/>
          <w:trHeight w:val="480"/>
        </w:trPr>
        <w:tc>
          <w:tcPr>
            <w:tcW w:w="4147" w:type="dxa"/>
            <w:gridSpan w:val="3"/>
          </w:tcPr>
          <w:p w14:paraId="297029DB" w14:textId="77777777" w:rsidR="006074B2" w:rsidRPr="007465B8" w:rsidRDefault="006074B2" w:rsidP="00847B0F">
            <w:pPr>
              <w:rPr>
                <w:rFonts w:cs="Times New Roman"/>
                <w:sz w:val="22"/>
                <w:lang w:eastAsia="en-GB"/>
              </w:rPr>
            </w:pPr>
            <w:r w:rsidRPr="007465B8">
              <w:rPr>
                <w:rFonts w:cs="Times New Roman"/>
                <w:sz w:val="22"/>
                <w:lang w:eastAsia="en-GB"/>
              </w:rPr>
              <w:t>Calificarea educațională relevantă pentru poziția în care expertul este propus</w:t>
            </w:r>
          </w:p>
        </w:tc>
        <w:tc>
          <w:tcPr>
            <w:tcW w:w="5486" w:type="dxa"/>
            <w:gridSpan w:val="7"/>
          </w:tcPr>
          <w:p w14:paraId="4F0278B8" w14:textId="77777777" w:rsidR="006074B2" w:rsidRPr="007465B8" w:rsidRDefault="006074B2" w:rsidP="00847B0F">
            <w:pPr>
              <w:rPr>
                <w:rFonts w:cs="Times New Roman"/>
                <w:sz w:val="22"/>
                <w:lang w:eastAsia="en-GB"/>
              </w:rPr>
            </w:pPr>
            <w:r>
              <w:rPr>
                <w:rFonts w:cs="Times New Roman"/>
                <w:i/>
                <w:sz w:val="22"/>
                <w:lang w:eastAsia="en-GB"/>
              </w:rPr>
              <w:t>Licenta istorie, formator</w:t>
            </w:r>
          </w:p>
        </w:tc>
      </w:tr>
      <w:tr w:rsidR="006074B2" w:rsidRPr="007465B8" w14:paraId="4ABB635E" w14:textId="77777777" w:rsidTr="00847B0F">
        <w:trPr>
          <w:cantSplit/>
          <w:trHeight w:val="306"/>
        </w:trPr>
        <w:tc>
          <w:tcPr>
            <w:tcW w:w="4147" w:type="dxa"/>
            <w:gridSpan w:val="3"/>
          </w:tcPr>
          <w:p w14:paraId="5EA28582"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w:t>
            </w:r>
          </w:p>
        </w:tc>
        <w:tc>
          <w:tcPr>
            <w:tcW w:w="5486" w:type="dxa"/>
            <w:gridSpan w:val="7"/>
          </w:tcPr>
          <w:p w14:paraId="1BE8BD85" w14:textId="77777777" w:rsidR="006074B2" w:rsidRPr="007465B8" w:rsidRDefault="006074B2" w:rsidP="00847B0F">
            <w:pPr>
              <w:rPr>
                <w:rFonts w:cs="Times New Roman"/>
                <w:i/>
                <w:sz w:val="22"/>
                <w:highlight w:val="lightGray"/>
                <w:lang w:eastAsia="en-GB"/>
              </w:rPr>
            </w:pPr>
            <w:r>
              <w:rPr>
                <w:rFonts w:cs="Times New Roman"/>
                <w:i/>
                <w:sz w:val="22"/>
                <w:highlight w:val="lightGray"/>
                <w:lang w:eastAsia="en-GB"/>
              </w:rPr>
              <w:t>Comunicare, mentoring. leadership</w:t>
            </w:r>
          </w:p>
        </w:tc>
      </w:tr>
      <w:tr w:rsidR="006074B2" w:rsidRPr="007465B8" w14:paraId="015C0C14" w14:textId="77777777" w:rsidTr="00847B0F">
        <w:trPr>
          <w:cantSplit/>
          <w:trHeight w:val="306"/>
        </w:trPr>
        <w:tc>
          <w:tcPr>
            <w:tcW w:w="4147" w:type="dxa"/>
            <w:gridSpan w:val="3"/>
          </w:tcPr>
          <w:p w14:paraId="11DFF501" w14:textId="77777777" w:rsidR="006074B2" w:rsidRPr="007465B8" w:rsidRDefault="006074B2" w:rsidP="00847B0F">
            <w:pPr>
              <w:rPr>
                <w:rFonts w:cs="Times New Roman"/>
                <w:sz w:val="22"/>
                <w:lang w:eastAsia="en-GB"/>
              </w:rPr>
            </w:pPr>
            <w:r w:rsidRPr="007465B8">
              <w:rPr>
                <w:rFonts w:cs="Times New Roman"/>
                <w:sz w:val="22"/>
                <w:lang w:eastAsia="en-GB"/>
              </w:rPr>
              <w:t xml:space="preserve">Descrierea experienței generale relevante pentru rolul propus în cadrul acestui Contract </w:t>
            </w:r>
          </w:p>
        </w:tc>
        <w:tc>
          <w:tcPr>
            <w:tcW w:w="5486" w:type="dxa"/>
            <w:gridSpan w:val="7"/>
          </w:tcPr>
          <w:p w14:paraId="57C6D166" w14:textId="77777777" w:rsidR="006074B2" w:rsidRPr="007465B8" w:rsidRDefault="006074B2" w:rsidP="00847B0F">
            <w:pPr>
              <w:rPr>
                <w:rFonts w:cs="Times New Roman"/>
                <w:sz w:val="22"/>
                <w:lang w:eastAsia="en-GB"/>
              </w:rPr>
            </w:pPr>
            <w:r>
              <w:rPr>
                <w:rFonts w:cs="Times New Roman"/>
                <w:i/>
                <w:sz w:val="22"/>
                <w:lang w:eastAsia="en-GB"/>
              </w:rPr>
              <w:t xml:space="preserve">10 ani </w:t>
            </w:r>
          </w:p>
        </w:tc>
      </w:tr>
      <w:tr w:rsidR="006074B2" w:rsidRPr="007465B8" w14:paraId="76EF8431" w14:textId="77777777" w:rsidTr="00847B0F">
        <w:trPr>
          <w:cantSplit/>
          <w:trHeight w:val="306"/>
        </w:trPr>
        <w:tc>
          <w:tcPr>
            <w:tcW w:w="4147" w:type="dxa"/>
            <w:gridSpan w:val="3"/>
          </w:tcPr>
          <w:p w14:paraId="4347FC76" w14:textId="77777777" w:rsidR="006074B2" w:rsidRPr="007465B8" w:rsidRDefault="006074B2" w:rsidP="00847B0F">
            <w:pPr>
              <w:rPr>
                <w:rFonts w:cs="Times New Roman"/>
                <w:sz w:val="22"/>
                <w:lang w:eastAsia="en-GB"/>
              </w:rPr>
            </w:pPr>
            <w:r w:rsidRPr="007465B8">
              <w:rPr>
                <w:rFonts w:cs="Times New Roman"/>
                <w:sz w:val="22"/>
                <w:lang w:eastAsia="en-GB"/>
              </w:rPr>
              <w:t>Descrierea experienței specifice relevante pentru rolul propus în cadrul acestui Contract</w:t>
            </w:r>
          </w:p>
        </w:tc>
        <w:tc>
          <w:tcPr>
            <w:tcW w:w="5486" w:type="dxa"/>
            <w:gridSpan w:val="7"/>
          </w:tcPr>
          <w:p w14:paraId="3BAD0041" w14:textId="77777777" w:rsidR="006074B2" w:rsidRPr="007465B8" w:rsidRDefault="006074B2" w:rsidP="00847B0F">
            <w:pPr>
              <w:rPr>
                <w:rFonts w:cs="Times New Roman"/>
                <w:sz w:val="22"/>
                <w:lang w:eastAsia="en-GB"/>
              </w:rPr>
            </w:pPr>
            <w:r>
              <w:rPr>
                <w:rFonts w:cs="Times New Roman"/>
                <w:i/>
                <w:sz w:val="22"/>
                <w:lang w:eastAsia="en-GB"/>
              </w:rPr>
              <w:t>3 ani formare</w:t>
            </w:r>
          </w:p>
        </w:tc>
      </w:tr>
      <w:tr w:rsidR="006074B2" w:rsidRPr="007465B8" w14:paraId="25DF80A5" w14:textId="77777777" w:rsidTr="00847B0F">
        <w:trPr>
          <w:cantSplit/>
          <w:trHeight w:val="531"/>
        </w:trPr>
        <w:tc>
          <w:tcPr>
            <w:tcW w:w="4147" w:type="dxa"/>
            <w:gridSpan w:val="3"/>
          </w:tcPr>
          <w:p w14:paraId="5DAF500C" w14:textId="77777777" w:rsidR="006074B2" w:rsidRPr="007465B8" w:rsidRDefault="006074B2" w:rsidP="00847B0F">
            <w:pPr>
              <w:rPr>
                <w:rFonts w:cs="Times New Roman"/>
                <w:sz w:val="22"/>
                <w:lang w:eastAsia="en-GB"/>
              </w:rPr>
            </w:pPr>
            <w:r w:rsidRPr="007465B8">
              <w:rPr>
                <w:rFonts w:cs="Times New Roman"/>
                <w:sz w:val="22"/>
                <w:lang w:eastAsia="en-GB"/>
              </w:rPr>
              <w:t>Scurtă descriere a activității/proiectului/contractului valoarea și durata sa exactă (de la-la - ll/aa):</w:t>
            </w:r>
          </w:p>
        </w:tc>
        <w:tc>
          <w:tcPr>
            <w:tcW w:w="1701" w:type="dxa"/>
            <w:gridSpan w:val="2"/>
          </w:tcPr>
          <w:p w14:paraId="299ECD21" w14:textId="77777777" w:rsidR="006074B2" w:rsidRPr="007465B8" w:rsidRDefault="006074B2" w:rsidP="00847B0F">
            <w:pPr>
              <w:rPr>
                <w:rFonts w:cs="Times New Roman"/>
                <w:i/>
                <w:sz w:val="22"/>
                <w:lang w:eastAsia="en-GB"/>
              </w:rPr>
            </w:pPr>
            <w:r w:rsidRPr="007465B8">
              <w:rPr>
                <w:rFonts w:cs="Times New Roman"/>
                <w:i/>
                <w:sz w:val="22"/>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4C302CA0" w14:textId="77777777" w:rsidR="006074B2" w:rsidRPr="007465B8" w:rsidRDefault="006074B2" w:rsidP="00847B0F">
            <w:pPr>
              <w:rPr>
                <w:rFonts w:cs="Times New Roman"/>
                <w:sz w:val="22"/>
                <w:highlight w:val="lightGray"/>
                <w:lang w:eastAsia="en-GB"/>
              </w:rPr>
            </w:pPr>
            <w:r w:rsidRPr="007465B8">
              <w:rPr>
                <w:rFonts w:cs="Times New Roman"/>
                <w:i/>
                <w:sz w:val="22"/>
                <w:highlight w:val="lightGray"/>
                <w:lang w:eastAsia="en-GB"/>
              </w:rPr>
              <w:t>[introduceți valoarea proiectului/contractului relevante pentru cerințele minime și aplicarea criteriului de atribuire, în cazul în care este aplicabil]</w:t>
            </w:r>
          </w:p>
        </w:tc>
        <w:tc>
          <w:tcPr>
            <w:tcW w:w="1893" w:type="dxa"/>
          </w:tcPr>
          <w:p w14:paraId="6F2CD475"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[introduceți durata proiectului/contractului, activităților, după caz]</w:t>
            </w:r>
          </w:p>
        </w:tc>
      </w:tr>
      <w:tr w:rsidR="006074B2" w:rsidRPr="007465B8" w14:paraId="285C10A3" w14:textId="77777777" w:rsidTr="00847B0F">
        <w:trPr>
          <w:cantSplit/>
          <w:trHeight w:val="783"/>
        </w:trPr>
        <w:tc>
          <w:tcPr>
            <w:tcW w:w="4147" w:type="dxa"/>
            <w:gridSpan w:val="3"/>
          </w:tcPr>
          <w:p w14:paraId="0A570240" w14:textId="77777777" w:rsidR="006074B2" w:rsidRPr="007465B8" w:rsidRDefault="006074B2" w:rsidP="00847B0F">
            <w:pPr>
              <w:rPr>
                <w:rFonts w:cs="Times New Roman"/>
                <w:sz w:val="22"/>
              </w:rPr>
            </w:pPr>
            <w:r w:rsidRPr="007465B8">
              <w:rPr>
                <w:rFonts w:cs="Times New Roman"/>
                <w:sz w:val="22"/>
                <w:lang w:eastAsia="en-GB"/>
              </w:rPr>
              <w:t>Perioada în care expertul principal a participat</w:t>
            </w:r>
          </w:p>
          <w:p w14:paraId="46FE0F97" w14:textId="77777777" w:rsidR="006074B2" w:rsidRPr="007465B8" w:rsidRDefault="006074B2" w:rsidP="00847B0F">
            <w:pPr>
              <w:rPr>
                <w:rFonts w:cs="Times New Roman"/>
                <w:sz w:val="22"/>
                <w:lang w:eastAsia="en-GB"/>
              </w:rPr>
            </w:pPr>
            <w:r w:rsidRPr="007465B8">
              <w:rPr>
                <w:rFonts w:cs="Times New Roman"/>
                <w:i/>
                <w:sz w:val="22"/>
              </w:rPr>
              <w:t>(numărul de luni și perioada:</w:t>
            </w:r>
            <w:r w:rsidRPr="007465B8">
              <w:rPr>
                <w:rFonts w:cs="Times New Roman"/>
                <w:sz w:val="22"/>
                <w:lang w:eastAsia="en-GB"/>
              </w:rPr>
              <w:t xml:space="preserve"> (de la- până la - ll/aa):</w:t>
            </w:r>
          </w:p>
        </w:tc>
        <w:tc>
          <w:tcPr>
            <w:tcW w:w="2743" w:type="dxa"/>
            <w:gridSpan w:val="3"/>
          </w:tcPr>
          <w:p w14:paraId="1BA8F27E" w14:textId="77777777" w:rsidR="006074B2" w:rsidRPr="007465B8" w:rsidRDefault="006074B2" w:rsidP="00847B0F">
            <w:pPr>
              <w:rPr>
                <w:rFonts w:cs="Times New Roman"/>
                <w:i/>
                <w:sz w:val="22"/>
                <w:highlight w:val="lightGray"/>
                <w:lang w:eastAsia="en-GB"/>
              </w:rPr>
            </w:pPr>
            <w:r w:rsidRPr="007465B8">
              <w:rPr>
                <w:rFonts w:cs="Times New Roman"/>
                <w:i/>
                <w:sz w:val="22"/>
                <w:highlight w:val="lightGray"/>
                <w:lang w:eastAsia="en-GB"/>
              </w:rPr>
              <w:t>[introduceți număr de luni]</w:t>
            </w:r>
          </w:p>
        </w:tc>
        <w:tc>
          <w:tcPr>
            <w:tcW w:w="2743" w:type="dxa"/>
            <w:gridSpan w:val="4"/>
          </w:tcPr>
          <w:p w14:paraId="3B6B8F0F"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[introduceți perioada în care expertul propus a fost implicat în realizarea activităților]</w:t>
            </w:r>
          </w:p>
        </w:tc>
      </w:tr>
      <w:tr w:rsidR="006074B2" w:rsidRPr="007465B8" w14:paraId="3B1FC863" w14:textId="77777777" w:rsidTr="00847B0F">
        <w:trPr>
          <w:cantSplit/>
          <w:trHeight w:val="783"/>
        </w:trPr>
        <w:tc>
          <w:tcPr>
            <w:tcW w:w="4147" w:type="dxa"/>
            <w:gridSpan w:val="3"/>
          </w:tcPr>
          <w:p w14:paraId="6EF6FD0D" w14:textId="77777777" w:rsidR="006074B2" w:rsidRPr="007465B8" w:rsidRDefault="006074B2" w:rsidP="00847B0F">
            <w:pPr>
              <w:rPr>
                <w:rFonts w:cs="Times New Roman"/>
                <w:i/>
                <w:sz w:val="22"/>
                <w:lang w:eastAsia="en-GB"/>
              </w:rPr>
            </w:pPr>
            <w:r w:rsidRPr="007465B8">
              <w:rPr>
                <w:rFonts w:cs="Times New Roman"/>
                <w:i/>
                <w:sz w:val="22"/>
                <w:highlight w:val="lightGray"/>
                <w:lang w:eastAsia="en-GB"/>
              </w:rPr>
              <w:t>[introduceți câte rânduri este necesar pentru furnizarea de informații]</w:t>
            </w:r>
          </w:p>
        </w:tc>
        <w:tc>
          <w:tcPr>
            <w:tcW w:w="2743" w:type="dxa"/>
            <w:gridSpan w:val="3"/>
          </w:tcPr>
          <w:p w14:paraId="1456D2A3" w14:textId="77777777" w:rsidR="006074B2" w:rsidRPr="007465B8" w:rsidRDefault="006074B2" w:rsidP="00847B0F">
            <w:pPr>
              <w:rPr>
                <w:rFonts w:cs="Times New Roman"/>
                <w:sz w:val="22"/>
                <w:lang w:eastAsia="en-GB"/>
              </w:rPr>
            </w:pPr>
          </w:p>
        </w:tc>
        <w:tc>
          <w:tcPr>
            <w:tcW w:w="2743" w:type="dxa"/>
            <w:gridSpan w:val="4"/>
          </w:tcPr>
          <w:p w14:paraId="61DB74E1" w14:textId="77777777" w:rsidR="006074B2" w:rsidRPr="007465B8" w:rsidRDefault="006074B2" w:rsidP="00847B0F">
            <w:pPr>
              <w:rPr>
                <w:rFonts w:cs="Times New Roman"/>
                <w:sz w:val="22"/>
                <w:lang w:eastAsia="en-GB"/>
              </w:rPr>
            </w:pPr>
          </w:p>
        </w:tc>
      </w:tr>
      <w:tr w:rsidR="006074B2" w:rsidRPr="007465B8" w14:paraId="18760A63" w14:textId="77777777" w:rsidTr="00847B0F">
        <w:trPr>
          <w:cantSplit/>
          <w:trHeight w:val="495"/>
        </w:trPr>
        <w:tc>
          <w:tcPr>
            <w:tcW w:w="4147" w:type="dxa"/>
            <w:gridSpan w:val="3"/>
          </w:tcPr>
          <w:p w14:paraId="4D573FFA" w14:textId="77777777" w:rsidR="006074B2" w:rsidRPr="007465B8" w:rsidRDefault="006074B2" w:rsidP="00847B0F">
            <w:pPr>
              <w:rPr>
                <w:rFonts w:cs="Times New Roman"/>
                <w:sz w:val="22"/>
                <w:lang w:eastAsia="en-GB"/>
              </w:rPr>
            </w:pPr>
            <w:r w:rsidRPr="007465B8">
              <w:rPr>
                <w:rFonts w:cs="Times New Roman"/>
                <w:sz w:val="22"/>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273E34A3" w14:textId="77777777" w:rsidR="006074B2" w:rsidRPr="007465B8" w:rsidRDefault="006074B2" w:rsidP="00847B0F">
            <w:pPr>
              <w:rPr>
                <w:rFonts w:cs="Times New Roman"/>
                <w:sz w:val="22"/>
                <w:lang w:eastAsia="en-GB"/>
              </w:rPr>
            </w:pPr>
            <w:r>
              <w:rPr>
                <w:rFonts w:cs="Times New Roman"/>
                <w:i/>
                <w:sz w:val="22"/>
                <w:lang w:eastAsia="en-GB"/>
              </w:rPr>
              <w:t>Formator conform caiet de sarcini</w:t>
            </w:r>
          </w:p>
        </w:tc>
      </w:tr>
      <w:tr w:rsidR="006074B2" w:rsidRPr="007465B8" w14:paraId="28B06A78" w14:textId="77777777" w:rsidTr="00847B0F">
        <w:trPr>
          <w:cantSplit/>
          <w:trHeight w:val="1026"/>
        </w:trPr>
        <w:tc>
          <w:tcPr>
            <w:tcW w:w="4147" w:type="dxa"/>
            <w:gridSpan w:val="3"/>
          </w:tcPr>
          <w:p w14:paraId="03794226"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ale expertului propus relevante pentru poziția/rolul din cadrul echipei pentru care este propus  </w:t>
            </w:r>
          </w:p>
        </w:tc>
        <w:tc>
          <w:tcPr>
            <w:tcW w:w="5486" w:type="dxa"/>
            <w:gridSpan w:val="7"/>
          </w:tcPr>
          <w:p w14:paraId="5DEB5889" w14:textId="77777777" w:rsidR="006074B2" w:rsidRPr="007465B8" w:rsidRDefault="006074B2" w:rsidP="00847B0F">
            <w:pPr>
              <w:rPr>
                <w:rFonts w:cs="Times New Roman"/>
                <w:i/>
                <w:sz w:val="22"/>
                <w:highlight w:val="lightGray"/>
                <w:lang w:eastAsia="en-GB"/>
              </w:rPr>
            </w:pPr>
            <w:r>
              <w:rPr>
                <w:rFonts w:cs="Times New Roman"/>
                <w:i/>
                <w:sz w:val="22"/>
                <w:highlight w:val="lightGray"/>
                <w:lang w:eastAsia="en-GB"/>
              </w:rPr>
              <w:t>Mentoring, rezilienta, leadership, comunicare</w:t>
            </w:r>
          </w:p>
        </w:tc>
      </w:tr>
      <w:tr w:rsidR="006074B2" w:rsidRPr="007465B8" w14:paraId="41388515" w14:textId="77777777" w:rsidTr="00847B0F">
        <w:trPr>
          <w:cantSplit/>
          <w:trHeight w:val="1026"/>
        </w:trPr>
        <w:tc>
          <w:tcPr>
            <w:tcW w:w="4147" w:type="dxa"/>
            <w:gridSpan w:val="3"/>
          </w:tcPr>
          <w:p w14:paraId="12F14A40"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în legătură cu limbile utilizate în Contract: (indicați nivelul abilităților conform – CEFR): </w:t>
            </w:r>
            <w:hyperlink r:id="rId37" w:history="1">
              <w:r w:rsidRPr="007465B8">
                <w:rPr>
                  <w:rFonts w:cs="Times New Roman"/>
                  <w:sz w:val="22"/>
                  <w:u w:val="single"/>
                  <w:lang w:eastAsia="en-GB"/>
                </w:rPr>
                <w:t>http://europass.cedefop.europa.eu</w:t>
              </w:r>
            </w:hyperlink>
            <w:r w:rsidRPr="007465B8">
              <w:rPr>
                <w:rFonts w:cs="Times New Roman"/>
                <w:sz w:val="22"/>
                <w:lang w:eastAsia="en-GB"/>
              </w:rPr>
              <w:t>)</w:t>
            </w:r>
          </w:p>
        </w:tc>
        <w:tc>
          <w:tcPr>
            <w:tcW w:w="1701" w:type="dxa"/>
            <w:gridSpan w:val="2"/>
          </w:tcPr>
          <w:p w14:paraId="4DBA25C2" w14:textId="77777777" w:rsidR="006074B2" w:rsidRPr="007465B8" w:rsidRDefault="006074B2" w:rsidP="00847B0F">
            <w:pPr>
              <w:rPr>
                <w:rFonts w:cs="Times New Roman"/>
                <w:sz w:val="22"/>
                <w:lang w:eastAsia="en-GB"/>
              </w:rPr>
            </w:pPr>
            <w:r>
              <w:rPr>
                <w:rFonts w:cs="Times New Roman"/>
                <w:i/>
                <w:sz w:val="22"/>
                <w:lang w:eastAsia="en-GB"/>
              </w:rPr>
              <w:t>franceza</w:t>
            </w:r>
          </w:p>
        </w:tc>
        <w:tc>
          <w:tcPr>
            <w:tcW w:w="3785" w:type="dxa"/>
            <w:gridSpan w:val="5"/>
          </w:tcPr>
          <w:p w14:paraId="79475944" w14:textId="77777777" w:rsidR="006074B2" w:rsidRPr="007465B8" w:rsidRDefault="006074B2" w:rsidP="00847B0F">
            <w:pPr>
              <w:rPr>
                <w:rFonts w:cs="Times New Roman"/>
                <w:sz w:val="22"/>
                <w:lang w:eastAsia="en-GB"/>
              </w:rPr>
            </w:pPr>
            <w:r>
              <w:rPr>
                <w:rFonts w:cs="Times New Roman"/>
                <w:i/>
                <w:sz w:val="22"/>
                <w:lang w:eastAsia="en-GB"/>
              </w:rPr>
              <w:t>B1</w:t>
            </w:r>
          </w:p>
        </w:tc>
      </w:tr>
      <w:tr w:rsidR="006074B2" w:rsidRPr="007465B8" w14:paraId="79236B3B" w14:textId="77777777" w:rsidTr="00847B0F">
        <w:trPr>
          <w:cantSplit/>
          <w:trHeight w:val="210"/>
        </w:trPr>
        <w:tc>
          <w:tcPr>
            <w:tcW w:w="9633" w:type="dxa"/>
            <w:gridSpan w:val="10"/>
          </w:tcPr>
          <w:p w14:paraId="30564861" w14:textId="77777777" w:rsidR="006074B2" w:rsidRPr="007465B8" w:rsidRDefault="006074B2" w:rsidP="00847B0F">
            <w:pPr>
              <w:rPr>
                <w:rFonts w:cs="Times New Roman"/>
                <w:sz w:val="22"/>
                <w:lang w:eastAsia="en-GB"/>
              </w:rPr>
            </w:pPr>
            <w:r w:rsidRPr="007465B8">
              <w:rPr>
                <w:rFonts w:cs="Times New Roman"/>
                <w:sz w:val="22"/>
                <w:lang w:eastAsia="en-GB"/>
              </w:rPr>
              <w:t xml:space="preserve">Educație/Certificare/Formare Profesională </w:t>
            </w:r>
            <w:r w:rsidRPr="007465B8">
              <w:rPr>
                <w:rFonts w:cs="Times New Roman"/>
                <w:i/>
                <w:sz w:val="22"/>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7465B8" w14:paraId="698D5C14" w14:textId="77777777" w:rsidTr="00847B0F">
        <w:trPr>
          <w:cantSplit/>
          <w:trHeight w:val="480"/>
        </w:trPr>
        <w:tc>
          <w:tcPr>
            <w:tcW w:w="533" w:type="dxa"/>
          </w:tcPr>
          <w:p w14:paraId="5ED5A6E6" w14:textId="77777777" w:rsidR="006074B2" w:rsidRPr="007465B8" w:rsidRDefault="006074B2" w:rsidP="00847B0F">
            <w:pPr>
              <w:rPr>
                <w:rFonts w:cs="Times New Roman"/>
                <w:sz w:val="22"/>
                <w:lang w:eastAsia="en-GB"/>
              </w:rPr>
            </w:pPr>
          </w:p>
        </w:tc>
        <w:tc>
          <w:tcPr>
            <w:tcW w:w="2338" w:type="dxa"/>
          </w:tcPr>
          <w:p w14:paraId="4570B81F" w14:textId="77777777" w:rsidR="006074B2" w:rsidRPr="007465B8" w:rsidRDefault="006074B2" w:rsidP="00847B0F">
            <w:pPr>
              <w:rPr>
                <w:rFonts w:cs="Times New Roman"/>
                <w:sz w:val="22"/>
                <w:lang w:eastAsia="en-GB"/>
              </w:rPr>
            </w:pPr>
            <w:r w:rsidRPr="007465B8">
              <w:rPr>
                <w:rFonts w:cs="Times New Roman"/>
                <w:sz w:val="22"/>
                <w:lang w:eastAsia="en-GB"/>
              </w:rPr>
              <w:t>Diplomă/</w:t>
            </w:r>
          </w:p>
          <w:p w14:paraId="10544CB0" w14:textId="77777777" w:rsidR="006074B2" w:rsidRPr="007465B8" w:rsidRDefault="006074B2" w:rsidP="00847B0F">
            <w:pPr>
              <w:rPr>
                <w:rFonts w:cs="Times New Roman"/>
                <w:sz w:val="22"/>
                <w:lang w:eastAsia="en-GB"/>
              </w:rPr>
            </w:pPr>
            <w:r w:rsidRPr="007465B8">
              <w:rPr>
                <w:rFonts w:cs="Times New Roman"/>
                <w:sz w:val="22"/>
                <w:lang w:eastAsia="en-GB"/>
              </w:rPr>
              <w:t>Certificat (denumire, serie, număr)</w:t>
            </w:r>
          </w:p>
        </w:tc>
        <w:tc>
          <w:tcPr>
            <w:tcW w:w="2165" w:type="dxa"/>
            <w:gridSpan w:val="2"/>
          </w:tcPr>
          <w:p w14:paraId="0D0EC419" w14:textId="77777777" w:rsidR="006074B2" w:rsidRPr="007465B8" w:rsidRDefault="006074B2" w:rsidP="00847B0F">
            <w:pPr>
              <w:rPr>
                <w:rFonts w:cs="Times New Roman"/>
                <w:sz w:val="22"/>
                <w:lang w:eastAsia="en-GB"/>
              </w:rPr>
            </w:pPr>
            <w:r w:rsidRPr="007465B8">
              <w:rPr>
                <w:rFonts w:cs="Times New Roman"/>
                <w:sz w:val="22"/>
                <w:lang w:eastAsia="en-GB"/>
              </w:rPr>
              <w:t>Instituția care a eliberat diploma/certificatul</w:t>
            </w:r>
          </w:p>
        </w:tc>
        <w:tc>
          <w:tcPr>
            <w:tcW w:w="2299" w:type="dxa"/>
            <w:gridSpan w:val="4"/>
          </w:tcPr>
          <w:p w14:paraId="0A85A37D" w14:textId="77777777" w:rsidR="006074B2" w:rsidRPr="007465B8" w:rsidRDefault="006074B2" w:rsidP="00847B0F">
            <w:pPr>
              <w:rPr>
                <w:rFonts w:cs="Times New Roman"/>
                <w:sz w:val="22"/>
                <w:lang w:eastAsia="en-GB"/>
              </w:rPr>
            </w:pPr>
            <w:r w:rsidRPr="007465B8">
              <w:rPr>
                <w:rFonts w:cs="Times New Roman"/>
                <w:sz w:val="22"/>
                <w:lang w:eastAsia="en-GB"/>
              </w:rPr>
              <w:t>Specializarea</w:t>
            </w:r>
          </w:p>
        </w:tc>
        <w:tc>
          <w:tcPr>
            <w:tcW w:w="2298" w:type="dxa"/>
            <w:gridSpan w:val="2"/>
          </w:tcPr>
          <w:p w14:paraId="43DDB2EC" w14:textId="77777777" w:rsidR="006074B2" w:rsidRPr="007465B8" w:rsidRDefault="006074B2" w:rsidP="00847B0F">
            <w:pPr>
              <w:rPr>
                <w:rFonts w:cs="Times New Roman"/>
                <w:sz w:val="22"/>
                <w:lang w:eastAsia="en-GB"/>
              </w:rPr>
            </w:pPr>
            <w:r w:rsidRPr="007465B8">
              <w:rPr>
                <w:rFonts w:cs="Times New Roman"/>
                <w:sz w:val="22"/>
                <w:lang w:eastAsia="en-GB"/>
              </w:rPr>
              <w:t>Perioada</w:t>
            </w:r>
          </w:p>
          <w:p w14:paraId="2B25F0A3" w14:textId="77777777" w:rsidR="006074B2" w:rsidRPr="007465B8" w:rsidRDefault="006074B2" w:rsidP="00847B0F">
            <w:pPr>
              <w:rPr>
                <w:rFonts w:cs="Times New Roman"/>
                <w:sz w:val="22"/>
                <w:lang w:eastAsia="en-GB"/>
              </w:rPr>
            </w:pPr>
            <w:r w:rsidRPr="007465B8">
              <w:rPr>
                <w:rFonts w:cs="Times New Roman"/>
                <w:sz w:val="22"/>
                <w:lang w:eastAsia="en-GB"/>
              </w:rPr>
              <w:t>(de la-la - ll/aa)</w:t>
            </w:r>
          </w:p>
        </w:tc>
      </w:tr>
      <w:tr w:rsidR="006074B2" w:rsidRPr="007465B8" w14:paraId="5BC32136" w14:textId="77777777" w:rsidTr="00847B0F">
        <w:trPr>
          <w:cantSplit/>
          <w:trHeight w:val="66"/>
        </w:trPr>
        <w:tc>
          <w:tcPr>
            <w:tcW w:w="533" w:type="dxa"/>
          </w:tcPr>
          <w:p w14:paraId="6F125450" w14:textId="77777777" w:rsidR="006074B2" w:rsidRPr="007465B8" w:rsidRDefault="006074B2" w:rsidP="00847B0F">
            <w:pPr>
              <w:rPr>
                <w:rFonts w:cs="Times New Roman"/>
                <w:sz w:val="22"/>
                <w:lang w:eastAsia="en-GB"/>
              </w:rPr>
            </w:pPr>
          </w:p>
        </w:tc>
        <w:tc>
          <w:tcPr>
            <w:tcW w:w="2338" w:type="dxa"/>
          </w:tcPr>
          <w:p w14:paraId="2D39743B" w14:textId="77777777" w:rsidR="006074B2" w:rsidRPr="007465B8" w:rsidRDefault="006074B2" w:rsidP="00847B0F">
            <w:pPr>
              <w:rPr>
                <w:rFonts w:cs="Times New Roman"/>
                <w:sz w:val="22"/>
                <w:lang w:eastAsia="en-GB"/>
              </w:rPr>
            </w:pPr>
            <w:r>
              <w:rPr>
                <w:rFonts w:cs="Times New Roman"/>
                <w:sz w:val="22"/>
                <w:lang w:eastAsia="en-GB"/>
              </w:rPr>
              <w:t>Diploman seria J, nr. 00013152</w:t>
            </w:r>
          </w:p>
        </w:tc>
        <w:tc>
          <w:tcPr>
            <w:tcW w:w="2165" w:type="dxa"/>
            <w:gridSpan w:val="2"/>
          </w:tcPr>
          <w:p w14:paraId="102CB5F5" w14:textId="77777777" w:rsidR="006074B2" w:rsidRPr="007465B8" w:rsidRDefault="006074B2" w:rsidP="00847B0F">
            <w:pPr>
              <w:rPr>
                <w:rFonts w:cs="Times New Roman"/>
                <w:sz w:val="22"/>
                <w:lang w:eastAsia="en-GB"/>
              </w:rPr>
            </w:pPr>
            <w:r>
              <w:rPr>
                <w:rFonts w:cs="Times New Roman"/>
                <w:sz w:val="22"/>
                <w:lang w:eastAsia="en-GB"/>
              </w:rPr>
              <w:t>Min muncii</w:t>
            </w:r>
          </w:p>
        </w:tc>
        <w:tc>
          <w:tcPr>
            <w:tcW w:w="2299" w:type="dxa"/>
            <w:gridSpan w:val="4"/>
          </w:tcPr>
          <w:p w14:paraId="1E4D262A" w14:textId="77777777" w:rsidR="006074B2" w:rsidRPr="007465B8" w:rsidRDefault="006074B2" w:rsidP="00847B0F">
            <w:pPr>
              <w:rPr>
                <w:rFonts w:cs="Times New Roman"/>
                <w:sz w:val="22"/>
                <w:lang w:eastAsia="en-GB"/>
              </w:rPr>
            </w:pPr>
            <w:r>
              <w:rPr>
                <w:rFonts w:cs="Times New Roman"/>
                <w:sz w:val="22"/>
                <w:lang w:eastAsia="en-GB"/>
              </w:rPr>
              <w:t>Formatori de formatori</w:t>
            </w:r>
          </w:p>
        </w:tc>
        <w:tc>
          <w:tcPr>
            <w:tcW w:w="2298" w:type="dxa"/>
            <w:gridSpan w:val="2"/>
          </w:tcPr>
          <w:p w14:paraId="10BDC88A" w14:textId="77777777" w:rsidR="006074B2" w:rsidRPr="007465B8" w:rsidRDefault="006074B2" w:rsidP="00847B0F">
            <w:pPr>
              <w:rPr>
                <w:rFonts w:cs="Times New Roman"/>
                <w:sz w:val="22"/>
                <w:lang w:eastAsia="en-GB"/>
              </w:rPr>
            </w:pPr>
            <w:r>
              <w:rPr>
                <w:rFonts w:cs="Times New Roman"/>
                <w:sz w:val="22"/>
                <w:lang w:eastAsia="en-GB"/>
              </w:rPr>
              <w:t>02 2015</w:t>
            </w:r>
          </w:p>
        </w:tc>
      </w:tr>
      <w:tr w:rsidR="006074B2" w:rsidRPr="007465B8" w14:paraId="5A422922" w14:textId="77777777" w:rsidTr="00847B0F">
        <w:trPr>
          <w:cantSplit/>
          <w:trHeight w:val="50"/>
        </w:trPr>
        <w:tc>
          <w:tcPr>
            <w:tcW w:w="533" w:type="dxa"/>
          </w:tcPr>
          <w:p w14:paraId="67DDEE9B" w14:textId="77777777" w:rsidR="006074B2" w:rsidRPr="007465B8" w:rsidRDefault="006074B2" w:rsidP="00847B0F">
            <w:pPr>
              <w:rPr>
                <w:rFonts w:cs="Times New Roman"/>
                <w:sz w:val="22"/>
                <w:lang w:eastAsia="en-GB"/>
              </w:rPr>
            </w:pPr>
          </w:p>
        </w:tc>
        <w:tc>
          <w:tcPr>
            <w:tcW w:w="2338" w:type="dxa"/>
          </w:tcPr>
          <w:p w14:paraId="48178FEB" w14:textId="77777777" w:rsidR="006074B2" w:rsidRPr="007465B8" w:rsidRDefault="006074B2" w:rsidP="00847B0F">
            <w:pPr>
              <w:rPr>
                <w:rFonts w:cs="Times New Roman"/>
                <w:sz w:val="22"/>
                <w:lang w:eastAsia="en-GB"/>
              </w:rPr>
            </w:pPr>
          </w:p>
        </w:tc>
        <w:tc>
          <w:tcPr>
            <w:tcW w:w="2165" w:type="dxa"/>
            <w:gridSpan w:val="2"/>
          </w:tcPr>
          <w:p w14:paraId="4AF8FB85" w14:textId="77777777" w:rsidR="006074B2" w:rsidRPr="007465B8" w:rsidRDefault="006074B2" w:rsidP="00847B0F">
            <w:pPr>
              <w:rPr>
                <w:rFonts w:cs="Times New Roman"/>
                <w:sz w:val="22"/>
                <w:lang w:eastAsia="en-GB"/>
              </w:rPr>
            </w:pPr>
          </w:p>
        </w:tc>
        <w:tc>
          <w:tcPr>
            <w:tcW w:w="2299" w:type="dxa"/>
            <w:gridSpan w:val="4"/>
          </w:tcPr>
          <w:p w14:paraId="4CD5EC4A" w14:textId="77777777" w:rsidR="006074B2" w:rsidRPr="007465B8" w:rsidRDefault="006074B2" w:rsidP="00847B0F">
            <w:pPr>
              <w:rPr>
                <w:rFonts w:cs="Times New Roman"/>
                <w:sz w:val="22"/>
                <w:lang w:eastAsia="en-GB"/>
              </w:rPr>
            </w:pPr>
          </w:p>
        </w:tc>
        <w:tc>
          <w:tcPr>
            <w:tcW w:w="2298" w:type="dxa"/>
            <w:gridSpan w:val="2"/>
          </w:tcPr>
          <w:p w14:paraId="45D6BDF5" w14:textId="77777777" w:rsidR="006074B2" w:rsidRPr="007465B8" w:rsidRDefault="006074B2" w:rsidP="00847B0F">
            <w:pPr>
              <w:rPr>
                <w:rFonts w:cs="Times New Roman"/>
                <w:sz w:val="22"/>
                <w:lang w:eastAsia="en-GB"/>
              </w:rPr>
            </w:pPr>
          </w:p>
        </w:tc>
      </w:tr>
      <w:tr w:rsidR="006074B2" w:rsidRPr="007465B8" w14:paraId="416ECBE5" w14:textId="77777777" w:rsidTr="00847B0F">
        <w:trPr>
          <w:cantSplit/>
          <w:trHeight w:val="50"/>
        </w:trPr>
        <w:tc>
          <w:tcPr>
            <w:tcW w:w="533" w:type="dxa"/>
          </w:tcPr>
          <w:p w14:paraId="3730E1FB" w14:textId="77777777" w:rsidR="006074B2" w:rsidRPr="007465B8" w:rsidRDefault="006074B2" w:rsidP="00847B0F">
            <w:pPr>
              <w:rPr>
                <w:rFonts w:cs="Times New Roman"/>
                <w:sz w:val="22"/>
                <w:lang w:eastAsia="en-GB"/>
              </w:rPr>
            </w:pPr>
          </w:p>
        </w:tc>
        <w:tc>
          <w:tcPr>
            <w:tcW w:w="2338" w:type="dxa"/>
          </w:tcPr>
          <w:p w14:paraId="695A31D9" w14:textId="77777777" w:rsidR="006074B2" w:rsidRPr="007465B8" w:rsidRDefault="006074B2" w:rsidP="00847B0F">
            <w:pPr>
              <w:rPr>
                <w:rFonts w:cs="Times New Roman"/>
                <w:sz w:val="22"/>
                <w:lang w:eastAsia="en-GB"/>
              </w:rPr>
            </w:pPr>
          </w:p>
        </w:tc>
        <w:tc>
          <w:tcPr>
            <w:tcW w:w="2165" w:type="dxa"/>
            <w:gridSpan w:val="2"/>
          </w:tcPr>
          <w:p w14:paraId="44373F9A" w14:textId="77777777" w:rsidR="006074B2" w:rsidRPr="007465B8" w:rsidRDefault="006074B2" w:rsidP="00847B0F">
            <w:pPr>
              <w:rPr>
                <w:rFonts w:cs="Times New Roman"/>
                <w:sz w:val="22"/>
                <w:lang w:eastAsia="en-GB"/>
              </w:rPr>
            </w:pPr>
          </w:p>
        </w:tc>
        <w:tc>
          <w:tcPr>
            <w:tcW w:w="2299" w:type="dxa"/>
            <w:gridSpan w:val="4"/>
          </w:tcPr>
          <w:p w14:paraId="168FD4C2" w14:textId="77777777" w:rsidR="006074B2" w:rsidRPr="007465B8" w:rsidRDefault="006074B2" w:rsidP="00847B0F">
            <w:pPr>
              <w:rPr>
                <w:rFonts w:cs="Times New Roman"/>
                <w:sz w:val="22"/>
                <w:lang w:eastAsia="en-GB"/>
              </w:rPr>
            </w:pPr>
          </w:p>
        </w:tc>
        <w:tc>
          <w:tcPr>
            <w:tcW w:w="2298" w:type="dxa"/>
            <w:gridSpan w:val="2"/>
          </w:tcPr>
          <w:p w14:paraId="26E1D9D7" w14:textId="77777777" w:rsidR="006074B2" w:rsidRPr="007465B8" w:rsidRDefault="006074B2" w:rsidP="00847B0F">
            <w:pPr>
              <w:rPr>
                <w:rFonts w:cs="Times New Roman"/>
                <w:sz w:val="22"/>
                <w:lang w:eastAsia="en-GB"/>
              </w:rPr>
            </w:pPr>
          </w:p>
        </w:tc>
      </w:tr>
    </w:tbl>
    <w:p w14:paraId="1D28CDEF" w14:textId="77777777" w:rsidR="000F6DD4" w:rsidRDefault="000F6DD4" w:rsidP="00B42622">
      <w:pPr>
        <w:tabs>
          <w:tab w:val="left" w:pos="851"/>
        </w:tabs>
        <w:adjustRightInd w:val="0"/>
        <w:contextualSpacing/>
        <w:rPr>
          <w:rFonts w:eastAsia="Calibri" w:cs="Times New Roman"/>
          <w:sz w:val="22"/>
        </w:rPr>
      </w:pPr>
    </w:p>
    <w:p w14:paraId="2955C641" w14:textId="77777777" w:rsidR="000F6DD4" w:rsidRDefault="000F6DD4" w:rsidP="00B42622">
      <w:pPr>
        <w:tabs>
          <w:tab w:val="left" w:pos="851"/>
        </w:tabs>
        <w:adjustRightInd w:val="0"/>
        <w:contextualSpacing/>
        <w:rPr>
          <w:rFonts w:eastAsia="Calibri" w:cs="Times New Roman"/>
          <w:sz w:val="22"/>
        </w:rPr>
      </w:pPr>
    </w:p>
    <w:p w14:paraId="4CCAF5C1" w14:textId="77777777" w:rsidR="000F6DD4" w:rsidRDefault="000F6DD4" w:rsidP="00B42622">
      <w:pPr>
        <w:tabs>
          <w:tab w:val="left" w:pos="851"/>
        </w:tabs>
        <w:adjustRightInd w:val="0"/>
        <w:contextualSpacing/>
        <w:rPr>
          <w:rFonts w:eastAsia="Calibri" w:cs="Times New Roman"/>
          <w:sz w:val="22"/>
        </w:rPr>
      </w:pPr>
    </w:p>
    <w:p w14:paraId="1A306C4E" w14:textId="77777777" w:rsidR="000F6DD4" w:rsidRDefault="000F6DD4" w:rsidP="00B42622">
      <w:pPr>
        <w:tabs>
          <w:tab w:val="left" w:pos="851"/>
        </w:tabs>
        <w:adjustRightInd w:val="0"/>
        <w:contextualSpacing/>
        <w:rPr>
          <w:rFonts w:eastAsia="Calibri" w:cs="Times New Roman"/>
          <w:sz w:val="22"/>
        </w:rPr>
      </w:pPr>
    </w:p>
    <w:p w14:paraId="794374A6" w14:textId="77777777" w:rsidR="000F6DD4" w:rsidRDefault="000F6DD4" w:rsidP="00B42622">
      <w:pPr>
        <w:tabs>
          <w:tab w:val="left" w:pos="851"/>
        </w:tabs>
        <w:adjustRightInd w:val="0"/>
        <w:contextualSpacing/>
        <w:rPr>
          <w:rFonts w:eastAsia="Calibri" w:cs="Times New Roman"/>
          <w:sz w:val="22"/>
        </w:rPr>
      </w:pPr>
    </w:p>
    <w:p w14:paraId="24836EFF" w14:textId="77777777" w:rsidR="000F6DD4" w:rsidRDefault="000F6DD4" w:rsidP="00B42622">
      <w:pPr>
        <w:tabs>
          <w:tab w:val="left" w:pos="851"/>
        </w:tabs>
        <w:adjustRightInd w:val="0"/>
        <w:contextualSpacing/>
        <w:rPr>
          <w:rFonts w:eastAsia="Calibri" w:cs="Times New Roman"/>
          <w:sz w:val="22"/>
        </w:rPr>
      </w:pPr>
    </w:p>
    <w:p w14:paraId="54B5BC09" w14:textId="77777777" w:rsidR="000F6DD4" w:rsidRDefault="000F6DD4" w:rsidP="00B42622">
      <w:pPr>
        <w:tabs>
          <w:tab w:val="left" w:pos="851"/>
        </w:tabs>
        <w:adjustRightInd w:val="0"/>
        <w:contextualSpacing/>
        <w:rPr>
          <w:rFonts w:eastAsia="Calibri" w:cs="Times New Roman"/>
          <w:sz w:val="22"/>
        </w:rPr>
      </w:pPr>
    </w:p>
    <w:p w14:paraId="00F41C8F" w14:textId="77777777" w:rsidR="000F6DD4" w:rsidRDefault="000F6DD4" w:rsidP="00B42622">
      <w:pPr>
        <w:tabs>
          <w:tab w:val="left" w:pos="851"/>
        </w:tabs>
        <w:adjustRightInd w:val="0"/>
        <w:contextualSpacing/>
        <w:rPr>
          <w:rFonts w:eastAsia="Calibri" w:cs="Times New Roman"/>
          <w:sz w:val="22"/>
        </w:rPr>
      </w:pPr>
    </w:p>
    <w:p w14:paraId="62F30973" w14:textId="77777777" w:rsidR="000F6DD4" w:rsidRDefault="000F6DD4" w:rsidP="00B42622">
      <w:pPr>
        <w:tabs>
          <w:tab w:val="left" w:pos="851"/>
        </w:tabs>
        <w:adjustRightInd w:val="0"/>
        <w:contextualSpacing/>
        <w:rPr>
          <w:rFonts w:eastAsia="Calibri" w:cs="Times New Roman"/>
          <w:sz w:val="22"/>
        </w:rPr>
      </w:pPr>
    </w:p>
    <w:p w14:paraId="46E9E485" w14:textId="77777777" w:rsidR="000F6DD4" w:rsidRDefault="000F6DD4" w:rsidP="00B42622">
      <w:pPr>
        <w:tabs>
          <w:tab w:val="left" w:pos="851"/>
        </w:tabs>
        <w:adjustRightInd w:val="0"/>
        <w:contextualSpacing/>
        <w:rPr>
          <w:rFonts w:eastAsia="Calibri" w:cs="Times New Roman"/>
          <w:sz w:val="22"/>
        </w:rPr>
      </w:pPr>
    </w:p>
    <w:p w14:paraId="49366CA1" w14:textId="77777777" w:rsidR="000F6DD4" w:rsidRDefault="000F6DD4" w:rsidP="00B42622">
      <w:pPr>
        <w:tabs>
          <w:tab w:val="left" w:pos="851"/>
        </w:tabs>
        <w:adjustRightInd w:val="0"/>
        <w:contextualSpacing/>
        <w:rPr>
          <w:rFonts w:eastAsia="Calibri" w:cs="Times New Roman"/>
          <w:sz w:val="22"/>
        </w:rPr>
      </w:pPr>
    </w:p>
    <w:p w14:paraId="2FFBBEA2" w14:textId="77777777" w:rsidR="000F6DD4" w:rsidRDefault="000F6DD4" w:rsidP="00B42622">
      <w:pPr>
        <w:tabs>
          <w:tab w:val="left" w:pos="851"/>
        </w:tabs>
        <w:adjustRightInd w:val="0"/>
        <w:contextualSpacing/>
        <w:rPr>
          <w:rFonts w:eastAsia="Calibri" w:cs="Times New Roman"/>
          <w:sz w:val="22"/>
        </w:rPr>
      </w:pPr>
    </w:p>
    <w:p w14:paraId="403EB4EB" w14:textId="77777777" w:rsidR="000F6DD4" w:rsidRDefault="000F6DD4" w:rsidP="00B42622">
      <w:pPr>
        <w:tabs>
          <w:tab w:val="left" w:pos="851"/>
        </w:tabs>
        <w:adjustRightInd w:val="0"/>
        <w:contextualSpacing/>
        <w:rPr>
          <w:rFonts w:eastAsia="Calibri" w:cs="Times New Roman"/>
          <w:sz w:val="22"/>
        </w:rPr>
      </w:pPr>
    </w:p>
    <w:p w14:paraId="26168B74" w14:textId="77777777" w:rsidR="000F6DD4" w:rsidRDefault="000F6DD4" w:rsidP="00B42622">
      <w:pPr>
        <w:tabs>
          <w:tab w:val="left" w:pos="851"/>
        </w:tabs>
        <w:adjustRightInd w:val="0"/>
        <w:contextualSpacing/>
        <w:rPr>
          <w:rFonts w:eastAsia="Calibri" w:cs="Times New Roman"/>
          <w:sz w:val="22"/>
        </w:rPr>
      </w:pPr>
    </w:p>
    <w:p w14:paraId="32FFE3D5" w14:textId="77777777" w:rsidR="000F6DD4" w:rsidRDefault="000F6DD4" w:rsidP="00B42622">
      <w:pPr>
        <w:tabs>
          <w:tab w:val="left" w:pos="851"/>
        </w:tabs>
        <w:adjustRightInd w:val="0"/>
        <w:contextualSpacing/>
        <w:rPr>
          <w:rFonts w:eastAsia="Calibri" w:cs="Times New Roman"/>
          <w:sz w:val="22"/>
        </w:rPr>
      </w:pPr>
    </w:p>
    <w:p w14:paraId="67615D3D" w14:textId="77777777" w:rsidR="006074B2" w:rsidRDefault="006074B2" w:rsidP="00B42622">
      <w:pPr>
        <w:tabs>
          <w:tab w:val="left" w:pos="851"/>
        </w:tabs>
        <w:adjustRightInd w:val="0"/>
        <w:contextualSpacing/>
        <w:rPr>
          <w:rFonts w:eastAsia="Calibri" w:cs="Times New Roman"/>
          <w:sz w:val="22"/>
        </w:rPr>
      </w:pPr>
    </w:p>
    <w:p w14:paraId="297F52A5" w14:textId="77777777" w:rsidR="006074B2" w:rsidRDefault="006074B2" w:rsidP="00B42622">
      <w:pPr>
        <w:tabs>
          <w:tab w:val="left" w:pos="851"/>
        </w:tabs>
        <w:adjustRightInd w:val="0"/>
        <w:contextualSpacing/>
        <w:rPr>
          <w:rFonts w:eastAsia="Calibri" w:cs="Times New Roman"/>
          <w:sz w:val="22"/>
        </w:rPr>
      </w:pPr>
    </w:p>
    <w:p w14:paraId="48D4F080" w14:textId="77777777" w:rsidR="006074B2" w:rsidRDefault="006074B2" w:rsidP="00B42622">
      <w:pPr>
        <w:tabs>
          <w:tab w:val="left" w:pos="851"/>
        </w:tabs>
        <w:adjustRightInd w:val="0"/>
        <w:contextualSpacing/>
        <w:rPr>
          <w:rFonts w:eastAsia="Calibri" w:cs="Times New Roman"/>
          <w:sz w:val="22"/>
        </w:rPr>
      </w:pPr>
    </w:p>
    <w:p w14:paraId="2A252099" w14:textId="77777777" w:rsidR="006074B2" w:rsidRDefault="006074B2" w:rsidP="00B42622">
      <w:pPr>
        <w:tabs>
          <w:tab w:val="left" w:pos="851"/>
        </w:tabs>
        <w:adjustRightInd w:val="0"/>
        <w:contextualSpacing/>
        <w:rPr>
          <w:rFonts w:eastAsia="Calibri" w:cs="Times New Roman"/>
          <w:sz w:val="22"/>
        </w:rPr>
      </w:pPr>
    </w:p>
    <w:p w14:paraId="26BA086B" w14:textId="77777777" w:rsidR="006074B2" w:rsidRDefault="006074B2" w:rsidP="00B42622">
      <w:pPr>
        <w:tabs>
          <w:tab w:val="left" w:pos="851"/>
        </w:tabs>
        <w:adjustRightInd w:val="0"/>
        <w:contextualSpacing/>
        <w:rPr>
          <w:rFonts w:eastAsia="Calibri" w:cs="Times New Roman"/>
          <w:sz w:val="22"/>
        </w:rPr>
      </w:pPr>
    </w:p>
    <w:p w14:paraId="70EEF60D" w14:textId="77777777" w:rsidR="006074B2" w:rsidRDefault="006074B2" w:rsidP="00B42622">
      <w:pPr>
        <w:tabs>
          <w:tab w:val="left" w:pos="851"/>
        </w:tabs>
        <w:adjustRightInd w:val="0"/>
        <w:contextualSpacing/>
        <w:rPr>
          <w:rFonts w:eastAsia="Calibri" w:cs="Times New Roman"/>
          <w:sz w:val="22"/>
        </w:rPr>
      </w:pPr>
    </w:p>
    <w:p w14:paraId="490C62BE" w14:textId="77777777" w:rsidR="006074B2" w:rsidRDefault="006074B2" w:rsidP="00B42622">
      <w:pPr>
        <w:tabs>
          <w:tab w:val="left" w:pos="851"/>
        </w:tabs>
        <w:adjustRightInd w:val="0"/>
        <w:contextualSpacing/>
        <w:rPr>
          <w:rFonts w:eastAsia="Calibri" w:cs="Times New Roman"/>
          <w:sz w:val="22"/>
        </w:rPr>
      </w:pPr>
    </w:p>
    <w:p w14:paraId="6EFAC5D6" w14:textId="77777777" w:rsidR="000F6DD4" w:rsidRDefault="000F6DD4" w:rsidP="00B42622">
      <w:pPr>
        <w:tabs>
          <w:tab w:val="left" w:pos="851"/>
        </w:tabs>
        <w:adjustRightInd w:val="0"/>
        <w:contextualSpacing/>
        <w:rPr>
          <w:rFonts w:eastAsia="Calibri" w:cs="Times New Roman"/>
          <w:sz w:val="22"/>
        </w:rPr>
      </w:pPr>
    </w:p>
    <w:p w14:paraId="6AF36086" w14:textId="77777777" w:rsidR="000F6DD4" w:rsidRDefault="000F6DD4" w:rsidP="00B42622">
      <w:pPr>
        <w:tabs>
          <w:tab w:val="left" w:pos="851"/>
        </w:tabs>
        <w:adjustRightInd w:val="0"/>
        <w:contextualSpacing/>
        <w:rPr>
          <w:rFonts w:eastAsia="Calibri" w:cs="Times New Roman"/>
          <w:sz w:val="22"/>
        </w:rPr>
      </w:pPr>
    </w:p>
    <w:p w14:paraId="267A6FC4" w14:textId="77777777" w:rsidR="000F6DD4" w:rsidRDefault="000F6DD4" w:rsidP="00B42622">
      <w:pPr>
        <w:tabs>
          <w:tab w:val="left" w:pos="851"/>
        </w:tabs>
        <w:adjustRightInd w:val="0"/>
        <w:contextualSpacing/>
        <w:rPr>
          <w:rFonts w:eastAsia="Calibri" w:cs="Times New Roman"/>
          <w:sz w:val="22"/>
        </w:rPr>
      </w:pPr>
    </w:p>
    <w:p w14:paraId="26F84A4D" w14:textId="77777777" w:rsidR="000F6DD4" w:rsidRDefault="000F6DD4" w:rsidP="00B42622">
      <w:pPr>
        <w:tabs>
          <w:tab w:val="left" w:pos="851"/>
        </w:tabs>
        <w:adjustRightInd w:val="0"/>
        <w:contextualSpacing/>
        <w:rPr>
          <w:rFonts w:eastAsia="Calibri" w:cs="Times New Roman"/>
          <w:sz w:val="22"/>
        </w:rPr>
      </w:pPr>
    </w:p>
    <w:p w14:paraId="2E14BC55" w14:textId="77777777" w:rsidR="000F6DD4" w:rsidRDefault="000F6DD4" w:rsidP="00B42622">
      <w:pPr>
        <w:tabs>
          <w:tab w:val="left" w:pos="851"/>
        </w:tabs>
        <w:adjustRightInd w:val="0"/>
        <w:contextualSpacing/>
        <w:rPr>
          <w:rFonts w:eastAsia="Calibri" w:cs="Times New Roman"/>
          <w:sz w:val="22"/>
        </w:rPr>
      </w:pPr>
    </w:p>
    <w:p w14:paraId="7F0DF28F" w14:textId="77777777" w:rsidR="000F6DD4" w:rsidRDefault="000F6DD4" w:rsidP="00B42622">
      <w:pPr>
        <w:tabs>
          <w:tab w:val="left" w:pos="851"/>
        </w:tabs>
        <w:adjustRightInd w:val="0"/>
        <w:contextualSpacing/>
        <w:rPr>
          <w:rFonts w:eastAsia="Calibri" w:cs="Times New Roman"/>
          <w:sz w:val="22"/>
        </w:rPr>
      </w:pPr>
    </w:p>
    <w:p w14:paraId="70DBC6C9" w14:textId="77777777" w:rsidR="000F6DD4" w:rsidRDefault="000F6DD4" w:rsidP="00B42622">
      <w:pPr>
        <w:tabs>
          <w:tab w:val="left" w:pos="851"/>
        </w:tabs>
        <w:adjustRightInd w:val="0"/>
        <w:contextualSpacing/>
        <w:rPr>
          <w:rFonts w:eastAsia="Calibri" w:cs="Times New Roman"/>
          <w:sz w:val="22"/>
        </w:rPr>
      </w:pPr>
    </w:p>
    <w:p w14:paraId="763EAAA9" w14:textId="77777777" w:rsidR="000F6DD4" w:rsidRDefault="000F6DD4" w:rsidP="00B42622">
      <w:pPr>
        <w:tabs>
          <w:tab w:val="left" w:pos="851"/>
        </w:tabs>
        <w:adjustRightInd w:val="0"/>
        <w:contextualSpacing/>
        <w:rPr>
          <w:rFonts w:eastAsia="Calibri" w:cs="Times New Roman"/>
          <w:sz w:val="22"/>
        </w:rPr>
      </w:pPr>
    </w:p>
    <w:p w14:paraId="17DE0E5A" w14:textId="77777777" w:rsidR="000F6DD4" w:rsidRDefault="000F6DD4" w:rsidP="00B42622">
      <w:pPr>
        <w:tabs>
          <w:tab w:val="left" w:pos="851"/>
        </w:tabs>
        <w:adjustRightInd w:val="0"/>
        <w:contextualSpacing/>
        <w:rPr>
          <w:rFonts w:eastAsia="Calibri" w:cs="Times New Roman"/>
          <w:sz w:val="22"/>
        </w:rPr>
      </w:pPr>
    </w:p>
    <w:p w14:paraId="7A68097C" w14:textId="77777777" w:rsidR="000F6DD4" w:rsidRDefault="000F6DD4" w:rsidP="00B42622">
      <w:pPr>
        <w:tabs>
          <w:tab w:val="left" w:pos="851"/>
        </w:tabs>
        <w:adjustRightInd w:val="0"/>
        <w:contextualSpacing/>
        <w:rPr>
          <w:rFonts w:eastAsia="Calibri" w:cs="Times New Roman"/>
          <w:sz w:val="22"/>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7465B8" w14:paraId="34CE807D" w14:textId="77777777" w:rsidTr="00847B0F">
        <w:trPr>
          <w:cantSplit/>
          <w:trHeight w:val="480"/>
        </w:trPr>
        <w:tc>
          <w:tcPr>
            <w:tcW w:w="4147" w:type="dxa"/>
            <w:gridSpan w:val="3"/>
          </w:tcPr>
          <w:p w14:paraId="391C4B8E" w14:textId="77777777" w:rsidR="006074B2" w:rsidRPr="000F6DD4" w:rsidRDefault="006074B2" w:rsidP="00847B0F">
            <w:pPr>
              <w:rPr>
                <w:rFonts w:cs="Times New Roman"/>
                <w:b/>
                <w:bCs/>
                <w:sz w:val="22"/>
                <w:lang w:eastAsia="en-GB"/>
              </w:rPr>
            </w:pPr>
            <w:r w:rsidRPr="000F6DD4">
              <w:rPr>
                <w:rFonts w:cs="Times New Roman"/>
                <w:b/>
                <w:bCs/>
                <w:sz w:val="22"/>
                <w:lang w:eastAsia="en-GB"/>
              </w:rPr>
              <w:t xml:space="preserve">Nume și prenume expert: </w:t>
            </w:r>
            <w:r>
              <w:rPr>
                <w:rFonts w:cs="Times New Roman"/>
                <w:b/>
                <w:bCs/>
                <w:sz w:val="22"/>
                <w:lang w:eastAsia="en-GB"/>
              </w:rPr>
              <w:t>Ciprian Sacagiu</w:t>
            </w:r>
          </w:p>
        </w:tc>
        <w:tc>
          <w:tcPr>
            <w:tcW w:w="5486" w:type="dxa"/>
            <w:gridSpan w:val="7"/>
          </w:tcPr>
          <w:p w14:paraId="0D8B51D1" w14:textId="77777777" w:rsidR="006074B2" w:rsidRPr="007465B8" w:rsidRDefault="006074B2" w:rsidP="00847B0F">
            <w:pPr>
              <w:rPr>
                <w:rFonts w:cs="Times New Roman"/>
                <w:sz w:val="22"/>
                <w:lang w:eastAsia="en-GB"/>
              </w:rPr>
            </w:pPr>
            <w:r>
              <w:rPr>
                <w:rFonts w:cs="Times New Roman"/>
                <w:i/>
                <w:sz w:val="22"/>
                <w:lang w:eastAsia="en-GB"/>
              </w:rPr>
              <w:t>Expert cheie</w:t>
            </w:r>
          </w:p>
        </w:tc>
      </w:tr>
      <w:tr w:rsidR="006074B2" w:rsidRPr="007465B8" w14:paraId="53682F07" w14:textId="77777777" w:rsidTr="00847B0F">
        <w:trPr>
          <w:cantSplit/>
          <w:trHeight w:val="480"/>
        </w:trPr>
        <w:tc>
          <w:tcPr>
            <w:tcW w:w="4147" w:type="dxa"/>
            <w:gridSpan w:val="3"/>
          </w:tcPr>
          <w:p w14:paraId="712412C6" w14:textId="77777777" w:rsidR="006074B2" w:rsidRPr="007465B8" w:rsidRDefault="006074B2" w:rsidP="00847B0F">
            <w:pPr>
              <w:rPr>
                <w:rFonts w:cs="Times New Roman"/>
                <w:sz w:val="22"/>
                <w:lang w:eastAsia="en-GB"/>
              </w:rPr>
            </w:pPr>
            <w:r w:rsidRPr="007465B8">
              <w:rPr>
                <w:rFonts w:cs="Times New Roman"/>
                <w:sz w:val="22"/>
                <w:lang w:eastAsia="en-GB"/>
              </w:rPr>
              <w:t xml:space="preserve">Coordonatele de contact ale expertului </w:t>
            </w:r>
          </w:p>
        </w:tc>
        <w:tc>
          <w:tcPr>
            <w:tcW w:w="2835" w:type="dxa"/>
            <w:gridSpan w:val="4"/>
          </w:tcPr>
          <w:p w14:paraId="0FF12E31" w14:textId="77777777" w:rsidR="006074B2" w:rsidRPr="007465B8" w:rsidRDefault="006074B2" w:rsidP="00847B0F">
            <w:pPr>
              <w:rPr>
                <w:rFonts w:cs="Times New Roman"/>
                <w:sz w:val="22"/>
                <w:lang w:eastAsia="en-GB"/>
              </w:rPr>
            </w:pPr>
            <w:r w:rsidRPr="007465B8">
              <w:rPr>
                <w:rFonts w:cs="Times New Roman"/>
                <w:sz w:val="22"/>
                <w:lang w:eastAsia="en-GB"/>
              </w:rPr>
              <w:t xml:space="preserve">Telefon: </w:t>
            </w:r>
            <w:r w:rsidRPr="004245F4">
              <w:rPr>
                <w:rFonts w:cs="Times New Roman"/>
                <w:sz w:val="22"/>
                <w:lang w:eastAsia="en-GB"/>
              </w:rPr>
              <w:t>40720673400</w:t>
            </w:r>
          </w:p>
        </w:tc>
        <w:tc>
          <w:tcPr>
            <w:tcW w:w="2651" w:type="dxa"/>
            <w:gridSpan w:val="3"/>
          </w:tcPr>
          <w:p w14:paraId="3285D5CF" w14:textId="77777777" w:rsidR="006074B2" w:rsidRPr="007465B8" w:rsidRDefault="006074B2" w:rsidP="00847B0F">
            <w:pPr>
              <w:rPr>
                <w:rFonts w:cs="Times New Roman"/>
                <w:sz w:val="22"/>
                <w:lang w:eastAsia="en-GB"/>
              </w:rPr>
            </w:pPr>
            <w:r w:rsidRPr="007465B8">
              <w:rPr>
                <w:rFonts w:cs="Times New Roman"/>
                <w:sz w:val="22"/>
                <w:lang w:eastAsia="en-GB"/>
              </w:rPr>
              <w:t xml:space="preserve">Email: </w:t>
            </w:r>
            <w:r w:rsidRPr="003040C6">
              <w:rPr>
                <w:rFonts w:cs="Times New Roman"/>
                <w:sz w:val="22"/>
                <w:lang w:eastAsia="en-GB"/>
              </w:rPr>
              <w:t>ciprian.sacagiu@gmail.com</w:t>
            </w:r>
          </w:p>
        </w:tc>
      </w:tr>
      <w:tr w:rsidR="006074B2" w:rsidRPr="007465B8" w14:paraId="3E5EA4F8" w14:textId="77777777" w:rsidTr="00847B0F">
        <w:trPr>
          <w:cantSplit/>
          <w:trHeight w:val="480"/>
        </w:trPr>
        <w:tc>
          <w:tcPr>
            <w:tcW w:w="4147" w:type="dxa"/>
            <w:gridSpan w:val="3"/>
          </w:tcPr>
          <w:p w14:paraId="5EE10EA9" w14:textId="77777777" w:rsidR="006074B2" w:rsidRPr="007465B8" w:rsidRDefault="006074B2" w:rsidP="00847B0F">
            <w:pPr>
              <w:rPr>
                <w:rFonts w:cs="Times New Roman"/>
                <w:sz w:val="22"/>
                <w:lang w:eastAsia="en-GB"/>
              </w:rPr>
            </w:pPr>
            <w:r w:rsidRPr="007465B8">
              <w:rPr>
                <w:rFonts w:cs="Times New Roman"/>
                <w:sz w:val="22"/>
                <w:lang w:eastAsia="en-GB"/>
              </w:rPr>
              <w:t>Relația cu Ofertantul</w:t>
            </w:r>
          </w:p>
        </w:tc>
        <w:tc>
          <w:tcPr>
            <w:tcW w:w="2835" w:type="dxa"/>
            <w:gridSpan w:val="4"/>
          </w:tcPr>
          <w:p w14:paraId="7AFC518B" w14:textId="77777777" w:rsidR="006074B2" w:rsidRPr="007465B8" w:rsidRDefault="006074B2" w:rsidP="00847B0F">
            <w:pPr>
              <w:rPr>
                <w:rFonts w:cs="Times New Roman"/>
                <w:sz w:val="22"/>
                <w:lang w:eastAsia="en-GB"/>
              </w:rPr>
            </w:pPr>
            <w:r w:rsidRPr="007465B8">
              <w:rPr>
                <w:rFonts w:cs="Times New Roman"/>
                <w:sz w:val="22"/>
                <w:lang w:eastAsia="en-GB"/>
              </w:rPr>
              <w:t>Selectați:</w:t>
            </w:r>
          </w:p>
          <w:p w14:paraId="3CD12DC5" w14:textId="77777777" w:rsidR="006074B2" w:rsidRPr="007465B8" w:rsidRDefault="006074B2" w:rsidP="00847B0F">
            <w:pPr>
              <w:rPr>
                <w:rFonts w:cs="Times New Roman"/>
                <w:sz w:val="22"/>
                <w:lang w:eastAsia="en-GB"/>
              </w:rPr>
            </w:pPr>
            <w:r w:rsidRPr="007465B8">
              <w:rPr>
                <w:rFonts w:cs="Times New Roman"/>
                <w:sz w:val="22"/>
                <w:lang w:eastAsia="en-GB"/>
              </w:rPr>
              <w:t>□ Angajat</w:t>
            </w:r>
          </w:p>
          <w:p w14:paraId="3FD5A42D" w14:textId="77777777" w:rsidR="006074B2" w:rsidRPr="007465B8" w:rsidRDefault="006074B2" w:rsidP="00847B0F">
            <w:pPr>
              <w:rPr>
                <w:rFonts w:cs="Times New Roman"/>
                <w:sz w:val="22"/>
                <w:lang w:eastAsia="en-GB"/>
              </w:rPr>
            </w:pPr>
            <w:r w:rsidRPr="007465B8">
              <w:rPr>
                <w:rFonts w:cs="Times New Roman"/>
                <w:sz w:val="22"/>
                <w:lang w:eastAsia="en-GB"/>
              </w:rPr>
              <w:t>□</w:t>
            </w:r>
            <w:r>
              <w:rPr>
                <w:rFonts w:cs="Times New Roman"/>
                <w:sz w:val="22"/>
                <w:lang w:eastAsia="en-GB"/>
              </w:rPr>
              <w:t>x</w:t>
            </w:r>
            <w:r w:rsidRPr="007465B8">
              <w:rPr>
                <w:rFonts w:cs="Times New Roman"/>
                <w:sz w:val="22"/>
                <w:lang w:eastAsia="en-GB"/>
              </w:rPr>
              <w:t xml:space="preserve"> Liber profesionist</w:t>
            </w:r>
          </w:p>
          <w:p w14:paraId="02082260" w14:textId="77777777" w:rsidR="006074B2" w:rsidRPr="007465B8" w:rsidRDefault="006074B2" w:rsidP="00847B0F">
            <w:pPr>
              <w:rPr>
                <w:rFonts w:cs="Times New Roman"/>
                <w:sz w:val="22"/>
                <w:lang w:eastAsia="en-GB"/>
              </w:rPr>
            </w:pPr>
            <w:r w:rsidRPr="007465B8">
              <w:rPr>
                <w:rFonts w:cs="Times New Roman"/>
                <w:sz w:val="22"/>
                <w:lang w:eastAsia="en-GB"/>
              </w:rPr>
              <w:t>□ Subcontractant</w:t>
            </w:r>
          </w:p>
          <w:p w14:paraId="0D1B700E" w14:textId="77777777" w:rsidR="006074B2" w:rsidRPr="007465B8" w:rsidRDefault="006074B2" w:rsidP="00847B0F">
            <w:pPr>
              <w:rPr>
                <w:rFonts w:cs="Times New Roman"/>
                <w:sz w:val="22"/>
                <w:lang w:eastAsia="en-GB"/>
              </w:rPr>
            </w:pPr>
            <w:r w:rsidRPr="007465B8">
              <w:rPr>
                <w:rFonts w:cs="Times New Roman"/>
                <w:sz w:val="22"/>
                <w:lang w:eastAsia="en-GB"/>
              </w:rPr>
              <w:t>(operatorul economic: ………………)</w:t>
            </w:r>
          </w:p>
        </w:tc>
        <w:tc>
          <w:tcPr>
            <w:tcW w:w="2651" w:type="dxa"/>
            <w:gridSpan w:val="3"/>
          </w:tcPr>
          <w:p w14:paraId="70A67EE2" w14:textId="77777777" w:rsidR="006074B2" w:rsidRPr="007465B8" w:rsidRDefault="006074B2" w:rsidP="00847B0F">
            <w:pPr>
              <w:rPr>
                <w:rFonts w:cs="Times New Roman"/>
                <w:b/>
                <w:sz w:val="22"/>
                <w:lang w:eastAsia="en-GB"/>
              </w:rPr>
            </w:pPr>
            <w:r w:rsidRPr="007465B8">
              <w:rPr>
                <w:rFonts w:cs="Times New Roman"/>
                <w:sz w:val="22"/>
                <w:lang w:eastAsia="en-GB"/>
              </w:rPr>
              <w:t>Perioada anterioară depunerii Ofertei în care au existat relații comerciale profesionale între expertul propus și organizația Ofertantului [exprimată în luni]</w:t>
            </w:r>
          </w:p>
        </w:tc>
      </w:tr>
      <w:tr w:rsidR="006074B2" w:rsidRPr="007465B8" w14:paraId="0A0AADB4" w14:textId="77777777" w:rsidTr="00847B0F">
        <w:trPr>
          <w:cantSplit/>
          <w:trHeight w:val="711"/>
        </w:trPr>
        <w:tc>
          <w:tcPr>
            <w:tcW w:w="4147" w:type="dxa"/>
            <w:gridSpan w:val="3"/>
          </w:tcPr>
          <w:p w14:paraId="4FEB98D5" w14:textId="77777777" w:rsidR="006074B2" w:rsidRPr="007465B8" w:rsidRDefault="006074B2" w:rsidP="00847B0F">
            <w:pPr>
              <w:rPr>
                <w:rFonts w:cs="Times New Roman"/>
                <w:i/>
                <w:sz w:val="22"/>
                <w:lang w:eastAsia="en-GB"/>
              </w:rPr>
            </w:pPr>
            <w:r w:rsidRPr="007465B8">
              <w:rPr>
                <w:rFonts w:cs="Times New Roman"/>
                <w:sz w:val="22"/>
                <w:lang w:eastAsia="en-GB"/>
              </w:rPr>
              <w:t>Rolul de expert/poziția de expert cheie pentru care este propus</w:t>
            </w:r>
          </w:p>
        </w:tc>
        <w:tc>
          <w:tcPr>
            <w:tcW w:w="5486" w:type="dxa"/>
            <w:gridSpan w:val="7"/>
          </w:tcPr>
          <w:p w14:paraId="1C52FBF2" w14:textId="77777777" w:rsidR="006074B2" w:rsidRPr="007465B8" w:rsidRDefault="006074B2" w:rsidP="00847B0F">
            <w:pPr>
              <w:rPr>
                <w:rFonts w:cs="Times New Roman"/>
                <w:sz w:val="22"/>
                <w:lang w:eastAsia="en-GB"/>
              </w:rPr>
            </w:pPr>
            <w:r w:rsidRPr="007465B8">
              <w:rPr>
                <w:rFonts w:cs="Times New Roman"/>
                <w:sz w:val="22"/>
                <w:lang w:eastAsia="en-GB"/>
              </w:rPr>
              <w:t>Selectați poziția corespunzătoare:</w:t>
            </w:r>
          </w:p>
          <w:p w14:paraId="36984137" w14:textId="77777777" w:rsidR="006074B2" w:rsidRPr="007465B8" w:rsidRDefault="006074B2" w:rsidP="00847B0F">
            <w:pPr>
              <w:rPr>
                <w:rFonts w:cs="Times New Roman"/>
                <w:i/>
                <w:sz w:val="22"/>
              </w:rPr>
            </w:pPr>
            <w:r>
              <w:rPr>
                <w:rFonts w:cs="Times New Roman"/>
                <w:i/>
                <w:sz w:val="22"/>
                <w:lang w:eastAsia="en-GB"/>
              </w:rPr>
              <w:t>formator</w:t>
            </w:r>
          </w:p>
        </w:tc>
      </w:tr>
      <w:tr w:rsidR="006074B2" w:rsidRPr="007465B8" w14:paraId="0D6B1071" w14:textId="77777777" w:rsidTr="00847B0F">
        <w:trPr>
          <w:cantSplit/>
          <w:trHeight w:val="480"/>
        </w:trPr>
        <w:tc>
          <w:tcPr>
            <w:tcW w:w="4147" w:type="dxa"/>
            <w:gridSpan w:val="3"/>
          </w:tcPr>
          <w:p w14:paraId="56B69A3F" w14:textId="77777777" w:rsidR="006074B2" w:rsidRPr="007465B8" w:rsidRDefault="006074B2" w:rsidP="00847B0F">
            <w:pPr>
              <w:rPr>
                <w:rFonts w:cs="Times New Roman"/>
                <w:sz w:val="22"/>
                <w:lang w:eastAsia="en-GB"/>
              </w:rPr>
            </w:pPr>
            <w:r w:rsidRPr="007465B8">
              <w:rPr>
                <w:rFonts w:cs="Times New Roman"/>
                <w:sz w:val="22"/>
                <w:lang w:eastAsia="en-GB"/>
              </w:rPr>
              <w:t>Cooperări anterioare în proiecte/contracte cu alți membri ai echipei/experți propuși în acest Contract</w:t>
            </w:r>
          </w:p>
        </w:tc>
        <w:tc>
          <w:tcPr>
            <w:tcW w:w="5486" w:type="dxa"/>
            <w:gridSpan w:val="7"/>
          </w:tcPr>
          <w:p w14:paraId="36484425" w14:textId="77777777" w:rsidR="006074B2" w:rsidRPr="007465B8" w:rsidRDefault="006074B2" w:rsidP="00847B0F">
            <w:pPr>
              <w:rPr>
                <w:rFonts w:cs="Times New Roman"/>
                <w:i/>
                <w:sz w:val="22"/>
                <w:highlight w:val="lightGray"/>
                <w:lang w:eastAsia="en-GB"/>
              </w:rPr>
            </w:pPr>
            <w:r>
              <w:rPr>
                <w:rFonts w:cs="Times New Roman"/>
                <w:i/>
                <w:sz w:val="22"/>
                <w:highlight w:val="lightGray"/>
                <w:lang w:eastAsia="en-GB"/>
              </w:rPr>
              <w:t>da</w:t>
            </w:r>
          </w:p>
        </w:tc>
      </w:tr>
      <w:tr w:rsidR="006074B2" w:rsidRPr="007465B8" w14:paraId="76300214" w14:textId="77777777" w:rsidTr="00847B0F">
        <w:trPr>
          <w:cantSplit/>
          <w:trHeight w:val="480"/>
        </w:trPr>
        <w:tc>
          <w:tcPr>
            <w:tcW w:w="4147" w:type="dxa"/>
            <w:gridSpan w:val="3"/>
          </w:tcPr>
          <w:p w14:paraId="5F628016" w14:textId="77777777" w:rsidR="006074B2" w:rsidRPr="007465B8" w:rsidRDefault="006074B2" w:rsidP="00847B0F">
            <w:pPr>
              <w:rPr>
                <w:rFonts w:cs="Times New Roman"/>
                <w:sz w:val="22"/>
                <w:lang w:eastAsia="en-GB"/>
              </w:rPr>
            </w:pPr>
            <w:r w:rsidRPr="007465B8">
              <w:rPr>
                <w:rFonts w:cs="Times New Roman"/>
                <w:sz w:val="22"/>
                <w:lang w:eastAsia="en-GB"/>
              </w:rPr>
              <w:t>Calificarea educațională relevantă pentru poziția în care expertul este propus</w:t>
            </w:r>
          </w:p>
        </w:tc>
        <w:tc>
          <w:tcPr>
            <w:tcW w:w="5486" w:type="dxa"/>
            <w:gridSpan w:val="7"/>
          </w:tcPr>
          <w:p w14:paraId="60D8BF4E" w14:textId="77777777" w:rsidR="006074B2" w:rsidRPr="007465B8" w:rsidRDefault="006074B2" w:rsidP="00847B0F">
            <w:pPr>
              <w:rPr>
                <w:rFonts w:cs="Times New Roman"/>
                <w:sz w:val="22"/>
                <w:lang w:eastAsia="en-GB"/>
              </w:rPr>
            </w:pPr>
            <w:r>
              <w:rPr>
                <w:rFonts w:cs="Times New Roman"/>
                <w:i/>
                <w:sz w:val="22"/>
                <w:lang w:eastAsia="en-GB"/>
              </w:rPr>
              <w:t>Master inginerie</w:t>
            </w:r>
          </w:p>
        </w:tc>
      </w:tr>
      <w:tr w:rsidR="006074B2" w:rsidRPr="007465B8" w14:paraId="46AD4DEC" w14:textId="77777777" w:rsidTr="00847B0F">
        <w:trPr>
          <w:cantSplit/>
          <w:trHeight w:val="306"/>
        </w:trPr>
        <w:tc>
          <w:tcPr>
            <w:tcW w:w="4147" w:type="dxa"/>
            <w:gridSpan w:val="3"/>
          </w:tcPr>
          <w:p w14:paraId="2ACCA4F0"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w:t>
            </w:r>
          </w:p>
        </w:tc>
        <w:tc>
          <w:tcPr>
            <w:tcW w:w="5486" w:type="dxa"/>
            <w:gridSpan w:val="7"/>
          </w:tcPr>
          <w:p w14:paraId="07E065C8" w14:textId="77777777" w:rsidR="006074B2" w:rsidRPr="007465B8" w:rsidRDefault="006074B2" w:rsidP="00847B0F">
            <w:pPr>
              <w:rPr>
                <w:rFonts w:cs="Times New Roman"/>
                <w:i/>
                <w:sz w:val="22"/>
                <w:highlight w:val="lightGray"/>
                <w:lang w:eastAsia="en-GB"/>
              </w:rPr>
            </w:pPr>
            <w:r>
              <w:rPr>
                <w:rFonts w:cs="Times New Roman"/>
                <w:i/>
                <w:sz w:val="22"/>
                <w:highlight w:val="lightGray"/>
                <w:lang w:eastAsia="en-GB"/>
              </w:rPr>
              <w:t>Leadership, mentoring, coaching, comunicare</w:t>
            </w:r>
          </w:p>
        </w:tc>
      </w:tr>
      <w:tr w:rsidR="006074B2" w:rsidRPr="007465B8" w14:paraId="65D5041A" w14:textId="77777777" w:rsidTr="00847B0F">
        <w:trPr>
          <w:cantSplit/>
          <w:trHeight w:val="306"/>
        </w:trPr>
        <w:tc>
          <w:tcPr>
            <w:tcW w:w="4147" w:type="dxa"/>
            <w:gridSpan w:val="3"/>
          </w:tcPr>
          <w:p w14:paraId="01932D48" w14:textId="77777777" w:rsidR="006074B2" w:rsidRPr="007465B8" w:rsidRDefault="006074B2" w:rsidP="00847B0F">
            <w:pPr>
              <w:rPr>
                <w:rFonts w:cs="Times New Roman"/>
                <w:sz w:val="22"/>
                <w:lang w:eastAsia="en-GB"/>
              </w:rPr>
            </w:pPr>
            <w:r w:rsidRPr="007465B8">
              <w:rPr>
                <w:rFonts w:cs="Times New Roman"/>
                <w:sz w:val="22"/>
                <w:lang w:eastAsia="en-GB"/>
              </w:rPr>
              <w:t xml:space="preserve">Descrierea experienței generale relevante pentru rolul propus în cadrul acestui Contract </w:t>
            </w:r>
          </w:p>
        </w:tc>
        <w:tc>
          <w:tcPr>
            <w:tcW w:w="5486" w:type="dxa"/>
            <w:gridSpan w:val="7"/>
          </w:tcPr>
          <w:p w14:paraId="063CCEC5"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[introduceți informații]</w:t>
            </w:r>
          </w:p>
        </w:tc>
      </w:tr>
      <w:tr w:rsidR="006074B2" w:rsidRPr="007465B8" w14:paraId="6EDC4F5C" w14:textId="77777777" w:rsidTr="00847B0F">
        <w:trPr>
          <w:cantSplit/>
          <w:trHeight w:val="306"/>
        </w:trPr>
        <w:tc>
          <w:tcPr>
            <w:tcW w:w="4147" w:type="dxa"/>
            <w:gridSpan w:val="3"/>
          </w:tcPr>
          <w:p w14:paraId="380B490D" w14:textId="77777777" w:rsidR="006074B2" w:rsidRPr="007465B8" w:rsidRDefault="006074B2" w:rsidP="00847B0F">
            <w:pPr>
              <w:rPr>
                <w:rFonts w:cs="Times New Roman"/>
                <w:sz w:val="22"/>
                <w:lang w:eastAsia="en-GB"/>
              </w:rPr>
            </w:pPr>
            <w:r w:rsidRPr="007465B8">
              <w:rPr>
                <w:rFonts w:cs="Times New Roman"/>
                <w:sz w:val="22"/>
                <w:lang w:eastAsia="en-GB"/>
              </w:rPr>
              <w:t>Descrierea experienței specifice relevante pentru rolul propus în cadrul acestui Contract</w:t>
            </w:r>
          </w:p>
        </w:tc>
        <w:tc>
          <w:tcPr>
            <w:tcW w:w="5486" w:type="dxa"/>
            <w:gridSpan w:val="7"/>
          </w:tcPr>
          <w:p w14:paraId="23FE53A9"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[introduceți informații]</w:t>
            </w:r>
          </w:p>
        </w:tc>
      </w:tr>
      <w:tr w:rsidR="006074B2" w:rsidRPr="007465B8" w14:paraId="6B4F53D5" w14:textId="77777777" w:rsidTr="00847B0F">
        <w:trPr>
          <w:cantSplit/>
          <w:trHeight w:val="531"/>
        </w:trPr>
        <w:tc>
          <w:tcPr>
            <w:tcW w:w="4147" w:type="dxa"/>
            <w:gridSpan w:val="3"/>
          </w:tcPr>
          <w:p w14:paraId="14DD7BE1" w14:textId="77777777" w:rsidR="006074B2" w:rsidRPr="007465B8" w:rsidRDefault="006074B2" w:rsidP="00847B0F">
            <w:pPr>
              <w:rPr>
                <w:rFonts w:cs="Times New Roman"/>
                <w:sz w:val="22"/>
                <w:lang w:eastAsia="en-GB"/>
              </w:rPr>
            </w:pPr>
            <w:r w:rsidRPr="007465B8">
              <w:rPr>
                <w:rFonts w:cs="Times New Roman"/>
                <w:sz w:val="22"/>
                <w:lang w:eastAsia="en-GB"/>
              </w:rPr>
              <w:t>Scurtă descriere a activității/proiectului/contractului valoarea și durata sa exactă (de la-la - ll/aa):</w:t>
            </w:r>
          </w:p>
        </w:tc>
        <w:tc>
          <w:tcPr>
            <w:tcW w:w="1701" w:type="dxa"/>
            <w:gridSpan w:val="2"/>
          </w:tcPr>
          <w:p w14:paraId="0FE6192B" w14:textId="77777777" w:rsidR="006074B2" w:rsidRPr="007465B8" w:rsidRDefault="006074B2" w:rsidP="00847B0F">
            <w:pPr>
              <w:rPr>
                <w:rFonts w:cs="Times New Roman"/>
                <w:i/>
                <w:sz w:val="22"/>
                <w:lang w:eastAsia="en-GB"/>
              </w:rPr>
            </w:pPr>
            <w:r w:rsidRPr="007465B8">
              <w:rPr>
                <w:rFonts w:cs="Times New Roman"/>
                <w:i/>
                <w:sz w:val="22"/>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09604377" w14:textId="77777777" w:rsidR="006074B2" w:rsidRPr="007465B8" w:rsidRDefault="006074B2" w:rsidP="00847B0F">
            <w:pPr>
              <w:rPr>
                <w:rFonts w:cs="Times New Roman"/>
                <w:sz w:val="22"/>
                <w:highlight w:val="lightGray"/>
                <w:lang w:eastAsia="en-GB"/>
              </w:rPr>
            </w:pPr>
            <w:r w:rsidRPr="007465B8">
              <w:rPr>
                <w:rFonts w:cs="Times New Roman"/>
                <w:i/>
                <w:sz w:val="22"/>
                <w:highlight w:val="lightGray"/>
                <w:lang w:eastAsia="en-GB"/>
              </w:rPr>
              <w:t>[introduceți valoarea proiectului/contractului relevante pentru cerințele minime și aplicarea criteriului de atribuire, în cazul în care este aplicabil]</w:t>
            </w:r>
          </w:p>
        </w:tc>
        <w:tc>
          <w:tcPr>
            <w:tcW w:w="1893" w:type="dxa"/>
          </w:tcPr>
          <w:p w14:paraId="4D08F296"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[introduceți durata proiectului/contractului, activităților, după caz]</w:t>
            </w:r>
          </w:p>
        </w:tc>
      </w:tr>
      <w:tr w:rsidR="006074B2" w:rsidRPr="007465B8" w14:paraId="0836680D" w14:textId="77777777" w:rsidTr="00847B0F">
        <w:trPr>
          <w:cantSplit/>
          <w:trHeight w:val="783"/>
        </w:trPr>
        <w:tc>
          <w:tcPr>
            <w:tcW w:w="4147" w:type="dxa"/>
            <w:gridSpan w:val="3"/>
          </w:tcPr>
          <w:p w14:paraId="5D500F6F" w14:textId="77777777" w:rsidR="006074B2" w:rsidRPr="007465B8" w:rsidRDefault="006074B2" w:rsidP="00847B0F">
            <w:pPr>
              <w:rPr>
                <w:rFonts w:cs="Times New Roman"/>
                <w:sz w:val="22"/>
              </w:rPr>
            </w:pPr>
            <w:r w:rsidRPr="007465B8">
              <w:rPr>
                <w:rFonts w:cs="Times New Roman"/>
                <w:sz w:val="22"/>
                <w:lang w:eastAsia="en-GB"/>
              </w:rPr>
              <w:t>Perioada în care expertul principal a participat</w:t>
            </w:r>
          </w:p>
          <w:p w14:paraId="636CF54E" w14:textId="77777777" w:rsidR="006074B2" w:rsidRPr="007465B8" w:rsidRDefault="006074B2" w:rsidP="00847B0F">
            <w:pPr>
              <w:rPr>
                <w:rFonts w:cs="Times New Roman"/>
                <w:sz w:val="22"/>
                <w:lang w:eastAsia="en-GB"/>
              </w:rPr>
            </w:pPr>
            <w:r w:rsidRPr="007465B8">
              <w:rPr>
                <w:rFonts w:cs="Times New Roman"/>
                <w:i/>
                <w:sz w:val="22"/>
              </w:rPr>
              <w:t>(numărul de luni și perioada:</w:t>
            </w:r>
            <w:r w:rsidRPr="007465B8">
              <w:rPr>
                <w:rFonts w:cs="Times New Roman"/>
                <w:sz w:val="22"/>
                <w:lang w:eastAsia="en-GB"/>
              </w:rPr>
              <w:t xml:space="preserve"> (de la- până la - ll/aa):</w:t>
            </w:r>
          </w:p>
        </w:tc>
        <w:tc>
          <w:tcPr>
            <w:tcW w:w="2743" w:type="dxa"/>
            <w:gridSpan w:val="3"/>
          </w:tcPr>
          <w:p w14:paraId="660BA553" w14:textId="77777777" w:rsidR="006074B2" w:rsidRPr="007465B8" w:rsidRDefault="006074B2" w:rsidP="00847B0F">
            <w:pPr>
              <w:rPr>
                <w:rFonts w:cs="Times New Roman"/>
                <w:i/>
                <w:sz w:val="22"/>
                <w:highlight w:val="lightGray"/>
                <w:lang w:eastAsia="en-GB"/>
              </w:rPr>
            </w:pPr>
            <w:r w:rsidRPr="007465B8">
              <w:rPr>
                <w:rFonts w:cs="Times New Roman"/>
                <w:i/>
                <w:sz w:val="22"/>
                <w:highlight w:val="lightGray"/>
                <w:lang w:eastAsia="en-GB"/>
              </w:rPr>
              <w:t>[introduceți număr de luni]</w:t>
            </w:r>
          </w:p>
        </w:tc>
        <w:tc>
          <w:tcPr>
            <w:tcW w:w="2743" w:type="dxa"/>
            <w:gridSpan w:val="4"/>
          </w:tcPr>
          <w:p w14:paraId="67D241E2"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[introduceți perioada în care expertul propus a fost implicat în realizarea activităților]</w:t>
            </w:r>
          </w:p>
        </w:tc>
      </w:tr>
      <w:tr w:rsidR="006074B2" w:rsidRPr="007465B8" w14:paraId="79B3258B" w14:textId="77777777" w:rsidTr="00847B0F">
        <w:trPr>
          <w:cantSplit/>
          <w:trHeight w:val="783"/>
        </w:trPr>
        <w:tc>
          <w:tcPr>
            <w:tcW w:w="4147" w:type="dxa"/>
            <w:gridSpan w:val="3"/>
          </w:tcPr>
          <w:p w14:paraId="2A42723F" w14:textId="77777777" w:rsidR="006074B2" w:rsidRPr="007465B8" w:rsidRDefault="006074B2" w:rsidP="00847B0F">
            <w:pPr>
              <w:rPr>
                <w:rFonts w:cs="Times New Roman"/>
                <w:i/>
                <w:sz w:val="22"/>
                <w:lang w:eastAsia="en-GB"/>
              </w:rPr>
            </w:pPr>
            <w:r w:rsidRPr="007465B8">
              <w:rPr>
                <w:rFonts w:cs="Times New Roman"/>
                <w:i/>
                <w:sz w:val="22"/>
                <w:highlight w:val="lightGray"/>
                <w:lang w:eastAsia="en-GB"/>
              </w:rPr>
              <w:lastRenderedPageBreak/>
              <w:t>[introduceți câte rânduri este necesar pentru furnizarea de informații]</w:t>
            </w:r>
          </w:p>
        </w:tc>
        <w:tc>
          <w:tcPr>
            <w:tcW w:w="2743" w:type="dxa"/>
            <w:gridSpan w:val="3"/>
          </w:tcPr>
          <w:p w14:paraId="5225A537" w14:textId="77777777" w:rsidR="006074B2" w:rsidRPr="007465B8" w:rsidRDefault="006074B2" w:rsidP="00847B0F">
            <w:pPr>
              <w:rPr>
                <w:rFonts w:cs="Times New Roman"/>
                <w:sz w:val="22"/>
                <w:lang w:eastAsia="en-GB"/>
              </w:rPr>
            </w:pPr>
          </w:p>
        </w:tc>
        <w:tc>
          <w:tcPr>
            <w:tcW w:w="2743" w:type="dxa"/>
            <w:gridSpan w:val="4"/>
          </w:tcPr>
          <w:p w14:paraId="09401004" w14:textId="77777777" w:rsidR="006074B2" w:rsidRPr="007465B8" w:rsidRDefault="006074B2" w:rsidP="00847B0F">
            <w:pPr>
              <w:rPr>
                <w:rFonts w:cs="Times New Roman"/>
                <w:sz w:val="22"/>
                <w:lang w:eastAsia="en-GB"/>
              </w:rPr>
            </w:pPr>
          </w:p>
        </w:tc>
      </w:tr>
      <w:tr w:rsidR="006074B2" w:rsidRPr="007465B8" w14:paraId="20BBA371" w14:textId="77777777" w:rsidTr="00847B0F">
        <w:trPr>
          <w:cantSplit/>
          <w:trHeight w:val="495"/>
        </w:trPr>
        <w:tc>
          <w:tcPr>
            <w:tcW w:w="4147" w:type="dxa"/>
            <w:gridSpan w:val="3"/>
          </w:tcPr>
          <w:p w14:paraId="68B43942" w14:textId="77777777" w:rsidR="006074B2" w:rsidRPr="007465B8" w:rsidRDefault="006074B2" w:rsidP="00847B0F">
            <w:pPr>
              <w:rPr>
                <w:rFonts w:cs="Times New Roman"/>
                <w:sz w:val="22"/>
                <w:lang w:eastAsia="en-GB"/>
              </w:rPr>
            </w:pPr>
            <w:r w:rsidRPr="007465B8">
              <w:rPr>
                <w:rFonts w:cs="Times New Roman"/>
                <w:sz w:val="22"/>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65058B3E"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[introduceți câte rânduri este necesar pentru furnizarea de informații]</w:t>
            </w:r>
          </w:p>
        </w:tc>
      </w:tr>
      <w:tr w:rsidR="006074B2" w:rsidRPr="007465B8" w14:paraId="166B649F" w14:textId="77777777" w:rsidTr="00847B0F">
        <w:trPr>
          <w:cantSplit/>
          <w:trHeight w:val="1026"/>
        </w:trPr>
        <w:tc>
          <w:tcPr>
            <w:tcW w:w="4147" w:type="dxa"/>
            <w:gridSpan w:val="3"/>
          </w:tcPr>
          <w:p w14:paraId="5979D854"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ale expertului propus relevante pentru poziția/rolul din cadrul echipei pentru care este propus  </w:t>
            </w:r>
          </w:p>
        </w:tc>
        <w:tc>
          <w:tcPr>
            <w:tcW w:w="5486" w:type="dxa"/>
            <w:gridSpan w:val="7"/>
          </w:tcPr>
          <w:p w14:paraId="326CE3C9" w14:textId="77777777" w:rsidR="006074B2" w:rsidRPr="007465B8" w:rsidRDefault="006074B2" w:rsidP="00847B0F">
            <w:pPr>
              <w:rPr>
                <w:rFonts w:cs="Times New Roman"/>
                <w:i/>
                <w:sz w:val="22"/>
                <w:highlight w:val="lightGray"/>
                <w:lang w:eastAsia="en-GB"/>
              </w:rPr>
            </w:pPr>
            <w:r>
              <w:rPr>
                <w:rFonts w:cs="Times New Roman"/>
                <w:i/>
                <w:sz w:val="22"/>
                <w:highlight w:val="lightGray"/>
                <w:lang w:eastAsia="en-GB"/>
              </w:rPr>
              <w:t>Leadership. Mentoring, coaching, comunicare, rezilienta</w:t>
            </w:r>
          </w:p>
        </w:tc>
      </w:tr>
      <w:tr w:rsidR="006074B2" w:rsidRPr="007465B8" w14:paraId="4F4DF3F5" w14:textId="77777777" w:rsidTr="00847B0F">
        <w:trPr>
          <w:cantSplit/>
          <w:trHeight w:val="1026"/>
        </w:trPr>
        <w:tc>
          <w:tcPr>
            <w:tcW w:w="4147" w:type="dxa"/>
            <w:gridSpan w:val="3"/>
          </w:tcPr>
          <w:p w14:paraId="30FFEFFE"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în legătură cu limbile utilizate în Contract: (indicați nivelul abilităților conform – CEFR): </w:t>
            </w:r>
            <w:hyperlink r:id="rId38" w:history="1">
              <w:r w:rsidRPr="007465B8">
                <w:rPr>
                  <w:rFonts w:cs="Times New Roman"/>
                  <w:sz w:val="22"/>
                  <w:u w:val="single"/>
                  <w:lang w:eastAsia="en-GB"/>
                </w:rPr>
                <w:t>http://europass.cedefop.europa.eu</w:t>
              </w:r>
            </w:hyperlink>
            <w:r w:rsidRPr="007465B8">
              <w:rPr>
                <w:rFonts w:cs="Times New Roman"/>
                <w:sz w:val="22"/>
                <w:lang w:eastAsia="en-GB"/>
              </w:rPr>
              <w:t>)</w:t>
            </w:r>
          </w:p>
        </w:tc>
        <w:tc>
          <w:tcPr>
            <w:tcW w:w="1701" w:type="dxa"/>
            <w:gridSpan w:val="2"/>
          </w:tcPr>
          <w:p w14:paraId="65A6C102" w14:textId="77777777" w:rsidR="006074B2" w:rsidRPr="007465B8" w:rsidRDefault="006074B2" w:rsidP="00847B0F">
            <w:pPr>
              <w:rPr>
                <w:rFonts w:cs="Times New Roman"/>
                <w:sz w:val="22"/>
                <w:lang w:eastAsia="en-GB"/>
              </w:rPr>
            </w:pPr>
            <w:r>
              <w:rPr>
                <w:rFonts w:cs="Times New Roman"/>
                <w:i/>
                <w:sz w:val="22"/>
                <w:lang w:eastAsia="en-GB"/>
              </w:rPr>
              <w:t>engleza</w:t>
            </w:r>
          </w:p>
        </w:tc>
        <w:tc>
          <w:tcPr>
            <w:tcW w:w="3785" w:type="dxa"/>
            <w:gridSpan w:val="5"/>
          </w:tcPr>
          <w:p w14:paraId="49474C7B" w14:textId="77777777" w:rsidR="006074B2" w:rsidRPr="007465B8" w:rsidRDefault="006074B2" w:rsidP="00847B0F">
            <w:pPr>
              <w:rPr>
                <w:rFonts w:cs="Times New Roman"/>
                <w:sz w:val="22"/>
                <w:lang w:eastAsia="en-GB"/>
              </w:rPr>
            </w:pPr>
            <w:r>
              <w:rPr>
                <w:rFonts w:cs="Times New Roman"/>
                <w:i/>
                <w:sz w:val="22"/>
                <w:lang w:eastAsia="en-GB"/>
              </w:rPr>
              <w:t>B1</w:t>
            </w:r>
          </w:p>
        </w:tc>
      </w:tr>
      <w:tr w:rsidR="006074B2" w:rsidRPr="007465B8" w14:paraId="76571D8F" w14:textId="77777777" w:rsidTr="00847B0F">
        <w:trPr>
          <w:cantSplit/>
          <w:trHeight w:val="210"/>
        </w:trPr>
        <w:tc>
          <w:tcPr>
            <w:tcW w:w="9633" w:type="dxa"/>
            <w:gridSpan w:val="10"/>
          </w:tcPr>
          <w:p w14:paraId="7C94DFB5" w14:textId="77777777" w:rsidR="006074B2" w:rsidRPr="007465B8" w:rsidRDefault="006074B2" w:rsidP="00847B0F">
            <w:pPr>
              <w:rPr>
                <w:rFonts w:cs="Times New Roman"/>
                <w:sz w:val="22"/>
                <w:lang w:eastAsia="en-GB"/>
              </w:rPr>
            </w:pPr>
            <w:r w:rsidRPr="007465B8">
              <w:rPr>
                <w:rFonts w:cs="Times New Roman"/>
                <w:sz w:val="22"/>
                <w:lang w:eastAsia="en-GB"/>
              </w:rPr>
              <w:t xml:space="preserve">Educație/Certificare/Formare Profesională </w:t>
            </w:r>
            <w:r w:rsidRPr="007465B8">
              <w:rPr>
                <w:rFonts w:cs="Times New Roman"/>
                <w:i/>
                <w:sz w:val="22"/>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7465B8" w14:paraId="1E874425" w14:textId="77777777" w:rsidTr="00847B0F">
        <w:trPr>
          <w:cantSplit/>
          <w:trHeight w:val="480"/>
        </w:trPr>
        <w:tc>
          <w:tcPr>
            <w:tcW w:w="533" w:type="dxa"/>
          </w:tcPr>
          <w:p w14:paraId="0715EC11" w14:textId="77777777" w:rsidR="006074B2" w:rsidRPr="007465B8" w:rsidRDefault="006074B2" w:rsidP="00847B0F">
            <w:pPr>
              <w:rPr>
                <w:rFonts w:cs="Times New Roman"/>
                <w:sz w:val="22"/>
                <w:lang w:eastAsia="en-GB"/>
              </w:rPr>
            </w:pPr>
          </w:p>
        </w:tc>
        <w:tc>
          <w:tcPr>
            <w:tcW w:w="2338" w:type="dxa"/>
          </w:tcPr>
          <w:p w14:paraId="6F0DF80D" w14:textId="77777777" w:rsidR="006074B2" w:rsidRPr="007465B8" w:rsidRDefault="006074B2" w:rsidP="00847B0F">
            <w:pPr>
              <w:rPr>
                <w:rFonts w:cs="Times New Roman"/>
                <w:sz w:val="22"/>
                <w:lang w:eastAsia="en-GB"/>
              </w:rPr>
            </w:pPr>
            <w:r w:rsidRPr="007465B8">
              <w:rPr>
                <w:rFonts w:cs="Times New Roman"/>
                <w:sz w:val="22"/>
                <w:lang w:eastAsia="en-GB"/>
              </w:rPr>
              <w:t>Diplomă/</w:t>
            </w:r>
          </w:p>
          <w:p w14:paraId="05F20D8D" w14:textId="77777777" w:rsidR="006074B2" w:rsidRPr="007465B8" w:rsidRDefault="006074B2" w:rsidP="00847B0F">
            <w:pPr>
              <w:rPr>
                <w:rFonts w:cs="Times New Roman"/>
                <w:sz w:val="22"/>
                <w:lang w:eastAsia="en-GB"/>
              </w:rPr>
            </w:pPr>
            <w:r w:rsidRPr="007465B8">
              <w:rPr>
                <w:rFonts w:cs="Times New Roman"/>
                <w:sz w:val="22"/>
                <w:lang w:eastAsia="en-GB"/>
              </w:rPr>
              <w:t>Certificat (denumire, serie, număr)</w:t>
            </w:r>
          </w:p>
        </w:tc>
        <w:tc>
          <w:tcPr>
            <w:tcW w:w="2165" w:type="dxa"/>
            <w:gridSpan w:val="2"/>
          </w:tcPr>
          <w:p w14:paraId="31FE933F" w14:textId="77777777" w:rsidR="006074B2" w:rsidRPr="007465B8" w:rsidRDefault="006074B2" w:rsidP="00847B0F">
            <w:pPr>
              <w:rPr>
                <w:rFonts w:cs="Times New Roman"/>
                <w:sz w:val="22"/>
                <w:lang w:eastAsia="en-GB"/>
              </w:rPr>
            </w:pPr>
            <w:r w:rsidRPr="007465B8">
              <w:rPr>
                <w:rFonts w:cs="Times New Roman"/>
                <w:sz w:val="22"/>
                <w:lang w:eastAsia="en-GB"/>
              </w:rPr>
              <w:t>Instituția care a eliberat diploma/certificatul</w:t>
            </w:r>
          </w:p>
        </w:tc>
        <w:tc>
          <w:tcPr>
            <w:tcW w:w="2299" w:type="dxa"/>
            <w:gridSpan w:val="4"/>
          </w:tcPr>
          <w:p w14:paraId="0E639422" w14:textId="77777777" w:rsidR="006074B2" w:rsidRPr="007465B8" w:rsidRDefault="006074B2" w:rsidP="00847B0F">
            <w:pPr>
              <w:rPr>
                <w:rFonts w:cs="Times New Roman"/>
                <w:sz w:val="22"/>
                <w:lang w:eastAsia="en-GB"/>
              </w:rPr>
            </w:pPr>
            <w:r w:rsidRPr="007465B8">
              <w:rPr>
                <w:rFonts w:cs="Times New Roman"/>
                <w:sz w:val="22"/>
                <w:lang w:eastAsia="en-GB"/>
              </w:rPr>
              <w:t>Specializarea</w:t>
            </w:r>
          </w:p>
        </w:tc>
        <w:tc>
          <w:tcPr>
            <w:tcW w:w="2298" w:type="dxa"/>
            <w:gridSpan w:val="2"/>
          </w:tcPr>
          <w:p w14:paraId="1D369154" w14:textId="77777777" w:rsidR="006074B2" w:rsidRPr="007465B8" w:rsidRDefault="006074B2" w:rsidP="00847B0F">
            <w:pPr>
              <w:rPr>
                <w:rFonts w:cs="Times New Roman"/>
                <w:sz w:val="22"/>
                <w:lang w:eastAsia="en-GB"/>
              </w:rPr>
            </w:pPr>
            <w:r w:rsidRPr="007465B8">
              <w:rPr>
                <w:rFonts w:cs="Times New Roman"/>
                <w:sz w:val="22"/>
                <w:lang w:eastAsia="en-GB"/>
              </w:rPr>
              <w:t>Perioada</w:t>
            </w:r>
          </w:p>
          <w:p w14:paraId="5172071A" w14:textId="77777777" w:rsidR="006074B2" w:rsidRPr="007465B8" w:rsidRDefault="006074B2" w:rsidP="00847B0F">
            <w:pPr>
              <w:rPr>
                <w:rFonts w:cs="Times New Roman"/>
                <w:sz w:val="22"/>
                <w:lang w:eastAsia="en-GB"/>
              </w:rPr>
            </w:pPr>
            <w:r w:rsidRPr="007465B8">
              <w:rPr>
                <w:rFonts w:cs="Times New Roman"/>
                <w:sz w:val="22"/>
                <w:lang w:eastAsia="en-GB"/>
              </w:rPr>
              <w:t>(de la-la - ll/aa)</w:t>
            </w:r>
          </w:p>
        </w:tc>
      </w:tr>
      <w:tr w:rsidR="006074B2" w:rsidRPr="007465B8" w14:paraId="6AAC0CB5" w14:textId="77777777" w:rsidTr="00847B0F">
        <w:trPr>
          <w:cantSplit/>
          <w:trHeight w:val="66"/>
        </w:trPr>
        <w:tc>
          <w:tcPr>
            <w:tcW w:w="533" w:type="dxa"/>
          </w:tcPr>
          <w:p w14:paraId="464DEECC" w14:textId="77777777" w:rsidR="006074B2" w:rsidRPr="007465B8" w:rsidRDefault="006074B2" w:rsidP="00847B0F">
            <w:pPr>
              <w:rPr>
                <w:rFonts w:cs="Times New Roman"/>
                <w:sz w:val="22"/>
                <w:lang w:eastAsia="en-GB"/>
              </w:rPr>
            </w:pPr>
          </w:p>
        </w:tc>
        <w:tc>
          <w:tcPr>
            <w:tcW w:w="2338" w:type="dxa"/>
          </w:tcPr>
          <w:p w14:paraId="36CEDA28" w14:textId="77777777" w:rsidR="006074B2" w:rsidRPr="007465B8" w:rsidRDefault="006074B2" w:rsidP="00847B0F">
            <w:pPr>
              <w:rPr>
                <w:rFonts w:cs="Times New Roman"/>
                <w:sz w:val="22"/>
                <w:lang w:eastAsia="en-GB"/>
              </w:rPr>
            </w:pPr>
            <w:r>
              <w:rPr>
                <w:rFonts w:cs="Times New Roman"/>
                <w:sz w:val="22"/>
                <w:lang w:eastAsia="en-GB"/>
              </w:rPr>
              <w:t>Diploma seria S, nr. 0034196</w:t>
            </w:r>
          </w:p>
        </w:tc>
        <w:tc>
          <w:tcPr>
            <w:tcW w:w="2165" w:type="dxa"/>
            <w:gridSpan w:val="2"/>
          </w:tcPr>
          <w:p w14:paraId="38940666" w14:textId="77777777" w:rsidR="006074B2" w:rsidRPr="007465B8" w:rsidRDefault="006074B2" w:rsidP="00847B0F">
            <w:pPr>
              <w:rPr>
                <w:rFonts w:cs="Times New Roman"/>
                <w:sz w:val="22"/>
                <w:lang w:eastAsia="en-GB"/>
              </w:rPr>
            </w:pPr>
            <w:r>
              <w:rPr>
                <w:rFonts w:cs="Times New Roman"/>
                <w:sz w:val="22"/>
                <w:lang w:eastAsia="en-GB"/>
              </w:rPr>
              <w:t>Min Muncii</w:t>
            </w:r>
          </w:p>
        </w:tc>
        <w:tc>
          <w:tcPr>
            <w:tcW w:w="2299" w:type="dxa"/>
            <w:gridSpan w:val="4"/>
          </w:tcPr>
          <w:p w14:paraId="21C6570A" w14:textId="77777777" w:rsidR="006074B2" w:rsidRPr="007465B8" w:rsidRDefault="006074B2" w:rsidP="00847B0F">
            <w:pPr>
              <w:rPr>
                <w:rFonts w:cs="Times New Roman"/>
                <w:sz w:val="22"/>
                <w:lang w:eastAsia="en-GB"/>
              </w:rPr>
            </w:pPr>
            <w:r>
              <w:rPr>
                <w:rFonts w:cs="Times New Roman"/>
                <w:sz w:val="22"/>
                <w:lang w:eastAsia="en-GB"/>
              </w:rPr>
              <w:t>formator</w:t>
            </w:r>
          </w:p>
        </w:tc>
        <w:tc>
          <w:tcPr>
            <w:tcW w:w="2298" w:type="dxa"/>
            <w:gridSpan w:val="2"/>
          </w:tcPr>
          <w:p w14:paraId="5105E842" w14:textId="77777777" w:rsidR="006074B2" w:rsidRPr="007465B8" w:rsidRDefault="006074B2" w:rsidP="00847B0F">
            <w:pPr>
              <w:rPr>
                <w:rFonts w:cs="Times New Roman"/>
                <w:sz w:val="22"/>
                <w:lang w:eastAsia="en-GB"/>
              </w:rPr>
            </w:pPr>
            <w:r>
              <w:rPr>
                <w:rFonts w:cs="Times New Roman"/>
                <w:sz w:val="22"/>
                <w:lang w:eastAsia="en-GB"/>
              </w:rPr>
              <w:t>09-10 2024</w:t>
            </w:r>
          </w:p>
        </w:tc>
      </w:tr>
      <w:tr w:rsidR="006074B2" w:rsidRPr="007465B8" w14:paraId="286377DE" w14:textId="77777777" w:rsidTr="00847B0F">
        <w:trPr>
          <w:cantSplit/>
          <w:trHeight w:val="50"/>
        </w:trPr>
        <w:tc>
          <w:tcPr>
            <w:tcW w:w="533" w:type="dxa"/>
          </w:tcPr>
          <w:p w14:paraId="657068B3" w14:textId="77777777" w:rsidR="006074B2" w:rsidRPr="007465B8" w:rsidRDefault="006074B2" w:rsidP="00847B0F">
            <w:pPr>
              <w:rPr>
                <w:rFonts w:cs="Times New Roman"/>
                <w:sz w:val="22"/>
                <w:lang w:eastAsia="en-GB"/>
              </w:rPr>
            </w:pPr>
          </w:p>
        </w:tc>
        <w:tc>
          <w:tcPr>
            <w:tcW w:w="2338" w:type="dxa"/>
          </w:tcPr>
          <w:p w14:paraId="246D78EA" w14:textId="77777777" w:rsidR="006074B2" w:rsidRPr="007465B8" w:rsidRDefault="006074B2" w:rsidP="00847B0F">
            <w:pPr>
              <w:rPr>
                <w:rFonts w:cs="Times New Roman"/>
                <w:sz w:val="22"/>
                <w:lang w:eastAsia="en-GB"/>
              </w:rPr>
            </w:pPr>
          </w:p>
        </w:tc>
        <w:tc>
          <w:tcPr>
            <w:tcW w:w="2165" w:type="dxa"/>
            <w:gridSpan w:val="2"/>
          </w:tcPr>
          <w:p w14:paraId="16C47357" w14:textId="77777777" w:rsidR="006074B2" w:rsidRPr="007465B8" w:rsidRDefault="006074B2" w:rsidP="00847B0F">
            <w:pPr>
              <w:rPr>
                <w:rFonts w:cs="Times New Roman"/>
                <w:sz w:val="22"/>
                <w:lang w:eastAsia="en-GB"/>
              </w:rPr>
            </w:pPr>
          </w:p>
        </w:tc>
        <w:tc>
          <w:tcPr>
            <w:tcW w:w="2299" w:type="dxa"/>
            <w:gridSpan w:val="4"/>
          </w:tcPr>
          <w:p w14:paraId="09898B47" w14:textId="77777777" w:rsidR="006074B2" w:rsidRPr="007465B8" w:rsidRDefault="006074B2" w:rsidP="00847B0F">
            <w:pPr>
              <w:rPr>
                <w:rFonts w:cs="Times New Roman"/>
                <w:sz w:val="22"/>
                <w:lang w:eastAsia="en-GB"/>
              </w:rPr>
            </w:pPr>
          </w:p>
        </w:tc>
        <w:tc>
          <w:tcPr>
            <w:tcW w:w="2298" w:type="dxa"/>
            <w:gridSpan w:val="2"/>
          </w:tcPr>
          <w:p w14:paraId="7CB0DEE2" w14:textId="77777777" w:rsidR="006074B2" w:rsidRPr="007465B8" w:rsidRDefault="006074B2" w:rsidP="00847B0F">
            <w:pPr>
              <w:rPr>
                <w:rFonts w:cs="Times New Roman"/>
                <w:sz w:val="22"/>
                <w:lang w:eastAsia="en-GB"/>
              </w:rPr>
            </w:pPr>
          </w:p>
        </w:tc>
      </w:tr>
      <w:tr w:rsidR="006074B2" w:rsidRPr="007465B8" w14:paraId="5681FD21" w14:textId="77777777" w:rsidTr="00847B0F">
        <w:trPr>
          <w:cantSplit/>
          <w:trHeight w:val="50"/>
        </w:trPr>
        <w:tc>
          <w:tcPr>
            <w:tcW w:w="533" w:type="dxa"/>
          </w:tcPr>
          <w:p w14:paraId="0AFA4B8E" w14:textId="77777777" w:rsidR="006074B2" w:rsidRPr="007465B8" w:rsidRDefault="006074B2" w:rsidP="00847B0F">
            <w:pPr>
              <w:rPr>
                <w:rFonts w:cs="Times New Roman"/>
                <w:sz w:val="22"/>
                <w:lang w:eastAsia="en-GB"/>
              </w:rPr>
            </w:pPr>
          </w:p>
        </w:tc>
        <w:tc>
          <w:tcPr>
            <w:tcW w:w="2338" w:type="dxa"/>
          </w:tcPr>
          <w:p w14:paraId="3F313A23" w14:textId="77777777" w:rsidR="006074B2" w:rsidRPr="007465B8" w:rsidRDefault="006074B2" w:rsidP="00847B0F">
            <w:pPr>
              <w:rPr>
                <w:rFonts w:cs="Times New Roman"/>
                <w:sz w:val="22"/>
                <w:lang w:eastAsia="en-GB"/>
              </w:rPr>
            </w:pPr>
          </w:p>
        </w:tc>
        <w:tc>
          <w:tcPr>
            <w:tcW w:w="2165" w:type="dxa"/>
            <w:gridSpan w:val="2"/>
          </w:tcPr>
          <w:p w14:paraId="5E90295A" w14:textId="77777777" w:rsidR="006074B2" w:rsidRPr="007465B8" w:rsidRDefault="006074B2" w:rsidP="00847B0F">
            <w:pPr>
              <w:rPr>
                <w:rFonts w:cs="Times New Roman"/>
                <w:sz w:val="22"/>
                <w:lang w:eastAsia="en-GB"/>
              </w:rPr>
            </w:pPr>
          </w:p>
        </w:tc>
        <w:tc>
          <w:tcPr>
            <w:tcW w:w="2299" w:type="dxa"/>
            <w:gridSpan w:val="4"/>
          </w:tcPr>
          <w:p w14:paraId="5B8F5D53" w14:textId="77777777" w:rsidR="006074B2" w:rsidRPr="007465B8" w:rsidRDefault="006074B2" w:rsidP="00847B0F">
            <w:pPr>
              <w:rPr>
                <w:rFonts w:cs="Times New Roman"/>
                <w:sz w:val="22"/>
                <w:lang w:eastAsia="en-GB"/>
              </w:rPr>
            </w:pPr>
          </w:p>
        </w:tc>
        <w:tc>
          <w:tcPr>
            <w:tcW w:w="2298" w:type="dxa"/>
            <w:gridSpan w:val="2"/>
          </w:tcPr>
          <w:p w14:paraId="25FC2E1E" w14:textId="77777777" w:rsidR="006074B2" w:rsidRPr="007465B8" w:rsidRDefault="006074B2" w:rsidP="00847B0F">
            <w:pPr>
              <w:rPr>
                <w:rFonts w:cs="Times New Roman"/>
                <w:sz w:val="22"/>
                <w:lang w:eastAsia="en-GB"/>
              </w:rPr>
            </w:pPr>
          </w:p>
        </w:tc>
      </w:tr>
    </w:tbl>
    <w:p w14:paraId="53D8B8B9" w14:textId="77777777" w:rsidR="006074B2" w:rsidRDefault="006074B2" w:rsidP="006074B2">
      <w:pPr>
        <w:tabs>
          <w:tab w:val="left" w:pos="851"/>
        </w:tabs>
        <w:adjustRightInd w:val="0"/>
        <w:contextualSpacing/>
        <w:rPr>
          <w:rFonts w:eastAsia="Calibri" w:cs="Times New Roman"/>
          <w:sz w:val="22"/>
        </w:rPr>
      </w:pPr>
    </w:p>
    <w:p w14:paraId="44EDD2D9" w14:textId="77777777" w:rsidR="000F6DD4" w:rsidRDefault="000F6DD4" w:rsidP="00B42622">
      <w:pPr>
        <w:tabs>
          <w:tab w:val="left" w:pos="851"/>
        </w:tabs>
        <w:adjustRightInd w:val="0"/>
        <w:contextualSpacing/>
        <w:rPr>
          <w:rFonts w:eastAsia="Calibri" w:cs="Times New Roman"/>
          <w:sz w:val="22"/>
        </w:rPr>
      </w:pPr>
    </w:p>
    <w:p w14:paraId="168D8957" w14:textId="77777777" w:rsidR="000F6DD4" w:rsidRDefault="000F6DD4" w:rsidP="00B42622">
      <w:pPr>
        <w:tabs>
          <w:tab w:val="left" w:pos="851"/>
        </w:tabs>
        <w:adjustRightInd w:val="0"/>
        <w:contextualSpacing/>
        <w:rPr>
          <w:rFonts w:eastAsia="Calibri" w:cs="Times New Roman"/>
          <w:sz w:val="22"/>
        </w:rPr>
      </w:pPr>
    </w:p>
    <w:p w14:paraId="3349886F" w14:textId="77777777" w:rsidR="000F6DD4" w:rsidRDefault="000F6DD4" w:rsidP="00B42622">
      <w:pPr>
        <w:tabs>
          <w:tab w:val="left" w:pos="851"/>
        </w:tabs>
        <w:adjustRightInd w:val="0"/>
        <w:contextualSpacing/>
        <w:rPr>
          <w:rFonts w:eastAsia="Calibri" w:cs="Times New Roman"/>
          <w:sz w:val="22"/>
        </w:rPr>
      </w:pPr>
    </w:p>
    <w:p w14:paraId="5B942E15" w14:textId="77777777" w:rsidR="000F6DD4" w:rsidRDefault="000F6DD4" w:rsidP="00B42622">
      <w:pPr>
        <w:tabs>
          <w:tab w:val="left" w:pos="851"/>
        </w:tabs>
        <w:adjustRightInd w:val="0"/>
        <w:contextualSpacing/>
        <w:rPr>
          <w:rFonts w:eastAsia="Calibri" w:cs="Times New Roman"/>
          <w:sz w:val="22"/>
        </w:rPr>
      </w:pPr>
    </w:p>
    <w:p w14:paraId="72AE64E1" w14:textId="77777777" w:rsidR="000F6DD4" w:rsidRDefault="000F6DD4" w:rsidP="00B42622">
      <w:pPr>
        <w:tabs>
          <w:tab w:val="left" w:pos="851"/>
        </w:tabs>
        <w:adjustRightInd w:val="0"/>
        <w:contextualSpacing/>
        <w:rPr>
          <w:rFonts w:eastAsia="Calibri" w:cs="Times New Roman"/>
          <w:sz w:val="22"/>
        </w:rPr>
      </w:pPr>
    </w:p>
    <w:p w14:paraId="4EDAC7E7" w14:textId="77777777" w:rsidR="000F6DD4" w:rsidRDefault="000F6DD4" w:rsidP="00B42622">
      <w:pPr>
        <w:tabs>
          <w:tab w:val="left" w:pos="851"/>
        </w:tabs>
        <w:adjustRightInd w:val="0"/>
        <w:contextualSpacing/>
        <w:rPr>
          <w:rFonts w:eastAsia="Calibri" w:cs="Times New Roman"/>
          <w:sz w:val="22"/>
        </w:rPr>
      </w:pPr>
    </w:p>
    <w:p w14:paraId="714A210C" w14:textId="77777777" w:rsidR="000F6DD4" w:rsidRDefault="000F6DD4" w:rsidP="00B42622">
      <w:pPr>
        <w:tabs>
          <w:tab w:val="left" w:pos="851"/>
        </w:tabs>
        <w:adjustRightInd w:val="0"/>
        <w:contextualSpacing/>
        <w:rPr>
          <w:rFonts w:eastAsia="Calibri" w:cs="Times New Roman"/>
          <w:sz w:val="22"/>
        </w:rPr>
      </w:pPr>
    </w:p>
    <w:p w14:paraId="6D501702" w14:textId="77777777" w:rsidR="000F6DD4" w:rsidRDefault="000F6DD4" w:rsidP="00B42622">
      <w:pPr>
        <w:tabs>
          <w:tab w:val="left" w:pos="851"/>
        </w:tabs>
        <w:adjustRightInd w:val="0"/>
        <w:contextualSpacing/>
        <w:rPr>
          <w:rFonts w:eastAsia="Calibri" w:cs="Times New Roman"/>
          <w:sz w:val="22"/>
        </w:rPr>
      </w:pPr>
    </w:p>
    <w:p w14:paraId="060A888F" w14:textId="77777777" w:rsidR="000F6DD4" w:rsidRDefault="000F6DD4" w:rsidP="00B42622">
      <w:pPr>
        <w:tabs>
          <w:tab w:val="left" w:pos="851"/>
        </w:tabs>
        <w:adjustRightInd w:val="0"/>
        <w:contextualSpacing/>
        <w:rPr>
          <w:rFonts w:eastAsia="Calibri" w:cs="Times New Roman"/>
          <w:sz w:val="22"/>
        </w:rPr>
      </w:pPr>
    </w:p>
    <w:p w14:paraId="05100106" w14:textId="77777777" w:rsidR="000F6DD4" w:rsidRDefault="000F6DD4" w:rsidP="00B42622">
      <w:pPr>
        <w:tabs>
          <w:tab w:val="left" w:pos="851"/>
        </w:tabs>
        <w:adjustRightInd w:val="0"/>
        <w:contextualSpacing/>
        <w:rPr>
          <w:rFonts w:eastAsia="Calibri" w:cs="Times New Roman"/>
          <w:sz w:val="22"/>
        </w:rPr>
      </w:pPr>
    </w:p>
    <w:p w14:paraId="7B0C545E" w14:textId="77777777" w:rsidR="000F6DD4" w:rsidRDefault="000F6DD4" w:rsidP="00B42622">
      <w:pPr>
        <w:tabs>
          <w:tab w:val="left" w:pos="851"/>
        </w:tabs>
        <w:adjustRightInd w:val="0"/>
        <w:contextualSpacing/>
        <w:rPr>
          <w:rFonts w:eastAsia="Calibri" w:cs="Times New Roman"/>
          <w:sz w:val="22"/>
        </w:rPr>
      </w:pPr>
    </w:p>
    <w:p w14:paraId="59DEF7C6" w14:textId="77777777" w:rsidR="000F6DD4" w:rsidRDefault="000F6DD4" w:rsidP="00B42622">
      <w:pPr>
        <w:tabs>
          <w:tab w:val="left" w:pos="851"/>
        </w:tabs>
        <w:adjustRightInd w:val="0"/>
        <w:contextualSpacing/>
        <w:rPr>
          <w:rFonts w:eastAsia="Calibri" w:cs="Times New Roman"/>
          <w:sz w:val="22"/>
        </w:rPr>
      </w:pPr>
    </w:p>
    <w:p w14:paraId="4140DAA8" w14:textId="77777777" w:rsidR="000F6DD4" w:rsidRDefault="000F6DD4" w:rsidP="00B42622">
      <w:pPr>
        <w:tabs>
          <w:tab w:val="left" w:pos="851"/>
        </w:tabs>
        <w:adjustRightInd w:val="0"/>
        <w:contextualSpacing/>
        <w:rPr>
          <w:rFonts w:eastAsia="Calibri" w:cs="Times New Roman"/>
          <w:sz w:val="22"/>
        </w:rPr>
      </w:pPr>
    </w:p>
    <w:p w14:paraId="612CA442" w14:textId="77777777" w:rsidR="000F6DD4" w:rsidRDefault="000F6DD4" w:rsidP="00B42622">
      <w:pPr>
        <w:tabs>
          <w:tab w:val="left" w:pos="851"/>
        </w:tabs>
        <w:adjustRightInd w:val="0"/>
        <w:contextualSpacing/>
        <w:rPr>
          <w:rFonts w:eastAsia="Calibri" w:cs="Times New Roman"/>
          <w:sz w:val="22"/>
        </w:rPr>
      </w:pPr>
    </w:p>
    <w:p w14:paraId="719D3993" w14:textId="77777777" w:rsidR="000F6DD4" w:rsidRDefault="000F6DD4" w:rsidP="00B42622">
      <w:pPr>
        <w:tabs>
          <w:tab w:val="left" w:pos="851"/>
        </w:tabs>
        <w:adjustRightInd w:val="0"/>
        <w:contextualSpacing/>
        <w:rPr>
          <w:rFonts w:eastAsia="Calibri" w:cs="Times New Roman"/>
          <w:sz w:val="22"/>
        </w:rPr>
      </w:pPr>
    </w:p>
    <w:p w14:paraId="77AAE0D9" w14:textId="77777777" w:rsidR="000F6DD4" w:rsidRDefault="000F6DD4" w:rsidP="00B42622">
      <w:pPr>
        <w:tabs>
          <w:tab w:val="left" w:pos="851"/>
        </w:tabs>
        <w:adjustRightInd w:val="0"/>
        <w:contextualSpacing/>
        <w:rPr>
          <w:rFonts w:eastAsia="Calibri" w:cs="Times New Roman"/>
          <w:sz w:val="22"/>
        </w:rPr>
      </w:pPr>
    </w:p>
    <w:p w14:paraId="75DA1EBA" w14:textId="77777777" w:rsidR="000F6DD4" w:rsidRDefault="000F6DD4" w:rsidP="00B42622">
      <w:pPr>
        <w:tabs>
          <w:tab w:val="left" w:pos="851"/>
        </w:tabs>
        <w:adjustRightInd w:val="0"/>
        <w:contextualSpacing/>
        <w:rPr>
          <w:rFonts w:eastAsia="Calibri" w:cs="Times New Roman"/>
          <w:sz w:val="22"/>
        </w:rPr>
      </w:pPr>
    </w:p>
    <w:p w14:paraId="7BDE562D" w14:textId="77777777" w:rsidR="000F6DD4" w:rsidRDefault="000F6DD4" w:rsidP="00B42622">
      <w:pPr>
        <w:tabs>
          <w:tab w:val="left" w:pos="851"/>
        </w:tabs>
        <w:adjustRightInd w:val="0"/>
        <w:contextualSpacing/>
        <w:rPr>
          <w:rFonts w:eastAsia="Calibri" w:cs="Times New Roman"/>
          <w:sz w:val="22"/>
        </w:rPr>
      </w:pPr>
    </w:p>
    <w:p w14:paraId="6D1F0698" w14:textId="77777777" w:rsidR="000F6DD4" w:rsidRDefault="000F6DD4" w:rsidP="00B42622">
      <w:pPr>
        <w:tabs>
          <w:tab w:val="left" w:pos="851"/>
        </w:tabs>
        <w:adjustRightInd w:val="0"/>
        <w:contextualSpacing/>
        <w:rPr>
          <w:rFonts w:eastAsia="Calibri" w:cs="Times New Roman"/>
          <w:sz w:val="22"/>
        </w:rPr>
      </w:pPr>
    </w:p>
    <w:p w14:paraId="553F241B" w14:textId="77777777" w:rsidR="000F6DD4" w:rsidRDefault="000F6DD4" w:rsidP="00B42622">
      <w:pPr>
        <w:tabs>
          <w:tab w:val="left" w:pos="851"/>
        </w:tabs>
        <w:adjustRightInd w:val="0"/>
        <w:contextualSpacing/>
        <w:rPr>
          <w:rFonts w:eastAsia="Calibri" w:cs="Times New Roman"/>
          <w:sz w:val="22"/>
        </w:rPr>
      </w:pPr>
    </w:p>
    <w:p w14:paraId="595D1343" w14:textId="77777777" w:rsidR="000F6DD4" w:rsidRDefault="000F6DD4" w:rsidP="00B42622">
      <w:pPr>
        <w:tabs>
          <w:tab w:val="left" w:pos="851"/>
        </w:tabs>
        <w:adjustRightInd w:val="0"/>
        <w:contextualSpacing/>
        <w:rPr>
          <w:rFonts w:eastAsia="Calibri" w:cs="Times New Roman"/>
          <w:sz w:val="22"/>
        </w:rPr>
      </w:pPr>
    </w:p>
    <w:p w14:paraId="6776E873" w14:textId="77777777" w:rsidR="000F6DD4" w:rsidRDefault="000F6DD4" w:rsidP="00B42622">
      <w:pPr>
        <w:tabs>
          <w:tab w:val="left" w:pos="851"/>
        </w:tabs>
        <w:adjustRightInd w:val="0"/>
        <w:contextualSpacing/>
        <w:rPr>
          <w:rFonts w:eastAsia="Calibri" w:cs="Times New Roman"/>
          <w:sz w:val="22"/>
        </w:rPr>
      </w:pPr>
    </w:p>
    <w:p w14:paraId="0B3E77C7" w14:textId="3CE68CB1" w:rsidR="000F6DD4" w:rsidRDefault="000F6DD4" w:rsidP="00B42622">
      <w:pPr>
        <w:tabs>
          <w:tab w:val="left" w:pos="851"/>
        </w:tabs>
        <w:adjustRightInd w:val="0"/>
        <w:contextualSpacing/>
        <w:rPr>
          <w:rFonts w:eastAsia="Calibri" w:cs="Times New Roman"/>
          <w:sz w:val="22"/>
        </w:rPr>
      </w:pPr>
    </w:p>
    <w:p w14:paraId="64E18E3E" w14:textId="77777777" w:rsidR="000F6DD4" w:rsidRDefault="000F6DD4" w:rsidP="00B42622">
      <w:pPr>
        <w:tabs>
          <w:tab w:val="left" w:pos="851"/>
        </w:tabs>
        <w:adjustRightInd w:val="0"/>
        <w:contextualSpacing/>
        <w:rPr>
          <w:rFonts w:eastAsia="Calibri" w:cs="Times New Roman"/>
          <w:sz w:val="22"/>
        </w:rPr>
      </w:pPr>
    </w:p>
    <w:p w14:paraId="6C12896C" w14:textId="77777777" w:rsidR="000F6DD4" w:rsidRDefault="000F6DD4" w:rsidP="00B42622">
      <w:pPr>
        <w:tabs>
          <w:tab w:val="left" w:pos="851"/>
        </w:tabs>
        <w:adjustRightInd w:val="0"/>
        <w:contextualSpacing/>
        <w:rPr>
          <w:rFonts w:eastAsia="Calibri" w:cs="Times New Roman"/>
          <w:sz w:val="22"/>
        </w:rPr>
      </w:pPr>
    </w:p>
    <w:p w14:paraId="0AD45952" w14:textId="77777777" w:rsidR="000F6DD4" w:rsidRDefault="000F6DD4" w:rsidP="00B42622">
      <w:pPr>
        <w:tabs>
          <w:tab w:val="left" w:pos="851"/>
        </w:tabs>
        <w:adjustRightInd w:val="0"/>
        <w:contextualSpacing/>
        <w:rPr>
          <w:rFonts w:eastAsia="Calibri" w:cs="Times New Roman"/>
          <w:sz w:val="22"/>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7465B8" w14:paraId="6DD63A0B" w14:textId="77777777" w:rsidTr="00847B0F">
        <w:trPr>
          <w:cantSplit/>
          <w:trHeight w:val="480"/>
        </w:trPr>
        <w:tc>
          <w:tcPr>
            <w:tcW w:w="4147" w:type="dxa"/>
            <w:gridSpan w:val="3"/>
          </w:tcPr>
          <w:p w14:paraId="3F6814E1" w14:textId="77777777" w:rsidR="006074B2" w:rsidRPr="000F6DD4" w:rsidRDefault="006074B2" w:rsidP="00847B0F">
            <w:pPr>
              <w:rPr>
                <w:rFonts w:cs="Times New Roman"/>
                <w:b/>
                <w:bCs/>
                <w:sz w:val="22"/>
                <w:lang w:eastAsia="en-GB"/>
              </w:rPr>
            </w:pPr>
            <w:r w:rsidRPr="000F6DD4">
              <w:rPr>
                <w:rFonts w:cs="Times New Roman"/>
                <w:b/>
                <w:bCs/>
                <w:sz w:val="22"/>
                <w:lang w:eastAsia="en-GB"/>
              </w:rPr>
              <w:lastRenderedPageBreak/>
              <w:t xml:space="preserve">Nume și prenume expert: </w:t>
            </w:r>
            <w:r>
              <w:rPr>
                <w:rFonts w:cs="Times New Roman"/>
                <w:b/>
                <w:bCs/>
                <w:sz w:val="22"/>
                <w:lang w:eastAsia="en-GB"/>
              </w:rPr>
              <w:t>Alexandra Marina Stâlpeanu</w:t>
            </w:r>
          </w:p>
        </w:tc>
        <w:tc>
          <w:tcPr>
            <w:tcW w:w="5486" w:type="dxa"/>
            <w:gridSpan w:val="7"/>
          </w:tcPr>
          <w:p w14:paraId="16F5C6BF" w14:textId="77777777" w:rsidR="006074B2" w:rsidRPr="007465B8" w:rsidRDefault="006074B2" w:rsidP="00847B0F">
            <w:pPr>
              <w:rPr>
                <w:rFonts w:cs="Times New Roman"/>
                <w:sz w:val="22"/>
                <w:lang w:eastAsia="en-GB"/>
              </w:rPr>
            </w:pPr>
            <w:r>
              <w:rPr>
                <w:rFonts w:cs="Times New Roman"/>
                <w:i/>
                <w:sz w:val="22"/>
                <w:lang w:eastAsia="en-GB"/>
              </w:rPr>
              <w:t>Expert cheie</w:t>
            </w:r>
          </w:p>
        </w:tc>
      </w:tr>
      <w:tr w:rsidR="006074B2" w:rsidRPr="007465B8" w14:paraId="5592096F" w14:textId="77777777" w:rsidTr="00847B0F">
        <w:trPr>
          <w:cantSplit/>
          <w:trHeight w:val="480"/>
        </w:trPr>
        <w:tc>
          <w:tcPr>
            <w:tcW w:w="4147" w:type="dxa"/>
            <w:gridSpan w:val="3"/>
          </w:tcPr>
          <w:p w14:paraId="4E7D9BBA" w14:textId="77777777" w:rsidR="006074B2" w:rsidRPr="007465B8" w:rsidRDefault="006074B2" w:rsidP="00847B0F">
            <w:pPr>
              <w:rPr>
                <w:rFonts w:cs="Times New Roman"/>
                <w:sz w:val="22"/>
                <w:lang w:eastAsia="en-GB"/>
              </w:rPr>
            </w:pPr>
            <w:r w:rsidRPr="007465B8">
              <w:rPr>
                <w:rFonts w:cs="Times New Roman"/>
                <w:sz w:val="22"/>
                <w:lang w:eastAsia="en-GB"/>
              </w:rPr>
              <w:t xml:space="preserve">Coordonatele de contact ale expertului </w:t>
            </w:r>
          </w:p>
        </w:tc>
        <w:tc>
          <w:tcPr>
            <w:tcW w:w="2835" w:type="dxa"/>
            <w:gridSpan w:val="4"/>
          </w:tcPr>
          <w:p w14:paraId="43CBFF6B" w14:textId="77777777" w:rsidR="006074B2" w:rsidRPr="007465B8" w:rsidRDefault="006074B2" w:rsidP="00847B0F">
            <w:pPr>
              <w:rPr>
                <w:rFonts w:cs="Times New Roman"/>
                <w:sz w:val="22"/>
                <w:lang w:eastAsia="en-GB"/>
              </w:rPr>
            </w:pPr>
            <w:r w:rsidRPr="007465B8">
              <w:rPr>
                <w:rFonts w:cs="Times New Roman"/>
                <w:sz w:val="22"/>
                <w:lang w:eastAsia="en-GB"/>
              </w:rPr>
              <w:t xml:space="preserve">Telefon: </w:t>
            </w:r>
            <w:r>
              <w:rPr>
                <w:rFonts w:cs="Times New Roman"/>
                <w:i/>
                <w:sz w:val="22"/>
                <w:lang w:eastAsia="en-GB"/>
              </w:rPr>
              <w:t>0761159611</w:t>
            </w:r>
          </w:p>
        </w:tc>
        <w:tc>
          <w:tcPr>
            <w:tcW w:w="2651" w:type="dxa"/>
            <w:gridSpan w:val="3"/>
          </w:tcPr>
          <w:p w14:paraId="04128557" w14:textId="77777777" w:rsidR="006074B2" w:rsidRPr="007465B8" w:rsidRDefault="006074B2" w:rsidP="00847B0F">
            <w:pPr>
              <w:rPr>
                <w:rFonts w:cs="Times New Roman"/>
                <w:sz w:val="22"/>
                <w:lang w:eastAsia="en-GB"/>
              </w:rPr>
            </w:pPr>
            <w:r w:rsidRPr="007465B8">
              <w:rPr>
                <w:rFonts w:cs="Times New Roman"/>
                <w:sz w:val="22"/>
                <w:lang w:eastAsia="en-GB"/>
              </w:rPr>
              <w:t xml:space="preserve">Email: </w:t>
            </w:r>
            <w:r>
              <w:rPr>
                <w:rFonts w:cs="Times New Roman"/>
                <w:i/>
                <w:sz w:val="22"/>
                <w:lang w:eastAsia="en-GB"/>
              </w:rPr>
              <w:t>anda.stalpeanu@gmail.com</w:t>
            </w:r>
          </w:p>
        </w:tc>
      </w:tr>
      <w:tr w:rsidR="006074B2" w:rsidRPr="007465B8" w14:paraId="0494B02B" w14:textId="77777777" w:rsidTr="00847B0F">
        <w:trPr>
          <w:cantSplit/>
          <w:trHeight w:val="480"/>
        </w:trPr>
        <w:tc>
          <w:tcPr>
            <w:tcW w:w="4147" w:type="dxa"/>
            <w:gridSpan w:val="3"/>
          </w:tcPr>
          <w:p w14:paraId="5E80D551" w14:textId="77777777" w:rsidR="006074B2" w:rsidRPr="007465B8" w:rsidRDefault="006074B2" w:rsidP="00847B0F">
            <w:pPr>
              <w:rPr>
                <w:rFonts w:cs="Times New Roman"/>
                <w:sz w:val="22"/>
                <w:lang w:eastAsia="en-GB"/>
              </w:rPr>
            </w:pPr>
            <w:r w:rsidRPr="007465B8">
              <w:rPr>
                <w:rFonts w:cs="Times New Roman"/>
                <w:sz w:val="22"/>
                <w:lang w:eastAsia="en-GB"/>
              </w:rPr>
              <w:t>Relația cu Ofertantul</w:t>
            </w:r>
          </w:p>
        </w:tc>
        <w:tc>
          <w:tcPr>
            <w:tcW w:w="2835" w:type="dxa"/>
            <w:gridSpan w:val="4"/>
          </w:tcPr>
          <w:p w14:paraId="0F847725" w14:textId="77777777" w:rsidR="006074B2" w:rsidRPr="007465B8" w:rsidRDefault="006074B2" w:rsidP="00847B0F">
            <w:pPr>
              <w:rPr>
                <w:rFonts w:cs="Times New Roman"/>
                <w:sz w:val="22"/>
                <w:lang w:eastAsia="en-GB"/>
              </w:rPr>
            </w:pPr>
            <w:r w:rsidRPr="007465B8">
              <w:rPr>
                <w:rFonts w:cs="Times New Roman"/>
                <w:sz w:val="22"/>
                <w:lang w:eastAsia="en-GB"/>
              </w:rPr>
              <w:t>Selectați:</w:t>
            </w:r>
          </w:p>
          <w:p w14:paraId="67DB7D70" w14:textId="77777777" w:rsidR="006074B2" w:rsidRPr="007465B8" w:rsidRDefault="006074B2" w:rsidP="00847B0F">
            <w:pPr>
              <w:rPr>
                <w:rFonts w:cs="Times New Roman"/>
                <w:sz w:val="22"/>
                <w:lang w:eastAsia="en-GB"/>
              </w:rPr>
            </w:pPr>
            <w:r w:rsidRPr="007465B8">
              <w:rPr>
                <w:rFonts w:cs="Times New Roman"/>
                <w:sz w:val="22"/>
                <w:lang w:eastAsia="en-GB"/>
              </w:rPr>
              <w:t>□ Angajat</w:t>
            </w:r>
          </w:p>
          <w:p w14:paraId="6A6817F6" w14:textId="77777777" w:rsidR="006074B2" w:rsidRPr="007465B8" w:rsidRDefault="006074B2" w:rsidP="00847B0F">
            <w:pPr>
              <w:rPr>
                <w:rFonts w:cs="Times New Roman"/>
                <w:sz w:val="22"/>
                <w:lang w:eastAsia="en-GB"/>
              </w:rPr>
            </w:pPr>
            <w:r w:rsidRPr="007465B8">
              <w:rPr>
                <w:rFonts w:cs="Times New Roman"/>
                <w:sz w:val="22"/>
                <w:lang w:eastAsia="en-GB"/>
              </w:rPr>
              <w:t>□</w:t>
            </w:r>
            <w:r>
              <w:rPr>
                <w:rFonts w:cs="Times New Roman"/>
                <w:sz w:val="22"/>
                <w:lang w:eastAsia="en-GB"/>
              </w:rPr>
              <w:t>x</w:t>
            </w:r>
            <w:r w:rsidRPr="007465B8">
              <w:rPr>
                <w:rFonts w:cs="Times New Roman"/>
                <w:sz w:val="22"/>
                <w:lang w:eastAsia="en-GB"/>
              </w:rPr>
              <w:t xml:space="preserve"> Liber profesionist</w:t>
            </w:r>
          </w:p>
          <w:p w14:paraId="366C363F" w14:textId="77777777" w:rsidR="006074B2" w:rsidRPr="007465B8" w:rsidRDefault="006074B2" w:rsidP="00847B0F">
            <w:pPr>
              <w:rPr>
                <w:rFonts w:cs="Times New Roman"/>
                <w:sz w:val="22"/>
                <w:lang w:eastAsia="en-GB"/>
              </w:rPr>
            </w:pPr>
            <w:r w:rsidRPr="007465B8">
              <w:rPr>
                <w:rFonts w:cs="Times New Roman"/>
                <w:sz w:val="22"/>
                <w:lang w:eastAsia="en-GB"/>
              </w:rPr>
              <w:t>□ Subcontractant</w:t>
            </w:r>
          </w:p>
          <w:p w14:paraId="7069EEB8" w14:textId="77777777" w:rsidR="006074B2" w:rsidRPr="007465B8" w:rsidRDefault="006074B2" w:rsidP="00847B0F">
            <w:pPr>
              <w:rPr>
                <w:rFonts w:cs="Times New Roman"/>
                <w:sz w:val="22"/>
                <w:lang w:eastAsia="en-GB"/>
              </w:rPr>
            </w:pPr>
            <w:r w:rsidRPr="007465B8">
              <w:rPr>
                <w:rFonts w:cs="Times New Roman"/>
                <w:sz w:val="22"/>
                <w:lang w:eastAsia="en-GB"/>
              </w:rPr>
              <w:t>(operatorul economic: ………………)</w:t>
            </w:r>
          </w:p>
        </w:tc>
        <w:tc>
          <w:tcPr>
            <w:tcW w:w="2651" w:type="dxa"/>
            <w:gridSpan w:val="3"/>
          </w:tcPr>
          <w:p w14:paraId="2AF7EEE6" w14:textId="77777777" w:rsidR="006074B2" w:rsidRPr="007465B8" w:rsidRDefault="006074B2" w:rsidP="00847B0F">
            <w:pPr>
              <w:rPr>
                <w:rFonts w:cs="Times New Roman"/>
                <w:b/>
                <w:sz w:val="22"/>
                <w:lang w:eastAsia="en-GB"/>
              </w:rPr>
            </w:pPr>
            <w:r w:rsidRPr="007465B8">
              <w:rPr>
                <w:rFonts w:cs="Times New Roman"/>
                <w:sz w:val="22"/>
                <w:lang w:eastAsia="en-GB"/>
              </w:rPr>
              <w:t>Perioada anterioară depunerii Ofertei în care au existat relații comerciale profesionale între expertul propus și organizația Ofertantului [exprimată în luni]</w:t>
            </w:r>
          </w:p>
        </w:tc>
      </w:tr>
      <w:tr w:rsidR="006074B2" w:rsidRPr="007465B8" w14:paraId="4A5FEEC4" w14:textId="77777777" w:rsidTr="00847B0F">
        <w:trPr>
          <w:cantSplit/>
          <w:trHeight w:val="711"/>
        </w:trPr>
        <w:tc>
          <w:tcPr>
            <w:tcW w:w="4147" w:type="dxa"/>
            <w:gridSpan w:val="3"/>
          </w:tcPr>
          <w:p w14:paraId="57372774" w14:textId="77777777" w:rsidR="006074B2" w:rsidRPr="007465B8" w:rsidRDefault="006074B2" w:rsidP="00847B0F">
            <w:pPr>
              <w:rPr>
                <w:rFonts w:cs="Times New Roman"/>
                <w:i/>
                <w:sz w:val="22"/>
                <w:lang w:eastAsia="en-GB"/>
              </w:rPr>
            </w:pPr>
            <w:r w:rsidRPr="007465B8">
              <w:rPr>
                <w:rFonts w:cs="Times New Roman"/>
                <w:sz w:val="22"/>
                <w:lang w:eastAsia="en-GB"/>
              </w:rPr>
              <w:t>Rolul de expert/poziția de expert cheie pentru care este propus</w:t>
            </w:r>
          </w:p>
        </w:tc>
        <w:tc>
          <w:tcPr>
            <w:tcW w:w="5486" w:type="dxa"/>
            <w:gridSpan w:val="7"/>
          </w:tcPr>
          <w:p w14:paraId="79F17211" w14:textId="77777777" w:rsidR="006074B2" w:rsidRPr="007465B8" w:rsidRDefault="006074B2" w:rsidP="00847B0F">
            <w:pPr>
              <w:rPr>
                <w:rFonts w:cs="Times New Roman"/>
                <w:sz w:val="22"/>
                <w:lang w:eastAsia="en-GB"/>
              </w:rPr>
            </w:pPr>
            <w:r w:rsidRPr="007465B8">
              <w:rPr>
                <w:rFonts w:cs="Times New Roman"/>
                <w:sz w:val="22"/>
                <w:lang w:eastAsia="en-GB"/>
              </w:rPr>
              <w:t>Selectați poziția corespunzătoare:</w:t>
            </w:r>
          </w:p>
          <w:p w14:paraId="3EB1E9B7" w14:textId="77777777" w:rsidR="006074B2" w:rsidRPr="007465B8" w:rsidRDefault="006074B2" w:rsidP="00847B0F">
            <w:pPr>
              <w:rPr>
                <w:rFonts w:cs="Times New Roman"/>
                <w:i/>
                <w:sz w:val="22"/>
              </w:rPr>
            </w:pPr>
            <w:r>
              <w:rPr>
                <w:rFonts w:cs="Times New Roman"/>
                <w:i/>
                <w:sz w:val="22"/>
                <w:lang w:eastAsia="en-GB"/>
              </w:rPr>
              <w:t>formator</w:t>
            </w:r>
          </w:p>
        </w:tc>
      </w:tr>
      <w:tr w:rsidR="006074B2" w:rsidRPr="007465B8" w14:paraId="1E314D88" w14:textId="77777777" w:rsidTr="00847B0F">
        <w:trPr>
          <w:cantSplit/>
          <w:trHeight w:val="480"/>
        </w:trPr>
        <w:tc>
          <w:tcPr>
            <w:tcW w:w="4147" w:type="dxa"/>
            <w:gridSpan w:val="3"/>
          </w:tcPr>
          <w:p w14:paraId="5D57B483" w14:textId="77777777" w:rsidR="006074B2" w:rsidRPr="007465B8" w:rsidRDefault="006074B2" w:rsidP="00847B0F">
            <w:pPr>
              <w:rPr>
                <w:rFonts w:cs="Times New Roman"/>
                <w:sz w:val="22"/>
                <w:lang w:eastAsia="en-GB"/>
              </w:rPr>
            </w:pPr>
            <w:r w:rsidRPr="007465B8">
              <w:rPr>
                <w:rFonts w:cs="Times New Roman"/>
                <w:sz w:val="22"/>
                <w:lang w:eastAsia="en-GB"/>
              </w:rPr>
              <w:t>Cooperări anterioare în proiecte/contracte cu alți membri ai echipei/experți propuși în acest Contract</w:t>
            </w:r>
          </w:p>
        </w:tc>
        <w:tc>
          <w:tcPr>
            <w:tcW w:w="5486" w:type="dxa"/>
            <w:gridSpan w:val="7"/>
          </w:tcPr>
          <w:p w14:paraId="08B4E13B" w14:textId="77777777" w:rsidR="006074B2" w:rsidRPr="007465B8" w:rsidRDefault="006074B2" w:rsidP="00847B0F">
            <w:pPr>
              <w:rPr>
                <w:rFonts w:cs="Times New Roman"/>
                <w:i/>
                <w:sz w:val="22"/>
                <w:highlight w:val="lightGray"/>
                <w:lang w:eastAsia="en-GB"/>
              </w:rPr>
            </w:pPr>
            <w:r>
              <w:rPr>
                <w:rFonts w:cs="Times New Roman"/>
                <w:i/>
                <w:sz w:val="22"/>
                <w:highlight w:val="lightGray"/>
                <w:lang w:eastAsia="en-GB"/>
              </w:rPr>
              <w:t>da</w:t>
            </w:r>
          </w:p>
        </w:tc>
      </w:tr>
      <w:tr w:rsidR="006074B2" w:rsidRPr="007465B8" w14:paraId="15B82A5C" w14:textId="77777777" w:rsidTr="00847B0F">
        <w:trPr>
          <w:cantSplit/>
          <w:trHeight w:val="480"/>
        </w:trPr>
        <w:tc>
          <w:tcPr>
            <w:tcW w:w="4147" w:type="dxa"/>
            <w:gridSpan w:val="3"/>
          </w:tcPr>
          <w:p w14:paraId="64781D9D" w14:textId="77777777" w:rsidR="006074B2" w:rsidRPr="007465B8" w:rsidRDefault="006074B2" w:rsidP="00847B0F">
            <w:pPr>
              <w:rPr>
                <w:rFonts w:cs="Times New Roman"/>
                <w:sz w:val="22"/>
                <w:lang w:eastAsia="en-GB"/>
              </w:rPr>
            </w:pPr>
            <w:r w:rsidRPr="007465B8">
              <w:rPr>
                <w:rFonts w:cs="Times New Roman"/>
                <w:sz w:val="22"/>
                <w:lang w:eastAsia="en-GB"/>
              </w:rPr>
              <w:t>Calificarea educațională relevantă pentru poziția în care expertul este propus</w:t>
            </w:r>
          </w:p>
        </w:tc>
        <w:tc>
          <w:tcPr>
            <w:tcW w:w="5486" w:type="dxa"/>
            <w:gridSpan w:val="7"/>
          </w:tcPr>
          <w:p w14:paraId="6F150D9D" w14:textId="77777777" w:rsidR="006074B2" w:rsidRPr="007465B8" w:rsidRDefault="006074B2" w:rsidP="00847B0F">
            <w:pPr>
              <w:rPr>
                <w:rFonts w:cs="Times New Roman"/>
                <w:sz w:val="22"/>
                <w:lang w:eastAsia="en-GB"/>
              </w:rPr>
            </w:pPr>
            <w:r>
              <w:rPr>
                <w:rFonts w:cs="Times New Roman"/>
                <w:i/>
                <w:sz w:val="22"/>
                <w:lang w:eastAsia="en-GB"/>
              </w:rPr>
              <w:t>master</w:t>
            </w:r>
          </w:p>
        </w:tc>
      </w:tr>
      <w:tr w:rsidR="006074B2" w:rsidRPr="007465B8" w14:paraId="2E78137A" w14:textId="77777777" w:rsidTr="00847B0F">
        <w:trPr>
          <w:cantSplit/>
          <w:trHeight w:val="306"/>
        </w:trPr>
        <w:tc>
          <w:tcPr>
            <w:tcW w:w="4147" w:type="dxa"/>
            <w:gridSpan w:val="3"/>
          </w:tcPr>
          <w:p w14:paraId="553DDBAB"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w:t>
            </w:r>
          </w:p>
        </w:tc>
        <w:tc>
          <w:tcPr>
            <w:tcW w:w="5486" w:type="dxa"/>
            <w:gridSpan w:val="7"/>
          </w:tcPr>
          <w:p w14:paraId="41211D91" w14:textId="77777777" w:rsidR="006074B2" w:rsidRPr="007465B8" w:rsidRDefault="006074B2" w:rsidP="00847B0F">
            <w:pPr>
              <w:rPr>
                <w:rFonts w:cs="Times New Roman"/>
                <w:i/>
                <w:sz w:val="22"/>
                <w:highlight w:val="lightGray"/>
                <w:lang w:eastAsia="en-GB"/>
              </w:rPr>
            </w:pPr>
            <w:r>
              <w:rPr>
                <w:rFonts w:cs="Times New Roman"/>
                <w:i/>
                <w:sz w:val="22"/>
                <w:highlight w:val="lightGray"/>
                <w:lang w:eastAsia="en-GB"/>
              </w:rPr>
              <w:t>Coaching, mentoring, comunicare</w:t>
            </w:r>
          </w:p>
        </w:tc>
      </w:tr>
      <w:tr w:rsidR="006074B2" w:rsidRPr="007465B8" w14:paraId="5F6EF402" w14:textId="77777777" w:rsidTr="00847B0F">
        <w:trPr>
          <w:cantSplit/>
          <w:trHeight w:val="306"/>
        </w:trPr>
        <w:tc>
          <w:tcPr>
            <w:tcW w:w="4147" w:type="dxa"/>
            <w:gridSpan w:val="3"/>
          </w:tcPr>
          <w:p w14:paraId="4F8FF3F4" w14:textId="77777777" w:rsidR="006074B2" w:rsidRPr="007465B8" w:rsidRDefault="006074B2" w:rsidP="00847B0F">
            <w:pPr>
              <w:rPr>
                <w:rFonts w:cs="Times New Roman"/>
                <w:sz w:val="22"/>
                <w:lang w:eastAsia="en-GB"/>
              </w:rPr>
            </w:pPr>
            <w:r w:rsidRPr="007465B8">
              <w:rPr>
                <w:rFonts w:cs="Times New Roman"/>
                <w:sz w:val="22"/>
                <w:lang w:eastAsia="en-GB"/>
              </w:rPr>
              <w:t xml:space="preserve">Descrierea experienței generale relevante pentru rolul propus în cadrul acestui Contract </w:t>
            </w:r>
          </w:p>
        </w:tc>
        <w:tc>
          <w:tcPr>
            <w:tcW w:w="5486" w:type="dxa"/>
            <w:gridSpan w:val="7"/>
          </w:tcPr>
          <w:p w14:paraId="608EC02A" w14:textId="77777777" w:rsidR="006074B2" w:rsidRPr="007465B8" w:rsidRDefault="006074B2" w:rsidP="00847B0F">
            <w:pPr>
              <w:rPr>
                <w:rFonts w:cs="Times New Roman"/>
                <w:sz w:val="22"/>
                <w:lang w:eastAsia="en-GB"/>
              </w:rPr>
            </w:pPr>
            <w:r>
              <w:rPr>
                <w:rFonts w:cs="Times New Roman"/>
                <w:i/>
                <w:sz w:val="22"/>
                <w:lang w:eastAsia="en-GB"/>
              </w:rPr>
              <w:t>10 ani</w:t>
            </w:r>
          </w:p>
        </w:tc>
      </w:tr>
      <w:tr w:rsidR="006074B2" w:rsidRPr="007465B8" w14:paraId="66409570" w14:textId="77777777" w:rsidTr="00847B0F">
        <w:trPr>
          <w:cantSplit/>
          <w:trHeight w:val="306"/>
        </w:trPr>
        <w:tc>
          <w:tcPr>
            <w:tcW w:w="4147" w:type="dxa"/>
            <w:gridSpan w:val="3"/>
          </w:tcPr>
          <w:p w14:paraId="3E93C805" w14:textId="77777777" w:rsidR="006074B2" w:rsidRPr="007465B8" w:rsidRDefault="006074B2" w:rsidP="00847B0F">
            <w:pPr>
              <w:rPr>
                <w:rFonts w:cs="Times New Roman"/>
                <w:sz w:val="22"/>
                <w:lang w:eastAsia="en-GB"/>
              </w:rPr>
            </w:pPr>
            <w:r w:rsidRPr="007465B8">
              <w:rPr>
                <w:rFonts w:cs="Times New Roman"/>
                <w:sz w:val="22"/>
                <w:lang w:eastAsia="en-GB"/>
              </w:rPr>
              <w:t>Descrierea experienței specifice relevante pentru rolul propus în cadrul acestui Contract</w:t>
            </w:r>
          </w:p>
        </w:tc>
        <w:tc>
          <w:tcPr>
            <w:tcW w:w="5486" w:type="dxa"/>
            <w:gridSpan w:val="7"/>
          </w:tcPr>
          <w:p w14:paraId="466D32BF" w14:textId="77777777" w:rsidR="006074B2" w:rsidRPr="007465B8" w:rsidRDefault="006074B2" w:rsidP="00847B0F">
            <w:pPr>
              <w:rPr>
                <w:rFonts w:cs="Times New Roman"/>
                <w:sz w:val="22"/>
                <w:lang w:eastAsia="en-GB"/>
              </w:rPr>
            </w:pPr>
            <w:r>
              <w:rPr>
                <w:rFonts w:cs="Times New Roman"/>
                <w:i/>
                <w:sz w:val="22"/>
                <w:lang w:eastAsia="en-GB"/>
              </w:rPr>
              <w:t>3 ani formator</w:t>
            </w:r>
          </w:p>
        </w:tc>
      </w:tr>
      <w:tr w:rsidR="006074B2" w:rsidRPr="007465B8" w14:paraId="20FD92EB" w14:textId="77777777" w:rsidTr="00847B0F">
        <w:trPr>
          <w:cantSplit/>
          <w:trHeight w:val="531"/>
        </w:trPr>
        <w:tc>
          <w:tcPr>
            <w:tcW w:w="4147" w:type="dxa"/>
            <w:gridSpan w:val="3"/>
          </w:tcPr>
          <w:p w14:paraId="56B1D189" w14:textId="77777777" w:rsidR="006074B2" w:rsidRPr="007465B8" w:rsidRDefault="006074B2" w:rsidP="00847B0F">
            <w:pPr>
              <w:rPr>
                <w:rFonts w:cs="Times New Roman"/>
                <w:sz w:val="22"/>
                <w:lang w:eastAsia="en-GB"/>
              </w:rPr>
            </w:pPr>
            <w:r w:rsidRPr="007465B8">
              <w:rPr>
                <w:rFonts w:cs="Times New Roman"/>
                <w:sz w:val="22"/>
                <w:lang w:eastAsia="en-GB"/>
              </w:rPr>
              <w:t>Scurtă descriere a activității/proiectului/contractului valoarea și durata sa exactă (de la-la - ll/aa):</w:t>
            </w:r>
          </w:p>
        </w:tc>
        <w:tc>
          <w:tcPr>
            <w:tcW w:w="1701" w:type="dxa"/>
            <w:gridSpan w:val="2"/>
          </w:tcPr>
          <w:p w14:paraId="7EC06B87" w14:textId="77777777" w:rsidR="006074B2" w:rsidRPr="007465B8" w:rsidRDefault="006074B2" w:rsidP="00847B0F">
            <w:pPr>
              <w:rPr>
                <w:rFonts w:cs="Times New Roman"/>
                <w:i/>
                <w:sz w:val="22"/>
                <w:lang w:eastAsia="en-GB"/>
              </w:rPr>
            </w:pPr>
            <w:r w:rsidRPr="007465B8">
              <w:rPr>
                <w:rFonts w:cs="Times New Roman"/>
                <w:i/>
                <w:sz w:val="22"/>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36EA166D" w14:textId="77777777" w:rsidR="006074B2" w:rsidRPr="007465B8" w:rsidRDefault="006074B2" w:rsidP="00847B0F">
            <w:pPr>
              <w:rPr>
                <w:rFonts w:cs="Times New Roman"/>
                <w:sz w:val="22"/>
                <w:highlight w:val="lightGray"/>
                <w:lang w:eastAsia="en-GB"/>
              </w:rPr>
            </w:pPr>
            <w:r w:rsidRPr="007465B8">
              <w:rPr>
                <w:rFonts w:cs="Times New Roman"/>
                <w:i/>
                <w:sz w:val="22"/>
                <w:highlight w:val="lightGray"/>
                <w:lang w:eastAsia="en-GB"/>
              </w:rPr>
              <w:t>[introduceți valoarea proiectului/contractului relevante pentru cerințele minime și aplicarea criteriului de atribuire, în cazul în care este aplicabil]</w:t>
            </w:r>
          </w:p>
        </w:tc>
        <w:tc>
          <w:tcPr>
            <w:tcW w:w="1893" w:type="dxa"/>
          </w:tcPr>
          <w:p w14:paraId="4D6B1B27"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[introduceți durata proiectului/contractului, activităților, după caz]</w:t>
            </w:r>
          </w:p>
        </w:tc>
      </w:tr>
      <w:tr w:rsidR="006074B2" w:rsidRPr="007465B8" w14:paraId="5B9E527F" w14:textId="77777777" w:rsidTr="00847B0F">
        <w:trPr>
          <w:cantSplit/>
          <w:trHeight w:val="783"/>
        </w:trPr>
        <w:tc>
          <w:tcPr>
            <w:tcW w:w="4147" w:type="dxa"/>
            <w:gridSpan w:val="3"/>
          </w:tcPr>
          <w:p w14:paraId="3AF9FC7D" w14:textId="77777777" w:rsidR="006074B2" w:rsidRPr="007465B8" w:rsidRDefault="006074B2" w:rsidP="00847B0F">
            <w:pPr>
              <w:rPr>
                <w:rFonts w:cs="Times New Roman"/>
                <w:sz w:val="22"/>
              </w:rPr>
            </w:pPr>
            <w:r w:rsidRPr="007465B8">
              <w:rPr>
                <w:rFonts w:cs="Times New Roman"/>
                <w:sz w:val="22"/>
                <w:lang w:eastAsia="en-GB"/>
              </w:rPr>
              <w:t>Perioada în care expertul principal a participat</w:t>
            </w:r>
          </w:p>
          <w:p w14:paraId="23582D51" w14:textId="77777777" w:rsidR="006074B2" w:rsidRPr="007465B8" w:rsidRDefault="006074B2" w:rsidP="00847B0F">
            <w:pPr>
              <w:rPr>
                <w:rFonts w:cs="Times New Roman"/>
                <w:sz w:val="22"/>
                <w:lang w:eastAsia="en-GB"/>
              </w:rPr>
            </w:pPr>
            <w:r w:rsidRPr="007465B8">
              <w:rPr>
                <w:rFonts w:cs="Times New Roman"/>
                <w:i/>
                <w:sz w:val="22"/>
              </w:rPr>
              <w:t>(numărul de luni și perioada:</w:t>
            </w:r>
            <w:r w:rsidRPr="007465B8">
              <w:rPr>
                <w:rFonts w:cs="Times New Roman"/>
                <w:sz w:val="22"/>
                <w:lang w:eastAsia="en-GB"/>
              </w:rPr>
              <w:t xml:space="preserve"> (de la- până la - ll/aa):</w:t>
            </w:r>
          </w:p>
        </w:tc>
        <w:tc>
          <w:tcPr>
            <w:tcW w:w="2743" w:type="dxa"/>
            <w:gridSpan w:val="3"/>
          </w:tcPr>
          <w:p w14:paraId="08CF311B" w14:textId="77777777" w:rsidR="006074B2" w:rsidRPr="007465B8" w:rsidRDefault="006074B2" w:rsidP="00847B0F">
            <w:pPr>
              <w:rPr>
                <w:rFonts w:cs="Times New Roman"/>
                <w:i/>
                <w:sz w:val="22"/>
                <w:highlight w:val="lightGray"/>
                <w:lang w:eastAsia="en-GB"/>
              </w:rPr>
            </w:pPr>
            <w:r w:rsidRPr="007465B8">
              <w:rPr>
                <w:rFonts w:cs="Times New Roman"/>
                <w:i/>
                <w:sz w:val="22"/>
                <w:highlight w:val="lightGray"/>
                <w:lang w:eastAsia="en-GB"/>
              </w:rPr>
              <w:t>[introduceți număr de luni]</w:t>
            </w:r>
          </w:p>
        </w:tc>
        <w:tc>
          <w:tcPr>
            <w:tcW w:w="2743" w:type="dxa"/>
            <w:gridSpan w:val="4"/>
          </w:tcPr>
          <w:p w14:paraId="0F9B8086"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[introduceți perioada în care expertul propus a fost implicat în realizarea activităților]</w:t>
            </w:r>
          </w:p>
        </w:tc>
      </w:tr>
      <w:tr w:rsidR="006074B2" w:rsidRPr="007465B8" w14:paraId="07496847" w14:textId="77777777" w:rsidTr="00847B0F">
        <w:trPr>
          <w:cantSplit/>
          <w:trHeight w:val="783"/>
        </w:trPr>
        <w:tc>
          <w:tcPr>
            <w:tcW w:w="4147" w:type="dxa"/>
            <w:gridSpan w:val="3"/>
          </w:tcPr>
          <w:p w14:paraId="63CFA65B" w14:textId="77777777" w:rsidR="006074B2" w:rsidRPr="007465B8" w:rsidRDefault="006074B2" w:rsidP="00847B0F">
            <w:pPr>
              <w:rPr>
                <w:rFonts w:cs="Times New Roman"/>
                <w:i/>
                <w:sz w:val="22"/>
                <w:lang w:eastAsia="en-GB"/>
              </w:rPr>
            </w:pPr>
            <w:r w:rsidRPr="007465B8">
              <w:rPr>
                <w:rFonts w:cs="Times New Roman"/>
                <w:i/>
                <w:sz w:val="22"/>
                <w:highlight w:val="lightGray"/>
                <w:lang w:eastAsia="en-GB"/>
              </w:rPr>
              <w:t>[introduceți câte rânduri este necesar pentru furnizarea de informații]</w:t>
            </w:r>
          </w:p>
        </w:tc>
        <w:tc>
          <w:tcPr>
            <w:tcW w:w="2743" w:type="dxa"/>
            <w:gridSpan w:val="3"/>
          </w:tcPr>
          <w:p w14:paraId="302DD131" w14:textId="77777777" w:rsidR="006074B2" w:rsidRPr="007465B8" w:rsidRDefault="006074B2" w:rsidP="00847B0F">
            <w:pPr>
              <w:rPr>
                <w:rFonts w:cs="Times New Roman"/>
                <w:sz w:val="22"/>
                <w:lang w:eastAsia="en-GB"/>
              </w:rPr>
            </w:pPr>
          </w:p>
        </w:tc>
        <w:tc>
          <w:tcPr>
            <w:tcW w:w="2743" w:type="dxa"/>
            <w:gridSpan w:val="4"/>
          </w:tcPr>
          <w:p w14:paraId="68BF205C" w14:textId="77777777" w:rsidR="006074B2" w:rsidRPr="007465B8" w:rsidRDefault="006074B2" w:rsidP="00847B0F">
            <w:pPr>
              <w:rPr>
                <w:rFonts w:cs="Times New Roman"/>
                <w:sz w:val="22"/>
                <w:lang w:eastAsia="en-GB"/>
              </w:rPr>
            </w:pPr>
          </w:p>
        </w:tc>
      </w:tr>
      <w:tr w:rsidR="006074B2" w:rsidRPr="007465B8" w14:paraId="28A3A814" w14:textId="77777777" w:rsidTr="00847B0F">
        <w:trPr>
          <w:cantSplit/>
          <w:trHeight w:val="495"/>
        </w:trPr>
        <w:tc>
          <w:tcPr>
            <w:tcW w:w="4147" w:type="dxa"/>
            <w:gridSpan w:val="3"/>
          </w:tcPr>
          <w:p w14:paraId="26323320" w14:textId="77777777" w:rsidR="006074B2" w:rsidRPr="007465B8" w:rsidRDefault="006074B2" w:rsidP="00847B0F">
            <w:pPr>
              <w:rPr>
                <w:rFonts w:cs="Times New Roman"/>
                <w:sz w:val="22"/>
                <w:lang w:eastAsia="en-GB"/>
              </w:rPr>
            </w:pPr>
            <w:r w:rsidRPr="007465B8">
              <w:rPr>
                <w:rFonts w:cs="Times New Roman"/>
                <w:sz w:val="22"/>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6EE02977" w14:textId="77777777" w:rsidR="006074B2" w:rsidRPr="007465B8" w:rsidRDefault="006074B2" w:rsidP="00847B0F">
            <w:pPr>
              <w:rPr>
                <w:rFonts w:cs="Times New Roman"/>
                <w:sz w:val="22"/>
                <w:lang w:eastAsia="en-GB"/>
              </w:rPr>
            </w:pPr>
            <w:r>
              <w:rPr>
                <w:rFonts w:cs="Times New Roman"/>
                <w:i/>
                <w:sz w:val="22"/>
                <w:lang w:eastAsia="en-GB"/>
              </w:rPr>
              <w:t>Formator, conform caiet de sarcini</w:t>
            </w:r>
          </w:p>
        </w:tc>
      </w:tr>
      <w:tr w:rsidR="006074B2" w:rsidRPr="007465B8" w14:paraId="407AD617" w14:textId="77777777" w:rsidTr="00847B0F">
        <w:trPr>
          <w:cantSplit/>
          <w:trHeight w:val="1026"/>
        </w:trPr>
        <w:tc>
          <w:tcPr>
            <w:tcW w:w="4147" w:type="dxa"/>
            <w:gridSpan w:val="3"/>
          </w:tcPr>
          <w:p w14:paraId="2973C5AF"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ale expertului propus relevante pentru poziția/rolul din cadrul echipei pentru care este propus  </w:t>
            </w:r>
          </w:p>
        </w:tc>
        <w:tc>
          <w:tcPr>
            <w:tcW w:w="5486" w:type="dxa"/>
            <w:gridSpan w:val="7"/>
          </w:tcPr>
          <w:p w14:paraId="597389D0" w14:textId="77777777" w:rsidR="006074B2" w:rsidRPr="007465B8" w:rsidRDefault="006074B2" w:rsidP="00847B0F">
            <w:pPr>
              <w:rPr>
                <w:rFonts w:cs="Times New Roman"/>
                <w:i/>
                <w:sz w:val="22"/>
                <w:highlight w:val="lightGray"/>
                <w:lang w:eastAsia="en-GB"/>
              </w:rPr>
            </w:pPr>
            <w:r>
              <w:rPr>
                <w:rFonts w:cs="Times New Roman"/>
                <w:i/>
                <w:sz w:val="22"/>
                <w:highlight w:val="lightGray"/>
                <w:lang w:eastAsia="en-GB"/>
              </w:rPr>
              <w:t>Mentoring, coaching, comunicare, rezilienta</w:t>
            </w:r>
          </w:p>
        </w:tc>
      </w:tr>
      <w:tr w:rsidR="006074B2" w:rsidRPr="007465B8" w14:paraId="5E663B59" w14:textId="77777777" w:rsidTr="00847B0F">
        <w:trPr>
          <w:cantSplit/>
          <w:trHeight w:val="1026"/>
        </w:trPr>
        <w:tc>
          <w:tcPr>
            <w:tcW w:w="4147" w:type="dxa"/>
            <w:gridSpan w:val="3"/>
          </w:tcPr>
          <w:p w14:paraId="43740EEA"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în legătură cu limbile utilizate în Contract: (indicați nivelul abilităților conform – CEFR): </w:t>
            </w:r>
            <w:hyperlink r:id="rId39" w:history="1">
              <w:r w:rsidRPr="007465B8">
                <w:rPr>
                  <w:rFonts w:cs="Times New Roman"/>
                  <w:sz w:val="22"/>
                  <w:u w:val="single"/>
                  <w:lang w:eastAsia="en-GB"/>
                </w:rPr>
                <w:t>http://europass.cedefop.europa.eu</w:t>
              </w:r>
            </w:hyperlink>
            <w:r w:rsidRPr="007465B8">
              <w:rPr>
                <w:rFonts w:cs="Times New Roman"/>
                <w:sz w:val="22"/>
                <w:lang w:eastAsia="en-GB"/>
              </w:rPr>
              <w:t>)</w:t>
            </w:r>
          </w:p>
        </w:tc>
        <w:tc>
          <w:tcPr>
            <w:tcW w:w="1701" w:type="dxa"/>
            <w:gridSpan w:val="2"/>
          </w:tcPr>
          <w:p w14:paraId="566D09B0" w14:textId="77777777" w:rsidR="006074B2" w:rsidRPr="007465B8" w:rsidRDefault="006074B2" w:rsidP="00847B0F">
            <w:pPr>
              <w:rPr>
                <w:rFonts w:cs="Times New Roman"/>
                <w:sz w:val="22"/>
                <w:lang w:eastAsia="en-GB"/>
              </w:rPr>
            </w:pPr>
            <w:r>
              <w:rPr>
                <w:rFonts w:cs="Times New Roman"/>
                <w:i/>
                <w:sz w:val="22"/>
                <w:lang w:eastAsia="en-GB"/>
              </w:rPr>
              <w:t>engleza</w:t>
            </w:r>
          </w:p>
        </w:tc>
        <w:tc>
          <w:tcPr>
            <w:tcW w:w="3785" w:type="dxa"/>
            <w:gridSpan w:val="5"/>
          </w:tcPr>
          <w:p w14:paraId="3019873F" w14:textId="77777777" w:rsidR="006074B2" w:rsidRPr="007465B8" w:rsidRDefault="006074B2" w:rsidP="00847B0F">
            <w:pPr>
              <w:rPr>
                <w:rFonts w:cs="Times New Roman"/>
                <w:sz w:val="22"/>
                <w:lang w:eastAsia="en-GB"/>
              </w:rPr>
            </w:pPr>
            <w:r>
              <w:rPr>
                <w:rFonts w:cs="Times New Roman"/>
                <w:i/>
                <w:sz w:val="22"/>
                <w:lang w:eastAsia="en-GB"/>
              </w:rPr>
              <w:t>B2</w:t>
            </w:r>
          </w:p>
        </w:tc>
      </w:tr>
      <w:tr w:rsidR="006074B2" w:rsidRPr="007465B8" w14:paraId="786C9465" w14:textId="77777777" w:rsidTr="00847B0F">
        <w:trPr>
          <w:cantSplit/>
          <w:trHeight w:val="210"/>
        </w:trPr>
        <w:tc>
          <w:tcPr>
            <w:tcW w:w="9633" w:type="dxa"/>
            <w:gridSpan w:val="10"/>
          </w:tcPr>
          <w:p w14:paraId="12FFBFC5" w14:textId="77777777" w:rsidR="006074B2" w:rsidRPr="007465B8" w:rsidRDefault="006074B2" w:rsidP="00847B0F">
            <w:pPr>
              <w:rPr>
                <w:rFonts w:cs="Times New Roman"/>
                <w:sz w:val="22"/>
                <w:lang w:eastAsia="en-GB"/>
              </w:rPr>
            </w:pPr>
            <w:r w:rsidRPr="007465B8">
              <w:rPr>
                <w:rFonts w:cs="Times New Roman"/>
                <w:sz w:val="22"/>
                <w:lang w:eastAsia="en-GB"/>
              </w:rPr>
              <w:t xml:space="preserve">Educație/Certificare/Formare Profesională </w:t>
            </w:r>
            <w:r w:rsidRPr="007465B8">
              <w:rPr>
                <w:rFonts w:cs="Times New Roman"/>
                <w:i/>
                <w:sz w:val="22"/>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7465B8" w14:paraId="7637E2F1" w14:textId="77777777" w:rsidTr="00847B0F">
        <w:trPr>
          <w:cantSplit/>
          <w:trHeight w:val="480"/>
        </w:trPr>
        <w:tc>
          <w:tcPr>
            <w:tcW w:w="533" w:type="dxa"/>
          </w:tcPr>
          <w:p w14:paraId="7885F0DB" w14:textId="77777777" w:rsidR="006074B2" w:rsidRPr="007465B8" w:rsidRDefault="006074B2" w:rsidP="00847B0F">
            <w:pPr>
              <w:rPr>
                <w:rFonts w:cs="Times New Roman"/>
                <w:sz w:val="22"/>
                <w:lang w:eastAsia="en-GB"/>
              </w:rPr>
            </w:pPr>
          </w:p>
        </w:tc>
        <w:tc>
          <w:tcPr>
            <w:tcW w:w="2338" w:type="dxa"/>
          </w:tcPr>
          <w:p w14:paraId="4575FFAA" w14:textId="77777777" w:rsidR="006074B2" w:rsidRPr="007465B8" w:rsidRDefault="006074B2" w:rsidP="00847B0F">
            <w:pPr>
              <w:rPr>
                <w:rFonts w:cs="Times New Roman"/>
                <w:sz w:val="22"/>
                <w:lang w:eastAsia="en-GB"/>
              </w:rPr>
            </w:pPr>
            <w:r w:rsidRPr="007465B8">
              <w:rPr>
                <w:rFonts w:cs="Times New Roman"/>
                <w:sz w:val="22"/>
                <w:lang w:eastAsia="en-GB"/>
              </w:rPr>
              <w:t>Diplomă/</w:t>
            </w:r>
          </w:p>
          <w:p w14:paraId="5ADDEB35" w14:textId="77777777" w:rsidR="006074B2" w:rsidRPr="007465B8" w:rsidRDefault="006074B2" w:rsidP="00847B0F">
            <w:pPr>
              <w:rPr>
                <w:rFonts w:cs="Times New Roman"/>
                <w:sz w:val="22"/>
                <w:lang w:eastAsia="en-GB"/>
              </w:rPr>
            </w:pPr>
            <w:r w:rsidRPr="007465B8">
              <w:rPr>
                <w:rFonts w:cs="Times New Roman"/>
                <w:sz w:val="22"/>
                <w:lang w:eastAsia="en-GB"/>
              </w:rPr>
              <w:t>Certificat (denumire, serie, număr)</w:t>
            </w:r>
          </w:p>
        </w:tc>
        <w:tc>
          <w:tcPr>
            <w:tcW w:w="2165" w:type="dxa"/>
            <w:gridSpan w:val="2"/>
          </w:tcPr>
          <w:p w14:paraId="0E9530EA" w14:textId="77777777" w:rsidR="006074B2" w:rsidRPr="007465B8" w:rsidRDefault="006074B2" w:rsidP="00847B0F">
            <w:pPr>
              <w:rPr>
                <w:rFonts w:cs="Times New Roman"/>
                <w:sz w:val="22"/>
                <w:lang w:eastAsia="en-GB"/>
              </w:rPr>
            </w:pPr>
            <w:r w:rsidRPr="007465B8">
              <w:rPr>
                <w:rFonts w:cs="Times New Roman"/>
                <w:sz w:val="22"/>
                <w:lang w:eastAsia="en-GB"/>
              </w:rPr>
              <w:t>Instituția care a eliberat diploma/certificatul</w:t>
            </w:r>
          </w:p>
        </w:tc>
        <w:tc>
          <w:tcPr>
            <w:tcW w:w="2299" w:type="dxa"/>
            <w:gridSpan w:val="4"/>
          </w:tcPr>
          <w:p w14:paraId="0C8240A0" w14:textId="77777777" w:rsidR="006074B2" w:rsidRPr="007465B8" w:rsidRDefault="006074B2" w:rsidP="00847B0F">
            <w:pPr>
              <w:rPr>
                <w:rFonts w:cs="Times New Roman"/>
                <w:sz w:val="22"/>
                <w:lang w:eastAsia="en-GB"/>
              </w:rPr>
            </w:pPr>
            <w:r w:rsidRPr="007465B8">
              <w:rPr>
                <w:rFonts w:cs="Times New Roman"/>
                <w:sz w:val="22"/>
                <w:lang w:eastAsia="en-GB"/>
              </w:rPr>
              <w:t>Specializarea</w:t>
            </w:r>
          </w:p>
        </w:tc>
        <w:tc>
          <w:tcPr>
            <w:tcW w:w="2298" w:type="dxa"/>
            <w:gridSpan w:val="2"/>
          </w:tcPr>
          <w:p w14:paraId="7BF5F5C4" w14:textId="77777777" w:rsidR="006074B2" w:rsidRPr="007465B8" w:rsidRDefault="006074B2" w:rsidP="00847B0F">
            <w:pPr>
              <w:rPr>
                <w:rFonts w:cs="Times New Roman"/>
                <w:sz w:val="22"/>
                <w:lang w:eastAsia="en-GB"/>
              </w:rPr>
            </w:pPr>
            <w:r w:rsidRPr="007465B8">
              <w:rPr>
                <w:rFonts w:cs="Times New Roman"/>
                <w:sz w:val="22"/>
                <w:lang w:eastAsia="en-GB"/>
              </w:rPr>
              <w:t>Perioada</w:t>
            </w:r>
          </w:p>
          <w:p w14:paraId="25E25086" w14:textId="77777777" w:rsidR="006074B2" w:rsidRPr="007465B8" w:rsidRDefault="006074B2" w:rsidP="00847B0F">
            <w:pPr>
              <w:rPr>
                <w:rFonts w:cs="Times New Roman"/>
                <w:sz w:val="22"/>
                <w:lang w:eastAsia="en-GB"/>
              </w:rPr>
            </w:pPr>
            <w:r w:rsidRPr="007465B8">
              <w:rPr>
                <w:rFonts w:cs="Times New Roman"/>
                <w:sz w:val="22"/>
                <w:lang w:eastAsia="en-GB"/>
              </w:rPr>
              <w:t>(de la-la - ll/aa)</w:t>
            </w:r>
          </w:p>
        </w:tc>
      </w:tr>
      <w:tr w:rsidR="006074B2" w:rsidRPr="007465B8" w14:paraId="7F5BBA64" w14:textId="77777777" w:rsidTr="00847B0F">
        <w:trPr>
          <w:cantSplit/>
          <w:trHeight w:val="66"/>
        </w:trPr>
        <w:tc>
          <w:tcPr>
            <w:tcW w:w="533" w:type="dxa"/>
          </w:tcPr>
          <w:p w14:paraId="590A3594" w14:textId="77777777" w:rsidR="006074B2" w:rsidRPr="007465B8" w:rsidRDefault="006074B2" w:rsidP="00847B0F">
            <w:pPr>
              <w:rPr>
                <w:rFonts w:cs="Times New Roman"/>
                <w:sz w:val="22"/>
                <w:lang w:eastAsia="en-GB"/>
              </w:rPr>
            </w:pPr>
          </w:p>
        </w:tc>
        <w:tc>
          <w:tcPr>
            <w:tcW w:w="2338" w:type="dxa"/>
          </w:tcPr>
          <w:p w14:paraId="77B65C88" w14:textId="77777777" w:rsidR="006074B2" w:rsidRPr="007465B8" w:rsidRDefault="006074B2" w:rsidP="00847B0F">
            <w:pPr>
              <w:rPr>
                <w:rFonts w:cs="Times New Roman"/>
                <w:sz w:val="22"/>
                <w:lang w:eastAsia="en-GB"/>
              </w:rPr>
            </w:pPr>
            <w:r>
              <w:rPr>
                <w:rFonts w:cs="Times New Roman"/>
                <w:sz w:val="22"/>
                <w:lang w:eastAsia="en-GB"/>
              </w:rPr>
              <w:t>Diploma seria N, nr. 0211527</w:t>
            </w:r>
          </w:p>
        </w:tc>
        <w:tc>
          <w:tcPr>
            <w:tcW w:w="2165" w:type="dxa"/>
            <w:gridSpan w:val="2"/>
          </w:tcPr>
          <w:p w14:paraId="2A08D195" w14:textId="77777777" w:rsidR="006074B2" w:rsidRPr="007465B8" w:rsidRDefault="006074B2" w:rsidP="00847B0F">
            <w:pPr>
              <w:rPr>
                <w:rFonts w:cs="Times New Roman"/>
                <w:sz w:val="22"/>
                <w:lang w:eastAsia="en-GB"/>
              </w:rPr>
            </w:pPr>
            <w:r>
              <w:rPr>
                <w:rFonts w:cs="Times New Roman"/>
                <w:sz w:val="22"/>
                <w:lang w:eastAsia="en-GB"/>
              </w:rPr>
              <w:t>Min muncii</w:t>
            </w:r>
          </w:p>
        </w:tc>
        <w:tc>
          <w:tcPr>
            <w:tcW w:w="2299" w:type="dxa"/>
            <w:gridSpan w:val="4"/>
          </w:tcPr>
          <w:p w14:paraId="2F5D047E" w14:textId="77777777" w:rsidR="006074B2" w:rsidRPr="007465B8" w:rsidRDefault="006074B2" w:rsidP="00847B0F">
            <w:pPr>
              <w:rPr>
                <w:rFonts w:cs="Times New Roman"/>
                <w:sz w:val="22"/>
                <w:lang w:eastAsia="en-GB"/>
              </w:rPr>
            </w:pPr>
            <w:r>
              <w:rPr>
                <w:rFonts w:cs="Times New Roman"/>
                <w:sz w:val="22"/>
                <w:lang w:eastAsia="en-GB"/>
              </w:rPr>
              <w:t>formator</w:t>
            </w:r>
          </w:p>
        </w:tc>
        <w:tc>
          <w:tcPr>
            <w:tcW w:w="2298" w:type="dxa"/>
            <w:gridSpan w:val="2"/>
          </w:tcPr>
          <w:p w14:paraId="1E821491" w14:textId="77777777" w:rsidR="006074B2" w:rsidRPr="007465B8" w:rsidRDefault="006074B2" w:rsidP="00847B0F">
            <w:pPr>
              <w:rPr>
                <w:rFonts w:cs="Times New Roman"/>
                <w:sz w:val="22"/>
                <w:lang w:eastAsia="en-GB"/>
              </w:rPr>
            </w:pPr>
            <w:r>
              <w:rPr>
                <w:rFonts w:cs="Times New Roman"/>
                <w:sz w:val="22"/>
                <w:lang w:eastAsia="en-GB"/>
              </w:rPr>
              <w:t>03-05 2022</w:t>
            </w:r>
          </w:p>
        </w:tc>
      </w:tr>
      <w:tr w:rsidR="006074B2" w:rsidRPr="007465B8" w14:paraId="2500FF40" w14:textId="77777777" w:rsidTr="00847B0F">
        <w:trPr>
          <w:cantSplit/>
          <w:trHeight w:val="50"/>
        </w:trPr>
        <w:tc>
          <w:tcPr>
            <w:tcW w:w="533" w:type="dxa"/>
          </w:tcPr>
          <w:p w14:paraId="7D0A859C" w14:textId="77777777" w:rsidR="006074B2" w:rsidRPr="007465B8" w:rsidRDefault="006074B2" w:rsidP="00847B0F">
            <w:pPr>
              <w:rPr>
                <w:rFonts w:cs="Times New Roman"/>
                <w:sz w:val="22"/>
                <w:lang w:eastAsia="en-GB"/>
              </w:rPr>
            </w:pPr>
          </w:p>
        </w:tc>
        <w:tc>
          <w:tcPr>
            <w:tcW w:w="2338" w:type="dxa"/>
          </w:tcPr>
          <w:p w14:paraId="17B4B878" w14:textId="77777777" w:rsidR="006074B2" w:rsidRPr="007465B8" w:rsidRDefault="006074B2" w:rsidP="00847B0F">
            <w:pPr>
              <w:rPr>
                <w:rFonts w:cs="Times New Roman"/>
                <w:sz w:val="22"/>
                <w:lang w:eastAsia="en-GB"/>
              </w:rPr>
            </w:pPr>
          </w:p>
        </w:tc>
        <w:tc>
          <w:tcPr>
            <w:tcW w:w="2165" w:type="dxa"/>
            <w:gridSpan w:val="2"/>
          </w:tcPr>
          <w:p w14:paraId="0B15A4BF" w14:textId="77777777" w:rsidR="006074B2" w:rsidRPr="007465B8" w:rsidRDefault="006074B2" w:rsidP="00847B0F">
            <w:pPr>
              <w:rPr>
                <w:rFonts w:cs="Times New Roman"/>
                <w:sz w:val="22"/>
                <w:lang w:eastAsia="en-GB"/>
              </w:rPr>
            </w:pPr>
          </w:p>
        </w:tc>
        <w:tc>
          <w:tcPr>
            <w:tcW w:w="2299" w:type="dxa"/>
            <w:gridSpan w:val="4"/>
          </w:tcPr>
          <w:p w14:paraId="585DDBFF" w14:textId="77777777" w:rsidR="006074B2" w:rsidRPr="007465B8" w:rsidRDefault="006074B2" w:rsidP="00847B0F">
            <w:pPr>
              <w:rPr>
                <w:rFonts w:cs="Times New Roman"/>
                <w:sz w:val="22"/>
                <w:lang w:eastAsia="en-GB"/>
              </w:rPr>
            </w:pPr>
          </w:p>
        </w:tc>
        <w:tc>
          <w:tcPr>
            <w:tcW w:w="2298" w:type="dxa"/>
            <w:gridSpan w:val="2"/>
          </w:tcPr>
          <w:p w14:paraId="23CDB0B6" w14:textId="77777777" w:rsidR="006074B2" w:rsidRPr="007465B8" w:rsidRDefault="006074B2" w:rsidP="00847B0F">
            <w:pPr>
              <w:rPr>
                <w:rFonts w:cs="Times New Roman"/>
                <w:sz w:val="22"/>
                <w:lang w:eastAsia="en-GB"/>
              </w:rPr>
            </w:pPr>
          </w:p>
        </w:tc>
      </w:tr>
      <w:tr w:rsidR="006074B2" w:rsidRPr="007465B8" w14:paraId="751A44CD" w14:textId="77777777" w:rsidTr="00847B0F">
        <w:trPr>
          <w:cantSplit/>
          <w:trHeight w:val="50"/>
        </w:trPr>
        <w:tc>
          <w:tcPr>
            <w:tcW w:w="533" w:type="dxa"/>
          </w:tcPr>
          <w:p w14:paraId="324CF884" w14:textId="77777777" w:rsidR="006074B2" w:rsidRPr="007465B8" w:rsidRDefault="006074B2" w:rsidP="00847B0F">
            <w:pPr>
              <w:rPr>
                <w:rFonts w:cs="Times New Roman"/>
                <w:sz w:val="22"/>
                <w:lang w:eastAsia="en-GB"/>
              </w:rPr>
            </w:pPr>
          </w:p>
        </w:tc>
        <w:tc>
          <w:tcPr>
            <w:tcW w:w="2338" w:type="dxa"/>
          </w:tcPr>
          <w:p w14:paraId="4DE6B79E" w14:textId="77777777" w:rsidR="006074B2" w:rsidRPr="007465B8" w:rsidRDefault="006074B2" w:rsidP="00847B0F">
            <w:pPr>
              <w:rPr>
                <w:rFonts w:cs="Times New Roman"/>
                <w:sz w:val="22"/>
                <w:lang w:eastAsia="en-GB"/>
              </w:rPr>
            </w:pPr>
          </w:p>
        </w:tc>
        <w:tc>
          <w:tcPr>
            <w:tcW w:w="2165" w:type="dxa"/>
            <w:gridSpan w:val="2"/>
          </w:tcPr>
          <w:p w14:paraId="271F162C" w14:textId="77777777" w:rsidR="006074B2" w:rsidRPr="007465B8" w:rsidRDefault="006074B2" w:rsidP="00847B0F">
            <w:pPr>
              <w:rPr>
                <w:rFonts w:cs="Times New Roman"/>
                <w:sz w:val="22"/>
                <w:lang w:eastAsia="en-GB"/>
              </w:rPr>
            </w:pPr>
          </w:p>
        </w:tc>
        <w:tc>
          <w:tcPr>
            <w:tcW w:w="2299" w:type="dxa"/>
            <w:gridSpan w:val="4"/>
          </w:tcPr>
          <w:p w14:paraId="6EA24D6E" w14:textId="77777777" w:rsidR="006074B2" w:rsidRPr="007465B8" w:rsidRDefault="006074B2" w:rsidP="00847B0F">
            <w:pPr>
              <w:rPr>
                <w:rFonts w:cs="Times New Roman"/>
                <w:sz w:val="22"/>
                <w:lang w:eastAsia="en-GB"/>
              </w:rPr>
            </w:pPr>
          </w:p>
        </w:tc>
        <w:tc>
          <w:tcPr>
            <w:tcW w:w="2298" w:type="dxa"/>
            <w:gridSpan w:val="2"/>
          </w:tcPr>
          <w:p w14:paraId="63815EAF" w14:textId="77777777" w:rsidR="006074B2" w:rsidRPr="007465B8" w:rsidRDefault="006074B2" w:rsidP="00847B0F">
            <w:pPr>
              <w:rPr>
                <w:rFonts w:cs="Times New Roman"/>
                <w:sz w:val="22"/>
                <w:lang w:eastAsia="en-GB"/>
              </w:rPr>
            </w:pPr>
          </w:p>
        </w:tc>
      </w:tr>
    </w:tbl>
    <w:p w14:paraId="54FFB9B2" w14:textId="77777777" w:rsidR="000F6DD4" w:rsidRDefault="000F6DD4" w:rsidP="00B42622">
      <w:pPr>
        <w:tabs>
          <w:tab w:val="left" w:pos="851"/>
        </w:tabs>
        <w:adjustRightInd w:val="0"/>
        <w:contextualSpacing/>
        <w:rPr>
          <w:rFonts w:eastAsia="Calibri" w:cs="Times New Roman"/>
          <w:sz w:val="22"/>
        </w:rPr>
      </w:pPr>
    </w:p>
    <w:p w14:paraId="660AB20B" w14:textId="77777777" w:rsidR="000F6DD4" w:rsidRDefault="000F6DD4" w:rsidP="00B42622">
      <w:pPr>
        <w:tabs>
          <w:tab w:val="left" w:pos="851"/>
        </w:tabs>
        <w:adjustRightInd w:val="0"/>
        <w:contextualSpacing/>
        <w:rPr>
          <w:rFonts w:eastAsia="Calibri" w:cs="Times New Roman"/>
          <w:sz w:val="22"/>
        </w:rPr>
      </w:pPr>
    </w:p>
    <w:p w14:paraId="689F0276" w14:textId="77777777" w:rsidR="000F6DD4" w:rsidRDefault="000F6DD4" w:rsidP="00B42622">
      <w:pPr>
        <w:tabs>
          <w:tab w:val="left" w:pos="851"/>
        </w:tabs>
        <w:adjustRightInd w:val="0"/>
        <w:contextualSpacing/>
        <w:rPr>
          <w:rFonts w:eastAsia="Calibri" w:cs="Times New Roman"/>
          <w:sz w:val="22"/>
        </w:rPr>
      </w:pPr>
    </w:p>
    <w:p w14:paraId="0AC6A61C" w14:textId="77777777" w:rsidR="000F6DD4" w:rsidRDefault="000F6DD4" w:rsidP="00B42622">
      <w:pPr>
        <w:tabs>
          <w:tab w:val="left" w:pos="851"/>
        </w:tabs>
        <w:adjustRightInd w:val="0"/>
        <w:contextualSpacing/>
        <w:rPr>
          <w:rFonts w:eastAsia="Calibri" w:cs="Times New Roman"/>
          <w:sz w:val="22"/>
        </w:rPr>
      </w:pPr>
    </w:p>
    <w:p w14:paraId="6D28DDD1" w14:textId="77777777" w:rsidR="000F6DD4" w:rsidRDefault="000F6DD4" w:rsidP="00B42622">
      <w:pPr>
        <w:tabs>
          <w:tab w:val="left" w:pos="851"/>
        </w:tabs>
        <w:adjustRightInd w:val="0"/>
        <w:contextualSpacing/>
        <w:rPr>
          <w:rFonts w:eastAsia="Calibri" w:cs="Times New Roman"/>
          <w:sz w:val="22"/>
        </w:rPr>
      </w:pPr>
    </w:p>
    <w:p w14:paraId="4E4ECF6D" w14:textId="77777777" w:rsidR="000F6DD4" w:rsidRDefault="000F6DD4" w:rsidP="00B42622">
      <w:pPr>
        <w:tabs>
          <w:tab w:val="left" w:pos="851"/>
        </w:tabs>
        <w:adjustRightInd w:val="0"/>
        <w:contextualSpacing/>
        <w:rPr>
          <w:rFonts w:eastAsia="Calibri" w:cs="Times New Roman"/>
          <w:sz w:val="22"/>
        </w:rPr>
      </w:pPr>
    </w:p>
    <w:p w14:paraId="66148C78" w14:textId="77777777" w:rsidR="000F6DD4" w:rsidRDefault="000F6DD4" w:rsidP="00B42622">
      <w:pPr>
        <w:tabs>
          <w:tab w:val="left" w:pos="851"/>
        </w:tabs>
        <w:adjustRightInd w:val="0"/>
        <w:contextualSpacing/>
        <w:rPr>
          <w:rFonts w:eastAsia="Calibri" w:cs="Times New Roman"/>
          <w:sz w:val="22"/>
        </w:rPr>
      </w:pPr>
    </w:p>
    <w:p w14:paraId="50EDC428" w14:textId="77777777" w:rsidR="000F6DD4" w:rsidRDefault="000F6DD4" w:rsidP="00B42622">
      <w:pPr>
        <w:tabs>
          <w:tab w:val="left" w:pos="851"/>
        </w:tabs>
        <w:adjustRightInd w:val="0"/>
        <w:contextualSpacing/>
        <w:rPr>
          <w:rFonts w:eastAsia="Calibri" w:cs="Times New Roman"/>
          <w:sz w:val="22"/>
        </w:rPr>
      </w:pPr>
    </w:p>
    <w:p w14:paraId="0D9747FD" w14:textId="77777777" w:rsidR="000F6DD4" w:rsidRDefault="000F6DD4" w:rsidP="00B42622">
      <w:pPr>
        <w:tabs>
          <w:tab w:val="left" w:pos="851"/>
        </w:tabs>
        <w:adjustRightInd w:val="0"/>
        <w:contextualSpacing/>
        <w:rPr>
          <w:rFonts w:eastAsia="Calibri" w:cs="Times New Roman"/>
          <w:sz w:val="22"/>
        </w:rPr>
      </w:pPr>
    </w:p>
    <w:p w14:paraId="54ED04E7" w14:textId="77777777" w:rsidR="000F6DD4" w:rsidRDefault="000F6DD4" w:rsidP="00B42622">
      <w:pPr>
        <w:tabs>
          <w:tab w:val="left" w:pos="851"/>
        </w:tabs>
        <w:adjustRightInd w:val="0"/>
        <w:contextualSpacing/>
        <w:rPr>
          <w:rFonts w:eastAsia="Calibri" w:cs="Times New Roman"/>
          <w:sz w:val="22"/>
        </w:rPr>
      </w:pPr>
    </w:p>
    <w:p w14:paraId="2D8B7E3C" w14:textId="77777777" w:rsidR="000F6DD4" w:rsidRDefault="000F6DD4" w:rsidP="00B42622">
      <w:pPr>
        <w:tabs>
          <w:tab w:val="left" w:pos="851"/>
        </w:tabs>
        <w:adjustRightInd w:val="0"/>
        <w:contextualSpacing/>
        <w:rPr>
          <w:rFonts w:eastAsia="Calibri" w:cs="Times New Roman"/>
          <w:sz w:val="22"/>
        </w:rPr>
      </w:pPr>
    </w:p>
    <w:p w14:paraId="70004E17" w14:textId="77777777" w:rsidR="000F6DD4" w:rsidRDefault="000F6DD4" w:rsidP="00B42622">
      <w:pPr>
        <w:tabs>
          <w:tab w:val="left" w:pos="851"/>
        </w:tabs>
        <w:adjustRightInd w:val="0"/>
        <w:contextualSpacing/>
        <w:rPr>
          <w:rFonts w:eastAsia="Calibri" w:cs="Times New Roman"/>
          <w:sz w:val="22"/>
        </w:rPr>
      </w:pPr>
    </w:p>
    <w:p w14:paraId="3DAF9E20" w14:textId="77777777" w:rsidR="000F6DD4" w:rsidRDefault="000F6DD4" w:rsidP="00B42622">
      <w:pPr>
        <w:tabs>
          <w:tab w:val="left" w:pos="851"/>
        </w:tabs>
        <w:adjustRightInd w:val="0"/>
        <w:contextualSpacing/>
        <w:rPr>
          <w:rFonts w:eastAsia="Calibri" w:cs="Times New Roman"/>
          <w:sz w:val="22"/>
        </w:rPr>
      </w:pPr>
    </w:p>
    <w:p w14:paraId="08D3774B" w14:textId="77777777" w:rsidR="000F6DD4" w:rsidRDefault="000F6DD4" w:rsidP="00B42622">
      <w:pPr>
        <w:tabs>
          <w:tab w:val="left" w:pos="851"/>
        </w:tabs>
        <w:adjustRightInd w:val="0"/>
        <w:contextualSpacing/>
        <w:rPr>
          <w:rFonts w:eastAsia="Calibri" w:cs="Times New Roman"/>
          <w:sz w:val="22"/>
        </w:rPr>
      </w:pPr>
    </w:p>
    <w:p w14:paraId="5580D3D6" w14:textId="77777777" w:rsidR="000F6DD4" w:rsidRDefault="000F6DD4" w:rsidP="00B42622">
      <w:pPr>
        <w:tabs>
          <w:tab w:val="left" w:pos="851"/>
        </w:tabs>
        <w:adjustRightInd w:val="0"/>
        <w:contextualSpacing/>
        <w:rPr>
          <w:rFonts w:eastAsia="Calibri" w:cs="Times New Roman"/>
          <w:sz w:val="22"/>
        </w:rPr>
      </w:pPr>
    </w:p>
    <w:p w14:paraId="51C17E9A" w14:textId="77777777" w:rsidR="000F6DD4" w:rsidRDefault="000F6DD4" w:rsidP="00B42622">
      <w:pPr>
        <w:tabs>
          <w:tab w:val="left" w:pos="851"/>
        </w:tabs>
        <w:adjustRightInd w:val="0"/>
        <w:contextualSpacing/>
        <w:rPr>
          <w:rFonts w:eastAsia="Calibri" w:cs="Times New Roman"/>
          <w:sz w:val="22"/>
        </w:rPr>
      </w:pPr>
    </w:p>
    <w:p w14:paraId="57A02B7A" w14:textId="77777777" w:rsidR="000F6DD4" w:rsidRDefault="000F6DD4" w:rsidP="00B42622">
      <w:pPr>
        <w:tabs>
          <w:tab w:val="left" w:pos="851"/>
        </w:tabs>
        <w:adjustRightInd w:val="0"/>
        <w:contextualSpacing/>
        <w:rPr>
          <w:rFonts w:eastAsia="Calibri" w:cs="Times New Roman"/>
          <w:sz w:val="22"/>
        </w:rPr>
      </w:pPr>
    </w:p>
    <w:p w14:paraId="385ED781" w14:textId="77777777" w:rsidR="000F6DD4" w:rsidRDefault="000F6DD4" w:rsidP="00B42622">
      <w:pPr>
        <w:tabs>
          <w:tab w:val="left" w:pos="851"/>
        </w:tabs>
        <w:adjustRightInd w:val="0"/>
        <w:contextualSpacing/>
        <w:rPr>
          <w:rFonts w:eastAsia="Calibri" w:cs="Times New Roman"/>
          <w:sz w:val="22"/>
        </w:rPr>
      </w:pPr>
    </w:p>
    <w:p w14:paraId="7EE743F8" w14:textId="77777777" w:rsidR="006074B2" w:rsidRDefault="006074B2" w:rsidP="00B42622">
      <w:pPr>
        <w:tabs>
          <w:tab w:val="left" w:pos="851"/>
        </w:tabs>
        <w:adjustRightInd w:val="0"/>
        <w:contextualSpacing/>
        <w:rPr>
          <w:rFonts w:eastAsia="Calibri" w:cs="Times New Roman"/>
          <w:sz w:val="22"/>
        </w:rPr>
      </w:pPr>
    </w:p>
    <w:p w14:paraId="49A108EA" w14:textId="77777777" w:rsidR="006074B2" w:rsidRDefault="006074B2" w:rsidP="00B42622">
      <w:pPr>
        <w:tabs>
          <w:tab w:val="left" w:pos="851"/>
        </w:tabs>
        <w:adjustRightInd w:val="0"/>
        <w:contextualSpacing/>
        <w:rPr>
          <w:rFonts w:eastAsia="Calibri" w:cs="Times New Roman"/>
          <w:sz w:val="22"/>
        </w:rPr>
      </w:pPr>
    </w:p>
    <w:p w14:paraId="416F4E9A" w14:textId="77777777" w:rsidR="006074B2" w:rsidRDefault="006074B2" w:rsidP="00B42622">
      <w:pPr>
        <w:tabs>
          <w:tab w:val="left" w:pos="851"/>
        </w:tabs>
        <w:adjustRightInd w:val="0"/>
        <w:contextualSpacing/>
        <w:rPr>
          <w:rFonts w:eastAsia="Calibri" w:cs="Times New Roman"/>
          <w:sz w:val="22"/>
        </w:rPr>
      </w:pPr>
    </w:p>
    <w:p w14:paraId="09A2BBBE" w14:textId="77777777" w:rsidR="006074B2" w:rsidRDefault="006074B2" w:rsidP="00B42622">
      <w:pPr>
        <w:tabs>
          <w:tab w:val="left" w:pos="851"/>
        </w:tabs>
        <w:adjustRightInd w:val="0"/>
        <w:contextualSpacing/>
        <w:rPr>
          <w:rFonts w:eastAsia="Calibri" w:cs="Times New Roman"/>
          <w:sz w:val="22"/>
        </w:rPr>
      </w:pPr>
    </w:p>
    <w:p w14:paraId="6B040566" w14:textId="77777777" w:rsidR="000F6DD4" w:rsidRDefault="000F6DD4" w:rsidP="00B42622">
      <w:pPr>
        <w:tabs>
          <w:tab w:val="left" w:pos="851"/>
        </w:tabs>
        <w:adjustRightInd w:val="0"/>
        <w:contextualSpacing/>
        <w:rPr>
          <w:rFonts w:eastAsia="Calibri" w:cs="Times New Roman"/>
          <w:sz w:val="22"/>
        </w:rPr>
      </w:pPr>
    </w:p>
    <w:p w14:paraId="5E659AA8" w14:textId="77777777" w:rsidR="000F6DD4" w:rsidRDefault="000F6DD4" w:rsidP="00B42622">
      <w:pPr>
        <w:tabs>
          <w:tab w:val="left" w:pos="851"/>
        </w:tabs>
        <w:adjustRightInd w:val="0"/>
        <w:contextualSpacing/>
        <w:rPr>
          <w:rFonts w:eastAsia="Calibri" w:cs="Times New Roman"/>
          <w:sz w:val="22"/>
        </w:rPr>
      </w:pPr>
    </w:p>
    <w:p w14:paraId="27D54116" w14:textId="77777777" w:rsidR="000F6DD4" w:rsidRDefault="000F6DD4" w:rsidP="00B42622">
      <w:pPr>
        <w:tabs>
          <w:tab w:val="left" w:pos="851"/>
        </w:tabs>
        <w:adjustRightInd w:val="0"/>
        <w:contextualSpacing/>
        <w:rPr>
          <w:rFonts w:eastAsia="Calibri" w:cs="Times New Roman"/>
          <w:sz w:val="22"/>
        </w:rPr>
      </w:pPr>
    </w:p>
    <w:p w14:paraId="06F330BC" w14:textId="77777777" w:rsidR="000F6DD4" w:rsidRDefault="000F6DD4" w:rsidP="00B42622">
      <w:pPr>
        <w:tabs>
          <w:tab w:val="left" w:pos="851"/>
        </w:tabs>
        <w:adjustRightInd w:val="0"/>
        <w:contextualSpacing/>
        <w:rPr>
          <w:rFonts w:eastAsia="Calibri" w:cs="Times New Roman"/>
          <w:sz w:val="22"/>
        </w:rPr>
      </w:pPr>
    </w:p>
    <w:p w14:paraId="58E8B753" w14:textId="77777777" w:rsidR="000F6DD4" w:rsidRDefault="000F6DD4" w:rsidP="00B42622">
      <w:pPr>
        <w:tabs>
          <w:tab w:val="left" w:pos="851"/>
        </w:tabs>
        <w:adjustRightInd w:val="0"/>
        <w:contextualSpacing/>
        <w:rPr>
          <w:rFonts w:eastAsia="Calibri" w:cs="Times New Roman"/>
          <w:sz w:val="22"/>
        </w:rPr>
      </w:pPr>
    </w:p>
    <w:p w14:paraId="35300AD9" w14:textId="77777777" w:rsidR="000F6DD4" w:rsidRDefault="000F6DD4" w:rsidP="00B42622">
      <w:pPr>
        <w:tabs>
          <w:tab w:val="left" w:pos="851"/>
        </w:tabs>
        <w:adjustRightInd w:val="0"/>
        <w:contextualSpacing/>
        <w:rPr>
          <w:rFonts w:eastAsia="Calibri" w:cs="Times New Roman"/>
          <w:sz w:val="22"/>
        </w:rPr>
      </w:pPr>
    </w:p>
    <w:p w14:paraId="66E355D4" w14:textId="77777777" w:rsidR="000F6DD4" w:rsidRDefault="000F6DD4" w:rsidP="00B42622">
      <w:pPr>
        <w:tabs>
          <w:tab w:val="left" w:pos="851"/>
        </w:tabs>
        <w:adjustRightInd w:val="0"/>
        <w:contextualSpacing/>
        <w:rPr>
          <w:rFonts w:eastAsia="Calibri" w:cs="Times New Roman"/>
          <w:sz w:val="22"/>
        </w:rPr>
      </w:pPr>
    </w:p>
    <w:p w14:paraId="2366429D" w14:textId="77777777" w:rsidR="000F6DD4" w:rsidRDefault="000F6DD4" w:rsidP="00B42622">
      <w:pPr>
        <w:tabs>
          <w:tab w:val="left" w:pos="851"/>
        </w:tabs>
        <w:adjustRightInd w:val="0"/>
        <w:contextualSpacing/>
        <w:rPr>
          <w:rFonts w:eastAsia="Calibri" w:cs="Times New Roman"/>
          <w:sz w:val="22"/>
        </w:rPr>
      </w:pPr>
    </w:p>
    <w:p w14:paraId="5FCC988E" w14:textId="77777777" w:rsidR="000F6DD4" w:rsidRDefault="000F6DD4" w:rsidP="00B42622">
      <w:pPr>
        <w:tabs>
          <w:tab w:val="left" w:pos="851"/>
        </w:tabs>
        <w:adjustRightInd w:val="0"/>
        <w:contextualSpacing/>
        <w:rPr>
          <w:rFonts w:eastAsia="Calibri" w:cs="Times New Roman"/>
          <w:sz w:val="22"/>
        </w:rPr>
      </w:pPr>
    </w:p>
    <w:p w14:paraId="33A07822" w14:textId="77777777" w:rsidR="000F6DD4" w:rsidRDefault="000F6DD4" w:rsidP="00B42622">
      <w:pPr>
        <w:tabs>
          <w:tab w:val="left" w:pos="851"/>
        </w:tabs>
        <w:adjustRightInd w:val="0"/>
        <w:contextualSpacing/>
        <w:rPr>
          <w:rFonts w:eastAsia="Calibri" w:cs="Times New Roman"/>
          <w:sz w:val="22"/>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7465B8" w14:paraId="0AC2DE33" w14:textId="77777777" w:rsidTr="00847B0F">
        <w:trPr>
          <w:cantSplit/>
          <w:trHeight w:val="480"/>
        </w:trPr>
        <w:tc>
          <w:tcPr>
            <w:tcW w:w="4147" w:type="dxa"/>
            <w:gridSpan w:val="3"/>
          </w:tcPr>
          <w:p w14:paraId="0952C7ED" w14:textId="77777777" w:rsidR="006074B2" w:rsidRPr="000F6DD4" w:rsidRDefault="006074B2" w:rsidP="00847B0F">
            <w:pPr>
              <w:rPr>
                <w:rFonts w:cs="Times New Roman"/>
                <w:b/>
                <w:bCs/>
                <w:sz w:val="22"/>
                <w:lang w:eastAsia="en-GB"/>
              </w:rPr>
            </w:pPr>
            <w:r w:rsidRPr="000F6DD4">
              <w:rPr>
                <w:rFonts w:cs="Times New Roman"/>
                <w:b/>
                <w:bCs/>
                <w:sz w:val="22"/>
                <w:lang w:eastAsia="en-GB"/>
              </w:rPr>
              <w:t xml:space="preserve">Nume și prenume expert: </w:t>
            </w:r>
            <w:r>
              <w:rPr>
                <w:rFonts w:cs="Times New Roman"/>
                <w:b/>
                <w:bCs/>
                <w:sz w:val="22"/>
                <w:lang w:eastAsia="en-GB"/>
              </w:rPr>
              <w:t>Lenuța Elena Stâlpeanu</w:t>
            </w:r>
          </w:p>
        </w:tc>
        <w:tc>
          <w:tcPr>
            <w:tcW w:w="5486" w:type="dxa"/>
            <w:gridSpan w:val="7"/>
          </w:tcPr>
          <w:p w14:paraId="47CC7C21" w14:textId="77777777" w:rsidR="006074B2" w:rsidRPr="007465B8" w:rsidRDefault="006074B2" w:rsidP="00847B0F">
            <w:pPr>
              <w:rPr>
                <w:rFonts w:cs="Times New Roman"/>
                <w:sz w:val="22"/>
                <w:lang w:eastAsia="en-GB"/>
              </w:rPr>
            </w:pPr>
            <w:r>
              <w:rPr>
                <w:rFonts w:cs="Times New Roman"/>
                <w:i/>
                <w:sz w:val="22"/>
                <w:lang w:eastAsia="en-GB"/>
              </w:rPr>
              <w:t>Expert cheie</w:t>
            </w:r>
          </w:p>
        </w:tc>
      </w:tr>
      <w:tr w:rsidR="006074B2" w:rsidRPr="007465B8" w14:paraId="46245124" w14:textId="77777777" w:rsidTr="00847B0F">
        <w:trPr>
          <w:cantSplit/>
          <w:trHeight w:val="480"/>
        </w:trPr>
        <w:tc>
          <w:tcPr>
            <w:tcW w:w="4147" w:type="dxa"/>
            <w:gridSpan w:val="3"/>
          </w:tcPr>
          <w:p w14:paraId="70D306B1" w14:textId="77777777" w:rsidR="006074B2" w:rsidRPr="007465B8" w:rsidRDefault="006074B2" w:rsidP="00847B0F">
            <w:pPr>
              <w:rPr>
                <w:rFonts w:cs="Times New Roman"/>
                <w:sz w:val="22"/>
                <w:lang w:eastAsia="en-GB"/>
              </w:rPr>
            </w:pPr>
            <w:r w:rsidRPr="007465B8">
              <w:rPr>
                <w:rFonts w:cs="Times New Roman"/>
                <w:sz w:val="22"/>
                <w:lang w:eastAsia="en-GB"/>
              </w:rPr>
              <w:t xml:space="preserve">Coordonatele de contact ale expertului </w:t>
            </w:r>
          </w:p>
        </w:tc>
        <w:tc>
          <w:tcPr>
            <w:tcW w:w="2835" w:type="dxa"/>
            <w:gridSpan w:val="4"/>
          </w:tcPr>
          <w:p w14:paraId="6AB4AF08" w14:textId="77777777" w:rsidR="006074B2" w:rsidRPr="007465B8" w:rsidRDefault="006074B2" w:rsidP="00847B0F">
            <w:pPr>
              <w:rPr>
                <w:rFonts w:cs="Times New Roman"/>
                <w:sz w:val="22"/>
                <w:lang w:eastAsia="en-GB"/>
              </w:rPr>
            </w:pPr>
            <w:r w:rsidRPr="007465B8">
              <w:rPr>
                <w:rFonts w:cs="Times New Roman"/>
                <w:sz w:val="22"/>
                <w:lang w:eastAsia="en-GB"/>
              </w:rPr>
              <w:t xml:space="preserve">Telefon: </w:t>
            </w:r>
            <w:r>
              <w:rPr>
                <w:rFonts w:cs="Times New Roman"/>
                <w:i/>
                <w:sz w:val="22"/>
                <w:lang w:eastAsia="en-GB"/>
              </w:rPr>
              <w:t>0723370755</w:t>
            </w:r>
          </w:p>
        </w:tc>
        <w:tc>
          <w:tcPr>
            <w:tcW w:w="2651" w:type="dxa"/>
            <w:gridSpan w:val="3"/>
          </w:tcPr>
          <w:p w14:paraId="30ABB3FA" w14:textId="77777777" w:rsidR="006074B2" w:rsidRPr="007465B8" w:rsidRDefault="006074B2" w:rsidP="00847B0F">
            <w:pPr>
              <w:rPr>
                <w:rFonts w:cs="Times New Roman"/>
                <w:sz w:val="22"/>
                <w:lang w:eastAsia="en-GB"/>
              </w:rPr>
            </w:pPr>
            <w:r w:rsidRPr="007465B8">
              <w:rPr>
                <w:rFonts w:cs="Times New Roman"/>
                <w:sz w:val="22"/>
                <w:lang w:eastAsia="en-GB"/>
              </w:rPr>
              <w:t xml:space="preserve">Email: </w:t>
            </w:r>
            <w:r>
              <w:rPr>
                <w:rFonts w:cs="Times New Roman"/>
                <w:i/>
                <w:sz w:val="22"/>
                <w:lang w:eastAsia="en-GB"/>
              </w:rPr>
              <w:t>stalpeanu_elena@yahoo.com</w:t>
            </w:r>
          </w:p>
        </w:tc>
      </w:tr>
      <w:tr w:rsidR="006074B2" w:rsidRPr="007465B8" w14:paraId="64AC3CAA" w14:textId="77777777" w:rsidTr="00847B0F">
        <w:trPr>
          <w:cantSplit/>
          <w:trHeight w:val="480"/>
        </w:trPr>
        <w:tc>
          <w:tcPr>
            <w:tcW w:w="4147" w:type="dxa"/>
            <w:gridSpan w:val="3"/>
          </w:tcPr>
          <w:p w14:paraId="7A49AB51" w14:textId="77777777" w:rsidR="006074B2" w:rsidRPr="007465B8" w:rsidRDefault="006074B2" w:rsidP="00847B0F">
            <w:pPr>
              <w:rPr>
                <w:rFonts w:cs="Times New Roman"/>
                <w:sz w:val="22"/>
                <w:lang w:eastAsia="en-GB"/>
              </w:rPr>
            </w:pPr>
            <w:r w:rsidRPr="007465B8">
              <w:rPr>
                <w:rFonts w:cs="Times New Roman"/>
                <w:sz w:val="22"/>
                <w:lang w:eastAsia="en-GB"/>
              </w:rPr>
              <w:t>Relația cu Ofertantul</w:t>
            </w:r>
          </w:p>
        </w:tc>
        <w:tc>
          <w:tcPr>
            <w:tcW w:w="2835" w:type="dxa"/>
            <w:gridSpan w:val="4"/>
          </w:tcPr>
          <w:p w14:paraId="773E2913" w14:textId="77777777" w:rsidR="006074B2" w:rsidRPr="007465B8" w:rsidRDefault="006074B2" w:rsidP="00847B0F">
            <w:pPr>
              <w:rPr>
                <w:rFonts w:cs="Times New Roman"/>
                <w:sz w:val="22"/>
                <w:lang w:eastAsia="en-GB"/>
              </w:rPr>
            </w:pPr>
            <w:r w:rsidRPr="007465B8">
              <w:rPr>
                <w:rFonts w:cs="Times New Roman"/>
                <w:sz w:val="22"/>
                <w:lang w:eastAsia="en-GB"/>
              </w:rPr>
              <w:t>Selectați:</w:t>
            </w:r>
          </w:p>
          <w:p w14:paraId="26BAB843" w14:textId="77777777" w:rsidR="006074B2" w:rsidRPr="007465B8" w:rsidRDefault="006074B2" w:rsidP="00847B0F">
            <w:pPr>
              <w:rPr>
                <w:rFonts w:cs="Times New Roman"/>
                <w:sz w:val="22"/>
                <w:lang w:eastAsia="en-GB"/>
              </w:rPr>
            </w:pPr>
            <w:r w:rsidRPr="007465B8">
              <w:rPr>
                <w:rFonts w:cs="Times New Roman"/>
                <w:sz w:val="22"/>
                <w:lang w:eastAsia="en-GB"/>
              </w:rPr>
              <w:t>□ Angajat</w:t>
            </w:r>
          </w:p>
          <w:p w14:paraId="643BADA4" w14:textId="77777777" w:rsidR="006074B2" w:rsidRPr="007465B8" w:rsidRDefault="006074B2" w:rsidP="00847B0F">
            <w:pPr>
              <w:rPr>
                <w:rFonts w:cs="Times New Roman"/>
                <w:sz w:val="22"/>
                <w:lang w:eastAsia="en-GB"/>
              </w:rPr>
            </w:pPr>
            <w:r w:rsidRPr="007465B8">
              <w:rPr>
                <w:rFonts w:cs="Times New Roman"/>
                <w:sz w:val="22"/>
                <w:lang w:eastAsia="en-GB"/>
              </w:rPr>
              <w:t>□</w:t>
            </w:r>
            <w:r>
              <w:rPr>
                <w:rFonts w:cs="Times New Roman"/>
                <w:sz w:val="22"/>
                <w:lang w:eastAsia="en-GB"/>
              </w:rPr>
              <w:t>x</w:t>
            </w:r>
            <w:r w:rsidRPr="007465B8">
              <w:rPr>
                <w:rFonts w:cs="Times New Roman"/>
                <w:sz w:val="22"/>
                <w:lang w:eastAsia="en-GB"/>
              </w:rPr>
              <w:t xml:space="preserve"> Liber profesionist</w:t>
            </w:r>
          </w:p>
          <w:p w14:paraId="60815B78" w14:textId="77777777" w:rsidR="006074B2" w:rsidRPr="007465B8" w:rsidRDefault="006074B2" w:rsidP="00847B0F">
            <w:pPr>
              <w:rPr>
                <w:rFonts w:cs="Times New Roman"/>
                <w:sz w:val="22"/>
                <w:lang w:eastAsia="en-GB"/>
              </w:rPr>
            </w:pPr>
            <w:r w:rsidRPr="007465B8">
              <w:rPr>
                <w:rFonts w:cs="Times New Roman"/>
                <w:sz w:val="22"/>
                <w:lang w:eastAsia="en-GB"/>
              </w:rPr>
              <w:t>□ Subcontractant</w:t>
            </w:r>
          </w:p>
          <w:p w14:paraId="5D9F0433" w14:textId="77777777" w:rsidR="006074B2" w:rsidRPr="007465B8" w:rsidRDefault="006074B2" w:rsidP="00847B0F">
            <w:pPr>
              <w:rPr>
                <w:rFonts w:cs="Times New Roman"/>
                <w:sz w:val="22"/>
                <w:lang w:eastAsia="en-GB"/>
              </w:rPr>
            </w:pPr>
            <w:r w:rsidRPr="007465B8">
              <w:rPr>
                <w:rFonts w:cs="Times New Roman"/>
                <w:sz w:val="22"/>
                <w:lang w:eastAsia="en-GB"/>
              </w:rPr>
              <w:t>(operatorul economic: ………………)</w:t>
            </w:r>
          </w:p>
        </w:tc>
        <w:tc>
          <w:tcPr>
            <w:tcW w:w="2651" w:type="dxa"/>
            <w:gridSpan w:val="3"/>
          </w:tcPr>
          <w:p w14:paraId="3871112A" w14:textId="77777777" w:rsidR="006074B2" w:rsidRPr="007465B8" w:rsidRDefault="006074B2" w:rsidP="00847B0F">
            <w:pPr>
              <w:rPr>
                <w:rFonts w:cs="Times New Roman"/>
                <w:b/>
                <w:sz w:val="22"/>
                <w:lang w:eastAsia="en-GB"/>
              </w:rPr>
            </w:pPr>
            <w:r w:rsidRPr="007465B8">
              <w:rPr>
                <w:rFonts w:cs="Times New Roman"/>
                <w:sz w:val="22"/>
                <w:lang w:eastAsia="en-GB"/>
              </w:rPr>
              <w:t>Perioada anterioară depunerii Ofertei în care au existat relații comerciale profesionale între expertul propus și organizația Ofertantului [exprimată în luni]</w:t>
            </w:r>
          </w:p>
        </w:tc>
      </w:tr>
      <w:tr w:rsidR="006074B2" w:rsidRPr="007465B8" w14:paraId="65FAC893" w14:textId="77777777" w:rsidTr="00847B0F">
        <w:trPr>
          <w:cantSplit/>
          <w:trHeight w:val="711"/>
        </w:trPr>
        <w:tc>
          <w:tcPr>
            <w:tcW w:w="4147" w:type="dxa"/>
            <w:gridSpan w:val="3"/>
          </w:tcPr>
          <w:p w14:paraId="3EA03FBE" w14:textId="77777777" w:rsidR="006074B2" w:rsidRPr="007465B8" w:rsidRDefault="006074B2" w:rsidP="00847B0F">
            <w:pPr>
              <w:rPr>
                <w:rFonts w:cs="Times New Roman"/>
                <w:i/>
                <w:sz w:val="22"/>
                <w:lang w:eastAsia="en-GB"/>
              </w:rPr>
            </w:pPr>
            <w:r w:rsidRPr="007465B8">
              <w:rPr>
                <w:rFonts w:cs="Times New Roman"/>
                <w:sz w:val="22"/>
                <w:lang w:eastAsia="en-GB"/>
              </w:rPr>
              <w:t>Rolul de expert/poziția de expert cheie pentru care este propus</w:t>
            </w:r>
          </w:p>
        </w:tc>
        <w:tc>
          <w:tcPr>
            <w:tcW w:w="5486" w:type="dxa"/>
            <w:gridSpan w:val="7"/>
          </w:tcPr>
          <w:p w14:paraId="24BA2AC6" w14:textId="77777777" w:rsidR="006074B2" w:rsidRPr="007465B8" w:rsidRDefault="006074B2" w:rsidP="00847B0F">
            <w:pPr>
              <w:rPr>
                <w:rFonts w:cs="Times New Roman"/>
                <w:sz w:val="22"/>
                <w:lang w:eastAsia="en-GB"/>
              </w:rPr>
            </w:pPr>
            <w:r w:rsidRPr="007465B8">
              <w:rPr>
                <w:rFonts w:cs="Times New Roman"/>
                <w:sz w:val="22"/>
                <w:lang w:eastAsia="en-GB"/>
              </w:rPr>
              <w:t>Selectați poziția corespunzătoare:</w:t>
            </w:r>
          </w:p>
          <w:p w14:paraId="1507C41A" w14:textId="77777777" w:rsidR="006074B2" w:rsidRPr="007465B8" w:rsidRDefault="006074B2" w:rsidP="00847B0F">
            <w:pPr>
              <w:rPr>
                <w:rFonts w:cs="Times New Roman"/>
                <w:i/>
                <w:sz w:val="22"/>
              </w:rPr>
            </w:pPr>
            <w:r>
              <w:rPr>
                <w:rFonts w:cs="Times New Roman"/>
                <w:i/>
                <w:sz w:val="22"/>
                <w:lang w:eastAsia="en-GB"/>
              </w:rPr>
              <w:t>formator</w:t>
            </w:r>
          </w:p>
        </w:tc>
      </w:tr>
      <w:tr w:rsidR="006074B2" w:rsidRPr="007465B8" w14:paraId="7B657072" w14:textId="77777777" w:rsidTr="00847B0F">
        <w:trPr>
          <w:cantSplit/>
          <w:trHeight w:val="480"/>
        </w:trPr>
        <w:tc>
          <w:tcPr>
            <w:tcW w:w="4147" w:type="dxa"/>
            <w:gridSpan w:val="3"/>
          </w:tcPr>
          <w:p w14:paraId="60ED92E8" w14:textId="77777777" w:rsidR="006074B2" w:rsidRPr="007465B8" w:rsidRDefault="006074B2" w:rsidP="00847B0F">
            <w:pPr>
              <w:rPr>
                <w:rFonts w:cs="Times New Roman"/>
                <w:sz w:val="22"/>
                <w:lang w:eastAsia="en-GB"/>
              </w:rPr>
            </w:pPr>
            <w:r w:rsidRPr="007465B8">
              <w:rPr>
                <w:rFonts w:cs="Times New Roman"/>
                <w:sz w:val="22"/>
                <w:lang w:eastAsia="en-GB"/>
              </w:rPr>
              <w:t>Cooperări anterioare în proiecte/contracte cu alți membri ai echipei/experți propuși în acest Contract</w:t>
            </w:r>
          </w:p>
        </w:tc>
        <w:tc>
          <w:tcPr>
            <w:tcW w:w="5486" w:type="dxa"/>
            <w:gridSpan w:val="7"/>
          </w:tcPr>
          <w:p w14:paraId="1529B084" w14:textId="77777777" w:rsidR="006074B2" w:rsidRPr="007465B8" w:rsidRDefault="006074B2" w:rsidP="00847B0F">
            <w:pPr>
              <w:rPr>
                <w:rFonts w:cs="Times New Roman"/>
                <w:i/>
                <w:sz w:val="22"/>
                <w:highlight w:val="lightGray"/>
                <w:lang w:eastAsia="en-GB"/>
              </w:rPr>
            </w:pPr>
            <w:r>
              <w:rPr>
                <w:rFonts w:cs="Times New Roman"/>
                <w:i/>
                <w:sz w:val="22"/>
                <w:highlight w:val="lightGray"/>
                <w:lang w:eastAsia="en-GB"/>
              </w:rPr>
              <w:t>da</w:t>
            </w:r>
          </w:p>
        </w:tc>
      </w:tr>
      <w:tr w:rsidR="006074B2" w:rsidRPr="007465B8" w14:paraId="0BBC2248" w14:textId="77777777" w:rsidTr="00847B0F">
        <w:trPr>
          <w:cantSplit/>
          <w:trHeight w:val="480"/>
        </w:trPr>
        <w:tc>
          <w:tcPr>
            <w:tcW w:w="4147" w:type="dxa"/>
            <w:gridSpan w:val="3"/>
          </w:tcPr>
          <w:p w14:paraId="7D97C3F7" w14:textId="77777777" w:rsidR="006074B2" w:rsidRPr="007465B8" w:rsidRDefault="006074B2" w:rsidP="00847B0F">
            <w:pPr>
              <w:rPr>
                <w:rFonts w:cs="Times New Roman"/>
                <w:sz w:val="22"/>
                <w:lang w:eastAsia="en-GB"/>
              </w:rPr>
            </w:pPr>
            <w:r w:rsidRPr="007465B8">
              <w:rPr>
                <w:rFonts w:cs="Times New Roman"/>
                <w:sz w:val="22"/>
                <w:lang w:eastAsia="en-GB"/>
              </w:rPr>
              <w:t>Calificarea educațională relevantă pentru poziția în care expertul este propus</w:t>
            </w:r>
          </w:p>
        </w:tc>
        <w:tc>
          <w:tcPr>
            <w:tcW w:w="5486" w:type="dxa"/>
            <w:gridSpan w:val="7"/>
          </w:tcPr>
          <w:p w14:paraId="4245D2FE" w14:textId="77777777" w:rsidR="006074B2" w:rsidRPr="007465B8" w:rsidRDefault="006074B2" w:rsidP="00847B0F">
            <w:pPr>
              <w:rPr>
                <w:rFonts w:cs="Times New Roman"/>
                <w:sz w:val="22"/>
                <w:lang w:eastAsia="en-GB"/>
              </w:rPr>
            </w:pPr>
            <w:r>
              <w:rPr>
                <w:rFonts w:cs="Times New Roman"/>
                <w:i/>
                <w:sz w:val="22"/>
                <w:lang w:eastAsia="en-GB"/>
              </w:rPr>
              <w:t>Master contabilitate</w:t>
            </w:r>
          </w:p>
        </w:tc>
      </w:tr>
      <w:tr w:rsidR="006074B2" w:rsidRPr="007465B8" w14:paraId="588557E8" w14:textId="77777777" w:rsidTr="00847B0F">
        <w:trPr>
          <w:cantSplit/>
          <w:trHeight w:val="306"/>
        </w:trPr>
        <w:tc>
          <w:tcPr>
            <w:tcW w:w="4147" w:type="dxa"/>
            <w:gridSpan w:val="3"/>
          </w:tcPr>
          <w:p w14:paraId="4B7BECFC"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w:t>
            </w:r>
          </w:p>
        </w:tc>
        <w:tc>
          <w:tcPr>
            <w:tcW w:w="5486" w:type="dxa"/>
            <w:gridSpan w:val="7"/>
          </w:tcPr>
          <w:p w14:paraId="6C3F6EAA" w14:textId="77777777" w:rsidR="006074B2" w:rsidRPr="007465B8" w:rsidRDefault="006074B2" w:rsidP="00847B0F">
            <w:pPr>
              <w:rPr>
                <w:rFonts w:cs="Times New Roman"/>
                <w:i/>
                <w:sz w:val="22"/>
                <w:highlight w:val="lightGray"/>
                <w:lang w:eastAsia="en-GB"/>
              </w:rPr>
            </w:pPr>
            <w:r>
              <w:rPr>
                <w:rFonts w:cs="Times New Roman"/>
                <w:i/>
                <w:sz w:val="22"/>
                <w:highlight w:val="lightGray"/>
                <w:lang w:eastAsia="en-GB"/>
              </w:rPr>
              <w:t>Comunicare, leadership, mentoring, coaching</w:t>
            </w:r>
          </w:p>
        </w:tc>
      </w:tr>
      <w:tr w:rsidR="006074B2" w:rsidRPr="007465B8" w14:paraId="7D520A50" w14:textId="77777777" w:rsidTr="00847B0F">
        <w:trPr>
          <w:cantSplit/>
          <w:trHeight w:val="306"/>
        </w:trPr>
        <w:tc>
          <w:tcPr>
            <w:tcW w:w="4147" w:type="dxa"/>
            <w:gridSpan w:val="3"/>
          </w:tcPr>
          <w:p w14:paraId="0E8A4B8E" w14:textId="77777777" w:rsidR="006074B2" w:rsidRPr="007465B8" w:rsidRDefault="006074B2" w:rsidP="00847B0F">
            <w:pPr>
              <w:rPr>
                <w:rFonts w:cs="Times New Roman"/>
                <w:sz w:val="22"/>
                <w:lang w:eastAsia="en-GB"/>
              </w:rPr>
            </w:pPr>
            <w:r w:rsidRPr="007465B8">
              <w:rPr>
                <w:rFonts w:cs="Times New Roman"/>
                <w:sz w:val="22"/>
                <w:lang w:eastAsia="en-GB"/>
              </w:rPr>
              <w:t xml:space="preserve">Descrierea experienței generale relevante pentru rolul propus în cadrul acestui Contract </w:t>
            </w:r>
          </w:p>
        </w:tc>
        <w:tc>
          <w:tcPr>
            <w:tcW w:w="5486" w:type="dxa"/>
            <w:gridSpan w:val="7"/>
          </w:tcPr>
          <w:p w14:paraId="6A814C1E" w14:textId="77777777" w:rsidR="006074B2" w:rsidRPr="007465B8" w:rsidRDefault="006074B2" w:rsidP="00847B0F">
            <w:pPr>
              <w:rPr>
                <w:rFonts w:cs="Times New Roman"/>
                <w:sz w:val="22"/>
                <w:lang w:eastAsia="en-GB"/>
              </w:rPr>
            </w:pPr>
            <w:r>
              <w:rPr>
                <w:rFonts w:cs="Times New Roman"/>
                <w:i/>
                <w:sz w:val="22"/>
                <w:lang w:eastAsia="en-GB"/>
              </w:rPr>
              <w:t>10 ani</w:t>
            </w:r>
          </w:p>
        </w:tc>
      </w:tr>
      <w:tr w:rsidR="006074B2" w:rsidRPr="007465B8" w14:paraId="199BE5B1" w14:textId="77777777" w:rsidTr="00847B0F">
        <w:trPr>
          <w:cantSplit/>
          <w:trHeight w:val="306"/>
        </w:trPr>
        <w:tc>
          <w:tcPr>
            <w:tcW w:w="4147" w:type="dxa"/>
            <w:gridSpan w:val="3"/>
          </w:tcPr>
          <w:p w14:paraId="4F62A316" w14:textId="77777777" w:rsidR="006074B2" w:rsidRPr="007465B8" w:rsidRDefault="006074B2" w:rsidP="00847B0F">
            <w:pPr>
              <w:rPr>
                <w:rFonts w:cs="Times New Roman"/>
                <w:sz w:val="22"/>
                <w:lang w:eastAsia="en-GB"/>
              </w:rPr>
            </w:pPr>
            <w:r w:rsidRPr="007465B8">
              <w:rPr>
                <w:rFonts w:cs="Times New Roman"/>
                <w:sz w:val="22"/>
                <w:lang w:eastAsia="en-GB"/>
              </w:rPr>
              <w:t>Descrierea experienței specifice relevante pentru rolul propus în cadrul acestui Contract</w:t>
            </w:r>
          </w:p>
        </w:tc>
        <w:tc>
          <w:tcPr>
            <w:tcW w:w="5486" w:type="dxa"/>
            <w:gridSpan w:val="7"/>
          </w:tcPr>
          <w:p w14:paraId="16175EC8" w14:textId="77777777" w:rsidR="006074B2" w:rsidRPr="007465B8" w:rsidRDefault="006074B2" w:rsidP="00847B0F">
            <w:pPr>
              <w:rPr>
                <w:rFonts w:cs="Times New Roman"/>
                <w:sz w:val="22"/>
                <w:lang w:eastAsia="en-GB"/>
              </w:rPr>
            </w:pPr>
            <w:r>
              <w:rPr>
                <w:rFonts w:cs="Times New Roman"/>
                <w:i/>
                <w:sz w:val="22"/>
                <w:lang w:eastAsia="en-GB"/>
              </w:rPr>
              <w:t>5 ani</w:t>
            </w:r>
          </w:p>
        </w:tc>
      </w:tr>
      <w:tr w:rsidR="006074B2" w:rsidRPr="007465B8" w14:paraId="464CAD10" w14:textId="77777777" w:rsidTr="00847B0F">
        <w:trPr>
          <w:cantSplit/>
          <w:trHeight w:val="531"/>
        </w:trPr>
        <w:tc>
          <w:tcPr>
            <w:tcW w:w="4147" w:type="dxa"/>
            <w:gridSpan w:val="3"/>
          </w:tcPr>
          <w:p w14:paraId="0CC77246" w14:textId="77777777" w:rsidR="006074B2" w:rsidRPr="007465B8" w:rsidRDefault="006074B2" w:rsidP="00847B0F">
            <w:pPr>
              <w:rPr>
                <w:rFonts w:cs="Times New Roman"/>
                <w:sz w:val="22"/>
                <w:lang w:eastAsia="en-GB"/>
              </w:rPr>
            </w:pPr>
            <w:r w:rsidRPr="007465B8">
              <w:rPr>
                <w:rFonts w:cs="Times New Roman"/>
                <w:sz w:val="22"/>
                <w:lang w:eastAsia="en-GB"/>
              </w:rPr>
              <w:t>Scurtă descriere a activității/proiectului/contractului valoarea și durata sa exactă (de la-la - ll/aa):</w:t>
            </w:r>
          </w:p>
        </w:tc>
        <w:tc>
          <w:tcPr>
            <w:tcW w:w="1701" w:type="dxa"/>
            <w:gridSpan w:val="2"/>
          </w:tcPr>
          <w:p w14:paraId="5A779908" w14:textId="77777777" w:rsidR="006074B2" w:rsidRPr="007465B8" w:rsidRDefault="006074B2" w:rsidP="00847B0F">
            <w:pPr>
              <w:rPr>
                <w:rFonts w:cs="Times New Roman"/>
                <w:i/>
                <w:sz w:val="22"/>
                <w:lang w:eastAsia="en-GB"/>
              </w:rPr>
            </w:pPr>
            <w:r w:rsidRPr="007465B8">
              <w:rPr>
                <w:rFonts w:cs="Times New Roman"/>
                <w:i/>
                <w:sz w:val="22"/>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3936AB30" w14:textId="77777777" w:rsidR="006074B2" w:rsidRPr="007465B8" w:rsidRDefault="006074B2" w:rsidP="00847B0F">
            <w:pPr>
              <w:rPr>
                <w:rFonts w:cs="Times New Roman"/>
                <w:sz w:val="22"/>
                <w:highlight w:val="lightGray"/>
                <w:lang w:eastAsia="en-GB"/>
              </w:rPr>
            </w:pPr>
            <w:r w:rsidRPr="007465B8">
              <w:rPr>
                <w:rFonts w:cs="Times New Roman"/>
                <w:i/>
                <w:sz w:val="22"/>
                <w:highlight w:val="lightGray"/>
                <w:lang w:eastAsia="en-GB"/>
              </w:rPr>
              <w:t>[introduceți valoarea proiectului/contractului relevante pentru cerințele minime și aplicarea criteriului de atribuire, în cazul în care este aplicabil]</w:t>
            </w:r>
          </w:p>
        </w:tc>
        <w:tc>
          <w:tcPr>
            <w:tcW w:w="1893" w:type="dxa"/>
          </w:tcPr>
          <w:p w14:paraId="01521DC5"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[introduceți durata proiectului/contractului, activităților, după caz]</w:t>
            </w:r>
          </w:p>
        </w:tc>
      </w:tr>
      <w:tr w:rsidR="006074B2" w:rsidRPr="007465B8" w14:paraId="48286E68" w14:textId="77777777" w:rsidTr="00847B0F">
        <w:trPr>
          <w:cantSplit/>
          <w:trHeight w:val="783"/>
        </w:trPr>
        <w:tc>
          <w:tcPr>
            <w:tcW w:w="4147" w:type="dxa"/>
            <w:gridSpan w:val="3"/>
          </w:tcPr>
          <w:p w14:paraId="069815E2" w14:textId="77777777" w:rsidR="006074B2" w:rsidRPr="007465B8" w:rsidRDefault="006074B2" w:rsidP="00847B0F">
            <w:pPr>
              <w:rPr>
                <w:rFonts w:cs="Times New Roman"/>
                <w:sz w:val="22"/>
              </w:rPr>
            </w:pPr>
            <w:r w:rsidRPr="007465B8">
              <w:rPr>
                <w:rFonts w:cs="Times New Roman"/>
                <w:sz w:val="22"/>
                <w:lang w:eastAsia="en-GB"/>
              </w:rPr>
              <w:t>Perioada în care expertul principal a participat</w:t>
            </w:r>
          </w:p>
          <w:p w14:paraId="138C4098" w14:textId="77777777" w:rsidR="006074B2" w:rsidRPr="007465B8" w:rsidRDefault="006074B2" w:rsidP="00847B0F">
            <w:pPr>
              <w:rPr>
                <w:rFonts w:cs="Times New Roman"/>
                <w:sz w:val="22"/>
                <w:lang w:eastAsia="en-GB"/>
              </w:rPr>
            </w:pPr>
            <w:r w:rsidRPr="007465B8">
              <w:rPr>
                <w:rFonts w:cs="Times New Roman"/>
                <w:i/>
                <w:sz w:val="22"/>
              </w:rPr>
              <w:t>(numărul de luni și perioada:</w:t>
            </w:r>
            <w:r w:rsidRPr="007465B8">
              <w:rPr>
                <w:rFonts w:cs="Times New Roman"/>
                <w:sz w:val="22"/>
                <w:lang w:eastAsia="en-GB"/>
              </w:rPr>
              <w:t xml:space="preserve"> (de la- până la - ll/aa):</w:t>
            </w:r>
          </w:p>
        </w:tc>
        <w:tc>
          <w:tcPr>
            <w:tcW w:w="2743" w:type="dxa"/>
            <w:gridSpan w:val="3"/>
          </w:tcPr>
          <w:p w14:paraId="0696B142" w14:textId="77777777" w:rsidR="006074B2" w:rsidRPr="007465B8" w:rsidRDefault="006074B2" w:rsidP="00847B0F">
            <w:pPr>
              <w:rPr>
                <w:rFonts w:cs="Times New Roman"/>
                <w:i/>
                <w:sz w:val="22"/>
                <w:highlight w:val="lightGray"/>
                <w:lang w:eastAsia="en-GB"/>
              </w:rPr>
            </w:pPr>
            <w:r w:rsidRPr="007465B8">
              <w:rPr>
                <w:rFonts w:cs="Times New Roman"/>
                <w:i/>
                <w:sz w:val="22"/>
                <w:highlight w:val="lightGray"/>
                <w:lang w:eastAsia="en-GB"/>
              </w:rPr>
              <w:t>[introduceți număr de luni]</w:t>
            </w:r>
          </w:p>
        </w:tc>
        <w:tc>
          <w:tcPr>
            <w:tcW w:w="2743" w:type="dxa"/>
            <w:gridSpan w:val="4"/>
          </w:tcPr>
          <w:p w14:paraId="5E1AE0A1"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[introduceți perioada în care expertul propus a fost implicat în realizarea activităților]</w:t>
            </w:r>
          </w:p>
        </w:tc>
      </w:tr>
      <w:tr w:rsidR="006074B2" w:rsidRPr="007465B8" w14:paraId="0A7F502C" w14:textId="77777777" w:rsidTr="00847B0F">
        <w:trPr>
          <w:cantSplit/>
          <w:trHeight w:val="783"/>
        </w:trPr>
        <w:tc>
          <w:tcPr>
            <w:tcW w:w="4147" w:type="dxa"/>
            <w:gridSpan w:val="3"/>
          </w:tcPr>
          <w:p w14:paraId="52207787" w14:textId="77777777" w:rsidR="006074B2" w:rsidRPr="007465B8" w:rsidRDefault="006074B2" w:rsidP="00847B0F">
            <w:pPr>
              <w:rPr>
                <w:rFonts w:cs="Times New Roman"/>
                <w:i/>
                <w:sz w:val="22"/>
                <w:lang w:eastAsia="en-GB"/>
              </w:rPr>
            </w:pPr>
            <w:r w:rsidRPr="007465B8">
              <w:rPr>
                <w:rFonts w:cs="Times New Roman"/>
                <w:i/>
                <w:sz w:val="22"/>
                <w:highlight w:val="lightGray"/>
                <w:lang w:eastAsia="en-GB"/>
              </w:rPr>
              <w:lastRenderedPageBreak/>
              <w:t>[introduceți câte rânduri este necesar pentru furnizarea de informații]</w:t>
            </w:r>
          </w:p>
        </w:tc>
        <w:tc>
          <w:tcPr>
            <w:tcW w:w="2743" w:type="dxa"/>
            <w:gridSpan w:val="3"/>
          </w:tcPr>
          <w:p w14:paraId="42965786" w14:textId="77777777" w:rsidR="006074B2" w:rsidRPr="007465B8" w:rsidRDefault="006074B2" w:rsidP="00847B0F">
            <w:pPr>
              <w:rPr>
                <w:rFonts w:cs="Times New Roman"/>
                <w:sz w:val="22"/>
                <w:lang w:eastAsia="en-GB"/>
              </w:rPr>
            </w:pPr>
          </w:p>
        </w:tc>
        <w:tc>
          <w:tcPr>
            <w:tcW w:w="2743" w:type="dxa"/>
            <w:gridSpan w:val="4"/>
          </w:tcPr>
          <w:p w14:paraId="1CA89596" w14:textId="77777777" w:rsidR="006074B2" w:rsidRPr="007465B8" w:rsidRDefault="006074B2" w:rsidP="00847B0F">
            <w:pPr>
              <w:rPr>
                <w:rFonts w:cs="Times New Roman"/>
                <w:sz w:val="22"/>
                <w:lang w:eastAsia="en-GB"/>
              </w:rPr>
            </w:pPr>
          </w:p>
        </w:tc>
      </w:tr>
      <w:tr w:rsidR="006074B2" w:rsidRPr="007465B8" w14:paraId="6B8889B0" w14:textId="77777777" w:rsidTr="00847B0F">
        <w:trPr>
          <w:cantSplit/>
          <w:trHeight w:val="495"/>
        </w:trPr>
        <w:tc>
          <w:tcPr>
            <w:tcW w:w="4147" w:type="dxa"/>
            <w:gridSpan w:val="3"/>
          </w:tcPr>
          <w:p w14:paraId="51334FB2" w14:textId="77777777" w:rsidR="006074B2" w:rsidRPr="007465B8" w:rsidRDefault="006074B2" w:rsidP="00847B0F">
            <w:pPr>
              <w:rPr>
                <w:rFonts w:cs="Times New Roman"/>
                <w:sz w:val="22"/>
                <w:lang w:eastAsia="en-GB"/>
              </w:rPr>
            </w:pPr>
            <w:r w:rsidRPr="007465B8">
              <w:rPr>
                <w:rFonts w:cs="Times New Roman"/>
                <w:sz w:val="22"/>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388543D8" w14:textId="77777777" w:rsidR="006074B2" w:rsidRPr="007465B8" w:rsidRDefault="006074B2" w:rsidP="00847B0F">
            <w:pPr>
              <w:rPr>
                <w:rFonts w:cs="Times New Roman"/>
                <w:sz w:val="22"/>
                <w:lang w:eastAsia="en-GB"/>
              </w:rPr>
            </w:pPr>
            <w:r>
              <w:rPr>
                <w:rFonts w:cs="Times New Roman"/>
                <w:i/>
                <w:sz w:val="22"/>
                <w:lang w:eastAsia="en-GB"/>
              </w:rPr>
              <w:t>Formator conform caiet sarcini</w:t>
            </w:r>
          </w:p>
        </w:tc>
      </w:tr>
      <w:tr w:rsidR="006074B2" w:rsidRPr="007465B8" w14:paraId="7A9220E1" w14:textId="77777777" w:rsidTr="00847B0F">
        <w:trPr>
          <w:cantSplit/>
          <w:trHeight w:val="1026"/>
        </w:trPr>
        <w:tc>
          <w:tcPr>
            <w:tcW w:w="4147" w:type="dxa"/>
            <w:gridSpan w:val="3"/>
          </w:tcPr>
          <w:p w14:paraId="70170511"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ale expertului propus relevante pentru poziția/rolul din cadrul echipei pentru care este propus  </w:t>
            </w:r>
          </w:p>
        </w:tc>
        <w:tc>
          <w:tcPr>
            <w:tcW w:w="5486" w:type="dxa"/>
            <w:gridSpan w:val="7"/>
          </w:tcPr>
          <w:p w14:paraId="3E2A5F2D" w14:textId="77777777" w:rsidR="006074B2" w:rsidRPr="007465B8" w:rsidRDefault="006074B2" w:rsidP="00847B0F">
            <w:pPr>
              <w:rPr>
                <w:rFonts w:cs="Times New Roman"/>
                <w:i/>
                <w:sz w:val="22"/>
                <w:highlight w:val="lightGray"/>
                <w:lang w:eastAsia="en-GB"/>
              </w:rPr>
            </w:pPr>
            <w:r>
              <w:rPr>
                <w:rFonts w:cs="Times New Roman"/>
                <w:i/>
                <w:sz w:val="22"/>
                <w:highlight w:val="lightGray"/>
                <w:lang w:eastAsia="en-GB"/>
              </w:rPr>
              <w:t>Coaching mentoring, comunicare, leadership, team mentoring</w:t>
            </w:r>
          </w:p>
        </w:tc>
      </w:tr>
      <w:tr w:rsidR="006074B2" w:rsidRPr="007465B8" w14:paraId="704CC0ED" w14:textId="77777777" w:rsidTr="00847B0F">
        <w:trPr>
          <w:cantSplit/>
          <w:trHeight w:val="1026"/>
        </w:trPr>
        <w:tc>
          <w:tcPr>
            <w:tcW w:w="4147" w:type="dxa"/>
            <w:gridSpan w:val="3"/>
          </w:tcPr>
          <w:p w14:paraId="53044848"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în legătură cu limbile utilizate în Contract: (indicați nivelul abilităților conform – CEFR): </w:t>
            </w:r>
            <w:hyperlink r:id="rId40" w:history="1">
              <w:r w:rsidRPr="007465B8">
                <w:rPr>
                  <w:rFonts w:cs="Times New Roman"/>
                  <w:sz w:val="22"/>
                  <w:u w:val="single"/>
                  <w:lang w:eastAsia="en-GB"/>
                </w:rPr>
                <w:t>http://europass.cedefop.europa.eu</w:t>
              </w:r>
            </w:hyperlink>
            <w:r w:rsidRPr="007465B8">
              <w:rPr>
                <w:rFonts w:cs="Times New Roman"/>
                <w:sz w:val="22"/>
                <w:lang w:eastAsia="en-GB"/>
              </w:rPr>
              <w:t>)</w:t>
            </w:r>
          </w:p>
        </w:tc>
        <w:tc>
          <w:tcPr>
            <w:tcW w:w="1701" w:type="dxa"/>
            <w:gridSpan w:val="2"/>
          </w:tcPr>
          <w:p w14:paraId="6655C540" w14:textId="77777777" w:rsidR="006074B2" w:rsidRPr="007465B8" w:rsidRDefault="006074B2" w:rsidP="00847B0F">
            <w:pPr>
              <w:rPr>
                <w:rFonts w:cs="Times New Roman"/>
                <w:sz w:val="22"/>
                <w:lang w:eastAsia="en-GB"/>
              </w:rPr>
            </w:pPr>
            <w:r>
              <w:rPr>
                <w:rFonts w:cs="Times New Roman"/>
                <w:i/>
                <w:sz w:val="22"/>
                <w:lang w:eastAsia="en-GB"/>
              </w:rPr>
              <w:t xml:space="preserve">Engleza </w:t>
            </w:r>
          </w:p>
        </w:tc>
        <w:tc>
          <w:tcPr>
            <w:tcW w:w="3785" w:type="dxa"/>
            <w:gridSpan w:val="5"/>
          </w:tcPr>
          <w:p w14:paraId="037D12F4" w14:textId="77777777" w:rsidR="006074B2" w:rsidRPr="007465B8" w:rsidRDefault="006074B2" w:rsidP="00847B0F">
            <w:pPr>
              <w:rPr>
                <w:rFonts w:cs="Times New Roman"/>
                <w:sz w:val="22"/>
                <w:lang w:eastAsia="en-GB"/>
              </w:rPr>
            </w:pPr>
            <w:r>
              <w:rPr>
                <w:rFonts w:cs="Times New Roman"/>
                <w:i/>
                <w:sz w:val="22"/>
                <w:lang w:eastAsia="en-GB"/>
              </w:rPr>
              <w:t>B1</w:t>
            </w:r>
          </w:p>
        </w:tc>
      </w:tr>
      <w:tr w:rsidR="006074B2" w:rsidRPr="007465B8" w14:paraId="4447BBAC" w14:textId="77777777" w:rsidTr="00847B0F">
        <w:trPr>
          <w:cantSplit/>
          <w:trHeight w:val="210"/>
        </w:trPr>
        <w:tc>
          <w:tcPr>
            <w:tcW w:w="9633" w:type="dxa"/>
            <w:gridSpan w:val="10"/>
          </w:tcPr>
          <w:p w14:paraId="4B923D55" w14:textId="77777777" w:rsidR="006074B2" w:rsidRPr="007465B8" w:rsidRDefault="006074B2" w:rsidP="00847B0F">
            <w:pPr>
              <w:rPr>
                <w:rFonts w:cs="Times New Roman"/>
                <w:sz w:val="22"/>
                <w:lang w:eastAsia="en-GB"/>
              </w:rPr>
            </w:pPr>
            <w:r w:rsidRPr="007465B8">
              <w:rPr>
                <w:rFonts w:cs="Times New Roman"/>
                <w:sz w:val="22"/>
                <w:lang w:eastAsia="en-GB"/>
              </w:rPr>
              <w:t xml:space="preserve">Educație/Certificare/Formare Profesională </w:t>
            </w:r>
            <w:r w:rsidRPr="007465B8">
              <w:rPr>
                <w:rFonts w:cs="Times New Roman"/>
                <w:i/>
                <w:sz w:val="22"/>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7465B8" w14:paraId="344D1E10" w14:textId="77777777" w:rsidTr="00847B0F">
        <w:trPr>
          <w:cantSplit/>
          <w:trHeight w:val="480"/>
        </w:trPr>
        <w:tc>
          <w:tcPr>
            <w:tcW w:w="533" w:type="dxa"/>
          </w:tcPr>
          <w:p w14:paraId="0EF78E81" w14:textId="77777777" w:rsidR="006074B2" w:rsidRPr="007465B8" w:rsidRDefault="006074B2" w:rsidP="00847B0F">
            <w:pPr>
              <w:rPr>
                <w:rFonts w:cs="Times New Roman"/>
                <w:sz w:val="22"/>
                <w:lang w:eastAsia="en-GB"/>
              </w:rPr>
            </w:pPr>
          </w:p>
        </w:tc>
        <w:tc>
          <w:tcPr>
            <w:tcW w:w="2338" w:type="dxa"/>
          </w:tcPr>
          <w:p w14:paraId="4A22963F" w14:textId="77777777" w:rsidR="006074B2" w:rsidRPr="007465B8" w:rsidRDefault="006074B2" w:rsidP="00847B0F">
            <w:pPr>
              <w:rPr>
                <w:rFonts w:cs="Times New Roman"/>
                <w:sz w:val="22"/>
                <w:lang w:eastAsia="en-GB"/>
              </w:rPr>
            </w:pPr>
            <w:r w:rsidRPr="007465B8">
              <w:rPr>
                <w:rFonts w:cs="Times New Roman"/>
                <w:sz w:val="22"/>
                <w:lang w:eastAsia="en-GB"/>
              </w:rPr>
              <w:t>Diplomă/</w:t>
            </w:r>
          </w:p>
          <w:p w14:paraId="2BEACF3F" w14:textId="77777777" w:rsidR="006074B2" w:rsidRPr="007465B8" w:rsidRDefault="006074B2" w:rsidP="00847B0F">
            <w:pPr>
              <w:rPr>
                <w:rFonts w:cs="Times New Roman"/>
                <w:sz w:val="22"/>
                <w:lang w:eastAsia="en-GB"/>
              </w:rPr>
            </w:pPr>
            <w:r w:rsidRPr="007465B8">
              <w:rPr>
                <w:rFonts w:cs="Times New Roman"/>
                <w:sz w:val="22"/>
                <w:lang w:eastAsia="en-GB"/>
              </w:rPr>
              <w:t>Certificat (denumire, serie, număr)</w:t>
            </w:r>
          </w:p>
        </w:tc>
        <w:tc>
          <w:tcPr>
            <w:tcW w:w="2165" w:type="dxa"/>
            <w:gridSpan w:val="2"/>
          </w:tcPr>
          <w:p w14:paraId="6A1D6DFD" w14:textId="77777777" w:rsidR="006074B2" w:rsidRPr="007465B8" w:rsidRDefault="006074B2" w:rsidP="00847B0F">
            <w:pPr>
              <w:rPr>
                <w:rFonts w:cs="Times New Roman"/>
                <w:sz w:val="22"/>
                <w:lang w:eastAsia="en-GB"/>
              </w:rPr>
            </w:pPr>
            <w:r w:rsidRPr="007465B8">
              <w:rPr>
                <w:rFonts w:cs="Times New Roman"/>
                <w:sz w:val="22"/>
                <w:lang w:eastAsia="en-GB"/>
              </w:rPr>
              <w:t>Instituția care a eliberat diploma/certificatul</w:t>
            </w:r>
          </w:p>
        </w:tc>
        <w:tc>
          <w:tcPr>
            <w:tcW w:w="2299" w:type="dxa"/>
            <w:gridSpan w:val="4"/>
          </w:tcPr>
          <w:p w14:paraId="06117568" w14:textId="77777777" w:rsidR="006074B2" w:rsidRPr="007465B8" w:rsidRDefault="006074B2" w:rsidP="00847B0F">
            <w:pPr>
              <w:rPr>
                <w:rFonts w:cs="Times New Roman"/>
                <w:sz w:val="22"/>
                <w:lang w:eastAsia="en-GB"/>
              </w:rPr>
            </w:pPr>
            <w:r w:rsidRPr="007465B8">
              <w:rPr>
                <w:rFonts w:cs="Times New Roman"/>
                <w:sz w:val="22"/>
                <w:lang w:eastAsia="en-GB"/>
              </w:rPr>
              <w:t>Specializarea</w:t>
            </w:r>
          </w:p>
        </w:tc>
        <w:tc>
          <w:tcPr>
            <w:tcW w:w="2298" w:type="dxa"/>
            <w:gridSpan w:val="2"/>
          </w:tcPr>
          <w:p w14:paraId="66D1B8DF" w14:textId="77777777" w:rsidR="006074B2" w:rsidRPr="007465B8" w:rsidRDefault="006074B2" w:rsidP="00847B0F">
            <w:pPr>
              <w:rPr>
                <w:rFonts w:cs="Times New Roman"/>
                <w:sz w:val="22"/>
                <w:lang w:eastAsia="en-GB"/>
              </w:rPr>
            </w:pPr>
            <w:r w:rsidRPr="007465B8">
              <w:rPr>
                <w:rFonts w:cs="Times New Roman"/>
                <w:sz w:val="22"/>
                <w:lang w:eastAsia="en-GB"/>
              </w:rPr>
              <w:t>Perioada</w:t>
            </w:r>
          </w:p>
          <w:p w14:paraId="16AE35A8" w14:textId="77777777" w:rsidR="006074B2" w:rsidRPr="007465B8" w:rsidRDefault="006074B2" w:rsidP="00847B0F">
            <w:pPr>
              <w:rPr>
                <w:rFonts w:cs="Times New Roman"/>
                <w:sz w:val="22"/>
                <w:lang w:eastAsia="en-GB"/>
              </w:rPr>
            </w:pPr>
            <w:r w:rsidRPr="007465B8">
              <w:rPr>
                <w:rFonts w:cs="Times New Roman"/>
                <w:sz w:val="22"/>
                <w:lang w:eastAsia="en-GB"/>
              </w:rPr>
              <w:t>(de la-la - ll/aa)</w:t>
            </w:r>
          </w:p>
        </w:tc>
      </w:tr>
      <w:tr w:rsidR="006074B2" w:rsidRPr="007465B8" w14:paraId="556466D6" w14:textId="77777777" w:rsidTr="00847B0F">
        <w:trPr>
          <w:cantSplit/>
          <w:trHeight w:val="66"/>
        </w:trPr>
        <w:tc>
          <w:tcPr>
            <w:tcW w:w="533" w:type="dxa"/>
          </w:tcPr>
          <w:p w14:paraId="0D870FDA" w14:textId="77777777" w:rsidR="006074B2" w:rsidRPr="007465B8" w:rsidRDefault="006074B2" w:rsidP="00847B0F">
            <w:pPr>
              <w:rPr>
                <w:rFonts w:cs="Times New Roman"/>
                <w:sz w:val="22"/>
                <w:lang w:eastAsia="en-GB"/>
              </w:rPr>
            </w:pPr>
          </w:p>
        </w:tc>
        <w:tc>
          <w:tcPr>
            <w:tcW w:w="2338" w:type="dxa"/>
          </w:tcPr>
          <w:p w14:paraId="1177CEFA" w14:textId="77777777" w:rsidR="006074B2" w:rsidRPr="007465B8" w:rsidRDefault="006074B2" w:rsidP="00847B0F">
            <w:pPr>
              <w:rPr>
                <w:rFonts w:cs="Times New Roman"/>
                <w:sz w:val="22"/>
                <w:lang w:eastAsia="en-GB"/>
              </w:rPr>
            </w:pPr>
            <w:r>
              <w:rPr>
                <w:rFonts w:cs="Times New Roman"/>
                <w:sz w:val="22"/>
                <w:lang w:eastAsia="en-GB"/>
              </w:rPr>
              <w:t>Diploma seria F, nr. 0249245</w:t>
            </w:r>
          </w:p>
        </w:tc>
        <w:tc>
          <w:tcPr>
            <w:tcW w:w="2165" w:type="dxa"/>
            <w:gridSpan w:val="2"/>
          </w:tcPr>
          <w:p w14:paraId="3C4C09D0" w14:textId="77777777" w:rsidR="006074B2" w:rsidRPr="007465B8" w:rsidRDefault="006074B2" w:rsidP="00847B0F">
            <w:pPr>
              <w:rPr>
                <w:rFonts w:cs="Times New Roman"/>
                <w:sz w:val="22"/>
                <w:lang w:eastAsia="en-GB"/>
              </w:rPr>
            </w:pPr>
            <w:r>
              <w:rPr>
                <w:rFonts w:cs="Times New Roman"/>
                <w:sz w:val="22"/>
                <w:lang w:eastAsia="en-GB"/>
              </w:rPr>
              <w:t>Min muncii</w:t>
            </w:r>
          </w:p>
        </w:tc>
        <w:tc>
          <w:tcPr>
            <w:tcW w:w="2299" w:type="dxa"/>
            <w:gridSpan w:val="4"/>
          </w:tcPr>
          <w:p w14:paraId="4C2144DB" w14:textId="77777777" w:rsidR="006074B2" w:rsidRPr="007465B8" w:rsidRDefault="006074B2" w:rsidP="00847B0F">
            <w:pPr>
              <w:rPr>
                <w:rFonts w:cs="Times New Roman"/>
                <w:sz w:val="22"/>
                <w:lang w:eastAsia="en-GB"/>
              </w:rPr>
            </w:pPr>
            <w:r>
              <w:rPr>
                <w:rFonts w:cs="Times New Roman"/>
                <w:sz w:val="22"/>
                <w:lang w:eastAsia="en-GB"/>
              </w:rPr>
              <w:t>formator</w:t>
            </w:r>
          </w:p>
        </w:tc>
        <w:tc>
          <w:tcPr>
            <w:tcW w:w="2298" w:type="dxa"/>
            <w:gridSpan w:val="2"/>
          </w:tcPr>
          <w:p w14:paraId="335B6CA9" w14:textId="77777777" w:rsidR="006074B2" w:rsidRPr="007465B8" w:rsidRDefault="006074B2" w:rsidP="00847B0F">
            <w:pPr>
              <w:rPr>
                <w:rFonts w:cs="Times New Roman"/>
                <w:sz w:val="22"/>
                <w:lang w:eastAsia="en-GB"/>
              </w:rPr>
            </w:pPr>
            <w:r>
              <w:rPr>
                <w:rFonts w:cs="Times New Roman"/>
                <w:sz w:val="22"/>
                <w:lang w:eastAsia="en-GB"/>
              </w:rPr>
              <w:t>03 - 04 2011</w:t>
            </w:r>
          </w:p>
        </w:tc>
      </w:tr>
      <w:tr w:rsidR="006074B2" w:rsidRPr="007465B8" w14:paraId="31B60A2A" w14:textId="77777777" w:rsidTr="00847B0F">
        <w:trPr>
          <w:cantSplit/>
          <w:trHeight w:val="50"/>
        </w:trPr>
        <w:tc>
          <w:tcPr>
            <w:tcW w:w="533" w:type="dxa"/>
          </w:tcPr>
          <w:p w14:paraId="07C9F89C" w14:textId="77777777" w:rsidR="006074B2" w:rsidRPr="007465B8" w:rsidRDefault="006074B2" w:rsidP="00847B0F">
            <w:pPr>
              <w:rPr>
                <w:rFonts w:cs="Times New Roman"/>
                <w:sz w:val="22"/>
                <w:lang w:eastAsia="en-GB"/>
              </w:rPr>
            </w:pPr>
          </w:p>
        </w:tc>
        <w:tc>
          <w:tcPr>
            <w:tcW w:w="2338" w:type="dxa"/>
          </w:tcPr>
          <w:p w14:paraId="6A533C7B" w14:textId="77777777" w:rsidR="006074B2" w:rsidRPr="007465B8" w:rsidRDefault="006074B2" w:rsidP="00847B0F">
            <w:pPr>
              <w:rPr>
                <w:rFonts w:cs="Times New Roman"/>
                <w:sz w:val="22"/>
                <w:lang w:eastAsia="en-GB"/>
              </w:rPr>
            </w:pPr>
          </w:p>
        </w:tc>
        <w:tc>
          <w:tcPr>
            <w:tcW w:w="2165" w:type="dxa"/>
            <w:gridSpan w:val="2"/>
          </w:tcPr>
          <w:p w14:paraId="16442349" w14:textId="77777777" w:rsidR="006074B2" w:rsidRPr="007465B8" w:rsidRDefault="006074B2" w:rsidP="00847B0F">
            <w:pPr>
              <w:rPr>
                <w:rFonts w:cs="Times New Roman"/>
                <w:sz w:val="22"/>
                <w:lang w:eastAsia="en-GB"/>
              </w:rPr>
            </w:pPr>
          </w:p>
        </w:tc>
        <w:tc>
          <w:tcPr>
            <w:tcW w:w="2299" w:type="dxa"/>
            <w:gridSpan w:val="4"/>
          </w:tcPr>
          <w:p w14:paraId="4F0A70E0" w14:textId="77777777" w:rsidR="006074B2" w:rsidRPr="007465B8" w:rsidRDefault="006074B2" w:rsidP="00847B0F">
            <w:pPr>
              <w:rPr>
                <w:rFonts w:cs="Times New Roman"/>
                <w:sz w:val="22"/>
                <w:lang w:eastAsia="en-GB"/>
              </w:rPr>
            </w:pPr>
          </w:p>
        </w:tc>
        <w:tc>
          <w:tcPr>
            <w:tcW w:w="2298" w:type="dxa"/>
            <w:gridSpan w:val="2"/>
          </w:tcPr>
          <w:p w14:paraId="5E99148B" w14:textId="77777777" w:rsidR="006074B2" w:rsidRPr="007465B8" w:rsidRDefault="006074B2" w:rsidP="00847B0F">
            <w:pPr>
              <w:rPr>
                <w:rFonts w:cs="Times New Roman"/>
                <w:sz w:val="22"/>
                <w:lang w:eastAsia="en-GB"/>
              </w:rPr>
            </w:pPr>
          </w:p>
        </w:tc>
      </w:tr>
      <w:tr w:rsidR="006074B2" w:rsidRPr="007465B8" w14:paraId="2DF243C3" w14:textId="77777777" w:rsidTr="00847B0F">
        <w:trPr>
          <w:cantSplit/>
          <w:trHeight w:val="50"/>
        </w:trPr>
        <w:tc>
          <w:tcPr>
            <w:tcW w:w="533" w:type="dxa"/>
          </w:tcPr>
          <w:p w14:paraId="2FB0B5CA" w14:textId="77777777" w:rsidR="006074B2" w:rsidRPr="007465B8" w:rsidRDefault="006074B2" w:rsidP="00847B0F">
            <w:pPr>
              <w:rPr>
                <w:rFonts w:cs="Times New Roman"/>
                <w:sz w:val="22"/>
                <w:lang w:eastAsia="en-GB"/>
              </w:rPr>
            </w:pPr>
          </w:p>
        </w:tc>
        <w:tc>
          <w:tcPr>
            <w:tcW w:w="2338" w:type="dxa"/>
          </w:tcPr>
          <w:p w14:paraId="293AD9A1" w14:textId="77777777" w:rsidR="006074B2" w:rsidRPr="007465B8" w:rsidRDefault="006074B2" w:rsidP="00847B0F">
            <w:pPr>
              <w:rPr>
                <w:rFonts w:cs="Times New Roman"/>
                <w:sz w:val="22"/>
                <w:lang w:eastAsia="en-GB"/>
              </w:rPr>
            </w:pPr>
          </w:p>
        </w:tc>
        <w:tc>
          <w:tcPr>
            <w:tcW w:w="2165" w:type="dxa"/>
            <w:gridSpan w:val="2"/>
          </w:tcPr>
          <w:p w14:paraId="51BBC7C2" w14:textId="77777777" w:rsidR="006074B2" w:rsidRPr="007465B8" w:rsidRDefault="006074B2" w:rsidP="00847B0F">
            <w:pPr>
              <w:rPr>
                <w:rFonts w:cs="Times New Roman"/>
                <w:sz w:val="22"/>
                <w:lang w:eastAsia="en-GB"/>
              </w:rPr>
            </w:pPr>
          </w:p>
        </w:tc>
        <w:tc>
          <w:tcPr>
            <w:tcW w:w="2299" w:type="dxa"/>
            <w:gridSpan w:val="4"/>
          </w:tcPr>
          <w:p w14:paraId="2BEB4840" w14:textId="77777777" w:rsidR="006074B2" w:rsidRPr="007465B8" w:rsidRDefault="006074B2" w:rsidP="00847B0F">
            <w:pPr>
              <w:rPr>
                <w:rFonts w:cs="Times New Roman"/>
                <w:sz w:val="22"/>
                <w:lang w:eastAsia="en-GB"/>
              </w:rPr>
            </w:pPr>
          </w:p>
        </w:tc>
        <w:tc>
          <w:tcPr>
            <w:tcW w:w="2298" w:type="dxa"/>
            <w:gridSpan w:val="2"/>
          </w:tcPr>
          <w:p w14:paraId="7C3F92DE" w14:textId="77777777" w:rsidR="006074B2" w:rsidRPr="007465B8" w:rsidRDefault="006074B2" w:rsidP="00847B0F">
            <w:pPr>
              <w:rPr>
                <w:rFonts w:cs="Times New Roman"/>
                <w:sz w:val="22"/>
                <w:lang w:eastAsia="en-GB"/>
              </w:rPr>
            </w:pPr>
          </w:p>
        </w:tc>
      </w:tr>
    </w:tbl>
    <w:p w14:paraId="21862938" w14:textId="77777777" w:rsidR="000F6DD4" w:rsidRDefault="000F6DD4" w:rsidP="00B42622">
      <w:pPr>
        <w:tabs>
          <w:tab w:val="left" w:pos="851"/>
        </w:tabs>
        <w:adjustRightInd w:val="0"/>
        <w:contextualSpacing/>
        <w:rPr>
          <w:rFonts w:eastAsia="Calibri" w:cs="Times New Roman"/>
          <w:sz w:val="22"/>
        </w:rPr>
      </w:pPr>
    </w:p>
    <w:p w14:paraId="0CDA27ED" w14:textId="77777777" w:rsidR="000F6DD4" w:rsidRDefault="000F6DD4" w:rsidP="00B42622">
      <w:pPr>
        <w:tabs>
          <w:tab w:val="left" w:pos="851"/>
        </w:tabs>
        <w:adjustRightInd w:val="0"/>
        <w:contextualSpacing/>
        <w:rPr>
          <w:rFonts w:eastAsia="Calibri" w:cs="Times New Roman"/>
          <w:sz w:val="22"/>
        </w:rPr>
      </w:pPr>
    </w:p>
    <w:p w14:paraId="616EC3E3" w14:textId="77777777" w:rsidR="000F6DD4" w:rsidRDefault="000F6DD4" w:rsidP="00B42622">
      <w:pPr>
        <w:tabs>
          <w:tab w:val="left" w:pos="851"/>
        </w:tabs>
        <w:adjustRightInd w:val="0"/>
        <w:contextualSpacing/>
        <w:rPr>
          <w:rFonts w:eastAsia="Calibri" w:cs="Times New Roman"/>
          <w:sz w:val="22"/>
        </w:rPr>
      </w:pPr>
    </w:p>
    <w:p w14:paraId="32BC461D" w14:textId="77777777" w:rsidR="000F6DD4" w:rsidRDefault="000F6DD4" w:rsidP="00B42622">
      <w:pPr>
        <w:tabs>
          <w:tab w:val="left" w:pos="851"/>
        </w:tabs>
        <w:adjustRightInd w:val="0"/>
        <w:contextualSpacing/>
        <w:rPr>
          <w:rFonts w:eastAsia="Calibri" w:cs="Times New Roman"/>
          <w:sz w:val="22"/>
        </w:rPr>
      </w:pPr>
    </w:p>
    <w:p w14:paraId="0AC93143" w14:textId="77777777" w:rsidR="000F6DD4" w:rsidRDefault="000F6DD4" w:rsidP="00B42622">
      <w:pPr>
        <w:tabs>
          <w:tab w:val="left" w:pos="851"/>
        </w:tabs>
        <w:adjustRightInd w:val="0"/>
        <w:contextualSpacing/>
        <w:rPr>
          <w:rFonts w:eastAsia="Calibri" w:cs="Times New Roman"/>
          <w:sz w:val="22"/>
        </w:rPr>
      </w:pPr>
    </w:p>
    <w:p w14:paraId="61AFD076" w14:textId="77777777" w:rsidR="000F6DD4" w:rsidRDefault="000F6DD4" w:rsidP="00B42622">
      <w:pPr>
        <w:tabs>
          <w:tab w:val="left" w:pos="851"/>
        </w:tabs>
        <w:adjustRightInd w:val="0"/>
        <w:contextualSpacing/>
        <w:rPr>
          <w:rFonts w:eastAsia="Calibri" w:cs="Times New Roman"/>
          <w:sz w:val="22"/>
        </w:rPr>
      </w:pPr>
    </w:p>
    <w:p w14:paraId="2D1AE8A7" w14:textId="77777777" w:rsidR="000F6DD4" w:rsidRDefault="000F6DD4" w:rsidP="00B42622">
      <w:pPr>
        <w:tabs>
          <w:tab w:val="left" w:pos="851"/>
        </w:tabs>
        <w:adjustRightInd w:val="0"/>
        <w:contextualSpacing/>
        <w:rPr>
          <w:rFonts w:eastAsia="Calibri" w:cs="Times New Roman"/>
          <w:sz w:val="22"/>
        </w:rPr>
      </w:pPr>
    </w:p>
    <w:p w14:paraId="72C50059" w14:textId="77777777" w:rsidR="000F6DD4" w:rsidRDefault="000F6DD4" w:rsidP="00B42622">
      <w:pPr>
        <w:tabs>
          <w:tab w:val="left" w:pos="851"/>
        </w:tabs>
        <w:adjustRightInd w:val="0"/>
        <w:contextualSpacing/>
        <w:rPr>
          <w:rFonts w:eastAsia="Calibri" w:cs="Times New Roman"/>
          <w:sz w:val="22"/>
        </w:rPr>
      </w:pPr>
    </w:p>
    <w:p w14:paraId="6A9C5215" w14:textId="77777777" w:rsidR="000F6DD4" w:rsidRDefault="000F6DD4" w:rsidP="00B42622">
      <w:pPr>
        <w:tabs>
          <w:tab w:val="left" w:pos="851"/>
        </w:tabs>
        <w:adjustRightInd w:val="0"/>
        <w:contextualSpacing/>
        <w:rPr>
          <w:rFonts w:eastAsia="Calibri" w:cs="Times New Roman"/>
          <w:sz w:val="22"/>
        </w:rPr>
      </w:pPr>
    </w:p>
    <w:p w14:paraId="1ED786AF" w14:textId="77777777" w:rsidR="000F6DD4" w:rsidRDefault="000F6DD4" w:rsidP="00B42622">
      <w:pPr>
        <w:tabs>
          <w:tab w:val="left" w:pos="851"/>
        </w:tabs>
        <w:adjustRightInd w:val="0"/>
        <w:contextualSpacing/>
        <w:rPr>
          <w:rFonts w:eastAsia="Calibri" w:cs="Times New Roman"/>
          <w:sz w:val="22"/>
        </w:rPr>
      </w:pPr>
    </w:p>
    <w:p w14:paraId="130D7F47" w14:textId="77777777" w:rsidR="000F6DD4" w:rsidRDefault="000F6DD4" w:rsidP="00B42622">
      <w:pPr>
        <w:tabs>
          <w:tab w:val="left" w:pos="851"/>
        </w:tabs>
        <w:adjustRightInd w:val="0"/>
        <w:contextualSpacing/>
        <w:rPr>
          <w:rFonts w:eastAsia="Calibri" w:cs="Times New Roman"/>
          <w:sz w:val="22"/>
        </w:rPr>
      </w:pPr>
    </w:p>
    <w:p w14:paraId="1AD9AC92" w14:textId="77777777" w:rsidR="000F6DD4" w:rsidRDefault="000F6DD4" w:rsidP="00B42622">
      <w:pPr>
        <w:tabs>
          <w:tab w:val="left" w:pos="851"/>
        </w:tabs>
        <w:adjustRightInd w:val="0"/>
        <w:contextualSpacing/>
        <w:rPr>
          <w:rFonts w:eastAsia="Calibri" w:cs="Times New Roman"/>
          <w:sz w:val="22"/>
        </w:rPr>
      </w:pPr>
    </w:p>
    <w:p w14:paraId="39385F56" w14:textId="77777777" w:rsidR="000F6DD4" w:rsidRDefault="000F6DD4" w:rsidP="00B42622">
      <w:pPr>
        <w:tabs>
          <w:tab w:val="left" w:pos="851"/>
        </w:tabs>
        <w:adjustRightInd w:val="0"/>
        <w:contextualSpacing/>
        <w:rPr>
          <w:rFonts w:eastAsia="Calibri" w:cs="Times New Roman"/>
          <w:sz w:val="22"/>
        </w:rPr>
      </w:pPr>
    </w:p>
    <w:p w14:paraId="3111207C" w14:textId="77777777" w:rsidR="000F6DD4" w:rsidRDefault="000F6DD4" w:rsidP="00B42622">
      <w:pPr>
        <w:tabs>
          <w:tab w:val="left" w:pos="851"/>
        </w:tabs>
        <w:adjustRightInd w:val="0"/>
        <w:contextualSpacing/>
        <w:rPr>
          <w:rFonts w:eastAsia="Calibri" w:cs="Times New Roman"/>
          <w:sz w:val="22"/>
        </w:rPr>
      </w:pPr>
    </w:p>
    <w:p w14:paraId="28C9A59E" w14:textId="77777777" w:rsidR="000F6DD4" w:rsidRDefault="000F6DD4" w:rsidP="00B42622">
      <w:pPr>
        <w:tabs>
          <w:tab w:val="left" w:pos="851"/>
        </w:tabs>
        <w:adjustRightInd w:val="0"/>
        <w:contextualSpacing/>
        <w:rPr>
          <w:rFonts w:eastAsia="Calibri" w:cs="Times New Roman"/>
          <w:sz w:val="22"/>
        </w:rPr>
      </w:pPr>
    </w:p>
    <w:p w14:paraId="5EA905F5" w14:textId="77777777" w:rsidR="000F6DD4" w:rsidRDefault="000F6DD4" w:rsidP="00B42622">
      <w:pPr>
        <w:tabs>
          <w:tab w:val="left" w:pos="851"/>
        </w:tabs>
        <w:adjustRightInd w:val="0"/>
        <w:contextualSpacing/>
        <w:rPr>
          <w:rFonts w:eastAsia="Calibri" w:cs="Times New Roman"/>
          <w:sz w:val="22"/>
        </w:rPr>
      </w:pPr>
    </w:p>
    <w:p w14:paraId="317544CB" w14:textId="77777777" w:rsidR="000F6DD4" w:rsidRDefault="000F6DD4" w:rsidP="00B42622">
      <w:pPr>
        <w:tabs>
          <w:tab w:val="left" w:pos="851"/>
        </w:tabs>
        <w:adjustRightInd w:val="0"/>
        <w:contextualSpacing/>
        <w:rPr>
          <w:rFonts w:eastAsia="Calibri" w:cs="Times New Roman"/>
          <w:sz w:val="22"/>
        </w:rPr>
      </w:pPr>
    </w:p>
    <w:p w14:paraId="42289F42" w14:textId="77777777" w:rsidR="006074B2" w:rsidRDefault="006074B2" w:rsidP="00B42622">
      <w:pPr>
        <w:tabs>
          <w:tab w:val="left" w:pos="851"/>
        </w:tabs>
        <w:adjustRightInd w:val="0"/>
        <w:contextualSpacing/>
        <w:rPr>
          <w:rFonts w:eastAsia="Calibri" w:cs="Times New Roman"/>
          <w:sz w:val="22"/>
        </w:rPr>
      </w:pPr>
    </w:p>
    <w:p w14:paraId="63209F75" w14:textId="77777777" w:rsidR="006074B2" w:rsidRDefault="006074B2" w:rsidP="00B42622">
      <w:pPr>
        <w:tabs>
          <w:tab w:val="left" w:pos="851"/>
        </w:tabs>
        <w:adjustRightInd w:val="0"/>
        <w:contextualSpacing/>
        <w:rPr>
          <w:rFonts w:eastAsia="Calibri" w:cs="Times New Roman"/>
          <w:sz w:val="22"/>
        </w:rPr>
      </w:pPr>
    </w:p>
    <w:p w14:paraId="05DA0E2D" w14:textId="77777777" w:rsidR="006074B2" w:rsidRDefault="006074B2" w:rsidP="00B42622">
      <w:pPr>
        <w:tabs>
          <w:tab w:val="left" w:pos="851"/>
        </w:tabs>
        <w:adjustRightInd w:val="0"/>
        <w:contextualSpacing/>
        <w:rPr>
          <w:rFonts w:eastAsia="Calibri" w:cs="Times New Roman"/>
          <w:sz w:val="22"/>
        </w:rPr>
      </w:pPr>
    </w:p>
    <w:p w14:paraId="0757A416" w14:textId="77777777" w:rsidR="000F6DD4" w:rsidRDefault="000F6DD4" w:rsidP="00B42622">
      <w:pPr>
        <w:tabs>
          <w:tab w:val="left" w:pos="851"/>
        </w:tabs>
        <w:adjustRightInd w:val="0"/>
        <w:contextualSpacing/>
        <w:rPr>
          <w:rFonts w:eastAsia="Calibri" w:cs="Times New Roman"/>
          <w:sz w:val="22"/>
        </w:rPr>
      </w:pPr>
    </w:p>
    <w:p w14:paraId="23A0B4C9" w14:textId="77777777" w:rsidR="000F6DD4" w:rsidRDefault="000F6DD4" w:rsidP="00B42622">
      <w:pPr>
        <w:tabs>
          <w:tab w:val="left" w:pos="851"/>
        </w:tabs>
        <w:adjustRightInd w:val="0"/>
        <w:contextualSpacing/>
        <w:rPr>
          <w:rFonts w:eastAsia="Calibri" w:cs="Times New Roman"/>
          <w:sz w:val="22"/>
        </w:rPr>
      </w:pPr>
    </w:p>
    <w:p w14:paraId="41529C22" w14:textId="77777777" w:rsidR="000F6DD4" w:rsidRDefault="000F6DD4" w:rsidP="00B42622">
      <w:pPr>
        <w:tabs>
          <w:tab w:val="left" w:pos="851"/>
        </w:tabs>
        <w:adjustRightInd w:val="0"/>
        <w:contextualSpacing/>
        <w:rPr>
          <w:rFonts w:eastAsia="Calibri" w:cs="Times New Roman"/>
          <w:sz w:val="22"/>
        </w:rPr>
      </w:pPr>
    </w:p>
    <w:p w14:paraId="458D8F79" w14:textId="77777777" w:rsidR="000F6DD4" w:rsidRDefault="000F6DD4" w:rsidP="00B42622">
      <w:pPr>
        <w:tabs>
          <w:tab w:val="left" w:pos="851"/>
        </w:tabs>
        <w:adjustRightInd w:val="0"/>
        <w:contextualSpacing/>
        <w:rPr>
          <w:rFonts w:eastAsia="Calibri" w:cs="Times New Roman"/>
          <w:sz w:val="22"/>
        </w:rPr>
      </w:pPr>
    </w:p>
    <w:p w14:paraId="5E559A8E" w14:textId="77777777" w:rsidR="000F6DD4" w:rsidRDefault="000F6DD4" w:rsidP="00B42622">
      <w:pPr>
        <w:tabs>
          <w:tab w:val="left" w:pos="851"/>
        </w:tabs>
        <w:adjustRightInd w:val="0"/>
        <w:contextualSpacing/>
        <w:rPr>
          <w:rFonts w:eastAsia="Calibri" w:cs="Times New Roman"/>
          <w:sz w:val="22"/>
        </w:rPr>
      </w:pPr>
    </w:p>
    <w:p w14:paraId="3C98C5DC" w14:textId="77777777" w:rsidR="000F6DD4" w:rsidRDefault="000F6DD4" w:rsidP="00B42622">
      <w:pPr>
        <w:tabs>
          <w:tab w:val="left" w:pos="851"/>
        </w:tabs>
        <w:adjustRightInd w:val="0"/>
        <w:contextualSpacing/>
        <w:rPr>
          <w:rFonts w:eastAsia="Calibri" w:cs="Times New Roman"/>
          <w:sz w:val="22"/>
        </w:rPr>
      </w:pPr>
    </w:p>
    <w:p w14:paraId="1F4CEF1E" w14:textId="77777777" w:rsidR="000F6DD4" w:rsidRDefault="000F6DD4" w:rsidP="00B42622">
      <w:pPr>
        <w:tabs>
          <w:tab w:val="left" w:pos="851"/>
        </w:tabs>
        <w:adjustRightInd w:val="0"/>
        <w:contextualSpacing/>
        <w:rPr>
          <w:rFonts w:eastAsia="Calibri" w:cs="Times New Roman"/>
          <w:sz w:val="22"/>
        </w:rPr>
      </w:pPr>
    </w:p>
    <w:p w14:paraId="3335D0C8" w14:textId="77777777" w:rsidR="000F6DD4" w:rsidRDefault="000F6DD4" w:rsidP="00B42622">
      <w:pPr>
        <w:tabs>
          <w:tab w:val="left" w:pos="851"/>
        </w:tabs>
        <w:adjustRightInd w:val="0"/>
        <w:contextualSpacing/>
        <w:rPr>
          <w:rFonts w:eastAsia="Calibri" w:cs="Times New Roman"/>
          <w:sz w:val="22"/>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7465B8" w14:paraId="271EE9EB" w14:textId="77777777" w:rsidTr="00847B0F">
        <w:trPr>
          <w:cantSplit/>
          <w:trHeight w:val="480"/>
        </w:trPr>
        <w:tc>
          <w:tcPr>
            <w:tcW w:w="4147" w:type="dxa"/>
            <w:gridSpan w:val="3"/>
          </w:tcPr>
          <w:p w14:paraId="226E86A6" w14:textId="77777777" w:rsidR="006074B2" w:rsidRPr="000F6DD4" w:rsidRDefault="006074B2" w:rsidP="00847B0F">
            <w:pPr>
              <w:rPr>
                <w:rFonts w:cs="Times New Roman"/>
                <w:b/>
                <w:bCs/>
                <w:sz w:val="22"/>
                <w:lang w:eastAsia="en-GB"/>
              </w:rPr>
            </w:pPr>
            <w:r w:rsidRPr="000F6DD4">
              <w:rPr>
                <w:rFonts w:cs="Times New Roman"/>
                <w:b/>
                <w:bCs/>
                <w:sz w:val="22"/>
                <w:lang w:eastAsia="en-GB"/>
              </w:rPr>
              <w:t xml:space="preserve">Nume și prenume expert: </w:t>
            </w:r>
            <w:r>
              <w:rPr>
                <w:rFonts w:cs="Times New Roman"/>
                <w:b/>
                <w:bCs/>
                <w:sz w:val="22"/>
                <w:lang w:eastAsia="en-GB"/>
              </w:rPr>
              <w:t>Radu Nicolae Stâlpeanu</w:t>
            </w:r>
          </w:p>
        </w:tc>
        <w:tc>
          <w:tcPr>
            <w:tcW w:w="5486" w:type="dxa"/>
            <w:gridSpan w:val="7"/>
          </w:tcPr>
          <w:p w14:paraId="05304049" w14:textId="77777777" w:rsidR="006074B2" w:rsidRPr="007465B8" w:rsidRDefault="006074B2" w:rsidP="00847B0F">
            <w:pPr>
              <w:rPr>
                <w:rFonts w:cs="Times New Roman"/>
                <w:sz w:val="22"/>
                <w:lang w:eastAsia="en-GB"/>
              </w:rPr>
            </w:pPr>
            <w:r>
              <w:rPr>
                <w:rFonts w:cs="Times New Roman"/>
                <w:i/>
                <w:sz w:val="22"/>
                <w:lang w:eastAsia="en-GB"/>
              </w:rPr>
              <w:t>Expert cheie</w:t>
            </w:r>
          </w:p>
        </w:tc>
      </w:tr>
      <w:tr w:rsidR="006074B2" w:rsidRPr="007465B8" w14:paraId="714A811B" w14:textId="77777777" w:rsidTr="00847B0F">
        <w:trPr>
          <w:cantSplit/>
          <w:trHeight w:val="480"/>
        </w:trPr>
        <w:tc>
          <w:tcPr>
            <w:tcW w:w="4147" w:type="dxa"/>
            <w:gridSpan w:val="3"/>
          </w:tcPr>
          <w:p w14:paraId="68009517" w14:textId="77777777" w:rsidR="006074B2" w:rsidRPr="007465B8" w:rsidRDefault="006074B2" w:rsidP="00847B0F">
            <w:pPr>
              <w:rPr>
                <w:rFonts w:cs="Times New Roman"/>
                <w:sz w:val="22"/>
                <w:lang w:eastAsia="en-GB"/>
              </w:rPr>
            </w:pPr>
            <w:r w:rsidRPr="007465B8">
              <w:rPr>
                <w:rFonts w:cs="Times New Roman"/>
                <w:sz w:val="22"/>
                <w:lang w:eastAsia="en-GB"/>
              </w:rPr>
              <w:t xml:space="preserve">Coordonatele de contact ale expertului </w:t>
            </w:r>
          </w:p>
        </w:tc>
        <w:tc>
          <w:tcPr>
            <w:tcW w:w="2835" w:type="dxa"/>
            <w:gridSpan w:val="4"/>
          </w:tcPr>
          <w:p w14:paraId="79648073" w14:textId="77777777" w:rsidR="006074B2" w:rsidRPr="007465B8" w:rsidRDefault="006074B2" w:rsidP="00847B0F">
            <w:pPr>
              <w:rPr>
                <w:rFonts w:cs="Times New Roman"/>
                <w:sz w:val="22"/>
                <w:lang w:eastAsia="en-GB"/>
              </w:rPr>
            </w:pPr>
            <w:r w:rsidRPr="007465B8">
              <w:rPr>
                <w:rFonts w:cs="Times New Roman"/>
                <w:sz w:val="22"/>
                <w:lang w:eastAsia="en-GB"/>
              </w:rPr>
              <w:t xml:space="preserve">Telefon: </w:t>
            </w:r>
            <w:r>
              <w:rPr>
                <w:rFonts w:cs="Times New Roman"/>
                <w:i/>
                <w:sz w:val="22"/>
                <w:lang w:eastAsia="en-GB"/>
              </w:rPr>
              <w:t>0721328078</w:t>
            </w:r>
          </w:p>
        </w:tc>
        <w:tc>
          <w:tcPr>
            <w:tcW w:w="2651" w:type="dxa"/>
            <w:gridSpan w:val="3"/>
          </w:tcPr>
          <w:p w14:paraId="1FA0A79A" w14:textId="77777777" w:rsidR="006074B2" w:rsidRPr="007465B8" w:rsidRDefault="006074B2" w:rsidP="00847B0F">
            <w:pPr>
              <w:rPr>
                <w:rFonts w:cs="Times New Roman"/>
                <w:sz w:val="22"/>
                <w:lang w:eastAsia="en-GB"/>
              </w:rPr>
            </w:pPr>
            <w:r w:rsidRPr="007465B8">
              <w:rPr>
                <w:rFonts w:cs="Times New Roman"/>
                <w:sz w:val="22"/>
                <w:lang w:eastAsia="en-GB"/>
              </w:rPr>
              <w:t xml:space="preserve">Email: </w:t>
            </w:r>
            <w:r>
              <w:rPr>
                <w:rFonts w:cs="Times New Roman"/>
                <w:i/>
                <w:sz w:val="22"/>
                <w:lang w:eastAsia="en-GB"/>
              </w:rPr>
              <w:t>radu.stilpeanu@yahoo,com</w:t>
            </w:r>
          </w:p>
        </w:tc>
      </w:tr>
      <w:tr w:rsidR="006074B2" w:rsidRPr="007465B8" w14:paraId="0113CABA" w14:textId="77777777" w:rsidTr="00847B0F">
        <w:trPr>
          <w:cantSplit/>
          <w:trHeight w:val="480"/>
        </w:trPr>
        <w:tc>
          <w:tcPr>
            <w:tcW w:w="4147" w:type="dxa"/>
            <w:gridSpan w:val="3"/>
          </w:tcPr>
          <w:p w14:paraId="5247D18F" w14:textId="77777777" w:rsidR="006074B2" w:rsidRPr="007465B8" w:rsidRDefault="006074B2" w:rsidP="00847B0F">
            <w:pPr>
              <w:rPr>
                <w:rFonts w:cs="Times New Roman"/>
                <w:sz w:val="22"/>
                <w:lang w:eastAsia="en-GB"/>
              </w:rPr>
            </w:pPr>
            <w:r w:rsidRPr="007465B8">
              <w:rPr>
                <w:rFonts w:cs="Times New Roman"/>
                <w:sz w:val="22"/>
                <w:lang w:eastAsia="en-GB"/>
              </w:rPr>
              <w:t>Relația cu Ofertantul</w:t>
            </w:r>
          </w:p>
        </w:tc>
        <w:tc>
          <w:tcPr>
            <w:tcW w:w="2835" w:type="dxa"/>
            <w:gridSpan w:val="4"/>
          </w:tcPr>
          <w:p w14:paraId="283F323E" w14:textId="77777777" w:rsidR="006074B2" w:rsidRPr="007465B8" w:rsidRDefault="006074B2" w:rsidP="00847B0F">
            <w:pPr>
              <w:rPr>
                <w:rFonts w:cs="Times New Roman"/>
                <w:sz w:val="22"/>
                <w:lang w:eastAsia="en-GB"/>
              </w:rPr>
            </w:pPr>
            <w:r w:rsidRPr="007465B8">
              <w:rPr>
                <w:rFonts w:cs="Times New Roman"/>
                <w:sz w:val="22"/>
                <w:lang w:eastAsia="en-GB"/>
              </w:rPr>
              <w:t>Selectați:</w:t>
            </w:r>
          </w:p>
          <w:p w14:paraId="1B773F74" w14:textId="77777777" w:rsidR="006074B2" w:rsidRPr="007465B8" w:rsidRDefault="006074B2" w:rsidP="00847B0F">
            <w:pPr>
              <w:rPr>
                <w:rFonts w:cs="Times New Roman"/>
                <w:sz w:val="22"/>
                <w:lang w:eastAsia="en-GB"/>
              </w:rPr>
            </w:pPr>
            <w:r w:rsidRPr="007465B8">
              <w:rPr>
                <w:rFonts w:cs="Times New Roman"/>
                <w:sz w:val="22"/>
                <w:lang w:eastAsia="en-GB"/>
              </w:rPr>
              <w:t>□ Angajat</w:t>
            </w:r>
          </w:p>
          <w:p w14:paraId="48CA1131" w14:textId="77777777" w:rsidR="006074B2" w:rsidRPr="007465B8" w:rsidRDefault="006074B2" w:rsidP="00847B0F">
            <w:pPr>
              <w:rPr>
                <w:rFonts w:cs="Times New Roman"/>
                <w:sz w:val="22"/>
                <w:lang w:eastAsia="en-GB"/>
              </w:rPr>
            </w:pPr>
            <w:r w:rsidRPr="007465B8">
              <w:rPr>
                <w:rFonts w:cs="Times New Roman"/>
                <w:sz w:val="22"/>
                <w:lang w:eastAsia="en-GB"/>
              </w:rPr>
              <w:t>□</w:t>
            </w:r>
            <w:r>
              <w:rPr>
                <w:rFonts w:cs="Times New Roman"/>
                <w:sz w:val="22"/>
                <w:lang w:eastAsia="en-GB"/>
              </w:rPr>
              <w:t>x</w:t>
            </w:r>
            <w:r w:rsidRPr="007465B8">
              <w:rPr>
                <w:rFonts w:cs="Times New Roman"/>
                <w:sz w:val="22"/>
                <w:lang w:eastAsia="en-GB"/>
              </w:rPr>
              <w:t xml:space="preserve"> Liber profesionist</w:t>
            </w:r>
          </w:p>
          <w:p w14:paraId="0B026CA8" w14:textId="77777777" w:rsidR="006074B2" w:rsidRPr="007465B8" w:rsidRDefault="006074B2" w:rsidP="00847B0F">
            <w:pPr>
              <w:rPr>
                <w:rFonts w:cs="Times New Roman"/>
                <w:sz w:val="22"/>
                <w:lang w:eastAsia="en-GB"/>
              </w:rPr>
            </w:pPr>
            <w:r w:rsidRPr="007465B8">
              <w:rPr>
                <w:rFonts w:cs="Times New Roman"/>
                <w:sz w:val="22"/>
                <w:lang w:eastAsia="en-GB"/>
              </w:rPr>
              <w:t>□ Subcontractant</w:t>
            </w:r>
          </w:p>
          <w:p w14:paraId="770F1310" w14:textId="77777777" w:rsidR="006074B2" w:rsidRPr="007465B8" w:rsidRDefault="006074B2" w:rsidP="00847B0F">
            <w:pPr>
              <w:rPr>
                <w:rFonts w:cs="Times New Roman"/>
                <w:sz w:val="22"/>
                <w:lang w:eastAsia="en-GB"/>
              </w:rPr>
            </w:pPr>
            <w:r w:rsidRPr="007465B8">
              <w:rPr>
                <w:rFonts w:cs="Times New Roman"/>
                <w:sz w:val="22"/>
                <w:lang w:eastAsia="en-GB"/>
              </w:rPr>
              <w:t>(operatorul economic: ………………)</w:t>
            </w:r>
          </w:p>
        </w:tc>
        <w:tc>
          <w:tcPr>
            <w:tcW w:w="2651" w:type="dxa"/>
            <w:gridSpan w:val="3"/>
          </w:tcPr>
          <w:p w14:paraId="185B4932" w14:textId="77777777" w:rsidR="006074B2" w:rsidRPr="007465B8" w:rsidRDefault="006074B2" w:rsidP="00847B0F">
            <w:pPr>
              <w:rPr>
                <w:rFonts w:cs="Times New Roman"/>
                <w:b/>
                <w:sz w:val="22"/>
                <w:lang w:eastAsia="en-GB"/>
              </w:rPr>
            </w:pPr>
            <w:r w:rsidRPr="007465B8">
              <w:rPr>
                <w:rFonts w:cs="Times New Roman"/>
                <w:sz w:val="22"/>
                <w:lang w:eastAsia="en-GB"/>
              </w:rPr>
              <w:t>Perioada anterioară depunerii Ofertei în care au existat relații comerciale profesionale între expertul propus și organizația Ofertantului [exprimată în luni]</w:t>
            </w:r>
          </w:p>
        </w:tc>
      </w:tr>
      <w:tr w:rsidR="006074B2" w:rsidRPr="007465B8" w14:paraId="6881A9B1" w14:textId="77777777" w:rsidTr="00847B0F">
        <w:trPr>
          <w:cantSplit/>
          <w:trHeight w:val="711"/>
        </w:trPr>
        <w:tc>
          <w:tcPr>
            <w:tcW w:w="4147" w:type="dxa"/>
            <w:gridSpan w:val="3"/>
          </w:tcPr>
          <w:p w14:paraId="6F54E097" w14:textId="77777777" w:rsidR="006074B2" w:rsidRPr="007465B8" w:rsidRDefault="006074B2" w:rsidP="00847B0F">
            <w:pPr>
              <w:rPr>
                <w:rFonts w:cs="Times New Roman"/>
                <w:i/>
                <w:sz w:val="22"/>
                <w:lang w:eastAsia="en-GB"/>
              </w:rPr>
            </w:pPr>
            <w:r w:rsidRPr="007465B8">
              <w:rPr>
                <w:rFonts w:cs="Times New Roman"/>
                <w:sz w:val="22"/>
                <w:lang w:eastAsia="en-GB"/>
              </w:rPr>
              <w:t>Rolul de expert/poziția de expert cheie pentru care este propus</w:t>
            </w:r>
          </w:p>
        </w:tc>
        <w:tc>
          <w:tcPr>
            <w:tcW w:w="5486" w:type="dxa"/>
            <w:gridSpan w:val="7"/>
          </w:tcPr>
          <w:p w14:paraId="2638E257" w14:textId="77777777" w:rsidR="006074B2" w:rsidRPr="007465B8" w:rsidRDefault="006074B2" w:rsidP="00847B0F">
            <w:pPr>
              <w:rPr>
                <w:rFonts w:cs="Times New Roman"/>
                <w:sz w:val="22"/>
                <w:lang w:eastAsia="en-GB"/>
              </w:rPr>
            </w:pPr>
            <w:r w:rsidRPr="007465B8">
              <w:rPr>
                <w:rFonts w:cs="Times New Roman"/>
                <w:sz w:val="22"/>
                <w:lang w:eastAsia="en-GB"/>
              </w:rPr>
              <w:t>Selectați poziția corespunzătoare:</w:t>
            </w:r>
          </w:p>
          <w:p w14:paraId="6F4FEE9B" w14:textId="77777777" w:rsidR="006074B2" w:rsidRPr="007465B8" w:rsidRDefault="006074B2" w:rsidP="00847B0F">
            <w:pPr>
              <w:rPr>
                <w:rFonts w:cs="Times New Roman"/>
                <w:i/>
                <w:sz w:val="22"/>
              </w:rPr>
            </w:pPr>
            <w:r>
              <w:rPr>
                <w:rFonts w:cs="Times New Roman"/>
                <w:i/>
                <w:sz w:val="22"/>
                <w:lang w:eastAsia="en-GB"/>
              </w:rPr>
              <w:t>formator</w:t>
            </w:r>
          </w:p>
        </w:tc>
      </w:tr>
      <w:tr w:rsidR="006074B2" w:rsidRPr="007465B8" w14:paraId="267483B5" w14:textId="77777777" w:rsidTr="00847B0F">
        <w:trPr>
          <w:cantSplit/>
          <w:trHeight w:val="480"/>
        </w:trPr>
        <w:tc>
          <w:tcPr>
            <w:tcW w:w="4147" w:type="dxa"/>
            <w:gridSpan w:val="3"/>
          </w:tcPr>
          <w:p w14:paraId="5157CF08" w14:textId="77777777" w:rsidR="006074B2" w:rsidRPr="007465B8" w:rsidRDefault="006074B2" w:rsidP="00847B0F">
            <w:pPr>
              <w:rPr>
                <w:rFonts w:cs="Times New Roman"/>
                <w:sz w:val="22"/>
                <w:lang w:eastAsia="en-GB"/>
              </w:rPr>
            </w:pPr>
            <w:r w:rsidRPr="007465B8">
              <w:rPr>
                <w:rFonts w:cs="Times New Roman"/>
                <w:sz w:val="22"/>
                <w:lang w:eastAsia="en-GB"/>
              </w:rPr>
              <w:t>Cooperări anterioare în proiecte/contracte cu alți membri ai echipei/experți propuși în acest Contract</w:t>
            </w:r>
          </w:p>
        </w:tc>
        <w:tc>
          <w:tcPr>
            <w:tcW w:w="5486" w:type="dxa"/>
            <w:gridSpan w:val="7"/>
          </w:tcPr>
          <w:p w14:paraId="30AE36AE" w14:textId="77777777" w:rsidR="006074B2" w:rsidRPr="007465B8" w:rsidRDefault="006074B2" w:rsidP="00847B0F">
            <w:pPr>
              <w:rPr>
                <w:rFonts w:cs="Times New Roman"/>
                <w:i/>
                <w:sz w:val="22"/>
                <w:highlight w:val="lightGray"/>
                <w:lang w:eastAsia="en-GB"/>
              </w:rPr>
            </w:pPr>
            <w:r>
              <w:rPr>
                <w:rFonts w:cs="Times New Roman"/>
                <w:i/>
                <w:sz w:val="22"/>
                <w:highlight w:val="lightGray"/>
                <w:lang w:eastAsia="en-GB"/>
              </w:rPr>
              <w:t>da</w:t>
            </w:r>
          </w:p>
        </w:tc>
      </w:tr>
      <w:tr w:rsidR="006074B2" w:rsidRPr="007465B8" w14:paraId="179666FC" w14:textId="77777777" w:rsidTr="00847B0F">
        <w:trPr>
          <w:cantSplit/>
          <w:trHeight w:val="480"/>
        </w:trPr>
        <w:tc>
          <w:tcPr>
            <w:tcW w:w="4147" w:type="dxa"/>
            <w:gridSpan w:val="3"/>
          </w:tcPr>
          <w:p w14:paraId="5EED9011" w14:textId="77777777" w:rsidR="006074B2" w:rsidRPr="007465B8" w:rsidRDefault="006074B2" w:rsidP="00847B0F">
            <w:pPr>
              <w:rPr>
                <w:rFonts w:cs="Times New Roman"/>
                <w:sz w:val="22"/>
                <w:lang w:eastAsia="en-GB"/>
              </w:rPr>
            </w:pPr>
            <w:r w:rsidRPr="007465B8">
              <w:rPr>
                <w:rFonts w:cs="Times New Roman"/>
                <w:sz w:val="22"/>
                <w:lang w:eastAsia="en-GB"/>
              </w:rPr>
              <w:t>Calificarea educațională relevantă pentru poziția în care expertul este propus</w:t>
            </w:r>
          </w:p>
        </w:tc>
        <w:tc>
          <w:tcPr>
            <w:tcW w:w="5486" w:type="dxa"/>
            <w:gridSpan w:val="7"/>
          </w:tcPr>
          <w:p w14:paraId="5ABCC9CB" w14:textId="77777777" w:rsidR="006074B2" w:rsidRPr="007465B8" w:rsidRDefault="006074B2" w:rsidP="00847B0F">
            <w:pPr>
              <w:rPr>
                <w:rFonts w:cs="Times New Roman"/>
                <w:sz w:val="22"/>
                <w:lang w:eastAsia="en-GB"/>
              </w:rPr>
            </w:pPr>
            <w:r>
              <w:rPr>
                <w:rFonts w:cs="Times New Roman"/>
                <w:i/>
                <w:sz w:val="22"/>
                <w:lang w:eastAsia="en-GB"/>
              </w:rPr>
              <w:t>Licenta inginerie</w:t>
            </w:r>
          </w:p>
        </w:tc>
      </w:tr>
      <w:tr w:rsidR="006074B2" w:rsidRPr="007465B8" w14:paraId="19FE9D62" w14:textId="77777777" w:rsidTr="00847B0F">
        <w:trPr>
          <w:cantSplit/>
          <w:trHeight w:val="306"/>
        </w:trPr>
        <w:tc>
          <w:tcPr>
            <w:tcW w:w="4147" w:type="dxa"/>
            <w:gridSpan w:val="3"/>
          </w:tcPr>
          <w:p w14:paraId="7FF99D25"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w:t>
            </w:r>
          </w:p>
        </w:tc>
        <w:tc>
          <w:tcPr>
            <w:tcW w:w="5486" w:type="dxa"/>
            <w:gridSpan w:val="7"/>
          </w:tcPr>
          <w:p w14:paraId="260E9F36" w14:textId="77777777" w:rsidR="006074B2" w:rsidRPr="007465B8" w:rsidRDefault="006074B2" w:rsidP="00847B0F">
            <w:pPr>
              <w:rPr>
                <w:rFonts w:cs="Times New Roman"/>
                <w:i/>
                <w:sz w:val="22"/>
                <w:highlight w:val="lightGray"/>
                <w:lang w:eastAsia="en-GB"/>
              </w:rPr>
            </w:pPr>
            <w:r>
              <w:rPr>
                <w:rFonts w:cs="Times New Roman"/>
                <w:i/>
                <w:sz w:val="22"/>
                <w:highlight w:val="lightGray"/>
                <w:lang w:eastAsia="en-GB"/>
              </w:rPr>
              <w:t>Mentoring coaching</w:t>
            </w:r>
          </w:p>
        </w:tc>
      </w:tr>
      <w:tr w:rsidR="006074B2" w:rsidRPr="007465B8" w14:paraId="15C0AB70" w14:textId="77777777" w:rsidTr="00847B0F">
        <w:trPr>
          <w:cantSplit/>
          <w:trHeight w:val="306"/>
        </w:trPr>
        <w:tc>
          <w:tcPr>
            <w:tcW w:w="4147" w:type="dxa"/>
            <w:gridSpan w:val="3"/>
          </w:tcPr>
          <w:p w14:paraId="57E86602" w14:textId="77777777" w:rsidR="006074B2" w:rsidRPr="007465B8" w:rsidRDefault="006074B2" w:rsidP="00847B0F">
            <w:pPr>
              <w:rPr>
                <w:rFonts w:cs="Times New Roman"/>
                <w:sz w:val="22"/>
                <w:lang w:eastAsia="en-GB"/>
              </w:rPr>
            </w:pPr>
            <w:r w:rsidRPr="007465B8">
              <w:rPr>
                <w:rFonts w:cs="Times New Roman"/>
                <w:sz w:val="22"/>
                <w:lang w:eastAsia="en-GB"/>
              </w:rPr>
              <w:t xml:space="preserve">Descrierea experienței generale relevante pentru rolul propus în cadrul acestui Contract </w:t>
            </w:r>
          </w:p>
        </w:tc>
        <w:tc>
          <w:tcPr>
            <w:tcW w:w="5486" w:type="dxa"/>
            <w:gridSpan w:val="7"/>
          </w:tcPr>
          <w:p w14:paraId="099E376B" w14:textId="77777777" w:rsidR="006074B2" w:rsidRPr="007465B8" w:rsidRDefault="006074B2" w:rsidP="00847B0F">
            <w:pPr>
              <w:rPr>
                <w:rFonts w:cs="Times New Roman"/>
                <w:sz w:val="22"/>
                <w:lang w:eastAsia="en-GB"/>
              </w:rPr>
            </w:pPr>
            <w:r>
              <w:rPr>
                <w:rFonts w:cs="Times New Roman"/>
                <w:i/>
                <w:sz w:val="22"/>
                <w:lang w:eastAsia="en-GB"/>
              </w:rPr>
              <w:t xml:space="preserve">15 ani </w:t>
            </w:r>
          </w:p>
        </w:tc>
      </w:tr>
      <w:tr w:rsidR="006074B2" w:rsidRPr="007465B8" w14:paraId="1023881A" w14:textId="77777777" w:rsidTr="00847B0F">
        <w:trPr>
          <w:cantSplit/>
          <w:trHeight w:val="306"/>
        </w:trPr>
        <w:tc>
          <w:tcPr>
            <w:tcW w:w="4147" w:type="dxa"/>
            <w:gridSpan w:val="3"/>
          </w:tcPr>
          <w:p w14:paraId="1B7D9792" w14:textId="77777777" w:rsidR="006074B2" w:rsidRPr="007465B8" w:rsidRDefault="006074B2" w:rsidP="00847B0F">
            <w:pPr>
              <w:rPr>
                <w:rFonts w:cs="Times New Roman"/>
                <w:sz w:val="22"/>
                <w:lang w:eastAsia="en-GB"/>
              </w:rPr>
            </w:pPr>
            <w:r w:rsidRPr="007465B8">
              <w:rPr>
                <w:rFonts w:cs="Times New Roman"/>
                <w:sz w:val="22"/>
                <w:lang w:eastAsia="en-GB"/>
              </w:rPr>
              <w:t>Descrierea experienței specifice relevante pentru rolul propus în cadrul acestui Contract</w:t>
            </w:r>
          </w:p>
        </w:tc>
        <w:tc>
          <w:tcPr>
            <w:tcW w:w="5486" w:type="dxa"/>
            <w:gridSpan w:val="7"/>
          </w:tcPr>
          <w:p w14:paraId="3C2C7223" w14:textId="77777777" w:rsidR="006074B2" w:rsidRPr="007465B8" w:rsidRDefault="006074B2" w:rsidP="00847B0F">
            <w:pPr>
              <w:rPr>
                <w:rFonts w:cs="Times New Roman"/>
                <w:sz w:val="22"/>
                <w:lang w:eastAsia="en-GB"/>
              </w:rPr>
            </w:pPr>
            <w:r>
              <w:rPr>
                <w:rFonts w:cs="Times New Roman"/>
                <w:i/>
                <w:sz w:val="22"/>
                <w:lang w:eastAsia="en-GB"/>
              </w:rPr>
              <w:t>10 ani formator</w:t>
            </w:r>
          </w:p>
        </w:tc>
      </w:tr>
      <w:tr w:rsidR="006074B2" w:rsidRPr="007465B8" w14:paraId="1A2F718B" w14:textId="77777777" w:rsidTr="00847B0F">
        <w:trPr>
          <w:cantSplit/>
          <w:trHeight w:val="531"/>
        </w:trPr>
        <w:tc>
          <w:tcPr>
            <w:tcW w:w="4147" w:type="dxa"/>
            <w:gridSpan w:val="3"/>
          </w:tcPr>
          <w:p w14:paraId="3E2909B0" w14:textId="77777777" w:rsidR="006074B2" w:rsidRPr="007465B8" w:rsidRDefault="006074B2" w:rsidP="00847B0F">
            <w:pPr>
              <w:rPr>
                <w:rFonts w:cs="Times New Roman"/>
                <w:sz w:val="22"/>
                <w:lang w:eastAsia="en-GB"/>
              </w:rPr>
            </w:pPr>
            <w:r w:rsidRPr="007465B8">
              <w:rPr>
                <w:rFonts w:cs="Times New Roman"/>
                <w:sz w:val="22"/>
                <w:lang w:eastAsia="en-GB"/>
              </w:rPr>
              <w:t>Scurtă descriere a activității/proiectului/contractului valoarea și durata sa exactă (de la-la - ll/aa):</w:t>
            </w:r>
          </w:p>
        </w:tc>
        <w:tc>
          <w:tcPr>
            <w:tcW w:w="1701" w:type="dxa"/>
            <w:gridSpan w:val="2"/>
          </w:tcPr>
          <w:p w14:paraId="47658046" w14:textId="77777777" w:rsidR="006074B2" w:rsidRPr="007465B8" w:rsidRDefault="006074B2" w:rsidP="00847B0F">
            <w:pPr>
              <w:rPr>
                <w:rFonts w:cs="Times New Roman"/>
                <w:i/>
                <w:sz w:val="22"/>
                <w:lang w:eastAsia="en-GB"/>
              </w:rPr>
            </w:pPr>
            <w:r w:rsidRPr="007465B8">
              <w:rPr>
                <w:rFonts w:cs="Times New Roman"/>
                <w:i/>
                <w:sz w:val="22"/>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1BF6E761" w14:textId="77777777" w:rsidR="006074B2" w:rsidRPr="007465B8" w:rsidRDefault="006074B2" w:rsidP="00847B0F">
            <w:pPr>
              <w:rPr>
                <w:rFonts w:cs="Times New Roman"/>
                <w:sz w:val="22"/>
                <w:highlight w:val="lightGray"/>
                <w:lang w:eastAsia="en-GB"/>
              </w:rPr>
            </w:pPr>
            <w:r w:rsidRPr="007465B8">
              <w:rPr>
                <w:rFonts w:cs="Times New Roman"/>
                <w:i/>
                <w:sz w:val="22"/>
                <w:highlight w:val="lightGray"/>
                <w:lang w:eastAsia="en-GB"/>
              </w:rPr>
              <w:t>[introduceți valoarea proiectului/contractului relevante pentru cerințele minime și aplicarea criteriului de atribuire, în cazul în care este aplicabil]</w:t>
            </w:r>
          </w:p>
        </w:tc>
        <w:tc>
          <w:tcPr>
            <w:tcW w:w="1893" w:type="dxa"/>
          </w:tcPr>
          <w:p w14:paraId="6A1747EE"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[introduceți durata proiectului/contractului, activităților, după caz]</w:t>
            </w:r>
          </w:p>
        </w:tc>
      </w:tr>
      <w:tr w:rsidR="006074B2" w:rsidRPr="007465B8" w14:paraId="0B485B89" w14:textId="77777777" w:rsidTr="00847B0F">
        <w:trPr>
          <w:cantSplit/>
          <w:trHeight w:val="783"/>
        </w:trPr>
        <w:tc>
          <w:tcPr>
            <w:tcW w:w="4147" w:type="dxa"/>
            <w:gridSpan w:val="3"/>
          </w:tcPr>
          <w:p w14:paraId="2923B38B" w14:textId="77777777" w:rsidR="006074B2" w:rsidRPr="007465B8" w:rsidRDefault="006074B2" w:rsidP="00847B0F">
            <w:pPr>
              <w:rPr>
                <w:rFonts w:cs="Times New Roman"/>
                <w:sz w:val="22"/>
              </w:rPr>
            </w:pPr>
            <w:r w:rsidRPr="007465B8">
              <w:rPr>
                <w:rFonts w:cs="Times New Roman"/>
                <w:sz w:val="22"/>
                <w:lang w:eastAsia="en-GB"/>
              </w:rPr>
              <w:t>Perioada în care expertul principal a participat</w:t>
            </w:r>
          </w:p>
          <w:p w14:paraId="59ABB15D" w14:textId="77777777" w:rsidR="006074B2" w:rsidRPr="007465B8" w:rsidRDefault="006074B2" w:rsidP="00847B0F">
            <w:pPr>
              <w:rPr>
                <w:rFonts w:cs="Times New Roman"/>
                <w:sz w:val="22"/>
                <w:lang w:eastAsia="en-GB"/>
              </w:rPr>
            </w:pPr>
            <w:r w:rsidRPr="007465B8">
              <w:rPr>
                <w:rFonts w:cs="Times New Roman"/>
                <w:i/>
                <w:sz w:val="22"/>
              </w:rPr>
              <w:t>(numărul de luni și perioada:</w:t>
            </w:r>
            <w:r w:rsidRPr="007465B8">
              <w:rPr>
                <w:rFonts w:cs="Times New Roman"/>
                <w:sz w:val="22"/>
                <w:lang w:eastAsia="en-GB"/>
              </w:rPr>
              <w:t xml:space="preserve"> (de la- până la - ll/aa):</w:t>
            </w:r>
          </w:p>
        </w:tc>
        <w:tc>
          <w:tcPr>
            <w:tcW w:w="2743" w:type="dxa"/>
            <w:gridSpan w:val="3"/>
          </w:tcPr>
          <w:p w14:paraId="2AC01CC5" w14:textId="77777777" w:rsidR="006074B2" w:rsidRPr="007465B8" w:rsidRDefault="006074B2" w:rsidP="00847B0F">
            <w:pPr>
              <w:rPr>
                <w:rFonts w:cs="Times New Roman"/>
                <w:i/>
                <w:sz w:val="22"/>
                <w:highlight w:val="lightGray"/>
                <w:lang w:eastAsia="en-GB"/>
              </w:rPr>
            </w:pPr>
            <w:r w:rsidRPr="007465B8">
              <w:rPr>
                <w:rFonts w:cs="Times New Roman"/>
                <w:i/>
                <w:sz w:val="22"/>
                <w:highlight w:val="lightGray"/>
                <w:lang w:eastAsia="en-GB"/>
              </w:rPr>
              <w:t>[introduceți număr de luni]</w:t>
            </w:r>
          </w:p>
        </w:tc>
        <w:tc>
          <w:tcPr>
            <w:tcW w:w="2743" w:type="dxa"/>
            <w:gridSpan w:val="4"/>
          </w:tcPr>
          <w:p w14:paraId="271C7F32"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[introduceți perioada în care expertul propus a fost implicat în realizarea activităților]</w:t>
            </w:r>
          </w:p>
        </w:tc>
      </w:tr>
      <w:tr w:rsidR="006074B2" w:rsidRPr="007465B8" w14:paraId="18BFAA69" w14:textId="77777777" w:rsidTr="00847B0F">
        <w:trPr>
          <w:cantSplit/>
          <w:trHeight w:val="783"/>
        </w:trPr>
        <w:tc>
          <w:tcPr>
            <w:tcW w:w="4147" w:type="dxa"/>
            <w:gridSpan w:val="3"/>
          </w:tcPr>
          <w:p w14:paraId="71EC5D59" w14:textId="77777777" w:rsidR="006074B2" w:rsidRPr="007465B8" w:rsidRDefault="006074B2" w:rsidP="00847B0F">
            <w:pPr>
              <w:rPr>
                <w:rFonts w:cs="Times New Roman"/>
                <w:i/>
                <w:sz w:val="22"/>
                <w:lang w:eastAsia="en-GB"/>
              </w:rPr>
            </w:pPr>
            <w:r w:rsidRPr="007465B8">
              <w:rPr>
                <w:rFonts w:cs="Times New Roman"/>
                <w:i/>
                <w:sz w:val="22"/>
                <w:highlight w:val="lightGray"/>
                <w:lang w:eastAsia="en-GB"/>
              </w:rPr>
              <w:t>[introduceți câte rânduri este necesar pentru furnizarea de informații]</w:t>
            </w:r>
          </w:p>
        </w:tc>
        <w:tc>
          <w:tcPr>
            <w:tcW w:w="2743" w:type="dxa"/>
            <w:gridSpan w:val="3"/>
          </w:tcPr>
          <w:p w14:paraId="13C62395" w14:textId="77777777" w:rsidR="006074B2" w:rsidRPr="007465B8" w:rsidRDefault="006074B2" w:rsidP="00847B0F">
            <w:pPr>
              <w:rPr>
                <w:rFonts w:cs="Times New Roman"/>
                <w:sz w:val="22"/>
                <w:lang w:eastAsia="en-GB"/>
              </w:rPr>
            </w:pPr>
          </w:p>
        </w:tc>
        <w:tc>
          <w:tcPr>
            <w:tcW w:w="2743" w:type="dxa"/>
            <w:gridSpan w:val="4"/>
          </w:tcPr>
          <w:p w14:paraId="334FD589" w14:textId="77777777" w:rsidR="006074B2" w:rsidRPr="007465B8" w:rsidRDefault="006074B2" w:rsidP="00847B0F">
            <w:pPr>
              <w:rPr>
                <w:rFonts w:cs="Times New Roman"/>
                <w:sz w:val="22"/>
                <w:lang w:eastAsia="en-GB"/>
              </w:rPr>
            </w:pPr>
          </w:p>
        </w:tc>
      </w:tr>
      <w:tr w:rsidR="006074B2" w:rsidRPr="007465B8" w14:paraId="2F40B728" w14:textId="77777777" w:rsidTr="00847B0F">
        <w:trPr>
          <w:cantSplit/>
          <w:trHeight w:val="495"/>
        </w:trPr>
        <w:tc>
          <w:tcPr>
            <w:tcW w:w="4147" w:type="dxa"/>
            <w:gridSpan w:val="3"/>
          </w:tcPr>
          <w:p w14:paraId="0BF9361F" w14:textId="77777777" w:rsidR="006074B2" w:rsidRPr="007465B8" w:rsidRDefault="006074B2" w:rsidP="00847B0F">
            <w:pPr>
              <w:rPr>
                <w:rFonts w:cs="Times New Roman"/>
                <w:sz w:val="22"/>
                <w:lang w:eastAsia="en-GB"/>
              </w:rPr>
            </w:pPr>
            <w:r w:rsidRPr="007465B8">
              <w:rPr>
                <w:rFonts w:cs="Times New Roman"/>
                <w:sz w:val="22"/>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729DEAAC" w14:textId="77777777" w:rsidR="006074B2" w:rsidRPr="007465B8" w:rsidRDefault="006074B2" w:rsidP="00847B0F">
            <w:pPr>
              <w:rPr>
                <w:rFonts w:cs="Times New Roman"/>
                <w:sz w:val="22"/>
                <w:lang w:eastAsia="en-GB"/>
              </w:rPr>
            </w:pPr>
            <w:r>
              <w:rPr>
                <w:rFonts w:cs="Times New Roman"/>
                <w:i/>
                <w:sz w:val="22"/>
                <w:lang w:eastAsia="en-GB"/>
              </w:rPr>
              <w:t>Formator conform caiet de sarcini</w:t>
            </w:r>
          </w:p>
        </w:tc>
      </w:tr>
      <w:tr w:rsidR="006074B2" w:rsidRPr="007465B8" w14:paraId="72CFC17A" w14:textId="77777777" w:rsidTr="00847B0F">
        <w:trPr>
          <w:cantSplit/>
          <w:trHeight w:val="1026"/>
        </w:trPr>
        <w:tc>
          <w:tcPr>
            <w:tcW w:w="4147" w:type="dxa"/>
            <w:gridSpan w:val="3"/>
          </w:tcPr>
          <w:p w14:paraId="60BF37F2"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ale expertului propus relevante pentru poziția/rolul din cadrul echipei pentru care este propus  </w:t>
            </w:r>
          </w:p>
        </w:tc>
        <w:tc>
          <w:tcPr>
            <w:tcW w:w="5486" w:type="dxa"/>
            <w:gridSpan w:val="7"/>
          </w:tcPr>
          <w:p w14:paraId="22D22485" w14:textId="77777777" w:rsidR="006074B2" w:rsidRPr="007465B8" w:rsidRDefault="006074B2" w:rsidP="00847B0F">
            <w:pPr>
              <w:rPr>
                <w:rFonts w:cs="Times New Roman"/>
                <w:i/>
                <w:sz w:val="22"/>
                <w:highlight w:val="lightGray"/>
                <w:lang w:eastAsia="en-GB"/>
              </w:rPr>
            </w:pPr>
            <w:r w:rsidRPr="007465B8">
              <w:rPr>
                <w:rFonts w:cs="Times New Roman"/>
                <w:i/>
                <w:sz w:val="22"/>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7465B8" w14:paraId="1EEFA3FE" w14:textId="77777777" w:rsidTr="00847B0F">
        <w:trPr>
          <w:cantSplit/>
          <w:trHeight w:val="1026"/>
        </w:trPr>
        <w:tc>
          <w:tcPr>
            <w:tcW w:w="4147" w:type="dxa"/>
            <w:gridSpan w:val="3"/>
          </w:tcPr>
          <w:p w14:paraId="273E6A3F"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în legătură cu limbile utilizate în Contract: (indicați nivelul abilităților conform – CEFR): </w:t>
            </w:r>
            <w:hyperlink r:id="rId41" w:history="1">
              <w:r w:rsidRPr="007465B8">
                <w:rPr>
                  <w:rFonts w:cs="Times New Roman"/>
                  <w:sz w:val="22"/>
                  <w:u w:val="single"/>
                  <w:lang w:eastAsia="en-GB"/>
                </w:rPr>
                <w:t>http://europass.cedefop.europa.eu</w:t>
              </w:r>
            </w:hyperlink>
            <w:r w:rsidRPr="007465B8">
              <w:rPr>
                <w:rFonts w:cs="Times New Roman"/>
                <w:sz w:val="22"/>
                <w:lang w:eastAsia="en-GB"/>
              </w:rPr>
              <w:t>)</w:t>
            </w:r>
          </w:p>
        </w:tc>
        <w:tc>
          <w:tcPr>
            <w:tcW w:w="1701" w:type="dxa"/>
            <w:gridSpan w:val="2"/>
          </w:tcPr>
          <w:p w14:paraId="207EAF35"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[Specificați limba utilizată</w:t>
            </w:r>
            <w:r w:rsidRPr="007465B8">
              <w:rPr>
                <w:rFonts w:cs="Times New Roman"/>
                <w:i/>
                <w:sz w:val="22"/>
                <w:lang w:eastAsia="en-GB"/>
              </w:rPr>
              <w:t>]</w:t>
            </w:r>
          </w:p>
        </w:tc>
        <w:tc>
          <w:tcPr>
            <w:tcW w:w="3785" w:type="dxa"/>
            <w:gridSpan w:val="5"/>
          </w:tcPr>
          <w:p w14:paraId="37144033"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[Specificați nivelul abilităților conform CEFR</w:t>
            </w:r>
            <w:r w:rsidRPr="007465B8">
              <w:rPr>
                <w:rFonts w:cs="Times New Roman"/>
                <w:i/>
                <w:sz w:val="22"/>
                <w:lang w:eastAsia="en-GB"/>
              </w:rPr>
              <w:t>]</w:t>
            </w:r>
          </w:p>
        </w:tc>
      </w:tr>
      <w:tr w:rsidR="006074B2" w:rsidRPr="007465B8" w14:paraId="5CECD12A" w14:textId="77777777" w:rsidTr="00847B0F">
        <w:trPr>
          <w:cantSplit/>
          <w:trHeight w:val="210"/>
        </w:trPr>
        <w:tc>
          <w:tcPr>
            <w:tcW w:w="9633" w:type="dxa"/>
            <w:gridSpan w:val="10"/>
          </w:tcPr>
          <w:p w14:paraId="6A731B57" w14:textId="77777777" w:rsidR="006074B2" w:rsidRPr="007465B8" w:rsidRDefault="006074B2" w:rsidP="00847B0F">
            <w:pPr>
              <w:rPr>
                <w:rFonts w:cs="Times New Roman"/>
                <w:sz w:val="22"/>
                <w:lang w:eastAsia="en-GB"/>
              </w:rPr>
            </w:pPr>
            <w:r w:rsidRPr="007465B8">
              <w:rPr>
                <w:rFonts w:cs="Times New Roman"/>
                <w:sz w:val="22"/>
                <w:lang w:eastAsia="en-GB"/>
              </w:rPr>
              <w:t xml:space="preserve">Educație/Certificare/Formare Profesională </w:t>
            </w:r>
            <w:r w:rsidRPr="007465B8">
              <w:rPr>
                <w:rFonts w:cs="Times New Roman"/>
                <w:i/>
                <w:sz w:val="22"/>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7465B8" w14:paraId="71E1373A" w14:textId="77777777" w:rsidTr="00847B0F">
        <w:trPr>
          <w:cantSplit/>
          <w:trHeight w:val="480"/>
        </w:trPr>
        <w:tc>
          <w:tcPr>
            <w:tcW w:w="533" w:type="dxa"/>
          </w:tcPr>
          <w:p w14:paraId="04211C11" w14:textId="77777777" w:rsidR="006074B2" w:rsidRPr="007465B8" w:rsidRDefault="006074B2" w:rsidP="00847B0F">
            <w:pPr>
              <w:rPr>
                <w:rFonts w:cs="Times New Roman"/>
                <w:sz w:val="22"/>
                <w:lang w:eastAsia="en-GB"/>
              </w:rPr>
            </w:pPr>
          </w:p>
        </w:tc>
        <w:tc>
          <w:tcPr>
            <w:tcW w:w="2338" w:type="dxa"/>
          </w:tcPr>
          <w:p w14:paraId="053E698F" w14:textId="77777777" w:rsidR="006074B2" w:rsidRPr="007465B8" w:rsidRDefault="006074B2" w:rsidP="00847B0F">
            <w:pPr>
              <w:rPr>
                <w:rFonts w:cs="Times New Roman"/>
                <w:sz w:val="22"/>
                <w:lang w:eastAsia="en-GB"/>
              </w:rPr>
            </w:pPr>
            <w:r w:rsidRPr="007465B8">
              <w:rPr>
                <w:rFonts w:cs="Times New Roman"/>
                <w:sz w:val="22"/>
                <w:lang w:eastAsia="en-GB"/>
              </w:rPr>
              <w:t>Diplomă/</w:t>
            </w:r>
          </w:p>
          <w:p w14:paraId="46643AF6" w14:textId="77777777" w:rsidR="006074B2" w:rsidRPr="007465B8" w:rsidRDefault="006074B2" w:rsidP="00847B0F">
            <w:pPr>
              <w:rPr>
                <w:rFonts w:cs="Times New Roman"/>
                <w:sz w:val="22"/>
                <w:lang w:eastAsia="en-GB"/>
              </w:rPr>
            </w:pPr>
            <w:r w:rsidRPr="007465B8">
              <w:rPr>
                <w:rFonts w:cs="Times New Roman"/>
                <w:sz w:val="22"/>
                <w:lang w:eastAsia="en-GB"/>
              </w:rPr>
              <w:t>Certificat (denumire, serie, număr)</w:t>
            </w:r>
          </w:p>
        </w:tc>
        <w:tc>
          <w:tcPr>
            <w:tcW w:w="2165" w:type="dxa"/>
            <w:gridSpan w:val="2"/>
          </w:tcPr>
          <w:p w14:paraId="0E36C90F" w14:textId="77777777" w:rsidR="006074B2" w:rsidRPr="007465B8" w:rsidRDefault="006074B2" w:rsidP="00847B0F">
            <w:pPr>
              <w:rPr>
                <w:rFonts w:cs="Times New Roman"/>
                <w:sz w:val="22"/>
                <w:lang w:eastAsia="en-GB"/>
              </w:rPr>
            </w:pPr>
            <w:r w:rsidRPr="007465B8">
              <w:rPr>
                <w:rFonts w:cs="Times New Roman"/>
                <w:sz w:val="22"/>
                <w:lang w:eastAsia="en-GB"/>
              </w:rPr>
              <w:t>Instituția care a eliberat diploma/certificatul</w:t>
            </w:r>
          </w:p>
        </w:tc>
        <w:tc>
          <w:tcPr>
            <w:tcW w:w="2299" w:type="dxa"/>
            <w:gridSpan w:val="4"/>
          </w:tcPr>
          <w:p w14:paraId="66CC082F" w14:textId="77777777" w:rsidR="006074B2" w:rsidRPr="007465B8" w:rsidRDefault="006074B2" w:rsidP="00847B0F">
            <w:pPr>
              <w:rPr>
                <w:rFonts w:cs="Times New Roman"/>
                <w:sz w:val="22"/>
                <w:lang w:eastAsia="en-GB"/>
              </w:rPr>
            </w:pPr>
            <w:r w:rsidRPr="007465B8">
              <w:rPr>
                <w:rFonts w:cs="Times New Roman"/>
                <w:sz w:val="22"/>
                <w:lang w:eastAsia="en-GB"/>
              </w:rPr>
              <w:t>Specializarea</w:t>
            </w:r>
          </w:p>
        </w:tc>
        <w:tc>
          <w:tcPr>
            <w:tcW w:w="2298" w:type="dxa"/>
            <w:gridSpan w:val="2"/>
          </w:tcPr>
          <w:p w14:paraId="3C62D4B5" w14:textId="77777777" w:rsidR="006074B2" w:rsidRPr="007465B8" w:rsidRDefault="006074B2" w:rsidP="00847B0F">
            <w:pPr>
              <w:rPr>
                <w:rFonts w:cs="Times New Roman"/>
                <w:sz w:val="22"/>
                <w:lang w:eastAsia="en-GB"/>
              </w:rPr>
            </w:pPr>
            <w:r w:rsidRPr="007465B8">
              <w:rPr>
                <w:rFonts w:cs="Times New Roman"/>
                <w:sz w:val="22"/>
                <w:lang w:eastAsia="en-GB"/>
              </w:rPr>
              <w:t>Perioada</w:t>
            </w:r>
          </w:p>
          <w:p w14:paraId="3686F13B" w14:textId="77777777" w:rsidR="006074B2" w:rsidRPr="007465B8" w:rsidRDefault="006074B2" w:rsidP="00847B0F">
            <w:pPr>
              <w:rPr>
                <w:rFonts w:cs="Times New Roman"/>
                <w:sz w:val="22"/>
                <w:lang w:eastAsia="en-GB"/>
              </w:rPr>
            </w:pPr>
            <w:r w:rsidRPr="007465B8">
              <w:rPr>
                <w:rFonts w:cs="Times New Roman"/>
                <w:sz w:val="22"/>
                <w:lang w:eastAsia="en-GB"/>
              </w:rPr>
              <w:t>(de la-la - ll/aa)</w:t>
            </w:r>
          </w:p>
        </w:tc>
      </w:tr>
      <w:tr w:rsidR="006074B2" w:rsidRPr="007465B8" w14:paraId="3E2D4E6F" w14:textId="77777777" w:rsidTr="00847B0F">
        <w:trPr>
          <w:cantSplit/>
          <w:trHeight w:val="66"/>
        </w:trPr>
        <w:tc>
          <w:tcPr>
            <w:tcW w:w="533" w:type="dxa"/>
          </w:tcPr>
          <w:p w14:paraId="6810A142" w14:textId="77777777" w:rsidR="006074B2" w:rsidRPr="007465B8" w:rsidRDefault="006074B2" w:rsidP="00847B0F">
            <w:pPr>
              <w:rPr>
                <w:rFonts w:cs="Times New Roman"/>
                <w:sz w:val="22"/>
                <w:lang w:eastAsia="en-GB"/>
              </w:rPr>
            </w:pPr>
          </w:p>
        </w:tc>
        <w:tc>
          <w:tcPr>
            <w:tcW w:w="2338" w:type="dxa"/>
          </w:tcPr>
          <w:p w14:paraId="61073E1C" w14:textId="77777777" w:rsidR="006074B2" w:rsidRPr="007465B8" w:rsidRDefault="006074B2" w:rsidP="00847B0F">
            <w:pPr>
              <w:rPr>
                <w:rFonts w:cs="Times New Roman"/>
                <w:sz w:val="22"/>
                <w:lang w:eastAsia="en-GB"/>
              </w:rPr>
            </w:pPr>
            <w:r>
              <w:rPr>
                <w:rFonts w:cs="Times New Roman"/>
                <w:sz w:val="22"/>
                <w:lang w:eastAsia="en-GB"/>
              </w:rPr>
              <w:t>Diploma serie J, nr. 00012635</w:t>
            </w:r>
          </w:p>
        </w:tc>
        <w:tc>
          <w:tcPr>
            <w:tcW w:w="2165" w:type="dxa"/>
            <w:gridSpan w:val="2"/>
          </w:tcPr>
          <w:p w14:paraId="6DE6AFE8" w14:textId="77777777" w:rsidR="006074B2" w:rsidRPr="007465B8" w:rsidRDefault="006074B2" w:rsidP="00847B0F">
            <w:pPr>
              <w:rPr>
                <w:rFonts w:cs="Times New Roman"/>
                <w:sz w:val="22"/>
                <w:lang w:eastAsia="en-GB"/>
              </w:rPr>
            </w:pPr>
            <w:r>
              <w:rPr>
                <w:rFonts w:cs="Times New Roman"/>
                <w:sz w:val="22"/>
                <w:lang w:eastAsia="en-GB"/>
              </w:rPr>
              <w:t>Min muncii</w:t>
            </w:r>
          </w:p>
        </w:tc>
        <w:tc>
          <w:tcPr>
            <w:tcW w:w="2299" w:type="dxa"/>
            <w:gridSpan w:val="4"/>
          </w:tcPr>
          <w:p w14:paraId="45F73B29" w14:textId="77777777" w:rsidR="006074B2" w:rsidRPr="007465B8" w:rsidRDefault="006074B2" w:rsidP="00847B0F">
            <w:pPr>
              <w:rPr>
                <w:rFonts w:cs="Times New Roman"/>
                <w:sz w:val="22"/>
                <w:lang w:eastAsia="en-GB"/>
              </w:rPr>
            </w:pPr>
            <w:r>
              <w:rPr>
                <w:rFonts w:cs="Times New Roman"/>
                <w:sz w:val="22"/>
                <w:lang w:eastAsia="en-GB"/>
              </w:rPr>
              <w:t>Formator de formatori</w:t>
            </w:r>
          </w:p>
        </w:tc>
        <w:tc>
          <w:tcPr>
            <w:tcW w:w="2298" w:type="dxa"/>
            <w:gridSpan w:val="2"/>
          </w:tcPr>
          <w:p w14:paraId="38A572AE" w14:textId="77777777" w:rsidR="006074B2" w:rsidRPr="007465B8" w:rsidRDefault="006074B2" w:rsidP="00847B0F">
            <w:pPr>
              <w:rPr>
                <w:rFonts w:cs="Times New Roman"/>
                <w:sz w:val="22"/>
                <w:lang w:eastAsia="en-GB"/>
              </w:rPr>
            </w:pPr>
            <w:r>
              <w:rPr>
                <w:rFonts w:cs="Times New Roman"/>
                <w:sz w:val="22"/>
                <w:lang w:eastAsia="en-GB"/>
              </w:rPr>
              <w:t>09-11 2014</w:t>
            </w:r>
          </w:p>
        </w:tc>
      </w:tr>
      <w:tr w:rsidR="006074B2" w:rsidRPr="007465B8" w14:paraId="6069C6C0" w14:textId="77777777" w:rsidTr="00847B0F">
        <w:trPr>
          <w:cantSplit/>
          <w:trHeight w:val="50"/>
        </w:trPr>
        <w:tc>
          <w:tcPr>
            <w:tcW w:w="533" w:type="dxa"/>
          </w:tcPr>
          <w:p w14:paraId="6B26CE44" w14:textId="77777777" w:rsidR="006074B2" w:rsidRPr="007465B8" w:rsidRDefault="006074B2" w:rsidP="00847B0F">
            <w:pPr>
              <w:rPr>
                <w:rFonts w:cs="Times New Roman"/>
                <w:sz w:val="22"/>
                <w:lang w:eastAsia="en-GB"/>
              </w:rPr>
            </w:pPr>
          </w:p>
        </w:tc>
        <w:tc>
          <w:tcPr>
            <w:tcW w:w="2338" w:type="dxa"/>
          </w:tcPr>
          <w:p w14:paraId="4AC3EDA7" w14:textId="77777777" w:rsidR="006074B2" w:rsidRPr="007465B8" w:rsidRDefault="006074B2" w:rsidP="00847B0F">
            <w:pPr>
              <w:rPr>
                <w:rFonts w:cs="Times New Roman"/>
                <w:sz w:val="22"/>
                <w:lang w:eastAsia="en-GB"/>
              </w:rPr>
            </w:pPr>
          </w:p>
        </w:tc>
        <w:tc>
          <w:tcPr>
            <w:tcW w:w="2165" w:type="dxa"/>
            <w:gridSpan w:val="2"/>
          </w:tcPr>
          <w:p w14:paraId="59810F89" w14:textId="77777777" w:rsidR="006074B2" w:rsidRPr="007465B8" w:rsidRDefault="006074B2" w:rsidP="00847B0F">
            <w:pPr>
              <w:rPr>
                <w:rFonts w:cs="Times New Roman"/>
                <w:sz w:val="22"/>
                <w:lang w:eastAsia="en-GB"/>
              </w:rPr>
            </w:pPr>
          </w:p>
        </w:tc>
        <w:tc>
          <w:tcPr>
            <w:tcW w:w="2299" w:type="dxa"/>
            <w:gridSpan w:val="4"/>
          </w:tcPr>
          <w:p w14:paraId="473DDBE0" w14:textId="77777777" w:rsidR="006074B2" w:rsidRPr="007465B8" w:rsidRDefault="006074B2" w:rsidP="00847B0F">
            <w:pPr>
              <w:rPr>
                <w:rFonts w:cs="Times New Roman"/>
                <w:sz w:val="22"/>
                <w:lang w:eastAsia="en-GB"/>
              </w:rPr>
            </w:pPr>
          </w:p>
        </w:tc>
        <w:tc>
          <w:tcPr>
            <w:tcW w:w="2298" w:type="dxa"/>
            <w:gridSpan w:val="2"/>
          </w:tcPr>
          <w:p w14:paraId="2B2909CD" w14:textId="77777777" w:rsidR="006074B2" w:rsidRPr="007465B8" w:rsidRDefault="006074B2" w:rsidP="00847B0F">
            <w:pPr>
              <w:rPr>
                <w:rFonts w:cs="Times New Roman"/>
                <w:sz w:val="22"/>
                <w:lang w:eastAsia="en-GB"/>
              </w:rPr>
            </w:pPr>
          </w:p>
        </w:tc>
      </w:tr>
      <w:tr w:rsidR="006074B2" w:rsidRPr="007465B8" w14:paraId="70C02CEC" w14:textId="77777777" w:rsidTr="00847B0F">
        <w:trPr>
          <w:cantSplit/>
          <w:trHeight w:val="50"/>
        </w:trPr>
        <w:tc>
          <w:tcPr>
            <w:tcW w:w="533" w:type="dxa"/>
          </w:tcPr>
          <w:p w14:paraId="54FAA650" w14:textId="77777777" w:rsidR="006074B2" w:rsidRPr="007465B8" w:rsidRDefault="006074B2" w:rsidP="00847B0F">
            <w:pPr>
              <w:rPr>
                <w:rFonts w:cs="Times New Roman"/>
                <w:sz w:val="22"/>
                <w:lang w:eastAsia="en-GB"/>
              </w:rPr>
            </w:pPr>
          </w:p>
        </w:tc>
        <w:tc>
          <w:tcPr>
            <w:tcW w:w="2338" w:type="dxa"/>
          </w:tcPr>
          <w:p w14:paraId="2ECB40DA" w14:textId="77777777" w:rsidR="006074B2" w:rsidRPr="007465B8" w:rsidRDefault="006074B2" w:rsidP="00847B0F">
            <w:pPr>
              <w:rPr>
                <w:rFonts w:cs="Times New Roman"/>
                <w:sz w:val="22"/>
                <w:lang w:eastAsia="en-GB"/>
              </w:rPr>
            </w:pPr>
          </w:p>
        </w:tc>
        <w:tc>
          <w:tcPr>
            <w:tcW w:w="2165" w:type="dxa"/>
            <w:gridSpan w:val="2"/>
          </w:tcPr>
          <w:p w14:paraId="4683B35A" w14:textId="77777777" w:rsidR="006074B2" w:rsidRPr="007465B8" w:rsidRDefault="006074B2" w:rsidP="00847B0F">
            <w:pPr>
              <w:rPr>
                <w:rFonts w:cs="Times New Roman"/>
                <w:sz w:val="22"/>
                <w:lang w:eastAsia="en-GB"/>
              </w:rPr>
            </w:pPr>
          </w:p>
        </w:tc>
        <w:tc>
          <w:tcPr>
            <w:tcW w:w="2299" w:type="dxa"/>
            <w:gridSpan w:val="4"/>
          </w:tcPr>
          <w:p w14:paraId="45845A76" w14:textId="77777777" w:rsidR="006074B2" w:rsidRPr="007465B8" w:rsidRDefault="006074B2" w:rsidP="00847B0F">
            <w:pPr>
              <w:rPr>
                <w:rFonts w:cs="Times New Roman"/>
                <w:sz w:val="22"/>
                <w:lang w:eastAsia="en-GB"/>
              </w:rPr>
            </w:pPr>
          </w:p>
        </w:tc>
        <w:tc>
          <w:tcPr>
            <w:tcW w:w="2298" w:type="dxa"/>
            <w:gridSpan w:val="2"/>
          </w:tcPr>
          <w:p w14:paraId="018F47BF" w14:textId="77777777" w:rsidR="006074B2" w:rsidRPr="007465B8" w:rsidRDefault="006074B2" w:rsidP="00847B0F">
            <w:pPr>
              <w:rPr>
                <w:rFonts w:cs="Times New Roman"/>
                <w:sz w:val="22"/>
                <w:lang w:eastAsia="en-GB"/>
              </w:rPr>
            </w:pPr>
          </w:p>
        </w:tc>
      </w:tr>
    </w:tbl>
    <w:p w14:paraId="75962933" w14:textId="77777777" w:rsidR="000F6DD4" w:rsidRDefault="000F6DD4" w:rsidP="00B42622">
      <w:pPr>
        <w:tabs>
          <w:tab w:val="left" w:pos="851"/>
        </w:tabs>
        <w:adjustRightInd w:val="0"/>
        <w:contextualSpacing/>
        <w:rPr>
          <w:rFonts w:eastAsia="Calibri" w:cs="Times New Roman"/>
          <w:sz w:val="22"/>
        </w:rPr>
      </w:pPr>
    </w:p>
    <w:p w14:paraId="493410C8" w14:textId="77777777" w:rsidR="000F6DD4" w:rsidRDefault="000F6DD4" w:rsidP="00B42622">
      <w:pPr>
        <w:tabs>
          <w:tab w:val="left" w:pos="851"/>
        </w:tabs>
        <w:adjustRightInd w:val="0"/>
        <w:contextualSpacing/>
        <w:rPr>
          <w:rFonts w:eastAsia="Calibri" w:cs="Times New Roman"/>
          <w:sz w:val="22"/>
        </w:rPr>
      </w:pPr>
    </w:p>
    <w:p w14:paraId="303140CD" w14:textId="77777777" w:rsidR="000F6DD4" w:rsidRDefault="000F6DD4" w:rsidP="00B42622">
      <w:pPr>
        <w:tabs>
          <w:tab w:val="left" w:pos="851"/>
        </w:tabs>
        <w:adjustRightInd w:val="0"/>
        <w:contextualSpacing/>
        <w:rPr>
          <w:rFonts w:eastAsia="Calibri" w:cs="Times New Roman"/>
          <w:sz w:val="22"/>
        </w:rPr>
      </w:pPr>
    </w:p>
    <w:p w14:paraId="5FE98DC2" w14:textId="77777777" w:rsidR="000F6DD4" w:rsidRDefault="000F6DD4" w:rsidP="00B42622">
      <w:pPr>
        <w:tabs>
          <w:tab w:val="left" w:pos="851"/>
        </w:tabs>
        <w:adjustRightInd w:val="0"/>
        <w:contextualSpacing/>
        <w:rPr>
          <w:rFonts w:eastAsia="Calibri" w:cs="Times New Roman"/>
          <w:sz w:val="22"/>
        </w:rPr>
      </w:pPr>
    </w:p>
    <w:p w14:paraId="21026408" w14:textId="77777777" w:rsidR="000F6DD4" w:rsidRDefault="000F6DD4" w:rsidP="00B42622">
      <w:pPr>
        <w:tabs>
          <w:tab w:val="left" w:pos="851"/>
        </w:tabs>
        <w:adjustRightInd w:val="0"/>
        <w:contextualSpacing/>
        <w:rPr>
          <w:rFonts w:eastAsia="Calibri" w:cs="Times New Roman"/>
          <w:sz w:val="22"/>
        </w:rPr>
      </w:pPr>
    </w:p>
    <w:p w14:paraId="4B8D416D" w14:textId="77777777" w:rsidR="000F6DD4" w:rsidRDefault="000F6DD4" w:rsidP="00B42622">
      <w:pPr>
        <w:tabs>
          <w:tab w:val="left" w:pos="851"/>
        </w:tabs>
        <w:adjustRightInd w:val="0"/>
        <w:contextualSpacing/>
        <w:rPr>
          <w:rFonts w:eastAsia="Calibri" w:cs="Times New Roman"/>
          <w:sz w:val="22"/>
        </w:rPr>
      </w:pPr>
    </w:p>
    <w:p w14:paraId="64882B7E" w14:textId="77777777" w:rsidR="000F6DD4" w:rsidRDefault="000F6DD4" w:rsidP="00B42622">
      <w:pPr>
        <w:tabs>
          <w:tab w:val="left" w:pos="851"/>
        </w:tabs>
        <w:adjustRightInd w:val="0"/>
        <w:contextualSpacing/>
        <w:rPr>
          <w:rFonts w:eastAsia="Calibri" w:cs="Times New Roman"/>
          <w:sz w:val="22"/>
        </w:rPr>
      </w:pPr>
    </w:p>
    <w:p w14:paraId="3CA20AD2" w14:textId="77777777" w:rsidR="000F6DD4" w:rsidRDefault="000F6DD4" w:rsidP="00B42622">
      <w:pPr>
        <w:tabs>
          <w:tab w:val="left" w:pos="851"/>
        </w:tabs>
        <w:adjustRightInd w:val="0"/>
        <w:contextualSpacing/>
        <w:rPr>
          <w:rFonts w:eastAsia="Calibri" w:cs="Times New Roman"/>
          <w:sz w:val="22"/>
        </w:rPr>
      </w:pPr>
    </w:p>
    <w:p w14:paraId="40806CD5" w14:textId="77777777" w:rsidR="000F6DD4" w:rsidRDefault="000F6DD4" w:rsidP="00B42622">
      <w:pPr>
        <w:tabs>
          <w:tab w:val="left" w:pos="851"/>
        </w:tabs>
        <w:adjustRightInd w:val="0"/>
        <w:contextualSpacing/>
        <w:rPr>
          <w:rFonts w:eastAsia="Calibri" w:cs="Times New Roman"/>
          <w:sz w:val="22"/>
        </w:rPr>
      </w:pPr>
    </w:p>
    <w:p w14:paraId="29CB4023" w14:textId="77777777" w:rsidR="000F6DD4" w:rsidRDefault="000F6DD4" w:rsidP="00B42622">
      <w:pPr>
        <w:tabs>
          <w:tab w:val="left" w:pos="851"/>
        </w:tabs>
        <w:adjustRightInd w:val="0"/>
        <w:contextualSpacing/>
        <w:rPr>
          <w:rFonts w:eastAsia="Calibri" w:cs="Times New Roman"/>
          <w:sz w:val="22"/>
        </w:rPr>
      </w:pPr>
    </w:p>
    <w:p w14:paraId="3B1ABF4C" w14:textId="77777777" w:rsidR="000F6DD4" w:rsidRDefault="000F6DD4" w:rsidP="00B42622">
      <w:pPr>
        <w:tabs>
          <w:tab w:val="left" w:pos="851"/>
        </w:tabs>
        <w:adjustRightInd w:val="0"/>
        <w:contextualSpacing/>
        <w:rPr>
          <w:rFonts w:eastAsia="Calibri" w:cs="Times New Roman"/>
          <w:sz w:val="22"/>
        </w:rPr>
      </w:pPr>
    </w:p>
    <w:p w14:paraId="35505E31" w14:textId="77777777" w:rsidR="000F6DD4" w:rsidRDefault="000F6DD4" w:rsidP="00B42622">
      <w:pPr>
        <w:tabs>
          <w:tab w:val="left" w:pos="851"/>
        </w:tabs>
        <w:adjustRightInd w:val="0"/>
        <w:contextualSpacing/>
        <w:rPr>
          <w:rFonts w:eastAsia="Calibri" w:cs="Times New Roman"/>
          <w:sz w:val="22"/>
        </w:rPr>
      </w:pPr>
    </w:p>
    <w:p w14:paraId="404D2DC6" w14:textId="77777777" w:rsidR="000F6DD4" w:rsidRDefault="000F6DD4" w:rsidP="00B42622">
      <w:pPr>
        <w:tabs>
          <w:tab w:val="left" w:pos="851"/>
        </w:tabs>
        <w:adjustRightInd w:val="0"/>
        <w:contextualSpacing/>
        <w:rPr>
          <w:rFonts w:eastAsia="Calibri" w:cs="Times New Roman"/>
          <w:sz w:val="22"/>
        </w:rPr>
      </w:pPr>
    </w:p>
    <w:p w14:paraId="5206CA6E" w14:textId="77777777" w:rsidR="000F6DD4" w:rsidRDefault="000F6DD4" w:rsidP="00B42622">
      <w:pPr>
        <w:tabs>
          <w:tab w:val="left" w:pos="851"/>
        </w:tabs>
        <w:adjustRightInd w:val="0"/>
        <w:contextualSpacing/>
        <w:rPr>
          <w:rFonts w:eastAsia="Calibri" w:cs="Times New Roman"/>
          <w:sz w:val="22"/>
        </w:rPr>
      </w:pPr>
    </w:p>
    <w:p w14:paraId="6F9788C3" w14:textId="77777777" w:rsidR="000F6DD4" w:rsidRDefault="000F6DD4" w:rsidP="00B42622">
      <w:pPr>
        <w:tabs>
          <w:tab w:val="left" w:pos="851"/>
        </w:tabs>
        <w:adjustRightInd w:val="0"/>
        <w:contextualSpacing/>
        <w:rPr>
          <w:rFonts w:eastAsia="Calibri" w:cs="Times New Roman"/>
          <w:sz w:val="22"/>
        </w:rPr>
      </w:pPr>
    </w:p>
    <w:p w14:paraId="33373501" w14:textId="77777777" w:rsidR="000F6DD4" w:rsidRDefault="000F6DD4" w:rsidP="00B42622">
      <w:pPr>
        <w:tabs>
          <w:tab w:val="left" w:pos="851"/>
        </w:tabs>
        <w:adjustRightInd w:val="0"/>
        <w:contextualSpacing/>
        <w:rPr>
          <w:rFonts w:eastAsia="Calibri" w:cs="Times New Roman"/>
          <w:sz w:val="22"/>
        </w:rPr>
      </w:pPr>
    </w:p>
    <w:p w14:paraId="5CBDC24C" w14:textId="77777777" w:rsidR="000F6DD4" w:rsidRDefault="000F6DD4" w:rsidP="00B42622">
      <w:pPr>
        <w:tabs>
          <w:tab w:val="left" w:pos="851"/>
        </w:tabs>
        <w:adjustRightInd w:val="0"/>
        <w:contextualSpacing/>
        <w:rPr>
          <w:rFonts w:eastAsia="Calibri" w:cs="Times New Roman"/>
          <w:sz w:val="22"/>
        </w:rPr>
      </w:pPr>
    </w:p>
    <w:p w14:paraId="5F7C67F3" w14:textId="77777777" w:rsidR="006074B2" w:rsidRDefault="006074B2" w:rsidP="00B42622">
      <w:pPr>
        <w:tabs>
          <w:tab w:val="left" w:pos="851"/>
        </w:tabs>
        <w:adjustRightInd w:val="0"/>
        <w:contextualSpacing/>
        <w:rPr>
          <w:rFonts w:eastAsia="Calibri" w:cs="Times New Roman"/>
          <w:sz w:val="22"/>
        </w:rPr>
      </w:pPr>
    </w:p>
    <w:p w14:paraId="770E94D3" w14:textId="77777777" w:rsidR="006074B2" w:rsidRDefault="006074B2" w:rsidP="00B42622">
      <w:pPr>
        <w:tabs>
          <w:tab w:val="left" w:pos="851"/>
        </w:tabs>
        <w:adjustRightInd w:val="0"/>
        <w:contextualSpacing/>
        <w:rPr>
          <w:rFonts w:eastAsia="Calibri" w:cs="Times New Roman"/>
          <w:sz w:val="22"/>
        </w:rPr>
      </w:pPr>
    </w:p>
    <w:p w14:paraId="4211CE60" w14:textId="77777777" w:rsidR="006074B2" w:rsidRDefault="006074B2" w:rsidP="00B42622">
      <w:pPr>
        <w:tabs>
          <w:tab w:val="left" w:pos="851"/>
        </w:tabs>
        <w:adjustRightInd w:val="0"/>
        <w:contextualSpacing/>
        <w:rPr>
          <w:rFonts w:eastAsia="Calibri" w:cs="Times New Roman"/>
          <w:sz w:val="22"/>
        </w:rPr>
      </w:pPr>
    </w:p>
    <w:p w14:paraId="38085101" w14:textId="77777777" w:rsidR="006074B2" w:rsidRDefault="006074B2" w:rsidP="00B42622">
      <w:pPr>
        <w:tabs>
          <w:tab w:val="left" w:pos="851"/>
        </w:tabs>
        <w:adjustRightInd w:val="0"/>
        <w:contextualSpacing/>
        <w:rPr>
          <w:rFonts w:eastAsia="Calibri" w:cs="Times New Roman"/>
          <w:sz w:val="22"/>
        </w:rPr>
      </w:pPr>
    </w:p>
    <w:p w14:paraId="6CC0A578" w14:textId="77777777" w:rsidR="006074B2" w:rsidRDefault="006074B2" w:rsidP="00B42622">
      <w:pPr>
        <w:tabs>
          <w:tab w:val="left" w:pos="851"/>
        </w:tabs>
        <w:adjustRightInd w:val="0"/>
        <w:contextualSpacing/>
        <w:rPr>
          <w:rFonts w:eastAsia="Calibri" w:cs="Times New Roman"/>
          <w:sz w:val="22"/>
        </w:rPr>
      </w:pPr>
    </w:p>
    <w:p w14:paraId="37F171BF" w14:textId="77777777" w:rsidR="000F6DD4" w:rsidRDefault="000F6DD4" w:rsidP="00B42622">
      <w:pPr>
        <w:tabs>
          <w:tab w:val="left" w:pos="851"/>
        </w:tabs>
        <w:adjustRightInd w:val="0"/>
        <w:contextualSpacing/>
        <w:rPr>
          <w:rFonts w:eastAsia="Calibri" w:cs="Times New Roman"/>
          <w:sz w:val="22"/>
        </w:rPr>
      </w:pPr>
    </w:p>
    <w:p w14:paraId="1A860E7D" w14:textId="77777777" w:rsidR="000F6DD4" w:rsidRDefault="000F6DD4" w:rsidP="00B42622">
      <w:pPr>
        <w:tabs>
          <w:tab w:val="left" w:pos="851"/>
        </w:tabs>
        <w:adjustRightInd w:val="0"/>
        <w:contextualSpacing/>
        <w:rPr>
          <w:rFonts w:eastAsia="Calibri" w:cs="Times New Roman"/>
          <w:sz w:val="22"/>
        </w:rPr>
      </w:pPr>
    </w:p>
    <w:p w14:paraId="61841C18" w14:textId="77777777" w:rsidR="000F6DD4" w:rsidRDefault="000F6DD4" w:rsidP="00B42622">
      <w:pPr>
        <w:tabs>
          <w:tab w:val="left" w:pos="851"/>
        </w:tabs>
        <w:adjustRightInd w:val="0"/>
        <w:contextualSpacing/>
        <w:rPr>
          <w:rFonts w:eastAsia="Calibri" w:cs="Times New Roman"/>
          <w:sz w:val="22"/>
        </w:rPr>
      </w:pPr>
    </w:p>
    <w:p w14:paraId="62B7B437" w14:textId="77777777" w:rsidR="000F6DD4" w:rsidRDefault="000F6DD4" w:rsidP="00B42622">
      <w:pPr>
        <w:tabs>
          <w:tab w:val="left" w:pos="851"/>
        </w:tabs>
        <w:adjustRightInd w:val="0"/>
        <w:contextualSpacing/>
        <w:rPr>
          <w:rFonts w:eastAsia="Calibri" w:cs="Times New Roman"/>
          <w:sz w:val="22"/>
        </w:rPr>
      </w:pPr>
    </w:p>
    <w:p w14:paraId="06DAB9DB" w14:textId="77777777" w:rsidR="000F6DD4" w:rsidRDefault="000F6DD4" w:rsidP="00B42622">
      <w:pPr>
        <w:tabs>
          <w:tab w:val="left" w:pos="851"/>
        </w:tabs>
        <w:adjustRightInd w:val="0"/>
        <w:contextualSpacing/>
        <w:rPr>
          <w:rFonts w:eastAsia="Calibri" w:cs="Times New Roman"/>
          <w:sz w:val="22"/>
        </w:rPr>
      </w:pPr>
    </w:p>
    <w:p w14:paraId="1D2799A7" w14:textId="77777777" w:rsidR="000F6DD4" w:rsidRDefault="000F6DD4" w:rsidP="00B42622">
      <w:pPr>
        <w:tabs>
          <w:tab w:val="left" w:pos="851"/>
        </w:tabs>
        <w:adjustRightInd w:val="0"/>
        <w:contextualSpacing/>
        <w:rPr>
          <w:rFonts w:eastAsia="Calibri" w:cs="Times New Roman"/>
          <w:sz w:val="22"/>
        </w:rPr>
      </w:pPr>
    </w:p>
    <w:p w14:paraId="19DF09B3" w14:textId="77777777" w:rsidR="000F6DD4" w:rsidRDefault="000F6DD4" w:rsidP="00B42622">
      <w:pPr>
        <w:tabs>
          <w:tab w:val="left" w:pos="851"/>
        </w:tabs>
        <w:adjustRightInd w:val="0"/>
        <w:contextualSpacing/>
        <w:rPr>
          <w:rFonts w:eastAsia="Calibri" w:cs="Times New Roman"/>
          <w:sz w:val="22"/>
        </w:rPr>
      </w:pPr>
    </w:p>
    <w:p w14:paraId="0867B6ED" w14:textId="77777777" w:rsidR="000F6DD4" w:rsidRDefault="000F6DD4" w:rsidP="00B42622">
      <w:pPr>
        <w:tabs>
          <w:tab w:val="left" w:pos="851"/>
        </w:tabs>
        <w:adjustRightInd w:val="0"/>
        <w:contextualSpacing/>
        <w:rPr>
          <w:rFonts w:eastAsia="Calibri" w:cs="Times New Roman"/>
          <w:sz w:val="22"/>
        </w:rPr>
      </w:pPr>
    </w:p>
    <w:p w14:paraId="17BF6409" w14:textId="77777777" w:rsidR="000F6DD4" w:rsidRDefault="000F6DD4" w:rsidP="00B42622">
      <w:pPr>
        <w:tabs>
          <w:tab w:val="left" w:pos="851"/>
        </w:tabs>
        <w:adjustRightInd w:val="0"/>
        <w:contextualSpacing/>
        <w:rPr>
          <w:rFonts w:eastAsia="Calibri" w:cs="Times New Roman"/>
          <w:sz w:val="22"/>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7465B8" w14:paraId="43BC129F" w14:textId="77777777" w:rsidTr="00847B0F">
        <w:trPr>
          <w:cantSplit/>
          <w:trHeight w:val="480"/>
        </w:trPr>
        <w:tc>
          <w:tcPr>
            <w:tcW w:w="4147" w:type="dxa"/>
            <w:gridSpan w:val="3"/>
          </w:tcPr>
          <w:p w14:paraId="583C8DE9" w14:textId="77777777" w:rsidR="006074B2" w:rsidRPr="000F6DD4" w:rsidRDefault="006074B2" w:rsidP="00847B0F">
            <w:pPr>
              <w:rPr>
                <w:rFonts w:cs="Times New Roman"/>
                <w:b/>
                <w:bCs/>
                <w:sz w:val="22"/>
                <w:lang w:eastAsia="en-GB"/>
              </w:rPr>
            </w:pPr>
            <w:r w:rsidRPr="000F6DD4">
              <w:rPr>
                <w:rFonts w:cs="Times New Roman"/>
                <w:b/>
                <w:bCs/>
                <w:sz w:val="22"/>
                <w:lang w:eastAsia="en-GB"/>
              </w:rPr>
              <w:t xml:space="preserve">Nume și prenume expert: </w:t>
            </w:r>
            <w:r>
              <w:rPr>
                <w:rFonts w:cs="Times New Roman"/>
                <w:b/>
                <w:bCs/>
                <w:sz w:val="22"/>
                <w:lang w:eastAsia="en-GB"/>
              </w:rPr>
              <w:t>Teodora Mihaela Stâlpeanu</w:t>
            </w:r>
          </w:p>
        </w:tc>
        <w:tc>
          <w:tcPr>
            <w:tcW w:w="5486" w:type="dxa"/>
            <w:gridSpan w:val="7"/>
          </w:tcPr>
          <w:p w14:paraId="261D0E58" w14:textId="77777777" w:rsidR="006074B2" w:rsidRPr="007465B8" w:rsidRDefault="006074B2" w:rsidP="00847B0F">
            <w:pPr>
              <w:rPr>
                <w:rFonts w:cs="Times New Roman"/>
                <w:sz w:val="22"/>
                <w:lang w:eastAsia="en-GB"/>
              </w:rPr>
            </w:pPr>
            <w:r>
              <w:rPr>
                <w:rFonts w:cs="Times New Roman"/>
                <w:i/>
                <w:sz w:val="22"/>
                <w:lang w:eastAsia="en-GB"/>
              </w:rPr>
              <w:t>Expert cheie</w:t>
            </w:r>
          </w:p>
        </w:tc>
      </w:tr>
      <w:tr w:rsidR="006074B2" w:rsidRPr="007465B8" w14:paraId="58827EC0" w14:textId="77777777" w:rsidTr="00847B0F">
        <w:trPr>
          <w:cantSplit/>
          <w:trHeight w:val="480"/>
        </w:trPr>
        <w:tc>
          <w:tcPr>
            <w:tcW w:w="4147" w:type="dxa"/>
            <w:gridSpan w:val="3"/>
          </w:tcPr>
          <w:p w14:paraId="212330A2" w14:textId="77777777" w:rsidR="006074B2" w:rsidRPr="007465B8" w:rsidRDefault="006074B2" w:rsidP="00847B0F">
            <w:pPr>
              <w:rPr>
                <w:rFonts w:cs="Times New Roman"/>
                <w:sz w:val="22"/>
                <w:lang w:eastAsia="en-GB"/>
              </w:rPr>
            </w:pPr>
            <w:r w:rsidRPr="007465B8">
              <w:rPr>
                <w:rFonts w:cs="Times New Roman"/>
                <w:sz w:val="22"/>
                <w:lang w:eastAsia="en-GB"/>
              </w:rPr>
              <w:t xml:space="preserve">Coordonatele de contact ale expertului </w:t>
            </w:r>
          </w:p>
        </w:tc>
        <w:tc>
          <w:tcPr>
            <w:tcW w:w="2835" w:type="dxa"/>
            <w:gridSpan w:val="4"/>
          </w:tcPr>
          <w:p w14:paraId="5E0D8CA5" w14:textId="77777777" w:rsidR="006074B2" w:rsidRPr="007465B8" w:rsidRDefault="006074B2" w:rsidP="00847B0F">
            <w:pPr>
              <w:rPr>
                <w:rFonts w:cs="Times New Roman"/>
                <w:sz w:val="22"/>
                <w:lang w:eastAsia="en-GB"/>
              </w:rPr>
            </w:pPr>
            <w:r w:rsidRPr="007465B8">
              <w:rPr>
                <w:rFonts w:cs="Times New Roman"/>
                <w:sz w:val="22"/>
                <w:lang w:eastAsia="en-GB"/>
              </w:rPr>
              <w:t xml:space="preserve">Telefon: </w:t>
            </w:r>
            <w:r w:rsidRPr="009C0903">
              <w:rPr>
                <w:rFonts w:cs="Times New Roman"/>
                <w:sz w:val="22"/>
                <w:lang w:eastAsia="en-GB"/>
              </w:rPr>
              <w:t>0763191269</w:t>
            </w:r>
          </w:p>
        </w:tc>
        <w:tc>
          <w:tcPr>
            <w:tcW w:w="2651" w:type="dxa"/>
            <w:gridSpan w:val="3"/>
          </w:tcPr>
          <w:p w14:paraId="48D96EF5" w14:textId="77777777" w:rsidR="006074B2" w:rsidRPr="007465B8" w:rsidRDefault="006074B2" w:rsidP="00847B0F">
            <w:pPr>
              <w:rPr>
                <w:rFonts w:cs="Times New Roman"/>
                <w:sz w:val="22"/>
                <w:lang w:eastAsia="en-GB"/>
              </w:rPr>
            </w:pPr>
            <w:r w:rsidRPr="007465B8">
              <w:rPr>
                <w:rFonts w:cs="Times New Roman"/>
                <w:sz w:val="22"/>
                <w:lang w:eastAsia="en-GB"/>
              </w:rPr>
              <w:t xml:space="preserve">Email: </w:t>
            </w:r>
            <w:r w:rsidRPr="006678EB">
              <w:rPr>
                <w:rFonts w:cs="Times New Roman"/>
                <w:sz w:val="22"/>
                <w:lang w:eastAsia="en-GB"/>
              </w:rPr>
              <w:t>teodora.stilpeanu@yahoo.ro</w:t>
            </w:r>
          </w:p>
        </w:tc>
      </w:tr>
      <w:tr w:rsidR="006074B2" w:rsidRPr="007465B8" w14:paraId="7BCEE019" w14:textId="77777777" w:rsidTr="00847B0F">
        <w:trPr>
          <w:cantSplit/>
          <w:trHeight w:val="480"/>
        </w:trPr>
        <w:tc>
          <w:tcPr>
            <w:tcW w:w="4147" w:type="dxa"/>
            <w:gridSpan w:val="3"/>
          </w:tcPr>
          <w:p w14:paraId="21456C1C" w14:textId="77777777" w:rsidR="006074B2" w:rsidRPr="007465B8" w:rsidRDefault="006074B2" w:rsidP="00847B0F">
            <w:pPr>
              <w:rPr>
                <w:rFonts w:cs="Times New Roman"/>
                <w:sz w:val="22"/>
                <w:lang w:eastAsia="en-GB"/>
              </w:rPr>
            </w:pPr>
            <w:r w:rsidRPr="007465B8">
              <w:rPr>
                <w:rFonts w:cs="Times New Roman"/>
                <w:sz w:val="22"/>
                <w:lang w:eastAsia="en-GB"/>
              </w:rPr>
              <w:t>Relația cu Ofertantul</w:t>
            </w:r>
          </w:p>
        </w:tc>
        <w:tc>
          <w:tcPr>
            <w:tcW w:w="2835" w:type="dxa"/>
            <w:gridSpan w:val="4"/>
          </w:tcPr>
          <w:p w14:paraId="7F513846" w14:textId="77777777" w:rsidR="006074B2" w:rsidRPr="007465B8" w:rsidRDefault="006074B2" w:rsidP="00847B0F">
            <w:pPr>
              <w:rPr>
                <w:rFonts w:cs="Times New Roman"/>
                <w:sz w:val="22"/>
                <w:lang w:eastAsia="en-GB"/>
              </w:rPr>
            </w:pPr>
            <w:r w:rsidRPr="007465B8">
              <w:rPr>
                <w:rFonts w:cs="Times New Roman"/>
                <w:sz w:val="22"/>
                <w:lang w:eastAsia="en-GB"/>
              </w:rPr>
              <w:t>Selectați:</w:t>
            </w:r>
          </w:p>
          <w:p w14:paraId="69E8C7EB" w14:textId="77777777" w:rsidR="006074B2" w:rsidRPr="007465B8" w:rsidRDefault="006074B2" w:rsidP="00847B0F">
            <w:pPr>
              <w:rPr>
                <w:rFonts w:cs="Times New Roman"/>
                <w:sz w:val="22"/>
                <w:lang w:eastAsia="en-GB"/>
              </w:rPr>
            </w:pPr>
            <w:r w:rsidRPr="007465B8">
              <w:rPr>
                <w:rFonts w:cs="Times New Roman"/>
                <w:sz w:val="22"/>
                <w:lang w:eastAsia="en-GB"/>
              </w:rPr>
              <w:t>□ Angajat</w:t>
            </w:r>
          </w:p>
          <w:p w14:paraId="224A7131" w14:textId="77777777" w:rsidR="006074B2" w:rsidRPr="007465B8" w:rsidRDefault="006074B2" w:rsidP="00847B0F">
            <w:pPr>
              <w:rPr>
                <w:rFonts w:cs="Times New Roman"/>
                <w:sz w:val="22"/>
                <w:lang w:eastAsia="en-GB"/>
              </w:rPr>
            </w:pPr>
            <w:r w:rsidRPr="007465B8">
              <w:rPr>
                <w:rFonts w:cs="Times New Roman"/>
                <w:sz w:val="22"/>
                <w:lang w:eastAsia="en-GB"/>
              </w:rPr>
              <w:t>□</w:t>
            </w:r>
            <w:r>
              <w:rPr>
                <w:rFonts w:cs="Times New Roman"/>
                <w:sz w:val="22"/>
                <w:lang w:eastAsia="en-GB"/>
              </w:rPr>
              <w:t>x</w:t>
            </w:r>
            <w:r w:rsidRPr="007465B8">
              <w:rPr>
                <w:rFonts w:cs="Times New Roman"/>
                <w:sz w:val="22"/>
                <w:lang w:eastAsia="en-GB"/>
              </w:rPr>
              <w:t xml:space="preserve"> Liber profesionist</w:t>
            </w:r>
          </w:p>
          <w:p w14:paraId="1CE53115" w14:textId="77777777" w:rsidR="006074B2" w:rsidRPr="007465B8" w:rsidRDefault="006074B2" w:rsidP="00847B0F">
            <w:pPr>
              <w:rPr>
                <w:rFonts w:cs="Times New Roman"/>
                <w:sz w:val="22"/>
                <w:lang w:eastAsia="en-GB"/>
              </w:rPr>
            </w:pPr>
            <w:r w:rsidRPr="007465B8">
              <w:rPr>
                <w:rFonts w:cs="Times New Roman"/>
                <w:sz w:val="22"/>
                <w:lang w:eastAsia="en-GB"/>
              </w:rPr>
              <w:t>□ Subcontractant</w:t>
            </w:r>
          </w:p>
          <w:p w14:paraId="1F98A2A9" w14:textId="77777777" w:rsidR="006074B2" w:rsidRPr="007465B8" w:rsidRDefault="006074B2" w:rsidP="00847B0F">
            <w:pPr>
              <w:rPr>
                <w:rFonts w:cs="Times New Roman"/>
                <w:sz w:val="22"/>
                <w:lang w:eastAsia="en-GB"/>
              </w:rPr>
            </w:pPr>
            <w:r w:rsidRPr="007465B8">
              <w:rPr>
                <w:rFonts w:cs="Times New Roman"/>
                <w:sz w:val="22"/>
                <w:lang w:eastAsia="en-GB"/>
              </w:rPr>
              <w:t>(operatorul economic: ………………)</w:t>
            </w:r>
          </w:p>
        </w:tc>
        <w:tc>
          <w:tcPr>
            <w:tcW w:w="2651" w:type="dxa"/>
            <w:gridSpan w:val="3"/>
          </w:tcPr>
          <w:p w14:paraId="3DA4F16E" w14:textId="77777777" w:rsidR="006074B2" w:rsidRPr="007465B8" w:rsidRDefault="006074B2" w:rsidP="00847B0F">
            <w:pPr>
              <w:rPr>
                <w:rFonts w:cs="Times New Roman"/>
                <w:b/>
                <w:sz w:val="22"/>
                <w:lang w:eastAsia="en-GB"/>
              </w:rPr>
            </w:pPr>
            <w:r w:rsidRPr="007465B8">
              <w:rPr>
                <w:rFonts w:cs="Times New Roman"/>
                <w:sz w:val="22"/>
                <w:lang w:eastAsia="en-GB"/>
              </w:rPr>
              <w:t>Perioada anterioară depunerii Ofertei în care au existat relații comerciale profesionale între expertul propus și organizația Ofertantului [exprimată în luni]</w:t>
            </w:r>
          </w:p>
        </w:tc>
      </w:tr>
      <w:tr w:rsidR="006074B2" w:rsidRPr="007465B8" w14:paraId="7AFDA9C6" w14:textId="77777777" w:rsidTr="00847B0F">
        <w:trPr>
          <w:cantSplit/>
          <w:trHeight w:val="711"/>
        </w:trPr>
        <w:tc>
          <w:tcPr>
            <w:tcW w:w="4147" w:type="dxa"/>
            <w:gridSpan w:val="3"/>
          </w:tcPr>
          <w:p w14:paraId="4A7828CD" w14:textId="77777777" w:rsidR="006074B2" w:rsidRPr="007465B8" w:rsidRDefault="006074B2" w:rsidP="00847B0F">
            <w:pPr>
              <w:rPr>
                <w:rFonts w:cs="Times New Roman"/>
                <w:i/>
                <w:sz w:val="22"/>
                <w:lang w:eastAsia="en-GB"/>
              </w:rPr>
            </w:pPr>
            <w:r w:rsidRPr="007465B8">
              <w:rPr>
                <w:rFonts w:cs="Times New Roman"/>
                <w:sz w:val="22"/>
                <w:lang w:eastAsia="en-GB"/>
              </w:rPr>
              <w:t>Rolul de expert/poziția de expert cheie pentru care este propus</w:t>
            </w:r>
          </w:p>
        </w:tc>
        <w:tc>
          <w:tcPr>
            <w:tcW w:w="5486" w:type="dxa"/>
            <w:gridSpan w:val="7"/>
          </w:tcPr>
          <w:p w14:paraId="7EC214C3" w14:textId="77777777" w:rsidR="006074B2" w:rsidRPr="007465B8" w:rsidRDefault="006074B2" w:rsidP="00847B0F">
            <w:pPr>
              <w:rPr>
                <w:rFonts w:cs="Times New Roman"/>
                <w:sz w:val="22"/>
                <w:lang w:eastAsia="en-GB"/>
              </w:rPr>
            </w:pPr>
            <w:r w:rsidRPr="007465B8">
              <w:rPr>
                <w:rFonts w:cs="Times New Roman"/>
                <w:sz w:val="22"/>
                <w:lang w:eastAsia="en-GB"/>
              </w:rPr>
              <w:t>Selectați poziția corespunzătoare:</w:t>
            </w:r>
          </w:p>
          <w:p w14:paraId="76A38A4D" w14:textId="77777777" w:rsidR="006074B2" w:rsidRPr="007465B8" w:rsidRDefault="006074B2" w:rsidP="00847B0F">
            <w:pPr>
              <w:rPr>
                <w:rFonts w:cs="Times New Roman"/>
                <w:i/>
                <w:sz w:val="22"/>
              </w:rPr>
            </w:pPr>
            <w:r>
              <w:rPr>
                <w:rFonts w:cs="Times New Roman"/>
                <w:i/>
                <w:sz w:val="22"/>
                <w:lang w:eastAsia="en-GB"/>
              </w:rPr>
              <w:t>formator</w:t>
            </w:r>
          </w:p>
        </w:tc>
      </w:tr>
      <w:tr w:rsidR="006074B2" w:rsidRPr="007465B8" w14:paraId="757B03D3" w14:textId="77777777" w:rsidTr="00847B0F">
        <w:trPr>
          <w:cantSplit/>
          <w:trHeight w:val="480"/>
        </w:trPr>
        <w:tc>
          <w:tcPr>
            <w:tcW w:w="4147" w:type="dxa"/>
            <w:gridSpan w:val="3"/>
          </w:tcPr>
          <w:p w14:paraId="7067103B" w14:textId="77777777" w:rsidR="006074B2" w:rsidRPr="007465B8" w:rsidRDefault="006074B2" w:rsidP="00847B0F">
            <w:pPr>
              <w:rPr>
                <w:rFonts w:cs="Times New Roman"/>
                <w:sz w:val="22"/>
                <w:lang w:eastAsia="en-GB"/>
              </w:rPr>
            </w:pPr>
            <w:r w:rsidRPr="007465B8">
              <w:rPr>
                <w:rFonts w:cs="Times New Roman"/>
                <w:sz w:val="22"/>
                <w:lang w:eastAsia="en-GB"/>
              </w:rPr>
              <w:t>Cooperări anterioare în proiecte/contracte cu alți membri ai echipei/experți propuși în acest Contract</w:t>
            </w:r>
          </w:p>
        </w:tc>
        <w:tc>
          <w:tcPr>
            <w:tcW w:w="5486" w:type="dxa"/>
            <w:gridSpan w:val="7"/>
          </w:tcPr>
          <w:p w14:paraId="3CE698A7" w14:textId="77777777" w:rsidR="006074B2" w:rsidRPr="007465B8" w:rsidRDefault="006074B2" w:rsidP="00847B0F">
            <w:pPr>
              <w:rPr>
                <w:rFonts w:cs="Times New Roman"/>
                <w:i/>
                <w:sz w:val="22"/>
                <w:highlight w:val="lightGray"/>
                <w:lang w:eastAsia="en-GB"/>
              </w:rPr>
            </w:pPr>
            <w:r>
              <w:rPr>
                <w:rFonts w:cs="Times New Roman"/>
                <w:i/>
                <w:sz w:val="22"/>
                <w:highlight w:val="lightGray"/>
                <w:lang w:eastAsia="en-GB"/>
              </w:rPr>
              <w:t>da</w:t>
            </w:r>
          </w:p>
        </w:tc>
      </w:tr>
      <w:tr w:rsidR="006074B2" w:rsidRPr="007465B8" w14:paraId="0999CE2E" w14:textId="77777777" w:rsidTr="00847B0F">
        <w:trPr>
          <w:cantSplit/>
          <w:trHeight w:val="480"/>
        </w:trPr>
        <w:tc>
          <w:tcPr>
            <w:tcW w:w="4147" w:type="dxa"/>
            <w:gridSpan w:val="3"/>
          </w:tcPr>
          <w:p w14:paraId="0B4EA899" w14:textId="77777777" w:rsidR="006074B2" w:rsidRPr="007465B8" w:rsidRDefault="006074B2" w:rsidP="00847B0F">
            <w:pPr>
              <w:rPr>
                <w:rFonts w:cs="Times New Roman"/>
                <w:sz w:val="22"/>
                <w:lang w:eastAsia="en-GB"/>
              </w:rPr>
            </w:pPr>
            <w:r w:rsidRPr="007465B8">
              <w:rPr>
                <w:rFonts w:cs="Times New Roman"/>
                <w:sz w:val="22"/>
                <w:lang w:eastAsia="en-GB"/>
              </w:rPr>
              <w:t>Calificarea educațională relevantă pentru poziția în care expertul este propus</w:t>
            </w:r>
          </w:p>
        </w:tc>
        <w:tc>
          <w:tcPr>
            <w:tcW w:w="5486" w:type="dxa"/>
            <w:gridSpan w:val="7"/>
          </w:tcPr>
          <w:p w14:paraId="63A69B1F" w14:textId="77777777" w:rsidR="006074B2" w:rsidRPr="007465B8" w:rsidRDefault="006074B2" w:rsidP="00847B0F">
            <w:pPr>
              <w:rPr>
                <w:rFonts w:cs="Times New Roman"/>
                <w:sz w:val="22"/>
                <w:lang w:eastAsia="en-GB"/>
              </w:rPr>
            </w:pPr>
            <w:r>
              <w:rPr>
                <w:rFonts w:cs="Times New Roman"/>
                <w:i/>
                <w:sz w:val="22"/>
                <w:lang w:eastAsia="en-GB"/>
              </w:rPr>
              <w:t>Licenta psihologie</w:t>
            </w:r>
          </w:p>
        </w:tc>
      </w:tr>
      <w:tr w:rsidR="006074B2" w:rsidRPr="007465B8" w14:paraId="49ECE24F" w14:textId="77777777" w:rsidTr="00847B0F">
        <w:trPr>
          <w:cantSplit/>
          <w:trHeight w:val="306"/>
        </w:trPr>
        <w:tc>
          <w:tcPr>
            <w:tcW w:w="4147" w:type="dxa"/>
            <w:gridSpan w:val="3"/>
          </w:tcPr>
          <w:p w14:paraId="6C876CFC"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w:t>
            </w:r>
          </w:p>
        </w:tc>
        <w:tc>
          <w:tcPr>
            <w:tcW w:w="5486" w:type="dxa"/>
            <w:gridSpan w:val="7"/>
          </w:tcPr>
          <w:p w14:paraId="226CFB2E" w14:textId="77777777" w:rsidR="006074B2" w:rsidRPr="007465B8" w:rsidRDefault="006074B2" w:rsidP="00847B0F">
            <w:pPr>
              <w:rPr>
                <w:rFonts w:cs="Times New Roman"/>
                <w:i/>
                <w:sz w:val="22"/>
                <w:highlight w:val="lightGray"/>
                <w:lang w:eastAsia="en-GB"/>
              </w:rPr>
            </w:pPr>
            <w:r>
              <w:rPr>
                <w:rFonts w:cs="Times New Roman"/>
                <w:i/>
                <w:sz w:val="22"/>
                <w:highlight w:val="lightGray"/>
                <w:lang w:eastAsia="en-GB"/>
              </w:rPr>
              <w:t>Mentoring coaching, comunicare</w:t>
            </w:r>
          </w:p>
        </w:tc>
      </w:tr>
      <w:tr w:rsidR="006074B2" w:rsidRPr="007465B8" w14:paraId="59E408F0" w14:textId="77777777" w:rsidTr="00847B0F">
        <w:trPr>
          <w:cantSplit/>
          <w:trHeight w:val="306"/>
        </w:trPr>
        <w:tc>
          <w:tcPr>
            <w:tcW w:w="4147" w:type="dxa"/>
            <w:gridSpan w:val="3"/>
          </w:tcPr>
          <w:p w14:paraId="1FB2DF4C" w14:textId="77777777" w:rsidR="006074B2" w:rsidRPr="007465B8" w:rsidRDefault="006074B2" w:rsidP="00847B0F">
            <w:pPr>
              <w:rPr>
                <w:rFonts w:cs="Times New Roman"/>
                <w:sz w:val="22"/>
                <w:lang w:eastAsia="en-GB"/>
              </w:rPr>
            </w:pPr>
            <w:r w:rsidRPr="007465B8">
              <w:rPr>
                <w:rFonts w:cs="Times New Roman"/>
                <w:sz w:val="22"/>
                <w:lang w:eastAsia="en-GB"/>
              </w:rPr>
              <w:t xml:space="preserve">Descrierea experienței generale relevante pentru rolul propus în cadrul acestui Contract </w:t>
            </w:r>
          </w:p>
        </w:tc>
        <w:tc>
          <w:tcPr>
            <w:tcW w:w="5486" w:type="dxa"/>
            <w:gridSpan w:val="7"/>
          </w:tcPr>
          <w:p w14:paraId="2C2D1DFC" w14:textId="77777777" w:rsidR="006074B2" w:rsidRPr="007465B8" w:rsidRDefault="006074B2" w:rsidP="00847B0F">
            <w:pPr>
              <w:rPr>
                <w:rFonts w:cs="Times New Roman"/>
                <w:sz w:val="22"/>
                <w:lang w:eastAsia="en-GB"/>
              </w:rPr>
            </w:pPr>
            <w:r>
              <w:rPr>
                <w:rFonts w:cs="Times New Roman"/>
                <w:i/>
                <w:sz w:val="22"/>
                <w:lang w:eastAsia="en-GB"/>
              </w:rPr>
              <w:t>10 ani</w:t>
            </w:r>
          </w:p>
        </w:tc>
      </w:tr>
      <w:tr w:rsidR="006074B2" w:rsidRPr="007465B8" w14:paraId="0D1133DA" w14:textId="77777777" w:rsidTr="00847B0F">
        <w:trPr>
          <w:cantSplit/>
          <w:trHeight w:val="306"/>
        </w:trPr>
        <w:tc>
          <w:tcPr>
            <w:tcW w:w="4147" w:type="dxa"/>
            <w:gridSpan w:val="3"/>
          </w:tcPr>
          <w:p w14:paraId="1C37C877" w14:textId="77777777" w:rsidR="006074B2" w:rsidRPr="007465B8" w:rsidRDefault="006074B2" w:rsidP="00847B0F">
            <w:pPr>
              <w:rPr>
                <w:rFonts w:cs="Times New Roman"/>
                <w:sz w:val="22"/>
                <w:lang w:eastAsia="en-GB"/>
              </w:rPr>
            </w:pPr>
            <w:r w:rsidRPr="007465B8">
              <w:rPr>
                <w:rFonts w:cs="Times New Roman"/>
                <w:sz w:val="22"/>
                <w:lang w:eastAsia="en-GB"/>
              </w:rPr>
              <w:t>Descrierea experienței specifice relevante pentru rolul propus în cadrul acestui Contract</w:t>
            </w:r>
          </w:p>
        </w:tc>
        <w:tc>
          <w:tcPr>
            <w:tcW w:w="5486" w:type="dxa"/>
            <w:gridSpan w:val="7"/>
          </w:tcPr>
          <w:p w14:paraId="23123893" w14:textId="77777777" w:rsidR="006074B2" w:rsidRPr="007465B8" w:rsidRDefault="006074B2" w:rsidP="00847B0F">
            <w:pPr>
              <w:rPr>
                <w:rFonts w:cs="Times New Roman"/>
                <w:sz w:val="22"/>
                <w:lang w:eastAsia="en-GB"/>
              </w:rPr>
            </w:pPr>
            <w:r>
              <w:rPr>
                <w:rFonts w:cs="Times New Roman"/>
                <w:i/>
                <w:sz w:val="22"/>
                <w:lang w:eastAsia="en-GB"/>
              </w:rPr>
              <w:t>5 ani</w:t>
            </w:r>
          </w:p>
        </w:tc>
      </w:tr>
      <w:tr w:rsidR="006074B2" w:rsidRPr="007465B8" w14:paraId="65B8AA23" w14:textId="77777777" w:rsidTr="00847B0F">
        <w:trPr>
          <w:cantSplit/>
          <w:trHeight w:val="531"/>
        </w:trPr>
        <w:tc>
          <w:tcPr>
            <w:tcW w:w="4147" w:type="dxa"/>
            <w:gridSpan w:val="3"/>
          </w:tcPr>
          <w:p w14:paraId="67FEDA81" w14:textId="77777777" w:rsidR="006074B2" w:rsidRPr="007465B8" w:rsidRDefault="006074B2" w:rsidP="00847B0F">
            <w:pPr>
              <w:rPr>
                <w:rFonts w:cs="Times New Roman"/>
                <w:sz w:val="22"/>
                <w:lang w:eastAsia="en-GB"/>
              </w:rPr>
            </w:pPr>
            <w:r w:rsidRPr="007465B8">
              <w:rPr>
                <w:rFonts w:cs="Times New Roman"/>
                <w:sz w:val="22"/>
                <w:lang w:eastAsia="en-GB"/>
              </w:rPr>
              <w:t>Scurtă descriere a activității/proiectului/contractului valoarea și durata sa exactă (de la-la - ll/aa):</w:t>
            </w:r>
          </w:p>
        </w:tc>
        <w:tc>
          <w:tcPr>
            <w:tcW w:w="1701" w:type="dxa"/>
            <w:gridSpan w:val="2"/>
          </w:tcPr>
          <w:p w14:paraId="37117C6D" w14:textId="77777777" w:rsidR="006074B2" w:rsidRPr="007465B8" w:rsidRDefault="006074B2" w:rsidP="00847B0F">
            <w:pPr>
              <w:rPr>
                <w:rFonts w:cs="Times New Roman"/>
                <w:i/>
                <w:sz w:val="22"/>
                <w:lang w:eastAsia="en-GB"/>
              </w:rPr>
            </w:pPr>
            <w:r w:rsidRPr="007465B8">
              <w:rPr>
                <w:rFonts w:cs="Times New Roman"/>
                <w:i/>
                <w:sz w:val="22"/>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34DF3B37" w14:textId="77777777" w:rsidR="006074B2" w:rsidRPr="007465B8" w:rsidRDefault="006074B2" w:rsidP="00847B0F">
            <w:pPr>
              <w:rPr>
                <w:rFonts w:cs="Times New Roman"/>
                <w:sz w:val="22"/>
                <w:highlight w:val="lightGray"/>
                <w:lang w:eastAsia="en-GB"/>
              </w:rPr>
            </w:pPr>
            <w:r w:rsidRPr="007465B8">
              <w:rPr>
                <w:rFonts w:cs="Times New Roman"/>
                <w:i/>
                <w:sz w:val="22"/>
                <w:highlight w:val="lightGray"/>
                <w:lang w:eastAsia="en-GB"/>
              </w:rPr>
              <w:t>[introduceți valoarea proiectului/contractului relevante pentru cerințele minime și aplicarea criteriului de atribuire, în cazul în care este aplicabil]</w:t>
            </w:r>
          </w:p>
        </w:tc>
        <w:tc>
          <w:tcPr>
            <w:tcW w:w="1893" w:type="dxa"/>
          </w:tcPr>
          <w:p w14:paraId="72EF69BF"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[introduceți durata proiectului/contractului, activităților, după caz]</w:t>
            </w:r>
          </w:p>
        </w:tc>
      </w:tr>
      <w:tr w:rsidR="006074B2" w:rsidRPr="007465B8" w14:paraId="5A6896D3" w14:textId="77777777" w:rsidTr="00847B0F">
        <w:trPr>
          <w:cantSplit/>
          <w:trHeight w:val="783"/>
        </w:trPr>
        <w:tc>
          <w:tcPr>
            <w:tcW w:w="4147" w:type="dxa"/>
            <w:gridSpan w:val="3"/>
          </w:tcPr>
          <w:p w14:paraId="7863F42D" w14:textId="77777777" w:rsidR="006074B2" w:rsidRPr="007465B8" w:rsidRDefault="006074B2" w:rsidP="00847B0F">
            <w:pPr>
              <w:rPr>
                <w:rFonts w:cs="Times New Roman"/>
                <w:sz w:val="22"/>
              </w:rPr>
            </w:pPr>
            <w:r w:rsidRPr="007465B8">
              <w:rPr>
                <w:rFonts w:cs="Times New Roman"/>
                <w:sz w:val="22"/>
                <w:lang w:eastAsia="en-GB"/>
              </w:rPr>
              <w:t>Perioada în care expertul principal a participat</w:t>
            </w:r>
          </w:p>
          <w:p w14:paraId="2D9B5F08" w14:textId="77777777" w:rsidR="006074B2" w:rsidRPr="007465B8" w:rsidRDefault="006074B2" w:rsidP="00847B0F">
            <w:pPr>
              <w:rPr>
                <w:rFonts w:cs="Times New Roman"/>
                <w:sz w:val="22"/>
                <w:lang w:eastAsia="en-GB"/>
              </w:rPr>
            </w:pPr>
            <w:r w:rsidRPr="007465B8">
              <w:rPr>
                <w:rFonts w:cs="Times New Roman"/>
                <w:i/>
                <w:sz w:val="22"/>
              </w:rPr>
              <w:t>(numărul de luni și perioada:</w:t>
            </w:r>
            <w:r w:rsidRPr="007465B8">
              <w:rPr>
                <w:rFonts w:cs="Times New Roman"/>
                <w:sz w:val="22"/>
                <w:lang w:eastAsia="en-GB"/>
              </w:rPr>
              <w:t xml:space="preserve"> (de la- până la - ll/aa):</w:t>
            </w:r>
          </w:p>
        </w:tc>
        <w:tc>
          <w:tcPr>
            <w:tcW w:w="2743" w:type="dxa"/>
            <w:gridSpan w:val="3"/>
          </w:tcPr>
          <w:p w14:paraId="3C9972F9" w14:textId="77777777" w:rsidR="006074B2" w:rsidRPr="007465B8" w:rsidRDefault="006074B2" w:rsidP="00847B0F">
            <w:pPr>
              <w:rPr>
                <w:rFonts w:cs="Times New Roman"/>
                <w:i/>
                <w:sz w:val="22"/>
                <w:highlight w:val="lightGray"/>
                <w:lang w:eastAsia="en-GB"/>
              </w:rPr>
            </w:pPr>
            <w:r w:rsidRPr="007465B8">
              <w:rPr>
                <w:rFonts w:cs="Times New Roman"/>
                <w:i/>
                <w:sz w:val="22"/>
                <w:highlight w:val="lightGray"/>
                <w:lang w:eastAsia="en-GB"/>
              </w:rPr>
              <w:t>[introduceți număr de luni]</w:t>
            </w:r>
          </w:p>
        </w:tc>
        <w:tc>
          <w:tcPr>
            <w:tcW w:w="2743" w:type="dxa"/>
            <w:gridSpan w:val="4"/>
          </w:tcPr>
          <w:p w14:paraId="65DC95B8"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[introduceți perioada în care expertul propus a fost implicat în realizarea activităților]</w:t>
            </w:r>
          </w:p>
        </w:tc>
      </w:tr>
      <w:tr w:rsidR="006074B2" w:rsidRPr="007465B8" w14:paraId="1EBAE676" w14:textId="77777777" w:rsidTr="00847B0F">
        <w:trPr>
          <w:cantSplit/>
          <w:trHeight w:val="783"/>
        </w:trPr>
        <w:tc>
          <w:tcPr>
            <w:tcW w:w="4147" w:type="dxa"/>
            <w:gridSpan w:val="3"/>
          </w:tcPr>
          <w:p w14:paraId="796EF477" w14:textId="77777777" w:rsidR="006074B2" w:rsidRPr="007465B8" w:rsidRDefault="006074B2" w:rsidP="00847B0F">
            <w:pPr>
              <w:rPr>
                <w:rFonts w:cs="Times New Roman"/>
                <w:i/>
                <w:sz w:val="22"/>
                <w:lang w:eastAsia="en-GB"/>
              </w:rPr>
            </w:pPr>
            <w:r w:rsidRPr="007465B8">
              <w:rPr>
                <w:rFonts w:cs="Times New Roman"/>
                <w:i/>
                <w:sz w:val="22"/>
                <w:highlight w:val="lightGray"/>
                <w:lang w:eastAsia="en-GB"/>
              </w:rPr>
              <w:lastRenderedPageBreak/>
              <w:t>[introduceți câte rânduri este necesar pentru furnizarea de informații]</w:t>
            </w:r>
          </w:p>
        </w:tc>
        <w:tc>
          <w:tcPr>
            <w:tcW w:w="2743" w:type="dxa"/>
            <w:gridSpan w:val="3"/>
          </w:tcPr>
          <w:p w14:paraId="30A574F0" w14:textId="77777777" w:rsidR="006074B2" w:rsidRPr="007465B8" w:rsidRDefault="006074B2" w:rsidP="00847B0F">
            <w:pPr>
              <w:rPr>
                <w:rFonts w:cs="Times New Roman"/>
                <w:sz w:val="22"/>
                <w:lang w:eastAsia="en-GB"/>
              </w:rPr>
            </w:pPr>
          </w:p>
        </w:tc>
        <w:tc>
          <w:tcPr>
            <w:tcW w:w="2743" w:type="dxa"/>
            <w:gridSpan w:val="4"/>
          </w:tcPr>
          <w:p w14:paraId="5683F0D4" w14:textId="77777777" w:rsidR="006074B2" w:rsidRPr="007465B8" w:rsidRDefault="006074B2" w:rsidP="00847B0F">
            <w:pPr>
              <w:rPr>
                <w:rFonts w:cs="Times New Roman"/>
                <w:sz w:val="22"/>
                <w:lang w:eastAsia="en-GB"/>
              </w:rPr>
            </w:pPr>
          </w:p>
        </w:tc>
      </w:tr>
      <w:tr w:rsidR="006074B2" w:rsidRPr="007465B8" w14:paraId="32D60DC1" w14:textId="77777777" w:rsidTr="00847B0F">
        <w:trPr>
          <w:cantSplit/>
          <w:trHeight w:val="495"/>
        </w:trPr>
        <w:tc>
          <w:tcPr>
            <w:tcW w:w="4147" w:type="dxa"/>
            <w:gridSpan w:val="3"/>
          </w:tcPr>
          <w:p w14:paraId="0327F07F" w14:textId="77777777" w:rsidR="006074B2" w:rsidRPr="007465B8" w:rsidRDefault="006074B2" w:rsidP="00847B0F">
            <w:pPr>
              <w:rPr>
                <w:rFonts w:cs="Times New Roman"/>
                <w:sz w:val="22"/>
                <w:lang w:eastAsia="en-GB"/>
              </w:rPr>
            </w:pPr>
            <w:r w:rsidRPr="007465B8">
              <w:rPr>
                <w:rFonts w:cs="Times New Roman"/>
                <w:sz w:val="22"/>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2E41F162" w14:textId="77777777" w:rsidR="006074B2" w:rsidRPr="007465B8" w:rsidRDefault="006074B2" w:rsidP="00847B0F">
            <w:pPr>
              <w:rPr>
                <w:rFonts w:cs="Times New Roman"/>
                <w:sz w:val="22"/>
                <w:lang w:eastAsia="en-GB"/>
              </w:rPr>
            </w:pPr>
            <w:r>
              <w:rPr>
                <w:rFonts w:cs="Times New Roman"/>
                <w:i/>
                <w:sz w:val="22"/>
                <w:lang w:eastAsia="en-GB"/>
              </w:rPr>
              <w:t>Formator cf caiet de sarcini</w:t>
            </w:r>
          </w:p>
        </w:tc>
      </w:tr>
      <w:tr w:rsidR="006074B2" w:rsidRPr="007465B8" w14:paraId="20E398B9" w14:textId="77777777" w:rsidTr="00847B0F">
        <w:trPr>
          <w:cantSplit/>
          <w:trHeight w:val="1026"/>
        </w:trPr>
        <w:tc>
          <w:tcPr>
            <w:tcW w:w="4147" w:type="dxa"/>
            <w:gridSpan w:val="3"/>
          </w:tcPr>
          <w:p w14:paraId="58DA64BA"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ale expertului propus relevante pentru poziția/rolul din cadrul echipei pentru care este propus  </w:t>
            </w:r>
          </w:p>
        </w:tc>
        <w:tc>
          <w:tcPr>
            <w:tcW w:w="5486" w:type="dxa"/>
            <w:gridSpan w:val="7"/>
          </w:tcPr>
          <w:p w14:paraId="4D571593" w14:textId="77777777" w:rsidR="006074B2" w:rsidRPr="007465B8" w:rsidRDefault="006074B2" w:rsidP="00847B0F">
            <w:pPr>
              <w:rPr>
                <w:rFonts w:cs="Times New Roman"/>
                <w:i/>
                <w:sz w:val="22"/>
                <w:highlight w:val="lightGray"/>
                <w:lang w:eastAsia="en-GB"/>
              </w:rPr>
            </w:pPr>
            <w:r>
              <w:rPr>
                <w:rFonts w:cs="Times New Roman"/>
                <w:i/>
                <w:sz w:val="22"/>
                <w:highlight w:val="lightGray"/>
                <w:lang w:eastAsia="en-GB"/>
              </w:rPr>
              <w:t>Rezilienta, leadership, comunicare, mentoring</w:t>
            </w:r>
          </w:p>
        </w:tc>
      </w:tr>
      <w:tr w:rsidR="006074B2" w:rsidRPr="007465B8" w14:paraId="7EB4F803" w14:textId="77777777" w:rsidTr="00847B0F">
        <w:trPr>
          <w:cantSplit/>
          <w:trHeight w:val="1026"/>
        </w:trPr>
        <w:tc>
          <w:tcPr>
            <w:tcW w:w="4147" w:type="dxa"/>
            <w:gridSpan w:val="3"/>
          </w:tcPr>
          <w:p w14:paraId="5666AF65"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în legătură cu limbile utilizate în Contract: (indicați nivelul abilităților conform – CEFR): </w:t>
            </w:r>
            <w:hyperlink r:id="rId42" w:history="1">
              <w:r w:rsidRPr="007465B8">
                <w:rPr>
                  <w:rFonts w:cs="Times New Roman"/>
                  <w:sz w:val="22"/>
                  <w:u w:val="single"/>
                  <w:lang w:eastAsia="en-GB"/>
                </w:rPr>
                <w:t>http://europass.cedefop.europa.eu</w:t>
              </w:r>
            </w:hyperlink>
            <w:r w:rsidRPr="007465B8">
              <w:rPr>
                <w:rFonts w:cs="Times New Roman"/>
                <w:sz w:val="22"/>
                <w:lang w:eastAsia="en-GB"/>
              </w:rPr>
              <w:t>)</w:t>
            </w:r>
          </w:p>
        </w:tc>
        <w:tc>
          <w:tcPr>
            <w:tcW w:w="1701" w:type="dxa"/>
            <w:gridSpan w:val="2"/>
          </w:tcPr>
          <w:p w14:paraId="3C63ACC1" w14:textId="77777777" w:rsidR="006074B2" w:rsidRPr="007465B8" w:rsidRDefault="006074B2" w:rsidP="00847B0F">
            <w:pPr>
              <w:rPr>
                <w:rFonts w:cs="Times New Roman"/>
                <w:sz w:val="22"/>
                <w:lang w:eastAsia="en-GB"/>
              </w:rPr>
            </w:pPr>
            <w:r>
              <w:rPr>
                <w:rFonts w:cs="Times New Roman"/>
                <w:i/>
                <w:sz w:val="22"/>
                <w:lang w:eastAsia="en-GB"/>
              </w:rPr>
              <w:t>engleza</w:t>
            </w:r>
          </w:p>
        </w:tc>
        <w:tc>
          <w:tcPr>
            <w:tcW w:w="3785" w:type="dxa"/>
            <w:gridSpan w:val="5"/>
          </w:tcPr>
          <w:p w14:paraId="56E733A4" w14:textId="77777777" w:rsidR="006074B2" w:rsidRPr="007465B8" w:rsidRDefault="006074B2" w:rsidP="00847B0F">
            <w:pPr>
              <w:rPr>
                <w:rFonts w:cs="Times New Roman"/>
                <w:sz w:val="22"/>
                <w:lang w:eastAsia="en-GB"/>
              </w:rPr>
            </w:pPr>
            <w:r>
              <w:rPr>
                <w:rFonts w:cs="Times New Roman"/>
                <w:i/>
                <w:sz w:val="22"/>
                <w:lang w:eastAsia="en-GB"/>
              </w:rPr>
              <w:t>B1</w:t>
            </w:r>
          </w:p>
        </w:tc>
      </w:tr>
      <w:tr w:rsidR="006074B2" w:rsidRPr="007465B8" w14:paraId="0A644EA4" w14:textId="77777777" w:rsidTr="00847B0F">
        <w:trPr>
          <w:cantSplit/>
          <w:trHeight w:val="210"/>
        </w:trPr>
        <w:tc>
          <w:tcPr>
            <w:tcW w:w="9633" w:type="dxa"/>
            <w:gridSpan w:val="10"/>
          </w:tcPr>
          <w:p w14:paraId="7F9B7855" w14:textId="77777777" w:rsidR="006074B2" w:rsidRPr="007465B8" w:rsidRDefault="006074B2" w:rsidP="00847B0F">
            <w:pPr>
              <w:rPr>
                <w:rFonts w:cs="Times New Roman"/>
                <w:sz w:val="22"/>
                <w:lang w:eastAsia="en-GB"/>
              </w:rPr>
            </w:pPr>
            <w:r w:rsidRPr="007465B8">
              <w:rPr>
                <w:rFonts w:cs="Times New Roman"/>
                <w:sz w:val="22"/>
                <w:lang w:eastAsia="en-GB"/>
              </w:rPr>
              <w:t xml:space="preserve">Educație/Certificare/Formare Profesională </w:t>
            </w:r>
            <w:r w:rsidRPr="007465B8">
              <w:rPr>
                <w:rFonts w:cs="Times New Roman"/>
                <w:i/>
                <w:sz w:val="22"/>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7465B8" w14:paraId="5A1578F1" w14:textId="77777777" w:rsidTr="00847B0F">
        <w:trPr>
          <w:cantSplit/>
          <w:trHeight w:val="480"/>
        </w:trPr>
        <w:tc>
          <w:tcPr>
            <w:tcW w:w="533" w:type="dxa"/>
          </w:tcPr>
          <w:p w14:paraId="4529A37F" w14:textId="77777777" w:rsidR="006074B2" w:rsidRPr="007465B8" w:rsidRDefault="006074B2" w:rsidP="00847B0F">
            <w:pPr>
              <w:rPr>
                <w:rFonts w:cs="Times New Roman"/>
                <w:sz w:val="22"/>
                <w:lang w:eastAsia="en-GB"/>
              </w:rPr>
            </w:pPr>
          </w:p>
        </w:tc>
        <w:tc>
          <w:tcPr>
            <w:tcW w:w="2338" w:type="dxa"/>
          </w:tcPr>
          <w:p w14:paraId="697228A2" w14:textId="77777777" w:rsidR="006074B2" w:rsidRPr="007465B8" w:rsidRDefault="006074B2" w:rsidP="00847B0F">
            <w:pPr>
              <w:rPr>
                <w:rFonts w:cs="Times New Roman"/>
                <w:sz w:val="22"/>
                <w:lang w:eastAsia="en-GB"/>
              </w:rPr>
            </w:pPr>
            <w:r w:rsidRPr="007465B8">
              <w:rPr>
                <w:rFonts w:cs="Times New Roman"/>
                <w:sz w:val="22"/>
                <w:lang w:eastAsia="en-GB"/>
              </w:rPr>
              <w:t>Diplomă/</w:t>
            </w:r>
          </w:p>
          <w:p w14:paraId="5B8DC576" w14:textId="77777777" w:rsidR="006074B2" w:rsidRPr="007465B8" w:rsidRDefault="006074B2" w:rsidP="00847B0F">
            <w:pPr>
              <w:rPr>
                <w:rFonts w:cs="Times New Roman"/>
                <w:sz w:val="22"/>
                <w:lang w:eastAsia="en-GB"/>
              </w:rPr>
            </w:pPr>
            <w:r w:rsidRPr="007465B8">
              <w:rPr>
                <w:rFonts w:cs="Times New Roman"/>
                <w:sz w:val="22"/>
                <w:lang w:eastAsia="en-GB"/>
              </w:rPr>
              <w:t>Certificat (denumire, serie, număr)</w:t>
            </w:r>
          </w:p>
        </w:tc>
        <w:tc>
          <w:tcPr>
            <w:tcW w:w="2165" w:type="dxa"/>
            <w:gridSpan w:val="2"/>
          </w:tcPr>
          <w:p w14:paraId="68DD2E4F" w14:textId="77777777" w:rsidR="006074B2" w:rsidRPr="007465B8" w:rsidRDefault="006074B2" w:rsidP="00847B0F">
            <w:pPr>
              <w:rPr>
                <w:rFonts w:cs="Times New Roman"/>
                <w:sz w:val="22"/>
                <w:lang w:eastAsia="en-GB"/>
              </w:rPr>
            </w:pPr>
            <w:r w:rsidRPr="007465B8">
              <w:rPr>
                <w:rFonts w:cs="Times New Roman"/>
                <w:sz w:val="22"/>
                <w:lang w:eastAsia="en-GB"/>
              </w:rPr>
              <w:t>Instituția care a eliberat diploma/certificatul</w:t>
            </w:r>
          </w:p>
        </w:tc>
        <w:tc>
          <w:tcPr>
            <w:tcW w:w="2299" w:type="dxa"/>
            <w:gridSpan w:val="4"/>
          </w:tcPr>
          <w:p w14:paraId="084682DD" w14:textId="77777777" w:rsidR="006074B2" w:rsidRPr="007465B8" w:rsidRDefault="006074B2" w:rsidP="00847B0F">
            <w:pPr>
              <w:rPr>
                <w:rFonts w:cs="Times New Roman"/>
                <w:sz w:val="22"/>
                <w:lang w:eastAsia="en-GB"/>
              </w:rPr>
            </w:pPr>
            <w:r w:rsidRPr="007465B8">
              <w:rPr>
                <w:rFonts w:cs="Times New Roman"/>
                <w:sz w:val="22"/>
                <w:lang w:eastAsia="en-GB"/>
              </w:rPr>
              <w:t>Specializarea</w:t>
            </w:r>
          </w:p>
        </w:tc>
        <w:tc>
          <w:tcPr>
            <w:tcW w:w="2298" w:type="dxa"/>
            <w:gridSpan w:val="2"/>
          </w:tcPr>
          <w:p w14:paraId="14171CEC" w14:textId="77777777" w:rsidR="006074B2" w:rsidRPr="007465B8" w:rsidRDefault="006074B2" w:rsidP="00847B0F">
            <w:pPr>
              <w:rPr>
                <w:rFonts w:cs="Times New Roman"/>
                <w:sz w:val="22"/>
                <w:lang w:eastAsia="en-GB"/>
              </w:rPr>
            </w:pPr>
            <w:r w:rsidRPr="007465B8">
              <w:rPr>
                <w:rFonts w:cs="Times New Roman"/>
                <w:sz w:val="22"/>
                <w:lang w:eastAsia="en-GB"/>
              </w:rPr>
              <w:t>Perioada</w:t>
            </w:r>
          </w:p>
          <w:p w14:paraId="55BD4BE5" w14:textId="77777777" w:rsidR="006074B2" w:rsidRPr="007465B8" w:rsidRDefault="006074B2" w:rsidP="00847B0F">
            <w:pPr>
              <w:rPr>
                <w:rFonts w:cs="Times New Roman"/>
                <w:sz w:val="22"/>
                <w:lang w:eastAsia="en-GB"/>
              </w:rPr>
            </w:pPr>
            <w:r w:rsidRPr="007465B8">
              <w:rPr>
                <w:rFonts w:cs="Times New Roman"/>
                <w:sz w:val="22"/>
                <w:lang w:eastAsia="en-GB"/>
              </w:rPr>
              <w:t>(de la-la - ll/aa)</w:t>
            </w:r>
          </w:p>
        </w:tc>
      </w:tr>
      <w:tr w:rsidR="006074B2" w:rsidRPr="007465B8" w14:paraId="015A41D8" w14:textId="77777777" w:rsidTr="00847B0F">
        <w:trPr>
          <w:cantSplit/>
          <w:trHeight w:val="66"/>
        </w:trPr>
        <w:tc>
          <w:tcPr>
            <w:tcW w:w="533" w:type="dxa"/>
          </w:tcPr>
          <w:p w14:paraId="04CD8CD9" w14:textId="77777777" w:rsidR="006074B2" w:rsidRPr="007465B8" w:rsidRDefault="006074B2" w:rsidP="00847B0F">
            <w:pPr>
              <w:rPr>
                <w:rFonts w:cs="Times New Roman"/>
                <w:sz w:val="22"/>
                <w:lang w:eastAsia="en-GB"/>
              </w:rPr>
            </w:pPr>
          </w:p>
        </w:tc>
        <w:tc>
          <w:tcPr>
            <w:tcW w:w="2338" w:type="dxa"/>
          </w:tcPr>
          <w:p w14:paraId="5CA10565" w14:textId="77777777" w:rsidR="006074B2" w:rsidRPr="007465B8" w:rsidRDefault="006074B2" w:rsidP="00847B0F">
            <w:pPr>
              <w:rPr>
                <w:rFonts w:cs="Times New Roman"/>
                <w:sz w:val="22"/>
                <w:lang w:eastAsia="en-GB"/>
              </w:rPr>
            </w:pPr>
            <w:r>
              <w:rPr>
                <w:rFonts w:cs="Times New Roman"/>
                <w:sz w:val="22"/>
                <w:lang w:eastAsia="en-GB"/>
              </w:rPr>
              <w:t>Diploma seria S, nr. 0034156</w:t>
            </w:r>
          </w:p>
        </w:tc>
        <w:tc>
          <w:tcPr>
            <w:tcW w:w="2165" w:type="dxa"/>
            <w:gridSpan w:val="2"/>
          </w:tcPr>
          <w:p w14:paraId="2858E61C" w14:textId="77777777" w:rsidR="006074B2" w:rsidRPr="007465B8" w:rsidRDefault="006074B2" w:rsidP="00847B0F">
            <w:pPr>
              <w:rPr>
                <w:rFonts w:cs="Times New Roman"/>
                <w:sz w:val="22"/>
                <w:lang w:eastAsia="en-GB"/>
              </w:rPr>
            </w:pPr>
            <w:r>
              <w:rPr>
                <w:rFonts w:cs="Times New Roman"/>
                <w:sz w:val="22"/>
                <w:lang w:eastAsia="en-GB"/>
              </w:rPr>
              <w:t>Min muncii</w:t>
            </w:r>
          </w:p>
        </w:tc>
        <w:tc>
          <w:tcPr>
            <w:tcW w:w="2299" w:type="dxa"/>
            <w:gridSpan w:val="4"/>
          </w:tcPr>
          <w:p w14:paraId="758081A8" w14:textId="77777777" w:rsidR="006074B2" w:rsidRPr="007465B8" w:rsidRDefault="006074B2" w:rsidP="00847B0F">
            <w:pPr>
              <w:rPr>
                <w:rFonts w:cs="Times New Roman"/>
                <w:sz w:val="22"/>
                <w:lang w:eastAsia="en-GB"/>
              </w:rPr>
            </w:pPr>
            <w:r>
              <w:rPr>
                <w:rFonts w:cs="Times New Roman"/>
                <w:sz w:val="22"/>
                <w:lang w:eastAsia="en-GB"/>
              </w:rPr>
              <w:t>formator</w:t>
            </w:r>
          </w:p>
        </w:tc>
        <w:tc>
          <w:tcPr>
            <w:tcW w:w="2298" w:type="dxa"/>
            <w:gridSpan w:val="2"/>
          </w:tcPr>
          <w:p w14:paraId="5DFB00CB" w14:textId="77777777" w:rsidR="006074B2" w:rsidRPr="007465B8" w:rsidRDefault="006074B2" w:rsidP="00847B0F">
            <w:pPr>
              <w:rPr>
                <w:rFonts w:cs="Times New Roman"/>
                <w:sz w:val="22"/>
                <w:lang w:eastAsia="en-GB"/>
              </w:rPr>
            </w:pPr>
            <w:r>
              <w:rPr>
                <w:rFonts w:cs="Times New Roman"/>
                <w:sz w:val="22"/>
                <w:lang w:eastAsia="en-GB"/>
              </w:rPr>
              <w:t>01-04 2024</w:t>
            </w:r>
          </w:p>
        </w:tc>
      </w:tr>
      <w:tr w:rsidR="006074B2" w:rsidRPr="007465B8" w14:paraId="43AA1B32" w14:textId="77777777" w:rsidTr="00847B0F">
        <w:trPr>
          <w:cantSplit/>
          <w:trHeight w:val="50"/>
        </w:trPr>
        <w:tc>
          <w:tcPr>
            <w:tcW w:w="533" w:type="dxa"/>
          </w:tcPr>
          <w:p w14:paraId="7E9CA3A0" w14:textId="77777777" w:rsidR="006074B2" w:rsidRPr="007465B8" w:rsidRDefault="006074B2" w:rsidP="00847B0F">
            <w:pPr>
              <w:rPr>
                <w:rFonts w:cs="Times New Roman"/>
                <w:sz w:val="22"/>
                <w:lang w:eastAsia="en-GB"/>
              </w:rPr>
            </w:pPr>
          </w:p>
        </w:tc>
        <w:tc>
          <w:tcPr>
            <w:tcW w:w="2338" w:type="dxa"/>
          </w:tcPr>
          <w:p w14:paraId="5A3E3F1D" w14:textId="77777777" w:rsidR="006074B2" w:rsidRPr="007465B8" w:rsidRDefault="006074B2" w:rsidP="00847B0F">
            <w:pPr>
              <w:rPr>
                <w:rFonts w:cs="Times New Roman"/>
                <w:sz w:val="22"/>
                <w:lang w:eastAsia="en-GB"/>
              </w:rPr>
            </w:pPr>
          </w:p>
        </w:tc>
        <w:tc>
          <w:tcPr>
            <w:tcW w:w="2165" w:type="dxa"/>
            <w:gridSpan w:val="2"/>
          </w:tcPr>
          <w:p w14:paraId="210828DC" w14:textId="77777777" w:rsidR="006074B2" w:rsidRPr="007465B8" w:rsidRDefault="006074B2" w:rsidP="00847B0F">
            <w:pPr>
              <w:rPr>
                <w:rFonts w:cs="Times New Roman"/>
                <w:sz w:val="22"/>
                <w:lang w:eastAsia="en-GB"/>
              </w:rPr>
            </w:pPr>
          </w:p>
        </w:tc>
        <w:tc>
          <w:tcPr>
            <w:tcW w:w="2299" w:type="dxa"/>
            <w:gridSpan w:val="4"/>
          </w:tcPr>
          <w:p w14:paraId="511433EC" w14:textId="77777777" w:rsidR="006074B2" w:rsidRPr="007465B8" w:rsidRDefault="006074B2" w:rsidP="00847B0F">
            <w:pPr>
              <w:rPr>
                <w:rFonts w:cs="Times New Roman"/>
                <w:sz w:val="22"/>
                <w:lang w:eastAsia="en-GB"/>
              </w:rPr>
            </w:pPr>
          </w:p>
        </w:tc>
        <w:tc>
          <w:tcPr>
            <w:tcW w:w="2298" w:type="dxa"/>
            <w:gridSpan w:val="2"/>
          </w:tcPr>
          <w:p w14:paraId="0F18C0D3" w14:textId="77777777" w:rsidR="006074B2" w:rsidRPr="007465B8" w:rsidRDefault="006074B2" w:rsidP="00847B0F">
            <w:pPr>
              <w:rPr>
                <w:rFonts w:cs="Times New Roman"/>
                <w:sz w:val="22"/>
                <w:lang w:eastAsia="en-GB"/>
              </w:rPr>
            </w:pPr>
          </w:p>
        </w:tc>
      </w:tr>
      <w:tr w:rsidR="006074B2" w:rsidRPr="007465B8" w14:paraId="5A1D7028" w14:textId="77777777" w:rsidTr="00847B0F">
        <w:trPr>
          <w:cantSplit/>
          <w:trHeight w:val="50"/>
        </w:trPr>
        <w:tc>
          <w:tcPr>
            <w:tcW w:w="533" w:type="dxa"/>
          </w:tcPr>
          <w:p w14:paraId="6FE21E02" w14:textId="77777777" w:rsidR="006074B2" w:rsidRPr="007465B8" w:rsidRDefault="006074B2" w:rsidP="00847B0F">
            <w:pPr>
              <w:rPr>
                <w:rFonts w:cs="Times New Roman"/>
                <w:sz w:val="22"/>
                <w:lang w:eastAsia="en-GB"/>
              </w:rPr>
            </w:pPr>
          </w:p>
        </w:tc>
        <w:tc>
          <w:tcPr>
            <w:tcW w:w="2338" w:type="dxa"/>
          </w:tcPr>
          <w:p w14:paraId="50A6328E" w14:textId="77777777" w:rsidR="006074B2" w:rsidRPr="007465B8" w:rsidRDefault="006074B2" w:rsidP="00847B0F">
            <w:pPr>
              <w:rPr>
                <w:rFonts w:cs="Times New Roman"/>
                <w:sz w:val="22"/>
                <w:lang w:eastAsia="en-GB"/>
              </w:rPr>
            </w:pPr>
          </w:p>
        </w:tc>
        <w:tc>
          <w:tcPr>
            <w:tcW w:w="2165" w:type="dxa"/>
            <w:gridSpan w:val="2"/>
          </w:tcPr>
          <w:p w14:paraId="12EE46C8" w14:textId="77777777" w:rsidR="006074B2" w:rsidRPr="007465B8" w:rsidRDefault="006074B2" w:rsidP="00847B0F">
            <w:pPr>
              <w:rPr>
                <w:rFonts w:cs="Times New Roman"/>
                <w:sz w:val="22"/>
                <w:lang w:eastAsia="en-GB"/>
              </w:rPr>
            </w:pPr>
          </w:p>
        </w:tc>
        <w:tc>
          <w:tcPr>
            <w:tcW w:w="2299" w:type="dxa"/>
            <w:gridSpan w:val="4"/>
          </w:tcPr>
          <w:p w14:paraId="5A1E2E49" w14:textId="77777777" w:rsidR="006074B2" w:rsidRPr="007465B8" w:rsidRDefault="006074B2" w:rsidP="00847B0F">
            <w:pPr>
              <w:rPr>
                <w:rFonts w:cs="Times New Roman"/>
                <w:sz w:val="22"/>
                <w:lang w:eastAsia="en-GB"/>
              </w:rPr>
            </w:pPr>
          </w:p>
        </w:tc>
        <w:tc>
          <w:tcPr>
            <w:tcW w:w="2298" w:type="dxa"/>
            <w:gridSpan w:val="2"/>
          </w:tcPr>
          <w:p w14:paraId="52E2993C" w14:textId="77777777" w:rsidR="006074B2" w:rsidRPr="007465B8" w:rsidRDefault="006074B2" w:rsidP="00847B0F">
            <w:pPr>
              <w:rPr>
                <w:rFonts w:cs="Times New Roman"/>
                <w:sz w:val="22"/>
                <w:lang w:eastAsia="en-GB"/>
              </w:rPr>
            </w:pPr>
          </w:p>
        </w:tc>
      </w:tr>
    </w:tbl>
    <w:p w14:paraId="14A39FDC" w14:textId="77777777" w:rsidR="000F6DD4" w:rsidRDefault="000F6DD4" w:rsidP="00B42622">
      <w:pPr>
        <w:tabs>
          <w:tab w:val="left" w:pos="851"/>
        </w:tabs>
        <w:adjustRightInd w:val="0"/>
        <w:contextualSpacing/>
        <w:rPr>
          <w:rFonts w:eastAsia="Calibri" w:cs="Times New Roman"/>
          <w:sz w:val="22"/>
        </w:rPr>
      </w:pPr>
    </w:p>
    <w:p w14:paraId="67F8024C" w14:textId="77777777" w:rsidR="000F6DD4" w:rsidRDefault="000F6DD4" w:rsidP="00B42622">
      <w:pPr>
        <w:tabs>
          <w:tab w:val="left" w:pos="851"/>
        </w:tabs>
        <w:adjustRightInd w:val="0"/>
        <w:contextualSpacing/>
        <w:rPr>
          <w:rFonts w:eastAsia="Calibri" w:cs="Times New Roman"/>
          <w:sz w:val="22"/>
        </w:rPr>
      </w:pPr>
    </w:p>
    <w:p w14:paraId="479D8C63" w14:textId="77777777" w:rsidR="000F6DD4" w:rsidRDefault="000F6DD4" w:rsidP="00B42622">
      <w:pPr>
        <w:tabs>
          <w:tab w:val="left" w:pos="851"/>
        </w:tabs>
        <w:adjustRightInd w:val="0"/>
        <w:contextualSpacing/>
        <w:rPr>
          <w:rFonts w:eastAsia="Calibri" w:cs="Times New Roman"/>
          <w:sz w:val="22"/>
        </w:rPr>
      </w:pPr>
    </w:p>
    <w:p w14:paraId="0D68E4DA" w14:textId="77777777" w:rsidR="000F6DD4" w:rsidRDefault="000F6DD4" w:rsidP="00B42622">
      <w:pPr>
        <w:tabs>
          <w:tab w:val="left" w:pos="851"/>
        </w:tabs>
        <w:adjustRightInd w:val="0"/>
        <w:contextualSpacing/>
        <w:rPr>
          <w:rFonts w:eastAsia="Calibri" w:cs="Times New Roman"/>
          <w:sz w:val="22"/>
        </w:rPr>
      </w:pPr>
    </w:p>
    <w:p w14:paraId="489E4C2B" w14:textId="77777777" w:rsidR="000F6DD4" w:rsidRDefault="000F6DD4" w:rsidP="00B42622">
      <w:pPr>
        <w:tabs>
          <w:tab w:val="left" w:pos="851"/>
        </w:tabs>
        <w:adjustRightInd w:val="0"/>
        <w:contextualSpacing/>
        <w:rPr>
          <w:rFonts w:eastAsia="Calibri" w:cs="Times New Roman"/>
          <w:sz w:val="22"/>
        </w:rPr>
      </w:pPr>
    </w:p>
    <w:p w14:paraId="67C78796" w14:textId="77777777" w:rsidR="000F6DD4" w:rsidRDefault="000F6DD4" w:rsidP="00B42622">
      <w:pPr>
        <w:tabs>
          <w:tab w:val="left" w:pos="851"/>
        </w:tabs>
        <w:adjustRightInd w:val="0"/>
        <w:contextualSpacing/>
        <w:rPr>
          <w:rFonts w:eastAsia="Calibri" w:cs="Times New Roman"/>
          <w:sz w:val="22"/>
        </w:rPr>
      </w:pPr>
    </w:p>
    <w:p w14:paraId="39730946" w14:textId="77777777" w:rsidR="000F6DD4" w:rsidRDefault="000F6DD4" w:rsidP="00B42622">
      <w:pPr>
        <w:tabs>
          <w:tab w:val="left" w:pos="851"/>
        </w:tabs>
        <w:adjustRightInd w:val="0"/>
        <w:contextualSpacing/>
        <w:rPr>
          <w:rFonts w:eastAsia="Calibri" w:cs="Times New Roman"/>
          <w:sz w:val="22"/>
        </w:rPr>
      </w:pPr>
    </w:p>
    <w:p w14:paraId="2A198D3D" w14:textId="77777777" w:rsidR="000F6DD4" w:rsidRDefault="000F6DD4" w:rsidP="00B42622">
      <w:pPr>
        <w:tabs>
          <w:tab w:val="left" w:pos="851"/>
        </w:tabs>
        <w:adjustRightInd w:val="0"/>
        <w:contextualSpacing/>
        <w:rPr>
          <w:rFonts w:eastAsia="Calibri" w:cs="Times New Roman"/>
          <w:sz w:val="22"/>
        </w:rPr>
      </w:pPr>
    </w:p>
    <w:p w14:paraId="52825CB5" w14:textId="77777777" w:rsidR="000F6DD4" w:rsidRDefault="000F6DD4" w:rsidP="00B42622">
      <w:pPr>
        <w:tabs>
          <w:tab w:val="left" w:pos="851"/>
        </w:tabs>
        <w:adjustRightInd w:val="0"/>
        <w:contextualSpacing/>
        <w:rPr>
          <w:rFonts w:eastAsia="Calibri" w:cs="Times New Roman"/>
          <w:sz w:val="22"/>
        </w:rPr>
      </w:pPr>
    </w:p>
    <w:p w14:paraId="13AB7576" w14:textId="77777777" w:rsidR="000F6DD4" w:rsidRDefault="000F6DD4" w:rsidP="00B42622">
      <w:pPr>
        <w:tabs>
          <w:tab w:val="left" w:pos="851"/>
        </w:tabs>
        <w:adjustRightInd w:val="0"/>
        <w:contextualSpacing/>
        <w:rPr>
          <w:rFonts w:eastAsia="Calibri" w:cs="Times New Roman"/>
          <w:sz w:val="22"/>
        </w:rPr>
      </w:pPr>
    </w:p>
    <w:p w14:paraId="49C6779B" w14:textId="77777777" w:rsidR="000F6DD4" w:rsidRDefault="000F6DD4" w:rsidP="00B42622">
      <w:pPr>
        <w:tabs>
          <w:tab w:val="left" w:pos="851"/>
        </w:tabs>
        <w:adjustRightInd w:val="0"/>
        <w:contextualSpacing/>
        <w:rPr>
          <w:rFonts w:eastAsia="Calibri" w:cs="Times New Roman"/>
          <w:sz w:val="22"/>
        </w:rPr>
      </w:pPr>
    </w:p>
    <w:p w14:paraId="0E91EDF2" w14:textId="77777777" w:rsidR="000F6DD4" w:rsidRDefault="000F6DD4" w:rsidP="00B42622">
      <w:pPr>
        <w:tabs>
          <w:tab w:val="left" w:pos="851"/>
        </w:tabs>
        <w:adjustRightInd w:val="0"/>
        <w:contextualSpacing/>
        <w:rPr>
          <w:rFonts w:eastAsia="Calibri" w:cs="Times New Roman"/>
          <w:sz w:val="22"/>
        </w:rPr>
      </w:pPr>
    </w:p>
    <w:p w14:paraId="3F8624BA" w14:textId="77777777" w:rsidR="000F6DD4" w:rsidRDefault="000F6DD4" w:rsidP="00B42622">
      <w:pPr>
        <w:tabs>
          <w:tab w:val="left" w:pos="851"/>
        </w:tabs>
        <w:adjustRightInd w:val="0"/>
        <w:contextualSpacing/>
        <w:rPr>
          <w:rFonts w:eastAsia="Calibri" w:cs="Times New Roman"/>
          <w:sz w:val="22"/>
        </w:rPr>
      </w:pPr>
    </w:p>
    <w:p w14:paraId="46D16302" w14:textId="77777777" w:rsidR="000F6DD4" w:rsidRDefault="000F6DD4" w:rsidP="00B42622">
      <w:pPr>
        <w:tabs>
          <w:tab w:val="left" w:pos="851"/>
        </w:tabs>
        <w:adjustRightInd w:val="0"/>
        <w:contextualSpacing/>
        <w:rPr>
          <w:rFonts w:eastAsia="Calibri" w:cs="Times New Roman"/>
          <w:sz w:val="22"/>
        </w:rPr>
      </w:pPr>
    </w:p>
    <w:p w14:paraId="7260FA72" w14:textId="77777777" w:rsidR="000F6DD4" w:rsidRDefault="000F6DD4" w:rsidP="00B42622">
      <w:pPr>
        <w:tabs>
          <w:tab w:val="left" w:pos="851"/>
        </w:tabs>
        <w:adjustRightInd w:val="0"/>
        <w:contextualSpacing/>
        <w:rPr>
          <w:rFonts w:eastAsia="Calibri" w:cs="Times New Roman"/>
          <w:sz w:val="22"/>
        </w:rPr>
      </w:pPr>
    </w:p>
    <w:p w14:paraId="56DB41AE" w14:textId="77777777" w:rsidR="000F6DD4" w:rsidRDefault="000F6DD4" w:rsidP="00B42622">
      <w:pPr>
        <w:tabs>
          <w:tab w:val="left" w:pos="851"/>
        </w:tabs>
        <w:adjustRightInd w:val="0"/>
        <w:contextualSpacing/>
        <w:rPr>
          <w:rFonts w:eastAsia="Calibri" w:cs="Times New Roman"/>
          <w:sz w:val="22"/>
        </w:rPr>
      </w:pPr>
    </w:p>
    <w:p w14:paraId="53A896AC" w14:textId="77777777" w:rsidR="000F6DD4" w:rsidRDefault="000F6DD4" w:rsidP="00B42622">
      <w:pPr>
        <w:tabs>
          <w:tab w:val="left" w:pos="851"/>
        </w:tabs>
        <w:adjustRightInd w:val="0"/>
        <w:contextualSpacing/>
        <w:rPr>
          <w:rFonts w:eastAsia="Calibri" w:cs="Times New Roman"/>
          <w:sz w:val="22"/>
        </w:rPr>
      </w:pPr>
    </w:p>
    <w:p w14:paraId="45FFB0AD" w14:textId="77777777" w:rsidR="000F6DD4" w:rsidRDefault="000F6DD4" w:rsidP="00B42622">
      <w:pPr>
        <w:tabs>
          <w:tab w:val="left" w:pos="851"/>
        </w:tabs>
        <w:adjustRightInd w:val="0"/>
        <w:contextualSpacing/>
        <w:rPr>
          <w:rFonts w:eastAsia="Calibri" w:cs="Times New Roman"/>
          <w:sz w:val="22"/>
        </w:rPr>
      </w:pPr>
    </w:p>
    <w:p w14:paraId="42F0BF84" w14:textId="77777777" w:rsidR="000F6DD4" w:rsidRDefault="000F6DD4" w:rsidP="00B42622">
      <w:pPr>
        <w:tabs>
          <w:tab w:val="left" w:pos="851"/>
        </w:tabs>
        <w:adjustRightInd w:val="0"/>
        <w:contextualSpacing/>
        <w:rPr>
          <w:rFonts w:eastAsia="Calibri" w:cs="Times New Roman"/>
          <w:sz w:val="22"/>
        </w:rPr>
      </w:pPr>
    </w:p>
    <w:p w14:paraId="1C1FA3F8" w14:textId="77777777" w:rsidR="000F6DD4" w:rsidRDefault="000F6DD4" w:rsidP="00B42622">
      <w:pPr>
        <w:tabs>
          <w:tab w:val="left" w:pos="851"/>
        </w:tabs>
        <w:adjustRightInd w:val="0"/>
        <w:contextualSpacing/>
        <w:rPr>
          <w:rFonts w:eastAsia="Calibri" w:cs="Times New Roman"/>
          <w:sz w:val="22"/>
        </w:rPr>
      </w:pPr>
    </w:p>
    <w:p w14:paraId="68254AD7" w14:textId="77777777" w:rsidR="006074B2" w:rsidRDefault="006074B2" w:rsidP="00B42622">
      <w:pPr>
        <w:tabs>
          <w:tab w:val="left" w:pos="851"/>
        </w:tabs>
        <w:adjustRightInd w:val="0"/>
        <w:contextualSpacing/>
        <w:rPr>
          <w:rFonts w:eastAsia="Calibri" w:cs="Times New Roman"/>
          <w:sz w:val="22"/>
        </w:rPr>
      </w:pPr>
    </w:p>
    <w:p w14:paraId="329147F4" w14:textId="77777777" w:rsidR="006074B2" w:rsidRDefault="006074B2" w:rsidP="00B42622">
      <w:pPr>
        <w:tabs>
          <w:tab w:val="left" w:pos="851"/>
        </w:tabs>
        <w:adjustRightInd w:val="0"/>
        <w:contextualSpacing/>
        <w:rPr>
          <w:rFonts w:eastAsia="Calibri" w:cs="Times New Roman"/>
          <w:sz w:val="22"/>
        </w:rPr>
      </w:pPr>
    </w:p>
    <w:p w14:paraId="74ED80A6" w14:textId="77777777" w:rsidR="000F6DD4" w:rsidRDefault="000F6DD4" w:rsidP="00B42622">
      <w:pPr>
        <w:tabs>
          <w:tab w:val="left" w:pos="851"/>
        </w:tabs>
        <w:adjustRightInd w:val="0"/>
        <w:contextualSpacing/>
        <w:rPr>
          <w:rFonts w:eastAsia="Calibri" w:cs="Times New Roman"/>
          <w:sz w:val="22"/>
        </w:rPr>
      </w:pPr>
    </w:p>
    <w:p w14:paraId="3D9AA749" w14:textId="77777777" w:rsidR="000F6DD4" w:rsidRDefault="000F6DD4" w:rsidP="00B42622">
      <w:pPr>
        <w:tabs>
          <w:tab w:val="left" w:pos="851"/>
        </w:tabs>
        <w:adjustRightInd w:val="0"/>
        <w:contextualSpacing/>
        <w:rPr>
          <w:rFonts w:eastAsia="Calibri" w:cs="Times New Roman"/>
          <w:sz w:val="22"/>
        </w:rPr>
      </w:pPr>
    </w:p>
    <w:p w14:paraId="1C3FE0F4" w14:textId="77777777" w:rsidR="000F6DD4" w:rsidRDefault="000F6DD4" w:rsidP="00B42622">
      <w:pPr>
        <w:tabs>
          <w:tab w:val="left" w:pos="851"/>
        </w:tabs>
        <w:adjustRightInd w:val="0"/>
        <w:contextualSpacing/>
        <w:rPr>
          <w:rFonts w:eastAsia="Calibri" w:cs="Times New Roman"/>
          <w:sz w:val="22"/>
        </w:rPr>
      </w:pPr>
    </w:p>
    <w:p w14:paraId="2D05FABB" w14:textId="77777777" w:rsidR="000F6DD4" w:rsidRDefault="000F6DD4" w:rsidP="00B42622">
      <w:pPr>
        <w:tabs>
          <w:tab w:val="left" w:pos="851"/>
        </w:tabs>
        <w:adjustRightInd w:val="0"/>
        <w:contextualSpacing/>
        <w:rPr>
          <w:rFonts w:eastAsia="Calibri" w:cs="Times New Roman"/>
          <w:sz w:val="22"/>
        </w:rPr>
      </w:pPr>
    </w:p>
    <w:p w14:paraId="53A8B2DE" w14:textId="77777777" w:rsidR="000F6DD4" w:rsidRDefault="000F6DD4" w:rsidP="00B42622">
      <w:pPr>
        <w:tabs>
          <w:tab w:val="left" w:pos="851"/>
        </w:tabs>
        <w:adjustRightInd w:val="0"/>
        <w:contextualSpacing/>
        <w:rPr>
          <w:rFonts w:eastAsia="Calibri" w:cs="Times New Roman"/>
          <w:sz w:val="22"/>
        </w:rPr>
      </w:pPr>
    </w:p>
    <w:p w14:paraId="602327B0" w14:textId="77777777" w:rsidR="000F6DD4" w:rsidRDefault="000F6DD4" w:rsidP="00B42622">
      <w:pPr>
        <w:tabs>
          <w:tab w:val="left" w:pos="851"/>
        </w:tabs>
        <w:adjustRightInd w:val="0"/>
        <w:contextualSpacing/>
        <w:rPr>
          <w:rFonts w:eastAsia="Calibri" w:cs="Times New Roman"/>
          <w:sz w:val="22"/>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7465B8" w14:paraId="1EBABC5F" w14:textId="77777777" w:rsidTr="00847B0F">
        <w:trPr>
          <w:cantSplit/>
          <w:trHeight w:val="480"/>
        </w:trPr>
        <w:tc>
          <w:tcPr>
            <w:tcW w:w="4147" w:type="dxa"/>
            <w:gridSpan w:val="3"/>
          </w:tcPr>
          <w:p w14:paraId="5DB4F4F7" w14:textId="77777777" w:rsidR="006074B2" w:rsidRPr="000F6DD4" w:rsidRDefault="006074B2" w:rsidP="00847B0F">
            <w:pPr>
              <w:rPr>
                <w:rFonts w:cs="Times New Roman"/>
                <w:b/>
                <w:bCs/>
                <w:sz w:val="22"/>
                <w:lang w:eastAsia="en-GB"/>
              </w:rPr>
            </w:pPr>
            <w:r w:rsidRPr="000F6DD4">
              <w:rPr>
                <w:rFonts w:cs="Times New Roman"/>
                <w:b/>
                <w:bCs/>
                <w:sz w:val="22"/>
                <w:lang w:eastAsia="en-GB"/>
              </w:rPr>
              <w:t xml:space="preserve">Nume și prenume expert: </w:t>
            </w:r>
            <w:r>
              <w:rPr>
                <w:rFonts w:cs="Times New Roman"/>
                <w:b/>
                <w:bCs/>
                <w:sz w:val="22"/>
                <w:lang w:eastAsia="en-GB"/>
              </w:rPr>
              <w:t>Ion Vișoiu</w:t>
            </w:r>
          </w:p>
        </w:tc>
        <w:tc>
          <w:tcPr>
            <w:tcW w:w="5486" w:type="dxa"/>
            <w:gridSpan w:val="7"/>
          </w:tcPr>
          <w:p w14:paraId="02269F52" w14:textId="77777777" w:rsidR="006074B2" w:rsidRPr="007465B8" w:rsidRDefault="006074B2" w:rsidP="00847B0F">
            <w:pPr>
              <w:rPr>
                <w:rFonts w:cs="Times New Roman"/>
                <w:sz w:val="22"/>
                <w:lang w:eastAsia="en-GB"/>
              </w:rPr>
            </w:pPr>
            <w:r>
              <w:rPr>
                <w:rFonts w:cs="Times New Roman"/>
                <w:i/>
                <w:sz w:val="22"/>
                <w:lang w:eastAsia="en-GB"/>
              </w:rPr>
              <w:t>Expert cheie</w:t>
            </w:r>
          </w:p>
        </w:tc>
      </w:tr>
      <w:tr w:rsidR="006074B2" w:rsidRPr="007465B8" w14:paraId="4A6BDF75" w14:textId="77777777" w:rsidTr="00847B0F">
        <w:trPr>
          <w:cantSplit/>
          <w:trHeight w:val="480"/>
        </w:trPr>
        <w:tc>
          <w:tcPr>
            <w:tcW w:w="4147" w:type="dxa"/>
            <w:gridSpan w:val="3"/>
          </w:tcPr>
          <w:p w14:paraId="7CD94919" w14:textId="77777777" w:rsidR="006074B2" w:rsidRPr="007465B8" w:rsidRDefault="006074B2" w:rsidP="00847B0F">
            <w:pPr>
              <w:rPr>
                <w:rFonts w:cs="Times New Roman"/>
                <w:sz w:val="22"/>
                <w:lang w:eastAsia="en-GB"/>
              </w:rPr>
            </w:pPr>
            <w:r w:rsidRPr="007465B8">
              <w:rPr>
                <w:rFonts w:cs="Times New Roman"/>
                <w:sz w:val="22"/>
                <w:lang w:eastAsia="en-GB"/>
              </w:rPr>
              <w:t xml:space="preserve">Coordonatele de contact ale expertului </w:t>
            </w:r>
          </w:p>
        </w:tc>
        <w:tc>
          <w:tcPr>
            <w:tcW w:w="2835" w:type="dxa"/>
            <w:gridSpan w:val="4"/>
          </w:tcPr>
          <w:p w14:paraId="36D64AF4" w14:textId="77777777" w:rsidR="006074B2" w:rsidRPr="007465B8" w:rsidRDefault="006074B2" w:rsidP="00847B0F">
            <w:pPr>
              <w:rPr>
                <w:rFonts w:cs="Times New Roman"/>
                <w:sz w:val="22"/>
                <w:lang w:eastAsia="en-GB"/>
              </w:rPr>
            </w:pPr>
            <w:r w:rsidRPr="007465B8">
              <w:rPr>
                <w:rFonts w:cs="Times New Roman"/>
                <w:sz w:val="22"/>
                <w:lang w:eastAsia="en-GB"/>
              </w:rPr>
              <w:t xml:space="preserve">Telefon: </w:t>
            </w:r>
            <w:r w:rsidRPr="00E806FF">
              <w:rPr>
                <w:rFonts w:cs="Times New Roman"/>
                <w:sz w:val="22"/>
                <w:lang w:eastAsia="en-GB"/>
              </w:rPr>
              <w:t>0744701270</w:t>
            </w:r>
          </w:p>
        </w:tc>
        <w:tc>
          <w:tcPr>
            <w:tcW w:w="2651" w:type="dxa"/>
            <w:gridSpan w:val="3"/>
          </w:tcPr>
          <w:p w14:paraId="56064AAE" w14:textId="77777777" w:rsidR="006074B2" w:rsidRPr="007465B8" w:rsidRDefault="006074B2" w:rsidP="00847B0F">
            <w:pPr>
              <w:rPr>
                <w:rFonts w:cs="Times New Roman"/>
                <w:sz w:val="22"/>
                <w:lang w:eastAsia="en-GB"/>
              </w:rPr>
            </w:pPr>
            <w:r w:rsidRPr="007465B8">
              <w:rPr>
                <w:rFonts w:cs="Times New Roman"/>
                <w:sz w:val="22"/>
                <w:lang w:eastAsia="en-GB"/>
              </w:rPr>
              <w:t xml:space="preserve">Email: </w:t>
            </w:r>
            <w:r w:rsidRPr="002552AC">
              <w:rPr>
                <w:rFonts w:cs="Times New Roman"/>
                <w:sz w:val="22"/>
                <w:lang w:eastAsia="en-GB"/>
              </w:rPr>
              <w:t>ovidiu.visoiu@yahoo.com</w:t>
            </w:r>
          </w:p>
        </w:tc>
      </w:tr>
      <w:tr w:rsidR="006074B2" w:rsidRPr="007465B8" w14:paraId="1F2960B2" w14:textId="77777777" w:rsidTr="00847B0F">
        <w:trPr>
          <w:cantSplit/>
          <w:trHeight w:val="480"/>
        </w:trPr>
        <w:tc>
          <w:tcPr>
            <w:tcW w:w="4147" w:type="dxa"/>
            <w:gridSpan w:val="3"/>
          </w:tcPr>
          <w:p w14:paraId="27687B13" w14:textId="77777777" w:rsidR="006074B2" w:rsidRPr="007465B8" w:rsidRDefault="006074B2" w:rsidP="00847B0F">
            <w:pPr>
              <w:rPr>
                <w:rFonts w:cs="Times New Roman"/>
                <w:sz w:val="22"/>
                <w:lang w:eastAsia="en-GB"/>
              </w:rPr>
            </w:pPr>
            <w:r w:rsidRPr="007465B8">
              <w:rPr>
                <w:rFonts w:cs="Times New Roman"/>
                <w:sz w:val="22"/>
                <w:lang w:eastAsia="en-GB"/>
              </w:rPr>
              <w:t>Relația cu Ofertantul</w:t>
            </w:r>
          </w:p>
        </w:tc>
        <w:tc>
          <w:tcPr>
            <w:tcW w:w="2835" w:type="dxa"/>
            <w:gridSpan w:val="4"/>
          </w:tcPr>
          <w:p w14:paraId="6E464D22" w14:textId="77777777" w:rsidR="006074B2" w:rsidRPr="007465B8" w:rsidRDefault="006074B2" w:rsidP="00847B0F">
            <w:pPr>
              <w:rPr>
                <w:rFonts w:cs="Times New Roman"/>
                <w:sz w:val="22"/>
                <w:lang w:eastAsia="en-GB"/>
              </w:rPr>
            </w:pPr>
            <w:r w:rsidRPr="007465B8">
              <w:rPr>
                <w:rFonts w:cs="Times New Roman"/>
                <w:sz w:val="22"/>
                <w:lang w:eastAsia="en-GB"/>
              </w:rPr>
              <w:t>Selectați:</w:t>
            </w:r>
          </w:p>
          <w:p w14:paraId="1A0A0B43" w14:textId="77777777" w:rsidR="006074B2" w:rsidRPr="007465B8" w:rsidRDefault="006074B2" w:rsidP="00847B0F">
            <w:pPr>
              <w:rPr>
                <w:rFonts w:cs="Times New Roman"/>
                <w:sz w:val="22"/>
                <w:lang w:eastAsia="en-GB"/>
              </w:rPr>
            </w:pPr>
            <w:r w:rsidRPr="007465B8">
              <w:rPr>
                <w:rFonts w:cs="Times New Roman"/>
                <w:sz w:val="22"/>
                <w:lang w:eastAsia="en-GB"/>
              </w:rPr>
              <w:t>□ Angajat</w:t>
            </w:r>
          </w:p>
          <w:p w14:paraId="0E5ED133" w14:textId="77777777" w:rsidR="006074B2" w:rsidRPr="007465B8" w:rsidRDefault="006074B2" w:rsidP="00847B0F">
            <w:pPr>
              <w:rPr>
                <w:rFonts w:cs="Times New Roman"/>
                <w:sz w:val="22"/>
                <w:lang w:eastAsia="en-GB"/>
              </w:rPr>
            </w:pPr>
            <w:r w:rsidRPr="007465B8">
              <w:rPr>
                <w:rFonts w:cs="Times New Roman"/>
                <w:sz w:val="22"/>
                <w:lang w:eastAsia="en-GB"/>
              </w:rPr>
              <w:t>□</w:t>
            </w:r>
            <w:r>
              <w:rPr>
                <w:rFonts w:cs="Times New Roman"/>
                <w:sz w:val="22"/>
                <w:lang w:eastAsia="en-GB"/>
              </w:rPr>
              <w:t>x</w:t>
            </w:r>
            <w:r w:rsidRPr="007465B8">
              <w:rPr>
                <w:rFonts w:cs="Times New Roman"/>
                <w:sz w:val="22"/>
                <w:lang w:eastAsia="en-GB"/>
              </w:rPr>
              <w:t xml:space="preserve"> Liber profesionist</w:t>
            </w:r>
          </w:p>
          <w:p w14:paraId="668C4C6B" w14:textId="77777777" w:rsidR="006074B2" w:rsidRPr="007465B8" w:rsidRDefault="006074B2" w:rsidP="00847B0F">
            <w:pPr>
              <w:rPr>
                <w:rFonts w:cs="Times New Roman"/>
                <w:sz w:val="22"/>
                <w:lang w:eastAsia="en-GB"/>
              </w:rPr>
            </w:pPr>
            <w:r w:rsidRPr="007465B8">
              <w:rPr>
                <w:rFonts w:cs="Times New Roman"/>
                <w:sz w:val="22"/>
                <w:lang w:eastAsia="en-GB"/>
              </w:rPr>
              <w:t>□ Subcontractant</w:t>
            </w:r>
          </w:p>
          <w:p w14:paraId="2F5C9C3C" w14:textId="77777777" w:rsidR="006074B2" w:rsidRPr="007465B8" w:rsidRDefault="006074B2" w:rsidP="00847B0F">
            <w:pPr>
              <w:rPr>
                <w:rFonts w:cs="Times New Roman"/>
                <w:sz w:val="22"/>
                <w:lang w:eastAsia="en-GB"/>
              </w:rPr>
            </w:pPr>
            <w:r w:rsidRPr="007465B8">
              <w:rPr>
                <w:rFonts w:cs="Times New Roman"/>
                <w:sz w:val="22"/>
                <w:lang w:eastAsia="en-GB"/>
              </w:rPr>
              <w:t>(operatorul economic: ………………)</w:t>
            </w:r>
          </w:p>
        </w:tc>
        <w:tc>
          <w:tcPr>
            <w:tcW w:w="2651" w:type="dxa"/>
            <w:gridSpan w:val="3"/>
          </w:tcPr>
          <w:p w14:paraId="0EE26AD7" w14:textId="77777777" w:rsidR="006074B2" w:rsidRPr="007465B8" w:rsidRDefault="006074B2" w:rsidP="00847B0F">
            <w:pPr>
              <w:rPr>
                <w:rFonts w:cs="Times New Roman"/>
                <w:b/>
                <w:sz w:val="22"/>
                <w:lang w:eastAsia="en-GB"/>
              </w:rPr>
            </w:pPr>
            <w:r w:rsidRPr="007465B8">
              <w:rPr>
                <w:rFonts w:cs="Times New Roman"/>
                <w:sz w:val="22"/>
                <w:lang w:eastAsia="en-GB"/>
              </w:rPr>
              <w:t>Perioada anterioară depunerii Ofertei în care au existat relații comerciale profesionale între expertul propus și organizația Ofertantului [exprimată în luni]</w:t>
            </w:r>
          </w:p>
        </w:tc>
      </w:tr>
      <w:tr w:rsidR="006074B2" w:rsidRPr="007465B8" w14:paraId="3D4D04E0" w14:textId="77777777" w:rsidTr="00847B0F">
        <w:trPr>
          <w:cantSplit/>
          <w:trHeight w:val="711"/>
        </w:trPr>
        <w:tc>
          <w:tcPr>
            <w:tcW w:w="4147" w:type="dxa"/>
            <w:gridSpan w:val="3"/>
          </w:tcPr>
          <w:p w14:paraId="116F550C" w14:textId="77777777" w:rsidR="006074B2" w:rsidRPr="007465B8" w:rsidRDefault="006074B2" w:rsidP="00847B0F">
            <w:pPr>
              <w:rPr>
                <w:rFonts w:cs="Times New Roman"/>
                <w:i/>
                <w:sz w:val="22"/>
                <w:lang w:eastAsia="en-GB"/>
              </w:rPr>
            </w:pPr>
            <w:r w:rsidRPr="007465B8">
              <w:rPr>
                <w:rFonts w:cs="Times New Roman"/>
                <w:sz w:val="22"/>
                <w:lang w:eastAsia="en-GB"/>
              </w:rPr>
              <w:t>Rolul de expert/poziția de expert cheie pentru care este propus</w:t>
            </w:r>
          </w:p>
        </w:tc>
        <w:tc>
          <w:tcPr>
            <w:tcW w:w="5486" w:type="dxa"/>
            <w:gridSpan w:val="7"/>
          </w:tcPr>
          <w:p w14:paraId="771E72AA" w14:textId="77777777" w:rsidR="006074B2" w:rsidRPr="007465B8" w:rsidRDefault="006074B2" w:rsidP="00847B0F">
            <w:pPr>
              <w:rPr>
                <w:rFonts w:cs="Times New Roman"/>
                <w:sz w:val="22"/>
                <w:lang w:eastAsia="en-GB"/>
              </w:rPr>
            </w:pPr>
            <w:r w:rsidRPr="007465B8">
              <w:rPr>
                <w:rFonts w:cs="Times New Roman"/>
                <w:sz w:val="22"/>
                <w:lang w:eastAsia="en-GB"/>
              </w:rPr>
              <w:t>Selectați poziția corespunzătoare:</w:t>
            </w:r>
          </w:p>
          <w:p w14:paraId="6621E4A2" w14:textId="77777777" w:rsidR="006074B2" w:rsidRPr="007465B8" w:rsidRDefault="006074B2" w:rsidP="00847B0F">
            <w:pPr>
              <w:rPr>
                <w:rFonts w:cs="Times New Roman"/>
                <w:i/>
                <w:sz w:val="22"/>
              </w:rPr>
            </w:pPr>
            <w:r>
              <w:rPr>
                <w:rFonts w:cs="Times New Roman"/>
                <w:i/>
                <w:sz w:val="22"/>
                <w:lang w:eastAsia="en-GB"/>
              </w:rPr>
              <w:t>formator</w:t>
            </w:r>
          </w:p>
        </w:tc>
      </w:tr>
      <w:tr w:rsidR="006074B2" w:rsidRPr="007465B8" w14:paraId="6A1EF6DA" w14:textId="77777777" w:rsidTr="00847B0F">
        <w:trPr>
          <w:cantSplit/>
          <w:trHeight w:val="480"/>
        </w:trPr>
        <w:tc>
          <w:tcPr>
            <w:tcW w:w="4147" w:type="dxa"/>
            <w:gridSpan w:val="3"/>
          </w:tcPr>
          <w:p w14:paraId="4EC0E00A" w14:textId="77777777" w:rsidR="006074B2" w:rsidRPr="007465B8" w:rsidRDefault="006074B2" w:rsidP="00847B0F">
            <w:pPr>
              <w:rPr>
                <w:rFonts w:cs="Times New Roman"/>
                <w:sz w:val="22"/>
                <w:lang w:eastAsia="en-GB"/>
              </w:rPr>
            </w:pPr>
            <w:r w:rsidRPr="007465B8">
              <w:rPr>
                <w:rFonts w:cs="Times New Roman"/>
                <w:sz w:val="22"/>
                <w:lang w:eastAsia="en-GB"/>
              </w:rPr>
              <w:t>Cooperări anterioare în proiecte/contracte cu alți membri ai echipei/experți propuși în acest Contract</w:t>
            </w:r>
          </w:p>
        </w:tc>
        <w:tc>
          <w:tcPr>
            <w:tcW w:w="5486" w:type="dxa"/>
            <w:gridSpan w:val="7"/>
          </w:tcPr>
          <w:p w14:paraId="585FB13B" w14:textId="77777777" w:rsidR="006074B2" w:rsidRPr="007465B8" w:rsidRDefault="006074B2" w:rsidP="00847B0F">
            <w:pPr>
              <w:rPr>
                <w:rFonts w:cs="Times New Roman"/>
                <w:i/>
                <w:sz w:val="22"/>
                <w:highlight w:val="lightGray"/>
                <w:lang w:eastAsia="en-GB"/>
              </w:rPr>
            </w:pPr>
            <w:r>
              <w:rPr>
                <w:rFonts w:cs="Times New Roman"/>
                <w:i/>
                <w:sz w:val="22"/>
                <w:highlight w:val="lightGray"/>
                <w:lang w:eastAsia="en-GB"/>
              </w:rPr>
              <w:t>da</w:t>
            </w:r>
          </w:p>
        </w:tc>
      </w:tr>
      <w:tr w:rsidR="006074B2" w:rsidRPr="007465B8" w14:paraId="349DDEE5" w14:textId="77777777" w:rsidTr="00847B0F">
        <w:trPr>
          <w:cantSplit/>
          <w:trHeight w:val="480"/>
        </w:trPr>
        <w:tc>
          <w:tcPr>
            <w:tcW w:w="4147" w:type="dxa"/>
            <w:gridSpan w:val="3"/>
          </w:tcPr>
          <w:p w14:paraId="40F101E8" w14:textId="77777777" w:rsidR="006074B2" w:rsidRPr="007465B8" w:rsidRDefault="006074B2" w:rsidP="00847B0F">
            <w:pPr>
              <w:rPr>
                <w:rFonts w:cs="Times New Roman"/>
                <w:sz w:val="22"/>
                <w:lang w:eastAsia="en-GB"/>
              </w:rPr>
            </w:pPr>
            <w:r w:rsidRPr="007465B8">
              <w:rPr>
                <w:rFonts w:cs="Times New Roman"/>
                <w:sz w:val="22"/>
                <w:lang w:eastAsia="en-GB"/>
              </w:rPr>
              <w:t>Calificarea educațională relevantă pentru poziția în care expertul este propus</w:t>
            </w:r>
          </w:p>
        </w:tc>
        <w:tc>
          <w:tcPr>
            <w:tcW w:w="5486" w:type="dxa"/>
            <w:gridSpan w:val="7"/>
          </w:tcPr>
          <w:p w14:paraId="78E2ECA8" w14:textId="77777777" w:rsidR="006074B2" w:rsidRPr="007465B8" w:rsidRDefault="006074B2" w:rsidP="00847B0F">
            <w:pPr>
              <w:rPr>
                <w:rFonts w:cs="Times New Roman"/>
                <w:sz w:val="22"/>
                <w:lang w:eastAsia="en-GB"/>
              </w:rPr>
            </w:pPr>
            <w:r>
              <w:rPr>
                <w:rFonts w:cs="Times New Roman"/>
                <w:i/>
                <w:sz w:val="22"/>
                <w:lang w:eastAsia="en-GB"/>
              </w:rPr>
              <w:t>Licenta economie</w:t>
            </w:r>
          </w:p>
        </w:tc>
      </w:tr>
      <w:tr w:rsidR="006074B2" w:rsidRPr="007465B8" w14:paraId="6F10D7AE" w14:textId="77777777" w:rsidTr="00847B0F">
        <w:trPr>
          <w:cantSplit/>
          <w:trHeight w:val="306"/>
        </w:trPr>
        <w:tc>
          <w:tcPr>
            <w:tcW w:w="4147" w:type="dxa"/>
            <w:gridSpan w:val="3"/>
          </w:tcPr>
          <w:p w14:paraId="277CC664"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w:t>
            </w:r>
          </w:p>
        </w:tc>
        <w:tc>
          <w:tcPr>
            <w:tcW w:w="5486" w:type="dxa"/>
            <w:gridSpan w:val="7"/>
          </w:tcPr>
          <w:p w14:paraId="78D3C3F0" w14:textId="77777777" w:rsidR="006074B2" w:rsidRPr="007465B8" w:rsidRDefault="006074B2" w:rsidP="00847B0F">
            <w:pPr>
              <w:rPr>
                <w:rFonts w:cs="Times New Roman"/>
                <w:i/>
                <w:sz w:val="22"/>
                <w:highlight w:val="lightGray"/>
                <w:lang w:eastAsia="en-GB"/>
              </w:rPr>
            </w:pPr>
            <w:r>
              <w:rPr>
                <w:rFonts w:cs="Times New Roman"/>
                <w:i/>
                <w:sz w:val="22"/>
                <w:highlight w:val="lightGray"/>
                <w:lang w:eastAsia="en-GB"/>
              </w:rPr>
              <w:t>Mentoring coaching comunicare</w:t>
            </w:r>
          </w:p>
        </w:tc>
      </w:tr>
      <w:tr w:rsidR="006074B2" w:rsidRPr="007465B8" w14:paraId="766B8688" w14:textId="77777777" w:rsidTr="00847B0F">
        <w:trPr>
          <w:cantSplit/>
          <w:trHeight w:val="306"/>
        </w:trPr>
        <w:tc>
          <w:tcPr>
            <w:tcW w:w="4147" w:type="dxa"/>
            <w:gridSpan w:val="3"/>
          </w:tcPr>
          <w:p w14:paraId="742F1409" w14:textId="77777777" w:rsidR="006074B2" w:rsidRPr="007465B8" w:rsidRDefault="006074B2" w:rsidP="00847B0F">
            <w:pPr>
              <w:rPr>
                <w:rFonts w:cs="Times New Roman"/>
                <w:sz w:val="22"/>
                <w:lang w:eastAsia="en-GB"/>
              </w:rPr>
            </w:pPr>
            <w:r w:rsidRPr="007465B8">
              <w:rPr>
                <w:rFonts w:cs="Times New Roman"/>
                <w:sz w:val="22"/>
                <w:lang w:eastAsia="en-GB"/>
              </w:rPr>
              <w:t xml:space="preserve">Descrierea experienței generale relevante pentru rolul propus în cadrul acestui Contract </w:t>
            </w:r>
          </w:p>
        </w:tc>
        <w:tc>
          <w:tcPr>
            <w:tcW w:w="5486" w:type="dxa"/>
            <w:gridSpan w:val="7"/>
          </w:tcPr>
          <w:p w14:paraId="4D2097C7" w14:textId="77777777" w:rsidR="006074B2" w:rsidRPr="007465B8" w:rsidRDefault="006074B2" w:rsidP="00847B0F">
            <w:pPr>
              <w:rPr>
                <w:rFonts w:cs="Times New Roman"/>
                <w:sz w:val="22"/>
                <w:lang w:eastAsia="en-GB"/>
              </w:rPr>
            </w:pPr>
            <w:r>
              <w:rPr>
                <w:rFonts w:cs="Times New Roman"/>
                <w:i/>
                <w:sz w:val="22"/>
                <w:lang w:eastAsia="en-GB"/>
              </w:rPr>
              <w:t>25 ani</w:t>
            </w:r>
          </w:p>
        </w:tc>
      </w:tr>
      <w:tr w:rsidR="006074B2" w:rsidRPr="007465B8" w14:paraId="067CEDA5" w14:textId="77777777" w:rsidTr="00847B0F">
        <w:trPr>
          <w:cantSplit/>
          <w:trHeight w:val="306"/>
        </w:trPr>
        <w:tc>
          <w:tcPr>
            <w:tcW w:w="4147" w:type="dxa"/>
            <w:gridSpan w:val="3"/>
          </w:tcPr>
          <w:p w14:paraId="1614F610" w14:textId="77777777" w:rsidR="006074B2" w:rsidRPr="007465B8" w:rsidRDefault="006074B2" w:rsidP="00847B0F">
            <w:pPr>
              <w:rPr>
                <w:rFonts w:cs="Times New Roman"/>
                <w:sz w:val="22"/>
                <w:lang w:eastAsia="en-GB"/>
              </w:rPr>
            </w:pPr>
            <w:r w:rsidRPr="007465B8">
              <w:rPr>
                <w:rFonts w:cs="Times New Roman"/>
                <w:sz w:val="22"/>
                <w:lang w:eastAsia="en-GB"/>
              </w:rPr>
              <w:t>Descrierea experienței specifice relevante pentru rolul propus în cadrul acestui Contract</w:t>
            </w:r>
          </w:p>
        </w:tc>
        <w:tc>
          <w:tcPr>
            <w:tcW w:w="5486" w:type="dxa"/>
            <w:gridSpan w:val="7"/>
          </w:tcPr>
          <w:p w14:paraId="3D307172" w14:textId="77777777" w:rsidR="006074B2" w:rsidRPr="007465B8" w:rsidRDefault="006074B2" w:rsidP="00847B0F">
            <w:pPr>
              <w:rPr>
                <w:rFonts w:cs="Times New Roman"/>
                <w:sz w:val="22"/>
                <w:lang w:eastAsia="en-GB"/>
              </w:rPr>
            </w:pPr>
            <w:r>
              <w:rPr>
                <w:rFonts w:cs="Times New Roman"/>
                <w:i/>
                <w:sz w:val="22"/>
                <w:lang w:eastAsia="en-GB"/>
              </w:rPr>
              <w:t>10 ani</w:t>
            </w:r>
          </w:p>
        </w:tc>
      </w:tr>
      <w:tr w:rsidR="006074B2" w:rsidRPr="007465B8" w14:paraId="7B0CBAB8" w14:textId="77777777" w:rsidTr="00847B0F">
        <w:trPr>
          <w:cantSplit/>
          <w:trHeight w:val="531"/>
        </w:trPr>
        <w:tc>
          <w:tcPr>
            <w:tcW w:w="4147" w:type="dxa"/>
            <w:gridSpan w:val="3"/>
          </w:tcPr>
          <w:p w14:paraId="01B59482" w14:textId="77777777" w:rsidR="006074B2" w:rsidRPr="007465B8" w:rsidRDefault="006074B2" w:rsidP="00847B0F">
            <w:pPr>
              <w:rPr>
                <w:rFonts w:cs="Times New Roman"/>
                <w:sz w:val="22"/>
                <w:lang w:eastAsia="en-GB"/>
              </w:rPr>
            </w:pPr>
            <w:r w:rsidRPr="007465B8">
              <w:rPr>
                <w:rFonts w:cs="Times New Roman"/>
                <w:sz w:val="22"/>
                <w:lang w:eastAsia="en-GB"/>
              </w:rPr>
              <w:t>Scurtă descriere a activității/proiectului/contractului valoarea și durata sa exactă (de la-la - ll/aa):</w:t>
            </w:r>
          </w:p>
        </w:tc>
        <w:tc>
          <w:tcPr>
            <w:tcW w:w="1701" w:type="dxa"/>
            <w:gridSpan w:val="2"/>
          </w:tcPr>
          <w:p w14:paraId="2E0EF03B" w14:textId="77777777" w:rsidR="006074B2" w:rsidRPr="007465B8" w:rsidRDefault="006074B2" w:rsidP="00847B0F">
            <w:pPr>
              <w:rPr>
                <w:rFonts w:cs="Times New Roman"/>
                <w:i/>
                <w:sz w:val="22"/>
                <w:lang w:eastAsia="en-GB"/>
              </w:rPr>
            </w:pPr>
            <w:r w:rsidRPr="007465B8">
              <w:rPr>
                <w:rFonts w:cs="Times New Roman"/>
                <w:i/>
                <w:sz w:val="22"/>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0E22D956" w14:textId="77777777" w:rsidR="006074B2" w:rsidRPr="007465B8" w:rsidRDefault="006074B2" w:rsidP="00847B0F">
            <w:pPr>
              <w:rPr>
                <w:rFonts w:cs="Times New Roman"/>
                <w:sz w:val="22"/>
                <w:highlight w:val="lightGray"/>
                <w:lang w:eastAsia="en-GB"/>
              </w:rPr>
            </w:pPr>
            <w:r w:rsidRPr="007465B8">
              <w:rPr>
                <w:rFonts w:cs="Times New Roman"/>
                <w:i/>
                <w:sz w:val="22"/>
                <w:highlight w:val="lightGray"/>
                <w:lang w:eastAsia="en-GB"/>
              </w:rPr>
              <w:t>[introduceți valoarea proiectului/contractului relevante pentru cerințele minime și aplicarea criteriului de atribuire, în cazul în care este aplicabil]</w:t>
            </w:r>
          </w:p>
        </w:tc>
        <w:tc>
          <w:tcPr>
            <w:tcW w:w="1893" w:type="dxa"/>
          </w:tcPr>
          <w:p w14:paraId="69F870D0"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[introduceți durata proiectului/contractului, activităților, după caz]</w:t>
            </w:r>
          </w:p>
        </w:tc>
      </w:tr>
      <w:tr w:rsidR="006074B2" w:rsidRPr="007465B8" w14:paraId="280267FF" w14:textId="77777777" w:rsidTr="00847B0F">
        <w:trPr>
          <w:cantSplit/>
          <w:trHeight w:val="783"/>
        </w:trPr>
        <w:tc>
          <w:tcPr>
            <w:tcW w:w="4147" w:type="dxa"/>
            <w:gridSpan w:val="3"/>
          </w:tcPr>
          <w:p w14:paraId="326418E9" w14:textId="77777777" w:rsidR="006074B2" w:rsidRPr="007465B8" w:rsidRDefault="006074B2" w:rsidP="00847B0F">
            <w:pPr>
              <w:rPr>
                <w:rFonts w:cs="Times New Roman"/>
                <w:sz w:val="22"/>
              </w:rPr>
            </w:pPr>
            <w:r w:rsidRPr="007465B8">
              <w:rPr>
                <w:rFonts w:cs="Times New Roman"/>
                <w:sz w:val="22"/>
                <w:lang w:eastAsia="en-GB"/>
              </w:rPr>
              <w:t>Perioada în care expertul principal a participat</w:t>
            </w:r>
          </w:p>
          <w:p w14:paraId="451C640F" w14:textId="77777777" w:rsidR="006074B2" w:rsidRPr="007465B8" w:rsidRDefault="006074B2" w:rsidP="00847B0F">
            <w:pPr>
              <w:rPr>
                <w:rFonts w:cs="Times New Roman"/>
                <w:sz w:val="22"/>
                <w:lang w:eastAsia="en-GB"/>
              </w:rPr>
            </w:pPr>
            <w:r w:rsidRPr="007465B8">
              <w:rPr>
                <w:rFonts w:cs="Times New Roman"/>
                <w:i/>
                <w:sz w:val="22"/>
              </w:rPr>
              <w:t>(numărul de luni și perioada:</w:t>
            </w:r>
            <w:r w:rsidRPr="007465B8">
              <w:rPr>
                <w:rFonts w:cs="Times New Roman"/>
                <w:sz w:val="22"/>
                <w:lang w:eastAsia="en-GB"/>
              </w:rPr>
              <w:t xml:space="preserve"> (de la- până la - ll/aa):</w:t>
            </w:r>
          </w:p>
        </w:tc>
        <w:tc>
          <w:tcPr>
            <w:tcW w:w="2743" w:type="dxa"/>
            <w:gridSpan w:val="3"/>
          </w:tcPr>
          <w:p w14:paraId="6D375CE0" w14:textId="77777777" w:rsidR="006074B2" w:rsidRPr="007465B8" w:rsidRDefault="006074B2" w:rsidP="00847B0F">
            <w:pPr>
              <w:rPr>
                <w:rFonts w:cs="Times New Roman"/>
                <w:i/>
                <w:sz w:val="22"/>
                <w:highlight w:val="lightGray"/>
                <w:lang w:eastAsia="en-GB"/>
              </w:rPr>
            </w:pPr>
            <w:r w:rsidRPr="007465B8">
              <w:rPr>
                <w:rFonts w:cs="Times New Roman"/>
                <w:i/>
                <w:sz w:val="22"/>
                <w:highlight w:val="lightGray"/>
                <w:lang w:eastAsia="en-GB"/>
              </w:rPr>
              <w:t>[introduceți număr de luni]</w:t>
            </w:r>
          </w:p>
        </w:tc>
        <w:tc>
          <w:tcPr>
            <w:tcW w:w="2743" w:type="dxa"/>
            <w:gridSpan w:val="4"/>
          </w:tcPr>
          <w:p w14:paraId="7FF2FDE0"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[introduceți perioada în care expertul propus a fost implicat în realizarea activităților]</w:t>
            </w:r>
          </w:p>
        </w:tc>
      </w:tr>
      <w:tr w:rsidR="006074B2" w:rsidRPr="007465B8" w14:paraId="5DA79A37" w14:textId="77777777" w:rsidTr="00847B0F">
        <w:trPr>
          <w:cantSplit/>
          <w:trHeight w:val="783"/>
        </w:trPr>
        <w:tc>
          <w:tcPr>
            <w:tcW w:w="4147" w:type="dxa"/>
            <w:gridSpan w:val="3"/>
          </w:tcPr>
          <w:p w14:paraId="7F5C7195" w14:textId="77777777" w:rsidR="006074B2" w:rsidRPr="007465B8" w:rsidRDefault="006074B2" w:rsidP="00847B0F">
            <w:pPr>
              <w:rPr>
                <w:rFonts w:cs="Times New Roman"/>
                <w:i/>
                <w:sz w:val="22"/>
                <w:lang w:eastAsia="en-GB"/>
              </w:rPr>
            </w:pPr>
            <w:r w:rsidRPr="007465B8">
              <w:rPr>
                <w:rFonts w:cs="Times New Roman"/>
                <w:i/>
                <w:sz w:val="22"/>
                <w:highlight w:val="lightGray"/>
                <w:lang w:eastAsia="en-GB"/>
              </w:rPr>
              <w:t>[introduceți câte rânduri este necesar pentru furnizarea de informații]</w:t>
            </w:r>
          </w:p>
        </w:tc>
        <w:tc>
          <w:tcPr>
            <w:tcW w:w="2743" w:type="dxa"/>
            <w:gridSpan w:val="3"/>
          </w:tcPr>
          <w:p w14:paraId="187E5A11" w14:textId="77777777" w:rsidR="006074B2" w:rsidRPr="007465B8" w:rsidRDefault="006074B2" w:rsidP="00847B0F">
            <w:pPr>
              <w:rPr>
                <w:rFonts w:cs="Times New Roman"/>
                <w:sz w:val="22"/>
                <w:lang w:eastAsia="en-GB"/>
              </w:rPr>
            </w:pPr>
          </w:p>
        </w:tc>
        <w:tc>
          <w:tcPr>
            <w:tcW w:w="2743" w:type="dxa"/>
            <w:gridSpan w:val="4"/>
          </w:tcPr>
          <w:p w14:paraId="4251F818" w14:textId="77777777" w:rsidR="006074B2" w:rsidRPr="007465B8" w:rsidRDefault="006074B2" w:rsidP="00847B0F">
            <w:pPr>
              <w:rPr>
                <w:rFonts w:cs="Times New Roman"/>
                <w:sz w:val="22"/>
                <w:lang w:eastAsia="en-GB"/>
              </w:rPr>
            </w:pPr>
          </w:p>
        </w:tc>
      </w:tr>
      <w:tr w:rsidR="006074B2" w:rsidRPr="007465B8" w14:paraId="27DD22C7" w14:textId="77777777" w:rsidTr="00847B0F">
        <w:trPr>
          <w:cantSplit/>
          <w:trHeight w:val="495"/>
        </w:trPr>
        <w:tc>
          <w:tcPr>
            <w:tcW w:w="4147" w:type="dxa"/>
            <w:gridSpan w:val="3"/>
          </w:tcPr>
          <w:p w14:paraId="01D42699" w14:textId="77777777" w:rsidR="006074B2" w:rsidRPr="007465B8" w:rsidRDefault="006074B2" w:rsidP="00847B0F">
            <w:pPr>
              <w:rPr>
                <w:rFonts w:cs="Times New Roman"/>
                <w:sz w:val="22"/>
                <w:lang w:eastAsia="en-GB"/>
              </w:rPr>
            </w:pPr>
            <w:r w:rsidRPr="007465B8">
              <w:rPr>
                <w:rFonts w:cs="Times New Roman"/>
                <w:sz w:val="22"/>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42D95D4D"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[introduceți câte rânduri este necesar pentru furnizarea de informații]</w:t>
            </w:r>
          </w:p>
        </w:tc>
      </w:tr>
      <w:tr w:rsidR="006074B2" w:rsidRPr="007465B8" w14:paraId="1C709CEE" w14:textId="77777777" w:rsidTr="00847B0F">
        <w:trPr>
          <w:cantSplit/>
          <w:trHeight w:val="1026"/>
        </w:trPr>
        <w:tc>
          <w:tcPr>
            <w:tcW w:w="4147" w:type="dxa"/>
            <w:gridSpan w:val="3"/>
          </w:tcPr>
          <w:p w14:paraId="698BE191"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ale expertului propus relevante pentru poziția/rolul din cadrul echipei pentru care este propus  </w:t>
            </w:r>
          </w:p>
        </w:tc>
        <w:tc>
          <w:tcPr>
            <w:tcW w:w="5486" w:type="dxa"/>
            <w:gridSpan w:val="7"/>
          </w:tcPr>
          <w:p w14:paraId="36595723" w14:textId="77777777" w:rsidR="006074B2" w:rsidRPr="007465B8" w:rsidRDefault="006074B2" w:rsidP="00847B0F">
            <w:pPr>
              <w:rPr>
                <w:rFonts w:cs="Times New Roman"/>
                <w:i/>
                <w:sz w:val="22"/>
                <w:highlight w:val="lightGray"/>
                <w:lang w:eastAsia="en-GB"/>
              </w:rPr>
            </w:pPr>
            <w:r>
              <w:rPr>
                <w:rFonts w:cs="Times New Roman"/>
                <w:i/>
                <w:sz w:val="22"/>
                <w:highlight w:val="lightGray"/>
                <w:lang w:eastAsia="en-GB"/>
              </w:rPr>
              <w:t>Mentoring leadership comunicare</w:t>
            </w:r>
          </w:p>
        </w:tc>
      </w:tr>
      <w:tr w:rsidR="006074B2" w:rsidRPr="007465B8" w14:paraId="6796F630" w14:textId="77777777" w:rsidTr="00847B0F">
        <w:trPr>
          <w:cantSplit/>
          <w:trHeight w:val="1026"/>
        </w:trPr>
        <w:tc>
          <w:tcPr>
            <w:tcW w:w="4147" w:type="dxa"/>
            <w:gridSpan w:val="3"/>
          </w:tcPr>
          <w:p w14:paraId="27410751"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în legătură cu limbile utilizate în Contract: (indicați nivelul abilităților conform – CEFR): </w:t>
            </w:r>
            <w:hyperlink r:id="rId43" w:history="1">
              <w:r w:rsidRPr="007465B8">
                <w:rPr>
                  <w:rFonts w:cs="Times New Roman"/>
                  <w:sz w:val="22"/>
                  <w:u w:val="single"/>
                  <w:lang w:eastAsia="en-GB"/>
                </w:rPr>
                <w:t>http://europass.cedefop.europa.eu</w:t>
              </w:r>
            </w:hyperlink>
            <w:r w:rsidRPr="007465B8">
              <w:rPr>
                <w:rFonts w:cs="Times New Roman"/>
                <w:sz w:val="22"/>
                <w:lang w:eastAsia="en-GB"/>
              </w:rPr>
              <w:t>)</w:t>
            </w:r>
          </w:p>
        </w:tc>
        <w:tc>
          <w:tcPr>
            <w:tcW w:w="1701" w:type="dxa"/>
            <w:gridSpan w:val="2"/>
          </w:tcPr>
          <w:p w14:paraId="04C27264" w14:textId="77777777" w:rsidR="006074B2" w:rsidRPr="007465B8" w:rsidRDefault="006074B2" w:rsidP="00847B0F">
            <w:pPr>
              <w:rPr>
                <w:rFonts w:cs="Times New Roman"/>
                <w:sz w:val="22"/>
                <w:lang w:eastAsia="en-GB"/>
              </w:rPr>
            </w:pPr>
            <w:r>
              <w:rPr>
                <w:rFonts w:cs="Times New Roman"/>
                <w:i/>
                <w:sz w:val="22"/>
                <w:lang w:eastAsia="en-GB"/>
              </w:rPr>
              <w:t xml:space="preserve">Engleza </w:t>
            </w:r>
          </w:p>
        </w:tc>
        <w:tc>
          <w:tcPr>
            <w:tcW w:w="3785" w:type="dxa"/>
            <w:gridSpan w:val="5"/>
          </w:tcPr>
          <w:p w14:paraId="32AB1024" w14:textId="77777777" w:rsidR="006074B2" w:rsidRPr="007465B8" w:rsidRDefault="006074B2" w:rsidP="00847B0F">
            <w:pPr>
              <w:rPr>
                <w:rFonts w:cs="Times New Roman"/>
                <w:sz w:val="22"/>
                <w:lang w:eastAsia="en-GB"/>
              </w:rPr>
            </w:pPr>
            <w:r>
              <w:rPr>
                <w:rFonts w:cs="Times New Roman"/>
                <w:i/>
                <w:sz w:val="22"/>
                <w:lang w:eastAsia="en-GB"/>
              </w:rPr>
              <w:t>B1</w:t>
            </w:r>
          </w:p>
        </w:tc>
      </w:tr>
      <w:tr w:rsidR="006074B2" w:rsidRPr="007465B8" w14:paraId="43034278" w14:textId="77777777" w:rsidTr="00847B0F">
        <w:trPr>
          <w:cantSplit/>
          <w:trHeight w:val="210"/>
        </w:trPr>
        <w:tc>
          <w:tcPr>
            <w:tcW w:w="9633" w:type="dxa"/>
            <w:gridSpan w:val="10"/>
          </w:tcPr>
          <w:p w14:paraId="256F89B9" w14:textId="77777777" w:rsidR="006074B2" w:rsidRPr="007465B8" w:rsidRDefault="006074B2" w:rsidP="00847B0F">
            <w:pPr>
              <w:rPr>
                <w:rFonts w:cs="Times New Roman"/>
                <w:sz w:val="22"/>
                <w:lang w:eastAsia="en-GB"/>
              </w:rPr>
            </w:pPr>
            <w:r w:rsidRPr="007465B8">
              <w:rPr>
                <w:rFonts w:cs="Times New Roman"/>
                <w:sz w:val="22"/>
                <w:lang w:eastAsia="en-GB"/>
              </w:rPr>
              <w:t xml:space="preserve">Educație/Certificare/Formare Profesională </w:t>
            </w:r>
            <w:r w:rsidRPr="007465B8">
              <w:rPr>
                <w:rFonts w:cs="Times New Roman"/>
                <w:i/>
                <w:sz w:val="22"/>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7465B8" w14:paraId="557F011A" w14:textId="77777777" w:rsidTr="00847B0F">
        <w:trPr>
          <w:cantSplit/>
          <w:trHeight w:val="480"/>
        </w:trPr>
        <w:tc>
          <w:tcPr>
            <w:tcW w:w="533" w:type="dxa"/>
          </w:tcPr>
          <w:p w14:paraId="6F19BB46" w14:textId="77777777" w:rsidR="006074B2" w:rsidRPr="007465B8" w:rsidRDefault="006074B2" w:rsidP="00847B0F">
            <w:pPr>
              <w:rPr>
                <w:rFonts w:cs="Times New Roman"/>
                <w:sz w:val="22"/>
                <w:lang w:eastAsia="en-GB"/>
              </w:rPr>
            </w:pPr>
          </w:p>
        </w:tc>
        <w:tc>
          <w:tcPr>
            <w:tcW w:w="2338" w:type="dxa"/>
          </w:tcPr>
          <w:p w14:paraId="493269C9" w14:textId="77777777" w:rsidR="006074B2" w:rsidRPr="007465B8" w:rsidRDefault="006074B2" w:rsidP="00847B0F">
            <w:pPr>
              <w:rPr>
                <w:rFonts w:cs="Times New Roman"/>
                <w:sz w:val="22"/>
                <w:lang w:eastAsia="en-GB"/>
              </w:rPr>
            </w:pPr>
            <w:r w:rsidRPr="007465B8">
              <w:rPr>
                <w:rFonts w:cs="Times New Roman"/>
                <w:sz w:val="22"/>
                <w:lang w:eastAsia="en-GB"/>
              </w:rPr>
              <w:t>Diplomă/</w:t>
            </w:r>
          </w:p>
          <w:p w14:paraId="2E111984" w14:textId="77777777" w:rsidR="006074B2" w:rsidRPr="007465B8" w:rsidRDefault="006074B2" w:rsidP="00847B0F">
            <w:pPr>
              <w:rPr>
                <w:rFonts w:cs="Times New Roman"/>
                <w:sz w:val="22"/>
                <w:lang w:eastAsia="en-GB"/>
              </w:rPr>
            </w:pPr>
            <w:r w:rsidRPr="007465B8">
              <w:rPr>
                <w:rFonts w:cs="Times New Roman"/>
                <w:sz w:val="22"/>
                <w:lang w:eastAsia="en-GB"/>
              </w:rPr>
              <w:t>Certificat (denumire, serie, număr)</w:t>
            </w:r>
          </w:p>
        </w:tc>
        <w:tc>
          <w:tcPr>
            <w:tcW w:w="2165" w:type="dxa"/>
            <w:gridSpan w:val="2"/>
          </w:tcPr>
          <w:p w14:paraId="610C9A18" w14:textId="77777777" w:rsidR="006074B2" w:rsidRPr="007465B8" w:rsidRDefault="006074B2" w:rsidP="00847B0F">
            <w:pPr>
              <w:rPr>
                <w:rFonts w:cs="Times New Roman"/>
                <w:sz w:val="22"/>
                <w:lang w:eastAsia="en-GB"/>
              </w:rPr>
            </w:pPr>
            <w:r w:rsidRPr="007465B8">
              <w:rPr>
                <w:rFonts w:cs="Times New Roman"/>
                <w:sz w:val="22"/>
                <w:lang w:eastAsia="en-GB"/>
              </w:rPr>
              <w:t>Instituția care a eliberat diploma/certificatul</w:t>
            </w:r>
          </w:p>
        </w:tc>
        <w:tc>
          <w:tcPr>
            <w:tcW w:w="2299" w:type="dxa"/>
            <w:gridSpan w:val="4"/>
          </w:tcPr>
          <w:p w14:paraId="3B806CF3" w14:textId="77777777" w:rsidR="006074B2" w:rsidRPr="007465B8" w:rsidRDefault="006074B2" w:rsidP="00847B0F">
            <w:pPr>
              <w:rPr>
                <w:rFonts w:cs="Times New Roman"/>
                <w:sz w:val="22"/>
                <w:lang w:eastAsia="en-GB"/>
              </w:rPr>
            </w:pPr>
            <w:r w:rsidRPr="007465B8">
              <w:rPr>
                <w:rFonts w:cs="Times New Roman"/>
                <w:sz w:val="22"/>
                <w:lang w:eastAsia="en-GB"/>
              </w:rPr>
              <w:t>Specializarea</w:t>
            </w:r>
          </w:p>
        </w:tc>
        <w:tc>
          <w:tcPr>
            <w:tcW w:w="2298" w:type="dxa"/>
            <w:gridSpan w:val="2"/>
          </w:tcPr>
          <w:p w14:paraId="48E08523" w14:textId="77777777" w:rsidR="006074B2" w:rsidRPr="007465B8" w:rsidRDefault="006074B2" w:rsidP="00847B0F">
            <w:pPr>
              <w:rPr>
                <w:rFonts w:cs="Times New Roman"/>
                <w:sz w:val="22"/>
                <w:lang w:eastAsia="en-GB"/>
              </w:rPr>
            </w:pPr>
            <w:r w:rsidRPr="007465B8">
              <w:rPr>
                <w:rFonts w:cs="Times New Roman"/>
                <w:sz w:val="22"/>
                <w:lang w:eastAsia="en-GB"/>
              </w:rPr>
              <w:t>Perioada</w:t>
            </w:r>
          </w:p>
          <w:p w14:paraId="686067E7" w14:textId="77777777" w:rsidR="006074B2" w:rsidRPr="007465B8" w:rsidRDefault="006074B2" w:rsidP="00847B0F">
            <w:pPr>
              <w:rPr>
                <w:rFonts w:cs="Times New Roman"/>
                <w:sz w:val="22"/>
                <w:lang w:eastAsia="en-GB"/>
              </w:rPr>
            </w:pPr>
            <w:r w:rsidRPr="007465B8">
              <w:rPr>
                <w:rFonts w:cs="Times New Roman"/>
                <w:sz w:val="22"/>
                <w:lang w:eastAsia="en-GB"/>
              </w:rPr>
              <w:t>(de la-la - ll/aa)</w:t>
            </w:r>
          </w:p>
        </w:tc>
      </w:tr>
      <w:tr w:rsidR="006074B2" w:rsidRPr="007465B8" w14:paraId="3C12CBBF" w14:textId="77777777" w:rsidTr="00847B0F">
        <w:trPr>
          <w:cantSplit/>
          <w:trHeight w:val="66"/>
        </w:trPr>
        <w:tc>
          <w:tcPr>
            <w:tcW w:w="533" w:type="dxa"/>
          </w:tcPr>
          <w:p w14:paraId="045A29C7" w14:textId="77777777" w:rsidR="006074B2" w:rsidRPr="007465B8" w:rsidRDefault="006074B2" w:rsidP="00847B0F">
            <w:pPr>
              <w:rPr>
                <w:rFonts w:cs="Times New Roman"/>
                <w:sz w:val="22"/>
                <w:lang w:eastAsia="en-GB"/>
              </w:rPr>
            </w:pPr>
          </w:p>
        </w:tc>
        <w:tc>
          <w:tcPr>
            <w:tcW w:w="2338" w:type="dxa"/>
          </w:tcPr>
          <w:p w14:paraId="120156EA" w14:textId="77777777" w:rsidR="006074B2" w:rsidRPr="007465B8" w:rsidRDefault="006074B2" w:rsidP="00847B0F">
            <w:pPr>
              <w:rPr>
                <w:rFonts w:cs="Times New Roman"/>
                <w:sz w:val="22"/>
                <w:lang w:eastAsia="en-GB"/>
              </w:rPr>
            </w:pPr>
            <w:r>
              <w:rPr>
                <w:rFonts w:cs="Times New Roman"/>
                <w:sz w:val="22"/>
                <w:lang w:eastAsia="en-GB"/>
              </w:rPr>
              <w:t>Diploma seria H, nr. 00104841</w:t>
            </w:r>
          </w:p>
        </w:tc>
        <w:tc>
          <w:tcPr>
            <w:tcW w:w="2165" w:type="dxa"/>
            <w:gridSpan w:val="2"/>
          </w:tcPr>
          <w:p w14:paraId="58701B82" w14:textId="77777777" w:rsidR="006074B2" w:rsidRPr="007465B8" w:rsidRDefault="006074B2" w:rsidP="00847B0F">
            <w:pPr>
              <w:rPr>
                <w:rFonts w:cs="Times New Roman"/>
                <w:sz w:val="22"/>
                <w:lang w:eastAsia="en-GB"/>
              </w:rPr>
            </w:pPr>
            <w:r>
              <w:rPr>
                <w:rFonts w:cs="Times New Roman"/>
                <w:sz w:val="22"/>
                <w:lang w:eastAsia="en-GB"/>
              </w:rPr>
              <w:t>Min muncii</w:t>
            </w:r>
          </w:p>
        </w:tc>
        <w:tc>
          <w:tcPr>
            <w:tcW w:w="2299" w:type="dxa"/>
            <w:gridSpan w:val="4"/>
          </w:tcPr>
          <w:p w14:paraId="5FDC3586" w14:textId="77777777" w:rsidR="006074B2" w:rsidRPr="007465B8" w:rsidRDefault="006074B2" w:rsidP="00847B0F">
            <w:pPr>
              <w:rPr>
                <w:rFonts w:cs="Times New Roman"/>
                <w:sz w:val="22"/>
                <w:lang w:eastAsia="en-GB"/>
              </w:rPr>
            </w:pPr>
            <w:r>
              <w:rPr>
                <w:rFonts w:cs="Times New Roman"/>
                <w:sz w:val="22"/>
                <w:lang w:eastAsia="en-GB"/>
              </w:rPr>
              <w:t>formator</w:t>
            </w:r>
          </w:p>
        </w:tc>
        <w:tc>
          <w:tcPr>
            <w:tcW w:w="2298" w:type="dxa"/>
            <w:gridSpan w:val="2"/>
          </w:tcPr>
          <w:p w14:paraId="1DFE33B8" w14:textId="77777777" w:rsidR="006074B2" w:rsidRPr="007465B8" w:rsidRDefault="006074B2" w:rsidP="00847B0F">
            <w:pPr>
              <w:rPr>
                <w:rFonts w:cs="Times New Roman"/>
                <w:sz w:val="22"/>
                <w:lang w:eastAsia="en-GB"/>
              </w:rPr>
            </w:pPr>
            <w:r>
              <w:rPr>
                <w:rFonts w:cs="Times New Roman"/>
                <w:sz w:val="22"/>
                <w:lang w:eastAsia="en-GB"/>
              </w:rPr>
              <w:t>12.2012</w:t>
            </w:r>
          </w:p>
        </w:tc>
      </w:tr>
      <w:tr w:rsidR="006074B2" w:rsidRPr="007465B8" w14:paraId="3B620066" w14:textId="77777777" w:rsidTr="00847B0F">
        <w:trPr>
          <w:cantSplit/>
          <w:trHeight w:val="50"/>
        </w:trPr>
        <w:tc>
          <w:tcPr>
            <w:tcW w:w="533" w:type="dxa"/>
          </w:tcPr>
          <w:p w14:paraId="381F372D" w14:textId="77777777" w:rsidR="006074B2" w:rsidRPr="007465B8" w:rsidRDefault="006074B2" w:rsidP="00847B0F">
            <w:pPr>
              <w:rPr>
                <w:rFonts w:cs="Times New Roman"/>
                <w:sz w:val="22"/>
                <w:lang w:eastAsia="en-GB"/>
              </w:rPr>
            </w:pPr>
          </w:p>
        </w:tc>
        <w:tc>
          <w:tcPr>
            <w:tcW w:w="2338" w:type="dxa"/>
          </w:tcPr>
          <w:p w14:paraId="20949C8E" w14:textId="77777777" w:rsidR="006074B2" w:rsidRPr="007465B8" w:rsidRDefault="006074B2" w:rsidP="00847B0F">
            <w:pPr>
              <w:rPr>
                <w:rFonts w:cs="Times New Roman"/>
                <w:sz w:val="22"/>
                <w:lang w:eastAsia="en-GB"/>
              </w:rPr>
            </w:pPr>
          </w:p>
        </w:tc>
        <w:tc>
          <w:tcPr>
            <w:tcW w:w="2165" w:type="dxa"/>
            <w:gridSpan w:val="2"/>
          </w:tcPr>
          <w:p w14:paraId="0046B9F3" w14:textId="77777777" w:rsidR="006074B2" w:rsidRPr="007465B8" w:rsidRDefault="006074B2" w:rsidP="00847B0F">
            <w:pPr>
              <w:rPr>
                <w:rFonts w:cs="Times New Roman"/>
                <w:sz w:val="22"/>
                <w:lang w:eastAsia="en-GB"/>
              </w:rPr>
            </w:pPr>
          </w:p>
        </w:tc>
        <w:tc>
          <w:tcPr>
            <w:tcW w:w="2299" w:type="dxa"/>
            <w:gridSpan w:val="4"/>
          </w:tcPr>
          <w:p w14:paraId="345841E5" w14:textId="77777777" w:rsidR="006074B2" w:rsidRPr="007465B8" w:rsidRDefault="006074B2" w:rsidP="00847B0F">
            <w:pPr>
              <w:rPr>
                <w:rFonts w:cs="Times New Roman"/>
                <w:sz w:val="22"/>
                <w:lang w:eastAsia="en-GB"/>
              </w:rPr>
            </w:pPr>
          </w:p>
        </w:tc>
        <w:tc>
          <w:tcPr>
            <w:tcW w:w="2298" w:type="dxa"/>
            <w:gridSpan w:val="2"/>
          </w:tcPr>
          <w:p w14:paraId="38E4C4E3" w14:textId="77777777" w:rsidR="006074B2" w:rsidRPr="007465B8" w:rsidRDefault="006074B2" w:rsidP="00847B0F">
            <w:pPr>
              <w:rPr>
                <w:rFonts w:cs="Times New Roman"/>
                <w:sz w:val="22"/>
                <w:lang w:eastAsia="en-GB"/>
              </w:rPr>
            </w:pPr>
          </w:p>
        </w:tc>
      </w:tr>
      <w:tr w:rsidR="006074B2" w:rsidRPr="007465B8" w14:paraId="696CCCF2" w14:textId="77777777" w:rsidTr="00847B0F">
        <w:trPr>
          <w:cantSplit/>
          <w:trHeight w:val="50"/>
        </w:trPr>
        <w:tc>
          <w:tcPr>
            <w:tcW w:w="533" w:type="dxa"/>
          </w:tcPr>
          <w:p w14:paraId="39B60AEB" w14:textId="77777777" w:rsidR="006074B2" w:rsidRPr="007465B8" w:rsidRDefault="006074B2" w:rsidP="00847B0F">
            <w:pPr>
              <w:rPr>
                <w:rFonts w:cs="Times New Roman"/>
                <w:sz w:val="22"/>
                <w:lang w:eastAsia="en-GB"/>
              </w:rPr>
            </w:pPr>
          </w:p>
        </w:tc>
        <w:tc>
          <w:tcPr>
            <w:tcW w:w="2338" w:type="dxa"/>
          </w:tcPr>
          <w:p w14:paraId="17CDA640" w14:textId="77777777" w:rsidR="006074B2" w:rsidRPr="007465B8" w:rsidRDefault="006074B2" w:rsidP="00847B0F">
            <w:pPr>
              <w:rPr>
                <w:rFonts w:cs="Times New Roman"/>
                <w:sz w:val="22"/>
                <w:lang w:eastAsia="en-GB"/>
              </w:rPr>
            </w:pPr>
          </w:p>
        </w:tc>
        <w:tc>
          <w:tcPr>
            <w:tcW w:w="2165" w:type="dxa"/>
            <w:gridSpan w:val="2"/>
          </w:tcPr>
          <w:p w14:paraId="476FA6AA" w14:textId="77777777" w:rsidR="006074B2" w:rsidRPr="007465B8" w:rsidRDefault="006074B2" w:rsidP="00847B0F">
            <w:pPr>
              <w:rPr>
                <w:rFonts w:cs="Times New Roman"/>
                <w:sz w:val="22"/>
                <w:lang w:eastAsia="en-GB"/>
              </w:rPr>
            </w:pPr>
          </w:p>
        </w:tc>
        <w:tc>
          <w:tcPr>
            <w:tcW w:w="2299" w:type="dxa"/>
            <w:gridSpan w:val="4"/>
          </w:tcPr>
          <w:p w14:paraId="21599131" w14:textId="77777777" w:rsidR="006074B2" w:rsidRPr="007465B8" w:rsidRDefault="006074B2" w:rsidP="00847B0F">
            <w:pPr>
              <w:rPr>
                <w:rFonts w:cs="Times New Roman"/>
                <w:sz w:val="22"/>
                <w:lang w:eastAsia="en-GB"/>
              </w:rPr>
            </w:pPr>
          </w:p>
        </w:tc>
        <w:tc>
          <w:tcPr>
            <w:tcW w:w="2298" w:type="dxa"/>
            <w:gridSpan w:val="2"/>
          </w:tcPr>
          <w:p w14:paraId="0423B895" w14:textId="77777777" w:rsidR="006074B2" w:rsidRPr="007465B8" w:rsidRDefault="006074B2" w:rsidP="00847B0F">
            <w:pPr>
              <w:rPr>
                <w:rFonts w:cs="Times New Roman"/>
                <w:sz w:val="22"/>
                <w:lang w:eastAsia="en-GB"/>
              </w:rPr>
            </w:pPr>
          </w:p>
        </w:tc>
      </w:tr>
    </w:tbl>
    <w:p w14:paraId="54E5C536" w14:textId="77777777" w:rsidR="000F6DD4" w:rsidRDefault="000F6DD4" w:rsidP="00B42622">
      <w:pPr>
        <w:tabs>
          <w:tab w:val="left" w:pos="851"/>
        </w:tabs>
        <w:adjustRightInd w:val="0"/>
        <w:contextualSpacing/>
        <w:rPr>
          <w:rFonts w:eastAsia="Calibri" w:cs="Times New Roman"/>
          <w:sz w:val="22"/>
        </w:rPr>
      </w:pPr>
    </w:p>
    <w:p w14:paraId="55B718E3" w14:textId="77777777" w:rsidR="000F6DD4" w:rsidRDefault="000F6DD4" w:rsidP="00B42622">
      <w:pPr>
        <w:tabs>
          <w:tab w:val="left" w:pos="851"/>
        </w:tabs>
        <w:adjustRightInd w:val="0"/>
        <w:contextualSpacing/>
        <w:rPr>
          <w:rFonts w:eastAsia="Calibri" w:cs="Times New Roman"/>
          <w:sz w:val="22"/>
        </w:rPr>
      </w:pPr>
    </w:p>
    <w:p w14:paraId="53674AAB" w14:textId="77777777" w:rsidR="000F6DD4" w:rsidRDefault="000F6DD4" w:rsidP="00B42622">
      <w:pPr>
        <w:tabs>
          <w:tab w:val="left" w:pos="851"/>
        </w:tabs>
        <w:adjustRightInd w:val="0"/>
        <w:contextualSpacing/>
        <w:rPr>
          <w:rFonts w:eastAsia="Calibri" w:cs="Times New Roman"/>
          <w:sz w:val="22"/>
        </w:rPr>
      </w:pPr>
    </w:p>
    <w:p w14:paraId="2363AC74" w14:textId="77777777" w:rsidR="000F6DD4" w:rsidRDefault="000F6DD4" w:rsidP="00B42622">
      <w:pPr>
        <w:tabs>
          <w:tab w:val="left" w:pos="851"/>
        </w:tabs>
        <w:adjustRightInd w:val="0"/>
        <w:contextualSpacing/>
        <w:rPr>
          <w:rFonts w:eastAsia="Calibri" w:cs="Times New Roman"/>
          <w:sz w:val="22"/>
        </w:rPr>
      </w:pPr>
    </w:p>
    <w:p w14:paraId="219BD2FC" w14:textId="77777777" w:rsidR="000F6DD4" w:rsidRDefault="000F6DD4" w:rsidP="00B42622">
      <w:pPr>
        <w:tabs>
          <w:tab w:val="left" w:pos="851"/>
        </w:tabs>
        <w:adjustRightInd w:val="0"/>
        <w:contextualSpacing/>
        <w:rPr>
          <w:rFonts w:eastAsia="Calibri" w:cs="Times New Roman"/>
          <w:sz w:val="22"/>
        </w:rPr>
      </w:pPr>
    </w:p>
    <w:p w14:paraId="16494B07" w14:textId="77777777" w:rsidR="000F6DD4" w:rsidRDefault="000F6DD4" w:rsidP="00B42622">
      <w:pPr>
        <w:tabs>
          <w:tab w:val="left" w:pos="851"/>
        </w:tabs>
        <w:adjustRightInd w:val="0"/>
        <w:contextualSpacing/>
        <w:rPr>
          <w:rFonts w:eastAsia="Calibri" w:cs="Times New Roman"/>
          <w:sz w:val="22"/>
        </w:rPr>
      </w:pPr>
    </w:p>
    <w:p w14:paraId="09748022" w14:textId="77777777" w:rsidR="000F6DD4" w:rsidRDefault="000F6DD4" w:rsidP="00B42622">
      <w:pPr>
        <w:tabs>
          <w:tab w:val="left" w:pos="851"/>
        </w:tabs>
        <w:adjustRightInd w:val="0"/>
        <w:contextualSpacing/>
        <w:rPr>
          <w:rFonts w:eastAsia="Calibri" w:cs="Times New Roman"/>
          <w:sz w:val="22"/>
        </w:rPr>
      </w:pPr>
    </w:p>
    <w:p w14:paraId="01C3EC74" w14:textId="77777777" w:rsidR="000F6DD4" w:rsidRDefault="000F6DD4" w:rsidP="00B42622">
      <w:pPr>
        <w:tabs>
          <w:tab w:val="left" w:pos="851"/>
        </w:tabs>
        <w:adjustRightInd w:val="0"/>
        <w:contextualSpacing/>
        <w:rPr>
          <w:rFonts w:eastAsia="Calibri" w:cs="Times New Roman"/>
          <w:sz w:val="22"/>
        </w:rPr>
      </w:pPr>
    </w:p>
    <w:p w14:paraId="07A5330F" w14:textId="77777777" w:rsidR="000F6DD4" w:rsidRDefault="000F6DD4" w:rsidP="00B42622">
      <w:pPr>
        <w:tabs>
          <w:tab w:val="left" w:pos="851"/>
        </w:tabs>
        <w:adjustRightInd w:val="0"/>
        <w:contextualSpacing/>
        <w:rPr>
          <w:rFonts w:eastAsia="Calibri" w:cs="Times New Roman"/>
          <w:sz w:val="22"/>
        </w:rPr>
      </w:pPr>
    </w:p>
    <w:p w14:paraId="2E225109" w14:textId="77777777" w:rsidR="000F6DD4" w:rsidRDefault="000F6DD4" w:rsidP="00B42622">
      <w:pPr>
        <w:tabs>
          <w:tab w:val="left" w:pos="851"/>
        </w:tabs>
        <w:adjustRightInd w:val="0"/>
        <w:contextualSpacing/>
        <w:rPr>
          <w:rFonts w:eastAsia="Calibri" w:cs="Times New Roman"/>
          <w:sz w:val="22"/>
        </w:rPr>
      </w:pPr>
    </w:p>
    <w:p w14:paraId="064E1D95" w14:textId="77777777" w:rsidR="000F6DD4" w:rsidRDefault="000F6DD4" w:rsidP="00B42622">
      <w:pPr>
        <w:tabs>
          <w:tab w:val="left" w:pos="851"/>
        </w:tabs>
        <w:adjustRightInd w:val="0"/>
        <w:contextualSpacing/>
        <w:rPr>
          <w:rFonts w:eastAsia="Calibri" w:cs="Times New Roman"/>
          <w:sz w:val="22"/>
        </w:rPr>
      </w:pPr>
    </w:p>
    <w:p w14:paraId="6DC1C3AA" w14:textId="77777777" w:rsidR="000F6DD4" w:rsidRDefault="000F6DD4" w:rsidP="00B42622">
      <w:pPr>
        <w:tabs>
          <w:tab w:val="left" w:pos="851"/>
        </w:tabs>
        <w:adjustRightInd w:val="0"/>
        <w:contextualSpacing/>
        <w:rPr>
          <w:rFonts w:eastAsia="Calibri" w:cs="Times New Roman"/>
          <w:sz w:val="22"/>
        </w:rPr>
      </w:pPr>
    </w:p>
    <w:p w14:paraId="640A0CD2" w14:textId="77777777" w:rsidR="000F6DD4" w:rsidRDefault="000F6DD4" w:rsidP="00B42622">
      <w:pPr>
        <w:tabs>
          <w:tab w:val="left" w:pos="851"/>
        </w:tabs>
        <w:adjustRightInd w:val="0"/>
        <w:contextualSpacing/>
        <w:rPr>
          <w:rFonts w:eastAsia="Calibri" w:cs="Times New Roman"/>
          <w:sz w:val="22"/>
        </w:rPr>
      </w:pPr>
    </w:p>
    <w:p w14:paraId="7C4A34CD" w14:textId="77777777" w:rsidR="000F6DD4" w:rsidRDefault="000F6DD4" w:rsidP="00B42622">
      <w:pPr>
        <w:tabs>
          <w:tab w:val="left" w:pos="851"/>
        </w:tabs>
        <w:adjustRightInd w:val="0"/>
        <w:contextualSpacing/>
        <w:rPr>
          <w:rFonts w:eastAsia="Calibri" w:cs="Times New Roman"/>
          <w:sz w:val="22"/>
        </w:rPr>
      </w:pPr>
    </w:p>
    <w:p w14:paraId="1E6793FB" w14:textId="77777777" w:rsidR="000F6DD4" w:rsidRDefault="000F6DD4" w:rsidP="00B42622">
      <w:pPr>
        <w:tabs>
          <w:tab w:val="left" w:pos="851"/>
        </w:tabs>
        <w:adjustRightInd w:val="0"/>
        <w:contextualSpacing/>
        <w:rPr>
          <w:rFonts w:eastAsia="Calibri" w:cs="Times New Roman"/>
          <w:sz w:val="22"/>
        </w:rPr>
      </w:pPr>
    </w:p>
    <w:p w14:paraId="7B489BFB" w14:textId="77777777" w:rsidR="000F6DD4" w:rsidRDefault="000F6DD4" w:rsidP="00B42622">
      <w:pPr>
        <w:tabs>
          <w:tab w:val="left" w:pos="851"/>
        </w:tabs>
        <w:adjustRightInd w:val="0"/>
        <w:contextualSpacing/>
        <w:rPr>
          <w:rFonts w:eastAsia="Calibri" w:cs="Times New Roman"/>
          <w:sz w:val="22"/>
        </w:rPr>
      </w:pPr>
    </w:p>
    <w:p w14:paraId="0B57427A" w14:textId="77777777" w:rsidR="000F6DD4" w:rsidRDefault="000F6DD4" w:rsidP="00B42622">
      <w:pPr>
        <w:tabs>
          <w:tab w:val="left" w:pos="851"/>
        </w:tabs>
        <w:adjustRightInd w:val="0"/>
        <w:contextualSpacing/>
        <w:rPr>
          <w:rFonts w:eastAsia="Calibri" w:cs="Times New Roman"/>
          <w:sz w:val="22"/>
        </w:rPr>
      </w:pPr>
    </w:p>
    <w:p w14:paraId="200B035C" w14:textId="77777777" w:rsidR="000F6DD4" w:rsidRDefault="000F6DD4" w:rsidP="00B42622">
      <w:pPr>
        <w:tabs>
          <w:tab w:val="left" w:pos="851"/>
        </w:tabs>
        <w:adjustRightInd w:val="0"/>
        <w:contextualSpacing/>
        <w:rPr>
          <w:rFonts w:eastAsia="Calibri" w:cs="Times New Roman"/>
          <w:sz w:val="22"/>
        </w:rPr>
      </w:pPr>
    </w:p>
    <w:p w14:paraId="6DB5DAD0" w14:textId="77777777" w:rsidR="000F6DD4" w:rsidRDefault="000F6DD4" w:rsidP="00B42622">
      <w:pPr>
        <w:tabs>
          <w:tab w:val="left" w:pos="851"/>
        </w:tabs>
        <w:adjustRightInd w:val="0"/>
        <w:contextualSpacing/>
        <w:rPr>
          <w:rFonts w:eastAsia="Calibri" w:cs="Times New Roman"/>
          <w:sz w:val="22"/>
        </w:rPr>
      </w:pPr>
    </w:p>
    <w:p w14:paraId="1437989F" w14:textId="77777777" w:rsidR="006074B2" w:rsidRDefault="006074B2" w:rsidP="00B42622">
      <w:pPr>
        <w:tabs>
          <w:tab w:val="left" w:pos="851"/>
        </w:tabs>
        <w:adjustRightInd w:val="0"/>
        <w:contextualSpacing/>
        <w:rPr>
          <w:rFonts w:eastAsia="Calibri" w:cs="Times New Roman"/>
          <w:sz w:val="22"/>
        </w:rPr>
      </w:pPr>
    </w:p>
    <w:p w14:paraId="376E4B62" w14:textId="77777777" w:rsidR="006074B2" w:rsidRDefault="006074B2" w:rsidP="00B42622">
      <w:pPr>
        <w:tabs>
          <w:tab w:val="left" w:pos="851"/>
        </w:tabs>
        <w:adjustRightInd w:val="0"/>
        <w:contextualSpacing/>
        <w:rPr>
          <w:rFonts w:eastAsia="Calibri" w:cs="Times New Roman"/>
          <w:sz w:val="22"/>
        </w:rPr>
      </w:pPr>
    </w:p>
    <w:p w14:paraId="715E34E0" w14:textId="77777777" w:rsidR="006074B2" w:rsidRDefault="006074B2" w:rsidP="00B42622">
      <w:pPr>
        <w:tabs>
          <w:tab w:val="left" w:pos="851"/>
        </w:tabs>
        <w:adjustRightInd w:val="0"/>
        <w:contextualSpacing/>
        <w:rPr>
          <w:rFonts w:eastAsia="Calibri" w:cs="Times New Roman"/>
          <w:sz w:val="22"/>
        </w:rPr>
      </w:pPr>
    </w:p>
    <w:p w14:paraId="406CFAD3" w14:textId="77777777" w:rsidR="006074B2" w:rsidRDefault="006074B2" w:rsidP="00B42622">
      <w:pPr>
        <w:tabs>
          <w:tab w:val="left" w:pos="851"/>
        </w:tabs>
        <w:adjustRightInd w:val="0"/>
        <w:contextualSpacing/>
        <w:rPr>
          <w:rFonts w:eastAsia="Calibri" w:cs="Times New Roman"/>
          <w:sz w:val="22"/>
        </w:rPr>
      </w:pPr>
    </w:p>
    <w:p w14:paraId="21065A4E" w14:textId="77777777" w:rsidR="006074B2" w:rsidRDefault="006074B2" w:rsidP="00B42622">
      <w:pPr>
        <w:tabs>
          <w:tab w:val="left" w:pos="851"/>
        </w:tabs>
        <w:adjustRightInd w:val="0"/>
        <w:contextualSpacing/>
        <w:rPr>
          <w:rFonts w:eastAsia="Calibri" w:cs="Times New Roman"/>
          <w:sz w:val="22"/>
        </w:rPr>
      </w:pPr>
    </w:p>
    <w:p w14:paraId="122732D7" w14:textId="77777777" w:rsidR="000F6DD4" w:rsidRDefault="000F6DD4" w:rsidP="00B42622">
      <w:pPr>
        <w:tabs>
          <w:tab w:val="left" w:pos="851"/>
        </w:tabs>
        <w:adjustRightInd w:val="0"/>
        <w:contextualSpacing/>
        <w:rPr>
          <w:rFonts w:eastAsia="Calibri" w:cs="Times New Roman"/>
          <w:sz w:val="22"/>
        </w:rPr>
      </w:pPr>
    </w:p>
    <w:p w14:paraId="226E992B" w14:textId="77777777" w:rsidR="000F6DD4" w:rsidRDefault="000F6DD4" w:rsidP="00B42622">
      <w:pPr>
        <w:tabs>
          <w:tab w:val="left" w:pos="851"/>
        </w:tabs>
        <w:adjustRightInd w:val="0"/>
        <w:contextualSpacing/>
        <w:rPr>
          <w:rFonts w:eastAsia="Calibri" w:cs="Times New Roman"/>
          <w:sz w:val="22"/>
        </w:rPr>
      </w:pPr>
    </w:p>
    <w:p w14:paraId="20B292B8" w14:textId="77777777" w:rsidR="000F6DD4" w:rsidRDefault="000F6DD4" w:rsidP="00B42622">
      <w:pPr>
        <w:tabs>
          <w:tab w:val="left" w:pos="851"/>
        </w:tabs>
        <w:adjustRightInd w:val="0"/>
        <w:contextualSpacing/>
        <w:rPr>
          <w:rFonts w:eastAsia="Calibri" w:cs="Times New Roman"/>
          <w:sz w:val="22"/>
        </w:rPr>
      </w:pPr>
    </w:p>
    <w:p w14:paraId="66F43F3B" w14:textId="77777777" w:rsidR="000F6DD4" w:rsidRDefault="000F6DD4" w:rsidP="00B42622">
      <w:pPr>
        <w:tabs>
          <w:tab w:val="left" w:pos="851"/>
        </w:tabs>
        <w:adjustRightInd w:val="0"/>
        <w:contextualSpacing/>
        <w:rPr>
          <w:rFonts w:eastAsia="Calibri" w:cs="Times New Roman"/>
          <w:sz w:val="22"/>
        </w:rPr>
      </w:pPr>
    </w:p>
    <w:p w14:paraId="56D42C3D" w14:textId="77777777" w:rsidR="000F6DD4" w:rsidRDefault="000F6DD4" w:rsidP="00B42622">
      <w:pPr>
        <w:tabs>
          <w:tab w:val="left" w:pos="851"/>
        </w:tabs>
        <w:adjustRightInd w:val="0"/>
        <w:contextualSpacing/>
        <w:rPr>
          <w:rFonts w:eastAsia="Calibri" w:cs="Times New Roman"/>
          <w:sz w:val="22"/>
        </w:rPr>
      </w:pPr>
    </w:p>
    <w:p w14:paraId="59AB70DD" w14:textId="77777777" w:rsidR="000F6DD4" w:rsidRDefault="000F6DD4" w:rsidP="00B42622">
      <w:pPr>
        <w:tabs>
          <w:tab w:val="left" w:pos="851"/>
        </w:tabs>
        <w:adjustRightInd w:val="0"/>
        <w:contextualSpacing/>
        <w:rPr>
          <w:rFonts w:eastAsia="Calibri" w:cs="Times New Roman"/>
          <w:sz w:val="22"/>
        </w:rPr>
      </w:pPr>
    </w:p>
    <w:p w14:paraId="568F28EB" w14:textId="77777777" w:rsidR="000F6DD4" w:rsidRDefault="000F6DD4" w:rsidP="00B42622">
      <w:pPr>
        <w:tabs>
          <w:tab w:val="left" w:pos="851"/>
        </w:tabs>
        <w:adjustRightInd w:val="0"/>
        <w:contextualSpacing/>
        <w:rPr>
          <w:rFonts w:eastAsia="Calibri" w:cs="Times New Roman"/>
          <w:sz w:val="22"/>
        </w:rPr>
      </w:pPr>
    </w:p>
    <w:p w14:paraId="1CF9BE8D" w14:textId="77777777" w:rsidR="000F6DD4" w:rsidRDefault="000F6DD4" w:rsidP="00B42622">
      <w:pPr>
        <w:tabs>
          <w:tab w:val="left" w:pos="851"/>
        </w:tabs>
        <w:adjustRightInd w:val="0"/>
        <w:contextualSpacing/>
        <w:rPr>
          <w:rFonts w:eastAsia="Calibri" w:cs="Times New Roman"/>
          <w:sz w:val="22"/>
        </w:rPr>
      </w:pPr>
    </w:p>
    <w:p w14:paraId="6070C93F" w14:textId="77777777" w:rsidR="000F6DD4" w:rsidRDefault="000F6DD4" w:rsidP="00B42622">
      <w:pPr>
        <w:tabs>
          <w:tab w:val="left" w:pos="851"/>
        </w:tabs>
        <w:adjustRightInd w:val="0"/>
        <w:contextualSpacing/>
        <w:rPr>
          <w:rFonts w:eastAsia="Calibri" w:cs="Times New Roman"/>
          <w:sz w:val="22"/>
        </w:rPr>
      </w:pPr>
    </w:p>
    <w:p w14:paraId="7CEFC6FE" w14:textId="77777777" w:rsidR="006074B2" w:rsidRDefault="006074B2" w:rsidP="006074B2">
      <w:pPr>
        <w:tabs>
          <w:tab w:val="left" w:pos="851"/>
        </w:tabs>
        <w:adjustRightInd w:val="0"/>
        <w:contextualSpacing/>
        <w:rPr>
          <w:rFonts w:eastAsia="Calibri" w:cs="Times New Roman"/>
          <w:sz w:val="22"/>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7465B8" w14:paraId="0826F663" w14:textId="77777777" w:rsidTr="00847B0F">
        <w:trPr>
          <w:cantSplit/>
          <w:trHeight w:val="480"/>
        </w:trPr>
        <w:tc>
          <w:tcPr>
            <w:tcW w:w="4147" w:type="dxa"/>
            <w:gridSpan w:val="3"/>
          </w:tcPr>
          <w:p w14:paraId="15B20AEB" w14:textId="77777777" w:rsidR="006074B2" w:rsidRPr="000F6DD4" w:rsidRDefault="006074B2" w:rsidP="00847B0F">
            <w:pPr>
              <w:rPr>
                <w:rFonts w:cs="Times New Roman"/>
                <w:b/>
                <w:bCs/>
                <w:sz w:val="22"/>
                <w:lang w:eastAsia="en-GB"/>
              </w:rPr>
            </w:pPr>
            <w:r w:rsidRPr="000F6DD4">
              <w:rPr>
                <w:rFonts w:cs="Times New Roman"/>
                <w:b/>
                <w:bCs/>
                <w:sz w:val="22"/>
                <w:lang w:eastAsia="en-GB"/>
              </w:rPr>
              <w:t xml:space="preserve">Nume și prenume expert: </w:t>
            </w:r>
            <w:r>
              <w:rPr>
                <w:rFonts w:cs="Times New Roman"/>
                <w:b/>
                <w:bCs/>
                <w:sz w:val="22"/>
                <w:lang w:eastAsia="en-GB"/>
              </w:rPr>
              <w:t>Alexandru Moraru</w:t>
            </w:r>
          </w:p>
        </w:tc>
        <w:tc>
          <w:tcPr>
            <w:tcW w:w="5486" w:type="dxa"/>
            <w:gridSpan w:val="7"/>
          </w:tcPr>
          <w:p w14:paraId="6A598A99" w14:textId="45B4AA91" w:rsidR="006074B2" w:rsidRPr="007465B8" w:rsidRDefault="006074B2" w:rsidP="00847B0F">
            <w:pPr>
              <w:rPr>
                <w:rFonts w:cs="Times New Roman"/>
                <w:sz w:val="22"/>
                <w:lang w:eastAsia="en-GB"/>
              </w:rPr>
            </w:pPr>
            <w:r>
              <w:rPr>
                <w:rFonts w:cs="Times New Roman"/>
                <w:i/>
                <w:sz w:val="22"/>
                <w:lang w:eastAsia="en-GB"/>
              </w:rPr>
              <w:t>Expert cheie</w:t>
            </w:r>
          </w:p>
        </w:tc>
      </w:tr>
      <w:tr w:rsidR="006074B2" w:rsidRPr="007465B8" w14:paraId="6E34DEB4" w14:textId="77777777" w:rsidTr="00847B0F">
        <w:trPr>
          <w:cantSplit/>
          <w:trHeight w:val="480"/>
        </w:trPr>
        <w:tc>
          <w:tcPr>
            <w:tcW w:w="4147" w:type="dxa"/>
            <w:gridSpan w:val="3"/>
          </w:tcPr>
          <w:p w14:paraId="59C6EF88" w14:textId="77777777" w:rsidR="006074B2" w:rsidRPr="007465B8" w:rsidRDefault="006074B2" w:rsidP="00847B0F">
            <w:pPr>
              <w:rPr>
                <w:rFonts w:cs="Times New Roman"/>
                <w:sz w:val="22"/>
                <w:lang w:eastAsia="en-GB"/>
              </w:rPr>
            </w:pPr>
            <w:r w:rsidRPr="007465B8">
              <w:rPr>
                <w:rFonts w:cs="Times New Roman"/>
                <w:sz w:val="22"/>
                <w:lang w:eastAsia="en-GB"/>
              </w:rPr>
              <w:t xml:space="preserve">Coordonatele de contact ale expertului </w:t>
            </w:r>
          </w:p>
        </w:tc>
        <w:tc>
          <w:tcPr>
            <w:tcW w:w="2835" w:type="dxa"/>
            <w:gridSpan w:val="4"/>
          </w:tcPr>
          <w:p w14:paraId="3FE01DC1" w14:textId="52E4928F" w:rsidR="006074B2" w:rsidRPr="007465B8" w:rsidRDefault="006074B2" w:rsidP="00847B0F">
            <w:pPr>
              <w:rPr>
                <w:rFonts w:cs="Times New Roman"/>
                <w:sz w:val="22"/>
                <w:lang w:eastAsia="en-GB"/>
              </w:rPr>
            </w:pPr>
            <w:r w:rsidRPr="007465B8">
              <w:rPr>
                <w:rFonts w:cs="Times New Roman"/>
                <w:sz w:val="22"/>
                <w:lang w:eastAsia="en-GB"/>
              </w:rPr>
              <w:t xml:space="preserve">Telefon: </w:t>
            </w:r>
            <w:r w:rsidR="00727B04">
              <w:rPr>
                <w:rFonts w:cs="Times New Roman"/>
                <w:i/>
                <w:sz w:val="22"/>
                <w:lang w:eastAsia="en-GB"/>
              </w:rPr>
              <w:t>0723584778</w:t>
            </w:r>
          </w:p>
        </w:tc>
        <w:tc>
          <w:tcPr>
            <w:tcW w:w="2651" w:type="dxa"/>
            <w:gridSpan w:val="3"/>
          </w:tcPr>
          <w:p w14:paraId="13E25DCB" w14:textId="1AC40A67" w:rsidR="006074B2" w:rsidRPr="007465B8" w:rsidRDefault="006074B2" w:rsidP="00847B0F">
            <w:pPr>
              <w:rPr>
                <w:rFonts w:cs="Times New Roman"/>
                <w:sz w:val="22"/>
                <w:lang w:eastAsia="en-GB"/>
              </w:rPr>
            </w:pPr>
            <w:r w:rsidRPr="007465B8">
              <w:rPr>
                <w:rFonts w:cs="Times New Roman"/>
                <w:sz w:val="22"/>
                <w:lang w:eastAsia="en-GB"/>
              </w:rPr>
              <w:t xml:space="preserve">Email: </w:t>
            </w:r>
            <w:r w:rsidR="00727B04">
              <w:rPr>
                <w:rFonts w:cs="Times New Roman"/>
                <w:i/>
                <w:sz w:val="22"/>
                <w:lang w:eastAsia="en-GB"/>
              </w:rPr>
              <w:t>office@softintl.ro</w:t>
            </w:r>
          </w:p>
        </w:tc>
      </w:tr>
      <w:tr w:rsidR="006074B2" w:rsidRPr="007465B8" w14:paraId="34E9634E" w14:textId="77777777" w:rsidTr="00847B0F">
        <w:trPr>
          <w:cantSplit/>
          <w:trHeight w:val="480"/>
        </w:trPr>
        <w:tc>
          <w:tcPr>
            <w:tcW w:w="4147" w:type="dxa"/>
            <w:gridSpan w:val="3"/>
          </w:tcPr>
          <w:p w14:paraId="7D5094CD" w14:textId="77777777" w:rsidR="006074B2" w:rsidRPr="007465B8" w:rsidRDefault="006074B2" w:rsidP="00847B0F">
            <w:pPr>
              <w:rPr>
                <w:rFonts w:cs="Times New Roman"/>
                <w:sz w:val="22"/>
                <w:lang w:eastAsia="en-GB"/>
              </w:rPr>
            </w:pPr>
            <w:r w:rsidRPr="007465B8">
              <w:rPr>
                <w:rFonts w:cs="Times New Roman"/>
                <w:sz w:val="22"/>
                <w:lang w:eastAsia="en-GB"/>
              </w:rPr>
              <w:t>Relația cu Ofertantul</w:t>
            </w:r>
          </w:p>
        </w:tc>
        <w:tc>
          <w:tcPr>
            <w:tcW w:w="2835" w:type="dxa"/>
            <w:gridSpan w:val="4"/>
          </w:tcPr>
          <w:p w14:paraId="17696E97" w14:textId="77777777" w:rsidR="006074B2" w:rsidRPr="007465B8" w:rsidRDefault="006074B2" w:rsidP="00847B0F">
            <w:pPr>
              <w:rPr>
                <w:rFonts w:cs="Times New Roman"/>
                <w:sz w:val="22"/>
                <w:lang w:eastAsia="en-GB"/>
              </w:rPr>
            </w:pPr>
            <w:r w:rsidRPr="007465B8">
              <w:rPr>
                <w:rFonts w:cs="Times New Roman"/>
                <w:sz w:val="22"/>
                <w:lang w:eastAsia="en-GB"/>
              </w:rPr>
              <w:t>Selectați:</w:t>
            </w:r>
          </w:p>
          <w:p w14:paraId="42C462E8" w14:textId="77777777" w:rsidR="006074B2" w:rsidRPr="007465B8" w:rsidRDefault="006074B2" w:rsidP="00847B0F">
            <w:pPr>
              <w:rPr>
                <w:rFonts w:cs="Times New Roman"/>
                <w:sz w:val="22"/>
                <w:lang w:eastAsia="en-GB"/>
              </w:rPr>
            </w:pPr>
            <w:r w:rsidRPr="007465B8">
              <w:rPr>
                <w:rFonts w:cs="Times New Roman"/>
                <w:sz w:val="22"/>
                <w:lang w:eastAsia="en-GB"/>
              </w:rPr>
              <w:t>□ Angajat</w:t>
            </w:r>
          </w:p>
          <w:p w14:paraId="03134623" w14:textId="77777777" w:rsidR="006074B2" w:rsidRPr="007465B8" w:rsidRDefault="006074B2" w:rsidP="00847B0F">
            <w:pPr>
              <w:rPr>
                <w:rFonts w:cs="Times New Roman"/>
                <w:sz w:val="22"/>
                <w:lang w:eastAsia="en-GB"/>
              </w:rPr>
            </w:pPr>
            <w:r w:rsidRPr="007465B8">
              <w:rPr>
                <w:rFonts w:cs="Times New Roman"/>
                <w:sz w:val="22"/>
                <w:lang w:eastAsia="en-GB"/>
              </w:rPr>
              <w:t>□ Liber profesionist</w:t>
            </w:r>
          </w:p>
          <w:p w14:paraId="157656C1" w14:textId="77777777" w:rsidR="006074B2" w:rsidRPr="007465B8" w:rsidRDefault="006074B2" w:rsidP="00847B0F">
            <w:pPr>
              <w:rPr>
                <w:rFonts w:cs="Times New Roman"/>
                <w:sz w:val="22"/>
                <w:lang w:eastAsia="en-GB"/>
              </w:rPr>
            </w:pPr>
            <w:r w:rsidRPr="007465B8">
              <w:rPr>
                <w:rFonts w:cs="Times New Roman"/>
                <w:sz w:val="22"/>
                <w:lang w:eastAsia="en-GB"/>
              </w:rPr>
              <w:t>□ Subcontractant</w:t>
            </w:r>
          </w:p>
          <w:p w14:paraId="77EAD9C4" w14:textId="77777777" w:rsidR="006074B2" w:rsidRPr="007465B8" w:rsidRDefault="006074B2" w:rsidP="00847B0F">
            <w:pPr>
              <w:rPr>
                <w:rFonts w:cs="Times New Roman"/>
                <w:sz w:val="22"/>
                <w:lang w:eastAsia="en-GB"/>
              </w:rPr>
            </w:pPr>
            <w:r w:rsidRPr="007465B8">
              <w:rPr>
                <w:rFonts w:cs="Times New Roman"/>
                <w:sz w:val="22"/>
                <w:lang w:eastAsia="en-GB"/>
              </w:rPr>
              <w:t>(operatorul economic: ………………)</w:t>
            </w:r>
          </w:p>
        </w:tc>
        <w:tc>
          <w:tcPr>
            <w:tcW w:w="2651" w:type="dxa"/>
            <w:gridSpan w:val="3"/>
          </w:tcPr>
          <w:p w14:paraId="07B13921" w14:textId="77777777" w:rsidR="006074B2" w:rsidRPr="007465B8" w:rsidRDefault="006074B2" w:rsidP="00847B0F">
            <w:pPr>
              <w:rPr>
                <w:rFonts w:cs="Times New Roman"/>
                <w:b/>
                <w:sz w:val="22"/>
                <w:lang w:eastAsia="en-GB"/>
              </w:rPr>
            </w:pPr>
            <w:r w:rsidRPr="007465B8">
              <w:rPr>
                <w:rFonts w:cs="Times New Roman"/>
                <w:sz w:val="22"/>
                <w:lang w:eastAsia="en-GB"/>
              </w:rPr>
              <w:t>Perioada anterioară depunerii Ofertei în care au existat relații comerciale profesionale între expertul propus și organizația Ofertantului [exprimată în luni]</w:t>
            </w:r>
          </w:p>
        </w:tc>
      </w:tr>
      <w:tr w:rsidR="006074B2" w:rsidRPr="007465B8" w14:paraId="76C33042" w14:textId="77777777" w:rsidTr="00847B0F">
        <w:trPr>
          <w:cantSplit/>
          <w:trHeight w:val="711"/>
        </w:trPr>
        <w:tc>
          <w:tcPr>
            <w:tcW w:w="4147" w:type="dxa"/>
            <w:gridSpan w:val="3"/>
          </w:tcPr>
          <w:p w14:paraId="789389A4" w14:textId="77777777" w:rsidR="006074B2" w:rsidRPr="007465B8" w:rsidRDefault="006074B2" w:rsidP="00847B0F">
            <w:pPr>
              <w:rPr>
                <w:rFonts w:cs="Times New Roman"/>
                <w:i/>
                <w:sz w:val="22"/>
                <w:lang w:eastAsia="en-GB"/>
              </w:rPr>
            </w:pPr>
            <w:r w:rsidRPr="007465B8">
              <w:rPr>
                <w:rFonts w:cs="Times New Roman"/>
                <w:sz w:val="22"/>
                <w:lang w:eastAsia="en-GB"/>
              </w:rPr>
              <w:t>Rolul de expert/poziția de expert cheie pentru care este propus</w:t>
            </w:r>
          </w:p>
        </w:tc>
        <w:tc>
          <w:tcPr>
            <w:tcW w:w="5486" w:type="dxa"/>
            <w:gridSpan w:val="7"/>
          </w:tcPr>
          <w:p w14:paraId="4F143E68" w14:textId="77777777" w:rsidR="006074B2" w:rsidRPr="007465B8" w:rsidRDefault="006074B2" w:rsidP="00847B0F">
            <w:pPr>
              <w:rPr>
                <w:rFonts w:cs="Times New Roman"/>
                <w:sz w:val="22"/>
                <w:lang w:eastAsia="en-GB"/>
              </w:rPr>
            </w:pPr>
            <w:r w:rsidRPr="007465B8">
              <w:rPr>
                <w:rFonts w:cs="Times New Roman"/>
                <w:sz w:val="22"/>
                <w:lang w:eastAsia="en-GB"/>
              </w:rPr>
              <w:t>Selectați poziția corespunzătoare:</w:t>
            </w:r>
          </w:p>
          <w:p w14:paraId="56AAEFED" w14:textId="4B315527" w:rsidR="006074B2" w:rsidRPr="007465B8" w:rsidRDefault="00727B04" w:rsidP="00847B0F">
            <w:pPr>
              <w:rPr>
                <w:rFonts w:cs="Times New Roman"/>
                <w:i/>
                <w:sz w:val="22"/>
              </w:rPr>
            </w:pPr>
            <w:r>
              <w:rPr>
                <w:rFonts w:cs="Times New Roman"/>
                <w:i/>
                <w:sz w:val="22"/>
                <w:lang w:eastAsia="en-GB"/>
              </w:rPr>
              <w:t>Expert formator</w:t>
            </w:r>
          </w:p>
        </w:tc>
      </w:tr>
      <w:tr w:rsidR="006074B2" w:rsidRPr="007465B8" w14:paraId="1E5CBE56" w14:textId="77777777" w:rsidTr="00847B0F">
        <w:trPr>
          <w:cantSplit/>
          <w:trHeight w:val="480"/>
        </w:trPr>
        <w:tc>
          <w:tcPr>
            <w:tcW w:w="4147" w:type="dxa"/>
            <w:gridSpan w:val="3"/>
          </w:tcPr>
          <w:p w14:paraId="391F5A06" w14:textId="77777777" w:rsidR="006074B2" w:rsidRPr="007465B8" w:rsidRDefault="006074B2" w:rsidP="00847B0F">
            <w:pPr>
              <w:rPr>
                <w:rFonts w:cs="Times New Roman"/>
                <w:sz w:val="22"/>
                <w:lang w:eastAsia="en-GB"/>
              </w:rPr>
            </w:pPr>
            <w:r w:rsidRPr="007465B8">
              <w:rPr>
                <w:rFonts w:cs="Times New Roman"/>
                <w:sz w:val="22"/>
                <w:lang w:eastAsia="en-GB"/>
              </w:rPr>
              <w:t>Cooperări anterioare în proiecte/contracte cu alți membri ai echipei/experți propuși în acest Contract</w:t>
            </w:r>
          </w:p>
        </w:tc>
        <w:tc>
          <w:tcPr>
            <w:tcW w:w="5486" w:type="dxa"/>
            <w:gridSpan w:val="7"/>
          </w:tcPr>
          <w:p w14:paraId="02CD7060" w14:textId="63BDD718" w:rsidR="006074B2" w:rsidRPr="007465B8" w:rsidRDefault="00727B04" w:rsidP="00847B0F">
            <w:pPr>
              <w:rPr>
                <w:rFonts w:cs="Times New Roman"/>
                <w:i/>
                <w:sz w:val="22"/>
                <w:highlight w:val="lightGray"/>
                <w:lang w:eastAsia="en-GB"/>
              </w:rPr>
            </w:pPr>
            <w:r>
              <w:rPr>
                <w:rFonts w:cs="Times New Roman"/>
                <w:i/>
                <w:sz w:val="22"/>
                <w:highlight w:val="lightGray"/>
                <w:lang w:eastAsia="en-GB"/>
              </w:rPr>
              <w:t>DA</w:t>
            </w:r>
          </w:p>
        </w:tc>
      </w:tr>
      <w:tr w:rsidR="006074B2" w:rsidRPr="007465B8" w14:paraId="3FAE5DF6" w14:textId="77777777" w:rsidTr="00847B0F">
        <w:trPr>
          <w:cantSplit/>
          <w:trHeight w:val="480"/>
        </w:trPr>
        <w:tc>
          <w:tcPr>
            <w:tcW w:w="4147" w:type="dxa"/>
            <w:gridSpan w:val="3"/>
          </w:tcPr>
          <w:p w14:paraId="66FEAA35" w14:textId="77777777" w:rsidR="006074B2" w:rsidRPr="007465B8" w:rsidRDefault="006074B2" w:rsidP="00847B0F">
            <w:pPr>
              <w:rPr>
                <w:rFonts w:cs="Times New Roman"/>
                <w:sz w:val="22"/>
                <w:lang w:eastAsia="en-GB"/>
              </w:rPr>
            </w:pPr>
            <w:r w:rsidRPr="007465B8">
              <w:rPr>
                <w:rFonts w:cs="Times New Roman"/>
                <w:sz w:val="22"/>
                <w:lang w:eastAsia="en-GB"/>
              </w:rPr>
              <w:t>Calificarea educațională relevantă pentru poziția în care expertul este propus</w:t>
            </w:r>
          </w:p>
        </w:tc>
        <w:tc>
          <w:tcPr>
            <w:tcW w:w="5486" w:type="dxa"/>
            <w:gridSpan w:val="7"/>
          </w:tcPr>
          <w:p w14:paraId="52D4903D" w14:textId="1EB38A4E" w:rsidR="006074B2" w:rsidRPr="007465B8" w:rsidRDefault="00727B04" w:rsidP="00847B0F">
            <w:pPr>
              <w:rPr>
                <w:rFonts w:cs="Times New Roman"/>
                <w:sz w:val="22"/>
                <w:lang w:eastAsia="en-GB"/>
              </w:rPr>
            </w:pPr>
            <w:r>
              <w:rPr>
                <w:rFonts w:cs="Times New Roman"/>
                <w:i/>
                <w:sz w:val="22"/>
                <w:lang w:eastAsia="en-GB"/>
              </w:rPr>
              <w:t>Masterat</w:t>
            </w:r>
            <w:r w:rsidR="006074B2" w:rsidRPr="007465B8">
              <w:rPr>
                <w:rFonts w:cs="Times New Roman"/>
                <w:i/>
                <w:sz w:val="22"/>
                <w:lang w:eastAsia="en-GB"/>
              </w:rPr>
              <w:t xml:space="preserve"> </w:t>
            </w:r>
          </w:p>
        </w:tc>
      </w:tr>
      <w:tr w:rsidR="006074B2" w:rsidRPr="007465B8" w14:paraId="4A037CCA" w14:textId="77777777" w:rsidTr="00847B0F">
        <w:trPr>
          <w:cantSplit/>
          <w:trHeight w:val="306"/>
        </w:trPr>
        <w:tc>
          <w:tcPr>
            <w:tcW w:w="4147" w:type="dxa"/>
            <w:gridSpan w:val="3"/>
          </w:tcPr>
          <w:p w14:paraId="1F576C21"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w:t>
            </w:r>
          </w:p>
        </w:tc>
        <w:tc>
          <w:tcPr>
            <w:tcW w:w="5486" w:type="dxa"/>
            <w:gridSpan w:val="7"/>
          </w:tcPr>
          <w:p w14:paraId="77DBE595" w14:textId="2808F5C7" w:rsidR="006074B2" w:rsidRPr="007465B8" w:rsidRDefault="00727B04" w:rsidP="00847B0F">
            <w:pPr>
              <w:rPr>
                <w:rFonts w:cs="Times New Roman"/>
                <w:i/>
                <w:sz w:val="22"/>
                <w:highlight w:val="lightGray"/>
                <w:lang w:eastAsia="en-GB"/>
              </w:rPr>
            </w:pPr>
            <w:r>
              <w:rPr>
                <w:rFonts w:cs="Times New Roman"/>
                <w:i/>
                <w:sz w:val="22"/>
                <w:highlight w:val="lightGray"/>
                <w:lang w:eastAsia="en-GB"/>
              </w:rPr>
              <w:t>Comunicare</w:t>
            </w:r>
          </w:p>
        </w:tc>
      </w:tr>
      <w:tr w:rsidR="006074B2" w:rsidRPr="007465B8" w14:paraId="5FC2F109" w14:textId="77777777" w:rsidTr="00847B0F">
        <w:trPr>
          <w:cantSplit/>
          <w:trHeight w:val="306"/>
        </w:trPr>
        <w:tc>
          <w:tcPr>
            <w:tcW w:w="4147" w:type="dxa"/>
            <w:gridSpan w:val="3"/>
          </w:tcPr>
          <w:p w14:paraId="02D72E5F" w14:textId="77777777" w:rsidR="006074B2" w:rsidRPr="007465B8" w:rsidRDefault="006074B2" w:rsidP="00847B0F">
            <w:pPr>
              <w:rPr>
                <w:rFonts w:cs="Times New Roman"/>
                <w:sz w:val="22"/>
                <w:lang w:eastAsia="en-GB"/>
              </w:rPr>
            </w:pPr>
            <w:r w:rsidRPr="007465B8">
              <w:rPr>
                <w:rFonts w:cs="Times New Roman"/>
                <w:sz w:val="22"/>
                <w:lang w:eastAsia="en-GB"/>
              </w:rPr>
              <w:t xml:space="preserve">Descrierea experienței generale relevante pentru rolul propus în cadrul acestui Contract </w:t>
            </w:r>
          </w:p>
        </w:tc>
        <w:tc>
          <w:tcPr>
            <w:tcW w:w="5486" w:type="dxa"/>
            <w:gridSpan w:val="7"/>
          </w:tcPr>
          <w:p w14:paraId="141AB5F3" w14:textId="7E909CA8" w:rsidR="006074B2" w:rsidRPr="007465B8" w:rsidRDefault="00727B04" w:rsidP="00847B0F">
            <w:pPr>
              <w:rPr>
                <w:rFonts w:cs="Times New Roman"/>
                <w:sz w:val="22"/>
                <w:lang w:eastAsia="en-GB"/>
              </w:rPr>
            </w:pPr>
            <w:r>
              <w:rPr>
                <w:rFonts w:cs="Times New Roman"/>
                <w:i/>
                <w:sz w:val="22"/>
                <w:lang w:eastAsia="en-GB"/>
              </w:rPr>
              <w:t>15 ani</w:t>
            </w:r>
          </w:p>
        </w:tc>
      </w:tr>
      <w:tr w:rsidR="006074B2" w:rsidRPr="007465B8" w14:paraId="7B42CB46" w14:textId="77777777" w:rsidTr="00847B0F">
        <w:trPr>
          <w:cantSplit/>
          <w:trHeight w:val="306"/>
        </w:trPr>
        <w:tc>
          <w:tcPr>
            <w:tcW w:w="4147" w:type="dxa"/>
            <w:gridSpan w:val="3"/>
          </w:tcPr>
          <w:p w14:paraId="54A5DB3B" w14:textId="77777777" w:rsidR="006074B2" w:rsidRPr="007465B8" w:rsidRDefault="006074B2" w:rsidP="00847B0F">
            <w:pPr>
              <w:rPr>
                <w:rFonts w:cs="Times New Roman"/>
                <w:sz w:val="22"/>
                <w:lang w:eastAsia="en-GB"/>
              </w:rPr>
            </w:pPr>
            <w:r w:rsidRPr="007465B8">
              <w:rPr>
                <w:rFonts w:cs="Times New Roman"/>
                <w:sz w:val="22"/>
                <w:lang w:eastAsia="en-GB"/>
              </w:rPr>
              <w:t>Descrierea experienței specifice relevante pentru rolul propus în cadrul acestui Contract</w:t>
            </w:r>
          </w:p>
        </w:tc>
        <w:tc>
          <w:tcPr>
            <w:tcW w:w="5486" w:type="dxa"/>
            <w:gridSpan w:val="7"/>
          </w:tcPr>
          <w:p w14:paraId="79D85506" w14:textId="4FD264B1" w:rsidR="006074B2" w:rsidRPr="007465B8" w:rsidRDefault="00727B04" w:rsidP="00847B0F">
            <w:pPr>
              <w:rPr>
                <w:rFonts w:cs="Times New Roman"/>
                <w:sz w:val="22"/>
                <w:lang w:eastAsia="en-GB"/>
              </w:rPr>
            </w:pPr>
            <w:r>
              <w:rPr>
                <w:rFonts w:cs="Times New Roman"/>
                <w:i/>
                <w:sz w:val="22"/>
                <w:lang w:eastAsia="en-GB"/>
              </w:rPr>
              <w:t>5 ani</w:t>
            </w:r>
          </w:p>
        </w:tc>
      </w:tr>
      <w:tr w:rsidR="006074B2" w:rsidRPr="007465B8" w14:paraId="29E94184" w14:textId="77777777" w:rsidTr="00847B0F">
        <w:trPr>
          <w:cantSplit/>
          <w:trHeight w:val="531"/>
        </w:trPr>
        <w:tc>
          <w:tcPr>
            <w:tcW w:w="4147" w:type="dxa"/>
            <w:gridSpan w:val="3"/>
          </w:tcPr>
          <w:p w14:paraId="4C7D459F" w14:textId="77777777" w:rsidR="006074B2" w:rsidRPr="007465B8" w:rsidRDefault="006074B2" w:rsidP="00847B0F">
            <w:pPr>
              <w:rPr>
                <w:rFonts w:cs="Times New Roman"/>
                <w:sz w:val="22"/>
                <w:lang w:eastAsia="en-GB"/>
              </w:rPr>
            </w:pPr>
            <w:r w:rsidRPr="007465B8">
              <w:rPr>
                <w:rFonts w:cs="Times New Roman"/>
                <w:sz w:val="22"/>
                <w:lang w:eastAsia="en-GB"/>
              </w:rPr>
              <w:t>Scurtă descriere a activității/proiectului/contractului valoarea și durata sa exactă (de la-la - ll/aa):</w:t>
            </w:r>
          </w:p>
        </w:tc>
        <w:tc>
          <w:tcPr>
            <w:tcW w:w="1701" w:type="dxa"/>
            <w:gridSpan w:val="2"/>
          </w:tcPr>
          <w:p w14:paraId="7CE4D513" w14:textId="77777777" w:rsidR="006074B2" w:rsidRPr="007465B8" w:rsidRDefault="006074B2" w:rsidP="00847B0F">
            <w:pPr>
              <w:rPr>
                <w:rFonts w:cs="Times New Roman"/>
                <w:i/>
                <w:sz w:val="22"/>
                <w:lang w:eastAsia="en-GB"/>
              </w:rPr>
            </w:pPr>
            <w:r w:rsidRPr="007465B8">
              <w:rPr>
                <w:rFonts w:cs="Times New Roman"/>
                <w:i/>
                <w:sz w:val="22"/>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71CF44D1" w14:textId="77777777" w:rsidR="006074B2" w:rsidRPr="007465B8" w:rsidRDefault="006074B2" w:rsidP="00847B0F">
            <w:pPr>
              <w:rPr>
                <w:rFonts w:cs="Times New Roman"/>
                <w:sz w:val="22"/>
                <w:highlight w:val="lightGray"/>
                <w:lang w:eastAsia="en-GB"/>
              </w:rPr>
            </w:pPr>
            <w:r w:rsidRPr="007465B8">
              <w:rPr>
                <w:rFonts w:cs="Times New Roman"/>
                <w:i/>
                <w:sz w:val="22"/>
                <w:highlight w:val="lightGray"/>
                <w:lang w:eastAsia="en-GB"/>
              </w:rPr>
              <w:t>[introduceți valoarea proiectului/contractului relevante pentru cerințele minime și aplicarea criteriului de atribuire, în cazul în care este aplicabil]</w:t>
            </w:r>
          </w:p>
        </w:tc>
        <w:tc>
          <w:tcPr>
            <w:tcW w:w="1893" w:type="dxa"/>
          </w:tcPr>
          <w:p w14:paraId="378FFCFD"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[introduceți durata proiectului/contractului, activităților, după caz]</w:t>
            </w:r>
          </w:p>
        </w:tc>
      </w:tr>
      <w:tr w:rsidR="006074B2" w:rsidRPr="007465B8" w14:paraId="27CC8B6C" w14:textId="77777777" w:rsidTr="00847B0F">
        <w:trPr>
          <w:cantSplit/>
          <w:trHeight w:val="783"/>
        </w:trPr>
        <w:tc>
          <w:tcPr>
            <w:tcW w:w="4147" w:type="dxa"/>
            <w:gridSpan w:val="3"/>
          </w:tcPr>
          <w:p w14:paraId="748322FE" w14:textId="77777777" w:rsidR="006074B2" w:rsidRPr="007465B8" w:rsidRDefault="006074B2" w:rsidP="00847B0F">
            <w:pPr>
              <w:rPr>
                <w:rFonts w:cs="Times New Roman"/>
                <w:sz w:val="22"/>
              </w:rPr>
            </w:pPr>
            <w:r w:rsidRPr="007465B8">
              <w:rPr>
                <w:rFonts w:cs="Times New Roman"/>
                <w:sz w:val="22"/>
                <w:lang w:eastAsia="en-GB"/>
              </w:rPr>
              <w:t>Perioada în care expertul principal a participat</w:t>
            </w:r>
          </w:p>
          <w:p w14:paraId="65E25365" w14:textId="77777777" w:rsidR="006074B2" w:rsidRPr="007465B8" w:rsidRDefault="006074B2" w:rsidP="00847B0F">
            <w:pPr>
              <w:rPr>
                <w:rFonts w:cs="Times New Roman"/>
                <w:sz w:val="22"/>
                <w:lang w:eastAsia="en-GB"/>
              </w:rPr>
            </w:pPr>
            <w:r w:rsidRPr="007465B8">
              <w:rPr>
                <w:rFonts w:cs="Times New Roman"/>
                <w:i/>
                <w:sz w:val="22"/>
              </w:rPr>
              <w:t>(numărul de luni și perioada:</w:t>
            </w:r>
            <w:r w:rsidRPr="007465B8">
              <w:rPr>
                <w:rFonts w:cs="Times New Roman"/>
                <w:sz w:val="22"/>
                <w:lang w:eastAsia="en-GB"/>
              </w:rPr>
              <w:t xml:space="preserve"> (de la- până la - ll/aa):</w:t>
            </w:r>
          </w:p>
        </w:tc>
        <w:tc>
          <w:tcPr>
            <w:tcW w:w="2743" w:type="dxa"/>
            <w:gridSpan w:val="3"/>
          </w:tcPr>
          <w:p w14:paraId="36A643E6" w14:textId="77777777" w:rsidR="006074B2" w:rsidRPr="007465B8" w:rsidRDefault="006074B2" w:rsidP="00847B0F">
            <w:pPr>
              <w:rPr>
                <w:rFonts w:cs="Times New Roman"/>
                <w:i/>
                <w:sz w:val="22"/>
                <w:highlight w:val="lightGray"/>
                <w:lang w:eastAsia="en-GB"/>
              </w:rPr>
            </w:pPr>
            <w:r w:rsidRPr="007465B8">
              <w:rPr>
                <w:rFonts w:cs="Times New Roman"/>
                <w:i/>
                <w:sz w:val="22"/>
                <w:highlight w:val="lightGray"/>
                <w:lang w:eastAsia="en-GB"/>
              </w:rPr>
              <w:t>[introduceți număr de luni]</w:t>
            </w:r>
          </w:p>
        </w:tc>
        <w:tc>
          <w:tcPr>
            <w:tcW w:w="2743" w:type="dxa"/>
            <w:gridSpan w:val="4"/>
          </w:tcPr>
          <w:p w14:paraId="2387B236"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[introduceți perioada în care expertul propus a fost implicat în realizarea activităților]</w:t>
            </w:r>
          </w:p>
        </w:tc>
      </w:tr>
      <w:tr w:rsidR="006074B2" w:rsidRPr="007465B8" w14:paraId="079A2320" w14:textId="77777777" w:rsidTr="00847B0F">
        <w:trPr>
          <w:cantSplit/>
          <w:trHeight w:val="783"/>
        </w:trPr>
        <w:tc>
          <w:tcPr>
            <w:tcW w:w="4147" w:type="dxa"/>
            <w:gridSpan w:val="3"/>
          </w:tcPr>
          <w:p w14:paraId="6D0D84D9" w14:textId="77777777" w:rsidR="006074B2" w:rsidRPr="007465B8" w:rsidRDefault="006074B2" w:rsidP="00847B0F">
            <w:pPr>
              <w:rPr>
                <w:rFonts w:cs="Times New Roman"/>
                <w:i/>
                <w:sz w:val="22"/>
                <w:lang w:eastAsia="en-GB"/>
              </w:rPr>
            </w:pPr>
            <w:r w:rsidRPr="007465B8">
              <w:rPr>
                <w:rFonts w:cs="Times New Roman"/>
                <w:i/>
                <w:sz w:val="22"/>
                <w:highlight w:val="lightGray"/>
                <w:lang w:eastAsia="en-GB"/>
              </w:rPr>
              <w:lastRenderedPageBreak/>
              <w:t>[introduceți câte rânduri este necesar pentru furnizarea de informații]</w:t>
            </w:r>
          </w:p>
        </w:tc>
        <w:tc>
          <w:tcPr>
            <w:tcW w:w="2743" w:type="dxa"/>
            <w:gridSpan w:val="3"/>
          </w:tcPr>
          <w:p w14:paraId="3AAE7823" w14:textId="77777777" w:rsidR="006074B2" w:rsidRPr="007465B8" w:rsidRDefault="006074B2" w:rsidP="00847B0F">
            <w:pPr>
              <w:rPr>
                <w:rFonts w:cs="Times New Roman"/>
                <w:sz w:val="22"/>
                <w:lang w:eastAsia="en-GB"/>
              </w:rPr>
            </w:pPr>
          </w:p>
        </w:tc>
        <w:tc>
          <w:tcPr>
            <w:tcW w:w="2743" w:type="dxa"/>
            <w:gridSpan w:val="4"/>
          </w:tcPr>
          <w:p w14:paraId="5243A191" w14:textId="77777777" w:rsidR="006074B2" w:rsidRPr="007465B8" w:rsidRDefault="006074B2" w:rsidP="00847B0F">
            <w:pPr>
              <w:rPr>
                <w:rFonts w:cs="Times New Roman"/>
                <w:sz w:val="22"/>
                <w:lang w:eastAsia="en-GB"/>
              </w:rPr>
            </w:pPr>
          </w:p>
        </w:tc>
      </w:tr>
      <w:tr w:rsidR="006074B2" w:rsidRPr="007465B8" w14:paraId="00B852D5" w14:textId="77777777" w:rsidTr="00847B0F">
        <w:trPr>
          <w:cantSplit/>
          <w:trHeight w:val="495"/>
        </w:trPr>
        <w:tc>
          <w:tcPr>
            <w:tcW w:w="4147" w:type="dxa"/>
            <w:gridSpan w:val="3"/>
          </w:tcPr>
          <w:p w14:paraId="3F42483C" w14:textId="77777777" w:rsidR="006074B2" w:rsidRPr="007465B8" w:rsidRDefault="006074B2" w:rsidP="00847B0F">
            <w:pPr>
              <w:rPr>
                <w:rFonts w:cs="Times New Roman"/>
                <w:sz w:val="22"/>
                <w:lang w:eastAsia="en-GB"/>
              </w:rPr>
            </w:pPr>
            <w:r w:rsidRPr="007465B8">
              <w:rPr>
                <w:rFonts w:cs="Times New Roman"/>
                <w:sz w:val="22"/>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6CD9F5D1"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[introduceți câte rânduri este necesar pentru furnizarea de informații]</w:t>
            </w:r>
          </w:p>
        </w:tc>
      </w:tr>
      <w:tr w:rsidR="006074B2" w:rsidRPr="007465B8" w14:paraId="4C00D7CA" w14:textId="77777777" w:rsidTr="00847B0F">
        <w:trPr>
          <w:cantSplit/>
          <w:trHeight w:val="1026"/>
        </w:trPr>
        <w:tc>
          <w:tcPr>
            <w:tcW w:w="4147" w:type="dxa"/>
            <w:gridSpan w:val="3"/>
          </w:tcPr>
          <w:p w14:paraId="3A4E6B41"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ale expertului propus relevante pentru poziția/rolul din cadrul echipei pentru care este propus  </w:t>
            </w:r>
          </w:p>
        </w:tc>
        <w:tc>
          <w:tcPr>
            <w:tcW w:w="5486" w:type="dxa"/>
            <w:gridSpan w:val="7"/>
          </w:tcPr>
          <w:p w14:paraId="6D756717" w14:textId="77777777" w:rsidR="006074B2" w:rsidRPr="007465B8" w:rsidRDefault="006074B2" w:rsidP="00847B0F">
            <w:pPr>
              <w:rPr>
                <w:rFonts w:cs="Times New Roman"/>
                <w:i/>
                <w:sz w:val="22"/>
                <w:highlight w:val="lightGray"/>
                <w:lang w:eastAsia="en-GB"/>
              </w:rPr>
            </w:pPr>
            <w:r w:rsidRPr="007465B8">
              <w:rPr>
                <w:rFonts w:cs="Times New Roman"/>
                <w:i/>
                <w:sz w:val="22"/>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7465B8" w14:paraId="692CF207" w14:textId="77777777" w:rsidTr="00847B0F">
        <w:trPr>
          <w:cantSplit/>
          <w:trHeight w:val="1026"/>
        </w:trPr>
        <w:tc>
          <w:tcPr>
            <w:tcW w:w="4147" w:type="dxa"/>
            <w:gridSpan w:val="3"/>
          </w:tcPr>
          <w:p w14:paraId="57633294" w14:textId="77777777" w:rsidR="006074B2" w:rsidRPr="007465B8" w:rsidRDefault="006074B2" w:rsidP="00847B0F">
            <w:pPr>
              <w:rPr>
                <w:rFonts w:cs="Times New Roman"/>
                <w:sz w:val="22"/>
                <w:lang w:eastAsia="en-GB"/>
              </w:rPr>
            </w:pPr>
            <w:r w:rsidRPr="007465B8">
              <w:rPr>
                <w:rFonts w:cs="Times New Roman"/>
                <w:sz w:val="22"/>
                <w:lang w:eastAsia="en-GB"/>
              </w:rPr>
              <w:t xml:space="preserve">Abilități în legătură cu limbile utilizate în Contract: (indicați nivelul abilităților conform – CEFR): </w:t>
            </w:r>
            <w:hyperlink r:id="rId44" w:history="1">
              <w:r w:rsidRPr="007465B8">
                <w:rPr>
                  <w:rFonts w:cs="Times New Roman"/>
                  <w:sz w:val="22"/>
                  <w:u w:val="single"/>
                  <w:lang w:eastAsia="en-GB"/>
                </w:rPr>
                <w:t>http://europass.cedefop.europa.eu</w:t>
              </w:r>
            </w:hyperlink>
            <w:r w:rsidRPr="007465B8">
              <w:rPr>
                <w:rFonts w:cs="Times New Roman"/>
                <w:sz w:val="22"/>
                <w:lang w:eastAsia="en-GB"/>
              </w:rPr>
              <w:t>)</w:t>
            </w:r>
          </w:p>
        </w:tc>
        <w:tc>
          <w:tcPr>
            <w:tcW w:w="1701" w:type="dxa"/>
            <w:gridSpan w:val="2"/>
          </w:tcPr>
          <w:p w14:paraId="13983B93"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[Specificați limba utilizată</w:t>
            </w:r>
            <w:r w:rsidRPr="007465B8">
              <w:rPr>
                <w:rFonts w:cs="Times New Roman"/>
                <w:i/>
                <w:sz w:val="22"/>
                <w:lang w:eastAsia="en-GB"/>
              </w:rPr>
              <w:t>]</w:t>
            </w:r>
          </w:p>
        </w:tc>
        <w:tc>
          <w:tcPr>
            <w:tcW w:w="3785" w:type="dxa"/>
            <w:gridSpan w:val="5"/>
          </w:tcPr>
          <w:p w14:paraId="523227C8" w14:textId="77777777" w:rsidR="006074B2" w:rsidRPr="007465B8" w:rsidRDefault="006074B2" w:rsidP="00847B0F">
            <w:pPr>
              <w:rPr>
                <w:rFonts w:cs="Times New Roman"/>
                <w:sz w:val="22"/>
                <w:lang w:eastAsia="en-GB"/>
              </w:rPr>
            </w:pPr>
            <w:r w:rsidRPr="007465B8">
              <w:rPr>
                <w:rFonts w:cs="Times New Roman"/>
                <w:i/>
                <w:sz w:val="22"/>
                <w:highlight w:val="lightGray"/>
                <w:lang w:eastAsia="en-GB"/>
              </w:rPr>
              <w:t>[Specificați nivelul abilităților conform CEFR</w:t>
            </w:r>
            <w:r w:rsidRPr="007465B8">
              <w:rPr>
                <w:rFonts w:cs="Times New Roman"/>
                <w:i/>
                <w:sz w:val="22"/>
                <w:lang w:eastAsia="en-GB"/>
              </w:rPr>
              <w:t>]</w:t>
            </w:r>
          </w:p>
        </w:tc>
      </w:tr>
      <w:tr w:rsidR="006074B2" w:rsidRPr="007465B8" w14:paraId="55FA0F51" w14:textId="77777777" w:rsidTr="00847B0F">
        <w:trPr>
          <w:cantSplit/>
          <w:trHeight w:val="210"/>
        </w:trPr>
        <w:tc>
          <w:tcPr>
            <w:tcW w:w="9633" w:type="dxa"/>
            <w:gridSpan w:val="10"/>
          </w:tcPr>
          <w:p w14:paraId="7C4DF698" w14:textId="2C61E067" w:rsidR="006074B2" w:rsidRPr="007465B8" w:rsidRDefault="006074B2" w:rsidP="00847B0F">
            <w:pPr>
              <w:rPr>
                <w:rFonts w:cs="Times New Roman"/>
                <w:sz w:val="22"/>
                <w:lang w:eastAsia="en-GB"/>
              </w:rPr>
            </w:pPr>
            <w:r w:rsidRPr="007465B8">
              <w:rPr>
                <w:rFonts w:cs="Times New Roman"/>
                <w:sz w:val="22"/>
                <w:lang w:eastAsia="en-GB"/>
              </w:rPr>
              <w:t xml:space="preserve">Educație/Certificare/Formare Profesională </w:t>
            </w:r>
            <w:r w:rsidR="00727B04">
              <w:rPr>
                <w:rFonts w:cs="Times New Roman"/>
                <w:i/>
                <w:sz w:val="22"/>
                <w:lang w:eastAsia="en-GB"/>
              </w:rPr>
              <w:t>conform CV</w:t>
            </w:r>
          </w:p>
        </w:tc>
      </w:tr>
      <w:tr w:rsidR="006074B2" w:rsidRPr="007465B8" w14:paraId="1A0F765C" w14:textId="77777777" w:rsidTr="00847B0F">
        <w:trPr>
          <w:cantSplit/>
          <w:trHeight w:val="480"/>
        </w:trPr>
        <w:tc>
          <w:tcPr>
            <w:tcW w:w="533" w:type="dxa"/>
          </w:tcPr>
          <w:p w14:paraId="752A780E" w14:textId="77777777" w:rsidR="006074B2" w:rsidRPr="007465B8" w:rsidRDefault="006074B2" w:rsidP="00847B0F">
            <w:pPr>
              <w:rPr>
                <w:rFonts w:cs="Times New Roman"/>
                <w:sz w:val="22"/>
                <w:lang w:eastAsia="en-GB"/>
              </w:rPr>
            </w:pPr>
          </w:p>
        </w:tc>
        <w:tc>
          <w:tcPr>
            <w:tcW w:w="2338" w:type="dxa"/>
          </w:tcPr>
          <w:p w14:paraId="794CA4EC" w14:textId="77777777" w:rsidR="006074B2" w:rsidRPr="007465B8" w:rsidRDefault="006074B2" w:rsidP="00847B0F">
            <w:pPr>
              <w:rPr>
                <w:rFonts w:cs="Times New Roman"/>
                <w:sz w:val="22"/>
                <w:lang w:eastAsia="en-GB"/>
              </w:rPr>
            </w:pPr>
            <w:r w:rsidRPr="007465B8">
              <w:rPr>
                <w:rFonts w:cs="Times New Roman"/>
                <w:sz w:val="22"/>
                <w:lang w:eastAsia="en-GB"/>
              </w:rPr>
              <w:t>Diplomă/</w:t>
            </w:r>
          </w:p>
          <w:p w14:paraId="0C5FEAE6" w14:textId="77777777" w:rsidR="006074B2" w:rsidRPr="007465B8" w:rsidRDefault="006074B2" w:rsidP="00847B0F">
            <w:pPr>
              <w:rPr>
                <w:rFonts w:cs="Times New Roman"/>
                <w:sz w:val="22"/>
                <w:lang w:eastAsia="en-GB"/>
              </w:rPr>
            </w:pPr>
            <w:r w:rsidRPr="007465B8">
              <w:rPr>
                <w:rFonts w:cs="Times New Roman"/>
                <w:sz w:val="22"/>
                <w:lang w:eastAsia="en-GB"/>
              </w:rPr>
              <w:t>Certificat (denumire, serie, număr)</w:t>
            </w:r>
          </w:p>
        </w:tc>
        <w:tc>
          <w:tcPr>
            <w:tcW w:w="2165" w:type="dxa"/>
            <w:gridSpan w:val="2"/>
          </w:tcPr>
          <w:p w14:paraId="56C32217" w14:textId="77777777" w:rsidR="006074B2" w:rsidRPr="007465B8" w:rsidRDefault="006074B2" w:rsidP="00847B0F">
            <w:pPr>
              <w:rPr>
                <w:rFonts w:cs="Times New Roman"/>
                <w:sz w:val="22"/>
                <w:lang w:eastAsia="en-GB"/>
              </w:rPr>
            </w:pPr>
            <w:r w:rsidRPr="007465B8">
              <w:rPr>
                <w:rFonts w:cs="Times New Roman"/>
                <w:sz w:val="22"/>
                <w:lang w:eastAsia="en-GB"/>
              </w:rPr>
              <w:t>Instituția care a eliberat diploma/certificatul</w:t>
            </w:r>
          </w:p>
        </w:tc>
        <w:tc>
          <w:tcPr>
            <w:tcW w:w="2299" w:type="dxa"/>
            <w:gridSpan w:val="4"/>
          </w:tcPr>
          <w:p w14:paraId="16FFB076" w14:textId="77777777" w:rsidR="006074B2" w:rsidRPr="007465B8" w:rsidRDefault="006074B2" w:rsidP="00847B0F">
            <w:pPr>
              <w:rPr>
                <w:rFonts w:cs="Times New Roman"/>
                <w:sz w:val="22"/>
                <w:lang w:eastAsia="en-GB"/>
              </w:rPr>
            </w:pPr>
            <w:r w:rsidRPr="007465B8">
              <w:rPr>
                <w:rFonts w:cs="Times New Roman"/>
                <w:sz w:val="22"/>
                <w:lang w:eastAsia="en-GB"/>
              </w:rPr>
              <w:t>Specializarea</w:t>
            </w:r>
          </w:p>
        </w:tc>
        <w:tc>
          <w:tcPr>
            <w:tcW w:w="2298" w:type="dxa"/>
            <w:gridSpan w:val="2"/>
          </w:tcPr>
          <w:p w14:paraId="6A216C1E" w14:textId="77777777" w:rsidR="006074B2" w:rsidRPr="007465B8" w:rsidRDefault="006074B2" w:rsidP="00847B0F">
            <w:pPr>
              <w:rPr>
                <w:rFonts w:cs="Times New Roman"/>
                <w:sz w:val="22"/>
                <w:lang w:eastAsia="en-GB"/>
              </w:rPr>
            </w:pPr>
            <w:r w:rsidRPr="007465B8">
              <w:rPr>
                <w:rFonts w:cs="Times New Roman"/>
                <w:sz w:val="22"/>
                <w:lang w:eastAsia="en-GB"/>
              </w:rPr>
              <w:t>Perioada</w:t>
            </w:r>
          </w:p>
          <w:p w14:paraId="1F3D9F28" w14:textId="77777777" w:rsidR="006074B2" w:rsidRPr="007465B8" w:rsidRDefault="006074B2" w:rsidP="00847B0F">
            <w:pPr>
              <w:rPr>
                <w:rFonts w:cs="Times New Roman"/>
                <w:sz w:val="22"/>
                <w:lang w:eastAsia="en-GB"/>
              </w:rPr>
            </w:pPr>
            <w:r w:rsidRPr="007465B8">
              <w:rPr>
                <w:rFonts w:cs="Times New Roman"/>
                <w:sz w:val="22"/>
                <w:lang w:eastAsia="en-GB"/>
              </w:rPr>
              <w:t>(de la-la - ll/aa)</w:t>
            </w:r>
          </w:p>
        </w:tc>
      </w:tr>
      <w:tr w:rsidR="006074B2" w:rsidRPr="007465B8" w14:paraId="4FE69838" w14:textId="77777777" w:rsidTr="00847B0F">
        <w:trPr>
          <w:cantSplit/>
          <w:trHeight w:val="66"/>
        </w:trPr>
        <w:tc>
          <w:tcPr>
            <w:tcW w:w="533" w:type="dxa"/>
          </w:tcPr>
          <w:p w14:paraId="5E3C5D12" w14:textId="77777777" w:rsidR="006074B2" w:rsidRPr="007465B8" w:rsidRDefault="006074B2" w:rsidP="00847B0F">
            <w:pPr>
              <w:rPr>
                <w:rFonts w:cs="Times New Roman"/>
                <w:sz w:val="22"/>
                <w:lang w:eastAsia="en-GB"/>
              </w:rPr>
            </w:pPr>
          </w:p>
        </w:tc>
        <w:tc>
          <w:tcPr>
            <w:tcW w:w="2338" w:type="dxa"/>
          </w:tcPr>
          <w:p w14:paraId="4CCB577A" w14:textId="77777777" w:rsidR="006074B2" w:rsidRPr="007465B8" w:rsidRDefault="006074B2" w:rsidP="00847B0F">
            <w:pPr>
              <w:rPr>
                <w:rFonts w:cs="Times New Roman"/>
                <w:sz w:val="22"/>
                <w:lang w:eastAsia="en-GB"/>
              </w:rPr>
            </w:pPr>
          </w:p>
        </w:tc>
        <w:tc>
          <w:tcPr>
            <w:tcW w:w="2165" w:type="dxa"/>
            <w:gridSpan w:val="2"/>
          </w:tcPr>
          <w:p w14:paraId="2FE7B84A" w14:textId="77777777" w:rsidR="006074B2" w:rsidRPr="007465B8" w:rsidRDefault="006074B2" w:rsidP="00847B0F">
            <w:pPr>
              <w:rPr>
                <w:rFonts w:cs="Times New Roman"/>
                <w:sz w:val="22"/>
                <w:lang w:eastAsia="en-GB"/>
              </w:rPr>
            </w:pPr>
          </w:p>
        </w:tc>
        <w:tc>
          <w:tcPr>
            <w:tcW w:w="2299" w:type="dxa"/>
            <w:gridSpan w:val="4"/>
          </w:tcPr>
          <w:p w14:paraId="6795C7F8" w14:textId="77777777" w:rsidR="006074B2" w:rsidRPr="007465B8" w:rsidRDefault="006074B2" w:rsidP="00847B0F">
            <w:pPr>
              <w:rPr>
                <w:rFonts w:cs="Times New Roman"/>
                <w:sz w:val="22"/>
                <w:lang w:eastAsia="en-GB"/>
              </w:rPr>
            </w:pPr>
          </w:p>
        </w:tc>
        <w:tc>
          <w:tcPr>
            <w:tcW w:w="2298" w:type="dxa"/>
            <w:gridSpan w:val="2"/>
          </w:tcPr>
          <w:p w14:paraId="7825742B" w14:textId="77777777" w:rsidR="006074B2" w:rsidRPr="007465B8" w:rsidRDefault="006074B2" w:rsidP="00847B0F">
            <w:pPr>
              <w:rPr>
                <w:rFonts w:cs="Times New Roman"/>
                <w:sz w:val="22"/>
                <w:lang w:eastAsia="en-GB"/>
              </w:rPr>
            </w:pPr>
          </w:p>
        </w:tc>
      </w:tr>
      <w:tr w:rsidR="006074B2" w:rsidRPr="007465B8" w14:paraId="66F6CB97" w14:textId="77777777" w:rsidTr="00847B0F">
        <w:trPr>
          <w:cantSplit/>
          <w:trHeight w:val="50"/>
        </w:trPr>
        <w:tc>
          <w:tcPr>
            <w:tcW w:w="533" w:type="dxa"/>
          </w:tcPr>
          <w:p w14:paraId="5C6A8D42" w14:textId="77777777" w:rsidR="006074B2" w:rsidRPr="007465B8" w:rsidRDefault="006074B2" w:rsidP="00847B0F">
            <w:pPr>
              <w:rPr>
                <w:rFonts w:cs="Times New Roman"/>
                <w:sz w:val="22"/>
                <w:lang w:eastAsia="en-GB"/>
              </w:rPr>
            </w:pPr>
          </w:p>
        </w:tc>
        <w:tc>
          <w:tcPr>
            <w:tcW w:w="2338" w:type="dxa"/>
          </w:tcPr>
          <w:p w14:paraId="7EBA12E9" w14:textId="77777777" w:rsidR="006074B2" w:rsidRPr="007465B8" w:rsidRDefault="006074B2" w:rsidP="00847B0F">
            <w:pPr>
              <w:rPr>
                <w:rFonts w:cs="Times New Roman"/>
                <w:sz w:val="22"/>
                <w:lang w:eastAsia="en-GB"/>
              </w:rPr>
            </w:pPr>
          </w:p>
        </w:tc>
        <w:tc>
          <w:tcPr>
            <w:tcW w:w="2165" w:type="dxa"/>
            <w:gridSpan w:val="2"/>
          </w:tcPr>
          <w:p w14:paraId="4374711A" w14:textId="77777777" w:rsidR="006074B2" w:rsidRPr="007465B8" w:rsidRDefault="006074B2" w:rsidP="00847B0F">
            <w:pPr>
              <w:rPr>
                <w:rFonts w:cs="Times New Roman"/>
                <w:sz w:val="22"/>
                <w:lang w:eastAsia="en-GB"/>
              </w:rPr>
            </w:pPr>
          </w:p>
        </w:tc>
        <w:tc>
          <w:tcPr>
            <w:tcW w:w="2299" w:type="dxa"/>
            <w:gridSpan w:val="4"/>
          </w:tcPr>
          <w:p w14:paraId="6523C10B" w14:textId="77777777" w:rsidR="006074B2" w:rsidRPr="007465B8" w:rsidRDefault="006074B2" w:rsidP="00847B0F">
            <w:pPr>
              <w:rPr>
                <w:rFonts w:cs="Times New Roman"/>
                <w:sz w:val="22"/>
                <w:lang w:eastAsia="en-GB"/>
              </w:rPr>
            </w:pPr>
          </w:p>
        </w:tc>
        <w:tc>
          <w:tcPr>
            <w:tcW w:w="2298" w:type="dxa"/>
            <w:gridSpan w:val="2"/>
          </w:tcPr>
          <w:p w14:paraId="27B1B198" w14:textId="77777777" w:rsidR="006074B2" w:rsidRPr="007465B8" w:rsidRDefault="006074B2" w:rsidP="00847B0F">
            <w:pPr>
              <w:rPr>
                <w:rFonts w:cs="Times New Roman"/>
                <w:sz w:val="22"/>
                <w:lang w:eastAsia="en-GB"/>
              </w:rPr>
            </w:pPr>
          </w:p>
        </w:tc>
      </w:tr>
      <w:tr w:rsidR="006074B2" w:rsidRPr="007465B8" w14:paraId="53DE30A9" w14:textId="77777777" w:rsidTr="00847B0F">
        <w:trPr>
          <w:cantSplit/>
          <w:trHeight w:val="50"/>
        </w:trPr>
        <w:tc>
          <w:tcPr>
            <w:tcW w:w="533" w:type="dxa"/>
          </w:tcPr>
          <w:p w14:paraId="24ED429D" w14:textId="77777777" w:rsidR="006074B2" w:rsidRPr="007465B8" w:rsidRDefault="006074B2" w:rsidP="00847B0F">
            <w:pPr>
              <w:rPr>
                <w:rFonts w:cs="Times New Roman"/>
                <w:sz w:val="22"/>
                <w:lang w:eastAsia="en-GB"/>
              </w:rPr>
            </w:pPr>
          </w:p>
        </w:tc>
        <w:tc>
          <w:tcPr>
            <w:tcW w:w="2338" w:type="dxa"/>
          </w:tcPr>
          <w:p w14:paraId="3D2143F2" w14:textId="77777777" w:rsidR="006074B2" w:rsidRPr="007465B8" w:rsidRDefault="006074B2" w:rsidP="00847B0F">
            <w:pPr>
              <w:rPr>
                <w:rFonts w:cs="Times New Roman"/>
                <w:sz w:val="22"/>
                <w:lang w:eastAsia="en-GB"/>
              </w:rPr>
            </w:pPr>
          </w:p>
        </w:tc>
        <w:tc>
          <w:tcPr>
            <w:tcW w:w="2165" w:type="dxa"/>
            <w:gridSpan w:val="2"/>
          </w:tcPr>
          <w:p w14:paraId="40387C9F" w14:textId="77777777" w:rsidR="006074B2" w:rsidRPr="007465B8" w:rsidRDefault="006074B2" w:rsidP="00847B0F">
            <w:pPr>
              <w:rPr>
                <w:rFonts w:cs="Times New Roman"/>
                <w:sz w:val="22"/>
                <w:lang w:eastAsia="en-GB"/>
              </w:rPr>
            </w:pPr>
          </w:p>
        </w:tc>
        <w:tc>
          <w:tcPr>
            <w:tcW w:w="2299" w:type="dxa"/>
            <w:gridSpan w:val="4"/>
          </w:tcPr>
          <w:p w14:paraId="5211B435" w14:textId="77777777" w:rsidR="006074B2" w:rsidRPr="007465B8" w:rsidRDefault="006074B2" w:rsidP="00847B0F">
            <w:pPr>
              <w:rPr>
                <w:rFonts w:cs="Times New Roman"/>
                <w:sz w:val="22"/>
                <w:lang w:eastAsia="en-GB"/>
              </w:rPr>
            </w:pPr>
          </w:p>
        </w:tc>
        <w:tc>
          <w:tcPr>
            <w:tcW w:w="2298" w:type="dxa"/>
            <w:gridSpan w:val="2"/>
          </w:tcPr>
          <w:p w14:paraId="0C3B23EF" w14:textId="77777777" w:rsidR="006074B2" w:rsidRPr="007465B8" w:rsidRDefault="006074B2" w:rsidP="00847B0F">
            <w:pPr>
              <w:rPr>
                <w:rFonts w:cs="Times New Roman"/>
                <w:sz w:val="22"/>
                <w:lang w:eastAsia="en-GB"/>
              </w:rPr>
            </w:pPr>
          </w:p>
        </w:tc>
      </w:tr>
    </w:tbl>
    <w:p w14:paraId="0DFD9D03" w14:textId="77777777" w:rsidR="006074B2" w:rsidRDefault="006074B2" w:rsidP="006074B2">
      <w:pPr>
        <w:tabs>
          <w:tab w:val="left" w:pos="851"/>
        </w:tabs>
        <w:adjustRightInd w:val="0"/>
        <w:contextualSpacing/>
        <w:rPr>
          <w:rFonts w:eastAsia="Calibri" w:cs="Times New Roman"/>
          <w:sz w:val="22"/>
        </w:rPr>
      </w:pPr>
    </w:p>
    <w:p w14:paraId="557D38DB" w14:textId="77777777" w:rsidR="006074B2" w:rsidRDefault="006074B2" w:rsidP="006074B2">
      <w:pPr>
        <w:tabs>
          <w:tab w:val="left" w:pos="851"/>
        </w:tabs>
        <w:adjustRightInd w:val="0"/>
        <w:contextualSpacing/>
        <w:rPr>
          <w:rFonts w:eastAsia="Calibri" w:cs="Times New Roman"/>
          <w:sz w:val="22"/>
        </w:rPr>
      </w:pPr>
    </w:p>
    <w:p w14:paraId="39E1EE2F" w14:textId="77777777" w:rsidR="000F6DD4" w:rsidRDefault="000F6DD4" w:rsidP="00B42622">
      <w:pPr>
        <w:tabs>
          <w:tab w:val="left" w:pos="851"/>
        </w:tabs>
        <w:adjustRightInd w:val="0"/>
        <w:contextualSpacing/>
        <w:rPr>
          <w:rFonts w:eastAsia="Calibri" w:cs="Times New Roman"/>
          <w:sz w:val="22"/>
        </w:rPr>
      </w:pPr>
    </w:p>
    <w:p w14:paraId="36DA0EFD" w14:textId="77777777" w:rsidR="000F6DD4" w:rsidRDefault="000F6DD4" w:rsidP="00B42622">
      <w:pPr>
        <w:tabs>
          <w:tab w:val="left" w:pos="851"/>
        </w:tabs>
        <w:adjustRightInd w:val="0"/>
        <w:contextualSpacing/>
        <w:rPr>
          <w:rFonts w:eastAsia="Calibri" w:cs="Times New Roman"/>
          <w:sz w:val="22"/>
        </w:rPr>
      </w:pPr>
    </w:p>
    <w:p w14:paraId="06989B19" w14:textId="77777777" w:rsidR="000F6DD4" w:rsidRDefault="000F6DD4" w:rsidP="00B42622">
      <w:pPr>
        <w:tabs>
          <w:tab w:val="left" w:pos="851"/>
        </w:tabs>
        <w:adjustRightInd w:val="0"/>
        <w:contextualSpacing/>
        <w:rPr>
          <w:rFonts w:eastAsia="Calibri" w:cs="Times New Roman"/>
          <w:sz w:val="22"/>
        </w:rPr>
      </w:pPr>
    </w:p>
    <w:p w14:paraId="5BF27785" w14:textId="77777777" w:rsidR="000F6DD4" w:rsidRDefault="000F6DD4" w:rsidP="00B42622">
      <w:pPr>
        <w:tabs>
          <w:tab w:val="left" w:pos="851"/>
        </w:tabs>
        <w:adjustRightInd w:val="0"/>
        <w:contextualSpacing/>
        <w:rPr>
          <w:rFonts w:eastAsia="Calibri" w:cs="Times New Roman"/>
          <w:sz w:val="22"/>
        </w:rPr>
      </w:pPr>
    </w:p>
    <w:p w14:paraId="51CE9138" w14:textId="77777777" w:rsidR="000F6DD4" w:rsidRDefault="000F6DD4" w:rsidP="00B42622">
      <w:pPr>
        <w:tabs>
          <w:tab w:val="left" w:pos="851"/>
        </w:tabs>
        <w:adjustRightInd w:val="0"/>
        <w:contextualSpacing/>
        <w:rPr>
          <w:rFonts w:eastAsia="Calibri" w:cs="Times New Roman"/>
          <w:sz w:val="22"/>
        </w:rPr>
      </w:pPr>
    </w:p>
    <w:p w14:paraId="02A9CDDB" w14:textId="77777777" w:rsidR="000F6DD4" w:rsidRDefault="000F6DD4" w:rsidP="00B42622">
      <w:pPr>
        <w:tabs>
          <w:tab w:val="left" w:pos="851"/>
        </w:tabs>
        <w:adjustRightInd w:val="0"/>
        <w:contextualSpacing/>
        <w:rPr>
          <w:rFonts w:eastAsia="Calibri" w:cs="Times New Roman"/>
          <w:sz w:val="22"/>
        </w:rPr>
      </w:pPr>
    </w:p>
    <w:p w14:paraId="2328AF23" w14:textId="77777777" w:rsidR="000F6DD4" w:rsidRDefault="000F6DD4" w:rsidP="00B42622">
      <w:pPr>
        <w:tabs>
          <w:tab w:val="left" w:pos="851"/>
        </w:tabs>
        <w:adjustRightInd w:val="0"/>
        <w:contextualSpacing/>
        <w:rPr>
          <w:rFonts w:eastAsia="Calibri" w:cs="Times New Roman"/>
          <w:sz w:val="22"/>
        </w:rPr>
      </w:pPr>
    </w:p>
    <w:p w14:paraId="502514E9" w14:textId="77777777" w:rsidR="000F6DD4" w:rsidRDefault="000F6DD4" w:rsidP="00B42622">
      <w:pPr>
        <w:tabs>
          <w:tab w:val="left" w:pos="851"/>
        </w:tabs>
        <w:adjustRightInd w:val="0"/>
        <w:contextualSpacing/>
        <w:rPr>
          <w:rFonts w:eastAsia="Calibri" w:cs="Times New Roman"/>
          <w:sz w:val="22"/>
        </w:rPr>
      </w:pPr>
    </w:p>
    <w:p w14:paraId="4D947625" w14:textId="77777777" w:rsidR="000F6DD4" w:rsidRDefault="000F6DD4" w:rsidP="00B42622">
      <w:pPr>
        <w:tabs>
          <w:tab w:val="left" w:pos="851"/>
        </w:tabs>
        <w:adjustRightInd w:val="0"/>
        <w:contextualSpacing/>
        <w:rPr>
          <w:rFonts w:eastAsia="Calibri" w:cs="Times New Roman"/>
          <w:sz w:val="22"/>
        </w:rPr>
      </w:pPr>
    </w:p>
    <w:p w14:paraId="3DC5CC8C" w14:textId="77777777" w:rsidR="000F6DD4" w:rsidRDefault="000F6DD4" w:rsidP="00B42622">
      <w:pPr>
        <w:tabs>
          <w:tab w:val="left" w:pos="851"/>
        </w:tabs>
        <w:adjustRightInd w:val="0"/>
        <w:contextualSpacing/>
        <w:rPr>
          <w:rFonts w:eastAsia="Calibri" w:cs="Times New Roman"/>
          <w:sz w:val="22"/>
        </w:rPr>
      </w:pPr>
    </w:p>
    <w:p w14:paraId="38EC8807" w14:textId="77777777" w:rsidR="000F6DD4" w:rsidRDefault="000F6DD4" w:rsidP="00B42622">
      <w:pPr>
        <w:tabs>
          <w:tab w:val="left" w:pos="851"/>
        </w:tabs>
        <w:adjustRightInd w:val="0"/>
        <w:contextualSpacing/>
        <w:rPr>
          <w:rFonts w:eastAsia="Calibri" w:cs="Times New Roman"/>
          <w:sz w:val="22"/>
        </w:rPr>
      </w:pPr>
    </w:p>
    <w:p w14:paraId="46517AF8" w14:textId="77777777" w:rsidR="000F6DD4" w:rsidRDefault="000F6DD4" w:rsidP="00B42622">
      <w:pPr>
        <w:tabs>
          <w:tab w:val="left" w:pos="851"/>
        </w:tabs>
        <w:adjustRightInd w:val="0"/>
        <w:contextualSpacing/>
        <w:rPr>
          <w:rFonts w:eastAsia="Calibri" w:cs="Times New Roman"/>
          <w:sz w:val="22"/>
        </w:rPr>
      </w:pPr>
    </w:p>
    <w:p w14:paraId="49C1DB8D" w14:textId="77777777" w:rsidR="000F6DD4" w:rsidRDefault="000F6DD4" w:rsidP="00B42622">
      <w:pPr>
        <w:tabs>
          <w:tab w:val="left" w:pos="851"/>
        </w:tabs>
        <w:adjustRightInd w:val="0"/>
        <w:contextualSpacing/>
        <w:rPr>
          <w:rFonts w:eastAsia="Calibri" w:cs="Times New Roman"/>
          <w:sz w:val="22"/>
        </w:rPr>
      </w:pPr>
    </w:p>
    <w:p w14:paraId="6E5F5B8D" w14:textId="77777777" w:rsidR="000F6DD4" w:rsidRDefault="000F6DD4" w:rsidP="00B42622">
      <w:pPr>
        <w:tabs>
          <w:tab w:val="left" w:pos="851"/>
        </w:tabs>
        <w:adjustRightInd w:val="0"/>
        <w:contextualSpacing/>
        <w:rPr>
          <w:rFonts w:eastAsia="Calibri" w:cs="Times New Roman"/>
          <w:sz w:val="22"/>
        </w:rPr>
      </w:pPr>
    </w:p>
    <w:p w14:paraId="79C76ABD" w14:textId="77777777" w:rsidR="000F6DD4" w:rsidRDefault="000F6DD4" w:rsidP="00B42622">
      <w:pPr>
        <w:tabs>
          <w:tab w:val="left" w:pos="851"/>
        </w:tabs>
        <w:adjustRightInd w:val="0"/>
        <w:contextualSpacing/>
        <w:rPr>
          <w:rFonts w:eastAsia="Calibri" w:cs="Times New Roman"/>
          <w:sz w:val="22"/>
        </w:rPr>
      </w:pPr>
    </w:p>
    <w:p w14:paraId="09D1C135" w14:textId="77777777" w:rsidR="000F6DD4" w:rsidRDefault="000F6DD4" w:rsidP="00B42622">
      <w:pPr>
        <w:tabs>
          <w:tab w:val="left" w:pos="851"/>
        </w:tabs>
        <w:adjustRightInd w:val="0"/>
        <w:contextualSpacing/>
        <w:rPr>
          <w:rFonts w:eastAsia="Calibri" w:cs="Times New Roman"/>
          <w:sz w:val="22"/>
        </w:rPr>
      </w:pPr>
    </w:p>
    <w:p w14:paraId="148F5931" w14:textId="77777777" w:rsidR="000F6DD4" w:rsidRDefault="000F6DD4" w:rsidP="00B42622">
      <w:pPr>
        <w:tabs>
          <w:tab w:val="left" w:pos="851"/>
        </w:tabs>
        <w:adjustRightInd w:val="0"/>
        <w:contextualSpacing/>
        <w:rPr>
          <w:rFonts w:eastAsia="Calibri" w:cs="Times New Roman"/>
          <w:sz w:val="22"/>
        </w:rPr>
      </w:pPr>
    </w:p>
    <w:p w14:paraId="2E90DA49" w14:textId="77777777" w:rsidR="00727B04" w:rsidRDefault="00727B04" w:rsidP="00B42622">
      <w:pPr>
        <w:tabs>
          <w:tab w:val="left" w:pos="851"/>
        </w:tabs>
        <w:adjustRightInd w:val="0"/>
        <w:contextualSpacing/>
        <w:rPr>
          <w:rFonts w:eastAsia="Calibri" w:cs="Times New Roman"/>
          <w:sz w:val="22"/>
        </w:rPr>
      </w:pPr>
    </w:p>
    <w:p w14:paraId="206572BC" w14:textId="77777777" w:rsidR="00727B04" w:rsidRDefault="00727B04" w:rsidP="00B42622">
      <w:pPr>
        <w:tabs>
          <w:tab w:val="left" w:pos="851"/>
        </w:tabs>
        <w:adjustRightInd w:val="0"/>
        <w:contextualSpacing/>
        <w:rPr>
          <w:rFonts w:eastAsia="Calibri" w:cs="Times New Roman"/>
          <w:sz w:val="22"/>
        </w:rPr>
      </w:pPr>
    </w:p>
    <w:p w14:paraId="70B3D725" w14:textId="77777777" w:rsidR="00727B04" w:rsidRDefault="00727B04" w:rsidP="00B42622">
      <w:pPr>
        <w:tabs>
          <w:tab w:val="left" w:pos="851"/>
        </w:tabs>
        <w:adjustRightInd w:val="0"/>
        <w:contextualSpacing/>
        <w:rPr>
          <w:rFonts w:eastAsia="Calibri" w:cs="Times New Roman"/>
          <w:sz w:val="22"/>
        </w:rPr>
      </w:pPr>
    </w:p>
    <w:p w14:paraId="4C7F873D" w14:textId="77777777" w:rsidR="000F6DD4" w:rsidRDefault="000F6DD4" w:rsidP="00B42622">
      <w:pPr>
        <w:tabs>
          <w:tab w:val="left" w:pos="851"/>
        </w:tabs>
        <w:adjustRightInd w:val="0"/>
        <w:contextualSpacing/>
        <w:rPr>
          <w:rFonts w:eastAsia="Calibri" w:cs="Times New Roman"/>
          <w:sz w:val="22"/>
        </w:rPr>
      </w:pPr>
    </w:p>
    <w:p w14:paraId="3AEB0E45" w14:textId="77777777" w:rsidR="00727B04" w:rsidRDefault="00727B04" w:rsidP="00B42622">
      <w:pPr>
        <w:tabs>
          <w:tab w:val="left" w:pos="851"/>
        </w:tabs>
        <w:adjustRightInd w:val="0"/>
        <w:contextualSpacing/>
        <w:rPr>
          <w:rFonts w:eastAsia="Calibri" w:cs="Times New Roman"/>
          <w:sz w:val="22"/>
        </w:rPr>
      </w:pPr>
    </w:p>
    <w:p w14:paraId="20A8CF14" w14:textId="77777777" w:rsidR="00727B04" w:rsidRDefault="00727B04" w:rsidP="00B42622">
      <w:pPr>
        <w:tabs>
          <w:tab w:val="left" w:pos="851"/>
        </w:tabs>
        <w:adjustRightInd w:val="0"/>
        <w:contextualSpacing/>
        <w:rPr>
          <w:rFonts w:eastAsia="Calibri" w:cs="Times New Roman"/>
          <w:sz w:val="22"/>
        </w:rPr>
      </w:pPr>
    </w:p>
    <w:p w14:paraId="26870B4B" w14:textId="77777777" w:rsidR="000F6DD4" w:rsidRDefault="000F6DD4" w:rsidP="00B42622">
      <w:pPr>
        <w:tabs>
          <w:tab w:val="left" w:pos="851"/>
        </w:tabs>
        <w:adjustRightInd w:val="0"/>
        <w:contextualSpacing/>
        <w:rPr>
          <w:rFonts w:eastAsia="Calibri" w:cs="Times New Roman"/>
          <w:sz w:val="22"/>
        </w:rPr>
      </w:pPr>
    </w:p>
    <w:p w14:paraId="2BB4FA72" w14:textId="77777777" w:rsidR="000F6DD4" w:rsidRDefault="000F6DD4" w:rsidP="00B42622">
      <w:pPr>
        <w:tabs>
          <w:tab w:val="left" w:pos="851"/>
        </w:tabs>
        <w:adjustRightInd w:val="0"/>
        <w:contextualSpacing/>
        <w:rPr>
          <w:rFonts w:eastAsia="Calibri" w:cs="Times New Roman"/>
          <w:sz w:val="22"/>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0F6DD4" w:rsidRPr="007465B8" w14:paraId="528B6BA2" w14:textId="77777777">
        <w:trPr>
          <w:cantSplit/>
          <w:trHeight w:val="480"/>
        </w:trPr>
        <w:tc>
          <w:tcPr>
            <w:tcW w:w="4147" w:type="dxa"/>
            <w:gridSpan w:val="3"/>
          </w:tcPr>
          <w:p w14:paraId="1599F6D7" w14:textId="243BE64D" w:rsidR="000F6DD4" w:rsidRPr="000F6DD4" w:rsidRDefault="000F6DD4">
            <w:pPr>
              <w:rPr>
                <w:rFonts w:cs="Times New Roman"/>
                <w:b/>
                <w:bCs/>
                <w:sz w:val="22"/>
                <w:lang w:eastAsia="en-GB"/>
              </w:rPr>
            </w:pPr>
            <w:r w:rsidRPr="000F6DD4">
              <w:rPr>
                <w:rFonts w:cs="Times New Roman"/>
                <w:b/>
                <w:bCs/>
                <w:sz w:val="22"/>
                <w:lang w:eastAsia="en-GB"/>
              </w:rPr>
              <w:lastRenderedPageBreak/>
              <w:t xml:space="preserve">Nume și prenume expert: </w:t>
            </w:r>
            <w:r>
              <w:rPr>
                <w:rFonts w:cs="Times New Roman"/>
                <w:b/>
                <w:bCs/>
                <w:sz w:val="22"/>
                <w:lang w:eastAsia="en-GB"/>
              </w:rPr>
              <w:t>George Vlaicu</w:t>
            </w:r>
          </w:p>
        </w:tc>
        <w:tc>
          <w:tcPr>
            <w:tcW w:w="5486" w:type="dxa"/>
            <w:gridSpan w:val="7"/>
          </w:tcPr>
          <w:p w14:paraId="4E9F5BA3" w14:textId="4103659B" w:rsidR="000F6DD4" w:rsidRPr="007465B8" w:rsidRDefault="00727B04">
            <w:pPr>
              <w:rPr>
                <w:rFonts w:cs="Times New Roman"/>
                <w:sz w:val="22"/>
                <w:lang w:eastAsia="en-GB"/>
              </w:rPr>
            </w:pPr>
            <w:r>
              <w:rPr>
                <w:rFonts w:cs="Times New Roman"/>
                <w:i/>
                <w:sz w:val="22"/>
                <w:lang w:eastAsia="en-GB"/>
              </w:rPr>
              <w:t>Expert formare</w:t>
            </w:r>
          </w:p>
        </w:tc>
      </w:tr>
      <w:tr w:rsidR="00727B04" w:rsidRPr="007465B8" w14:paraId="21677C67" w14:textId="77777777">
        <w:trPr>
          <w:cantSplit/>
          <w:trHeight w:val="480"/>
        </w:trPr>
        <w:tc>
          <w:tcPr>
            <w:tcW w:w="4147" w:type="dxa"/>
            <w:gridSpan w:val="3"/>
          </w:tcPr>
          <w:p w14:paraId="49AD0383" w14:textId="77777777" w:rsidR="00727B04" w:rsidRPr="007465B8" w:rsidRDefault="00727B04" w:rsidP="00727B04">
            <w:pPr>
              <w:rPr>
                <w:rFonts w:cs="Times New Roman"/>
                <w:sz w:val="22"/>
                <w:lang w:eastAsia="en-GB"/>
              </w:rPr>
            </w:pPr>
            <w:r w:rsidRPr="007465B8">
              <w:rPr>
                <w:rFonts w:cs="Times New Roman"/>
                <w:sz w:val="22"/>
                <w:lang w:eastAsia="en-GB"/>
              </w:rPr>
              <w:t xml:space="preserve">Coordonatele de contact ale expertului </w:t>
            </w:r>
          </w:p>
        </w:tc>
        <w:tc>
          <w:tcPr>
            <w:tcW w:w="2835" w:type="dxa"/>
            <w:gridSpan w:val="4"/>
          </w:tcPr>
          <w:p w14:paraId="0D6C9461" w14:textId="00C84F3E" w:rsidR="00727B04" w:rsidRPr="007465B8" w:rsidRDefault="00727B04" w:rsidP="00727B04">
            <w:pPr>
              <w:rPr>
                <w:rFonts w:cs="Times New Roman"/>
                <w:sz w:val="22"/>
                <w:lang w:eastAsia="en-GB"/>
              </w:rPr>
            </w:pPr>
            <w:r w:rsidRPr="007465B8">
              <w:rPr>
                <w:rFonts w:cs="Times New Roman"/>
                <w:sz w:val="22"/>
                <w:lang w:eastAsia="en-GB"/>
              </w:rPr>
              <w:t xml:space="preserve">Telefon: </w:t>
            </w:r>
            <w:r>
              <w:rPr>
                <w:rFonts w:cs="Times New Roman"/>
                <w:i/>
                <w:sz w:val="22"/>
                <w:lang w:eastAsia="en-GB"/>
              </w:rPr>
              <w:t>0723584778</w:t>
            </w:r>
          </w:p>
        </w:tc>
        <w:tc>
          <w:tcPr>
            <w:tcW w:w="2651" w:type="dxa"/>
            <w:gridSpan w:val="3"/>
          </w:tcPr>
          <w:p w14:paraId="19851446" w14:textId="26B8DA47" w:rsidR="00727B04" w:rsidRPr="007465B8" w:rsidRDefault="00727B04" w:rsidP="00727B04">
            <w:pPr>
              <w:rPr>
                <w:rFonts w:cs="Times New Roman"/>
                <w:sz w:val="22"/>
                <w:lang w:eastAsia="en-GB"/>
              </w:rPr>
            </w:pPr>
            <w:r w:rsidRPr="007465B8">
              <w:rPr>
                <w:rFonts w:cs="Times New Roman"/>
                <w:sz w:val="22"/>
                <w:lang w:eastAsia="en-GB"/>
              </w:rPr>
              <w:t xml:space="preserve">Email: </w:t>
            </w:r>
            <w:r>
              <w:rPr>
                <w:rFonts w:cs="Times New Roman"/>
                <w:i/>
                <w:sz w:val="22"/>
                <w:lang w:eastAsia="en-GB"/>
              </w:rPr>
              <w:t>office@softintl.ro</w:t>
            </w:r>
          </w:p>
        </w:tc>
      </w:tr>
      <w:tr w:rsidR="000F6DD4" w:rsidRPr="007465B8" w14:paraId="7BB0CE1C" w14:textId="77777777">
        <w:trPr>
          <w:cantSplit/>
          <w:trHeight w:val="480"/>
        </w:trPr>
        <w:tc>
          <w:tcPr>
            <w:tcW w:w="4147" w:type="dxa"/>
            <w:gridSpan w:val="3"/>
          </w:tcPr>
          <w:p w14:paraId="1A1C2D06" w14:textId="77777777" w:rsidR="000F6DD4" w:rsidRPr="007465B8" w:rsidRDefault="000F6DD4">
            <w:pPr>
              <w:rPr>
                <w:rFonts w:cs="Times New Roman"/>
                <w:sz w:val="22"/>
                <w:lang w:eastAsia="en-GB"/>
              </w:rPr>
            </w:pPr>
            <w:r w:rsidRPr="007465B8">
              <w:rPr>
                <w:rFonts w:cs="Times New Roman"/>
                <w:sz w:val="22"/>
                <w:lang w:eastAsia="en-GB"/>
              </w:rPr>
              <w:t>Relația cu Ofertantul</w:t>
            </w:r>
          </w:p>
        </w:tc>
        <w:tc>
          <w:tcPr>
            <w:tcW w:w="2835" w:type="dxa"/>
            <w:gridSpan w:val="4"/>
          </w:tcPr>
          <w:p w14:paraId="45F7FC19" w14:textId="77777777" w:rsidR="000F6DD4" w:rsidRPr="007465B8" w:rsidRDefault="000F6DD4">
            <w:pPr>
              <w:rPr>
                <w:rFonts w:cs="Times New Roman"/>
                <w:sz w:val="22"/>
                <w:lang w:eastAsia="en-GB"/>
              </w:rPr>
            </w:pPr>
            <w:r w:rsidRPr="007465B8">
              <w:rPr>
                <w:rFonts w:cs="Times New Roman"/>
                <w:sz w:val="22"/>
                <w:lang w:eastAsia="en-GB"/>
              </w:rPr>
              <w:t>Selectați:</w:t>
            </w:r>
          </w:p>
          <w:p w14:paraId="558F1868" w14:textId="77777777" w:rsidR="000F6DD4" w:rsidRPr="007465B8" w:rsidRDefault="000F6DD4">
            <w:pPr>
              <w:rPr>
                <w:rFonts w:cs="Times New Roman"/>
                <w:sz w:val="22"/>
                <w:lang w:eastAsia="en-GB"/>
              </w:rPr>
            </w:pPr>
            <w:r w:rsidRPr="007465B8">
              <w:rPr>
                <w:rFonts w:cs="Times New Roman"/>
                <w:sz w:val="22"/>
                <w:lang w:eastAsia="en-GB"/>
              </w:rPr>
              <w:t>□ Angajat</w:t>
            </w:r>
          </w:p>
          <w:p w14:paraId="6DA83900" w14:textId="77777777" w:rsidR="000F6DD4" w:rsidRPr="007465B8" w:rsidRDefault="000F6DD4">
            <w:pPr>
              <w:rPr>
                <w:rFonts w:cs="Times New Roman"/>
                <w:sz w:val="22"/>
                <w:lang w:eastAsia="en-GB"/>
              </w:rPr>
            </w:pPr>
            <w:r w:rsidRPr="007465B8">
              <w:rPr>
                <w:rFonts w:cs="Times New Roman"/>
                <w:sz w:val="22"/>
                <w:lang w:eastAsia="en-GB"/>
              </w:rPr>
              <w:t>□ Liber profesionist</w:t>
            </w:r>
          </w:p>
          <w:p w14:paraId="699FB26E" w14:textId="77777777" w:rsidR="000F6DD4" w:rsidRPr="007465B8" w:rsidRDefault="000F6DD4">
            <w:pPr>
              <w:rPr>
                <w:rFonts w:cs="Times New Roman"/>
                <w:sz w:val="22"/>
                <w:lang w:eastAsia="en-GB"/>
              </w:rPr>
            </w:pPr>
            <w:r w:rsidRPr="007465B8">
              <w:rPr>
                <w:rFonts w:cs="Times New Roman"/>
                <w:sz w:val="22"/>
                <w:lang w:eastAsia="en-GB"/>
              </w:rPr>
              <w:t>□ Subcontractant</w:t>
            </w:r>
          </w:p>
          <w:p w14:paraId="2E8D0259" w14:textId="77777777" w:rsidR="000F6DD4" w:rsidRPr="007465B8" w:rsidRDefault="000F6DD4">
            <w:pPr>
              <w:rPr>
                <w:rFonts w:cs="Times New Roman"/>
                <w:sz w:val="22"/>
                <w:lang w:eastAsia="en-GB"/>
              </w:rPr>
            </w:pPr>
            <w:r w:rsidRPr="007465B8">
              <w:rPr>
                <w:rFonts w:cs="Times New Roman"/>
                <w:sz w:val="22"/>
                <w:lang w:eastAsia="en-GB"/>
              </w:rPr>
              <w:t>(operatorul economic: ………………)</w:t>
            </w:r>
          </w:p>
        </w:tc>
        <w:tc>
          <w:tcPr>
            <w:tcW w:w="2651" w:type="dxa"/>
            <w:gridSpan w:val="3"/>
          </w:tcPr>
          <w:p w14:paraId="729FE8BF" w14:textId="77777777" w:rsidR="000F6DD4" w:rsidRPr="007465B8" w:rsidRDefault="000F6DD4">
            <w:pPr>
              <w:rPr>
                <w:rFonts w:cs="Times New Roman"/>
                <w:b/>
                <w:sz w:val="22"/>
                <w:lang w:eastAsia="en-GB"/>
              </w:rPr>
            </w:pPr>
            <w:r w:rsidRPr="007465B8">
              <w:rPr>
                <w:rFonts w:cs="Times New Roman"/>
                <w:sz w:val="22"/>
                <w:lang w:eastAsia="en-GB"/>
              </w:rPr>
              <w:t>Perioada anterioară depunerii Ofertei în care au existat relații comerciale profesionale între expertul propus și organizația Ofertantului [exprimată în luni]</w:t>
            </w:r>
          </w:p>
        </w:tc>
      </w:tr>
      <w:tr w:rsidR="000F6DD4" w:rsidRPr="007465B8" w14:paraId="5343D29C" w14:textId="77777777">
        <w:trPr>
          <w:cantSplit/>
          <w:trHeight w:val="711"/>
        </w:trPr>
        <w:tc>
          <w:tcPr>
            <w:tcW w:w="4147" w:type="dxa"/>
            <w:gridSpan w:val="3"/>
          </w:tcPr>
          <w:p w14:paraId="48E00993" w14:textId="77777777" w:rsidR="000F6DD4" w:rsidRPr="007465B8" w:rsidRDefault="000F6DD4">
            <w:pPr>
              <w:rPr>
                <w:rFonts w:cs="Times New Roman"/>
                <w:i/>
                <w:sz w:val="22"/>
                <w:lang w:eastAsia="en-GB"/>
              </w:rPr>
            </w:pPr>
            <w:r w:rsidRPr="007465B8">
              <w:rPr>
                <w:rFonts w:cs="Times New Roman"/>
                <w:sz w:val="22"/>
                <w:lang w:eastAsia="en-GB"/>
              </w:rPr>
              <w:t>Rolul de expert/poziția de expert cheie pentru care este propus</w:t>
            </w:r>
          </w:p>
        </w:tc>
        <w:tc>
          <w:tcPr>
            <w:tcW w:w="5486" w:type="dxa"/>
            <w:gridSpan w:val="7"/>
          </w:tcPr>
          <w:p w14:paraId="55DC1A8D" w14:textId="77777777" w:rsidR="000F6DD4" w:rsidRPr="007465B8" w:rsidRDefault="000F6DD4">
            <w:pPr>
              <w:rPr>
                <w:rFonts w:cs="Times New Roman"/>
                <w:sz w:val="22"/>
                <w:lang w:eastAsia="en-GB"/>
              </w:rPr>
            </w:pPr>
            <w:r w:rsidRPr="007465B8">
              <w:rPr>
                <w:rFonts w:cs="Times New Roman"/>
                <w:sz w:val="22"/>
                <w:lang w:eastAsia="en-GB"/>
              </w:rPr>
              <w:t>Selectați poziția corespunzătoare:</w:t>
            </w:r>
          </w:p>
          <w:p w14:paraId="77F37E5E" w14:textId="4CB02646" w:rsidR="000F6DD4" w:rsidRPr="007465B8" w:rsidRDefault="00727B04">
            <w:pPr>
              <w:rPr>
                <w:rFonts w:cs="Times New Roman"/>
                <w:i/>
                <w:sz w:val="22"/>
              </w:rPr>
            </w:pPr>
            <w:r>
              <w:rPr>
                <w:rFonts w:cs="Times New Roman"/>
                <w:i/>
                <w:sz w:val="22"/>
                <w:lang w:eastAsia="en-GB"/>
              </w:rPr>
              <w:t>Expert formare</w:t>
            </w:r>
          </w:p>
        </w:tc>
      </w:tr>
      <w:tr w:rsidR="000F6DD4" w:rsidRPr="007465B8" w14:paraId="125A88E4" w14:textId="77777777">
        <w:trPr>
          <w:cantSplit/>
          <w:trHeight w:val="480"/>
        </w:trPr>
        <w:tc>
          <w:tcPr>
            <w:tcW w:w="4147" w:type="dxa"/>
            <w:gridSpan w:val="3"/>
          </w:tcPr>
          <w:p w14:paraId="6BF38B41" w14:textId="77777777" w:rsidR="000F6DD4" w:rsidRPr="007465B8" w:rsidRDefault="000F6DD4">
            <w:pPr>
              <w:rPr>
                <w:rFonts w:cs="Times New Roman"/>
                <w:sz w:val="22"/>
                <w:lang w:eastAsia="en-GB"/>
              </w:rPr>
            </w:pPr>
            <w:r w:rsidRPr="007465B8">
              <w:rPr>
                <w:rFonts w:cs="Times New Roman"/>
                <w:sz w:val="22"/>
                <w:lang w:eastAsia="en-GB"/>
              </w:rPr>
              <w:t>Cooperări anterioare în proiecte/contracte cu alți membri ai echipei/experți propuși în acest Contract</w:t>
            </w:r>
          </w:p>
        </w:tc>
        <w:tc>
          <w:tcPr>
            <w:tcW w:w="5486" w:type="dxa"/>
            <w:gridSpan w:val="7"/>
          </w:tcPr>
          <w:p w14:paraId="79321B9F" w14:textId="48C037B6" w:rsidR="000F6DD4" w:rsidRPr="007465B8" w:rsidRDefault="00727B04">
            <w:pPr>
              <w:rPr>
                <w:rFonts w:cs="Times New Roman"/>
                <w:i/>
                <w:sz w:val="22"/>
                <w:highlight w:val="lightGray"/>
                <w:lang w:eastAsia="en-GB"/>
              </w:rPr>
            </w:pPr>
            <w:r>
              <w:rPr>
                <w:rFonts w:cs="Times New Roman"/>
                <w:i/>
                <w:sz w:val="22"/>
                <w:highlight w:val="lightGray"/>
                <w:lang w:eastAsia="en-GB"/>
              </w:rPr>
              <w:t>DA</w:t>
            </w:r>
          </w:p>
        </w:tc>
      </w:tr>
      <w:tr w:rsidR="000F6DD4" w:rsidRPr="007465B8" w14:paraId="5961C5C0" w14:textId="77777777">
        <w:trPr>
          <w:cantSplit/>
          <w:trHeight w:val="480"/>
        </w:trPr>
        <w:tc>
          <w:tcPr>
            <w:tcW w:w="4147" w:type="dxa"/>
            <w:gridSpan w:val="3"/>
          </w:tcPr>
          <w:p w14:paraId="36425C7C" w14:textId="77777777" w:rsidR="000F6DD4" w:rsidRPr="007465B8" w:rsidRDefault="000F6DD4">
            <w:pPr>
              <w:rPr>
                <w:rFonts w:cs="Times New Roman"/>
                <w:sz w:val="22"/>
                <w:lang w:eastAsia="en-GB"/>
              </w:rPr>
            </w:pPr>
            <w:r w:rsidRPr="007465B8">
              <w:rPr>
                <w:rFonts w:cs="Times New Roman"/>
                <w:sz w:val="22"/>
                <w:lang w:eastAsia="en-GB"/>
              </w:rPr>
              <w:t>Calificarea educațională relevantă pentru poziția în care expertul este propus</w:t>
            </w:r>
          </w:p>
        </w:tc>
        <w:tc>
          <w:tcPr>
            <w:tcW w:w="5486" w:type="dxa"/>
            <w:gridSpan w:val="7"/>
          </w:tcPr>
          <w:p w14:paraId="2AE2C9BB" w14:textId="241CF15F" w:rsidR="000F6DD4" w:rsidRPr="007465B8" w:rsidRDefault="00727B04">
            <w:pPr>
              <w:rPr>
                <w:rFonts w:cs="Times New Roman"/>
                <w:sz w:val="22"/>
                <w:lang w:eastAsia="en-GB"/>
              </w:rPr>
            </w:pPr>
            <w:r>
              <w:rPr>
                <w:rFonts w:cs="Times New Roman"/>
                <w:i/>
                <w:sz w:val="22"/>
                <w:lang w:eastAsia="en-GB"/>
              </w:rPr>
              <w:t>Master</w:t>
            </w:r>
            <w:r w:rsidR="000F6DD4" w:rsidRPr="007465B8">
              <w:rPr>
                <w:rFonts w:cs="Times New Roman"/>
                <w:i/>
                <w:sz w:val="22"/>
                <w:lang w:eastAsia="en-GB"/>
              </w:rPr>
              <w:t xml:space="preserve"> </w:t>
            </w:r>
          </w:p>
        </w:tc>
      </w:tr>
      <w:tr w:rsidR="000F6DD4" w:rsidRPr="007465B8" w14:paraId="1199AF86" w14:textId="77777777">
        <w:trPr>
          <w:cantSplit/>
          <w:trHeight w:val="306"/>
        </w:trPr>
        <w:tc>
          <w:tcPr>
            <w:tcW w:w="4147" w:type="dxa"/>
            <w:gridSpan w:val="3"/>
          </w:tcPr>
          <w:p w14:paraId="16EC4725" w14:textId="77777777" w:rsidR="000F6DD4" w:rsidRPr="007465B8" w:rsidRDefault="000F6DD4">
            <w:pPr>
              <w:rPr>
                <w:rFonts w:cs="Times New Roman"/>
                <w:sz w:val="22"/>
                <w:lang w:eastAsia="en-GB"/>
              </w:rPr>
            </w:pPr>
            <w:r w:rsidRPr="007465B8">
              <w:rPr>
                <w:rFonts w:cs="Times New Roman"/>
                <w:sz w:val="22"/>
                <w:lang w:eastAsia="en-GB"/>
              </w:rPr>
              <w:t xml:space="preserve">Abilități </w:t>
            </w:r>
          </w:p>
        </w:tc>
        <w:tc>
          <w:tcPr>
            <w:tcW w:w="5486" w:type="dxa"/>
            <w:gridSpan w:val="7"/>
          </w:tcPr>
          <w:p w14:paraId="01721B9B" w14:textId="282E8E9B" w:rsidR="000F6DD4" w:rsidRPr="007465B8" w:rsidRDefault="00727B04">
            <w:pPr>
              <w:rPr>
                <w:rFonts w:cs="Times New Roman"/>
                <w:i/>
                <w:sz w:val="22"/>
                <w:highlight w:val="lightGray"/>
                <w:lang w:eastAsia="en-GB"/>
              </w:rPr>
            </w:pPr>
            <w:r>
              <w:rPr>
                <w:rFonts w:cs="Times New Roman"/>
                <w:i/>
                <w:sz w:val="22"/>
                <w:highlight w:val="lightGray"/>
                <w:lang w:eastAsia="en-GB"/>
              </w:rPr>
              <w:t>Comunicare</w:t>
            </w:r>
          </w:p>
        </w:tc>
      </w:tr>
      <w:tr w:rsidR="000F6DD4" w:rsidRPr="007465B8" w14:paraId="094BBBD3" w14:textId="77777777">
        <w:trPr>
          <w:cantSplit/>
          <w:trHeight w:val="306"/>
        </w:trPr>
        <w:tc>
          <w:tcPr>
            <w:tcW w:w="4147" w:type="dxa"/>
            <w:gridSpan w:val="3"/>
          </w:tcPr>
          <w:p w14:paraId="4FEF7395" w14:textId="77777777" w:rsidR="000F6DD4" w:rsidRPr="007465B8" w:rsidRDefault="000F6DD4">
            <w:pPr>
              <w:rPr>
                <w:rFonts w:cs="Times New Roman"/>
                <w:sz w:val="22"/>
                <w:lang w:eastAsia="en-GB"/>
              </w:rPr>
            </w:pPr>
            <w:r w:rsidRPr="007465B8">
              <w:rPr>
                <w:rFonts w:cs="Times New Roman"/>
                <w:sz w:val="22"/>
                <w:lang w:eastAsia="en-GB"/>
              </w:rPr>
              <w:t xml:space="preserve">Descrierea experienței generale relevante pentru rolul propus în cadrul acestui Contract </w:t>
            </w:r>
          </w:p>
        </w:tc>
        <w:tc>
          <w:tcPr>
            <w:tcW w:w="5486" w:type="dxa"/>
            <w:gridSpan w:val="7"/>
          </w:tcPr>
          <w:p w14:paraId="3032008C" w14:textId="502D6C69" w:rsidR="000F6DD4" w:rsidRPr="007465B8" w:rsidRDefault="00727B04">
            <w:pPr>
              <w:rPr>
                <w:rFonts w:cs="Times New Roman"/>
                <w:sz w:val="22"/>
                <w:lang w:eastAsia="en-GB"/>
              </w:rPr>
            </w:pPr>
            <w:r>
              <w:rPr>
                <w:rFonts w:cs="Times New Roman"/>
                <w:i/>
                <w:sz w:val="22"/>
                <w:lang w:eastAsia="en-GB"/>
              </w:rPr>
              <w:t>15 ani</w:t>
            </w:r>
          </w:p>
        </w:tc>
      </w:tr>
      <w:tr w:rsidR="000F6DD4" w:rsidRPr="007465B8" w14:paraId="2F6537C7" w14:textId="77777777">
        <w:trPr>
          <w:cantSplit/>
          <w:trHeight w:val="306"/>
        </w:trPr>
        <w:tc>
          <w:tcPr>
            <w:tcW w:w="4147" w:type="dxa"/>
            <w:gridSpan w:val="3"/>
          </w:tcPr>
          <w:p w14:paraId="397153A3" w14:textId="77777777" w:rsidR="000F6DD4" w:rsidRPr="007465B8" w:rsidRDefault="000F6DD4">
            <w:pPr>
              <w:rPr>
                <w:rFonts w:cs="Times New Roman"/>
                <w:sz w:val="22"/>
                <w:lang w:eastAsia="en-GB"/>
              </w:rPr>
            </w:pPr>
            <w:r w:rsidRPr="007465B8">
              <w:rPr>
                <w:rFonts w:cs="Times New Roman"/>
                <w:sz w:val="22"/>
                <w:lang w:eastAsia="en-GB"/>
              </w:rPr>
              <w:t>Descrierea experienței specifice relevante pentru rolul propus în cadrul acestui Contract</w:t>
            </w:r>
          </w:p>
        </w:tc>
        <w:tc>
          <w:tcPr>
            <w:tcW w:w="5486" w:type="dxa"/>
            <w:gridSpan w:val="7"/>
          </w:tcPr>
          <w:p w14:paraId="4BA260B7" w14:textId="74B0F069" w:rsidR="000F6DD4" w:rsidRPr="007465B8" w:rsidRDefault="00727B04">
            <w:pPr>
              <w:rPr>
                <w:rFonts w:cs="Times New Roman"/>
                <w:sz w:val="22"/>
                <w:lang w:eastAsia="en-GB"/>
              </w:rPr>
            </w:pPr>
            <w:r>
              <w:rPr>
                <w:rFonts w:cs="Times New Roman"/>
                <w:i/>
                <w:sz w:val="22"/>
                <w:lang w:eastAsia="en-GB"/>
              </w:rPr>
              <w:t>5 ani</w:t>
            </w:r>
          </w:p>
        </w:tc>
      </w:tr>
      <w:tr w:rsidR="000F6DD4" w:rsidRPr="007465B8" w14:paraId="48F38C1F" w14:textId="77777777">
        <w:trPr>
          <w:cantSplit/>
          <w:trHeight w:val="531"/>
        </w:trPr>
        <w:tc>
          <w:tcPr>
            <w:tcW w:w="4147" w:type="dxa"/>
            <w:gridSpan w:val="3"/>
          </w:tcPr>
          <w:p w14:paraId="5919AB54" w14:textId="77777777" w:rsidR="000F6DD4" w:rsidRPr="007465B8" w:rsidRDefault="000F6DD4">
            <w:pPr>
              <w:rPr>
                <w:rFonts w:cs="Times New Roman"/>
                <w:sz w:val="22"/>
                <w:lang w:eastAsia="en-GB"/>
              </w:rPr>
            </w:pPr>
            <w:r w:rsidRPr="007465B8">
              <w:rPr>
                <w:rFonts w:cs="Times New Roman"/>
                <w:sz w:val="22"/>
                <w:lang w:eastAsia="en-GB"/>
              </w:rPr>
              <w:t>Scurtă descriere a activității/proiectului/contractului valoarea și durata sa exactă (de la-la - ll/aa):</w:t>
            </w:r>
          </w:p>
        </w:tc>
        <w:tc>
          <w:tcPr>
            <w:tcW w:w="1701" w:type="dxa"/>
            <w:gridSpan w:val="2"/>
          </w:tcPr>
          <w:p w14:paraId="48CE8DC8" w14:textId="77777777" w:rsidR="000F6DD4" w:rsidRPr="007465B8" w:rsidRDefault="000F6DD4">
            <w:pPr>
              <w:rPr>
                <w:rFonts w:cs="Times New Roman"/>
                <w:i/>
                <w:sz w:val="22"/>
                <w:lang w:eastAsia="en-GB"/>
              </w:rPr>
            </w:pPr>
            <w:r w:rsidRPr="007465B8">
              <w:rPr>
                <w:rFonts w:cs="Times New Roman"/>
                <w:i/>
                <w:sz w:val="22"/>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37220A72" w14:textId="77777777" w:rsidR="000F6DD4" w:rsidRPr="007465B8" w:rsidRDefault="000F6DD4">
            <w:pPr>
              <w:rPr>
                <w:rFonts w:cs="Times New Roman"/>
                <w:sz w:val="22"/>
                <w:highlight w:val="lightGray"/>
                <w:lang w:eastAsia="en-GB"/>
              </w:rPr>
            </w:pPr>
            <w:r w:rsidRPr="007465B8">
              <w:rPr>
                <w:rFonts w:cs="Times New Roman"/>
                <w:i/>
                <w:sz w:val="22"/>
                <w:highlight w:val="lightGray"/>
                <w:lang w:eastAsia="en-GB"/>
              </w:rPr>
              <w:t>[introduceți valoarea proiectului/contractului relevante pentru cerințele minime și aplicarea criteriului de atribuire, în cazul în care este aplicabil]</w:t>
            </w:r>
          </w:p>
        </w:tc>
        <w:tc>
          <w:tcPr>
            <w:tcW w:w="1893" w:type="dxa"/>
          </w:tcPr>
          <w:p w14:paraId="2FF79A9F" w14:textId="77777777" w:rsidR="000F6DD4" w:rsidRPr="007465B8" w:rsidRDefault="000F6DD4">
            <w:pPr>
              <w:rPr>
                <w:rFonts w:cs="Times New Roman"/>
                <w:sz w:val="22"/>
                <w:lang w:eastAsia="en-GB"/>
              </w:rPr>
            </w:pPr>
            <w:r w:rsidRPr="007465B8">
              <w:rPr>
                <w:rFonts w:cs="Times New Roman"/>
                <w:i/>
                <w:sz w:val="22"/>
                <w:highlight w:val="lightGray"/>
                <w:lang w:eastAsia="en-GB"/>
              </w:rPr>
              <w:t>[introduceți durata proiectului/contractului, activităților, după caz]</w:t>
            </w:r>
          </w:p>
        </w:tc>
      </w:tr>
      <w:tr w:rsidR="000F6DD4" w:rsidRPr="007465B8" w14:paraId="5CEBDAE7" w14:textId="77777777">
        <w:trPr>
          <w:cantSplit/>
          <w:trHeight w:val="783"/>
        </w:trPr>
        <w:tc>
          <w:tcPr>
            <w:tcW w:w="4147" w:type="dxa"/>
            <w:gridSpan w:val="3"/>
          </w:tcPr>
          <w:p w14:paraId="42534A3E" w14:textId="77777777" w:rsidR="000F6DD4" w:rsidRPr="007465B8" w:rsidRDefault="000F6DD4">
            <w:pPr>
              <w:rPr>
                <w:rFonts w:cs="Times New Roman"/>
                <w:sz w:val="22"/>
              </w:rPr>
            </w:pPr>
            <w:r w:rsidRPr="007465B8">
              <w:rPr>
                <w:rFonts w:cs="Times New Roman"/>
                <w:sz w:val="22"/>
                <w:lang w:eastAsia="en-GB"/>
              </w:rPr>
              <w:t>Perioada în care expertul principal a participat</w:t>
            </w:r>
          </w:p>
          <w:p w14:paraId="10540338" w14:textId="77777777" w:rsidR="000F6DD4" w:rsidRPr="007465B8" w:rsidRDefault="000F6DD4">
            <w:pPr>
              <w:rPr>
                <w:rFonts w:cs="Times New Roman"/>
                <w:sz w:val="22"/>
                <w:lang w:eastAsia="en-GB"/>
              </w:rPr>
            </w:pPr>
            <w:r w:rsidRPr="007465B8">
              <w:rPr>
                <w:rFonts w:cs="Times New Roman"/>
                <w:i/>
                <w:sz w:val="22"/>
              </w:rPr>
              <w:t>(numărul de luni și perioada:</w:t>
            </w:r>
            <w:r w:rsidRPr="007465B8">
              <w:rPr>
                <w:rFonts w:cs="Times New Roman"/>
                <w:sz w:val="22"/>
                <w:lang w:eastAsia="en-GB"/>
              </w:rPr>
              <w:t xml:space="preserve"> (de la- până la - ll/aa):</w:t>
            </w:r>
          </w:p>
        </w:tc>
        <w:tc>
          <w:tcPr>
            <w:tcW w:w="2743" w:type="dxa"/>
            <w:gridSpan w:val="3"/>
          </w:tcPr>
          <w:p w14:paraId="020C34E5" w14:textId="77777777" w:rsidR="000F6DD4" w:rsidRPr="007465B8" w:rsidRDefault="000F6DD4">
            <w:pPr>
              <w:rPr>
                <w:rFonts w:cs="Times New Roman"/>
                <w:i/>
                <w:sz w:val="22"/>
                <w:highlight w:val="lightGray"/>
                <w:lang w:eastAsia="en-GB"/>
              </w:rPr>
            </w:pPr>
            <w:r w:rsidRPr="007465B8">
              <w:rPr>
                <w:rFonts w:cs="Times New Roman"/>
                <w:i/>
                <w:sz w:val="22"/>
                <w:highlight w:val="lightGray"/>
                <w:lang w:eastAsia="en-GB"/>
              </w:rPr>
              <w:t>[introduceți număr de luni]</w:t>
            </w:r>
          </w:p>
        </w:tc>
        <w:tc>
          <w:tcPr>
            <w:tcW w:w="2743" w:type="dxa"/>
            <w:gridSpan w:val="4"/>
          </w:tcPr>
          <w:p w14:paraId="2955D57D" w14:textId="77777777" w:rsidR="000F6DD4" w:rsidRPr="007465B8" w:rsidRDefault="000F6DD4">
            <w:pPr>
              <w:rPr>
                <w:rFonts w:cs="Times New Roman"/>
                <w:sz w:val="22"/>
                <w:lang w:eastAsia="en-GB"/>
              </w:rPr>
            </w:pPr>
            <w:r w:rsidRPr="007465B8">
              <w:rPr>
                <w:rFonts w:cs="Times New Roman"/>
                <w:i/>
                <w:sz w:val="22"/>
                <w:highlight w:val="lightGray"/>
                <w:lang w:eastAsia="en-GB"/>
              </w:rPr>
              <w:t>[introduceți perioada în care expertul propus a fost implicat în realizarea activităților]</w:t>
            </w:r>
          </w:p>
        </w:tc>
      </w:tr>
      <w:tr w:rsidR="000F6DD4" w:rsidRPr="007465B8" w14:paraId="563D3583" w14:textId="77777777">
        <w:trPr>
          <w:cantSplit/>
          <w:trHeight w:val="783"/>
        </w:trPr>
        <w:tc>
          <w:tcPr>
            <w:tcW w:w="4147" w:type="dxa"/>
            <w:gridSpan w:val="3"/>
          </w:tcPr>
          <w:p w14:paraId="5F39AD21" w14:textId="77777777" w:rsidR="000F6DD4" w:rsidRPr="007465B8" w:rsidRDefault="000F6DD4">
            <w:pPr>
              <w:rPr>
                <w:rFonts w:cs="Times New Roman"/>
                <w:i/>
                <w:sz w:val="22"/>
                <w:lang w:eastAsia="en-GB"/>
              </w:rPr>
            </w:pPr>
            <w:r w:rsidRPr="007465B8">
              <w:rPr>
                <w:rFonts w:cs="Times New Roman"/>
                <w:i/>
                <w:sz w:val="22"/>
                <w:highlight w:val="lightGray"/>
                <w:lang w:eastAsia="en-GB"/>
              </w:rPr>
              <w:t>[introduceți câte rânduri este necesar pentru furnizarea de informații]</w:t>
            </w:r>
          </w:p>
        </w:tc>
        <w:tc>
          <w:tcPr>
            <w:tcW w:w="2743" w:type="dxa"/>
            <w:gridSpan w:val="3"/>
          </w:tcPr>
          <w:p w14:paraId="42B3A354" w14:textId="77777777" w:rsidR="000F6DD4" w:rsidRPr="007465B8" w:rsidRDefault="000F6DD4">
            <w:pPr>
              <w:rPr>
                <w:rFonts w:cs="Times New Roman"/>
                <w:sz w:val="22"/>
                <w:lang w:eastAsia="en-GB"/>
              </w:rPr>
            </w:pPr>
          </w:p>
        </w:tc>
        <w:tc>
          <w:tcPr>
            <w:tcW w:w="2743" w:type="dxa"/>
            <w:gridSpan w:val="4"/>
          </w:tcPr>
          <w:p w14:paraId="008DAD47" w14:textId="77777777" w:rsidR="000F6DD4" w:rsidRPr="007465B8" w:rsidRDefault="000F6DD4">
            <w:pPr>
              <w:rPr>
                <w:rFonts w:cs="Times New Roman"/>
                <w:sz w:val="22"/>
                <w:lang w:eastAsia="en-GB"/>
              </w:rPr>
            </w:pPr>
          </w:p>
        </w:tc>
      </w:tr>
      <w:tr w:rsidR="000F6DD4" w:rsidRPr="007465B8" w14:paraId="4089CF5B" w14:textId="77777777">
        <w:trPr>
          <w:cantSplit/>
          <w:trHeight w:val="495"/>
        </w:trPr>
        <w:tc>
          <w:tcPr>
            <w:tcW w:w="4147" w:type="dxa"/>
            <w:gridSpan w:val="3"/>
          </w:tcPr>
          <w:p w14:paraId="053ACFB1" w14:textId="77777777" w:rsidR="000F6DD4" w:rsidRPr="007465B8" w:rsidRDefault="000F6DD4">
            <w:pPr>
              <w:rPr>
                <w:rFonts w:cs="Times New Roman"/>
                <w:sz w:val="22"/>
                <w:lang w:eastAsia="en-GB"/>
              </w:rPr>
            </w:pPr>
            <w:r w:rsidRPr="007465B8">
              <w:rPr>
                <w:rFonts w:cs="Times New Roman"/>
                <w:sz w:val="22"/>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3C3E63DC" w14:textId="77777777" w:rsidR="000F6DD4" w:rsidRPr="007465B8" w:rsidRDefault="000F6DD4">
            <w:pPr>
              <w:rPr>
                <w:rFonts w:cs="Times New Roman"/>
                <w:sz w:val="22"/>
                <w:lang w:eastAsia="en-GB"/>
              </w:rPr>
            </w:pPr>
            <w:r w:rsidRPr="007465B8">
              <w:rPr>
                <w:rFonts w:cs="Times New Roman"/>
                <w:i/>
                <w:sz w:val="22"/>
                <w:highlight w:val="lightGray"/>
                <w:lang w:eastAsia="en-GB"/>
              </w:rPr>
              <w:t>[introduceți câte rânduri este necesar pentru furnizarea de informații]</w:t>
            </w:r>
          </w:p>
        </w:tc>
      </w:tr>
      <w:tr w:rsidR="000F6DD4" w:rsidRPr="007465B8" w14:paraId="7CAB1140" w14:textId="77777777">
        <w:trPr>
          <w:cantSplit/>
          <w:trHeight w:val="1026"/>
        </w:trPr>
        <w:tc>
          <w:tcPr>
            <w:tcW w:w="4147" w:type="dxa"/>
            <w:gridSpan w:val="3"/>
          </w:tcPr>
          <w:p w14:paraId="01E4A723" w14:textId="77777777" w:rsidR="000F6DD4" w:rsidRPr="007465B8" w:rsidRDefault="000F6DD4">
            <w:pPr>
              <w:rPr>
                <w:rFonts w:cs="Times New Roman"/>
                <w:sz w:val="22"/>
                <w:lang w:eastAsia="en-GB"/>
              </w:rPr>
            </w:pPr>
            <w:r w:rsidRPr="007465B8">
              <w:rPr>
                <w:rFonts w:cs="Times New Roman"/>
                <w:sz w:val="22"/>
                <w:lang w:eastAsia="en-GB"/>
              </w:rPr>
              <w:t xml:space="preserve">Abilități ale expertului propus relevante pentru poziția/rolul din cadrul echipei pentru care este propus  </w:t>
            </w:r>
          </w:p>
        </w:tc>
        <w:tc>
          <w:tcPr>
            <w:tcW w:w="5486" w:type="dxa"/>
            <w:gridSpan w:val="7"/>
          </w:tcPr>
          <w:p w14:paraId="3BEC8B5C" w14:textId="77777777" w:rsidR="000F6DD4" w:rsidRPr="007465B8" w:rsidRDefault="000F6DD4">
            <w:pPr>
              <w:rPr>
                <w:rFonts w:cs="Times New Roman"/>
                <w:i/>
                <w:sz w:val="22"/>
                <w:highlight w:val="lightGray"/>
                <w:lang w:eastAsia="en-GB"/>
              </w:rPr>
            </w:pPr>
            <w:r w:rsidRPr="007465B8">
              <w:rPr>
                <w:rFonts w:cs="Times New Roman"/>
                <w:i/>
                <w:sz w:val="22"/>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0F6DD4" w:rsidRPr="007465B8" w14:paraId="089971E3" w14:textId="77777777">
        <w:trPr>
          <w:cantSplit/>
          <w:trHeight w:val="1026"/>
        </w:trPr>
        <w:tc>
          <w:tcPr>
            <w:tcW w:w="4147" w:type="dxa"/>
            <w:gridSpan w:val="3"/>
          </w:tcPr>
          <w:p w14:paraId="49C1CA5F" w14:textId="77777777" w:rsidR="000F6DD4" w:rsidRPr="007465B8" w:rsidRDefault="000F6DD4">
            <w:pPr>
              <w:rPr>
                <w:rFonts w:cs="Times New Roman"/>
                <w:sz w:val="22"/>
                <w:lang w:eastAsia="en-GB"/>
              </w:rPr>
            </w:pPr>
            <w:r w:rsidRPr="007465B8">
              <w:rPr>
                <w:rFonts w:cs="Times New Roman"/>
                <w:sz w:val="22"/>
                <w:lang w:eastAsia="en-GB"/>
              </w:rPr>
              <w:t xml:space="preserve">Abilități în legătură cu limbile utilizate în Contract: (indicați nivelul abilităților conform – CEFR): </w:t>
            </w:r>
            <w:hyperlink r:id="rId45" w:history="1">
              <w:r w:rsidRPr="007465B8">
                <w:rPr>
                  <w:rFonts w:cs="Times New Roman"/>
                  <w:sz w:val="22"/>
                  <w:u w:val="single"/>
                  <w:lang w:eastAsia="en-GB"/>
                </w:rPr>
                <w:t>http://europass.cedefop.europa.eu</w:t>
              </w:r>
            </w:hyperlink>
            <w:r w:rsidRPr="007465B8">
              <w:rPr>
                <w:rFonts w:cs="Times New Roman"/>
                <w:sz w:val="22"/>
                <w:lang w:eastAsia="en-GB"/>
              </w:rPr>
              <w:t>)</w:t>
            </w:r>
          </w:p>
        </w:tc>
        <w:tc>
          <w:tcPr>
            <w:tcW w:w="1701" w:type="dxa"/>
            <w:gridSpan w:val="2"/>
          </w:tcPr>
          <w:p w14:paraId="2A7D7D99" w14:textId="77777777" w:rsidR="000F6DD4" w:rsidRPr="007465B8" w:rsidRDefault="000F6DD4">
            <w:pPr>
              <w:rPr>
                <w:rFonts w:cs="Times New Roman"/>
                <w:sz w:val="22"/>
                <w:lang w:eastAsia="en-GB"/>
              </w:rPr>
            </w:pPr>
            <w:r w:rsidRPr="007465B8">
              <w:rPr>
                <w:rFonts w:cs="Times New Roman"/>
                <w:i/>
                <w:sz w:val="22"/>
                <w:highlight w:val="lightGray"/>
                <w:lang w:eastAsia="en-GB"/>
              </w:rPr>
              <w:t>[Specificați limba utilizată</w:t>
            </w:r>
            <w:r w:rsidRPr="007465B8">
              <w:rPr>
                <w:rFonts w:cs="Times New Roman"/>
                <w:i/>
                <w:sz w:val="22"/>
                <w:lang w:eastAsia="en-GB"/>
              </w:rPr>
              <w:t>]</w:t>
            </w:r>
          </w:p>
        </w:tc>
        <w:tc>
          <w:tcPr>
            <w:tcW w:w="3785" w:type="dxa"/>
            <w:gridSpan w:val="5"/>
          </w:tcPr>
          <w:p w14:paraId="2B481D51" w14:textId="77777777" w:rsidR="000F6DD4" w:rsidRPr="007465B8" w:rsidRDefault="000F6DD4">
            <w:pPr>
              <w:rPr>
                <w:rFonts w:cs="Times New Roman"/>
                <w:sz w:val="22"/>
                <w:lang w:eastAsia="en-GB"/>
              </w:rPr>
            </w:pPr>
            <w:r w:rsidRPr="007465B8">
              <w:rPr>
                <w:rFonts w:cs="Times New Roman"/>
                <w:i/>
                <w:sz w:val="22"/>
                <w:highlight w:val="lightGray"/>
                <w:lang w:eastAsia="en-GB"/>
              </w:rPr>
              <w:t>[Specificați nivelul abilităților conform CEFR</w:t>
            </w:r>
            <w:r w:rsidRPr="007465B8">
              <w:rPr>
                <w:rFonts w:cs="Times New Roman"/>
                <w:i/>
                <w:sz w:val="22"/>
                <w:lang w:eastAsia="en-GB"/>
              </w:rPr>
              <w:t>]</w:t>
            </w:r>
          </w:p>
        </w:tc>
      </w:tr>
      <w:tr w:rsidR="000F6DD4" w:rsidRPr="007465B8" w14:paraId="446AAA01" w14:textId="77777777">
        <w:trPr>
          <w:cantSplit/>
          <w:trHeight w:val="210"/>
        </w:trPr>
        <w:tc>
          <w:tcPr>
            <w:tcW w:w="9633" w:type="dxa"/>
            <w:gridSpan w:val="10"/>
          </w:tcPr>
          <w:p w14:paraId="01B2D38E" w14:textId="6E73839E" w:rsidR="000F6DD4" w:rsidRPr="007465B8" w:rsidRDefault="000F6DD4">
            <w:pPr>
              <w:rPr>
                <w:rFonts w:cs="Times New Roman"/>
                <w:sz w:val="22"/>
                <w:lang w:eastAsia="en-GB"/>
              </w:rPr>
            </w:pPr>
            <w:r w:rsidRPr="007465B8">
              <w:rPr>
                <w:rFonts w:cs="Times New Roman"/>
                <w:sz w:val="22"/>
                <w:lang w:eastAsia="en-GB"/>
              </w:rPr>
              <w:t xml:space="preserve">Educație/Certificare/Formare Profesională </w:t>
            </w:r>
            <w:r w:rsidR="00727B04">
              <w:rPr>
                <w:rFonts w:cs="Times New Roman"/>
                <w:i/>
                <w:sz w:val="22"/>
                <w:lang w:eastAsia="en-GB"/>
              </w:rPr>
              <w:t>conform CV</w:t>
            </w:r>
          </w:p>
        </w:tc>
      </w:tr>
      <w:tr w:rsidR="000F6DD4" w:rsidRPr="007465B8" w14:paraId="65C1C679" w14:textId="77777777">
        <w:trPr>
          <w:cantSplit/>
          <w:trHeight w:val="480"/>
        </w:trPr>
        <w:tc>
          <w:tcPr>
            <w:tcW w:w="533" w:type="dxa"/>
          </w:tcPr>
          <w:p w14:paraId="4B08C3C7" w14:textId="77777777" w:rsidR="000F6DD4" w:rsidRPr="007465B8" w:rsidRDefault="000F6DD4">
            <w:pPr>
              <w:rPr>
                <w:rFonts w:cs="Times New Roman"/>
                <w:sz w:val="22"/>
                <w:lang w:eastAsia="en-GB"/>
              </w:rPr>
            </w:pPr>
          </w:p>
        </w:tc>
        <w:tc>
          <w:tcPr>
            <w:tcW w:w="2338" w:type="dxa"/>
          </w:tcPr>
          <w:p w14:paraId="2A4B8ADA" w14:textId="77777777" w:rsidR="000F6DD4" w:rsidRPr="007465B8" w:rsidRDefault="000F6DD4">
            <w:pPr>
              <w:rPr>
                <w:rFonts w:cs="Times New Roman"/>
                <w:sz w:val="22"/>
                <w:lang w:eastAsia="en-GB"/>
              </w:rPr>
            </w:pPr>
            <w:r w:rsidRPr="007465B8">
              <w:rPr>
                <w:rFonts w:cs="Times New Roman"/>
                <w:sz w:val="22"/>
                <w:lang w:eastAsia="en-GB"/>
              </w:rPr>
              <w:t>Diplomă/</w:t>
            </w:r>
          </w:p>
          <w:p w14:paraId="2F1A93B4" w14:textId="77777777" w:rsidR="000F6DD4" w:rsidRPr="007465B8" w:rsidRDefault="000F6DD4">
            <w:pPr>
              <w:rPr>
                <w:rFonts w:cs="Times New Roman"/>
                <w:sz w:val="22"/>
                <w:lang w:eastAsia="en-GB"/>
              </w:rPr>
            </w:pPr>
            <w:r w:rsidRPr="007465B8">
              <w:rPr>
                <w:rFonts w:cs="Times New Roman"/>
                <w:sz w:val="22"/>
                <w:lang w:eastAsia="en-GB"/>
              </w:rPr>
              <w:t>Certificat (denumire, serie, număr)</w:t>
            </w:r>
          </w:p>
        </w:tc>
        <w:tc>
          <w:tcPr>
            <w:tcW w:w="2165" w:type="dxa"/>
            <w:gridSpan w:val="2"/>
          </w:tcPr>
          <w:p w14:paraId="29A1374F" w14:textId="77777777" w:rsidR="000F6DD4" w:rsidRPr="007465B8" w:rsidRDefault="000F6DD4">
            <w:pPr>
              <w:rPr>
                <w:rFonts w:cs="Times New Roman"/>
                <w:sz w:val="22"/>
                <w:lang w:eastAsia="en-GB"/>
              </w:rPr>
            </w:pPr>
            <w:r w:rsidRPr="007465B8">
              <w:rPr>
                <w:rFonts w:cs="Times New Roman"/>
                <w:sz w:val="22"/>
                <w:lang w:eastAsia="en-GB"/>
              </w:rPr>
              <w:t>Instituția care a eliberat diploma/certificatul</w:t>
            </w:r>
          </w:p>
        </w:tc>
        <w:tc>
          <w:tcPr>
            <w:tcW w:w="2299" w:type="dxa"/>
            <w:gridSpan w:val="4"/>
          </w:tcPr>
          <w:p w14:paraId="28D3A027" w14:textId="77777777" w:rsidR="000F6DD4" w:rsidRPr="007465B8" w:rsidRDefault="000F6DD4">
            <w:pPr>
              <w:rPr>
                <w:rFonts w:cs="Times New Roman"/>
                <w:sz w:val="22"/>
                <w:lang w:eastAsia="en-GB"/>
              </w:rPr>
            </w:pPr>
            <w:r w:rsidRPr="007465B8">
              <w:rPr>
                <w:rFonts w:cs="Times New Roman"/>
                <w:sz w:val="22"/>
                <w:lang w:eastAsia="en-GB"/>
              </w:rPr>
              <w:t>Specializarea</w:t>
            </w:r>
          </w:p>
        </w:tc>
        <w:tc>
          <w:tcPr>
            <w:tcW w:w="2298" w:type="dxa"/>
            <w:gridSpan w:val="2"/>
          </w:tcPr>
          <w:p w14:paraId="59B3B276" w14:textId="77777777" w:rsidR="000F6DD4" w:rsidRPr="007465B8" w:rsidRDefault="000F6DD4">
            <w:pPr>
              <w:rPr>
                <w:rFonts w:cs="Times New Roman"/>
                <w:sz w:val="22"/>
                <w:lang w:eastAsia="en-GB"/>
              </w:rPr>
            </w:pPr>
            <w:r w:rsidRPr="007465B8">
              <w:rPr>
                <w:rFonts w:cs="Times New Roman"/>
                <w:sz w:val="22"/>
                <w:lang w:eastAsia="en-GB"/>
              </w:rPr>
              <w:t>Perioada</w:t>
            </w:r>
          </w:p>
          <w:p w14:paraId="5DD23ED8" w14:textId="77777777" w:rsidR="000F6DD4" w:rsidRPr="007465B8" w:rsidRDefault="000F6DD4">
            <w:pPr>
              <w:rPr>
                <w:rFonts w:cs="Times New Roman"/>
                <w:sz w:val="22"/>
                <w:lang w:eastAsia="en-GB"/>
              </w:rPr>
            </w:pPr>
            <w:r w:rsidRPr="007465B8">
              <w:rPr>
                <w:rFonts w:cs="Times New Roman"/>
                <w:sz w:val="22"/>
                <w:lang w:eastAsia="en-GB"/>
              </w:rPr>
              <w:t>(de la-la - ll/aa)</w:t>
            </w:r>
          </w:p>
        </w:tc>
      </w:tr>
      <w:tr w:rsidR="000F6DD4" w:rsidRPr="007465B8" w14:paraId="413F9ECC" w14:textId="77777777">
        <w:trPr>
          <w:cantSplit/>
          <w:trHeight w:val="66"/>
        </w:trPr>
        <w:tc>
          <w:tcPr>
            <w:tcW w:w="533" w:type="dxa"/>
          </w:tcPr>
          <w:p w14:paraId="55E80046" w14:textId="77777777" w:rsidR="000F6DD4" w:rsidRPr="007465B8" w:rsidRDefault="000F6DD4">
            <w:pPr>
              <w:rPr>
                <w:rFonts w:cs="Times New Roman"/>
                <w:sz w:val="22"/>
                <w:lang w:eastAsia="en-GB"/>
              </w:rPr>
            </w:pPr>
          </w:p>
        </w:tc>
        <w:tc>
          <w:tcPr>
            <w:tcW w:w="2338" w:type="dxa"/>
          </w:tcPr>
          <w:p w14:paraId="405F61FC" w14:textId="77777777" w:rsidR="000F6DD4" w:rsidRPr="007465B8" w:rsidRDefault="000F6DD4">
            <w:pPr>
              <w:rPr>
                <w:rFonts w:cs="Times New Roman"/>
                <w:sz w:val="22"/>
                <w:lang w:eastAsia="en-GB"/>
              </w:rPr>
            </w:pPr>
          </w:p>
        </w:tc>
        <w:tc>
          <w:tcPr>
            <w:tcW w:w="2165" w:type="dxa"/>
            <w:gridSpan w:val="2"/>
          </w:tcPr>
          <w:p w14:paraId="263ED13F" w14:textId="77777777" w:rsidR="000F6DD4" w:rsidRPr="007465B8" w:rsidRDefault="000F6DD4">
            <w:pPr>
              <w:rPr>
                <w:rFonts w:cs="Times New Roman"/>
                <w:sz w:val="22"/>
                <w:lang w:eastAsia="en-GB"/>
              </w:rPr>
            </w:pPr>
          </w:p>
        </w:tc>
        <w:tc>
          <w:tcPr>
            <w:tcW w:w="2299" w:type="dxa"/>
            <w:gridSpan w:val="4"/>
          </w:tcPr>
          <w:p w14:paraId="52EE296A" w14:textId="77777777" w:rsidR="000F6DD4" w:rsidRPr="007465B8" w:rsidRDefault="000F6DD4">
            <w:pPr>
              <w:rPr>
                <w:rFonts w:cs="Times New Roman"/>
                <w:sz w:val="22"/>
                <w:lang w:eastAsia="en-GB"/>
              </w:rPr>
            </w:pPr>
          </w:p>
        </w:tc>
        <w:tc>
          <w:tcPr>
            <w:tcW w:w="2298" w:type="dxa"/>
            <w:gridSpan w:val="2"/>
          </w:tcPr>
          <w:p w14:paraId="15B7A4F2" w14:textId="77777777" w:rsidR="000F6DD4" w:rsidRPr="007465B8" w:rsidRDefault="000F6DD4">
            <w:pPr>
              <w:rPr>
                <w:rFonts w:cs="Times New Roman"/>
                <w:sz w:val="22"/>
                <w:lang w:eastAsia="en-GB"/>
              </w:rPr>
            </w:pPr>
          </w:p>
        </w:tc>
      </w:tr>
      <w:tr w:rsidR="000F6DD4" w:rsidRPr="007465B8" w14:paraId="3B81B6E8" w14:textId="77777777">
        <w:trPr>
          <w:cantSplit/>
          <w:trHeight w:val="50"/>
        </w:trPr>
        <w:tc>
          <w:tcPr>
            <w:tcW w:w="533" w:type="dxa"/>
          </w:tcPr>
          <w:p w14:paraId="40BBCB81" w14:textId="77777777" w:rsidR="000F6DD4" w:rsidRPr="007465B8" w:rsidRDefault="000F6DD4">
            <w:pPr>
              <w:rPr>
                <w:rFonts w:cs="Times New Roman"/>
                <w:sz w:val="22"/>
                <w:lang w:eastAsia="en-GB"/>
              </w:rPr>
            </w:pPr>
          </w:p>
        </w:tc>
        <w:tc>
          <w:tcPr>
            <w:tcW w:w="2338" w:type="dxa"/>
          </w:tcPr>
          <w:p w14:paraId="7F7AF411" w14:textId="77777777" w:rsidR="000F6DD4" w:rsidRPr="007465B8" w:rsidRDefault="000F6DD4">
            <w:pPr>
              <w:rPr>
                <w:rFonts w:cs="Times New Roman"/>
                <w:sz w:val="22"/>
                <w:lang w:eastAsia="en-GB"/>
              </w:rPr>
            </w:pPr>
          </w:p>
        </w:tc>
        <w:tc>
          <w:tcPr>
            <w:tcW w:w="2165" w:type="dxa"/>
            <w:gridSpan w:val="2"/>
          </w:tcPr>
          <w:p w14:paraId="2AF23912" w14:textId="77777777" w:rsidR="000F6DD4" w:rsidRPr="007465B8" w:rsidRDefault="000F6DD4">
            <w:pPr>
              <w:rPr>
                <w:rFonts w:cs="Times New Roman"/>
                <w:sz w:val="22"/>
                <w:lang w:eastAsia="en-GB"/>
              </w:rPr>
            </w:pPr>
          </w:p>
        </w:tc>
        <w:tc>
          <w:tcPr>
            <w:tcW w:w="2299" w:type="dxa"/>
            <w:gridSpan w:val="4"/>
          </w:tcPr>
          <w:p w14:paraId="29843BFC" w14:textId="77777777" w:rsidR="000F6DD4" w:rsidRPr="007465B8" w:rsidRDefault="000F6DD4">
            <w:pPr>
              <w:rPr>
                <w:rFonts w:cs="Times New Roman"/>
                <w:sz w:val="22"/>
                <w:lang w:eastAsia="en-GB"/>
              </w:rPr>
            </w:pPr>
          </w:p>
        </w:tc>
        <w:tc>
          <w:tcPr>
            <w:tcW w:w="2298" w:type="dxa"/>
            <w:gridSpan w:val="2"/>
          </w:tcPr>
          <w:p w14:paraId="50FE0139" w14:textId="77777777" w:rsidR="000F6DD4" w:rsidRPr="007465B8" w:rsidRDefault="000F6DD4">
            <w:pPr>
              <w:rPr>
                <w:rFonts w:cs="Times New Roman"/>
                <w:sz w:val="22"/>
                <w:lang w:eastAsia="en-GB"/>
              </w:rPr>
            </w:pPr>
          </w:p>
        </w:tc>
      </w:tr>
      <w:tr w:rsidR="000F6DD4" w:rsidRPr="007465B8" w14:paraId="44466930" w14:textId="77777777">
        <w:trPr>
          <w:cantSplit/>
          <w:trHeight w:val="50"/>
        </w:trPr>
        <w:tc>
          <w:tcPr>
            <w:tcW w:w="533" w:type="dxa"/>
          </w:tcPr>
          <w:p w14:paraId="7A52BBE4" w14:textId="77777777" w:rsidR="000F6DD4" w:rsidRPr="007465B8" w:rsidRDefault="000F6DD4">
            <w:pPr>
              <w:rPr>
                <w:rFonts w:cs="Times New Roman"/>
                <w:sz w:val="22"/>
                <w:lang w:eastAsia="en-GB"/>
              </w:rPr>
            </w:pPr>
          </w:p>
        </w:tc>
        <w:tc>
          <w:tcPr>
            <w:tcW w:w="2338" w:type="dxa"/>
          </w:tcPr>
          <w:p w14:paraId="52FF2352" w14:textId="77777777" w:rsidR="000F6DD4" w:rsidRPr="007465B8" w:rsidRDefault="000F6DD4">
            <w:pPr>
              <w:rPr>
                <w:rFonts w:cs="Times New Roman"/>
                <w:sz w:val="22"/>
                <w:lang w:eastAsia="en-GB"/>
              </w:rPr>
            </w:pPr>
          </w:p>
        </w:tc>
        <w:tc>
          <w:tcPr>
            <w:tcW w:w="2165" w:type="dxa"/>
            <w:gridSpan w:val="2"/>
          </w:tcPr>
          <w:p w14:paraId="20FAE69E" w14:textId="77777777" w:rsidR="000F6DD4" w:rsidRPr="007465B8" w:rsidRDefault="000F6DD4">
            <w:pPr>
              <w:rPr>
                <w:rFonts w:cs="Times New Roman"/>
                <w:sz w:val="22"/>
                <w:lang w:eastAsia="en-GB"/>
              </w:rPr>
            </w:pPr>
          </w:p>
        </w:tc>
        <w:tc>
          <w:tcPr>
            <w:tcW w:w="2299" w:type="dxa"/>
            <w:gridSpan w:val="4"/>
          </w:tcPr>
          <w:p w14:paraId="546E0F78" w14:textId="77777777" w:rsidR="000F6DD4" w:rsidRPr="007465B8" w:rsidRDefault="000F6DD4">
            <w:pPr>
              <w:rPr>
                <w:rFonts w:cs="Times New Roman"/>
                <w:sz w:val="22"/>
                <w:lang w:eastAsia="en-GB"/>
              </w:rPr>
            </w:pPr>
          </w:p>
        </w:tc>
        <w:tc>
          <w:tcPr>
            <w:tcW w:w="2298" w:type="dxa"/>
            <w:gridSpan w:val="2"/>
          </w:tcPr>
          <w:p w14:paraId="1D5440CB" w14:textId="77777777" w:rsidR="000F6DD4" w:rsidRPr="007465B8" w:rsidRDefault="000F6DD4">
            <w:pPr>
              <w:rPr>
                <w:rFonts w:cs="Times New Roman"/>
                <w:sz w:val="22"/>
                <w:lang w:eastAsia="en-GB"/>
              </w:rPr>
            </w:pPr>
          </w:p>
        </w:tc>
      </w:tr>
    </w:tbl>
    <w:p w14:paraId="578B49C5" w14:textId="77777777" w:rsidR="000F6DD4" w:rsidRDefault="000F6DD4" w:rsidP="00B42622">
      <w:pPr>
        <w:tabs>
          <w:tab w:val="left" w:pos="851"/>
        </w:tabs>
        <w:adjustRightInd w:val="0"/>
        <w:contextualSpacing/>
        <w:rPr>
          <w:rFonts w:eastAsia="Calibri" w:cs="Times New Roman"/>
          <w:sz w:val="22"/>
        </w:rPr>
      </w:pPr>
    </w:p>
    <w:p w14:paraId="551FC64C" w14:textId="77777777" w:rsidR="000F6DD4" w:rsidRDefault="000F6DD4" w:rsidP="00B42622">
      <w:pPr>
        <w:tabs>
          <w:tab w:val="left" w:pos="851"/>
        </w:tabs>
        <w:adjustRightInd w:val="0"/>
        <w:contextualSpacing/>
        <w:rPr>
          <w:rFonts w:eastAsia="Calibri" w:cs="Times New Roman"/>
          <w:sz w:val="22"/>
        </w:rPr>
      </w:pPr>
    </w:p>
    <w:p w14:paraId="12D278AA" w14:textId="77777777" w:rsidR="000F6DD4" w:rsidRDefault="000F6DD4" w:rsidP="00B42622">
      <w:pPr>
        <w:tabs>
          <w:tab w:val="left" w:pos="851"/>
        </w:tabs>
        <w:adjustRightInd w:val="0"/>
        <w:contextualSpacing/>
        <w:rPr>
          <w:rFonts w:eastAsia="Calibri" w:cs="Times New Roman"/>
          <w:sz w:val="22"/>
        </w:rPr>
      </w:pPr>
    </w:p>
    <w:p w14:paraId="57A7DBDE" w14:textId="77777777" w:rsidR="000F6DD4" w:rsidRDefault="000F6DD4" w:rsidP="00B42622">
      <w:pPr>
        <w:tabs>
          <w:tab w:val="left" w:pos="851"/>
        </w:tabs>
        <w:adjustRightInd w:val="0"/>
        <w:contextualSpacing/>
        <w:rPr>
          <w:rFonts w:eastAsia="Calibri" w:cs="Times New Roman"/>
          <w:sz w:val="22"/>
        </w:rPr>
      </w:pPr>
    </w:p>
    <w:p w14:paraId="7B2F9F27" w14:textId="77777777" w:rsidR="000F6DD4" w:rsidRDefault="000F6DD4" w:rsidP="00B42622">
      <w:pPr>
        <w:tabs>
          <w:tab w:val="left" w:pos="851"/>
        </w:tabs>
        <w:adjustRightInd w:val="0"/>
        <w:contextualSpacing/>
        <w:rPr>
          <w:rFonts w:eastAsia="Calibri" w:cs="Times New Roman"/>
          <w:sz w:val="22"/>
        </w:rPr>
      </w:pPr>
    </w:p>
    <w:p w14:paraId="3CCD9413" w14:textId="77777777" w:rsidR="000F6DD4" w:rsidRDefault="000F6DD4" w:rsidP="00B42622">
      <w:pPr>
        <w:tabs>
          <w:tab w:val="left" w:pos="851"/>
        </w:tabs>
        <w:adjustRightInd w:val="0"/>
        <w:contextualSpacing/>
        <w:rPr>
          <w:rFonts w:eastAsia="Calibri" w:cs="Times New Roman"/>
          <w:sz w:val="22"/>
        </w:rPr>
      </w:pPr>
    </w:p>
    <w:p w14:paraId="33FBE870" w14:textId="77777777" w:rsidR="000F6DD4" w:rsidRDefault="000F6DD4" w:rsidP="00B42622">
      <w:pPr>
        <w:tabs>
          <w:tab w:val="left" w:pos="851"/>
        </w:tabs>
        <w:adjustRightInd w:val="0"/>
        <w:contextualSpacing/>
        <w:rPr>
          <w:rFonts w:eastAsia="Calibri" w:cs="Times New Roman"/>
          <w:sz w:val="22"/>
        </w:rPr>
      </w:pPr>
    </w:p>
    <w:p w14:paraId="3CB49DB8" w14:textId="77777777" w:rsidR="000F6DD4" w:rsidRDefault="000F6DD4" w:rsidP="00B42622">
      <w:pPr>
        <w:tabs>
          <w:tab w:val="left" w:pos="851"/>
        </w:tabs>
        <w:adjustRightInd w:val="0"/>
        <w:contextualSpacing/>
        <w:rPr>
          <w:rFonts w:eastAsia="Calibri" w:cs="Times New Roman"/>
          <w:sz w:val="22"/>
        </w:rPr>
      </w:pPr>
    </w:p>
    <w:p w14:paraId="1A6BF0B8" w14:textId="77777777" w:rsidR="000F6DD4" w:rsidRDefault="000F6DD4" w:rsidP="00B42622">
      <w:pPr>
        <w:tabs>
          <w:tab w:val="left" w:pos="851"/>
        </w:tabs>
        <w:adjustRightInd w:val="0"/>
        <w:contextualSpacing/>
        <w:rPr>
          <w:rFonts w:eastAsia="Calibri" w:cs="Times New Roman"/>
          <w:sz w:val="22"/>
        </w:rPr>
      </w:pPr>
    </w:p>
    <w:p w14:paraId="73ABE6D6" w14:textId="77777777" w:rsidR="000F6DD4" w:rsidRDefault="000F6DD4" w:rsidP="00B42622">
      <w:pPr>
        <w:tabs>
          <w:tab w:val="left" w:pos="851"/>
        </w:tabs>
        <w:adjustRightInd w:val="0"/>
        <w:contextualSpacing/>
        <w:rPr>
          <w:rFonts w:eastAsia="Calibri" w:cs="Times New Roman"/>
          <w:sz w:val="22"/>
        </w:rPr>
      </w:pPr>
    </w:p>
    <w:p w14:paraId="7D18B879" w14:textId="77777777" w:rsidR="000F6DD4" w:rsidRDefault="000F6DD4" w:rsidP="00B42622">
      <w:pPr>
        <w:tabs>
          <w:tab w:val="left" w:pos="851"/>
        </w:tabs>
        <w:adjustRightInd w:val="0"/>
        <w:contextualSpacing/>
        <w:rPr>
          <w:rFonts w:eastAsia="Calibri" w:cs="Times New Roman"/>
          <w:sz w:val="22"/>
        </w:rPr>
      </w:pPr>
    </w:p>
    <w:p w14:paraId="525BC356" w14:textId="77777777" w:rsidR="000F6DD4" w:rsidRDefault="000F6DD4" w:rsidP="00B42622">
      <w:pPr>
        <w:tabs>
          <w:tab w:val="left" w:pos="851"/>
        </w:tabs>
        <w:adjustRightInd w:val="0"/>
        <w:contextualSpacing/>
        <w:rPr>
          <w:rFonts w:eastAsia="Calibri" w:cs="Times New Roman"/>
          <w:sz w:val="22"/>
        </w:rPr>
      </w:pPr>
    </w:p>
    <w:p w14:paraId="2CC54C6E" w14:textId="77777777" w:rsidR="000F6DD4" w:rsidRDefault="000F6DD4" w:rsidP="00B42622">
      <w:pPr>
        <w:tabs>
          <w:tab w:val="left" w:pos="851"/>
        </w:tabs>
        <w:adjustRightInd w:val="0"/>
        <w:contextualSpacing/>
        <w:rPr>
          <w:rFonts w:eastAsia="Calibri" w:cs="Times New Roman"/>
          <w:sz w:val="22"/>
        </w:rPr>
      </w:pPr>
    </w:p>
    <w:p w14:paraId="515C8F54" w14:textId="77777777" w:rsidR="000F6DD4" w:rsidRDefault="000F6DD4" w:rsidP="00B42622">
      <w:pPr>
        <w:tabs>
          <w:tab w:val="left" w:pos="851"/>
        </w:tabs>
        <w:adjustRightInd w:val="0"/>
        <w:contextualSpacing/>
        <w:rPr>
          <w:rFonts w:eastAsia="Calibri" w:cs="Times New Roman"/>
          <w:sz w:val="22"/>
        </w:rPr>
      </w:pPr>
    </w:p>
    <w:p w14:paraId="22A786B0" w14:textId="77777777" w:rsidR="000F6DD4" w:rsidRDefault="000F6DD4" w:rsidP="00B42622">
      <w:pPr>
        <w:tabs>
          <w:tab w:val="left" w:pos="851"/>
        </w:tabs>
        <w:adjustRightInd w:val="0"/>
        <w:contextualSpacing/>
        <w:rPr>
          <w:rFonts w:eastAsia="Calibri" w:cs="Times New Roman"/>
          <w:sz w:val="22"/>
        </w:rPr>
      </w:pPr>
    </w:p>
    <w:p w14:paraId="272E7C4A" w14:textId="77777777" w:rsidR="000F6DD4" w:rsidRDefault="000F6DD4" w:rsidP="00B42622">
      <w:pPr>
        <w:tabs>
          <w:tab w:val="left" w:pos="851"/>
        </w:tabs>
        <w:adjustRightInd w:val="0"/>
        <w:contextualSpacing/>
        <w:rPr>
          <w:rFonts w:eastAsia="Calibri" w:cs="Times New Roman"/>
          <w:sz w:val="22"/>
        </w:rPr>
      </w:pPr>
    </w:p>
    <w:p w14:paraId="1413F59B" w14:textId="77777777" w:rsidR="000F6DD4" w:rsidRDefault="000F6DD4" w:rsidP="00B42622">
      <w:pPr>
        <w:tabs>
          <w:tab w:val="left" w:pos="851"/>
        </w:tabs>
        <w:adjustRightInd w:val="0"/>
        <w:contextualSpacing/>
        <w:rPr>
          <w:rFonts w:eastAsia="Calibri" w:cs="Times New Roman"/>
          <w:sz w:val="22"/>
        </w:rPr>
      </w:pPr>
    </w:p>
    <w:p w14:paraId="1773C0E0" w14:textId="77777777" w:rsidR="000F6DD4" w:rsidRDefault="000F6DD4" w:rsidP="00B42622">
      <w:pPr>
        <w:tabs>
          <w:tab w:val="left" w:pos="851"/>
        </w:tabs>
        <w:adjustRightInd w:val="0"/>
        <w:contextualSpacing/>
        <w:rPr>
          <w:rFonts w:eastAsia="Calibri" w:cs="Times New Roman"/>
          <w:sz w:val="22"/>
        </w:rPr>
      </w:pPr>
    </w:p>
    <w:p w14:paraId="789906A6" w14:textId="77777777" w:rsidR="000F6DD4" w:rsidRDefault="000F6DD4" w:rsidP="00B42622">
      <w:pPr>
        <w:tabs>
          <w:tab w:val="left" w:pos="851"/>
        </w:tabs>
        <w:adjustRightInd w:val="0"/>
        <w:contextualSpacing/>
        <w:rPr>
          <w:rFonts w:eastAsia="Calibri" w:cs="Times New Roman"/>
          <w:sz w:val="22"/>
        </w:rPr>
      </w:pPr>
    </w:p>
    <w:p w14:paraId="2307024D" w14:textId="77777777" w:rsidR="00727B04" w:rsidRDefault="00727B04" w:rsidP="00B42622">
      <w:pPr>
        <w:tabs>
          <w:tab w:val="left" w:pos="851"/>
        </w:tabs>
        <w:adjustRightInd w:val="0"/>
        <w:contextualSpacing/>
        <w:rPr>
          <w:rFonts w:eastAsia="Calibri" w:cs="Times New Roman"/>
          <w:sz w:val="22"/>
        </w:rPr>
      </w:pPr>
    </w:p>
    <w:p w14:paraId="3C21ECD5" w14:textId="77777777" w:rsidR="00727B04" w:rsidRDefault="00727B04" w:rsidP="00B42622">
      <w:pPr>
        <w:tabs>
          <w:tab w:val="left" w:pos="851"/>
        </w:tabs>
        <w:adjustRightInd w:val="0"/>
        <w:contextualSpacing/>
        <w:rPr>
          <w:rFonts w:eastAsia="Calibri" w:cs="Times New Roman"/>
          <w:sz w:val="22"/>
        </w:rPr>
      </w:pPr>
    </w:p>
    <w:p w14:paraId="72645652" w14:textId="77777777" w:rsidR="00727B04" w:rsidRDefault="00727B04" w:rsidP="00B42622">
      <w:pPr>
        <w:tabs>
          <w:tab w:val="left" w:pos="851"/>
        </w:tabs>
        <w:adjustRightInd w:val="0"/>
        <w:contextualSpacing/>
        <w:rPr>
          <w:rFonts w:eastAsia="Calibri" w:cs="Times New Roman"/>
          <w:sz w:val="22"/>
        </w:rPr>
      </w:pPr>
    </w:p>
    <w:p w14:paraId="37D963E1" w14:textId="77777777" w:rsidR="000F6DD4" w:rsidRDefault="000F6DD4" w:rsidP="00B42622">
      <w:pPr>
        <w:tabs>
          <w:tab w:val="left" w:pos="851"/>
        </w:tabs>
        <w:adjustRightInd w:val="0"/>
        <w:contextualSpacing/>
        <w:rPr>
          <w:rFonts w:eastAsia="Calibri" w:cs="Times New Roman"/>
          <w:sz w:val="22"/>
        </w:rPr>
      </w:pPr>
    </w:p>
    <w:p w14:paraId="15CA3070" w14:textId="77777777" w:rsidR="000F6DD4" w:rsidRDefault="000F6DD4" w:rsidP="00B42622">
      <w:pPr>
        <w:tabs>
          <w:tab w:val="left" w:pos="851"/>
        </w:tabs>
        <w:adjustRightInd w:val="0"/>
        <w:contextualSpacing/>
        <w:rPr>
          <w:rFonts w:eastAsia="Calibri" w:cs="Times New Roman"/>
          <w:sz w:val="22"/>
        </w:rPr>
      </w:pPr>
    </w:p>
    <w:p w14:paraId="069D3638" w14:textId="77777777" w:rsidR="000F6DD4" w:rsidRDefault="000F6DD4" w:rsidP="00B42622">
      <w:pPr>
        <w:tabs>
          <w:tab w:val="left" w:pos="851"/>
        </w:tabs>
        <w:adjustRightInd w:val="0"/>
        <w:contextualSpacing/>
        <w:rPr>
          <w:rFonts w:eastAsia="Calibri" w:cs="Times New Roman"/>
          <w:sz w:val="22"/>
        </w:rPr>
      </w:pPr>
    </w:p>
    <w:p w14:paraId="1E033CAE" w14:textId="77777777" w:rsidR="000F6DD4" w:rsidRDefault="000F6DD4" w:rsidP="00B42622">
      <w:pPr>
        <w:tabs>
          <w:tab w:val="left" w:pos="851"/>
        </w:tabs>
        <w:adjustRightInd w:val="0"/>
        <w:contextualSpacing/>
        <w:rPr>
          <w:rFonts w:eastAsia="Calibri" w:cs="Times New Roman"/>
          <w:sz w:val="22"/>
        </w:rPr>
      </w:pPr>
    </w:p>
    <w:p w14:paraId="7584ECEB" w14:textId="77777777" w:rsidR="000F6DD4" w:rsidRDefault="000F6DD4" w:rsidP="00B42622">
      <w:pPr>
        <w:tabs>
          <w:tab w:val="left" w:pos="851"/>
        </w:tabs>
        <w:adjustRightInd w:val="0"/>
        <w:contextualSpacing/>
        <w:rPr>
          <w:rFonts w:eastAsia="Calibri" w:cs="Times New Roman"/>
          <w:sz w:val="22"/>
        </w:rPr>
      </w:pPr>
    </w:p>
    <w:p w14:paraId="4B94F539" w14:textId="77777777" w:rsidR="00727B04" w:rsidRDefault="00727B04" w:rsidP="00B42622">
      <w:pPr>
        <w:tabs>
          <w:tab w:val="left" w:pos="851"/>
        </w:tabs>
        <w:adjustRightInd w:val="0"/>
        <w:contextualSpacing/>
        <w:rPr>
          <w:rFonts w:eastAsia="Calibri" w:cs="Times New Roman"/>
          <w:sz w:val="22"/>
        </w:rPr>
      </w:pPr>
    </w:p>
    <w:p w14:paraId="3C942683" w14:textId="77777777" w:rsidR="00727B04" w:rsidRDefault="00727B04" w:rsidP="00B42622">
      <w:pPr>
        <w:tabs>
          <w:tab w:val="left" w:pos="851"/>
        </w:tabs>
        <w:adjustRightInd w:val="0"/>
        <w:contextualSpacing/>
        <w:rPr>
          <w:rFonts w:eastAsia="Calibri" w:cs="Times New Roman"/>
          <w:sz w:val="22"/>
        </w:rPr>
      </w:pPr>
    </w:p>
    <w:p w14:paraId="11C85B6E" w14:textId="77777777" w:rsidR="00727B04" w:rsidRDefault="00727B04" w:rsidP="00B42622">
      <w:pPr>
        <w:tabs>
          <w:tab w:val="left" w:pos="851"/>
        </w:tabs>
        <w:adjustRightInd w:val="0"/>
        <w:contextualSpacing/>
        <w:rPr>
          <w:rFonts w:eastAsia="Calibri" w:cs="Times New Roman"/>
          <w:sz w:val="22"/>
        </w:rPr>
      </w:pPr>
    </w:p>
    <w:p w14:paraId="20A0922F" w14:textId="77777777" w:rsidR="000F6DD4" w:rsidRDefault="000F6DD4" w:rsidP="00B42622">
      <w:pPr>
        <w:tabs>
          <w:tab w:val="left" w:pos="851"/>
        </w:tabs>
        <w:adjustRightInd w:val="0"/>
        <w:contextualSpacing/>
        <w:rPr>
          <w:rFonts w:eastAsia="Calibri" w:cs="Times New Roman"/>
          <w:sz w:val="22"/>
        </w:rPr>
      </w:pPr>
    </w:p>
    <w:p w14:paraId="7AA31542" w14:textId="77777777" w:rsidR="000F6DD4" w:rsidRDefault="000F6DD4" w:rsidP="00B42622">
      <w:pPr>
        <w:tabs>
          <w:tab w:val="left" w:pos="851"/>
        </w:tabs>
        <w:adjustRightInd w:val="0"/>
        <w:contextualSpacing/>
        <w:rPr>
          <w:rFonts w:eastAsia="Calibri" w:cs="Times New Roman"/>
          <w:sz w:val="22"/>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0F6DD4" w:rsidRPr="007465B8" w14:paraId="59A49AF6" w14:textId="77777777">
        <w:trPr>
          <w:cantSplit/>
          <w:trHeight w:val="480"/>
        </w:trPr>
        <w:tc>
          <w:tcPr>
            <w:tcW w:w="4147" w:type="dxa"/>
            <w:gridSpan w:val="3"/>
          </w:tcPr>
          <w:p w14:paraId="61F19530" w14:textId="29FAAEB2" w:rsidR="000F6DD4" w:rsidRPr="000F6DD4" w:rsidRDefault="000F6DD4">
            <w:pPr>
              <w:rPr>
                <w:rFonts w:cs="Times New Roman"/>
                <w:b/>
                <w:bCs/>
                <w:sz w:val="22"/>
                <w:lang w:eastAsia="en-GB"/>
              </w:rPr>
            </w:pPr>
            <w:r w:rsidRPr="000F6DD4">
              <w:rPr>
                <w:rFonts w:cs="Times New Roman"/>
                <w:b/>
                <w:bCs/>
                <w:sz w:val="22"/>
                <w:lang w:eastAsia="en-GB"/>
              </w:rPr>
              <w:lastRenderedPageBreak/>
              <w:t xml:space="preserve">Nume și prenume expert: </w:t>
            </w:r>
            <w:r>
              <w:rPr>
                <w:rFonts w:cs="Times New Roman"/>
                <w:b/>
                <w:bCs/>
                <w:sz w:val="22"/>
                <w:lang w:eastAsia="en-GB"/>
              </w:rPr>
              <w:t>Dan Severin</w:t>
            </w:r>
          </w:p>
        </w:tc>
        <w:tc>
          <w:tcPr>
            <w:tcW w:w="5486" w:type="dxa"/>
            <w:gridSpan w:val="7"/>
          </w:tcPr>
          <w:p w14:paraId="0BF53951" w14:textId="09AC60DE" w:rsidR="000F6DD4" w:rsidRPr="007465B8" w:rsidRDefault="00727B04">
            <w:pPr>
              <w:rPr>
                <w:rFonts w:cs="Times New Roman"/>
                <w:sz w:val="22"/>
                <w:lang w:eastAsia="en-GB"/>
              </w:rPr>
            </w:pPr>
            <w:r>
              <w:rPr>
                <w:rFonts w:cs="Times New Roman"/>
                <w:i/>
                <w:sz w:val="22"/>
                <w:lang w:eastAsia="en-GB"/>
              </w:rPr>
              <w:t>Expert cheie</w:t>
            </w:r>
          </w:p>
        </w:tc>
      </w:tr>
      <w:tr w:rsidR="00727B04" w:rsidRPr="007465B8" w14:paraId="509D9075" w14:textId="77777777">
        <w:trPr>
          <w:cantSplit/>
          <w:trHeight w:val="480"/>
        </w:trPr>
        <w:tc>
          <w:tcPr>
            <w:tcW w:w="4147" w:type="dxa"/>
            <w:gridSpan w:val="3"/>
          </w:tcPr>
          <w:p w14:paraId="1AD9B499" w14:textId="77777777" w:rsidR="00727B04" w:rsidRPr="007465B8" w:rsidRDefault="00727B04" w:rsidP="00727B04">
            <w:pPr>
              <w:rPr>
                <w:rFonts w:cs="Times New Roman"/>
                <w:sz w:val="22"/>
                <w:lang w:eastAsia="en-GB"/>
              </w:rPr>
            </w:pPr>
            <w:r w:rsidRPr="007465B8">
              <w:rPr>
                <w:rFonts w:cs="Times New Roman"/>
                <w:sz w:val="22"/>
                <w:lang w:eastAsia="en-GB"/>
              </w:rPr>
              <w:t xml:space="preserve">Coordonatele de contact ale expertului </w:t>
            </w:r>
          </w:p>
        </w:tc>
        <w:tc>
          <w:tcPr>
            <w:tcW w:w="2835" w:type="dxa"/>
            <w:gridSpan w:val="4"/>
          </w:tcPr>
          <w:p w14:paraId="2CF21445" w14:textId="795AB76C" w:rsidR="00727B04" w:rsidRPr="007465B8" w:rsidRDefault="00727B04" w:rsidP="00727B04">
            <w:pPr>
              <w:rPr>
                <w:rFonts w:cs="Times New Roman"/>
                <w:sz w:val="22"/>
                <w:lang w:eastAsia="en-GB"/>
              </w:rPr>
            </w:pPr>
            <w:r w:rsidRPr="007465B8">
              <w:rPr>
                <w:rFonts w:cs="Times New Roman"/>
                <w:sz w:val="22"/>
                <w:lang w:eastAsia="en-GB"/>
              </w:rPr>
              <w:t xml:space="preserve">Telefon: </w:t>
            </w:r>
            <w:r>
              <w:rPr>
                <w:rFonts w:cs="Times New Roman"/>
                <w:i/>
                <w:sz w:val="22"/>
                <w:lang w:eastAsia="en-GB"/>
              </w:rPr>
              <w:t>0723584778</w:t>
            </w:r>
          </w:p>
        </w:tc>
        <w:tc>
          <w:tcPr>
            <w:tcW w:w="2651" w:type="dxa"/>
            <w:gridSpan w:val="3"/>
          </w:tcPr>
          <w:p w14:paraId="5E0067DE" w14:textId="15370EBB" w:rsidR="00727B04" w:rsidRPr="007465B8" w:rsidRDefault="00727B04" w:rsidP="00727B04">
            <w:pPr>
              <w:rPr>
                <w:rFonts w:cs="Times New Roman"/>
                <w:sz w:val="22"/>
                <w:lang w:eastAsia="en-GB"/>
              </w:rPr>
            </w:pPr>
            <w:r w:rsidRPr="007465B8">
              <w:rPr>
                <w:rFonts w:cs="Times New Roman"/>
                <w:sz w:val="22"/>
                <w:lang w:eastAsia="en-GB"/>
              </w:rPr>
              <w:t xml:space="preserve">Email: </w:t>
            </w:r>
            <w:r>
              <w:rPr>
                <w:rFonts w:cs="Times New Roman"/>
                <w:i/>
                <w:sz w:val="22"/>
                <w:lang w:eastAsia="en-GB"/>
              </w:rPr>
              <w:t>office@softintl.ro</w:t>
            </w:r>
          </w:p>
        </w:tc>
      </w:tr>
      <w:tr w:rsidR="000F6DD4" w:rsidRPr="007465B8" w14:paraId="56542F3C" w14:textId="77777777">
        <w:trPr>
          <w:cantSplit/>
          <w:trHeight w:val="480"/>
        </w:trPr>
        <w:tc>
          <w:tcPr>
            <w:tcW w:w="4147" w:type="dxa"/>
            <w:gridSpan w:val="3"/>
          </w:tcPr>
          <w:p w14:paraId="47BBA60E" w14:textId="77777777" w:rsidR="000F6DD4" w:rsidRPr="007465B8" w:rsidRDefault="000F6DD4">
            <w:pPr>
              <w:rPr>
                <w:rFonts w:cs="Times New Roman"/>
                <w:sz w:val="22"/>
                <w:lang w:eastAsia="en-GB"/>
              </w:rPr>
            </w:pPr>
            <w:r w:rsidRPr="007465B8">
              <w:rPr>
                <w:rFonts w:cs="Times New Roman"/>
                <w:sz w:val="22"/>
                <w:lang w:eastAsia="en-GB"/>
              </w:rPr>
              <w:t>Relația cu Ofertantul</w:t>
            </w:r>
          </w:p>
        </w:tc>
        <w:tc>
          <w:tcPr>
            <w:tcW w:w="2835" w:type="dxa"/>
            <w:gridSpan w:val="4"/>
          </w:tcPr>
          <w:p w14:paraId="04DE40DB" w14:textId="77777777" w:rsidR="000F6DD4" w:rsidRPr="007465B8" w:rsidRDefault="000F6DD4">
            <w:pPr>
              <w:rPr>
                <w:rFonts w:cs="Times New Roman"/>
                <w:sz w:val="22"/>
                <w:lang w:eastAsia="en-GB"/>
              </w:rPr>
            </w:pPr>
            <w:r w:rsidRPr="007465B8">
              <w:rPr>
                <w:rFonts w:cs="Times New Roman"/>
                <w:sz w:val="22"/>
                <w:lang w:eastAsia="en-GB"/>
              </w:rPr>
              <w:t>Selectați:</w:t>
            </w:r>
          </w:p>
          <w:p w14:paraId="5D6AB5E6" w14:textId="77777777" w:rsidR="000F6DD4" w:rsidRPr="007465B8" w:rsidRDefault="000F6DD4">
            <w:pPr>
              <w:rPr>
                <w:rFonts w:cs="Times New Roman"/>
                <w:sz w:val="22"/>
                <w:lang w:eastAsia="en-GB"/>
              </w:rPr>
            </w:pPr>
            <w:r w:rsidRPr="007465B8">
              <w:rPr>
                <w:rFonts w:cs="Times New Roman"/>
                <w:sz w:val="22"/>
                <w:lang w:eastAsia="en-GB"/>
              </w:rPr>
              <w:t>□ Angajat</w:t>
            </w:r>
          </w:p>
          <w:p w14:paraId="61D11610" w14:textId="77777777" w:rsidR="000F6DD4" w:rsidRPr="007465B8" w:rsidRDefault="000F6DD4">
            <w:pPr>
              <w:rPr>
                <w:rFonts w:cs="Times New Roman"/>
                <w:sz w:val="22"/>
                <w:lang w:eastAsia="en-GB"/>
              </w:rPr>
            </w:pPr>
            <w:r w:rsidRPr="007465B8">
              <w:rPr>
                <w:rFonts w:cs="Times New Roman"/>
                <w:sz w:val="22"/>
                <w:lang w:eastAsia="en-GB"/>
              </w:rPr>
              <w:t>□ Liber profesionist</w:t>
            </w:r>
          </w:p>
          <w:p w14:paraId="2D485807" w14:textId="77777777" w:rsidR="000F6DD4" w:rsidRPr="007465B8" w:rsidRDefault="000F6DD4">
            <w:pPr>
              <w:rPr>
                <w:rFonts w:cs="Times New Roman"/>
                <w:sz w:val="22"/>
                <w:lang w:eastAsia="en-GB"/>
              </w:rPr>
            </w:pPr>
            <w:r w:rsidRPr="007465B8">
              <w:rPr>
                <w:rFonts w:cs="Times New Roman"/>
                <w:sz w:val="22"/>
                <w:lang w:eastAsia="en-GB"/>
              </w:rPr>
              <w:t>□ Subcontractant</w:t>
            </w:r>
          </w:p>
          <w:p w14:paraId="4B65D3D1" w14:textId="77777777" w:rsidR="000F6DD4" w:rsidRPr="007465B8" w:rsidRDefault="000F6DD4">
            <w:pPr>
              <w:rPr>
                <w:rFonts w:cs="Times New Roman"/>
                <w:sz w:val="22"/>
                <w:lang w:eastAsia="en-GB"/>
              </w:rPr>
            </w:pPr>
            <w:r w:rsidRPr="007465B8">
              <w:rPr>
                <w:rFonts w:cs="Times New Roman"/>
                <w:sz w:val="22"/>
                <w:lang w:eastAsia="en-GB"/>
              </w:rPr>
              <w:t>(operatorul economic: ………………)</w:t>
            </w:r>
          </w:p>
        </w:tc>
        <w:tc>
          <w:tcPr>
            <w:tcW w:w="2651" w:type="dxa"/>
            <w:gridSpan w:val="3"/>
          </w:tcPr>
          <w:p w14:paraId="1C7BD983" w14:textId="77777777" w:rsidR="000F6DD4" w:rsidRPr="007465B8" w:rsidRDefault="000F6DD4">
            <w:pPr>
              <w:rPr>
                <w:rFonts w:cs="Times New Roman"/>
                <w:b/>
                <w:sz w:val="22"/>
                <w:lang w:eastAsia="en-GB"/>
              </w:rPr>
            </w:pPr>
            <w:r w:rsidRPr="007465B8">
              <w:rPr>
                <w:rFonts w:cs="Times New Roman"/>
                <w:sz w:val="22"/>
                <w:lang w:eastAsia="en-GB"/>
              </w:rPr>
              <w:t>Perioada anterioară depunerii Ofertei în care au existat relații comerciale profesionale între expertul propus și organizația Ofertantului [exprimată în luni]</w:t>
            </w:r>
          </w:p>
        </w:tc>
      </w:tr>
      <w:tr w:rsidR="000F6DD4" w:rsidRPr="007465B8" w14:paraId="23F18A0A" w14:textId="77777777">
        <w:trPr>
          <w:cantSplit/>
          <w:trHeight w:val="711"/>
        </w:trPr>
        <w:tc>
          <w:tcPr>
            <w:tcW w:w="4147" w:type="dxa"/>
            <w:gridSpan w:val="3"/>
          </w:tcPr>
          <w:p w14:paraId="76A4F6EC" w14:textId="77777777" w:rsidR="000F6DD4" w:rsidRPr="007465B8" w:rsidRDefault="000F6DD4">
            <w:pPr>
              <w:rPr>
                <w:rFonts w:cs="Times New Roman"/>
                <w:i/>
                <w:sz w:val="22"/>
                <w:lang w:eastAsia="en-GB"/>
              </w:rPr>
            </w:pPr>
            <w:r w:rsidRPr="007465B8">
              <w:rPr>
                <w:rFonts w:cs="Times New Roman"/>
                <w:sz w:val="22"/>
                <w:lang w:eastAsia="en-GB"/>
              </w:rPr>
              <w:t>Rolul de expert/poziția de expert cheie pentru care este propus</w:t>
            </w:r>
          </w:p>
        </w:tc>
        <w:tc>
          <w:tcPr>
            <w:tcW w:w="5486" w:type="dxa"/>
            <w:gridSpan w:val="7"/>
          </w:tcPr>
          <w:p w14:paraId="31A1ABAE" w14:textId="77777777" w:rsidR="000F6DD4" w:rsidRPr="007465B8" w:rsidRDefault="000F6DD4">
            <w:pPr>
              <w:rPr>
                <w:rFonts w:cs="Times New Roman"/>
                <w:sz w:val="22"/>
                <w:lang w:eastAsia="en-GB"/>
              </w:rPr>
            </w:pPr>
            <w:r w:rsidRPr="007465B8">
              <w:rPr>
                <w:rFonts w:cs="Times New Roman"/>
                <w:sz w:val="22"/>
                <w:lang w:eastAsia="en-GB"/>
              </w:rPr>
              <w:t>Selectați poziția corespunzătoare:</w:t>
            </w:r>
          </w:p>
          <w:p w14:paraId="2243F3ED" w14:textId="31D047DF" w:rsidR="000F6DD4" w:rsidRPr="007465B8" w:rsidRDefault="00727B04">
            <w:pPr>
              <w:rPr>
                <w:rFonts w:cs="Times New Roman"/>
                <w:i/>
                <w:sz w:val="22"/>
              </w:rPr>
            </w:pPr>
            <w:r>
              <w:rPr>
                <w:rFonts w:cs="Times New Roman"/>
                <w:i/>
                <w:sz w:val="22"/>
                <w:lang w:eastAsia="en-GB"/>
              </w:rPr>
              <w:t>Expert formare</w:t>
            </w:r>
          </w:p>
        </w:tc>
      </w:tr>
      <w:tr w:rsidR="000F6DD4" w:rsidRPr="007465B8" w14:paraId="648C7B7E" w14:textId="77777777">
        <w:trPr>
          <w:cantSplit/>
          <w:trHeight w:val="480"/>
        </w:trPr>
        <w:tc>
          <w:tcPr>
            <w:tcW w:w="4147" w:type="dxa"/>
            <w:gridSpan w:val="3"/>
          </w:tcPr>
          <w:p w14:paraId="04496B4B" w14:textId="77777777" w:rsidR="000F6DD4" w:rsidRPr="007465B8" w:rsidRDefault="000F6DD4">
            <w:pPr>
              <w:rPr>
                <w:rFonts w:cs="Times New Roman"/>
                <w:sz w:val="22"/>
                <w:lang w:eastAsia="en-GB"/>
              </w:rPr>
            </w:pPr>
            <w:r w:rsidRPr="007465B8">
              <w:rPr>
                <w:rFonts w:cs="Times New Roman"/>
                <w:sz w:val="22"/>
                <w:lang w:eastAsia="en-GB"/>
              </w:rPr>
              <w:t>Cooperări anterioare în proiecte/contracte cu alți membri ai echipei/experți propuși în acest Contract</w:t>
            </w:r>
          </w:p>
        </w:tc>
        <w:tc>
          <w:tcPr>
            <w:tcW w:w="5486" w:type="dxa"/>
            <w:gridSpan w:val="7"/>
          </w:tcPr>
          <w:p w14:paraId="0FA5BE91" w14:textId="18E9CE30" w:rsidR="000F6DD4" w:rsidRPr="007465B8" w:rsidRDefault="00727B04">
            <w:pPr>
              <w:rPr>
                <w:rFonts w:cs="Times New Roman"/>
                <w:i/>
                <w:sz w:val="22"/>
                <w:highlight w:val="lightGray"/>
                <w:lang w:eastAsia="en-GB"/>
              </w:rPr>
            </w:pPr>
            <w:r>
              <w:rPr>
                <w:rFonts w:cs="Times New Roman"/>
                <w:i/>
                <w:sz w:val="22"/>
                <w:highlight w:val="lightGray"/>
                <w:lang w:eastAsia="en-GB"/>
              </w:rPr>
              <w:t>DA</w:t>
            </w:r>
          </w:p>
        </w:tc>
      </w:tr>
      <w:tr w:rsidR="000F6DD4" w:rsidRPr="007465B8" w14:paraId="5B05AC4E" w14:textId="77777777">
        <w:trPr>
          <w:cantSplit/>
          <w:trHeight w:val="480"/>
        </w:trPr>
        <w:tc>
          <w:tcPr>
            <w:tcW w:w="4147" w:type="dxa"/>
            <w:gridSpan w:val="3"/>
          </w:tcPr>
          <w:p w14:paraId="7C6A812A" w14:textId="77777777" w:rsidR="000F6DD4" w:rsidRPr="007465B8" w:rsidRDefault="000F6DD4">
            <w:pPr>
              <w:rPr>
                <w:rFonts w:cs="Times New Roman"/>
                <w:sz w:val="22"/>
                <w:lang w:eastAsia="en-GB"/>
              </w:rPr>
            </w:pPr>
            <w:r w:rsidRPr="007465B8">
              <w:rPr>
                <w:rFonts w:cs="Times New Roman"/>
                <w:sz w:val="22"/>
                <w:lang w:eastAsia="en-GB"/>
              </w:rPr>
              <w:t>Calificarea educațională relevantă pentru poziția în care expertul este propus</w:t>
            </w:r>
          </w:p>
        </w:tc>
        <w:tc>
          <w:tcPr>
            <w:tcW w:w="5486" w:type="dxa"/>
            <w:gridSpan w:val="7"/>
          </w:tcPr>
          <w:p w14:paraId="1CEA13C8" w14:textId="21CDCCC8" w:rsidR="000F6DD4" w:rsidRPr="007465B8" w:rsidRDefault="00727B04">
            <w:pPr>
              <w:rPr>
                <w:rFonts w:cs="Times New Roman"/>
                <w:sz w:val="22"/>
                <w:lang w:eastAsia="en-GB"/>
              </w:rPr>
            </w:pPr>
            <w:r>
              <w:rPr>
                <w:rFonts w:cs="Times New Roman"/>
                <w:i/>
                <w:sz w:val="22"/>
                <w:lang w:eastAsia="en-GB"/>
              </w:rPr>
              <w:t>Master</w:t>
            </w:r>
            <w:r w:rsidR="000F6DD4" w:rsidRPr="007465B8">
              <w:rPr>
                <w:rFonts w:cs="Times New Roman"/>
                <w:i/>
                <w:sz w:val="22"/>
                <w:lang w:eastAsia="en-GB"/>
              </w:rPr>
              <w:t xml:space="preserve"> </w:t>
            </w:r>
          </w:p>
        </w:tc>
      </w:tr>
      <w:tr w:rsidR="000F6DD4" w:rsidRPr="007465B8" w14:paraId="296AEF65" w14:textId="77777777">
        <w:trPr>
          <w:cantSplit/>
          <w:trHeight w:val="306"/>
        </w:trPr>
        <w:tc>
          <w:tcPr>
            <w:tcW w:w="4147" w:type="dxa"/>
            <w:gridSpan w:val="3"/>
          </w:tcPr>
          <w:p w14:paraId="03B02593" w14:textId="77777777" w:rsidR="000F6DD4" w:rsidRPr="007465B8" w:rsidRDefault="000F6DD4">
            <w:pPr>
              <w:rPr>
                <w:rFonts w:cs="Times New Roman"/>
                <w:sz w:val="22"/>
                <w:lang w:eastAsia="en-GB"/>
              </w:rPr>
            </w:pPr>
            <w:r w:rsidRPr="007465B8">
              <w:rPr>
                <w:rFonts w:cs="Times New Roman"/>
                <w:sz w:val="22"/>
                <w:lang w:eastAsia="en-GB"/>
              </w:rPr>
              <w:t xml:space="preserve">Abilități </w:t>
            </w:r>
          </w:p>
        </w:tc>
        <w:tc>
          <w:tcPr>
            <w:tcW w:w="5486" w:type="dxa"/>
            <w:gridSpan w:val="7"/>
          </w:tcPr>
          <w:p w14:paraId="179E27D6" w14:textId="3201C1F3" w:rsidR="000F6DD4" w:rsidRPr="007465B8" w:rsidRDefault="00727B04">
            <w:pPr>
              <w:rPr>
                <w:rFonts w:cs="Times New Roman"/>
                <w:i/>
                <w:sz w:val="22"/>
                <w:highlight w:val="lightGray"/>
                <w:lang w:eastAsia="en-GB"/>
              </w:rPr>
            </w:pPr>
            <w:r>
              <w:rPr>
                <w:rFonts w:cs="Times New Roman"/>
                <w:i/>
                <w:sz w:val="22"/>
                <w:highlight w:val="lightGray"/>
                <w:lang w:eastAsia="en-GB"/>
              </w:rPr>
              <w:t>Comunicare</w:t>
            </w:r>
          </w:p>
        </w:tc>
      </w:tr>
      <w:tr w:rsidR="000F6DD4" w:rsidRPr="007465B8" w14:paraId="2AD03A77" w14:textId="77777777">
        <w:trPr>
          <w:cantSplit/>
          <w:trHeight w:val="306"/>
        </w:trPr>
        <w:tc>
          <w:tcPr>
            <w:tcW w:w="4147" w:type="dxa"/>
            <w:gridSpan w:val="3"/>
          </w:tcPr>
          <w:p w14:paraId="066EC771" w14:textId="77777777" w:rsidR="000F6DD4" w:rsidRPr="007465B8" w:rsidRDefault="000F6DD4">
            <w:pPr>
              <w:rPr>
                <w:rFonts w:cs="Times New Roman"/>
                <w:sz w:val="22"/>
                <w:lang w:eastAsia="en-GB"/>
              </w:rPr>
            </w:pPr>
            <w:r w:rsidRPr="007465B8">
              <w:rPr>
                <w:rFonts w:cs="Times New Roman"/>
                <w:sz w:val="22"/>
                <w:lang w:eastAsia="en-GB"/>
              </w:rPr>
              <w:t xml:space="preserve">Descrierea experienței generale relevante pentru rolul propus în cadrul acestui Contract </w:t>
            </w:r>
          </w:p>
        </w:tc>
        <w:tc>
          <w:tcPr>
            <w:tcW w:w="5486" w:type="dxa"/>
            <w:gridSpan w:val="7"/>
          </w:tcPr>
          <w:p w14:paraId="62E5F40B" w14:textId="27C2FD19" w:rsidR="000F6DD4" w:rsidRPr="007465B8" w:rsidRDefault="00727B04">
            <w:pPr>
              <w:rPr>
                <w:rFonts w:cs="Times New Roman"/>
                <w:sz w:val="22"/>
                <w:lang w:eastAsia="en-GB"/>
              </w:rPr>
            </w:pPr>
            <w:r>
              <w:rPr>
                <w:rFonts w:cs="Times New Roman"/>
                <w:i/>
                <w:sz w:val="22"/>
                <w:lang w:eastAsia="en-GB"/>
              </w:rPr>
              <w:t>15 ani</w:t>
            </w:r>
          </w:p>
        </w:tc>
      </w:tr>
      <w:tr w:rsidR="000F6DD4" w:rsidRPr="007465B8" w14:paraId="3DA5BC04" w14:textId="77777777">
        <w:trPr>
          <w:cantSplit/>
          <w:trHeight w:val="306"/>
        </w:trPr>
        <w:tc>
          <w:tcPr>
            <w:tcW w:w="4147" w:type="dxa"/>
            <w:gridSpan w:val="3"/>
          </w:tcPr>
          <w:p w14:paraId="115FB35C" w14:textId="77777777" w:rsidR="000F6DD4" w:rsidRPr="007465B8" w:rsidRDefault="000F6DD4">
            <w:pPr>
              <w:rPr>
                <w:rFonts w:cs="Times New Roman"/>
                <w:sz w:val="22"/>
                <w:lang w:eastAsia="en-GB"/>
              </w:rPr>
            </w:pPr>
            <w:r w:rsidRPr="007465B8">
              <w:rPr>
                <w:rFonts w:cs="Times New Roman"/>
                <w:sz w:val="22"/>
                <w:lang w:eastAsia="en-GB"/>
              </w:rPr>
              <w:t>Descrierea experienței specifice relevante pentru rolul propus în cadrul acestui Contract</w:t>
            </w:r>
          </w:p>
        </w:tc>
        <w:tc>
          <w:tcPr>
            <w:tcW w:w="5486" w:type="dxa"/>
            <w:gridSpan w:val="7"/>
          </w:tcPr>
          <w:p w14:paraId="1F7098E1" w14:textId="75D7753C" w:rsidR="000F6DD4" w:rsidRPr="007465B8" w:rsidRDefault="00727B04">
            <w:pPr>
              <w:rPr>
                <w:rFonts w:cs="Times New Roman"/>
                <w:sz w:val="22"/>
                <w:lang w:eastAsia="en-GB"/>
              </w:rPr>
            </w:pPr>
            <w:r>
              <w:rPr>
                <w:rFonts w:cs="Times New Roman"/>
                <w:i/>
                <w:sz w:val="22"/>
                <w:lang w:eastAsia="en-GB"/>
              </w:rPr>
              <w:t>5 ani</w:t>
            </w:r>
          </w:p>
        </w:tc>
      </w:tr>
      <w:tr w:rsidR="000F6DD4" w:rsidRPr="007465B8" w14:paraId="162DD4D4" w14:textId="77777777">
        <w:trPr>
          <w:cantSplit/>
          <w:trHeight w:val="531"/>
        </w:trPr>
        <w:tc>
          <w:tcPr>
            <w:tcW w:w="4147" w:type="dxa"/>
            <w:gridSpan w:val="3"/>
          </w:tcPr>
          <w:p w14:paraId="1A2ABBD9" w14:textId="77777777" w:rsidR="000F6DD4" w:rsidRPr="007465B8" w:rsidRDefault="000F6DD4">
            <w:pPr>
              <w:rPr>
                <w:rFonts w:cs="Times New Roman"/>
                <w:sz w:val="22"/>
                <w:lang w:eastAsia="en-GB"/>
              </w:rPr>
            </w:pPr>
            <w:r w:rsidRPr="007465B8">
              <w:rPr>
                <w:rFonts w:cs="Times New Roman"/>
                <w:sz w:val="22"/>
                <w:lang w:eastAsia="en-GB"/>
              </w:rPr>
              <w:t>Scurtă descriere a activității/proiectului/contractului valoarea și durata sa exactă (de la-la - ll/aa):</w:t>
            </w:r>
          </w:p>
        </w:tc>
        <w:tc>
          <w:tcPr>
            <w:tcW w:w="1701" w:type="dxa"/>
            <w:gridSpan w:val="2"/>
          </w:tcPr>
          <w:p w14:paraId="747537DD" w14:textId="77777777" w:rsidR="000F6DD4" w:rsidRPr="007465B8" w:rsidRDefault="000F6DD4">
            <w:pPr>
              <w:rPr>
                <w:rFonts w:cs="Times New Roman"/>
                <w:i/>
                <w:sz w:val="22"/>
                <w:lang w:eastAsia="en-GB"/>
              </w:rPr>
            </w:pPr>
            <w:r w:rsidRPr="007465B8">
              <w:rPr>
                <w:rFonts w:cs="Times New Roman"/>
                <w:i/>
                <w:sz w:val="22"/>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4FED16CA" w14:textId="77777777" w:rsidR="000F6DD4" w:rsidRPr="007465B8" w:rsidRDefault="000F6DD4">
            <w:pPr>
              <w:rPr>
                <w:rFonts w:cs="Times New Roman"/>
                <w:sz w:val="22"/>
                <w:highlight w:val="lightGray"/>
                <w:lang w:eastAsia="en-GB"/>
              </w:rPr>
            </w:pPr>
            <w:r w:rsidRPr="007465B8">
              <w:rPr>
                <w:rFonts w:cs="Times New Roman"/>
                <w:i/>
                <w:sz w:val="22"/>
                <w:highlight w:val="lightGray"/>
                <w:lang w:eastAsia="en-GB"/>
              </w:rPr>
              <w:t>[introduceți valoarea proiectului/contractului relevante pentru cerințele minime și aplicarea criteriului de atribuire, în cazul în care este aplicabil]</w:t>
            </w:r>
          </w:p>
        </w:tc>
        <w:tc>
          <w:tcPr>
            <w:tcW w:w="1893" w:type="dxa"/>
          </w:tcPr>
          <w:p w14:paraId="559026D0" w14:textId="77777777" w:rsidR="000F6DD4" w:rsidRPr="007465B8" w:rsidRDefault="000F6DD4">
            <w:pPr>
              <w:rPr>
                <w:rFonts w:cs="Times New Roman"/>
                <w:sz w:val="22"/>
                <w:lang w:eastAsia="en-GB"/>
              </w:rPr>
            </w:pPr>
            <w:r w:rsidRPr="007465B8">
              <w:rPr>
                <w:rFonts w:cs="Times New Roman"/>
                <w:i/>
                <w:sz w:val="22"/>
                <w:highlight w:val="lightGray"/>
                <w:lang w:eastAsia="en-GB"/>
              </w:rPr>
              <w:t>[introduceți durata proiectului/contractului, activităților, după caz]</w:t>
            </w:r>
          </w:p>
        </w:tc>
      </w:tr>
      <w:tr w:rsidR="000F6DD4" w:rsidRPr="007465B8" w14:paraId="43A1520C" w14:textId="77777777">
        <w:trPr>
          <w:cantSplit/>
          <w:trHeight w:val="783"/>
        </w:trPr>
        <w:tc>
          <w:tcPr>
            <w:tcW w:w="4147" w:type="dxa"/>
            <w:gridSpan w:val="3"/>
          </w:tcPr>
          <w:p w14:paraId="774A85A1" w14:textId="77777777" w:rsidR="000F6DD4" w:rsidRPr="007465B8" w:rsidRDefault="000F6DD4">
            <w:pPr>
              <w:rPr>
                <w:rFonts w:cs="Times New Roman"/>
                <w:sz w:val="22"/>
              </w:rPr>
            </w:pPr>
            <w:r w:rsidRPr="007465B8">
              <w:rPr>
                <w:rFonts w:cs="Times New Roman"/>
                <w:sz w:val="22"/>
                <w:lang w:eastAsia="en-GB"/>
              </w:rPr>
              <w:t>Perioada în care expertul principal a participat</w:t>
            </w:r>
          </w:p>
          <w:p w14:paraId="00F56FAC" w14:textId="77777777" w:rsidR="000F6DD4" w:rsidRPr="007465B8" w:rsidRDefault="000F6DD4">
            <w:pPr>
              <w:rPr>
                <w:rFonts w:cs="Times New Roman"/>
                <w:sz w:val="22"/>
                <w:lang w:eastAsia="en-GB"/>
              </w:rPr>
            </w:pPr>
            <w:r w:rsidRPr="007465B8">
              <w:rPr>
                <w:rFonts w:cs="Times New Roman"/>
                <w:i/>
                <w:sz w:val="22"/>
              </w:rPr>
              <w:t>(numărul de luni și perioada:</w:t>
            </w:r>
            <w:r w:rsidRPr="007465B8">
              <w:rPr>
                <w:rFonts w:cs="Times New Roman"/>
                <w:sz w:val="22"/>
                <w:lang w:eastAsia="en-GB"/>
              </w:rPr>
              <w:t xml:space="preserve"> (de la- până la - ll/aa):</w:t>
            </w:r>
          </w:p>
        </w:tc>
        <w:tc>
          <w:tcPr>
            <w:tcW w:w="2743" w:type="dxa"/>
            <w:gridSpan w:val="3"/>
          </w:tcPr>
          <w:p w14:paraId="62C9C876" w14:textId="77777777" w:rsidR="000F6DD4" w:rsidRPr="007465B8" w:rsidRDefault="000F6DD4">
            <w:pPr>
              <w:rPr>
                <w:rFonts w:cs="Times New Roman"/>
                <w:i/>
                <w:sz w:val="22"/>
                <w:highlight w:val="lightGray"/>
                <w:lang w:eastAsia="en-GB"/>
              </w:rPr>
            </w:pPr>
            <w:r w:rsidRPr="007465B8">
              <w:rPr>
                <w:rFonts w:cs="Times New Roman"/>
                <w:i/>
                <w:sz w:val="22"/>
                <w:highlight w:val="lightGray"/>
                <w:lang w:eastAsia="en-GB"/>
              </w:rPr>
              <w:t>[introduceți număr de luni]</w:t>
            </w:r>
          </w:p>
        </w:tc>
        <w:tc>
          <w:tcPr>
            <w:tcW w:w="2743" w:type="dxa"/>
            <w:gridSpan w:val="4"/>
          </w:tcPr>
          <w:p w14:paraId="721C52CC" w14:textId="77777777" w:rsidR="000F6DD4" w:rsidRPr="007465B8" w:rsidRDefault="000F6DD4">
            <w:pPr>
              <w:rPr>
                <w:rFonts w:cs="Times New Roman"/>
                <w:sz w:val="22"/>
                <w:lang w:eastAsia="en-GB"/>
              </w:rPr>
            </w:pPr>
            <w:r w:rsidRPr="007465B8">
              <w:rPr>
                <w:rFonts w:cs="Times New Roman"/>
                <w:i/>
                <w:sz w:val="22"/>
                <w:highlight w:val="lightGray"/>
                <w:lang w:eastAsia="en-GB"/>
              </w:rPr>
              <w:t>[introduceți perioada în care expertul propus a fost implicat în realizarea activităților]</w:t>
            </w:r>
          </w:p>
        </w:tc>
      </w:tr>
      <w:tr w:rsidR="000F6DD4" w:rsidRPr="007465B8" w14:paraId="69219A88" w14:textId="77777777">
        <w:trPr>
          <w:cantSplit/>
          <w:trHeight w:val="783"/>
        </w:trPr>
        <w:tc>
          <w:tcPr>
            <w:tcW w:w="4147" w:type="dxa"/>
            <w:gridSpan w:val="3"/>
          </w:tcPr>
          <w:p w14:paraId="1ED56C74" w14:textId="77777777" w:rsidR="000F6DD4" w:rsidRPr="007465B8" w:rsidRDefault="000F6DD4">
            <w:pPr>
              <w:rPr>
                <w:rFonts w:cs="Times New Roman"/>
                <w:i/>
                <w:sz w:val="22"/>
                <w:lang w:eastAsia="en-GB"/>
              </w:rPr>
            </w:pPr>
            <w:r w:rsidRPr="007465B8">
              <w:rPr>
                <w:rFonts w:cs="Times New Roman"/>
                <w:i/>
                <w:sz w:val="22"/>
                <w:highlight w:val="lightGray"/>
                <w:lang w:eastAsia="en-GB"/>
              </w:rPr>
              <w:t>[introduceți câte rânduri este necesar pentru furnizarea de informații]</w:t>
            </w:r>
          </w:p>
        </w:tc>
        <w:tc>
          <w:tcPr>
            <w:tcW w:w="2743" w:type="dxa"/>
            <w:gridSpan w:val="3"/>
          </w:tcPr>
          <w:p w14:paraId="7CAE6CA9" w14:textId="77777777" w:rsidR="000F6DD4" w:rsidRPr="007465B8" w:rsidRDefault="000F6DD4">
            <w:pPr>
              <w:rPr>
                <w:rFonts w:cs="Times New Roman"/>
                <w:sz w:val="22"/>
                <w:lang w:eastAsia="en-GB"/>
              </w:rPr>
            </w:pPr>
          </w:p>
        </w:tc>
        <w:tc>
          <w:tcPr>
            <w:tcW w:w="2743" w:type="dxa"/>
            <w:gridSpan w:val="4"/>
          </w:tcPr>
          <w:p w14:paraId="4A8B9D62" w14:textId="77777777" w:rsidR="000F6DD4" w:rsidRPr="007465B8" w:rsidRDefault="000F6DD4">
            <w:pPr>
              <w:rPr>
                <w:rFonts w:cs="Times New Roman"/>
                <w:sz w:val="22"/>
                <w:lang w:eastAsia="en-GB"/>
              </w:rPr>
            </w:pPr>
          </w:p>
        </w:tc>
      </w:tr>
      <w:tr w:rsidR="000F6DD4" w:rsidRPr="007465B8" w14:paraId="019235B6" w14:textId="77777777">
        <w:trPr>
          <w:cantSplit/>
          <w:trHeight w:val="495"/>
        </w:trPr>
        <w:tc>
          <w:tcPr>
            <w:tcW w:w="4147" w:type="dxa"/>
            <w:gridSpan w:val="3"/>
          </w:tcPr>
          <w:p w14:paraId="49323CC1" w14:textId="77777777" w:rsidR="000F6DD4" w:rsidRPr="007465B8" w:rsidRDefault="000F6DD4">
            <w:pPr>
              <w:rPr>
                <w:rFonts w:cs="Times New Roman"/>
                <w:sz w:val="22"/>
                <w:lang w:eastAsia="en-GB"/>
              </w:rPr>
            </w:pPr>
            <w:r w:rsidRPr="007465B8">
              <w:rPr>
                <w:rFonts w:cs="Times New Roman"/>
                <w:sz w:val="22"/>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2751A0CA" w14:textId="77777777" w:rsidR="000F6DD4" w:rsidRPr="007465B8" w:rsidRDefault="000F6DD4">
            <w:pPr>
              <w:rPr>
                <w:rFonts w:cs="Times New Roman"/>
                <w:sz w:val="22"/>
                <w:lang w:eastAsia="en-GB"/>
              </w:rPr>
            </w:pPr>
            <w:r w:rsidRPr="007465B8">
              <w:rPr>
                <w:rFonts w:cs="Times New Roman"/>
                <w:i/>
                <w:sz w:val="22"/>
                <w:highlight w:val="lightGray"/>
                <w:lang w:eastAsia="en-GB"/>
              </w:rPr>
              <w:t>[introduceți câte rânduri este necesar pentru furnizarea de informații]</w:t>
            </w:r>
          </w:p>
        </w:tc>
      </w:tr>
      <w:tr w:rsidR="000F6DD4" w:rsidRPr="007465B8" w14:paraId="448C416D" w14:textId="77777777">
        <w:trPr>
          <w:cantSplit/>
          <w:trHeight w:val="1026"/>
        </w:trPr>
        <w:tc>
          <w:tcPr>
            <w:tcW w:w="4147" w:type="dxa"/>
            <w:gridSpan w:val="3"/>
          </w:tcPr>
          <w:p w14:paraId="61232FCD" w14:textId="77777777" w:rsidR="000F6DD4" w:rsidRPr="007465B8" w:rsidRDefault="000F6DD4">
            <w:pPr>
              <w:rPr>
                <w:rFonts w:cs="Times New Roman"/>
                <w:sz w:val="22"/>
                <w:lang w:eastAsia="en-GB"/>
              </w:rPr>
            </w:pPr>
            <w:r w:rsidRPr="007465B8">
              <w:rPr>
                <w:rFonts w:cs="Times New Roman"/>
                <w:sz w:val="22"/>
                <w:lang w:eastAsia="en-GB"/>
              </w:rPr>
              <w:t xml:space="preserve">Abilități ale expertului propus relevante pentru poziția/rolul din cadrul echipei pentru care este propus  </w:t>
            </w:r>
          </w:p>
        </w:tc>
        <w:tc>
          <w:tcPr>
            <w:tcW w:w="5486" w:type="dxa"/>
            <w:gridSpan w:val="7"/>
          </w:tcPr>
          <w:p w14:paraId="1DEDBD84" w14:textId="77777777" w:rsidR="000F6DD4" w:rsidRPr="007465B8" w:rsidRDefault="000F6DD4">
            <w:pPr>
              <w:rPr>
                <w:rFonts w:cs="Times New Roman"/>
                <w:i/>
                <w:sz w:val="22"/>
                <w:highlight w:val="lightGray"/>
                <w:lang w:eastAsia="en-GB"/>
              </w:rPr>
            </w:pPr>
            <w:r w:rsidRPr="007465B8">
              <w:rPr>
                <w:rFonts w:cs="Times New Roman"/>
                <w:i/>
                <w:sz w:val="22"/>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0F6DD4" w:rsidRPr="007465B8" w14:paraId="134BE24F" w14:textId="77777777">
        <w:trPr>
          <w:cantSplit/>
          <w:trHeight w:val="1026"/>
        </w:trPr>
        <w:tc>
          <w:tcPr>
            <w:tcW w:w="4147" w:type="dxa"/>
            <w:gridSpan w:val="3"/>
          </w:tcPr>
          <w:p w14:paraId="53B6CF95" w14:textId="77777777" w:rsidR="000F6DD4" w:rsidRPr="007465B8" w:rsidRDefault="000F6DD4">
            <w:pPr>
              <w:rPr>
                <w:rFonts w:cs="Times New Roman"/>
                <w:sz w:val="22"/>
                <w:lang w:eastAsia="en-GB"/>
              </w:rPr>
            </w:pPr>
            <w:r w:rsidRPr="007465B8">
              <w:rPr>
                <w:rFonts w:cs="Times New Roman"/>
                <w:sz w:val="22"/>
                <w:lang w:eastAsia="en-GB"/>
              </w:rPr>
              <w:t xml:space="preserve">Abilități în legătură cu limbile utilizate în Contract: (indicați nivelul abilităților conform – CEFR): </w:t>
            </w:r>
            <w:hyperlink r:id="rId46" w:history="1">
              <w:r w:rsidRPr="007465B8">
                <w:rPr>
                  <w:rFonts w:cs="Times New Roman"/>
                  <w:sz w:val="22"/>
                  <w:u w:val="single"/>
                  <w:lang w:eastAsia="en-GB"/>
                </w:rPr>
                <w:t>http://europass.cedefop.europa.eu</w:t>
              </w:r>
            </w:hyperlink>
            <w:r w:rsidRPr="007465B8">
              <w:rPr>
                <w:rFonts w:cs="Times New Roman"/>
                <w:sz w:val="22"/>
                <w:lang w:eastAsia="en-GB"/>
              </w:rPr>
              <w:t>)</w:t>
            </w:r>
          </w:p>
        </w:tc>
        <w:tc>
          <w:tcPr>
            <w:tcW w:w="1701" w:type="dxa"/>
            <w:gridSpan w:val="2"/>
          </w:tcPr>
          <w:p w14:paraId="274670EE" w14:textId="77777777" w:rsidR="000F6DD4" w:rsidRPr="007465B8" w:rsidRDefault="000F6DD4">
            <w:pPr>
              <w:rPr>
                <w:rFonts w:cs="Times New Roman"/>
                <w:sz w:val="22"/>
                <w:lang w:eastAsia="en-GB"/>
              </w:rPr>
            </w:pPr>
            <w:r w:rsidRPr="007465B8">
              <w:rPr>
                <w:rFonts w:cs="Times New Roman"/>
                <w:i/>
                <w:sz w:val="22"/>
                <w:highlight w:val="lightGray"/>
                <w:lang w:eastAsia="en-GB"/>
              </w:rPr>
              <w:t>[Specificați limba utilizată</w:t>
            </w:r>
            <w:r w:rsidRPr="007465B8">
              <w:rPr>
                <w:rFonts w:cs="Times New Roman"/>
                <w:i/>
                <w:sz w:val="22"/>
                <w:lang w:eastAsia="en-GB"/>
              </w:rPr>
              <w:t>]</w:t>
            </w:r>
          </w:p>
        </w:tc>
        <w:tc>
          <w:tcPr>
            <w:tcW w:w="3785" w:type="dxa"/>
            <w:gridSpan w:val="5"/>
          </w:tcPr>
          <w:p w14:paraId="54672038" w14:textId="77777777" w:rsidR="000F6DD4" w:rsidRPr="007465B8" w:rsidRDefault="000F6DD4">
            <w:pPr>
              <w:rPr>
                <w:rFonts w:cs="Times New Roman"/>
                <w:sz w:val="22"/>
                <w:lang w:eastAsia="en-GB"/>
              </w:rPr>
            </w:pPr>
            <w:r w:rsidRPr="007465B8">
              <w:rPr>
                <w:rFonts w:cs="Times New Roman"/>
                <w:i/>
                <w:sz w:val="22"/>
                <w:highlight w:val="lightGray"/>
                <w:lang w:eastAsia="en-GB"/>
              </w:rPr>
              <w:t>[Specificați nivelul abilităților conform CEFR</w:t>
            </w:r>
            <w:r w:rsidRPr="007465B8">
              <w:rPr>
                <w:rFonts w:cs="Times New Roman"/>
                <w:i/>
                <w:sz w:val="22"/>
                <w:lang w:eastAsia="en-GB"/>
              </w:rPr>
              <w:t>]</w:t>
            </w:r>
          </w:p>
        </w:tc>
      </w:tr>
      <w:tr w:rsidR="000F6DD4" w:rsidRPr="007465B8" w14:paraId="60A072C3" w14:textId="77777777">
        <w:trPr>
          <w:cantSplit/>
          <w:trHeight w:val="210"/>
        </w:trPr>
        <w:tc>
          <w:tcPr>
            <w:tcW w:w="9633" w:type="dxa"/>
            <w:gridSpan w:val="10"/>
          </w:tcPr>
          <w:p w14:paraId="61359BA2" w14:textId="007F2B09" w:rsidR="000F6DD4" w:rsidRPr="007465B8" w:rsidRDefault="000F6DD4">
            <w:pPr>
              <w:rPr>
                <w:rFonts w:cs="Times New Roman"/>
                <w:sz w:val="22"/>
                <w:lang w:eastAsia="en-GB"/>
              </w:rPr>
            </w:pPr>
            <w:r w:rsidRPr="007465B8">
              <w:rPr>
                <w:rFonts w:cs="Times New Roman"/>
                <w:sz w:val="22"/>
                <w:lang w:eastAsia="en-GB"/>
              </w:rPr>
              <w:t xml:space="preserve">Educație/Certificare/Formare Profesională </w:t>
            </w:r>
            <w:r w:rsidR="00727B04">
              <w:rPr>
                <w:rFonts w:cs="Times New Roman"/>
                <w:i/>
                <w:sz w:val="22"/>
                <w:lang w:eastAsia="en-GB"/>
              </w:rPr>
              <w:t>Conform CV</w:t>
            </w:r>
          </w:p>
        </w:tc>
      </w:tr>
      <w:tr w:rsidR="000F6DD4" w:rsidRPr="007465B8" w14:paraId="3B982874" w14:textId="77777777">
        <w:trPr>
          <w:cantSplit/>
          <w:trHeight w:val="480"/>
        </w:trPr>
        <w:tc>
          <w:tcPr>
            <w:tcW w:w="533" w:type="dxa"/>
          </w:tcPr>
          <w:p w14:paraId="065F85AD" w14:textId="77777777" w:rsidR="000F6DD4" w:rsidRPr="007465B8" w:rsidRDefault="000F6DD4">
            <w:pPr>
              <w:rPr>
                <w:rFonts w:cs="Times New Roman"/>
                <w:sz w:val="22"/>
                <w:lang w:eastAsia="en-GB"/>
              </w:rPr>
            </w:pPr>
          </w:p>
        </w:tc>
        <w:tc>
          <w:tcPr>
            <w:tcW w:w="2338" w:type="dxa"/>
          </w:tcPr>
          <w:p w14:paraId="1997E15E" w14:textId="77777777" w:rsidR="000F6DD4" w:rsidRPr="007465B8" w:rsidRDefault="000F6DD4">
            <w:pPr>
              <w:rPr>
                <w:rFonts w:cs="Times New Roman"/>
                <w:sz w:val="22"/>
                <w:lang w:eastAsia="en-GB"/>
              </w:rPr>
            </w:pPr>
            <w:r w:rsidRPr="007465B8">
              <w:rPr>
                <w:rFonts w:cs="Times New Roman"/>
                <w:sz w:val="22"/>
                <w:lang w:eastAsia="en-GB"/>
              </w:rPr>
              <w:t>Diplomă/</w:t>
            </w:r>
          </w:p>
          <w:p w14:paraId="72AD8A5E" w14:textId="77777777" w:rsidR="000F6DD4" w:rsidRPr="007465B8" w:rsidRDefault="000F6DD4">
            <w:pPr>
              <w:rPr>
                <w:rFonts w:cs="Times New Roman"/>
                <w:sz w:val="22"/>
                <w:lang w:eastAsia="en-GB"/>
              </w:rPr>
            </w:pPr>
            <w:r w:rsidRPr="007465B8">
              <w:rPr>
                <w:rFonts w:cs="Times New Roman"/>
                <w:sz w:val="22"/>
                <w:lang w:eastAsia="en-GB"/>
              </w:rPr>
              <w:t>Certificat (denumire, serie, număr)</w:t>
            </w:r>
          </w:p>
        </w:tc>
        <w:tc>
          <w:tcPr>
            <w:tcW w:w="2165" w:type="dxa"/>
            <w:gridSpan w:val="2"/>
          </w:tcPr>
          <w:p w14:paraId="06A23356" w14:textId="77777777" w:rsidR="000F6DD4" w:rsidRPr="007465B8" w:rsidRDefault="000F6DD4">
            <w:pPr>
              <w:rPr>
                <w:rFonts w:cs="Times New Roman"/>
                <w:sz w:val="22"/>
                <w:lang w:eastAsia="en-GB"/>
              </w:rPr>
            </w:pPr>
            <w:r w:rsidRPr="007465B8">
              <w:rPr>
                <w:rFonts w:cs="Times New Roman"/>
                <w:sz w:val="22"/>
                <w:lang w:eastAsia="en-GB"/>
              </w:rPr>
              <w:t>Instituția care a eliberat diploma/certificatul</w:t>
            </w:r>
          </w:p>
        </w:tc>
        <w:tc>
          <w:tcPr>
            <w:tcW w:w="2299" w:type="dxa"/>
            <w:gridSpan w:val="4"/>
          </w:tcPr>
          <w:p w14:paraId="17980F09" w14:textId="77777777" w:rsidR="000F6DD4" w:rsidRPr="007465B8" w:rsidRDefault="000F6DD4">
            <w:pPr>
              <w:rPr>
                <w:rFonts w:cs="Times New Roman"/>
                <w:sz w:val="22"/>
                <w:lang w:eastAsia="en-GB"/>
              </w:rPr>
            </w:pPr>
            <w:r w:rsidRPr="007465B8">
              <w:rPr>
                <w:rFonts w:cs="Times New Roman"/>
                <w:sz w:val="22"/>
                <w:lang w:eastAsia="en-GB"/>
              </w:rPr>
              <w:t>Specializarea</w:t>
            </w:r>
          </w:p>
        </w:tc>
        <w:tc>
          <w:tcPr>
            <w:tcW w:w="2298" w:type="dxa"/>
            <w:gridSpan w:val="2"/>
          </w:tcPr>
          <w:p w14:paraId="3F8586DD" w14:textId="77777777" w:rsidR="000F6DD4" w:rsidRPr="007465B8" w:rsidRDefault="000F6DD4">
            <w:pPr>
              <w:rPr>
                <w:rFonts w:cs="Times New Roman"/>
                <w:sz w:val="22"/>
                <w:lang w:eastAsia="en-GB"/>
              </w:rPr>
            </w:pPr>
            <w:r w:rsidRPr="007465B8">
              <w:rPr>
                <w:rFonts w:cs="Times New Roman"/>
                <w:sz w:val="22"/>
                <w:lang w:eastAsia="en-GB"/>
              </w:rPr>
              <w:t>Perioada</w:t>
            </w:r>
          </w:p>
          <w:p w14:paraId="0093A7C7" w14:textId="77777777" w:rsidR="000F6DD4" w:rsidRPr="007465B8" w:rsidRDefault="000F6DD4">
            <w:pPr>
              <w:rPr>
                <w:rFonts w:cs="Times New Roman"/>
                <w:sz w:val="22"/>
                <w:lang w:eastAsia="en-GB"/>
              </w:rPr>
            </w:pPr>
            <w:r w:rsidRPr="007465B8">
              <w:rPr>
                <w:rFonts w:cs="Times New Roman"/>
                <w:sz w:val="22"/>
                <w:lang w:eastAsia="en-GB"/>
              </w:rPr>
              <w:t>(de la-la - ll/aa)</w:t>
            </w:r>
          </w:p>
        </w:tc>
      </w:tr>
      <w:tr w:rsidR="000F6DD4" w:rsidRPr="007465B8" w14:paraId="0FCA41CC" w14:textId="77777777">
        <w:trPr>
          <w:cantSplit/>
          <w:trHeight w:val="66"/>
        </w:trPr>
        <w:tc>
          <w:tcPr>
            <w:tcW w:w="533" w:type="dxa"/>
          </w:tcPr>
          <w:p w14:paraId="5754B598" w14:textId="77777777" w:rsidR="000F6DD4" w:rsidRPr="007465B8" w:rsidRDefault="000F6DD4">
            <w:pPr>
              <w:rPr>
                <w:rFonts w:cs="Times New Roman"/>
                <w:sz w:val="22"/>
                <w:lang w:eastAsia="en-GB"/>
              </w:rPr>
            </w:pPr>
          </w:p>
        </w:tc>
        <w:tc>
          <w:tcPr>
            <w:tcW w:w="2338" w:type="dxa"/>
          </w:tcPr>
          <w:p w14:paraId="67C76A26" w14:textId="77777777" w:rsidR="000F6DD4" w:rsidRPr="007465B8" w:rsidRDefault="000F6DD4">
            <w:pPr>
              <w:rPr>
                <w:rFonts w:cs="Times New Roman"/>
                <w:sz w:val="22"/>
                <w:lang w:eastAsia="en-GB"/>
              </w:rPr>
            </w:pPr>
          </w:p>
        </w:tc>
        <w:tc>
          <w:tcPr>
            <w:tcW w:w="2165" w:type="dxa"/>
            <w:gridSpan w:val="2"/>
          </w:tcPr>
          <w:p w14:paraId="68401D27" w14:textId="77777777" w:rsidR="000F6DD4" w:rsidRPr="007465B8" w:rsidRDefault="000F6DD4">
            <w:pPr>
              <w:rPr>
                <w:rFonts w:cs="Times New Roman"/>
                <w:sz w:val="22"/>
                <w:lang w:eastAsia="en-GB"/>
              </w:rPr>
            </w:pPr>
          </w:p>
        </w:tc>
        <w:tc>
          <w:tcPr>
            <w:tcW w:w="2299" w:type="dxa"/>
            <w:gridSpan w:val="4"/>
          </w:tcPr>
          <w:p w14:paraId="7EAB49D7" w14:textId="77777777" w:rsidR="000F6DD4" w:rsidRPr="007465B8" w:rsidRDefault="000F6DD4">
            <w:pPr>
              <w:rPr>
                <w:rFonts w:cs="Times New Roman"/>
                <w:sz w:val="22"/>
                <w:lang w:eastAsia="en-GB"/>
              </w:rPr>
            </w:pPr>
          </w:p>
        </w:tc>
        <w:tc>
          <w:tcPr>
            <w:tcW w:w="2298" w:type="dxa"/>
            <w:gridSpan w:val="2"/>
          </w:tcPr>
          <w:p w14:paraId="0C3CB3CC" w14:textId="77777777" w:rsidR="000F6DD4" w:rsidRPr="007465B8" w:rsidRDefault="000F6DD4">
            <w:pPr>
              <w:rPr>
                <w:rFonts w:cs="Times New Roman"/>
                <w:sz w:val="22"/>
                <w:lang w:eastAsia="en-GB"/>
              </w:rPr>
            </w:pPr>
          </w:p>
        </w:tc>
      </w:tr>
      <w:tr w:rsidR="000F6DD4" w:rsidRPr="007465B8" w14:paraId="2B132C86" w14:textId="77777777">
        <w:trPr>
          <w:cantSplit/>
          <w:trHeight w:val="50"/>
        </w:trPr>
        <w:tc>
          <w:tcPr>
            <w:tcW w:w="533" w:type="dxa"/>
          </w:tcPr>
          <w:p w14:paraId="5D4AFAC9" w14:textId="77777777" w:rsidR="000F6DD4" w:rsidRPr="007465B8" w:rsidRDefault="000F6DD4">
            <w:pPr>
              <w:rPr>
                <w:rFonts w:cs="Times New Roman"/>
                <w:sz w:val="22"/>
                <w:lang w:eastAsia="en-GB"/>
              </w:rPr>
            </w:pPr>
          </w:p>
        </w:tc>
        <w:tc>
          <w:tcPr>
            <w:tcW w:w="2338" w:type="dxa"/>
          </w:tcPr>
          <w:p w14:paraId="2083DC65" w14:textId="77777777" w:rsidR="000F6DD4" w:rsidRPr="007465B8" w:rsidRDefault="000F6DD4">
            <w:pPr>
              <w:rPr>
                <w:rFonts w:cs="Times New Roman"/>
                <w:sz w:val="22"/>
                <w:lang w:eastAsia="en-GB"/>
              </w:rPr>
            </w:pPr>
          </w:p>
        </w:tc>
        <w:tc>
          <w:tcPr>
            <w:tcW w:w="2165" w:type="dxa"/>
            <w:gridSpan w:val="2"/>
          </w:tcPr>
          <w:p w14:paraId="7DAACD54" w14:textId="77777777" w:rsidR="000F6DD4" w:rsidRPr="007465B8" w:rsidRDefault="000F6DD4">
            <w:pPr>
              <w:rPr>
                <w:rFonts w:cs="Times New Roman"/>
                <w:sz w:val="22"/>
                <w:lang w:eastAsia="en-GB"/>
              </w:rPr>
            </w:pPr>
          </w:p>
        </w:tc>
        <w:tc>
          <w:tcPr>
            <w:tcW w:w="2299" w:type="dxa"/>
            <w:gridSpan w:val="4"/>
          </w:tcPr>
          <w:p w14:paraId="1C940A07" w14:textId="77777777" w:rsidR="000F6DD4" w:rsidRPr="007465B8" w:rsidRDefault="000F6DD4">
            <w:pPr>
              <w:rPr>
                <w:rFonts w:cs="Times New Roman"/>
                <w:sz w:val="22"/>
                <w:lang w:eastAsia="en-GB"/>
              </w:rPr>
            </w:pPr>
          </w:p>
        </w:tc>
        <w:tc>
          <w:tcPr>
            <w:tcW w:w="2298" w:type="dxa"/>
            <w:gridSpan w:val="2"/>
          </w:tcPr>
          <w:p w14:paraId="7651616B" w14:textId="77777777" w:rsidR="000F6DD4" w:rsidRPr="007465B8" w:rsidRDefault="000F6DD4">
            <w:pPr>
              <w:rPr>
                <w:rFonts w:cs="Times New Roman"/>
                <w:sz w:val="22"/>
                <w:lang w:eastAsia="en-GB"/>
              </w:rPr>
            </w:pPr>
          </w:p>
        </w:tc>
      </w:tr>
      <w:tr w:rsidR="000F6DD4" w:rsidRPr="007465B8" w14:paraId="22DF5B6F" w14:textId="77777777">
        <w:trPr>
          <w:cantSplit/>
          <w:trHeight w:val="50"/>
        </w:trPr>
        <w:tc>
          <w:tcPr>
            <w:tcW w:w="533" w:type="dxa"/>
          </w:tcPr>
          <w:p w14:paraId="199FE4AD" w14:textId="77777777" w:rsidR="000F6DD4" w:rsidRPr="007465B8" w:rsidRDefault="000F6DD4">
            <w:pPr>
              <w:rPr>
                <w:rFonts w:cs="Times New Roman"/>
                <w:sz w:val="22"/>
                <w:lang w:eastAsia="en-GB"/>
              </w:rPr>
            </w:pPr>
          </w:p>
        </w:tc>
        <w:tc>
          <w:tcPr>
            <w:tcW w:w="2338" w:type="dxa"/>
          </w:tcPr>
          <w:p w14:paraId="26148C14" w14:textId="77777777" w:rsidR="000F6DD4" w:rsidRPr="007465B8" w:rsidRDefault="000F6DD4">
            <w:pPr>
              <w:rPr>
                <w:rFonts w:cs="Times New Roman"/>
                <w:sz w:val="22"/>
                <w:lang w:eastAsia="en-GB"/>
              </w:rPr>
            </w:pPr>
          </w:p>
        </w:tc>
        <w:tc>
          <w:tcPr>
            <w:tcW w:w="2165" w:type="dxa"/>
            <w:gridSpan w:val="2"/>
          </w:tcPr>
          <w:p w14:paraId="7D4E9CD3" w14:textId="77777777" w:rsidR="000F6DD4" w:rsidRPr="007465B8" w:rsidRDefault="000F6DD4">
            <w:pPr>
              <w:rPr>
                <w:rFonts w:cs="Times New Roman"/>
                <w:sz w:val="22"/>
                <w:lang w:eastAsia="en-GB"/>
              </w:rPr>
            </w:pPr>
          </w:p>
        </w:tc>
        <w:tc>
          <w:tcPr>
            <w:tcW w:w="2299" w:type="dxa"/>
            <w:gridSpan w:val="4"/>
          </w:tcPr>
          <w:p w14:paraId="4BE34862" w14:textId="77777777" w:rsidR="000F6DD4" w:rsidRPr="007465B8" w:rsidRDefault="000F6DD4">
            <w:pPr>
              <w:rPr>
                <w:rFonts w:cs="Times New Roman"/>
                <w:sz w:val="22"/>
                <w:lang w:eastAsia="en-GB"/>
              </w:rPr>
            </w:pPr>
          </w:p>
        </w:tc>
        <w:tc>
          <w:tcPr>
            <w:tcW w:w="2298" w:type="dxa"/>
            <w:gridSpan w:val="2"/>
          </w:tcPr>
          <w:p w14:paraId="695CA97F" w14:textId="77777777" w:rsidR="000F6DD4" w:rsidRPr="007465B8" w:rsidRDefault="000F6DD4">
            <w:pPr>
              <w:rPr>
                <w:rFonts w:cs="Times New Roman"/>
                <w:sz w:val="22"/>
                <w:lang w:eastAsia="en-GB"/>
              </w:rPr>
            </w:pPr>
          </w:p>
        </w:tc>
      </w:tr>
    </w:tbl>
    <w:p w14:paraId="3239795C" w14:textId="77777777" w:rsidR="000F6DD4" w:rsidRDefault="000F6DD4" w:rsidP="00B42622">
      <w:pPr>
        <w:tabs>
          <w:tab w:val="left" w:pos="851"/>
        </w:tabs>
        <w:adjustRightInd w:val="0"/>
        <w:contextualSpacing/>
        <w:rPr>
          <w:rFonts w:eastAsia="Calibri" w:cs="Times New Roman"/>
          <w:sz w:val="22"/>
        </w:rPr>
      </w:pPr>
    </w:p>
    <w:p w14:paraId="2D2D5AA1" w14:textId="77777777" w:rsidR="000F6DD4" w:rsidRDefault="000F6DD4" w:rsidP="00B42622">
      <w:pPr>
        <w:tabs>
          <w:tab w:val="left" w:pos="851"/>
        </w:tabs>
        <w:adjustRightInd w:val="0"/>
        <w:contextualSpacing/>
        <w:rPr>
          <w:rFonts w:eastAsia="Calibri" w:cs="Times New Roman"/>
          <w:sz w:val="22"/>
        </w:rPr>
      </w:pPr>
    </w:p>
    <w:p w14:paraId="0A9B9344" w14:textId="77777777" w:rsidR="000F6DD4" w:rsidRDefault="000F6DD4" w:rsidP="00B42622">
      <w:pPr>
        <w:tabs>
          <w:tab w:val="left" w:pos="851"/>
        </w:tabs>
        <w:adjustRightInd w:val="0"/>
        <w:contextualSpacing/>
        <w:rPr>
          <w:rFonts w:eastAsia="Calibri" w:cs="Times New Roman"/>
          <w:sz w:val="22"/>
        </w:rPr>
      </w:pPr>
    </w:p>
    <w:p w14:paraId="356E2F6F" w14:textId="77777777" w:rsidR="000F6DD4" w:rsidRDefault="000F6DD4" w:rsidP="00B42622">
      <w:pPr>
        <w:tabs>
          <w:tab w:val="left" w:pos="851"/>
        </w:tabs>
        <w:adjustRightInd w:val="0"/>
        <w:contextualSpacing/>
        <w:rPr>
          <w:rFonts w:eastAsia="Calibri" w:cs="Times New Roman"/>
          <w:sz w:val="22"/>
        </w:rPr>
      </w:pPr>
    </w:p>
    <w:p w14:paraId="32AC0CD4" w14:textId="77777777" w:rsidR="000F6DD4" w:rsidRDefault="000F6DD4" w:rsidP="00B42622">
      <w:pPr>
        <w:tabs>
          <w:tab w:val="left" w:pos="851"/>
        </w:tabs>
        <w:adjustRightInd w:val="0"/>
        <w:contextualSpacing/>
        <w:rPr>
          <w:rFonts w:eastAsia="Calibri" w:cs="Times New Roman"/>
          <w:sz w:val="22"/>
        </w:rPr>
      </w:pPr>
    </w:p>
    <w:p w14:paraId="58645C49" w14:textId="77777777" w:rsidR="000F6DD4" w:rsidRDefault="000F6DD4" w:rsidP="00B42622">
      <w:pPr>
        <w:tabs>
          <w:tab w:val="left" w:pos="851"/>
        </w:tabs>
        <w:adjustRightInd w:val="0"/>
        <w:contextualSpacing/>
        <w:rPr>
          <w:rFonts w:eastAsia="Calibri" w:cs="Times New Roman"/>
          <w:sz w:val="22"/>
        </w:rPr>
      </w:pPr>
    </w:p>
    <w:p w14:paraId="1FEB9CA5" w14:textId="77777777" w:rsidR="000F6DD4" w:rsidRDefault="000F6DD4" w:rsidP="00B42622">
      <w:pPr>
        <w:tabs>
          <w:tab w:val="left" w:pos="851"/>
        </w:tabs>
        <w:adjustRightInd w:val="0"/>
        <w:contextualSpacing/>
        <w:rPr>
          <w:rFonts w:eastAsia="Calibri" w:cs="Times New Roman"/>
          <w:sz w:val="22"/>
        </w:rPr>
      </w:pPr>
    </w:p>
    <w:p w14:paraId="6E181801" w14:textId="77777777" w:rsidR="000F6DD4" w:rsidRDefault="000F6DD4" w:rsidP="00B42622">
      <w:pPr>
        <w:tabs>
          <w:tab w:val="left" w:pos="851"/>
        </w:tabs>
        <w:adjustRightInd w:val="0"/>
        <w:contextualSpacing/>
        <w:rPr>
          <w:rFonts w:eastAsia="Calibri" w:cs="Times New Roman"/>
          <w:sz w:val="22"/>
        </w:rPr>
      </w:pPr>
    </w:p>
    <w:p w14:paraId="01F457AC" w14:textId="77777777" w:rsidR="000F6DD4" w:rsidRDefault="000F6DD4" w:rsidP="00B42622">
      <w:pPr>
        <w:tabs>
          <w:tab w:val="left" w:pos="851"/>
        </w:tabs>
        <w:adjustRightInd w:val="0"/>
        <w:contextualSpacing/>
        <w:rPr>
          <w:rFonts w:eastAsia="Calibri" w:cs="Times New Roman"/>
          <w:sz w:val="22"/>
        </w:rPr>
      </w:pPr>
    </w:p>
    <w:p w14:paraId="04D30BEF" w14:textId="77777777" w:rsidR="000F6DD4" w:rsidRDefault="000F6DD4" w:rsidP="00B42622">
      <w:pPr>
        <w:tabs>
          <w:tab w:val="left" w:pos="851"/>
        </w:tabs>
        <w:adjustRightInd w:val="0"/>
        <w:contextualSpacing/>
        <w:rPr>
          <w:rFonts w:eastAsia="Calibri" w:cs="Times New Roman"/>
          <w:sz w:val="22"/>
        </w:rPr>
      </w:pPr>
    </w:p>
    <w:p w14:paraId="7B4B87DA" w14:textId="77777777" w:rsidR="000F6DD4" w:rsidRDefault="000F6DD4" w:rsidP="00B42622">
      <w:pPr>
        <w:tabs>
          <w:tab w:val="left" w:pos="851"/>
        </w:tabs>
        <w:adjustRightInd w:val="0"/>
        <w:contextualSpacing/>
        <w:rPr>
          <w:rFonts w:eastAsia="Calibri" w:cs="Times New Roman"/>
          <w:sz w:val="22"/>
        </w:rPr>
      </w:pPr>
    </w:p>
    <w:p w14:paraId="09C892EE" w14:textId="77777777" w:rsidR="000F6DD4" w:rsidRDefault="000F6DD4" w:rsidP="00B42622">
      <w:pPr>
        <w:tabs>
          <w:tab w:val="left" w:pos="851"/>
        </w:tabs>
        <w:adjustRightInd w:val="0"/>
        <w:contextualSpacing/>
        <w:rPr>
          <w:rFonts w:eastAsia="Calibri" w:cs="Times New Roman"/>
          <w:sz w:val="22"/>
        </w:rPr>
      </w:pPr>
    </w:p>
    <w:p w14:paraId="59149C86" w14:textId="77777777" w:rsidR="000F6DD4" w:rsidRDefault="000F6DD4" w:rsidP="00B42622">
      <w:pPr>
        <w:tabs>
          <w:tab w:val="left" w:pos="851"/>
        </w:tabs>
        <w:adjustRightInd w:val="0"/>
        <w:contextualSpacing/>
        <w:rPr>
          <w:rFonts w:eastAsia="Calibri" w:cs="Times New Roman"/>
          <w:sz w:val="22"/>
        </w:rPr>
      </w:pPr>
    </w:p>
    <w:p w14:paraId="66D9A592" w14:textId="77777777" w:rsidR="000F6DD4" w:rsidRDefault="000F6DD4" w:rsidP="00B42622">
      <w:pPr>
        <w:tabs>
          <w:tab w:val="left" w:pos="851"/>
        </w:tabs>
        <w:adjustRightInd w:val="0"/>
        <w:contextualSpacing/>
        <w:rPr>
          <w:rFonts w:eastAsia="Calibri" w:cs="Times New Roman"/>
          <w:sz w:val="22"/>
        </w:rPr>
      </w:pPr>
    </w:p>
    <w:p w14:paraId="2CFE3BAA" w14:textId="77777777" w:rsidR="000F6DD4" w:rsidRDefault="000F6DD4" w:rsidP="00B42622">
      <w:pPr>
        <w:tabs>
          <w:tab w:val="left" w:pos="851"/>
        </w:tabs>
        <w:adjustRightInd w:val="0"/>
        <w:contextualSpacing/>
        <w:rPr>
          <w:rFonts w:eastAsia="Calibri" w:cs="Times New Roman"/>
          <w:sz w:val="22"/>
        </w:rPr>
      </w:pPr>
    </w:p>
    <w:p w14:paraId="3184C527" w14:textId="77777777" w:rsidR="000F6DD4" w:rsidRDefault="000F6DD4" w:rsidP="00B42622">
      <w:pPr>
        <w:tabs>
          <w:tab w:val="left" w:pos="851"/>
        </w:tabs>
        <w:adjustRightInd w:val="0"/>
        <w:contextualSpacing/>
        <w:rPr>
          <w:rFonts w:eastAsia="Calibri" w:cs="Times New Roman"/>
          <w:sz w:val="22"/>
        </w:rPr>
      </w:pPr>
    </w:p>
    <w:p w14:paraId="1835BDF0" w14:textId="77777777" w:rsidR="000F6DD4" w:rsidRDefault="000F6DD4" w:rsidP="00B42622">
      <w:pPr>
        <w:tabs>
          <w:tab w:val="left" w:pos="851"/>
        </w:tabs>
        <w:adjustRightInd w:val="0"/>
        <w:contextualSpacing/>
        <w:rPr>
          <w:rFonts w:eastAsia="Calibri" w:cs="Times New Roman"/>
          <w:sz w:val="22"/>
        </w:rPr>
      </w:pPr>
    </w:p>
    <w:p w14:paraId="673D6D41" w14:textId="77777777" w:rsidR="000F6DD4" w:rsidRDefault="000F6DD4" w:rsidP="00B42622">
      <w:pPr>
        <w:tabs>
          <w:tab w:val="left" w:pos="851"/>
        </w:tabs>
        <w:adjustRightInd w:val="0"/>
        <w:contextualSpacing/>
        <w:rPr>
          <w:rFonts w:eastAsia="Calibri" w:cs="Times New Roman"/>
          <w:sz w:val="22"/>
        </w:rPr>
      </w:pPr>
    </w:p>
    <w:p w14:paraId="0C6A3609" w14:textId="77777777" w:rsidR="000F6DD4" w:rsidRDefault="000F6DD4" w:rsidP="00B42622">
      <w:pPr>
        <w:tabs>
          <w:tab w:val="left" w:pos="851"/>
        </w:tabs>
        <w:adjustRightInd w:val="0"/>
        <w:contextualSpacing/>
        <w:rPr>
          <w:rFonts w:eastAsia="Calibri" w:cs="Times New Roman"/>
          <w:sz w:val="22"/>
        </w:rPr>
      </w:pPr>
    </w:p>
    <w:p w14:paraId="7814B5A4" w14:textId="77777777" w:rsidR="000F6DD4" w:rsidRDefault="000F6DD4" w:rsidP="00B42622">
      <w:pPr>
        <w:tabs>
          <w:tab w:val="left" w:pos="851"/>
        </w:tabs>
        <w:adjustRightInd w:val="0"/>
        <w:contextualSpacing/>
        <w:rPr>
          <w:rFonts w:eastAsia="Calibri" w:cs="Times New Roman"/>
          <w:sz w:val="22"/>
        </w:rPr>
      </w:pPr>
    </w:p>
    <w:p w14:paraId="294F855A" w14:textId="77777777" w:rsidR="000F6DD4" w:rsidRDefault="000F6DD4" w:rsidP="00B42622">
      <w:pPr>
        <w:tabs>
          <w:tab w:val="left" w:pos="851"/>
        </w:tabs>
        <w:adjustRightInd w:val="0"/>
        <w:contextualSpacing/>
        <w:rPr>
          <w:rFonts w:eastAsia="Calibri" w:cs="Times New Roman"/>
          <w:sz w:val="22"/>
        </w:rPr>
      </w:pPr>
    </w:p>
    <w:p w14:paraId="3A147B97" w14:textId="77777777" w:rsidR="000F6DD4" w:rsidRDefault="000F6DD4" w:rsidP="00B42622">
      <w:pPr>
        <w:tabs>
          <w:tab w:val="left" w:pos="851"/>
        </w:tabs>
        <w:adjustRightInd w:val="0"/>
        <w:contextualSpacing/>
        <w:rPr>
          <w:rFonts w:eastAsia="Calibri" w:cs="Times New Roman"/>
          <w:sz w:val="22"/>
        </w:rPr>
      </w:pPr>
    </w:p>
    <w:p w14:paraId="3A4974FB" w14:textId="77777777" w:rsidR="000F6DD4" w:rsidRDefault="000F6DD4" w:rsidP="00B42622">
      <w:pPr>
        <w:tabs>
          <w:tab w:val="left" w:pos="851"/>
        </w:tabs>
        <w:adjustRightInd w:val="0"/>
        <w:contextualSpacing/>
        <w:rPr>
          <w:rFonts w:eastAsia="Calibri" w:cs="Times New Roman"/>
          <w:sz w:val="22"/>
        </w:rPr>
      </w:pPr>
    </w:p>
    <w:p w14:paraId="04BBE296" w14:textId="77777777" w:rsidR="000F6DD4" w:rsidRDefault="000F6DD4" w:rsidP="00B42622">
      <w:pPr>
        <w:tabs>
          <w:tab w:val="left" w:pos="851"/>
        </w:tabs>
        <w:adjustRightInd w:val="0"/>
        <w:contextualSpacing/>
        <w:rPr>
          <w:rFonts w:eastAsia="Calibri" w:cs="Times New Roman"/>
          <w:sz w:val="22"/>
        </w:rPr>
      </w:pPr>
    </w:p>
    <w:p w14:paraId="5EAF6690" w14:textId="77777777" w:rsidR="00727B04" w:rsidRDefault="00727B04" w:rsidP="00B42622">
      <w:pPr>
        <w:tabs>
          <w:tab w:val="left" w:pos="851"/>
        </w:tabs>
        <w:adjustRightInd w:val="0"/>
        <w:contextualSpacing/>
        <w:rPr>
          <w:rFonts w:eastAsia="Calibri" w:cs="Times New Roman"/>
          <w:sz w:val="22"/>
        </w:rPr>
      </w:pPr>
    </w:p>
    <w:p w14:paraId="02CF873D" w14:textId="77777777" w:rsidR="00727B04" w:rsidRDefault="00727B04" w:rsidP="00B42622">
      <w:pPr>
        <w:tabs>
          <w:tab w:val="left" w:pos="851"/>
        </w:tabs>
        <w:adjustRightInd w:val="0"/>
        <w:contextualSpacing/>
        <w:rPr>
          <w:rFonts w:eastAsia="Calibri" w:cs="Times New Roman"/>
          <w:sz w:val="22"/>
        </w:rPr>
      </w:pPr>
    </w:p>
    <w:p w14:paraId="55CB0B2E" w14:textId="77777777" w:rsidR="00727B04" w:rsidRDefault="00727B04" w:rsidP="00B42622">
      <w:pPr>
        <w:tabs>
          <w:tab w:val="left" w:pos="851"/>
        </w:tabs>
        <w:adjustRightInd w:val="0"/>
        <w:contextualSpacing/>
        <w:rPr>
          <w:rFonts w:eastAsia="Calibri" w:cs="Times New Roman"/>
          <w:sz w:val="22"/>
        </w:rPr>
      </w:pPr>
    </w:p>
    <w:p w14:paraId="5931CEB4" w14:textId="77777777" w:rsidR="00727B04" w:rsidRDefault="00727B04" w:rsidP="00B42622">
      <w:pPr>
        <w:tabs>
          <w:tab w:val="left" w:pos="851"/>
        </w:tabs>
        <w:adjustRightInd w:val="0"/>
        <w:contextualSpacing/>
        <w:rPr>
          <w:rFonts w:eastAsia="Calibri" w:cs="Times New Roman"/>
          <w:sz w:val="22"/>
        </w:rPr>
      </w:pPr>
    </w:p>
    <w:p w14:paraId="3D924969" w14:textId="77777777" w:rsidR="000F6DD4" w:rsidRDefault="000F6DD4" w:rsidP="00B42622">
      <w:pPr>
        <w:tabs>
          <w:tab w:val="left" w:pos="851"/>
        </w:tabs>
        <w:adjustRightInd w:val="0"/>
        <w:contextualSpacing/>
        <w:rPr>
          <w:rFonts w:eastAsia="Calibri" w:cs="Times New Roman"/>
          <w:sz w:val="22"/>
        </w:rPr>
      </w:pPr>
    </w:p>
    <w:p w14:paraId="7F2B8178" w14:textId="77777777" w:rsidR="000F6DD4" w:rsidRDefault="000F6DD4" w:rsidP="00B42622">
      <w:pPr>
        <w:tabs>
          <w:tab w:val="left" w:pos="851"/>
        </w:tabs>
        <w:adjustRightInd w:val="0"/>
        <w:contextualSpacing/>
        <w:rPr>
          <w:rFonts w:eastAsia="Calibri" w:cs="Times New Roman"/>
          <w:sz w:val="22"/>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0F6DD4" w:rsidRPr="007465B8" w14:paraId="5F790B93" w14:textId="77777777">
        <w:trPr>
          <w:cantSplit/>
          <w:trHeight w:val="480"/>
        </w:trPr>
        <w:tc>
          <w:tcPr>
            <w:tcW w:w="4147" w:type="dxa"/>
            <w:gridSpan w:val="3"/>
          </w:tcPr>
          <w:p w14:paraId="6B01F286" w14:textId="68E4622F" w:rsidR="000F6DD4" w:rsidRPr="000F6DD4" w:rsidRDefault="000F6DD4">
            <w:pPr>
              <w:rPr>
                <w:rFonts w:cs="Times New Roman"/>
                <w:b/>
                <w:bCs/>
                <w:sz w:val="22"/>
                <w:lang w:eastAsia="en-GB"/>
              </w:rPr>
            </w:pPr>
            <w:r w:rsidRPr="000F6DD4">
              <w:rPr>
                <w:rFonts w:cs="Times New Roman"/>
                <w:b/>
                <w:bCs/>
                <w:sz w:val="22"/>
                <w:lang w:eastAsia="en-GB"/>
              </w:rPr>
              <w:lastRenderedPageBreak/>
              <w:t xml:space="preserve">Nume și prenume expert: </w:t>
            </w:r>
            <w:r>
              <w:rPr>
                <w:rFonts w:cs="Times New Roman"/>
                <w:b/>
                <w:bCs/>
                <w:sz w:val="22"/>
                <w:lang w:eastAsia="en-GB"/>
              </w:rPr>
              <w:t>Tiberiu Stănescu</w:t>
            </w:r>
          </w:p>
        </w:tc>
        <w:tc>
          <w:tcPr>
            <w:tcW w:w="5486" w:type="dxa"/>
            <w:gridSpan w:val="7"/>
          </w:tcPr>
          <w:p w14:paraId="44C1F24B" w14:textId="33893AFE" w:rsidR="000F6DD4" w:rsidRPr="007465B8" w:rsidRDefault="00727B04">
            <w:pPr>
              <w:rPr>
                <w:rFonts w:cs="Times New Roman"/>
                <w:sz w:val="22"/>
                <w:lang w:eastAsia="en-GB"/>
              </w:rPr>
            </w:pPr>
            <w:r>
              <w:rPr>
                <w:rFonts w:cs="Times New Roman"/>
                <w:i/>
                <w:sz w:val="22"/>
                <w:lang w:eastAsia="en-GB"/>
              </w:rPr>
              <w:t>Expert cheie</w:t>
            </w:r>
          </w:p>
        </w:tc>
      </w:tr>
      <w:tr w:rsidR="00727B04" w:rsidRPr="007465B8" w14:paraId="1F43D352" w14:textId="77777777">
        <w:trPr>
          <w:cantSplit/>
          <w:trHeight w:val="480"/>
        </w:trPr>
        <w:tc>
          <w:tcPr>
            <w:tcW w:w="4147" w:type="dxa"/>
            <w:gridSpan w:val="3"/>
          </w:tcPr>
          <w:p w14:paraId="41BDE88F" w14:textId="77777777" w:rsidR="00727B04" w:rsidRPr="007465B8" w:rsidRDefault="00727B04" w:rsidP="00727B04">
            <w:pPr>
              <w:rPr>
                <w:rFonts w:cs="Times New Roman"/>
                <w:sz w:val="22"/>
                <w:lang w:eastAsia="en-GB"/>
              </w:rPr>
            </w:pPr>
            <w:r w:rsidRPr="007465B8">
              <w:rPr>
                <w:rFonts w:cs="Times New Roman"/>
                <w:sz w:val="22"/>
                <w:lang w:eastAsia="en-GB"/>
              </w:rPr>
              <w:t xml:space="preserve">Coordonatele de contact ale expertului </w:t>
            </w:r>
          </w:p>
        </w:tc>
        <w:tc>
          <w:tcPr>
            <w:tcW w:w="2835" w:type="dxa"/>
            <w:gridSpan w:val="4"/>
          </w:tcPr>
          <w:p w14:paraId="2D8F8DD7" w14:textId="292929AF" w:rsidR="00727B04" w:rsidRPr="007465B8" w:rsidRDefault="00727B04" w:rsidP="00727B04">
            <w:pPr>
              <w:rPr>
                <w:rFonts w:cs="Times New Roman"/>
                <w:sz w:val="22"/>
                <w:lang w:eastAsia="en-GB"/>
              </w:rPr>
            </w:pPr>
            <w:r w:rsidRPr="007465B8">
              <w:rPr>
                <w:rFonts w:cs="Times New Roman"/>
                <w:sz w:val="22"/>
                <w:lang w:eastAsia="en-GB"/>
              </w:rPr>
              <w:t xml:space="preserve">Telefon: </w:t>
            </w:r>
            <w:r>
              <w:rPr>
                <w:rFonts w:cs="Times New Roman"/>
                <w:i/>
                <w:sz w:val="22"/>
                <w:lang w:eastAsia="en-GB"/>
              </w:rPr>
              <w:t>0723584778</w:t>
            </w:r>
          </w:p>
        </w:tc>
        <w:tc>
          <w:tcPr>
            <w:tcW w:w="2651" w:type="dxa"/>
            <w:gridSpan w:val="3"/>
          </w:tcPr>
          <w:p w14:paraId="77414D6A" w14:textId="0BE5A3AA" w:rsidR="00727B04" w:rsidRPr="007465B8" w:rsidRDefault="00727B04" w:rsidP="00727B04">
            <w:pPr>
              <w:rPr>
                <w:rFonts w:cs="Times New Roman"/>
                <w:sz w:val="22"/>
                <w:lang w:eastAsia="en-GB"/>
              </w:rPr>
            </w:pPr>
            <w:r w:rsidRPr="007465B8">
              <w:rPr>
                <w:rFonts w:cs="Times New Roman"/>
                <w:sz w:val="22"/>
                <w:lang w:eastAsia="en-GB"/>
              </w:rPr>
              <w:t xml:space="preserve">Email: </w:t>
            </w:r>
            <w:r>
              <w:rPr>
                <w:rFonts w:cs="Times New Roman"/>
                <w:i/>
                <w:sz w:val="22"/>
                <w:lang w:eastAsia="en-GB"/>
              </w:rPr>
              <w:t>office@softintl.ro</w:t>
            </w:r>
          </w:p>
        </w:tc>
      </w:tr>
      <w:tr w:rsidR="000F6DD4" w:rsidRPr="007465B8" w14:paraId="56110F57" w14:textId="77777777">
        <w:trPr>
          <w:cantSplit/>
          <w:trHeight w:val="480"/>
        </w:trPr>
        <w:tc>
          <w:tcPr>
            <w:tcW w:w="4147" w:type="dxa"/>
            <w:gridSpan w:val="3"/>
          </w:tcPr>
          <w:p w14:paraId="080EB55A" w14:textId="77777777" w:rsidR="000F6DD4" w:rsidRPr="007465B8" w:rsidRDefault="000F6DD4">
            <w:pPr>
              <w:rPr>
                <w:rFonts w:cs="Times New Roman"/>
                <w:sz w:val="22"/>
                <w:lang w:eastAsia="en-GB"/>
              </w:rPr>
            </w:pPr>
            <w:r w:rsidRPr="007465B8">
              <w:rPr>
                <w:rFonts w:cs="Times New Roman"/>
                <w:sz w:val="22"/>
                <w:lang w:eastAsia="en-GB"/>
              </w:rPr>
              <w:t>Relația cu Ofertantul</w:t>
            </w:r>
          </w:p>
        </w:tc>
        <w:tc>
          <w:tcPr>
            <w:tcW w:w="2835" w:type="dxa"/>
            <w:gridSpan w:val="4"/>
          </w:tcPr>
          <w:p w14:paraId="374FF8E4" w14:textId="77777777" w:rsidR="000F6DD4" w:rsidRPr="007465B8" w:rsidRDefault="000F6DD4">
            <w:pPr>
              <w:rPr>
                <w:rFonts w:cs="Times New Roman"/>
                <w:sz w:val="22"/>
                <w:lang w:eastAsia="en-GB"/>
              </w:rPr>
            </w:pPr>
            <w:r w:rsidRPr="007465B8">
              <w:rPr>
                <w:rFonts w:cs="Times New Roman"/>
                <w:sz w:val="22"/>
                <w:lang w:eastAsia="en-GB"/>
              </w:rPr>
              <w:t>Selectați:</w:t>
            </w:r>
          </w:p>
          <w:p w14:paraId="120C0957" w14:textId="77777777" w:rsidR="000F6DD4" w:rsidRPr="007465B8" w:rsidRDefault="000F6DD4">
            <w:pPr>
              <w:rPr>
                <w:rFonts w:cs="Times New Roman"/>
                <w:sz w:val="22"/>
                <w:lang w:eastAsia="en-GB"/>
              </w:rPr>
            </w:pPr>
            <w:r w:rsidRPr="007465B8">
              <w:rPr>
                <w:rFonts w:cs="Times New Roman"/>
                <w:sz w:val="22"/>
                <w:lang w:eastAsia="en-GB"/>
              </w:rPr>
              <w:t>□ Angajat</w:t>
            </w:r>
          </w:p>
          <w:p w14:paraId="72CEFF28" w14:textId="77777777" w:rsidR="000F6DD4" w:rsidRPr="007465B8" w:rsidRDefault="000F6DD4">
            <w:pPr>
              <w:rPr>
                <w:rFonts w:cs="Times New Roman"/>
                <w:sz w:val="22"/>
                <w:lang w:eastAsia="en-GB"/>
              </w:rPr>
            </w:pPr>
            <w:r w:rsidRPr="007465B8">
              <w:rPr>
                <w:rFonts w:cs="Times New Roman"/>
                <w:sz w:val="22"/>
                <w:lang w:eastAsia="en-GB"/>
              </w:rPr>
              <w:t>□ Liber profesionist</w:t>
            </w:r>
          </w:p>
          <w:p w14:paraId="0A1F9659" w14:textId="77777777" w:rsidR="000F6DD4" w:rsidRPr="007465B8" w:rsidRDefault="000F6DD4">
            <w:pPr>
              <w:rPr>
                <w:rFonts w:cs="Times New Roman"/>
                <w:sz w:val="22"/>
                <w:lang w:eastAsia="en-GB"/>
              </w:rPr>
            </w:pPr>
            <w:r w:rsidRPr="007465B8">
              <w:rPr>
                <w:rFonts w:cs="Times New Roman"/>
                <w:sz w:val="22"/>
                <w:lang w:eastAsia="en-GB"/>
              </w:rPr>
              <w:t>□ Subcontractant</w:t>
            </w:r>
          </w:p>
          <w:p w14:paraId="78D78EB3" w14:textId="77777777" w:rsidR="000F6DD4" w:rsidRPr="007465B8" w:rsidRDefault="000F6DD4">
            <w:pPr>
              <w:rPr>
                <w:rFonts w:cs="Times New Roman"/>
                <w:sz w:val="22"/>
                <w:lang w:eastAsia="en-GB"/>
              </w:rPr>
            </w:pPr>
            <w:r w:rsidRPr="007465B8">
              <w:rPr>
                <w:rFonts w:cs="Times New Roman"/>
                <w:sz w:val="22"/>
                <w:lang w:eastAsia="en-GB"/>
              </w:rPr>
              <w:t>(operatorul economic: ………………)</w:t>
            </w:r>
          </w:p>
        </w:tc>
        <w:tc>
          <w:tcPr>
            <w:tcW w:w="2651" w:type="dxa"/>
            <w:gridSpan w:val="3"/>
          </w:tcPr>
          <w:p w14:paraId="008A55FA" w14:textId="77777777" w:rsidR="000F6DD4" w:rsidRPr="007465B8" w:rsidRDefault="000F6DD4">
            <w:pPr>
              <w:rPr>
                <w:rFonts w:cs="Times New Roman"/>
                <w:b/>
                <w:sz w:val="22"/>
                <w:lang w:eastAsia="en-GB"/>
              </w:rPr>
            </w:pPr>
            <w:r w:rsidRPr="007465B8">
              <w:rPr>
                <w:rFonts w:cs="Times New Roman"/>
                <w:sz w:val="22"/>
                <w:lang w:eastAsia="en-GB"/>
              </w:rPr>
              <w:t>Perioada anterioară depunerii Ofertei în care au existat relații comerciale profesionale între expertul propus și organizația Ofertantului [exprimată în luni]</w:t>
            </w:r>
          </w:p>
        </w:tc>
      </w:tr>
      <w:tr w:rsidR="000F6DD4" w:rsidRPr="007465B8" w14:paraId="3D4CD2F1" w14:textId="77777777">
        <w:trPr>
          <w:cantSplit/>
          <w:trHeight w:val="711"/>
        </w:trPr>
        <w:tc>
          <w:tcPr>
            <w:tcW w:w="4147" w:type="dxa"/>
            <w:gridSpan w:val="3"/>
          </w:tcPr>
          <w:p w14:paraId="67866D4C" w14:textId="77777777" w:rsidR="000F6DD4" w:rsidRPr="007465B8" w:rsidRDefault="000F6DD4">
            <w:pPr>
              <w:rPr>
                <w:rFonts w:cs="Times New Roman"/>
                <w:i/>
                <w:sz w:val="22"/>
                <w:lang w:eastAsia="en-GB"/>
              </w:rPr>
            </w:pPr>
            <w:r w:rsidRPr="007465B8">
              <w:rPr>
                <w:rFonts w:cs="Times New Roman"/>
                <w:sz w:val="22"/>
                <w:lang w:eastAsia="en-GB"/>
              </w:rPr>
              <w:t>Rolul de expert/poziția de expert cheie pentru care este propus</w:t>
            </w:r>
          </w:p>
        </w:tc>
        <w:tc>
          <w:tcPr>
            <w:tcW w:w="5486" w:type="dxa"/>
            <w:gridSpan w:val="7"/>
          </w:tcPr>
          <w:p w14:paraId="2B1BE91B" w14:textId="77777777" w:rsidR="000F6DD4" w:rsidRPr="007465B8" w:rsidRDefault="000F6DD4">
            <w:pPr>
              <w:rPr>
                <w:rFonts w:cs="Times New Roman"/>
                <w:sz w:val="22"/>
                <w:lang w:eastAsia="en-GB"/>
              </w:rPr>
            </w:pPr>
            <w:r w:rsidRPr="007465B8">
              <w:rPr>
                <w:rFonts w:cs="Times New Roman"/>
                <w:sz w:val="22"/>
                <w:lang w:eastAsia="en-GB"/>
              </w:rPr>
              <w:t>Selectați poziția corespunzătoare:</w:t>
            </w:r>
          </w:p>
          <w:p w14:paraId="68CA8B3F" w14:textId="4F0377FF" w:rsidR="000F6DD4" w:rsidRPr="007465B8" w:rsidRDefault="00727B04">
            <w:pPr>
              <w:rPr>
                <w:rFonts w:cs="Times New Roman"/>
                <w:i/>
                <w:sz w:val="22"/>
              </w:rPr>
            </w:pPr>
            <w:r>
              <w:rPr>
                <w:rFonts w:cs="Times New Roman"/>
                <w:i/>
                <w:sz w:val="22"/>
                <w:lang w:eastAsia="en-GB"/>
              </w:rPr>
              <w:t>Expert formare</w:t>
            </w:r>
          </w:p>
        </w:tc>
      </w:tr>
      <w:tr w:rsidR="000F6DD4" w:rsidRPr="007465B8" w14:paraId="183F052D" w14:textId="77777777">
        <w:trPr>
          <w:cantSplit/>
          <w:trHeight w:val="480"/>
        </w:trPr>
        <w:tc>
          <w:tcPr>
            <w:tcW w:w="4147" w:type="dxa"/>
            <w:gridSpan w:val="3"/>
          </w:tcPr>
          <w:p w14:paraId="47454656" w14:textId="77777777" w:rsidR="000F6DD4" w:rsidRPr="007465B8" w:rsidRDefault="000F6DD4">
            <w:pPr>
              <w:rPr>
                <w:rFonts w:cs="Times New Roman"/>
                <w:sz w:val="22"/>
                <w:lang w:eastAsia="en-GB"/>
              </w:rPr>
            </w:pPr>
            <w:r w:rsidRPr="007465B8">
              <w:rPr>
                <w:rFonts w:cs="Times New Roman"/>
                <w:sz w:val="22"/>
                <w:lang w:eastAsia="en-GB"/>
              </w:rPr>
              <w:t>Cooperări anterioare în proiecte/contracte cu alți membri ai echipei/experți propuși în acest Contract</w:t>
            </w:r>
          </w:p>
        </w:tc>
        <w:tc>
          <w:tcPr>
            <w:tcW w:w="5486" w:type="dxa"/>
            <w:gridSpan w:val="7"/>
          </w:tcPr>
          <w:p w14:paraId="47A82277" w14:textId="489D57E5" w:rsidR="000F6DD4" w:rsidRPr="007465B8" w:rsidRDefault="00727B04">
            <w:pPr>
              <w:rPr>
                <w:rFonts w:cs="Times New Roman"/>
                <w:i/>
                <w:sz w:val="22"/>
                <w:highlight w:val="lightGray"/>
                <w:lang w:eastAsia="en-GB"/>
              </w:rPr>
            </w:pPr>
            <w:r>
              <w:rPr>
                <w:rFonts w:cs="Times New Roman"/>
                <w:i/>
                <w:sz w:val="22"/>
                <w:highlight w:val="lightGray"/>
                <w:lang w:eastAsia="en-GB"/>
              </w:rPr>
              <w:t>DA</w:t>
            </w:r>
          </w:p>
        </w:tc>
      </w:tr>
      <w:tr w:rsidR="000F6DD4" w:rsidRPr="007465B8" w14:paraId="34D42E69" w14:textId="77777777">
        <w:trPr>
          <w:cantSplit/>
          <w:trHeight w:val="480"/>
        </w:trPr>
        <w:tc>
          <w:tcPr>
            <w:tcW w:w="4147" w:type="dxa"/>
            <w:gridSpan w:val="3"/>
          </w:tcPr>
          <w:p w14:paraId="44B64FF0" w14:textId="77777777" w:rsidR="000F6DD4" w:rsidRPr="007465B8" w:rsidRDefault="000F6DD4">
            <w:pPr>
              <w:rPr>
                <w:rFonts w:cs="Times New Roman"/>
                <w:sz w:val="22"/>
                <w:lang w:eastAsia="en-GB"/>
              </w:rPr>
            </w:pPr>
            <w:r w:rsidRPr="007465B8">
              <w:rPr>
                <w:rFonts w:cs="Times New Roman"/>
                <w:sz w:val="22"/>
                <w:lang w:eastAsia="en-GB"/>
              </w:rPr>
              <w:t>Calificarea educațională relevantă pentru poziția în care expertul este propus</w:t>
            </w:r>
          </w:p>
        </w:tc>
        <w:tc>
          <w:tcPr>
            <w:tcW w:w="5486" w:type="dxa"/>
            <w:gridSpan w:val="7"/>
          </w:tcPr>
          <w:p w14:paraId="212573B2" w14:textId="40E2CBC6" w:rsidR="000F6DD4" w:rsidRPr="007465B8" w:rsidRDefault="00727B04">
            <w:pPr>
              <w:rPr>
                <w:rFonts w:cs="Times New Roman"/>
                <w:sz w:val="22"/>
                <w:lang w:eastAsia="en-GB"/>
              </w:rPr>
            </w:pPr>
            <w:r>
              <w:rPr>
                <w:rFonts w:cs="Times New Roman"/>
                <w:i/>
                <w:sz w:val="22"/>
                <w:lang w:eastAsia="en-GB"/>
              </w:rPr>
              <w:t>Master</w:t>
            </w:r>
            <w:r w:rsidR="000F6DD4" w:rsidRPr="007465B8">
              <w:rPr>
                <w:rFonts w:cs="Times New Roman"/>
                <w:i/>
                <w:sz w:val="22"/>
                <w:lang w:eastAsia="en-GB"/>
              </w:rPr>
              <w:t xml:space="preserve"> </w:t>
            </w:r>
          </w:p>
        </w:tc>
      </w:tr>
      <w:tr w:rsidR="000F6DD4" w:rsidRPr="007465B8" w14:paraId="4F7C82F9" w14:textId="77777777">
        <w:trPr>
          <w:cantSplit/>
          <w:trHeight w:val="306"/>
        </w:trPr>
        <w:tc>
          <w:tcPr>
            <w:tcW w:w="4147" w:type="dxa"/>
            <w:gridSpan w:val="3"/>
          </w:tcPr>
          <w:p w14:paraId="4B053534" w14:textId="77777777" w:rsidR="000F6DD4" w:rsidRPr="007465B8" w:rsidRDefault="000F6DD4">
            <w:pPr>
              <w:rPr>
                <w:rFonts w:cs="Times New Roman"/>
                <w:sz w:val="22"/>
                <w:lang w:eastAsia="en-GB"/>
              </w:rPr>
            </w:pPr>
            <w:r w:rsidRPr="007465B8">
              <w:rPr>
                <w:rFonts w:cs="Times New Roman"/>
                <w:sz w:val="22"/>
                <w:lang w:eastAsia="en-GB"/>
              </w:rPr>
              <w:t xml:space="preserve">Abilități </w:t>
            </w:r>
          </w:p>
        </w:tc>
        <w:tc>
          <w:tcPr>
            <w:tcW w:w="5486" w:type="dxa"/>
            <w:gridSpan w:val="7"/>
          </w:tcPr>
          <w:p w14:paraId="21D6FB89" w14:textId="2C3AC535" w:rsidR="000F6DD4" w:rsidRPr="007465B8" w:rsidRDefault="00727B04">
            <w:pPr>
              <w:rPr>
                <w:rFonts w:cs="Times New Roman"/>
                <w:i/>
                <w:sz w:val="22"/>
                <w:highlight w:val="lightGray"/>
                <w:lang w:eastAsia="en-GB"/>
              </w:rPr>
            </w:pPr>
            <w:r>
              <w:rPr>
                <w:rFonts w:cs="Times New Roman"/>
                <w:i/>
                <w:sz w:val="22"/>
                <w:highlight w:val="lightGray"/>
                <w:lang w:eastAsia="en-GB"/>
              </w:rPr>
              <w:t>Comunicare</w:t>
            </w:r>
          </w:p>
        </w:tc>
      </w:tr>
      <w:tr w:rsidR="000F6DD4" w:rsidRPr="007465B8" w14:paraId="5CE8E9D1" w14:textId="77777777">
        <w:trPr>
          <w:cantSplit/>
          <w:trHeight w:val="306"/>
        </w:trPr>
        <w:tc>
          <w:tcPr>
            <w:tcW w:w="4147" w:type="dxa"/>
            <w:gridSpan w:val="3"/>
          </w:tcPr>
          <w:p w14:paraId="76B959E1" w14:textId="77777777" w:rsidR="000F6DD4" w:rsidRPr="007465B8" w:rsidRDefault="000F6DD4">
            <w:pPr>
              <w:rPr>
                <w:rFonts w:cs="Times New Roman"/>
                <w:sz w:val="22"/>
                <w:lang w:eastAsia="en-GB"/>
              </w:rPr>
            </w:pPr>
            <w:r w:rsidRPr="007465B8">
              <w:rPr>
                <w:rFonts w:cs="Times New Roman"/>
                <w:sz w:val="22"/>
                <w:lang w:eastAsia="en-GB"/>
              </w:rPr>
              <w:t xml:space="preserve">Descrierea experienței generale relevante pentru rolul propus în cadrul acestui Contract </w:t>
            </w:r>
          </w:p>
        </w:tc>
        <w:tc>
          <w:tcPr>
            <w:tcW w:w="5486" w:type="dxa"/>
            <w:gridSpan w:val="7"/>
          </w:tcPr>
          <w:p w14:paraId="3FB9FB42" w14:textId="0BD2C0BA" w:rsidR="000F6DD4" w:rsidRPr="007465B8" w:rsidRDefault="00727B04">
            <w:pPr>
              <w:rPr>
                <w:rFonts w:cs="Times New Roman"/>
                <w:sz w:val="22"/>
                <w:lang w:eastAsia="en-GB"/>
              </w:rPr>
            </w:pPr>
            <w:r>
              <w:rPr>
                <w:rFonts w:cs="Times New Roman"/>
                <w:i/>
                <w:sz w:val="22"/>
                <w:lang w:eastAsia="en-GB"/>
              </w:rPr>
              <w:t>15 ani</w:t>
            </w:r>
          </w:p>
        </w:tc>
      </w:tr>
      <w:tr w:rsidR="000F6DD4" w:rsidRPr="007465B8" w14:paraId="18139BA6" w14:textId="77777777">
        <w:trPr>
          <w:cantSplit/>
          <w:trHeight w:val="306"/>
        </w:trPr>
        <w:tc>
          <w:tcPr>
            <w:tcW w:w="4147" w:type="dxa"/>
            <w:gridSpan w:val="3"/>
          </w:tcPr>
          <w:p w14:paraId="6E5EE4C5" w14:textId="77777777" w:rsidR="000F6DD4" w:rsidRPr="007465B8" w:rsidRDefault="000F6DD4">
            <w:pPr>
              <w:rPr>
                <w:rFonts w:cs="Times New Roman"/>
                <w:sz w:val="22"/>
                <w:lang w:eastAsia="en-GB"/>
              </w:rPr>
            </w:pPr>
            <w:r w:rsidRPr="007465B8">
              <w:rPr>
                <w:rFonts w:cs="Times New Roman"/>
                <w:sz w:val="22"/>
                <w:lang w:eastAsia="en-GB"/>
              </w:rPr>
              <w:t>Descrierea experienței specifice relevante pentru rolul propus în cadrul acestui Contract</w:t>
            </w:r>
          </w:p>
        </w:tc>
        <w:tc>
          <w:tcPr>
            <w:tcW w:w="5486" w:type="dxa"/>
            <w:gridSpan w:val="7"/>
          </w:tcPr>
          <w:p w14:paraId="497B3E58" w14:textId="145595BF" w:rsidR="000F6DD4" w:rsidRPr="007465B8" w:rsidRDefault="00727B04">
            <w:pPr>
              <w:rPr>
                <w:rFonts w:cs="Times New Roman"/>
                <w:sz w:val="22"/>
                <w:lang w:eastAsia="en-GB"/>
              </w:rPr>
            </w:pPr>
            <w:r>
              <w:rPr>
                <w:rFonts w:cs="Times New Roman"/>
                <w:i/>
                <w:sz w:val="22"/>
                <w:lang w:eastAsia="en-GB"/>
              </w:rPr>
              <w:t>5 ani</w:t>
            </w:r>
          </w:p>
        </w:tc>
      </w:tr>
      <w:tr w:rsidR="000F6DD4" w:rsidRPr="007465B8" w14:paraId="01E366DD" w14:textId="77777777">
        <w:trPr>
          <w:cantSplit/>
          <w:trHeight w:val="531"/>
        </w:trPr>
        <w:tc>
          <w:tcPr>
            <w:tcW w:w="4147" w:type="dxa"/>
            <w:gridSpan w:val="3"/>
          </w:tcPr>
          <w:p w14:paraId="4346F570" w14:textId="77777777" w:rsidR="000F6DD4" w:rsidRPr="007465B8" w:rsidRDefault="000F6DD4">
            <w:pPr>
              <w:rPr>
                <w:rFonts w:cs="Times New Roman"/>
                <w:sz w:val="22"/>
                <w:lang w:eastAsia="en-GB"/>
              </w:rPr>
            </w:pPr>
            <w:r w:rsidRPr="007465B8">
              <w:rPr>
                <w:rFonts w:cs="Times New Roman"/>
                <w:sz w:val="22"/>
                <w:lang w:eastAsia="en-GB"/>
              </w:rPr>
              <w:t>Scurtă descriere a activității/proiectului/contractului valoarea și durata sa exactă (de la-la - ll/aa):</w:t>
            </w:r>
          </w:p>
        </w:tc>
        <w:tc>
          <w:tcPr>
            <w:tcW w:w="1701" w:type="dxa"/>
            <w:gridSpan w:val="2"/>
          </w:tcPr>
          <w:p w14:paraId="1442A421" w14:textId="77777777" w:rsidR="000F6DD4" w:rsidRPr="007465B8" w:rsidRDefault="000F6DD4">
            <w:pPr>
              <w:rPr>
                <w:rFonts w:cs="Times New Roman"/>
                <w:i/>
                <w:sz w:val="22"/>
                <w:lang w:eastAsia="en-GB"/>
              </w:rPr>
            </w:pPr>
            <w:r w:rsidRPr="007465B8">
              <w:rPr>
                <w:rFonts w:cs="Times New Roman"/>
                <w:i/>
                <w:sz w:val="22"/>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5B9F42AE" w14:textId="77777777" w:rsidR="000F6DD4" w:rsidRPr="007465B8" w:rsidRDefault="000F6DD4">
            <w:pPr>
              <w:rPr>
                <w:rFonts w:cs="Times New Roman"/>
                <w:sz w:val="22"/>
                <w:highlight w:val="lightGray"/>
                <w:lang w:eastAsia="en-GB"/>
              </w:rPr>
            </w:pPr>
            <w:r w:rsidRPr="007465B8">
              <w:rPr>
                <w:rFonts w:cs="Times New Roman"/>
                <w:i/>
                <w:sz w:val="22"/>
                <w:highlight w:val="lightGray"/>
                <w:lang w:eastAsia="en-GB"/>
              </w:rPr>
              <w:t>[introduceți valoarea proiectului/contractului relevante pentru cerințele minime și aplicarea criteriului de atribuire, în cazul în care este aplicabil]</w:t>
            </w:r>
          </w:p>
        </w:tc>
        <w:tc>
          <w:tcPr>
            <w:tcW w:w="1893" w:type="dxa"/>
          </w:tcPr>
          <w:p w14:paraId="07CDEC00" w14:textId="77777777" w:rsidR="000F6DD4" w:rsidRPr="007465B8" w:rsidRDefault="000F6DD4">
            <w:pPr>
              <w:rPr>
                <w:rFonts w:cs="Times New Roman"/>
                <w:sz w:val="22"/>
                <w:lang w:eastAsia="en-GB"/>
              </w:rPr>
            </w:pPr>
            <w:r w:rsidRPr="007465B8">
              <w:rPr>
                <w:rFonts w:cs="Times New Roman"/>
                <w:i/>
                <w:sz w:val="22"/>
                <w:highlight w:val="lightGray"/>
                <w:lang w:eastAsia="en-GB"/>
              </w:rPr>
              <w:t>[introduceți durata proiectului/contractului, activităților, după caz]</w:t>
            </w:r>
          </w:p>
        </w:tc>
      </w:tr>
      <w:tr w:rsidR="000F6DD4" w:rsidRPr="007465B8" w14:paraId="0C6ACDF5" w14:textId="77777777">
        <w:trPr>
          <w:cantSplit/>
          <w:trHeight w:val="783"/>
        </w:trPr>
        <w:tc>
          <w:tcPr>
            <w:tcW w:w="4147" w:type="dxa"/>
            <w:gridSpan w:val="3"/>
          </w:tcPr>
          <w:p w14:paraId="0BEDDBDE" w14:textId="77777777" w:rsidR="000F6DD4" w:rsidRPr="007465B8" w:rsidRDefault="000F6DD4">
            <w:pPr>
              <w:rPr>
                <w:rFonts w:cs="Times New Roman"/>
                <w:sz w:val="22"/>
              </w:rPr>
            </w:pPr>
            <w:r w:rsidRPr="007465B8">
              <w:rPr>
                <w:rFonts w:cs="Times New Roman"/>
                <w:sz w:val="22"/>
                <w:lang w:eastAsia="en-GB"/>
              </w:rPr>
              <w:t>Perioada în care expertul principal a participat</w:t>
            </w:r>
          </w:p>
          <w:p w14:paraId="3F18943D" w14:textId="77777777" w:rsidR="000F6DD4" w:rsidRPr="007465B8" w:rsidRDefault="000F6DD4">
            <w:pPr>
              <w:rPr>
                <w:rFonts w:cs="Times New Roman"/>
                <w:sz w:val="22"/>
                <w:lang w:eastAsia="en-GB"/>
              </w:rPr>
            </w:pPr>
            <w:r w:rsidRPr="007465B8">
              <w:rPr>
                <w:rFonts w:cs="Times New Roman"/>
                <w:i/>
                <w:sz w:val="22"/>
              </w:rPr>
              <w:t>(numărul de luni și perioada:</w:t>
            </w:r>
            <w:r w:rsidRPr="007465B8">
              <w:rPr>
                <w:rFonts w:cs="Times New Roman"/>
                <w:sz w:val="22"/>
                <w:lang w:eastAsia="en-GB"/>
              </w:rPr>
              <w:t xml:space="preserve"> (de la- până la - ll/aa):</w:t>
            </w:r>
          </w:p>
        </w:tc>
        <w:tc>
          <w:tcPr>
            <w:tcW w:w="2743" w:type="dxa"/>
            <w:gridSpan w:val="3"/>
          </w:tcPr>
          <w:p w14:paraId="2CFBC8A9" w14:textId="77777777" w:rsidR="000F6DD4" w:rsidRPr="007465B8" w:rsidRDefault="000F6DD4">
            <w:pPr>
              <w:rPr>
                <w:rFonts w:cs="Times New Roman"/>
                <w:i/>
                <w:sz w:val="22"/>
                <w:highlight w:val="lightGray"/>
                <w:lang w:eastAsia="en-GB"/>
              </w:rPr>
            </w:pPr>
            <w:r w:rsidRPr="007465B8">
              <w:rPr>
                <w:rFonts w:cs="Times New Roman"/>
                <w:i/>
                <w:sz w:val="22"/>
                <w:highlight w:val="lightGray"/>
                <w:lang w:eastAsia="en-GB"/>
              </w:rPr>
              <w:t>[introduceți număr de luni]</w:t>
            </w:r>
          </w:p>
        </w:tc>
        <w:tc>
          <w:tcPr>
            <w:tcW w:w="2743" w:type="dxa"/>
            <w:gridSpan w:val="4"/>
          </w:tcPr>
          <w:p w14:paraId="524DC426" w14:textId="77777777" w:rsidR="000F6DD4" w:rsidRPr="007465B8" w:rsidRDefault="000F6DD4">
            <w:pPr>
              <w:rPr>
                <w:rFonts w:cs="Times New Roman"/>
                <w:sz w:val="22"/>
                <w:lang w:eastAsia="en-GB"/>
              </w:rPr>
            </w:pPr>
            <w:r w:rsidRPr="007465B8">
              <w:rPr>
                <w:rFonts w:cs="Times New Roman"/>
                <w:i/>
                <w:sz w:val="22"/>
                <w:highlight w:val="lightGray"/>
                <w:lang w:eastAsia="en-GB"/>
              </w:rPr>
              <w:t>[introduceți perioada în care expertul propus a fost implicat în realizarea activităților]</w:t>
            </w:r>
          </w:p>
        </w:tc>
      </w:tr>
      <w:tr w:rsidR="000F6DD4" w:rsidRPr="007465B8" w14:paraId="67B6D6E2" w14:textId="77777777">
        <w:trPr>
          <w:cantSplit/>
          <w:trHeight w:val="783"/>
        </w:trPr>
        <w:tc>
          <w:tcPr>
            <w:tcW w:w="4147" w:type="dxa"/>
            <w:gridSpan w:val="3"/>
          </w:tcPr>
          <w:p w14:paraId="786BF5E9" w14:textId="77777777" w:rsidR="000F6DD4" w:rsidRPr="007465B8" w:rsidRDefault="000F6DD4">
            <w:pPr>
              <w:rPr>
                <w:rFonts w:cs="Times New Roman"/>
                <w:i/>
                <w:sz w:val="22"/>
                <w:lang w:eastAsia="en-GB"/>
              </w:rPr>
            </w:pPr>
            <w:r w:rsidRPr="007465B8">
              <w:rPr>
                <w:rFonts w:cs="Times New Roman"/>
                <w:i/>
                <w:sz w:val="22"/>
                <w:highlight w:val="lightGray"/>
                <w:lang w:eastAsia="en-GB"/>
              </w:rPr>
              <w:t>[introduceți câte rânduri este necesar pentru furnizarea de informații]</w:t>
            </w:r>
          </w:p>
        </w:tc>
        <w:tc>
          <w:tcPr>
            <w:tcW w:w="2743" w:type="dxa"/>
            <w:gridSpan w:val="3"/>
          </w:tcPr>
          <w:p w14:paraId="60C5D78A" w14:textId="77777777" w:rsidR="000F6DD4" w:rsidRPr="007465B8" w:rsidRDefault="000F6DD4">
            <w:pPr>
              <w:rPr>
                <w:rFonts w:cs="Times New Roman"/>
                <w:sz w:val="22"/>
                <w:lang w:eastAsia="en-GB"/>
              </w:rPr>
            </w:pPr>
          </w:p>
        </w:tc>
        <w:tc>
          <w:tcPr>
            <w:tcW w:w="2743" w:type="dxa"/>
            <w:gridSpan w:val="4"/>
          </w:tcPr>
          <w:p w14:paraId="20EAB88E" w14:textId="77777777" w:rsidR="000F6DD4" w:rsidRPr="007465B8" w:rsidRDefault="000F6DD4">
            <w:pPr>
              <w:rPr>
                <w:rFonts w:cs="Times New Roman"/>
                <w:sz w:val="22"/>
                <w:lang w:eastAsia="en-GB"/>
              </w:rPr>
            </w:pPr>
          </w:p>
        </w:tc>
      </w:tr>
      <w:tr w:rsidR="000F6DD4" w:rsidRPr="007465B8" w14:paraId="1007D542" w14:textId="77777777">
        <w:trPr>
          <w:cantSplit/>
          <w:trHeight w:val="495"/>
        </w:trPr>
        <w:tc>
          <w:tcPr>
            <w:tcW w:w="4147" w:type="dxa"/>
            <w:gridSpan w:val="3"/>
          </w:tcPr>
          <w:p w14:paraId="6C5E77E3" w14:textId="77777777" w:rsidR="000F6DD4" w:rsidRPr="007465B8" w:rsidRDefault="000F6DD4">
            <w:pPr>
              <w:rPr>
                <w:rFonts w:cs="Times New Roman"/>
                <w:sz w:val="22"/>
                <w:lang w:eastAsia="en-GB"/>
              </w:rPr>
            </w:pPr>
            <w:r w:rsidRPr="007465B8">
              <w:rPr>
                <w:rFonts w:cs="Times New Roman"/>
                <w:sz w:val="22"/>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7F2A2CDB" w14:textId="77777777" w:rsidR="000F6DD4" w:rsidRPr="007465B8" w:rsidRDefault="000F6DD4">
            <w:pPr>
              <w:rPr>
                <w:rFonts w:cs="Times New Roman"/>
                <w:sz w:val="22"/>
                <w:lang w:eastAsia="en-GB"/>
              </w:rPr>
            </w:pPr>
            <w:r w:rsidRPr="007465B8">
              <w:rPr>
                <w:rFonts w:cs="Times New Roman"/>
                <w:i/>
                <w:sz w:val="22"/>
                <w:highlight w:val="lightGray"/>
                <w:lang w:eastAsia="en-GB"/>
              </w:rPr>
              <w:t>[introduceți câte rânduri este necesar pentru furnizarea de informații]</w:t>
            </w:r>
          </w:p>
        </w:tc>
      </w:tr>
      <w:tr w:rsidR="000F6DD4" w:rsidRPr="007465B8" w14:paraId="32E35694" w14:textId="77777777">
        <w:trPr>
          <w:cantSplit/>
          <w:trHeight w:val="1026"/>
        </w:trPr>
        <w:tc>
          <w:tcPr>
            <w:tcW w:w="4147" w:type="dxa"/>
            <w:gridSpan w:val="3"/>
          </w:tcPr>
          <w:p w14:paraId="178CF6A8" w14:textId="77777777" w:rsidR="000F6DD4" w:rsidRPr="007465B8" w:rsidRDefault="000F6DD4">
            <w:pPr>
              <w:rPr>
                <w:rFonts w:cs="Times New Roman"/>
                <w:sz w:val="22"/>
                <w:lang w:eastAsia="en-GB"/>
              </w:rPr>
            </w:pPr>
            <w:r w:rsidRPr="007465B8">
              <w:rPr>
                <w:rFonts w:cs="Times New Roman"/>
                <w:sz w:val="22"/>
                <w:lang w:eastAsia="en-GB"/>
              </w:rPr>
              <w:t xml:space="preserve">Abilități ale expertului propus relevante pentru poziția/rolul din cadrul echipei pentru care este propus  </w:t>
            </w:r>
          </w:p>
        </w:tc>
        <w:tc>
          <w:tcPr>
            <w:tcW w:w="5486" w:type="dxa"/>
            <w:gridSpan w:val="7"/>
          </w:tcPr>
          <w:p w14:paraId="15DF4EEB" w14:textId="77777777" w:rsidR="000F6DD4" w:rsidRPr="007465B8" w:rsidRDefault="000F6DD4">
            <w:pPr>
              <w:rPr>
                <w:rFonts w:cs="Times New Roman"/>
                <w:i/>
                <w:sz w:val="22"/>
                <w:highlight w:val="lightGray"/>
                <w:lang w:eastAsia="en-GB"/>
              </w:rPr>
            </w:pPr>
            <w:r w:rsidRPr="007465B8">
              <w:rPr>
                <w:rFonts w:cs="Times New Roman"/>
                <w:i/>
                <w:sz w:val="22"/>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0F6DD4" w:rsidRPr="007465B8" w14:paraId="7CC787DD" w14:textId="77777777">
        <w:trPr>
          <w:cantSplit/>
          <w:trHeight w:val="1026"/>
        </w:trPr>
        <w:tc>
          <w:tcPr>
            <w:tcW w:w="4147" w:type="dxa"/>
            <w:gridSpan w:val="3"/>
          </w:tcPr>
          <w:p w14:paraId="567D3100" w14:textId="77777777" w:rsidR="000F6DD4" w:rsidRPr="007465B8" w:rsidRDefault="000F6DD4">
            <w:pPr>
              <w:rPr>
                <w:rFonts w:cs="Times New Roman"/>
                <w:sz w:val="22"/>
                <w:lang w:eastAsia="en-GB"/>
              </w:rPr>
            </w:pPr>
            <w:r w:rsidRPr="007465B8">
              <w:rPr>
                <w:rFonts w:cs="Times New Roman"/>
                <w:sz w:val="22"/>
                <w:lang w:eastAsia="en-GB"/>
              </w:rPr>
              <w:t xml:space="preserve">Abilități în legătură cu limbile utilizate în Contract: (indicați nivelul abilităților conform – CEFR): </w:t>
            </w:r>
            <w:hyperlink r:id="rId47" w:history="1">
              <w:r w:rsidRPr="007465B8">
                <w:rPr>
                  <w:rFonts w:cs="Times New Roman"/>
                  <w:sz w:val="22"/>
                  <w:u w:val="single"/>
                  <w:lang w:eastAsia="en-GB"/>
                </w:rPr>
                <w:t>http://europass.cedefop.europa.eu</w:t>
              </w:r>
            </w:hyperlink>
            <w:r w:rsidRPr="007465B8">
              <w:rPr>
                <w:rFonts w:cs="Times New Roman"/>
                <w:sz w:val="22"/>
                <w:lang w:eastAsia="en-GB"/>
              </w:rPr>
              <w:t>)</w:t>
            </w:r>
          </w:p>
        </w:tc>
        <w:tc>
          <w:tcPr>
            <w:tcW w:w="1701" w:type="dxa"/>
            <w:gridSpan w:val="2"/>
          </w:tcPr>
          <w:p w14:paraId="1BCDA08C" w14:textId="77777777" w:rsidR="000F6DD4" w:rsidRPr="007465B8" w:rsidRDefault="000F6DD4">
            <w:pPr>
              <w:rPr>
                <w:rFonts w:cs="Times New Roman"/>
                <w:sz w:val="22"/>
                <w:lang w:eastAsia="en-GB"/>
              </w:rPr>
            </w:pPr>
            <w:r w:rsidRPr="007465B8">
              <w:rPr>
                <w:rFonts w:cs="Times New Roman"/>
                <w:i/>
                <w:sz w:val="22"/>
                <w:highlight w:val="lightGray"/>
                <w:lang w:eastAsia="en-GB"/>
              </w:rPr>
              <w:t>[Specificați limba utilizată</w:t>
            </w:r>
            <w:r w:rsidRPr="007465B8">
              <w:rPr>
                <w:rFonts w:cs="Times New Roman"/>
                <w:i/>
                <w:sz w:val="22"/>
                <w:lang w:eastAsia="en-GB"/>
              </w:rPr>
              <w:t>]</w:t>
            </w:r>
          </w:p>
        </w:tc>
        <w:tc>
          <w:tcPr>
            <w:tcW w:w="3785" w:type="dxa"/>
            <w:gridSpan w:val="5"/>
          </w:tcPr>
          <w:p w14:paraId="3A94E2A4" w14:textId="77777777" w:rsidR="000F6DD4" w:rsidRPr="007465B8" w:rsidRDefault="000F6DD4">
            <w:pPr>
              <w:rPr>
                <w:rFonts w:cs="Times New Roman"/>
                <w:sz w:val="22"/>
                <w:lang w:eastAsia="en-GB"/>
              </w:rPr>
            </w:pPr>
            <w:r w:rsidRPr="007465B8">
              <w:rPr>
                <w:rFonts w:cs="Times New Roman"/>
                <w:i/>
                <w:sz w:val="22"/>
                <w:highlight w:val="lightGray"/>
                <w:lang w:eastAsia="en-GB"/>
              </w:rPr>
              <w:t>[Specificați nivelul abilităților conform CEFR</w:t>
            </w:r>
            <w:r w:rsidRPr="007465B8">
              <w:rPr>
                <w:rFonts w:cs="Times New Roman"/>
                <w:i/>
                <w:sz w:val="22"/>
                <w:lang w:eastAsia="en-GB"/>
              </w:rPr>
              <w:t>]</w:t>
            </w:r>
          </w:p>
        </w:tc>
      </w:tr>
      <w:tr w:rsidR="000F6DD4" w:rsidRPr="007465B8" w14:paraId="52F35A3B" w14:textId="77777777">
        <w:trPr>
          <w:cantSplit/>
          <w:trHeight w:val="210"/>
        </w:trPr>
        <w:tc>
          <w:tcPr>
            <w:tcW w:w="9633" w:type="dxa"/>
            <w:gridSpan w:val="10"/>
          </w:tcPr>
          <w:p w14:paraId="0DB424C5" w14:textId="2B3E0C3E" w:rsidR="000F6DD4" w:rsidRPr="007465B8" w:rsidRDefault="000F6DD4">
            <w:pPr>
              <w:rPr>
                <w:rFonts w:cs="Times New Roman"/>
                <w:sz w:val="22"/>
                <w:lang w:eastAsia="en-GB"/>
              </w:rPr>
            </w:pPr>
            <w:r w:rsidRPr="007465B8">
              <w:rPr>
                <w:rFonts w:cs="Times New Roman"/>
                <w:sz w:val="22"/>
                <w:lang w:eastAsia="en-GB"/>
              </w:rPr>
              <w:t xml:space="preserve">Educație/Certificare/Formare Profesională </w:t>
            </w:r>
            <w:r w:rsidR="00727B04">
              <w:rPr>
                <w:rFonts w:cs="Times New Roman"/>
                <w:i/>
                <w:sz w:val="22"/>
                <w:lang w:eastAsia="en-GB"/>
              </w:rPr>
              <w:t>conform CV</w:t>
            </w:r>
          </w:p>
        </w:tc>
      </w:tr>
      <w:tr w:rsidR="000F6DD4" w:rsidRPr="007465B8" w14:paraId="3FC07CC3" w14:textId="77777777">
        <w:trPr>
          <w:cantSplit/>
          <w:trHeight w:val="480"/>
        </w:trPr>
        <w:tc>
          <w:tcPr>
            <w:tcW w:w="533" w:type="dxa"/>
          </w:tcPr>
          <w:p w14:paraId="5CD959E8" w14:textId="77777777" w:rsidR="000F6DD4" w:rsidRPr="007465B8" w:rsidRDefault="000F6DD4">
            <w:pPr>
              <w:rPr>
                <w:rFonts w:cs="Times New Roman"/>
                <w:sz w:val="22"/>
                <w:lang w:eastAsia="en-GB"/>
              </w:rPr>
            </w:pPr>
          </w:p>
        </w:tc>
        <w:tc>
          <w:tcPr>
            <w:tcW w:w="2338" w:type="dxa"/>
          </w:tcPr>
          <w:p w14:paraId="195AF645" w14:textId="77777777" w:rsidR="000F6DD4" w:rsidRPr="007465B8" w:rsidRDefault="000F6DD4">
            <w:pPr>
              <w:rPr>
                <w:rFonts w:cs="Times New Roman"/>
                <w:sz w:val="22"/>
                <w:lang w:eastAsia="en-GB"/>
              </w:rPr>
            </w:pPr>
            <w:r w:rsidRPr="007465B8">
              <w:rPr>
                <w:rFonts w:cs="Times New Roman"/>
                <w:sz w:val="22"/>
                <w:lang w:eastAsia="en-GB"/>
              </w:rPr>
              <w:t>Diplomă/</w:t>
            </w:r>
          </w:p>
          <w:p w14:paraId="51A67880" w14:textId="77777777" w:rsidR="000F6DD4" w:rsidRPr="007465B8" w:rsidRDefault="000F6DD4">
            <w:pPr>
              <w:rPr>
                <w:rFonts w:cs="Times New Roman"/>
                <w:sz w:val="22"/>
                <w:lang w:eastAsia="en-GB"/>
              </w:rPr>
            </w:pPr>
            <w:r w:rsidRPr="007465B8">
              <w:rPr>
                <w:rFonts w:cs="Times New Roman"/>
                <w:sz w:val="22"/>
                <w:lang w:eastAsia="en-GB"/>
              </w:rPr>
              <w:t>Certificat (denumire, serie, număr)</w:t>
            </w:r>
          </w:p>
        </w:tc>
        <w:tc>
          <w:tcPr>
            <w:tcW w:w="2165" w:type="dxa"/>
            <w:gridSpan w:val="2"/>
          </w:tcPr>
          <w:p w14:paraId="7A69B29E" w14:textId="77777777" w:rsidR="000F6DD4" w:rsidRPr="007465B8" w:rsidRDefault="000F6DD4">
            <w:pPr>
              <w:rPr>
                <w:rFonts w:cs="Times New Roman"/>
                <w:sz w:val="22"/>
                <w:lang w:eastAsia="en-GB"/>
              </w:rPr>
            </w:pPr>
            <w:r w:rsidRPr="007465B8">
              <w:rPr>
                <w:rFonts w:cs="Times New Roman"/>
                <w:sz w:val="22"/>
                <w:lang w:eastAsia="en-GB"/>
              </w:rPr>
              <w:t>Instituția care a eliberat diploma/certificatul</w:t>
            </w:r>
          </w:p>
        </w:tc>
        <w:tc>
          <w:tcPr>
            <w:tcW w:w="2299" w:type="dxa"/>
            <w:gridSpan w:val="4"/>
          </w:tcPr>
          <w:p w14:paraId="43F65BB9" w14:textId="77777777" w:rsidR="000F6DD4" w:rsidRPr="007465B8" w:rsidRDefault="000F6DD4">
            <w:pPr>
              <w:rPr>
                <w:rFonts w:cs="Times New Roman"/>
                <w:sz w:val="22"/>
                <w:lang w:eastAsia="en-GB"/>
              </w:rPr>
            </w:pPr>
            <w:r w:rsidRPr="007465B8">
              <w:rPr>
                <w:rFonts w:cs="Times New Roman"/>
                <w:sz w:val="22"/>
                <w:lang w:eastAsia="en-GB"/>
              </w:rPr>
              <w:t>Specializarea</w:t>
            </w:r>
          </w:p>
        </w:tc>
        <w:tc>
          <w:tcPr>
            <w:tcW w:w="2298" w:type="dxa"/>
            <w:gridSpan w:val="2"/>
          </w:tcPr>
          <w:p w14:paraId="5D299981" w14:textId="77777777" w:rsidR="000F6DD4" w:rsidRPr="007465B8" w:rsidRDefault="000F6DD4">
            <w:pPr>
              <w:rPr>
                <w:rFonts w:cs="Times New Roman"/>
                <w:sz w:val="22"/>
                <w:lang w:eastAsia="en-GB"/>
              </w:rPr>
            </w:pPr>
            <w:r w:rsidRPr="007465B8">
              <w:rPr>
                <w:rFonts w:cs="Times New Roman"/>
                <w:sz w:val="22"/>
                <w:lang w:eastAsia="en-GB"/>
              </w:rPr>
              <w:t>Perioada</w:t>
            </w:r>
          </w:p>
          <w:p w14:paraId="1FF2C6C7" w14:textId="77777777" w:rsidR="000F6DD4" w:rsidRPr="007465B8" w:rsidRDefault="000F6DD4">
            <w:pPr>
              <w:rPr>
                <w:rFonts w:cs="Times New Roman"/>
                <w:sz w:val="22"/>
                <w:lang w:eastAsia="en-GB"/>
              </w:rPr>
            </w:pPr>
            <w:r w:rsidRPr="007465B8">
              <w:rPr>
                <w:rFonts w:cs="Times New Roman"/>
                <w:sz w:val="22"/>
                <w:lang w:eastAsia="en-GB"/>
              </w:rPr>
              <w:t>(de la-la - ll/aa)</w:t>
            </w:r>
          </w:p>
        </w:tc>
      </w:tr>
      <w:tr w:rsidR="000F6DD4" w:rsidRPr="007465B8" w14:paraId="16C17906" w14:textId="77777777">
        <w:trPr>
          <w:cantSplit/>
          <w:trHeight w:val="66"/>
        </w:trPr>
        <w:tc>
          <w:tcPr>
            <w:tcW w:w="533" w:type="dxa"/>
          </w:tcPr>
          <w:p w14:paraId="567F0EB8" w14:textId="77777777" w:rsidR="000F6DD4" w:rsidRPr="007465B8" w:rsidRDefault="000F6DD4">
            <w:pPr>
              <w:rPr>
                <w:rFonts w:cs="Times New Roman"/>
                <w:sz w:val="22"/>
                <w:lang w:eastAsia="en-GB"/>
              </w:rPr>
            </w:pPr>
          </w:p>
        </w:tc>
        <w:tc>
          <w:tcPr>
            <w:tcW w:w="2338" w:type="dxa"/>
          </w:tcPr>
          <w:p w14:paraId="6364866D" w14:textId="77777777" w:rsidR="000F6DD4" w:rsidRPr="007465B8" w:rsidRDefault="000F6DD4">
            <w:pPr>
              <w:rPr>
                <w:rFonts w:cs="Times New Roman"/>
                <w:sz w:val="22"/>
                <w:lang w:eastAsia="en-GB"/>
              </w:rPr>
            </w:pPr>
          </w:p>
        </w:tc>
        <w:tc>
          <w:tcPr>
            <w:tcW w:w="2165" w:type="dxa"/>
            <w:gridSpan w:val="2"/>
          </w:tcPr>
          <w:p w14:paraId="2285FEC8" w14:textId="77777777" w:rsidR="000F6DD4" w:rsidRPr="007465B8" w:rsidRDefault="000F6DD4">
            <w:pPr>
              <w:rPr>
                <w:rFonts w:cs="Times New Roman"/>
                <w:sz w:val="22"/>
                <w:lang w:eastAsia="en-GB"/>
              </w:rPr>
            </w:pPr>
          </w:p>
        </w:tc>
        <w:tc>
          <w:tcPr>
            <w:tcW w:w="2299" w:type="dxa"/>
            <w:gridSpan w:val="4"/>
          </w:tcPr>
          <w:p w14:paraId="098C09D0" w14:textId="77777777" w:rsidR="000F6DD4" w:rsidRPr="007465B8" w:rsidRDefault="000F6DD4">
            <w:pPr>
              <w:rPr>
                <w:rFonts w:cs="Times New Roman"/>
                <w:sz w:val="22"/>
                <w:lang w:eastAsia="en-GB"/>
              </w:rPr>
            </w:pPr>
          </w:p>
        </w:tc>
        <w:tc>
          <w:tcPr>
            <w:tcW w:w="2298" w:type="dxa"/>
            <w:gridSpan w:val="2"/>
          </w:tcPr>
          <w:p w14:paraId="5C612B28" w14:textId="77777777" w:rsidR="000F6DD4" w:rsidRPr="007465B8" w:rsidRDefault="000F6DD4">
            <w:pPr>
              <w:rPr>
                <w:rFonts w:cs="Times New Roman"/>
                <w:sz w:val="22"/>
                <w:lang w:eastAsia="en-GB"/>
              </w:rPr>
            </w:pPr>
          </w:p>
        </w:tc>
      </w:tr>
      <w:tr w:rsidR="000F6DD4" w:rsidRPr="007465B8" w14:paraId="61D863EB" w14:textId="77777777">
        <w:trPr>
          <w:cantSplit/>
          <w:trHeight w:val="50"/>
        </w:trPr>
        <w:tc>
          <w:tcPr>
            <w:tcW w:w="533" w:type="dxa"/>
          </w:tcPr>
          <w:p w14:paraId="174C8657" w14:textId="77777777" w:rsidR="000F6DD4" w:rsidRPr="007465B8" w:rsidRDefault="000F6DD4">
            <w:pPr>
              <w:rPr>
                <w:rFonts w:cs="Times New Roman"/>
                <w:sz w:val="22"/>
                <w:lang w:eastAsia="en-GB"/>
              </w:rPr>
            </w:pPr>
          </w:p>
        </w:tc>
        <w:tc>
          <w:tcPr>
            <w:tcW w:w="2338" w:type="dxa"/>
          </w:tcPr>
          <w:p w14:paraId="6DCA830E" w14:textId="77777777" w:rsidR="000F6DD4" w:rsidRPr="007465B8" w:rsidRDefault="000F6DD4">
            <w:pPr>
              <w:rPr>
                <w:rFonts w:cs="Times New Roman"/>
                <w:sz w:val="22"/>
                <w:lang w:eastAsia="en-GB"/>
              </w:rPr>
            </w:pPr>
          </w:p>
        </w:tc>
        <w:tc>
          <w:tcPr>
            <w:tcW w:w="2165" w:type="dxa"/>
            <w:gridSpan w:val="2"/>
          </w:tcPr>
          <w:p w14:paraId="0D12ACEB" w14:textId="77777777" w:rsidR="000F6DD4" w:rsidRPr="007465B8" w:rsidRDefault="000F6DD4">
            <w:pPr>
              <w:rPr>
                <w:rFonts w:cs="Times New Roman"/>
                <w:sz w:val="22"/>
                <w:lang w:eastAsia="en-GB"/>
              </w:rPr>
            </w:pPr>
          </w:p>
        </w:tc>
        <w:tc>
          <w:tcPr>
            <w:tcW w:w="2299" w:type="dxa"/>
            <w:gridSpan w:val="4"/>
          </w:tcPr>
          <w:p w14:paraId="20807E60" w14:textId="77777777" w:rsidR="000F6DD4" w:rsidRPr="007465B8" w:rsidRDefault="000F6DD4">
            <w:pPr>
              <w:rPr>
                <w:rFonts w:cs="Times New Roman"/>
                <w:sz w:val="22"/>
                <w:lang w:eastAsia="en-GB"/>
              </w:rPr>
            </w:pPr>
          </w:p>
        </w:tc>
        <w:tc>
          <w:tcPr>
            <w:tcW w:w="2298" w:type="dxa"/>
            <w:gridSpan w:val="2"/>
          </w:tcPr>
          <w:p w14:paraId="7C7CFBE4" w14:textId="77777777" w:rsidR="000F6DD4" w:rsidRPr="007465B8" w:rsidRDefault="000F6DD4">
            <w:pPr>
              <w:rPr>
                <w:rFonts w:cs="Times New Roman"/>
                <w:sz w:val="22"/>
                <w:lang w:eastAsia="en-GB"/>
              </w:rPr>
            </w:pPr>
          </w:p>
        </w:tc>
      </w:tr>
      <w:tr w:rsidR="000F6DD4" w:rsidRPr="007465B8" w14:paraId="685BAA52" w14:textId="77777777">
        <w:trPr>
          <w:cantSplit/>
          <w:trHeight w:val="50"/>
        </w:trPr>
        <w:tc>
          <w:tcPr>
            <w:tcW w:w="533" w:type="dxa"/>
          </w:tcPr>
          <w:p w14:paraId="457E2595" w14:textId="77777777" w:rsidR="000F6DD4" w:rsidRPr="007465B8" w:rsidRDefault="000F6DD4">
            <w:pPr>
              <w:rPr>
                <w:rFonts w:cs="Times New Roman"/>
                <w:sz w:val="22"/>
                <w:lang w:eastAsia="en-GB"/>
              </w:rPr>
            </w:pPr>
          </w:p>
        </w:tc>
        <w:tc>
          <w:tcPr>
            <w:tcW w:w="2338" w:type="dxa"/>
          </w:tcPr>
          <w:p w14:paraId="13749E99" w14:textId="77777777" w:rsidR="000F6DD4" w:rsidRPr="007465B8" w:rsidRDefault="000F6DD4">
            <w:pPr>
              <w:rPr>
                <w:rFonts w:cs="Times New Roman"/>
                <w:sz w:val="22"/>
                <w:lang w:eastAsia="en-GB"/>
              </w:rPr>
            </w:pPr>
          </w:p>
        </w:tc>
        <w:tc>
          <w:tcPr>
            <w:tcW w:w="2165" w:type="dxa"/>
            <w:gridSpan w:val="2"/>
          </w:tcPr>
          <w:p w14:paraId="7BF50269" w14:textId="77777777" w:rsidR="000F6DD4" w:rsidRPr="007465B8" w:rsidRDefault="000F6DD4">
            <w:pPr>
              <w:rPr>
                <w:rFonts w:cs="Times New Roman"/>
                <w:sz w:val="22"/>
                <w:lang w:eastAsia="en-GB"/>
              </w:rPr>
            </w:pPr>
          </w:p>
        </w:tc>
        <w:tc>
          <w:tcPr>
            <w:tcW w:w="2299" w:type="dxa"/>
            <w:gridSpan w:val="4"/>
          </w:tcPr>
          <w:p w14:paraId="016A6425" w14:textId="77777777" w:rsidR="000F6DD4" w:rsidRPr="007465B8" w:rsidRDefault="000F6DD4">
            <w:pPr>
              <w:rPr>
                <w:rFonts w:cs="Times New Roman"/>
                <w:sz w:val="22"/>
                <w:lang w:eastAsia="en-GB"/>
              </w:rPr>
            </w:pPr>
          </w:p>
        </w:tc>
        <w:tc>
          <w:tcPr>
            <w:tcW w:w="2298" w:type="dxa"/>
            <w:gridSpan w:val="2"/>
          </w:tcPr>
          <w:p w14:paraId="6990856E" w14:textId="77777777" w:rsidR="000F6DD4" w:rsidRPr="007465B8" w:rsidRDefault="000F6DD4">
            <w:pPr>
              <w:rPr>
                <w:rFonts w:cs="Times New Roman"/>
                <w:sz w:val="22"/>
                <w:lang w:eastAsia="en-GB"/>
              </w:rPr>
            </w:pPr>
          </w:p>
        </w:tc>
      </w:tr>
    </w:tbl>
    <w:p w14:paraId="43E6095C" w14:textId="77777777" w:rsidR="000F6DD4" w:rsidRDefault="000F6DD4" w:rsidP="00B42622">
      <w:pPr>
        <w:tabs>
          <w:tab w:val="left" w:pos="851"/>
        </w:tabs>
        <w:adjustRightInd w:val="0"/>
        <w:contextualSpacing/>
        <w:rPr>
          <w:rFonts w:eastAsia="Calibri" w:cs="Times New Roman"/>
          <w:sz w:val="22"/>
        </w:rPr>
      </w:pPr>
    </w:p>
    <w:p w14:paraId="7FC670CF" w14:textId="77777777" w:rsidR="000F6DD4" w:rsidRDefault="000F6DD4" w:rsidP="00B42622">
      <w:pPr>
        <w:tabs>
          <w:tab w:val="left" w:pos="851"/>
        </w:tabs>
        <w:adjustRightInd w:val="0"/>
        <w:contextualSpacing/>
        <w:rPr>
          <w:rFonts w:eastAsia="Calibri" w:cs="Times New Roman"/>
          <w:sz w:val="22"/>
        </w:rPr>
      </w:pPr>
    </w:p>
    <w:p w14:paraId="63EEDDD7" w14:textId="77777777" w:rsidR="000F6DD4" w:rsidRDefault="000F6DD4" w:rsidP="00B42622">
      <w:pPr>
        <w:tabs>
          <w:tab w:val="left" w:pos="851"/>
        </w:tabs>
        <w:adjustRightInd w:val="0"/>
        <w:contextualSpacing/>
        <w:rPr>
          <w:rFonts w:eastAsia="Calibri" w:cs="Times New Roman"/>
          <w:sz w:val="22"/>
        </w:rPr>
      </w:pPr>
    </w:p>
    <w:p w14:paraId="5EB67CFB" w14:textId="77777777" w:rsidR="000F6DD4" w:rsidRDefault="000F6DD4" w:rsidP="00B42622">
      <w:pPr>
        <w:tabs>
          <w:tab w:val="left" w:pos="851"/>
        </w:tabs>
        <w:adjustRightInd w:val="0"/>
        <w:contextualSpacing/>
        <w:rPr>
          <w:rFonts w:eastAsia="Calibri" w:cs="Times New Roman"/>
          <w:sz w:val="22"/>
        </w:rPr>
      </w:pPr>
    </w:p>
    <w:p w14:paraId="15E8C2F5" w14:textId="77777777" w:rsidR="000F6DD4" w:rsidRDefault="000F6DD4" w:rsidP="00B42622">
      <w:pPr>
        <w:tabs>
          <w:tab w:val="left" w:pos="851"/>
        </w:tabs>
        <w:adjustRightInd w:val="0"/>
        <w:contextualSpacing/>
        <w:rPr>
          <w:rFonts w:eastAsia="Calibri" w:cs="Times New Roman"/>
          <w:sz w:val="22"/>
        </w:rPr>
      </w:pPr>
    </w:p>
    <w:p w14:paraId="1B644D60" w14:textId="77777777" w:rsidR="000F6DD4" w:rsidRDefault="000F6DD4" w:rsidP="00B42622">
      <w:pPr>
        <w:tabs>
          <w:tab w:val="left" w:pos="851"/>
        </w:tabs>
        <w:adjustRightInd w:val="0"/>
        <w:contextualSpacing/>
        <w:rPr>
          <w:rFonts w:eastAsia="Calibri" w:cs="Times New Roman"/>
          <w:sz w:val="22"/>
        </w:rPr>
      </w:pPr>
    </w:p>
    <w:p w14:paraId="7BE2B4F3" w14:textId="77777777" w:rsidR="000F6DD4" w:rsidRDefault="000F6DD4" w:rsidP="00B42622">
      <w:pPr>
        <w:tabs>
          <w:tab w:val="left" w:pos="851"/>
        </w:tabs>
        <w:adjustRightInd w:val="0"/>
        <w:contextualSpacing/>
        <w:rPr>
          <w:rFonts w:eastAsia="Calibri" w:cs="Times New Roman"/>
          <w:sz w:val="22"/>
        </w:rPr>
      </w:pPr>
    </w:p>
    <w:p w14:paraId="3FD4EBE6" w14:textId="77777777" w:rsidR="000F6DD4" w:rsidRDefault="000F6DD4" w:rsidP="00B42622">
      <w:pPr>
        <w:tabs>
          <w:tab w:val="left" w:pos="851"/>
        </w:tabs>
        <w:adjustRightInd w:val="0"/>
        <w:contextualSpacing/>
        <w:rPr>
          <w:rFonts w:eastAsia="Calibri" w:cs="Times New Roman"/>
          <w:sz w:val="22"/>
        </w:rPr>
      </w:pPr>
    </w:p>
    <w:p w14:paraId="2600C43C" w14:textId="77777777" w:rsidR="000F6DD4" w:rsidRDefault="000F6DD4" w:rsidP="00B42622">
      <w:pPr>
        <w:tabs>
          <w:tab w:val="left" w:pos="851"/>
        </w:tabs>
        <w:adjustRightInd w:val="0"/>
        <w:contextualSpacing/>
        <w:rPr>
          <w:rFonts w:eastAsia="Calibri" w:cs="Times New Roman"/>
          <w:sz w:val="22"/>
        </w:rPr>
      </w:pPr>
    </w:p>
    <w:p w14:paraId="529CE5C6" w14:textId="77777777" w:rsidR="000F6DD4" w:rsidRDefault="000F6DD4" w:rsidP="00B42622">
      <w:pPr>
        <w:tabs>
          <w:tab w:val="left" w:pos="851"/>
        </w:tabs>
        <w:adjustRightInd w:val="0"/>
        <w:contextualSpacing/>
        <w:rPr>
          <w:rFonts w:eastAsia="Calibri" w:cs="Times New Roman"/>
          <w:sz w:val="22"/>
        </w:rPr>
      </w:pPr>
    </w:p>
    <w:p w14:paraId="59B7B16A" w14:textId="77777777" w:rsidR="000F6DD4" w:rsidRDefault="000F6DD4" w:rsidP="00B42622">
      <w:pPr>
        <w:tabs>
          <w:tab w:val="left" w:pos="851"/>
        </w:tabs>
        <w:adjustRightInd w:val="0"/>
        <w:contextualSpacing/>
        <w:rPr>
          <w:rFonts w:eastAsia="Calibri" w:cs="Times New Roman"/>
          <w:sz w:val="22"/>
        </w:rPr>
      </w:pPr>
    </w:p>
    <w:p w14:paraId="57AF7D9D" w14:textId="77777777" w:rsidR="000F6DD4" w:rsidRDefault="000F6DD4" w:rsidP="00B42622">
      <w:pPr>
        <w:tabs>
          <w:tab w:val="left" w:pos="851"/>
        </w:tabs>
        <w:adjustRightInd w:val="0"/>
        <w:contextualSpacing/>
        <w:rPr>
          <w:rFonts w:eastAsia="Calibri" w:cs="Times New Roman"/>
          <w:sz w:val="22"/>
        </w:rPr>
      </w:pPr>
    </w:p>
    <w:p w14:paraId="09E81A58" w14:textId="77777777" w:rsidR="000F6DD4" w:rsidRDefault="000F6DD4" w:rsidP="00B42622">
      <w:pPr>
        <w:tabs>
          <w:tab w:val="left" w:pos="851"/>
        </w:tabs>
        <w:adjustRightInd w:val="0"/>
        <w:contextualSpacing/>
        <w:rPr>
          <w:rFonts w:eastAsia="Calibri" w:cs="Times New Roman"/>
          <w:sz w:val="22"/>
        </w:rPr>
      </w:pPr>
    </w:p>
    <w:p w14:paraId="515B7976" w14:textId="77777777" w:rsidR="000F6DD4" w:rsidRDefault="000F6DD4" w:rsidP="00B42622">
      <w:pPr>
        <w:tabs>
          <w:tab w:val="left" w:pos="851"/>
        </w:tabs>
        <w:adjustRightInd w:val="0"/>
        <w:contextualSpacing/>
        <w:rPr>
          <w:rFonts w:eastAsia="Calibri" w:cs="Times New Roman"/>
          <w:sz w:val="22"/>
        </w:rPr>
      </w:pPr>
    </w:p>
    <w:p w14:paraId="2F2198AF" w14:textId="77777777" w:rsidR="000F6DD4" w:rsidRDefault="000F6DD4" w:rsidP="00B42622">
      <w:pPr>
        <w:tabs>
          <w:tab w:val="left" w:pos="851"/>
        </w:tabs>
        <w:adjustRightInd w:val="0"/>
        <w:contextualSpacing/>
        <w:rPr>
          <w:rFonts w:eastAsia="Calibri" w:cs="Times New Roman"/>
          <w:sz w:val="22"/>
        </w:rPr>
      </w:pPr>
    </w:p>
    <w:p w14:paraId="77BF60F5" w14:textId="77777777" w:rsidR="000F6DD4" w:rsidRDefault="000F6DD4" w:rsidP="00B42622">
      <w:pPr>
        <w:tabs>
          <w:tab w:val="left" w:pos="851"/>
        </w:tabs>
        <w:adjustRightInd w:val="0"/>
        <w:contextualSpacing/>
        <w:rPr>
          <w:rFonts w:eastAsia="Calibri" w:cs="Times New Roman"/>
          <w:sz w:val="22"/>
        </w:rPr>
      </w:pPr>
    </w:p>
    <w:p w14:paraId="4C879CF7" w14:textId="77777777" w:rsidR="000F6DD4" w:rsidRDefault="000F6DD4" w:rsidP="00B42622">
      <w:pPr>
        <w:tabs>
          <w:tab w:val="left" w:pos="851"/>
        </w:tabs>
        <w:adjustRightInd w:val="0"/>
        <w:contextualSpacing/>
        <w:rPr>
          <w:rFonts w:eastAsia="Calibri" w:cs="Times New Roman"/>
          <w:sz w:val="22"/>
        </w:rPr>
      </w:pPr>
    </w:p>
    <w:p w14:paraId="7D7C8325" w14:textId="77777777" w:rsidR="000F6DD4" w:rsidRDefault="000F6DD4" w:rsidP="00B42622">
      <w:pPr>
        <w:tabs>
          <w:tab w:val="left" w:pos="851"/>
        </w:tabs>
        <w:adjustRightInd w:val="0"/>
        <w:contextualSpacing/>
        <w:rPr>
          <w:rFonts w:eastAsia="Calibri" w:cs="Times New Roman"/>
          <w:sz w:val="22"/>
        </w:rPr>
      </w:pPr>
    </w:p>
    <w:p w14:paraId="6176CBB1" w14:textId="77777777" w:rsidR="000F6DD4" w:rsidRDefault="000F6DD4" w:rsidP="00B42622">
      <w:pPr>
        <w:tabs>
          <w:tab w:val="left" w:pos="851"/>
        </w:tabs>
        <w:adjustRightInd w:val="0"/>
        <w:contextualSpacing/>
        <w:rPr>
          <w:rFonts w:eastAsia="Calibri" w:cs="Times New Roman"/>
          <w:sz w:val="22"/>
        </w:rPr>
      </w:pPr>
    </w:p>
    <w:p w14:paraId="7FFB174A" w14:textId="77777777" w:rsidR="000F6DD4" w:rsidRDefault="000F6DD4" w:rsidP="00B42622">
      <w:pPr>
        <w:tabs>
          <w:tab w:val="left" w:pos="851"/>
        </w:tabs>
        <w:adjustRightInd w:val="0"/>
        <w:contextualSpacing/>
        <w:rPr>
          <w:rFonts w:eastAsia="Calibri" w:cs="Times New Roman"/>
          <w:sz w:val="22"/>
        </w:rPr>
      </w:pPr>
    </w:p>
    <w:p w14:paraId="0B0CEB29" w14:textId="77777777" w:rsidR="000F6DD4" w:rsidRDefault="000F6DD4" w:rsidP="00B42622">
      <w:pPr>
        <w:tabs>
          <w:tab w:val="left" w:pos="851"/>
        </w:tabs>
        <w:adjustRightInd w:val="0"/>
        <w:contextualSpacing/>
        <w:rPr>
          <w:rFonts w:eastAsia="Calibri" w:cs="Times New Roman"/>
          <w:sz w:val="22"/>
        </w:rPr>
      </w:pPr>
    </w:p>
    <w:p w14:paraId="4803308E" w14:textId="77777777" w:rsidR="000F6DD4" w:rsidRDefault="000F6DD4" w:rsidP="00B42622">
      <w:pPr>
        <w:tabs>
          <w:tab w:val="left" w:pos="851"/>
        </w:tabs>
        <w:adjustRightInd w:val="0"/>
        <w:contextualSpacing/>
        <w:rPr>
          <w:rFonts w:eastAsia="Calibri" w:cs="Times New Roman"/>
          <w:sz w:val="22"/>
        </w:rPr>
      </w:pPr>
    </w:p>
    <w:p w14:paraId="3CFDACE6" w14:textId="77777777" w:rsidR="000F6DD4" w:rsidRDefault="000F6DD4" w:rsidP="00B42622">
      <w:pPr>
        <w:tabs>
          <w:tab w:val="left" w:pos="851"/>
        </w:tabs>
        <w:adjustRightInd w:val="0"/>
        <w:contextualSpacing/>
        <w:rPr>
          <w:rFonts w:eastAsia="Calibri" w:cs="Times New Roman"/>
          <w:sz w:val="22"/>
        </w:rPr>
      </w:pPr>
    </w:p>
    <w:p w14:paraId="7FB41648" w14:textId="77777777" w:rsidR="000F6DD4" w:rsidRDefault="000F6DD4" w:rsidP="00B42622">
      <w:pPr>
        <w:tabs>
          <w:tab w:val="left" w:pos="851"/>
        </w:tabs>
        <w:adjustRightInd w:val="0"/>
        <w:contextualSpacing/>
        <w:rPr>
          <w:rFonts w:eastAsia="Calibri" w:cs="Times New Roman"/>
          <w:sz w:val="22"/>
        </w:rPr>
      </w:pPr>
    </w:p>
    <w:p w14:paraId="1FAE6888" w14:textId="77777777" w:rsidR="000F6DD4" w:rsidRDefault="000F6DD4" w:rsidP="00B42622">
      <w:pPr>
        <w:tabs>
          <w:tab w:val="left" w:pos="851"/>
        </w:tabs>
        <w:adjustRightInd w:val="0"/>
        <w:contextualSpacing/>
        <w:rPr>
          <w:rFonts w:eastAsia="Calibri" w:cs="Times New Roman"/>
          <w:sz w:val="22"/>
        </w:rPr>
      </w:pPr>
    </w:p>
    <w:p w14:paraId="1A1EF90F" w14:textId="77777777" w:rsidR="000F6DD4" w:rsidRDefault="000F6DD4" w:rsidP="00B42622">
      <w:pPr>
        <w:tabs>
          <w:tab w:val="left" w:pos="851"/>
        </w:tabs>
        <w:adjustRightInd w:val="0"/>
        <w:contextualSpacing/>
        <w:rPr>
          <w:rFonts w:eastAsia="Calibri" w:cs="Times New Roman"/>
          <w:sz w:val="22"/>
        </w:rPr>
      </w:pPr>
    </w:p>
    <w:p w14:paraId="52E6BBC6" w14:textId="77777777" w:rsidR="000F6DD4" w:rsidRDefault="000F6DD4" w:rsidP="00B42622">
      <w:pPr>
        <w:tabs>
          <w:tab w:val="left" w:pos="851"/>
        </w:tabs>
        <w:adjustRightInd w:val="0"/>
        <w:contextualSpacing/>
        <w:rPr>
          <w:rFonts w:eastAsia="Calibri" w:cs="Times New Roman"/>
          <w:sz w:val="22"/>
        </w:rPr>
      </w:pPr>
    </w:p>
    <w:p w14:paraId="46741E4A" w14:textId="77777777" w:rsidR="000F6DD4" w:rsidRDefault="000F6DD4" w:rsidP="00B42622">
      <w:pPr>
        <w:tabs>
          <w:tab w:val="left" w:pos="851"/>
        </w:tabs>
        <w:adjustRightInd w:val="0"/>
        <w:contextualSpacing/>
        <w:rPr>
          <w:rFonts w:eastAsia="Calibri" w:cs="Times New Roman"/>
          <w:sz w:val="22"/>
        </w:rPr>
      </w:pPr>
    </w:p>
    <w:p w14:paraId="6BE67EBC" w14:textId="77777777" w:rsidR="000F6DD4" w:rsidRDefault="000F6DD4" w:rsidP="00B42622">
      <w:pPr>
        <w:tabs>
          <w:tab w:val="left" w:pos="851"/>
        </w:tabs>
        <w:adjustRightInd w:val="0"/>
        <w:contextualSpacing/>
        <w:rPr>
          <w:rFonts w:eastAsia="Calibri" w:cs="Times New Roman"/>
          <w:sz w:val="22"/>
        </w:rPr>
      </w:pPr>
    </w:p>
    <w:p w14:paraId="75B0E2E3" w14:textId="77777777" w:rsidR="000F6DD4" w:rsidRDefault="000F6DD4" w:rsidP="00B42622">
      <w:pPr>
        <w:tabs>
          <w:tab w:val="left" w:pos="851"/>
        </w:tabs>
        <w:adjustRightInd w:val="0"/>
        <w:contextualSpacing/>
        <w:rPr>
          <w:rFonts w:eastAsia="Calibri" w:cs="Times New Roman"/>
          <w:sz w:val="22"/>
        </w:rPr>
      </w:pPr>
    </w:p>
    <w:p w14:paraId="48813342" w14:textId="77777777" w:rsidR="000F6DD4" w:rsidRDefault="000F6DD4" w:rsidP="00B42622">
      <w:pPr>
        <w:tabs>
          <w:tab w:val="left" w:pos="851"/>
        </w:tabs>
        <w:adjustRightInd w:val="0"/>
        <w:contextualSpacing/>
        <w:rPr>
          <w:rFonts w:eastAsia="Calibri" w:cs="Times New Roman"/>
          <w:sz w:val="22"/>
        </w:rPr>
      </w:pPr>
    </w:p>
    <w:p w14:paraId="2E3067A3" w14:textId="77777777" w:rsidR="000F6DD4" w:rsidRDefault="000F6DD4" w:rsidP="00B42622">
      <w:pPr>
        <w:tabs>
          <w:tab w:val="left" w:pos="851"/>
        </w:tabs>
        <w:adjustRightInd w:val="0"/>
        <w:contextualSpacing/>
        <w:rPr>
          <w:rFonts w:eastAsia="Calibri" w:cs="Times New Roman"/>
          <w:sz w:val="22"/>
        </w:rPr>
      </w:pPr>
    </w:p>
    <w:p w14:paraId="5536028A" w14:textId="77777777" w:rsidR="000F6DD4" w:rsidRDefault="000F6DD4" w:rsidP="00B42622">
      <w:pPr>
        <w:tabs>
          <w:tab w:val="left" w:pos="851"/>
        </w:tabs>
        <w:adjustRightInd w:val="0"/>
        <w:contextualSpacing/>
        <w:rPr>
          <w:rFonts w:eastAsia="Calibri" w:cs="Times New Roman"/>
          <w:sz w:val="22"/>
        </w:rPr>
      </w:pPr>
    </w:p>
    <w:tbl>
      <w:tblPr>
        <w:tblW w:w="1071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0"/>
        <w:gridCol w:w="2338"/>
        <w:gridCol w:w="1276"/>
        <w:gridCol w:w="996"/>
        <w:gridCol w:w="1980"/>
        <w:gridCol w:w="720"/>
        <w:gridCol w:w="990"/>
        <w:gridCol w:w="90"/>
        <w:gridCol w:w="1080"/>
      </w:tblGrid>
      <w:tr w:rsidR="00C70F08" w:rsidRPr="00CD20A6" w14:paraId="20A81250" w14:textId="77777777" w:rsidTr="00AF5C3E">
        <w:trPr>
          <w:trHeight w:val="480"/>
        </w:trPr>
        <w:tc>
          <w:tcPr>
            <w:tcW w:w="4854" w:type="dxa"/>
            <w:gridSpan w:val="3"/>
          </w:tcPr>
          <w:p w14:paraId="5C95F294"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t>Nume și prenume expert</w:t>
            </w:r>
            <w:r w:rsidRPr="00CD20A6">
              <w:rPr>
                <w:rFonts w:ascii="Calibri" w:hAnsi="Calibri" w:cs="Calibri"/>
                <w:b/>
                <w:bCs/>
                <w:sz w:val="22"/>
                <w:lang w:eastAsia="en-GB"/>
              </w:rPr>
              <w:t>:</w:t>
            </w:r>
            <w:r w:rsidRPr="00CD20A6">
              <w:rPr>
                <w:rFonts w:ascii="Calibri" w:hAnsi="Calibri" w:cs="Calibri"/>
                <w:b/>
                <w:bCs/>
                <w:sz w:val="22"/>
              </w:rPr>
              <w:t xml:space="preserve"> </w:t>
            </w:r>
            <w:r>
              <w:rPr>
                <w:rFonts w:ascii="Calibri" w:hAnsi="Calibri" w:cs="Calibri"/>
                <w:b/>
                <w:bCs/>
                <w:sz w:val="22"/>
              </w:rPr>
              <w:t xml:space="preserve">BERBECE Carmen </w:t>
            </w:r>
            <w:r w:rsidRPr="00CD20A6">
              <w:rPr>
                <w:rFonts w:ascii="Calibri" w:hAnsi="Calibri" w:cs="Calibri"/>
                <w:b/>
                <w:bCs/>
                <w:sz w:val="22"/>
              </w:rPr>
              <w:t>Nicoleta</w:t>
            </w:r>
          </w:p>
        </w:tc>
        <w:tc>
          <w:tcPr>
            <w:tcW w:w="5856" w:type="dxa"/>
            <w:gridSpan w:val="6"/>
          </w:tcPr>
          <w:p w14:paraId="7F880801" w14:textId="77777777" w:rsidR="00C70F08" w:rsidRPr="00CD20A6" w:rsidRDefault="00C70F08" w:rsidP="004B615A">
            <w:pPr>
              <w:rPr>
                <w:rFonts w:ascii="Calibri" w:hAnsi="Calibri" w:cs="Calibri"/>
                <w:sz w:val="22"/>
                <w:lang w:eastAsia="en-GB"/>
              </w:rPr>
            </w:pPr>
            <w:r w:rsidRPr="00CD20A6">
              <w:rPr>
                <w:rFonts w:ascii="Calibri" w:hAnsi="Calibri" w:cs="Calibri"/>
                <w:i/>
                <w:sz w:val="22"/>
                <w:lang w:eastAsia="en-GB"/>
              </w:rPr>
              <w:t>Expert cheie</w:t>
            </w:r>
          </w:p>
        </w:tc>
      </w:tr>
      <w:tr w:rsidR="00C70F08" w:rsidRPr="00CD20A6" w14:paraId="68BAEABA" w14:textId="77777777" w:rsidTr="00AF5C3E">
        <w:trPr>
          <w:trHeight w:val="480"/>
        </w:trPr>
        <w:tc>
          <w:tcPr>
            <w:tcW w:w="4854" w:type="dxa"/>
            <w:gridSpan w:val="3"/>
          </w:tcPr>
          <w:p w14:paraId="6AD35BF4"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t xml:space="preserve">Coordonatele de contact ale expertului </w:t>
            </w:r>
          </w:p>
        </w:tc>
        <w:tc>
          <w:tcPr>
            <w:tcW w:w="2976" w:type="dxa"/>
            <w:gridSpan w:val="2"/>
          </w:tcPr>
          <w:p w14:paraId="497B9820"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t xml:space="preserve">Telefon: </w:t>
            </w:r>
            <w:r w:rsidRPr="00CD20A6">
              <w:rPr>
                <w:rStyle w:val="ECVContactDetails"/>
                <w:rFonts w:ascii="Calibri" w:hAnsi="Calibri" w:cs="Calibri"/>
                <w:sz w:val="22"/>
                <w:szCs w:val="22"/>
              </w:rPr>
              <w:t xml:space="preserve">+ </w:t>
            </w:r>
            <w:r w:rsidRPr="00CD20A6">
              <w:rPr>
                <w:rFonts w:ascii="Calibri" w:hAnsi="Calibri" w:cs="Calibri"/>
                <w:sz w:val="22"/>
                <w:lang w:eastAsia="en-GB"/>
              </w:rPr>
              <w:t xml:space="preserve">40 (21) 302 33 </w:t>
            </w:r>
            <w:r>
              <w:rPr>
                <w:rFonts w:ascii="Calibri" w:hAnsi="Calibri" w:cs="Calibri"/>
                <w:sz w:val="22"/>
                <w:lang w:eastAsia="en-GB"/>
              </w:rPr>
              <w:t>00</w:t>
            </w:r>
            <w:r w:rsidRPr="00CD20A6">
              <w:rPr>
                <w:rStyle w:val="ECVContactDetails"/>
                <w:rFonts w:ascii="Calibri" w:hAnsi="Calibri" w:cs="Calibri"/>
                <w:sz w:val="22"/>
                <w:szCs w:val="22"/>
              </w:rPr>
              <w:t xml:space="preserve">    </w:t>
            </w:r>
          </w:p>
        </w:tc>
        <w:tc>
          <w:tcPr>
            <w:tcW w:w="2880" w:type="dxa"/>
            <w:gridSpan w:val="4"/>
          </w:tcPr>
          <w:p w14:paraId="2587E077"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t xml:space="preserve">Email: </w:t>
            </w:r>
            <w:hyperlink r:id="rId48" w:history="1">
              <w:r w:rsidRPr="00DD26BA">
                <w:rPr>
                  <w:rStyle w:val="Hyperlink"/>
                  <w:rFonts w:ascii="Calibri" w:hAnsi="Calibri" w:cs="Calibri"/>
                  <w:i/>
                  <w:sz w:val="22"/>
                  <w:lang w:eastAsia="en-GB"/>
                </w:rPr>
                <w:t>Carmen.berbece@simavi.ro</w:t>
              </w:r>
            </w:hyperlink>
          </w:p>
        </w:tc>
      </w:tr>
      <w:tr w:rsidR="00C70F08" w:rsidRPr="00CD20A6" w14:paraId="51EF7CB0" w14:textId="77777777" w:rsidTr="00AF5C3E">
        <w:trPr>
          <w:trHeight w:val="480"/>
        </w:trPr>
        <w:tc>
          <w:tcPr>
            <w:tcW w:w="4854" w:type="dxa"/>
            <w:gridSpan w:val="3"/>
          </w:tcPr>
          <w:p w14:paraId="65CBD5EF"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t>Relația cu Ofertantul</w:t>
            </w:r>
          </w:p>
        </w:tc>
        <w:tc>
          <w:tcPr>
            <w:tcW w:w="2976" w:type="dxa"/>
            <w:gridSpan w:val="2"/>
          </w:tcPr>
          <w:p w14:paraId="57DB0F09"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t>Selectați:</w:t>
            </w:r>
          </w:p>
          <w:p w14:paraId="09DCA49D"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t>x Angajat</w:t>
            </w:r>
          </w:p>
          <w:p w14:paraId="70A3D46D"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t>□ Liber profesionist</w:t>
            </w:r>
          </w:p>
          <w:p w14:paraId="58195F0B"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t>□ Subcontractant</w:t>
            </w:r>
          </w:p>
          <w:p w14:paraId="6060162A"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t>(operatorul economic: ………………)</w:t>
            </w:r>
          </w:p>
        </w:tc>
        <w:tc>
          <w:tcPr>
            <w:tcW w:w="2880" w:type="dxa"/>
            <w:gridSpan w:val="4"/>
          </w:tcPr>
          <w:p w14:paraId="613F3C0C" w14:textId="77777777" w:rsidR="00C70F08" w:rsidRPr="00CD20A6" w:rsidRDefault="00C70F08" w:rsidP="004B615A">
            <w:pPr>
              <w:rPr>
                <w:rFonts w:ascii="Calibri" w:hAnsi="Calibri" w:cs="Calibri"/>
                <w:b/>
                <w:sz w:val="22"/>
                <w:lang w:eastAsia="en-GB"/>
              </w:rPr>
            </w:pPr>
            <w:r>
              <w:rPr>
                <w:rFonts w:ascii="Calibri" w:hAnsi="Calibri" w:cs="Calibri"/>
                <w:sz w:val="22"/>
                <w:lang w:eastAsia="en-GB"/>
              </w:rPr>
              <w:t>53</w:t>
            </w:r>
            <w:r w:rsidRPr="00CD20A6">
              <w:rPr>
                <w:rFonts w:ascii="Calibri" w:hAnsi="Calibri" w:cs="Calibri"/>
                <w:sz w:val="22"/>
                <w:lang w:eastAsia="en-GB"/>
              </w:rPr>
              <w:t xml:space="preserve"> luni</w:t>
            </w:r>
          </w:p>
        </w:tc>
      </w:tr>
      <w:tr w:rsidR="00C70F08" w:rsidRPr="00CD20A6" w14:paraId="239BB6F1" w14:textId="77777777" w:rsidTr="00AF5C3E">
        <w:trPr>
          <w:trHeight w:val="711"/>
        </w:trPr>
        <w:tc>
          <w:tcPr>
            <w:tcW w:w="4854" w:type="dxa"/>
            <w:gridSpan w:val="3"/>
          </w:tcPr>
          <w:p w14:paraId="6B8F4E17" w14:textId="77777777" w:rsidR="00C70F08" w:rsidRPr="00CD20A6" w:rsidRDefault="00C70F08" w:rsidP="004B615A">
            <w:pPr>
              <w:rPr>
                <w:rFonts w:ascii="Calibri" w:hAnsi="Calibri" w:cs="Calibri"/>
                <w:i/>
                <w:sz w:val="22"/>
                <w:lang w:eastAsia="en-GB"/>
              </w:rPr>
            </w:pPr>
            <w:r w:rsidRPr="00CD20A6">
              <w:rPr>
                <w:rFonts w:ascii="Calibri" w:hAnsi="Calibri" w:cs="Calibri"/>
                <w:sz w:val="22"/>
                <w:lang w:eastAsia="en-GB"/>
              </w:rPr>
              <w:t>Rolul de expert/poziția de expert cheie pentru care este propus</w:t>
            </w:r>
          </w:p>
        </w:tc>
        <w:tc>
          <w:tcPr>
            <w:tcW w:w="5856" w:type="dxa"/>
            <w:gridSpan w:val="6"/>
          </w:tcPr>
          <w:p w14:paraId="73B3C69B"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t>Selectați poziția corespunzătoare:</w:t>
            </w:r>
          </w:p>
          <w:p w14:paraId="52D72B0F" w14:textId="77777777" w:rsidR="00C70F08" w:rsidRPr="00206FB3" w:rsidRDefault="00C70F08" w:rsidP="004B615A">
            <w:pPr>
              <w:rPr>
                <w:rFonts w:ascii="Calibri" w:hAnsi="Calibri" w:cs="Calibri"/>
                <w:i/>
                <w:iCs/>
                <w:sz w:val="22"/>
              </w:rPr>
            </w:pPr>
            <w:r w:rsidRPr="00206FB3">
              <w:rPr>
                <w:rFonts w:asciiTheme="minorHAnsi" w:hAnsiTheme="minorHAnsi"/>
                <w:i/>
                <w:iCs/>
                <w:sz w:val="22"/>
              </w:rPr>
              <w:t>Expert în domeniul instruirii și formării profesionale</w:t>
            </w:r>
          </w:p>
        </w:tc>
      </w:tr>
      <w:tr w:rsidR="00C70F08" w:rsidRPr="00CD20A6" w14:paraId="51D20165" w14:textId="77777777" w:rsidTr="00AF5C3E">
        <w:trPr>
          <w:trHeight w:val="1007"/>
        </w:trPr>
        <w:tc>
          <w:tcPr>
            <w:tcW w:w="4854" w:type="dxa"/>
            <w:gridSpan w:val="3"/>
          </w:tcPr>
          <w:p w14:paraId="27C602E2"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t>Cooperări anterioare în proiecte/contracte cu alți membri ai echipei/experți propuși în acest Contract</w:t>
            </w:r>
          </w:p>
        </w:tc>
        <w:tc>
          <w:tcPr>
            <w:tcW w:w="5856" w:type="dxa"/>
            <w:gridSpan w:val="6"/>
          </w:tcPr>
          <w:p w14:paraId="72696EF1" w14:textId="77777777" w:rsidR="00C70F08" w:rsidRPr="00CD20A6" w:rsidRDefault="00C70F08" w:rsidP="004B615A">
            <w:pPr>
              <w:rPr>
                <w:rFonts w:ascii="Calibri" w:hAnsi="Calibri" w:cs="Calibri"/>
                <w:i/>
                <w:sz w:val="22"/>
                <w:highlight w:val="lightGray"/>
                <w:lang w:eastAsia="en-GB"/>
              </w:rPr>
            </w:pPr>
            <w:r w:rsidRPr="00CD20A6">
              <w:rPr>
                <w:rFonts w:ascii="Calibri" w:hAnsi="Calibri" w:cs="Calibri"/>
                <w:i/>
                <w:sz w:val="22"/>
                <w:lang w:eastAsia="en-GB"/>
              </w:rPr>
              <w:t>N/A</w:t>
            </w:r>
          </w:p>
        </w:tc>
      </w:tr>
      <w:tr w:rsidR="00C70F08" w:rsidRPr="00CD20A6" w14:paraId="174D787A" w14:textId="77777777" w:rsidTr="00AF5C3E">
        <w:trPr>
          <w:trHeight w:val="480"/>
        </w:trPr>
        <w:tc>
          <w:tcPr>
            <w:tcW w:w="4854" w:type="dxa"/>
            <w:gridSpan w:val="3"/>
          </w:tcPr>
          <w:p w14:paraId="008C64A0"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t>Calificarea educațională relevantă pentru poziția în care expertul este propus</w:t>
            </w:r>
          </w:p>
        </w:tc>
        <w:tc>
          <w:tcPr>
            <w:tcW w:w="5856" w:type="dxa"/>
            <w:gridSpan w:val="6"/>
          </w:tcPr>
          <w:p w14:paraId="24FCF4F1" w14:textId="77777777" w:rsidR="00C70F08" w:rsidRPr="00CD20A6" w:rsidRDefault="00C70F08" w:rsidP="004B615A">
            <w:pPr>
              <w:rPr>
                <w:rFonts w:ascii="Calibri" w:hAnsi="Calibri" w:cs="Calibri"/>
                <w:sz w:val="22"/>
                <w:lang w:eastAsia="en-GB"/>
              </w:rPr>
            </w:pPr>
            <w:r w:rsidRPr="00CD20A6">
              <w:rPr>
                <w:rFonts w:ascii="Calibri" w:hAnsi="Calibri" w:cs="Calibri"/>
                <w:i/>
                <w:sz w:val="22"/>
                <w:lang w:eastAsia="en-GB"/>
              </w:rPr>
              <w:t>Diploma de inginer</w:t>
            </w:r>
          </w:p>
        </w:tc>
      </w:tr>
      <w:tr w:rsidR="00C70F08" w:rsidRPr="00CD20A6" w14:paraId="4DD1E448" w14:textId="77777777" w:rsidTr="00AF5C3E">
        <w:trPr>
          <w:trHeight w:val="306"/>
        </w:trPr>
        <w:tc>
          <w:tcPr>
            <w:tcW w:w="4854" w:type="dxa"/>
            <w:gridSpan w:val="3"/>
          </w:tcPr>
          <w:p w14:paraId="1213A4C5"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t xml:space="preserve">Abilități </w:t>
            </w:r>
          </w:p>
        </w:tc>
        <w:tc>
          <w:tcPr>
            <w:tcW w:w="5856" w:type="dxa"/>
            <w:gridSpan w:val="6"/>
          </w:tcPr>
          <w:p w14:paraId="16A4DD7E" w14:textId="77777777" w:rsidR="00C70F08" w:rsidRPr="00206FB3" w:rsidRDefault="00C70F08" w:rsidP="004B615A">
            <w:pPr>
              <w:rPr>
                <w:rFonts w:ascii="Calibri" w:hAnsi="Calibri" w:cs="Calibri"/>
                <w:i/>
                <w:sz w:val="22"/>
                <w:highlight w:val="lightGray"/>
                <w:lang w:eastAsia="en-GB"/>
              </w:rPr>
            </w:pPr>
            <w:r w:rsidRPr="00206FB3">
              <w:rPr>
                <w:rFonts w:ascii="Calibri" w:hAnsi="Calibri" w:cs="Calibri"/>
                <w:i/>
                <w:sz w:val="22"/>
                <w:lang w:eastAsia="en-GB"/>
              </w:rPr>
              <w:t>Certificare Formator – prin cursuri si examene de absolvire</w:t>
            </w:r>
          </w:p>
        </w:tc>
      </w:tr>
      <w:tr w:rsidR="00C70F08" w:rsidRPr="00CD20A6" w14:paraId="49293B1C" w14:textId="77777777" w:rsidTr="00AF5C3E">
        <w:trPr>
          <w:trHeight w:val="306"/>
        </w:trPr>
        <w:tc>
          <w:tcPr>
            <w:tcW w:w="4854" w:type="dxa"/>
            <w:gridSpan w:val="3"/>
          </w:tcPr>
          <w:p w14:paraId="082F7484"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t xml:space="preserve">Descrierea experienței generale relevante pentru rolul propus în cadrul acestui Contract </w:t>
            </w:r>
          </w:p>
        </w:tc>
        <w:tc>
          <w:tcPr>
            <w:tcW w:w="5856" w:type="dxa"/>
            <w:gridSpan w:val="6"/>
          </w:tcPr>
          <w:p w14:paraId="1F95995D" w14:textId="77777777" w:rsidR="00C70F08" w:rsidRPr="00CD20A6" w:rsidRDefault="00C70F08" w:rsidP="004B615A">
            <w:pPr>
              <w:rPr>
                <w:rFonts w:ascii="Calibri" w:hAnsi="Calibri" w:cs="Calibri"/>
                <w:sz w:val="22"/>
                <w:lang w:eastAsia="en-GB"/>
              </w:rPr>
            </w:pPr>
            <w:r w:rsidRPr="00CD20A6">
              <w:rPr>
                <w:rFonts w:ascii="Calibri" w:hAnsi="Calibri" w:cs="Calibri"/>
                <w:i/>
                <w:sz w:val="22"/>
                <w:lang w:eastAsia="en-GB"/>
              </w:rPr>
              <w:t xml:space="preserve">Expertul propus a participat ca </w:t>
            </w:r>
            <w:r>
              <w:rPr>
                <w:rFonts w:ascii="Calibri" w:hAnsi="Calibri" w:cs="Calibri"/>
                <w:i/>
                <w:sz w:val="22"/>
                <w:lang w:eastAsia="en-GB"/>
              </w:rPr>
              <w:t>instructor/trainer la numeroase proiecte</w:t>
            </w:r>
          </w:p>
        </w:tc>
      </w:tr>
      <w:tr w:rsidR="00C70F08" w:rsidRPr="00CD20A6" w14:paraId="787C949C" w14:textId="77777777" w:rsidTr="00AF5C3E">
        <w:trPr>
          <w:trHeight w:val="306"/>
        </w:trPr>
        <w:tc>
          <w:tcPr>
            <w:tcW w:w="4854" w:type="dxa"/>
            <w:gridSpan w:val="3"/>
          </w:tcPr>
          <w:p w14:paraId="4DCD6F19"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t>Descrierea experienței specifice relevante pentru rolul propus în cadrul acestui Contract</w:t>
            </w:r>
          </w:p>
        </w:tc>
        <w:tc>
          <w:tcPr>
            <w:tcW w:w="5856" w:type="dxa"/>
            <w:gridSpan w:val="6"/>
          </w:tcPr>
          <w:p w14:paraId="5D2BE853" w14:textId="77777777" w:rsidR="00C70F08" w:rsidRPr="00CD20A6" w:rsidRDefault="00C70F08" w:rsidP="004B615A">
            <w:pPr>
              <w:rPr>
                <w:rFonts w:ascii="Calibri" w:hAnsi="Calibri" w:cs="Calibri"/>
                <w:sz w:val="22"/>
                <w:lang w:eastAsia="en-GB"/>
              </w:rPr>
            </w:pPr>
          </w:p>
        </w:tc>
      </w:tr>
      <w:tr w:rsidR="00C70F08" w:rsidRPr="00CD20A6" w14:paraId="675509FA" w14:textId="77777777" w:rsidTr="00AF5C3E">
        <w:trPr>
          <w:trHeight w:val="531"/>
        </w:trPr>
        <w:tc>
          <w:tcPr>
            <w:tcW w:w="4854" w:type="dxa"/>
            <w:gridSpan w:val="3"/>
          </w:tcPr>
          <w:p w14:paraId="5E5E2A6B" w14:textId="77777777" w:rsidR="00C70F08" w:rsidRPr="00CD20A6" w:rsidRDefault="00C70F08" w:rsidP="00C70F08">
            <w:pPr>
              <w:pStyle w:val="ListParagraph"/>
              <w:numPr>
                <w:ilvl w:val="0"/>
                <w:numId w:val="34"/>
              </w:numPr>
              <w:suppressAutoHyphens/>
              <w:spacing w:before="120" w:after="120" w:line="240" w:lineRule="exact"/>
              <w:ind w:left="0" w:firstLine="0"/>
              <w:jc w:val="both"/>
              <w:rPr>
                <w:rFonts w:ascii="Calibri" w:hAnsi="Calibri" w:cs="Calibri"/>
                <w:lang w:eastAsia="en-GB"/>
              </w:rPr>
            </w:pPr>
            <w:r w:rsidRPr="00CD20A6">
              <w:rPr>
                <w:rFonts w:ascii="Calibri" w:hAnsi="Calibri" w:cs="Calibri"/>
                <w:lang w:eastAsia="en-GB"/>
              </w:rPr>
              <w:t xml:space="preserve">Scurtă descriere a activității/ proiectului/contractului valoarea și durata sa exactă </w:t>
            </w:r>
          </w:p>
          <w:p w14:paraId="5D8E2D8D" w14:textId="77777777" w:rsidR="00C70F08" w:rsidRPr="00853FA1" w:rsidRDefault="00C70F08" w:rsidP="004B615A">
            <w:pPr>
              <w:pStyle w:val="ECVBusinessSectorRow"/>
              <w:rPr>
                <w:rFonts w:asciiTheme="minorHAnsi" w:hAnsiTheme="minorHAnsi" w:cstheme="minorHAnsi"/>
                <w:b/>
                <w:bCs/>
                <w:noProof/>
                <w:sz w:val="22"/>
                <w:szCs w:val="22"/>
                <w:lang w:val="ro-RO"/>
              </w:rPr>
            </w:pPr>
            <w:bookmarkStart w:id="24" w:name="_Hlk78805520"/>
            <w:r w:rsidRPr="00853FA1">
              <w:rPr>
                <w:rFonts w:asciiTheme="minorHAnsi" w:hAnsiTheme="minorHAnsi" w:cstheme="minorHAnsi"/>
                <w:bCs/>
                <w:noProof/>
                <w:sz w:val="22"/>
                <w:szCs w:val="22"/>
                <w:lang w:val="ro-RO"/>
              </w:rPr>
              <w:t>Prestarea serviciilor de parametrizare, configurare, școlarizare, asistență tehnică, auditare bază de date, dezvoltări suplimentare ale Sistemului Informatic Integrat SIVECO Applications 2011</w:t>
            </w:r>
            <w:bookmarkEnd w:id="24"/>
          </w:p>
          <w:p w14:paraId="32765C88" w14:textId="77777777" w:rsidR="00C70F08" w:rsidRPr="00853FA1" w:rsidRDefault="00C70F08" w:rsidP="004B615A">
            <w:pPr>
              <w:rPr>
                <w:rFonts w:asciiTheme="minorHAnsi" w:hAnsiTheme="minorHAnsi" w:cstheme="minorHAnsi"/>
                <w:b/>
                <w:bCs/>
                <w:noProof/>
                <w:sz w:val="22"/>
              </w:rPr>
            </w:pPr>
            <w:r w:rsidRPr="00853FA1">
              <w:rPr>
                <w:rFonts w:asciiTheme="minorHAnsi" w:hAnsiTheme="minorHAnsi" w:cstheme="minorHAnsi"/>
                <w:b/>
                <w:bCs/>
                <w:noProof/>
                <w:sz w:val="22"/>
              </w:rPr>
              <w:t>Descrierea proiectului:</w:t>
            </w:r>
          </w:p>
          <w:p w14:paraId="01C88CE0" w14:textId="77777777" w:rsidR="00C70F08" w:rsidRPr="00002DCE" w:rsidRDefault="00C70F08" w:rsidP="004B615A">
            <w:pPr>
              <w:pStyle w:val="ECVBusinessSectorRow"/>
              <w:jc w:val="both"/>
              <w:rPr>
                <w:rFonts w:asciiTheme="minorHAnsi" w:hAnsiTheme="minorHAnsi" w:cstheme="minorHAnsi"/>
                <w:noProof/>
                <w:sz w:val="22"/>
                <w:szCs w:val="22"/>
                <w:lang w:val="ro-RO"/>
              </w:rPr>
            </w:pPr>
            <w:bookmarkStart w:id="25" w:name="_Hlk78805564"/>
            <w:r w:rsidRPr="00002DCE">
              <w:rPr>
                <w:rFonts w:asciiTheme="minorHAnsi" w:hAnsiTheme="minorHAnsi" w:cstheme="minorHAnsi"/>
                <w:noProof/>
                <w:sz w:val="22"/>
                <w:szCs w:val="22"/>
                <w:lang w:val="ro-RO"/>
              </w:rPr>
              <w:t>Pe baza comenzilor emise de către AEROSTAR, SIVECO Romania a prestat servicii de dezvoltari suplimentare si implementare, parametrizare, configurare, scolarizare, asistenta tehnica, auditare pentru Sistemul Informatic Integrat SIVECO Applications 2011 cu componentele:  Managementul  Financiar  Contabilitate; Managementul Mijloace Fixe si Obiectelor de Inventar; Managementul Contractelor; Managementul  Stocurilor; Managementul Achizitiilor; Managementul Productiei; MRPII ; Managementul Resurselor  Umane; Managementul Salarizarii; Managementul Bugetelor; Managementul Mentenantei; Managementul Contabilitatii de Gestiune), aflat in utilizare la AEROSTAR</w:t>
            </w:r>
          </w:p>
          <w:p w14:paraId="05D11B16" w14:textId="77777777" w:rsidR="00C70F08" w:rsidRDefault="00C70F08" w:rsidP="004B615A">
            <w:pPr>
              <w:rPr>
                <w:rFonts w:asciiTheme="minorHAnsi" w:hAnsiTheme="minorHAnsi" w:cstheme="minorHAnsi"/>
                <w:noProof/>
                <w:sz w:val="22"/>
              </w:rPr>
            </w:pPr>
            <w:r w:rsidRPr="00002DCE">
              <w:rPr>
                <w:rFonts w:asciiTheme="minorHAnsi" w:hAnsiTheme="minorHAnsi" w:cstheme="minorHAnsi"/>
                <w:noProof/>
                <w:sz w:val="22"/>
              </w:rPr>
              <w:t xml:space="preserve">Instrumente utilizate in proiect: Oracle RDBMS,  Oracle </w:t>
            </w:r>
            <w:r w:rsidRPr="00002DCE">
              <w:rPr>
                <w:rFonts w:asciiTheme="minorHAnsi" w:hAnsiTheme="minorHAnsi" w:cstheme="minorHAnsi"/>
                <w:bCs/>
                <w:noProof/>
                <w:sz w:val="22"/>
              </w:rPr>
              <w:t>PL/SQL</w:t>
            </w:r>
            <w:r w:rsidRPr="00002DCE">
              <w:rPr>
                <w:rFonts w:asciiTheme="minorHAnsi" w:hAnsiTheme="minorHAnsi" w:cstheme="minorHAnsi"/>
                <w:noProof/>
                <w:sz w:val="22"/>
              </w:rPr>
              <w:t xml:space="preserve"> si Oracle Forms &amp; Reports</w:t>
            </w:r>
            <w:bookmarkEnd w:id="25"/>
          </w:p>
          <w:p w14:paraId="4208C6D4" w14:textId="77777777" w:rsidR="00C70F08" w:rsidRPr="00DB50E3" w:rsidRDefault="00C70F08" w:rsidP="004B615A">
            <w:pPr>
              <w:rPr>
                <w:rFonts w:asciiTheme="minorHAnsi" w:hAnsiTheme="minorHAnsi" w:cstheme="minorHAnsi"/>
                <w:noProof/>
                <w:sz w:val="22"/>
                <w:lang w:val="en-US"/>
              </w:rPr>
            </w:pPr>
            <w:r w:rsidRPr="00DB50E3">
              <w:rPr>
                <w:rFonts w:asciiTheme="minorHAnsi" w:hAnsiTheme="minorHAnsi" w:cstheme="minorHAnsi"/>
                <w:noProof/>
                <w:sz w:val="22"/>
                <w:lang w:val="en-US"/>
              </w:rPr>
              <w:lastRenderedPageBreak/>
              <w:t>Serviciile de dezvoltare software si implementare au parcurs urmatoarele faze :</w:t>
            </w:r>
          </w:p>
          <w:p w14:paraId="65C08773" w14:textId="77777777" w:rsidR="00C70F08" w:rsidRPr="00DB50E3" w:rsidRDefault="00C70F08" w:rsidP="00C70F08">
            <w:pPr>
              <w:widowControl w:val="0"/>
              <w:numPr>
                <w:ilvl w:val="0"/>
                <w:numId w:val="41"/>
              </w:numPr>
              <w:spacing w:before="0" w:after="0" w:line="240" w:lineRule="auto"/>
              <w:jc w:val="left"/>
              <w:rPr>
                <w:rFonts w:asciiTheme="minorHAnsi" w:hAnsiTheme="minorHAnsi" w:cstheme="minorHAnsi"/>
                <w:noProof/>
                <w:sz w:val="22"/>
                <w:lang w:val="en-US"/>
              </w:rPr>
            </w:pPr>
            <w:r w:rsidRPr="00DB50E3">
              <w:rPr>
                <w:rFonts w:asciiTheme="minorHAnsi" w:hAnsiTheme="minorHAnsi" w:cstheme="minorHAnsi"/>
                <w:noProof/>
                <w:sz w:val="22"/>
                <w:lang w:val="en-US"/>
              </w:rPr>
              <w:t>Analiza cerintelor</w:t>
            </w:r>
          </w:p>
          <w:p w14:paraId="26192C88" w14:textId="77777777" w:rsidR="00C70F08" w:rsidRPr="00DB50E3" w:rsidRDefault="00C70F08" w:rsidP="00C70F08">
            <w:pPr>
              <w:widowControl w:val="0"/>
              <w:numPr>
                <w:ilvl w:val="0"/>
                <w:numId w:val="41"/>
              </w:numPr>
              <w:spacing w:before="0" w:after="0" w:line="240" w:lineRule="auto"/>
              <w:jc w:val="left"/>
              <w:rPr>
                <w:rFonts w:asciiTheme="minorHAnsi" w:hAnsiTheme="minorHAnsi" w:cstheme="minorHAnsi"/>
                <w:noProof/>
                <w:sz w:val="22"/>
                <w:lang w:val="en-US"/>
              </w:rPr>
            </w:pPr>
            <w:r w:rsidRPr="00DB50E3">
              <w:rPr>
                <w:rFonts w:asciiTheme="minorHAnsi" w:hAnsiTheme="minorHAnsi" w:cstheme="minorHAnsi"/>
                <w:noProof/>
                <w:sz w:val="22"/>
                <w:lang w:val="en-US"/>
              </w:rPr>
              <w:drawing>
                <wp:anchor distT="0" distB="0" distL="114300" distR="114300" simplePos="0" relativeHeight="251660290" behindDoc="0" locked="0" layoutInCell="1" allowOverlap="0" wp14:anchorId="2FCF82D4" wp14:editId="46DADA47">
                  <wp:simplePos x="0" y="0"/>
                  <wp:positionH relativeFrom="page">
                    <wp:posOffset>6650990</wp:posOffset>
                  </wp:positionH>
                  <wp:positionV relativeFrom="page">
                    <wp:posOffset>2940685</wp:posOffset>
                  </wp:positionV>
                  <wp:extent cx="6350" cy="3175"/>
                  <wp:effectExtent l="0" t="0" r="0" b="0"/>
                  <wp:wrapSquare wrapText="bothSides"/>
                  <wp:docPr id="18395620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350" cy="3175"/>
                          </a:xfrm>
                          <a:prstGeom prst="rect">
                            <a:avLst/>
                          </a:prstGeom>
                          <a:noFill/>
                        </pic:spPr>
                      </pic:pic>
                    </a:graphicData>
                  </a:graphic>
                  <wp14:sizeRelH relativeFrom="page">
                    <wp14:pctWidth>0</wp14:pctWidth>
                  </wp14:sizeRelH>
                  <wp14:sizeRelV relativeFrom="page">
                    <wp14:pctHeight>0</wp14:pctHeight>
                  </wp14:sizeRelV>
                </wp:anchor>
              </w:drawing>
            </w:r>
            <w:r w:rsidRPr="00DB50E3">
              <w:rPr>
                <w:rFonts w:asciiTheme="minorHAnsi" w:hAnsiTheme="minorHAnsi" w:cstheme="minorHAnsi"/>
                <w:noProof/>
                <w:sz w:val="22"/>
                <w:lang w:val="en-US"/>
              </w:rPr>
              <w:t>Proiectare</w:t>
            </w:r>
          </w:p>
          <w:p w14:paraId="2ECE2A82" w14:textId="77777777" w:rsidR="00C70F08" w:rsidRPr="00DB50E3" w:rsidRDefault="00C70F08" w:rsidP="00C70F08">
            <w:pPr>
              <w:widowControl w:val="0"/>
              <w:numPr>
                <w:ilvl w:val="0"/>
                <w:numId w:val="41"/>
              </w:numPr>
              <w:spacing w:before="0" w:after="0" w:line="240" w:lineRule="auto"/>
              <w:jc w:val="left"/>
              <w:rPr>
                <w:rFonts w:asciiTheme="minorHAnsi" w:hAnsiTheme="minorHAnsi" w:cstheme="minorHAnsi"/>
                <w:noProof/>
                <w:sz w:val="22"/>
                <w:lang w:val="en-US"/>
              </w:rPr>
            </w:pPr>
            <w:r w:rsidRPr="00DB50E3">
              <w:rPr>
                <w:rFonts w:asciiTheme="minorHAnsi" w:hAnsiTheme="minorHAnsi" w:cstheme="minorHAnsi"/>
                <w:noProof/>
                <w:sz w:val="22"/>
                <w:lang w:val="en-US"/>
              </w:rPr>
              <w:t>Dezvoltare software in tehnologiile Oracle PL/SQL si Oracle Forms &amp; Reports</w:t>
            </w:r>
          </w:p>
          <w:p w14:paraId="3641938B" w14:textId="77777777" w:rsidR="00C70F08" w:rsidRPr="00DB50E3" w:rsidRDefault="00C70F08" w:rsidP="00C70F08">
            <w:pPr>
              <w:widowControl w:val="0"/>
              <w:numPr>
                <w:ilvl w:val="0"/>
                <w:numId w:val="41"/>
              </w:numPr>
              <w:spacing w:before="0" w:after="0" w:line="240" w:lineRule="auto"/>
              <w:jc w:val="left"/>
              <w:rPr>
                <w:rFonts w:asciiTheme="minorHAnsi" w:hAnsiTheme="minorHAnsi" w:cstheme="minorHAnsi"/>
                <w:noProof/>
                <w:sz w:val="22"/>
                <w:lang w:val="en-US"/>
              </w:rPr>
            </w:pPr>
            <w:r w:rsidRPr="00DB50E3">
              <w:rPr>
                <w:rFonts w:asciiTheme="minorHAnsi" w:hAnsiTheme="minorHAnsi" w:cstheme="minorHAnsi"/>
                <w:noProof/>
                <w:sz w:val="22"/>
                <w:lang w:val="en-US"/>
              </w:rPr>
              <w:t>Instalare</w:t>
            </w:r>
          </w:p>
          <w:p w14:paraId="0CC61EEE" w14:textId="77777777" w:rsidR="00C70F08" w:rsidRPr="00DB50E3" w:rsidRDefault="00C70F08" w:rsidP="00C70F08">
            <w:pPr>
              <w:widowControl w:val="0"/>
              <w:numPr>
                <w:ilvl w:val="0"/>
                <w:numId w:val="41"/>
              </w:numPr>
              <w:spacing w:before="0" w:after="0" w:line="240" w:lineRule="auto"/>
              <w:jc w:val="left"/>
              <w:rPr>
                <w:rFonts w:asciiTheme="minorHAnsi" w:hAnsiTheme="minorHAnsi" w:cstheme="minorHAnsi"/>
                <w:noProof/>
                <w:sz w:val="22"/>
                <w:lang w:val="en-US"/>
              </w:rPr>
            </w:pPr>
            <w:r w:rsidRPr="00DB50E3">
              <w:rPr>
                <w:rFonts w:asciiTheme="minorHAnsi" w:hAnsiTheme="minorHAnsi" w:cstheme="minorHAnsi"/>
                <w:noProof/>
                <w:sz w:val="22"/>
                <w:lang w:val="en-US"/>
              </w:rPr>
              <w:t>Configurare</w:t>
            </w:r>
            <w:r w:rsidRPr="00DB50E3">
              <w:rPr>
                <w:rFonts w:asciiTheme="minorHAnsi" w:hAnsiTheme="minorHAnsi" w:cstheme="minorHAnsi"/>
                <w:noProof/>
                <w:sz w:val="22"/>
                <w:lang w:val="en-US"/>
              </w:rPr>
              <w:drawing>
                <wp:inline distT="0" distB="0" distL="0" distR="0" wp14:anchorId="54F4B8C6" wp14:editId="4B615BBF">
                  <wp:extent cx="7620" cy="7620"/>
                  <wp:effectExtent l="0" t="0" r="0" b="0"/>
                  <wp:docPr id="4486629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279D455D" w14:textId="77777777" w:rsidR="00C70F08" w:rsidRPr="00DB50E3" w:rsidRDefault="00C70F08" w:rsidP="00C70F08">
            <w:pPr>
              <w:widowControl w:val="0"/>
              <w:numPr>
                <w:ilvl w:val="0"/>
                <w:numId w:val="41"/>
              </w:numPr>
              <w:spacing w:before="0" w:after="0" w:line="240" w:lineRule="auto"/>
              <w:jc w:val="left"/>
              <w:rPr>
                <w:rFonts w:asciiTheme="minorHAnsi" w:hAnsiTheme="minorHAnsi" w:cstheme="minorHAnsi"/>
                <w:noProof/>
                <w:sz w:val="22"/>
                <w:lang w:val="en-US"/>
              </w:rPr>
            </w:pPr>
            <w:r w:rsidRPr="00DB50E3">
              <w:rPr>
                <w:rFonts w:asciiTheme="minorHAnsi" w:hAnsiTheme="minorHAnsi" w:cstheme="minorHAnsi"/>
                <w:noProof/>
                <w:sz w:val="22"/>
                <w:lang w:val="en-US"/>
              </w:rPr>
              <w:t>Integrare cu alte sisteme</w:t>
            </w:r>
          </w:p>
          <w:p w14:paraId="577ABD67" w14:textId="77777777" w:rsidR="00C70F08" w:rsidRPr="00DB50E3" w:rsidRDefault="00C70F08" w:rsidP="00C70F08">
            <w:pPr>
              <w:widowControl w:val="0"/>
              <w:numPr>
                <w:ilvl w:val="0"/>
                <w:numId w:val="41"/>
              </w:numPr>
              <w:spacing w:before="0" w:after="0" w:line="240" w:lineRule="auto"/>
              <w:jc w:val="left"/>
              <w:rPr>
                <w:rFonts w:asciiTheme="minorHAnsi" w:hAnsiTheme="minorHAnsi" w:cstheme="minorHAnsi"/>
                <w:noProof/>
                <w:sz w:val="22"/>
                <w:lang w:val="en-US"/>
              </w:rPr>
            </w:pPr>
            <w:r w:rsidRPr="00DB50E3">
              <w:rPr>
                <w:rFonts w:asciiTheme="minorHAnsi" w:hAnsiTheme="minorHAnsi" w:cstheme="minorHAnsi"/>
                <w:noProof/>
                <w:sz w:val="22"/>
                <w:lang w:val="en-US"/>
              </w:rPr>
              <w:t>Testare</w:t>
            </w:r>
          </w:p>
          <w:p w14:paraId="1AC0F03D" w14:textId="77777777" w:rsidR="00C70F08" w:rsidRPr="00DB50E3" w:rsidRDefault="00C70F08" w:rsidP="00C70F08">
            <w:pPr>
              <w:widowControl w:val="0"/>
              <w:numPr>
                <w:ilvl w:val="0"/>
                <w:numId w:val="41"/>
              </w:numPr>
              <w:spacing w:before="0" w:after="0" w:line="240" w:lineRule="auto"/>
              <w:jc w:val="left"/>
              <w:rPr>
                <w:rFonts w:asciiTheme="minorHAnsi" w:hAnsiTheme="minorHAnsi" w:cstheme="minorHAnsi"/>
                <w:noProof/>
                <w:sz w:val="22"/>
                <w:lang w:val="en-US"/>
              </w:rPr>
            </w:pPr>
            <w:r w:rsidRPr="00DB50E3">
              <w:rPr>
                <w:rFonts w:asciiTheme="minorHAnsi" w:hAnsiTheme="minorHAnsi" w:cstheme="minorHAnsi"/>
                <w:noProof/>
                <w:sz w:val="22"/>
                <w:lang w:val="en-US"/>
              </w:rPr>
              <w:t>Instruirea utilizatorilor finali si IT</w:t>
            </w:r>
          </w:p>
          <w:p w14:paraId="76CD0323" w14:textId="77777777" w:rsidR="00C70F08" w:rsidRPr="00DB50E3" w:rsidRDefault="00C70F08" w:rsidP="00C70F08">
            <w:pPr>
              <w:widowControl w:val="0"/>
              <w:numPr>
                <w:ilvl w:val="0"/>
                <w:numId w:val="41"/>
              </w:numPr>
              <w:spacing w:before="0" w:after="0" w:line="240" w:lineRule="auto"/>
              <w:jc w:val="left"/>
              <w:rPr>
                <w:rFonts w:asciiTheme="minorHAnsi" w:hAnsiTheme="minorHAnsi" w:cstheme="minorHAnsi"/>
                <w:noProof/>
                <w:sz w:val="22"/>
              </w:rPr>
            </w:pPr>
            <w:r w:rsidRPr="00DB50E3">
              <w:rPr>
                <w:rFonts w:asciiTheme="minorHAnsi" w:hAnsiTheme="minorHAnsi" w:cstheme="minorHAnsi"/>
                <w:noProof/>
                <w:sz w:val="22"/>
                <w:lang w:val="en-US"/>
              </w:rPr>
              <w:t>Asistenta tehnica si suport tehnic</w:t>
            </w:r>
            <w:r>
              <w:rPr>
                <w:rFonts w:asciiTheme="minorHAnsi" w:hAnsiTheme="minorHAnsi" w:cstheme="minorHAnsi"/>
                <w:noProof/>
                <w:sz w:val="22"/>
                <w:lang w:val="en-US"/>
              </w:rPr>
              <w:t xml:space="preserve"> </w:t>
            </w:r>
          </w:p>
          <w:p w14:paraId="31FE51A6" w14:textId="77777777" w:rsidR="00C70F08" w:rsidRPr="00CD20A6" w:rsidRDefault="00C70F08" w:rsidP="004B615A">
            <w:pPr>
              <w:rPr>
                <w:rFonts w:ascii="Calibri" w:hAnsi="Calibri" w:cs="Calibri"/>
                <w:sz w:val="22"/>
                <w:lang w:eastAsia="en-GB"/>
              </w:rPr>
            </w:pPr>
            <w:r>
              <w:rPr>
                <w:rFonts w:asciiTheme="minorHAnsi" w:hAnsiTheme="minorHAnsi" w:cstheme="minorHAnsi"/>
                <w:noProof/>
                <w:sz w:val="22"/>
                <w:lang w:val="en-US"/>
              </w:rPr>
              <w:t>Management de proiect</w:t>
            </w:r>
          </w:p>
        </w:tc>
        <w:tc>
          <w:tcPr>
            <w:tcW w:w="3696" w:type="dxa"/>
            <w:gridSpan w:val="3"/>
          </w:tcPr>
          <w:p w14:paraId="048F1191" w14:textId="77777777" w:rsidR="00C70F08" w:rsidRPr="00CD20A6"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lastRenderedPageBreak/>
              <w:t>Activitățile din proiect/contract relevante</w:t>
            </w:r>
          </w:p>
          <w:p w14:paraId="7FA1AD5B" w14:textId="77777777" w:rsidR="00C70F08" w:rsidRPr="0018656C" w:rsidRDefault="00C70F08" w:rsidP="00C70F08">
            <w:pPr>
              <w:numPr>
                <w:ilvl w:val="1"/>
                <w:numId w:val="33"/>
              </w:numPr>
              <w:suppressAutoHyphens w:val="0"/>
              <w:spacing w:before="0" w:after="0" w:line="240" w:lineRule="auto"/>
              <w:ind w:left="450"/>
              <w:jc w:val="left"/>
              <w:rPr>
                <w:rFonts w:asciiTheme="minorHAnsi" w:hAnsiTheme="minorHAnsi" w:cstheme="minorHAnsi"/>
                <w:noProof/>
                <w:sz w:val="22"/>
              </w:rPr>
            </w:pPr>
            <w:r w:rsidRPr="00454894">
              <w:rPr>
                <w:rFonts w:asciiTheme="minorHAnsi" w:eastAsia="Times New Roman" w:hAnsiTheme="minorHAnsi" w:cstheme="minorHAnsi"/>
                <w:noProof/>
                <w:sz w:val="22"/>
              </w:rPr>
              <w:t>Analiza proceselor de business si a cerintelor utilizatorilor, in vederea stabilirii modelului de sistem si a necesitatilor de setare, configurare si parametrizare</w:t>
            </w:r>
          </w:p>
          <w:p w14:paraId="78847969" w14:textId="77777777" w:rsidR="00C70F08" w:rsidRPr="00454894" w:rsidRDefault="00C70F08" w:rsidP="00C70F08">
            <w:pPr>
              <w:numPr>
                <w:ilvl w:val="1"/>
                <w:numId w:val="33"/>
              </w:numPr>
              <w:suppressAutoHyphens w:val="0"/>
              <w:spacing w:before="0" w:after="0" w:line="240" w:lineRule="auto"/>
              <w:ind w:left="450"/>
              <w:jc w:val="left"/>
              <w:rPr>
                <w:rFonts w:asciiTheme="minorHAnsi" w:hAnsiTheme="minorHAnsi" w:cstheme="minorHAnsi"/>
                <w:noProof/>
                <w:sz w:val="22"/>
              </w:rPr>
            </w:pPr>
            <w:r>
              <w:rPr>
                <w:rFonts w:asciiTheme="minorHAnsi" w:hAnsiTheme="minorHAnsi" w:cstheme="minorHAnsi"/>
                <w:noProof/>
                <w:sz w:val="22"/>
              </w:rPr>
              <w:t>A</w:t>
            </w:r>
            <w:r w:rsidRPr="00454894">
              <w:rPr>
                <w:rFonts w:asciiTheme="minorHAnsi" w:hAnsiTheme="minorHAnsi" w:cstheme="minorHAnsi"/>
                <w:noProof/>
                <w:sz w:val="22"/>
              </w:rPr>
              <w:t>naliza proceselor in vederea stabilirii modelului de sistem precum si a necesitatilor de setare, configurare si parametrizare, implementare solutie software, testare unitara si functionala</w:t>
            </w:r>
          </w:p>
          <w:p w14:paraId="0D32AD01" w14:textId="77777777" w:rsidR="00C70F08" w:rsidRPr="00454894" w:rsidRDefault="00C70F08" w:rsidP="00C70F08">
            <w:pPr>
              <w:numPr>
                <w:ilvl w:val="1"/>
                <w:numId w:val="33"/>
              </w:numPr>
              <w:suppressAutoHyphens w:val="0"/>
              <w:spacing w:before="0" w:after="0" w:line="240" w:lineRule="auto"/>
              <w:ind w:left="450"/>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Adaptarea aplicatiilor la necesitatile clientului</w:t>
            </w:r>
          </w:p>
          <w:p w14:paraId="6C23BC94" w14:textId="77777777" w:rsidR="00C70F08" w:rsidRPr="00454894" w:rsidRDefault="00C70F08" w:rsidP="00C70F08">
            <w:pPr>
              <w:numPr>
                <w:ilvl w:val="1"/>
                <w:numId w:val="33"/>
              </w:numPr>
              <w:suppressAutoHyphens w:val="0"/>
              <w:spacing w:before="0" w:after="0" w:line="240" w:lineRule="auto"/>
              <w:ind w:left="450"/>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Intocmirea documentului de analiza si specificatii functionale</w:t>
            </w:r>
          </w:p>
          <w:p w14:paraId="320662F7" w14:textId="77777777" w:rsidR="00C70F08" w:rsidRPr="00454894" w:rsidRDefault="00C70F08" w:rsidP="00C70F08">
            <w:pPr>
              <w:numPr>
                <w:ilvl w:val="1"/>
                <w:numId w:val="33"/>
              </w:numPr>
              <w:suppressAutoHyphens w:val="0"/>
              <w:spacing w:before="0" w:after="0" w:line="240" w:lineRule="auto"/>
              <w:ind w:left="450"/>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Identificarea scenariilor de testare</w:t>
            </w:r>
          </w:p>
          <w:p w14:paraId="3A0F7878" w14:textId="77777777" w:rsidR="00C70F08" w:rsidRPr="00454894" w:rsidRDefault="00C70F08" w:rsidP="00C70F08">
            <w:pPr>
              <w:numPr>
                <w:ilvl w:val="1"/>
                <w:numId w:val="33"/>
              </w:numPr>
              <w:suppressAutoHyphens w:val="0"/>
              <w:spacing w:before="0" w:after="0" w:line="240" w:lineRule="auto"/>
              <w:ind w:left="450"/>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Realizarea specificatiilor de testare</w:t>
            </w:r>
          </w:p>
          <w:p w14:paraId="7E8D6C28" w14:textId="77777777" w:rsidR="00C70F08" w:rsidRDefault="00C70F08" w:rsidP="00C70F08">
            <w:pPr>
              <w:numPr>
                <w:ilvl w:val="1"/>
                <w:numId w:val="33"/>
              </w:numPr>
              <w:suppressAutoHyphens w:val="0"/>
              <w:spacing w:before="0" w:after="0" w:line="240" w:lineRule="auto"/>
              <w:ind w:left="450"/>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Realizarea manualului de utilizare</w:t>
            </w:r>
          </w:p>
          <w:p w14:paraId="127B2F33" w14:textId="77777777" w:rsidR="00C70F08" w:rsidRPr="0018656C" w:rsidRDefault="00C70F08" w:rsidP="00C70F08">
            <w:pPr>
              <w:numPr>
                <w:ilvl w:val="1"/>
                <w:numId w:val="33"/>
              </w:numPr>
              <w:suppressAutoHyphens w:val="0"/>
              <w:spacing w:before="0" w:after="0" w:line="240" w:lineRule="auto"/>
              <w:ind w:left="438"/>
              <w:jc w:val="left"/>
              <w:rPr>
                <w:rFonts w:asciiTheme="minorHAnsi" w:eastAsia="Times New Roman" w:hAnsiTheme="minorHAnsi" w:cstheme="minorHAnsi"/>
                <w:noProof/>
                <w:sz w:val="22"/>
              </w:rPr>
            </w:pPr>
            <w:r w:rsidRPr="0018656C">
              <w:rPr>
                <w:rFonts w:asciiTheme="minorHAnsi" w:eastAsia="Times New Roman" w:hAnsiTheme="minorHAnsi" w:cstheme="minorHAnsi"/>
                <w:noProof/>
                <w:sz w:val="22"/>
              </w:rPr>
              <w:lastRenderedPageBreak/>
              <w:t>Intocmirea rapoartelor de instruire</w:t>
            </w:r>
          </w:p>
          <w:p w14:paraId="1ACE63F6" w14:textId="77777777" w:rsidR="00C70F08" w:rsidRPr="0018656C" w:rsidRDefault="00C70F08" w:rsidP="00C70F08">
            <w:pPr>
              <w:numPr>
                <w:ilvl w:val="1"/>
                <w:numId w:val="33"/>
              </w:numPr>
              <w:suppressAutoHyphens w:val="0"/>
              <w:spacing w:before="0" w:after="0" w:line="240" w:lineRule="auto"/>
              <w:ind w:left="438"/>
              <w:jc w:val="left"/>
              <w:rPr>
                <w:rFonts w:asciiTheme="minorHAnsi" w:eastAsia="Times New Roman" w:hAnsiTheme="minorHAnsi" w:cstheme="minorHAnsi"/>
                <w:noProof/>
                <w:sz w:val="22"/>
              </w:rPr>
            </w:pPr>
            <w:r w:rsidRPr="0018656C">
              <w:rPr>
                <w:rFonts w:asciiTheme="minorHAnsi" w:eastAsia="Times New Roman" w:hAnsiTheme="minorHAnsi" w:cstheme="minorHAnsi"/>
                <w:noProof/>
                <w:sz w:val="22"/>
              </w:rPr>
              <w:t>Realizarea materialelor de instruire</w:t>
            </w:r>
          </w:p>
          <w:p w14:paraId="7ADDA330" w14:textId="77777777" w:rsidR="00C70F08" w:rsidRPr="0018656C" w:rsidRDefault="00C70F08" w:rsidP="00C70F08">
            <w:pPr>
              <w:numPr>
                <w:ilvl w:val="1"/>
                <w:numId w:val="33"/>
              </w:numPr>
              <w:suppressAutoHyphens w:val="0"/>
              <w:spacing w:before="0" w:after="0" w:line="240" w:lineRule="auto"/>
              <w:ind w:left="438"/>
              <w:jc w:val="left"/>
              <w:rPr>
                <w:rFonts w:asciiTheme="minorHAnsi" w:eastAsia="Times New Roman" w:hAnsiTheme="minorHAnsi" w:cstheme="minorHAnsi"/>
                <w:noProof/>
                <w:sz w:val="22"/>
              </w:rPr>
            </w:pPr>
            <w:r w:rsidRPr="0018656C">
              <w:rPr>
                <w:rFonts w:asciiTheme="minorHAnsi" w:eastAsia="Times New Roman" w:hAnsiTheme="minorHAnsi" w:cstheme="minorHAnsi"/>
                <w:noProof/>
                <w:sz w:val="22"/>
              </w:rPr>
              <w:t>Colectarea feedback-ului în urma instruirii</w:t>
            </w:r>
          </w:p>
          <w:p w14:paraId="23CA6BF0" w14:textId="77777777" w:rsidR="00C70F08" w:rsidRPr="00454894" w:rsidRDefault="00C70F08" w:rsidP="00C70F08">
            <w:pPr>
              <w:numPr>
                <w:ilvl w:val="1"/>
                <w:numId w:val="33"/>
              </w:numPr>
              <w:suppressAutoHyphens w:val="0"/>
              <w:spacing w:before="0" w:after="0" w:line="240" w:lineRule="auto"/>
              <w:ind w:left="450"/>
              <w:jc w:val="left"/>
              <w:rPr>
                <w:rFonts w:asciiTheme="minorHAnsi" w:hAnsiTheme="minorHAnsi" w:cstheme="minorHAnsi"/>
                <w:noProof/>
                <w:sz w:val="22"/>
              </w:rPr>
            </w:pPr>
            <w:r w:rsidRPr="00454894">
              <w:rPr>
                <w:rFonts w:asciiTheme="minorHAnsi" w:eastAsia="Times New Roman" w:hAnsiTheme="minorHAnsi" w:cstheme="minorHAnsi"/>
                <w:noProof/>
                <w:sz w:val="22"/>
              </w:rPr>
              <w:t>Configurarea, parametrizarea, setarea si instalarea modulelor</w:t>
            </w:r>
            <w:r w:rsidRPr="00454894">
              <w:rPr>
                <w:rFonts w:asciiTheme="minorHAnsi" w:hAnsiTheme="minorHAnsi" w:cstheme="minorHAnsi"/>
                <w:noProof/>
                <w:sz w:val="22"/>
              </w:rPr>
              <w:t xml:space="preserve"> in conformitate cu specificul fluxurilor de lucru si cerintele utilizatorilor </w:t>
            </w:r>
          </w:p>
          <w:p w14:paraId="279BA7A3" w14:textId="77777777" w:rsidR="00C70F08" w:rsidRPr="00454894" w:rsidRDefault="00C70F08" w:rsidP="00C70F08">
            <w:pPr>
              <w:numPr>
                <w:ilvl w:val="1"/>
                <w:numId w:val="33"/>
              </w:numPr>
              <w:suppressAutoHyphens w:val="0"/>
              <w:spacing w:before="0" w:after="0" w:line="240" w:lineRule="auto"/>
              <w:ind w:left="450"/>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Testare unitara</w:t>
            </w:r>
          </w:p>
          <w:p w14:paraId="197ADCB4" w14:textId="77777777" w:rsidR="00C70F08" w:rsidRDefault="00C70F08" w:rsidP="00C70F08">
            <w:pPr>
              <w:numPr>
                <w:ilvl w:val="1"/>
                <w:numId w:val="33"/>
              </w:numPr>
              <w:suppressAutoHyphens w:val="0"/>
              <w:spacing w:before="0" w:after="0" w:line="240" w:lineRule="auto"/>
              <w:ind w:left="450"/>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 xml:space="preserve">Testarea functionalitatilor standard si customizate corespunzatoare modulelor implementate </w:t>
            </w:r>
          </w:p>
          <w:p w14:paraId="1971999E" w14:textId="77777777" w:rsidR="00C70F08" w:rsidRPr="0018656C" w:rsidRDefault="00C70F08" w:rsidP="00C70F08">
            <w:pPr>
              <w:pStyle w:val="ListParagraph"/>
              <w:numPr>
                <w:ilvl w:val="1"/>
                <w:numId w:val="33"/>
              </w:numPr>
              <w:spacing w:after="0" w:line="240" w:lineRule="auto"/>
              <w:ind w:left="438"/>
              <w:contextualSpacing w:val="0"/>
              <w:rPr>
                <w:rFonts w:cstheme="minorHAnsi"/>
                <w:noProof/>
                <w:spacing w:val="-6"/>
                <w:kern w:val="1"/>
                <w:lang w:eastAsia="zh-CN" w:bidi="hi-IN"/>
              </w:rPr>
            </w:pPr>
            <w:r w:rsidRPr="0018656C">
              <w:rPr>
                <w:rFonts w:cstheme="minorHAnsi"/>
                <w:noProof/>
                <w:spacing w:val="-6"/>
                <w:kern w:val="1"/>
                <w:lang w:eastAsia="zh-CN" w:bidi="hi-IN"/>
              </w:rPr>
              <w:t>Planifică derularea sesiunilor de instruire a utilizatorilor şi administratorilor</w:t>
            </w:r>
          </w:p>
          <w:p w14:paraId="361F0D07" w14:textId="77777777" w:rsidR="00C70F08" w:rsidRPr="00454894" w:rsidRDefault="00C70F08" w:rsidP="00C70F08">
            <w:pPr>
              <w:numPr>
                <w:ilvl w:val="1"/>
                <w:numId w:val="33"/>
              </w:numPr>
              <w:suppressAutoHyphens w:val="0"/>
              <w:spacing w:before="0" w:after="0" w:line="240" w:lineRule="auto"/>
              <w:ind w:left="450"/>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Instruirea utilizatorilor finali</w:t>
            </w:r>
          </w:p>
          <w:p w14:paraId="60439C15" w14:textId="77777777" w:rsidR="00C70F08" w:rsidRPr="00454894" w:rsidRDefault="00C70F08" w:rsidP="00C70F08">
            <w:pPr>
              <w:numPr>
                <w:ilvl w:val="1"/>
                <w:numId w:val="33"/>
              </w:numPr>
              <w:suppressAutoHyphens w:val="0"/>
              <w:spacing w:before="0" w:after="0" w:line="240" w:lineRule="auto"/>
              <w:ind w:left="450"/>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Instruirea specialistilor IT pentru administrarea sistemului</w:t>
            </w:r>
          </w:p>
          <w:p w14:paraId="1CC7C9F7" w14:textId="77777777" w:rsidR="00C70F08" w:rsidRPr="00454894" w:rsidRDefault="00C70F08" w:rsidP="00C70F08">
            <w:pPr>
              <w:numPr>
                <w:ilvl w:val="1"/>
                <w:numId w:val="33"/>
              </w:numPr>
              <w:suppressAutoHyphens w:val="0"/>
              <w:spacing w:before="0" w:after="0" w:line="240" w:lineRule="auto"/>
              <w:ind w:left="450"/>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Asistenta tehnica si suport acordata utilizatorilor finali pentru trecerea la utilizarea sistemului, rezolvare disfunctionalizati</w:t>
            </w:r>
          </w:p>
          <w:p w14:paraId="379BD7A1" w14:textId="77777777" w:rsidR="00C70F08" w:rsidRPr="00454894" w:rsidRDefault="00C70F08" w:rsidP="00C70F08">
            <w:pPr>
              <w:numPr>
                <w:ilvl w:val="1"/>
                <w:numId w:val="33"/>
              </w:numPr>
              <w:suppressAutoHyphens w:val="0"/>
              <w:spacing w:before="0" w:after="0" w:line="240" w:lineRule="auto"/>
              <w:ind w:left="450"/>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Definirea de roluri si drepturi de acces in sistem, obtinerea si verificarea rezultatelor</w:t>
            </w:r>
          </w:p>
          <w:p w14:paraId="70AC1F97" w14:textId="77777777" w:rsidR="00C70F08" w:rsidRPr="00454894" w:rsidRDefault="00C70F08" w:rsidP="00C70F08">
            <w:pPr>
              <w:numPr>
                <w:ilvl w:val="1"/>
                <w:numId w:val="33"/>
              </w:numPr>
              <w:suppressAutoHyphens w:val="0"/>
              <w:spacing w:before="0" w:after="0" w:line="240" w:lineRule="auto"/>
              <w:ind w:left="450"/>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Realizarea testelor de acceptanta</w:t>
            </w:r>
          </w:p>
          <w:p w14:paraId="1644D779" w14:textId="77777777" w:rsidR="00C70F08" w:rsidRPr="00454894" w:rsidRDefault="00C70F08" w:rsidP="00C70F08">
            <w:pPr>
              <w:numPr>
                <w:ilvl w:val="1"/>
                <w:numId w:val="33"/>
              </w:numPr>
              <w:suppressAutoHyphens w:val="0"/>
              <w:spacing w:before="0" w:after="0" w:line="240" w:lineRule="auto"/>
              <w:ind w:left="450"/>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Customizari diverse (rapoarte noi sau personalizate)</w:t>
            </w:r>
          </w:p>
          <w:p w14:paraId="6A0AFAEC" w14:textId="77777777" w:rsidR="00C70F08" w:rsidRPr="00CD20A6" w:rsidRDefault="00C70F08" w:rsidP="004B615A">
            <w:pPr>
              <w:rPr>
                <w:rFonts w:ascii="Calibri" w:hAnsi="Calibri" w:cs="Calibri"/>
                <w:i/>
                <w:sz w:val="22"/>
                <w:lang w:eastAsia="en-GB"/>
              </w:rPr>
            </w:pPr>
            <w:r w:rsidRPr="00454894">
              <w:rPr>
                <w:rFonts w:asciiTheme="minorHAnsi" w:eastAsia="Times New Roman" w:hAnsiTheme="minorHAnsi" w:cstheme="minorHAnsi"/>
                <w:noProof/>
                <w:sz w:val="22"/>
              </w:rPr>
              <w:t>Intocmirea rapoartelor corespunzatoare fiecarei activitati</w:t>
            </w:r>
            <w:r w:rsidRPr="00454894">
              <w:rPr>
                <w:rFonts w:asciiTheme="minorHAnsi" w:hAnsiTheme="minorHAnsi" w:cstheme="minorHAnsi"/>
                <w:noProof/>
                <w:sz w:val="22"/>
              </w:rPr>
              <w:t xml:space="preserve"> desfasurate pentru componentele implementate (rapoarte de testare, rapoarte de scolarizare, rapoarte de asistenta tehnica, de instruire)</w:t>
            </w:r>
          </w:p>
        </w:tc>
        <w:tc>
          <w:tcPr>
            <w:tcW w:w="990" w:type="dxa"/>
          </w:tcPr>
          <w:p w14:paraId="424911E4" w14:textId="77777777" w:rsidR="00C70F08" w:rsidRPr="00CD20A6" w:rsidRDefault="00C70F08" w:rsidP="004B615A">
            <w:pPr>
              <w:rPr>
                <w:rFonts w:ascii="Calibri" w:hAnsi="Calibri" w:cs="Calibri"/>
                <w:sz w:val="22"/>
                <w:highlight w:val="lightGray"/>
                <w:lang w:eastAsia="en-GB"/>
              </w:rPr>
            </w:pPr>
          </w:p>
        </w:tc>
        <w:tc>
          <w:tcPr>
            <w:tcW w:w="1170" w:type="dxa"/>
            <w:gridSpan w:val="2"/>
          </w:tcPr>
          <w:p w14:paraId="08402FB9" w14:textId="77777777" w:rsidR="00C70F08" w:rsidRPr="00FD0740" w:rsidRDefault="00C70F08" w:rsidP="004B615A">
            <w:pPr>
              <w:rPr>
                <w:rFonts w:asciiTheme="minorHAnsi" w:hAnsiTheme="minorHAnsi" w:cstheme="minorHAnsi"/>
                <w:bCs/>
                <w:noProof/>
                <w:sz w:val="20"/>
                <w:szCs w:val="20"/>
              </w:rPr>
            </w:pPr>
            <w:bookmarkStart w:id="26" w:name="_Hlk78805539"/>
            <w:r w:rsidRPr="00FD0740">
              <w:rPr>
                <w:rFonts w:asciiTheme="minorHAnsi" w:hAnsiTheme="minorHAnsi" w:cstheme="minorHAnsi"/>
                <w:bCs/>
                <w:noProof/>
                <w:sz w:val="20"/>
                <w:szCs w:val="20"/>
              </w:rPr>
              <w:t>01.07.2016-31.12.2019</w:t>
            </w:r>
          </w:p>
          <w:bookmarkEnd w:id="26"/>
          <w:p w14:paraId="21738228" w14:textId="77777777" w:rsidR="00C70F08" w:rsidRPr="00FD0740" w:rsidRDefault="00C70F08" w:rsidP="004B615A">
            <w:pPr>
              <w:rPr>
                <w:rFonts w:ascii="Calibri" w:hAnsi="Calibri" w:cs="Calibri"/>
                <w:sz w:val="20"/>
                <w:szCs w:val="20"/>
                <w:lang w:eastAsia="en-GB"/>
              </w:rPr>
            </w:pPr>
          </w:p>
        </w:tc>
      </w:tr>
      <w:tr w:rsidR="00C70F08" w:rsidRPr="00CD20A6" w14:paraId="342E4DEE" w14:textId="77777777" w:rsidTr="00AF5C3E">
        <w:trPr>
          <w:trHeight w:val="512"/>
        </w:trPr>
        <w:tc>
          <w:tcPr>
            <w:tcW w:w="4854" w:type="dxa"/>
            <w:gridSpan w:val="3"/>
          </w:tcPr>
          <w:p w14:paraId="446CA6AB" w14:textId="77777777" w:rsidR="00C70F08" w:rsidRPr="00CD20A6" w:rsidRDefault="00C70F08" w:rsidP="004B615A">
            <w:pPr>
              <w:rPr>
                <w:rFonts w:ascii="Calibri" w:hAnsi="Calibri" w:cs="Calibri"/>
                <w:sz w:val="22"/>
              </w:rPr>
            </w:pPr>
            <w:r w:rsidRPr="00CD20A6">
              <w:rPr>
                <w:rFonts w:ascii="Calibri" w:hAnsi="Calibri" w:cs="Calibri"/>
                <w:sz w:val="22"/>
                <w:lang w:eastAsia="en-GB"/>
              </w:rPr>
              <w:t>Perioada în care expertul principal a participat</w:t>
            </w:r>
          </w:p>
        </w:tc>
        <w:tc>
          <w:tcPr>
            <w:tcW w:w="3696" w:type="dxa"/>
            <w:gridSpan w:val="3"/>
          </w:tcPr>
          <w:p w14:paraId="1742C8B6" w14:textId="77777777" w:rsidR="00C70F08" w:rsidRPr="00CD20A6" w:rsidRDefault="00C70F08" w:rsidP="004B615A">
            <w:pPr>
              <w:rPr>
                <w:rFonts w:ascii="Calibri" w:hAnsi="Calibri" w:cs="Calibri"/>
                <w:i/>
                <w:sz w:val="22"/>
                <w:highlight w:val="lightGray"/>
                <w:lang w:eastAsia="en-GB"/>
              </w:rPr>
            </w:pPr>
            <w:r>
              <w:rPr>
                <w:rFonts w:ascii="Calibri" w:hAnsi="Calibri" w:cs="Calibri"/>
                <w:sz w:val="22"/>
                <w:lang w:eastAsia="en-GB"/>
              </w:rPr>
              <w:t>41</w:t>
            </w:r>
            <w:r w:rsidRPr="00CD20A6">
              <w:rPr>
                <w:rFonts w:ascii="Calibri" w:hAnsi="Calibri" w:cs="Calibri"/>
                <w:sz w:val="22"/>
                <w:lang w:eastAsia="en-GB"/>
              </w:rPr>
              <w:t xml:space="preserve"> luni</w:t>
            </w:r>
          </w:p>
        </w:tc>
        <w:tc>
          <w:tcPr>
            <w:tcW w:w="2160" w:type="dxa"/>
            <w:gridSpan w:val="3"/>
          </w:tcPr>
          <w:p w14:paraId="781AB8BE" w14:textId="77777777" w:rsidR="00C70F08" w:rsidRPr="00FD0740" w:rsidRDefault="00C70F08" w:rsidP="004B615A">
            <w:pPr>
              <w:rPr>
                <w:rFonts w:asciiTheme="minorHAnsi" w:hAnsiTheme="minorHAnsi" w:cstheme="minorHAnsi"/>
                <w:bCs/>
                <w:noProof/>
                <w:sz w:val="22"/>
              </w:rPr>
            </w:pPr>
            <w:r>
              <w:rPr>
                <w:rFonts w:asciiTheme="minorHAnsi" w:hAnsiTheme="minorHAnsi" w:cstheme="minorHAnsi"/>
                <w:bCs/>
                <w:noProof/>
                <w:sz w:val="22"/>
              </w:rPr>
              <w:t>01.07.2016-31.12.2019</w:t>
            </w:r>
          </w:p>
        </w:tc>
      </w:tr>
      <w:tr w:rsidR="00C70F08" w:rsidRPr="00CD20A6" w14:paraId="086FA452" w14:textId="77777777" w:rsidTr="00AF5C3E">
        <w:trPr>
          <w:trHeight w:val="783"/>
        </w:trPr>
        <w:tc>
          <w:tcPr>
            <w:tcW w:w="4854" w:type="dxa"/>
            <w:gridSpan w:val="3"/>
          </w:tcPr>
          <w:p w14:paraId="6F707581" w14:textId="77777777" w:rsidR="00C70F08" w:rsidRPr="00CD20A6" w:rsidRDefault="00C70F08" w:rsidP="00C70F08">
            <w:pPr>
              <w:pStyle w:val="ListParagraph"/>
              <w:numPr>
                <w:ilvl w:val="0"/>
                <w:numId w:val="34"/>
              </w:numPr>
              <w:suppressAutoHyphens/>
              <w:spacing w:before="120" w:after="120" w:line="240" w:lineRule="exact"/>
              <w:ind w:left="0" w:firstLine="0"/>
              <w:jc w:val="both"/>
              <w:rPr>
                <w:rFonts w:ascii="Calibri" w:hAnsi="Calibri" w:cs="Calibri"/>
                <w:lang w:eastAsia="en-GB"/>
              </w:rPr>
            </w:pPr>
            <w:r w:rsidRPr="00CD20A6">
              <w:rPr>
                <w:rFonts w:ascii="Calibri" w:hAnsi="Calibri" w:cs="Calibri"/>
                <w:lang w:eastAsia="en-GB"/>
              </w:rPr>
              <w:t xml:space="preserve">Scurtă descriere a activității/ proiectului/contractului valoarea și durata sa exactă </w:t>
            </w:r>
          </w:p>
          <w:p w14:paraId="4858D218" w14:textId="77777777" w:rsidR="00C70F08" w:rsidRPr="00002DCE" w:rsidRDefault="00C70F08" w:rsidP="004B615A">
            <w:pPr>
              <w:rPr>
                <w:rFonts w:asciiTheme="minorHAnsi" w:hAnsiTheme="minorHAnsi" w:cstheme="minorHAnsi"/>
                <w:noProof/>
                <w:sz w:val="22"/>
              </w:rPr>
            </w:pPr>
            <w:r w:rsidRPr="00002DCE">
              <w:rPr>
                <w:rFonts w:asciiTheme="minorHAnsi" w:hAnsiTheme="minorHAnsi" w:cstheme="minorHAnsi"/>
                <w:b/>
                <w:bCs/>
                <w:noProof/>
                <w:sz w:val="22"/>
              </w:rPr>
              <w:t xml:space="preserve">Denumire proiect:  </w:t>
            </w:r>
            <w:r w:rsidRPr="00002DCE">
              <w:rPr>
                <w:rFonts w:asciiTheme="minorHAnsi" w:hAnsiTheme="minorHAnsi" w:cstheme="minorHAnsi"/>
                <w:bCs/>
                <w:noProof/>
                <w:sz w:val="22"/>
              </w:rPr>
              <w:t>Furnizarea și implementarea Sistemului Informatic Integrat SIVECO Applications 2020</w:t>
            </w:r>
          </w:p>
          <w:p w14:paraId="1280C2DB" w14:textId="77777777" w:rsidR="00C70F08" w:rsidRPr="00002DCE" w:rsidRDefault="00C70F08" w:rsidP="004B615A">
            <w:pPr>
              <w:rPr>
                <w:rFonts w:asciiTheme="minorHAnsi" w:hAnsiTheme="minorHAnsi" w:cstheme="minorHAnsi"/>
                <w:noProof/>
                <w:sz w:val="22"/>
              </w:rPr>
            </w:pPr>
            <w:r w:rsidRPr="00002DCE">
              <w:rPr>
                <w:rFonts w:asciiTheme="minorHAnsi" w:hAnsiTheme="minorHAnsi" w:cstheme="minorHAnsi"/>
                <w:b/>
                <w:bCs/>
                <w:noProof/>
                <w:sz w:val="22"/>
              </w:rPr>
              <w:t>Obiectivele si caracteristicile proiectului:</w:t>
            </w:r>
          </w:p>
          <w:p w14:paraId="70C000C1" w14:textId="77777777" w:rsidR="00C70F08" w:rsidRPr="00002DCE" w:rsidRDefault="00C70F08" w:rsidP="004B615A">
            <w:pPr>
              <w:pStyle w:val="ECVBusinessSectorRow"/>
              <w:jc w:val="both"/>
              <w:rPr>
                <w:rFonts w:asciiTheme="minorHAnsi" w:hAnsiTheme="minorHAnsi" w:cstheme="minorHAnsi"/>
                <w:bCs/>
                <w:noProof/>
                <w:sz w:val="22"/>
                <w:szCs w:val="22"/>
                <w:lang w:val="ro-RO"/>
              </w:rPr>
            </w:pPr>
            <w:r w:rsidRPr="00002DCE">
              <w:rPr>
                <w:rFonts w:asciiTheme="minorHAnsi" w:hAnsiTheme="minorHAnsi" w:cstheme="minorHAnsi"/>
                <w:bCs/>
                <w:noProof/>
                <w:sz w:val="22"/>
                <w:szCs w:val="22"/>
                <w:lang w:val="ro-RO"/>
              </w:rPr>
              <w:t>Obiectivul proiectului a constat în livrarea de produse si desfășurarea activităților de implementare/ dezvoltare a componentelor Sistemului Informatic Integrat de Management.</w:t>
            </w:r>
          </w:p>
          <w:p w14:paraId="10E9EAF8" w14:textId="77777777" w:rsidR="00C70F08" w:rsidRPr="00002DCE" w:rsidRDefault="00C70F08" w:rsidP="004B615A">
            <w:pPr>
              <w:pStyle w:val="ECVBusinessSectorRow"/>
              <w:jc w:val="both"/>
              <w:rPr>
                <w:rFonts w:asciiTheme="minorHAnsi" w:hAnsiTheme="minorHAnsi" w:cstheme="minorHAnsi"/>
                <w:bCs/>
                <w:noProof/>
                <w:sz w:val="22"/>
                <w:szCs w:val="22"/>
                <w:lang w:val="ro-RO"/>
              </w:rPr>
            </w:pPr>
            <w:r w:rsidRPr="00002DCE">
              <w:rPr>
                <w:rFonts w:asciiTheme="minorHAnsi" w:hAnsiTheme="minorHAnsi" w:cstheme="minorHAnsi"/>
                <w:bCs/>
                <w:noProof/>
                <w:sz w:val="22"/>
                <w:szCs w:val="22"/>
                <w:lang w:val="ro-RO"/>
              </w:rPr>
              <w:t>Soluția furnizată este web-based și a inclus următoarele:</w:t>
            </w:r>
          </w:p>
          <w:p w14:paraId="78E7F37F" w14:textId="77777777" w:rsidR="00C70F08" w:rsidRPr="00002DCE" w:rsidRDefault="00C70F08" w:rsidP="00C70F08">
            <w:pPr>
              <w:pStyle w:val="ECVBusinessSectorRow"/>
              <w:numPr>
                <w:ilvl w:val="0"/>
                <w:numId w:val="42"/>
              </w:numPr>
              <w:ind w:left="284" w:hanging="284"/>
              <w:jc w:val="both"/>
              <w:rPr>
                <w:rFonts w:asciiTheme="minorHAnsi" w:hAnsiTheme="minorHAnsi" w:cstheme="minorHAnsi"/>
                <w:bCs/>
                <w:noProof/>
                <w:sz w:val="22"/>
                <w:szCs w:val="22"/>
                <w:lang w:val="ro-RO"/>
              </w:rPr>
            </w:pPr>
            <w:r w:rsidRPr="00002DCE">
              <w:rPr>
                <w:rFonts w:asciiTheme="minorHAnsi" w:hAnsiTheme="minorHAnsi" w:cstheme="minorHAnsi"/>
                <w:bCs/>
                <w:noProof/>
                <w:sz w:val="22"/>
                <w:szCs w:val="22"/>
                <w:lang w:val="ro-RO"/>
              </w:rPr>
              <w:t xml:space="preserve">Sistemul Informatic Integrat SIVECO Applications </w:t>
            </w:r>
            <w:r w:rsidRPr="00002DCE">
              <w:rPr>
                <w:rFonts w:asciiTheme="minorHAnsi" w:hAnsiTheme="minorHAnsi" w:cstheme="minorHAnsi"/>
                <w:bCs/>
                <w:noProof/>
                <w:sz w:val="22"/>
                <w:szCs w:val="22"/>
                <w:lang w:val="ro-RO"/>
              </w:rPr>
              <w:lastRenderedPageBreak/>
              <w:t>2011, compus din urmatoarele module:</w:t>
            </w:r>
          </w:p>
          <w:p w14:paraId="7575534F" w14:textId="77777777" w:rsidR="00C70F08" w:rsidRPr="00002DCE" w:rsidRDefault="00C70F08" w:rsidP="00C70F08">
            <w:pPr>
              <w:pStyle w:val="ECVBusinessSectorRow"/>
              <w:numPr>
                <w:ilvl w:val="1"/>
                <w:numId w:val="42"/>
              </w:numPr>
              <w:ind w:left="568" w:hanging="284"/>
              <w:jc w:val="both"/>
              <w:rPr>
                <w:rFonts w:asciiTheme="minorHAnsi" w:hAnsiTheme="minorHAnsi" w:cstheme="minorHAnsi"/>
                <w:bCs/>
                <w:noProof/>
                <w:sz w:val="22"/>
                <w:szCs w:val="22"/>
                <w:lang w:val="ro-RO"/>
              </w:rPr>
            </w:pPr>
            <w:r w:rsidRPr="00002DCE">
              <w:rPr>
                <w:rFonts w:asciiTheme="minorHAnsi" w:hAnsiTheme="minorHAnsi" w:cstheme="minorHAnsi"/>
                <w:bCs/>
                <w:noProof/>
                <w:sz w:val="22"/>
                <w:szCs w:val="22"/>
                <w:lang w:val="ro-RO"/>
              </w:rPr>
              <w:t>Managementul Contractelor</w:t>
            </w:r>
          </w:p>
          <w:p w14:paraId="3109E76D" w14:textId="77777777" w:rsidR="00C70F08" w:rsidRPr="00002DCE" w:rsidRDefault="00C70F08" w:rsidP="00C70F08">
            <w:pPr>
              <w:pStyle w:val="ECVBusinessSectorRow"/>
              <w:numPr>
                <w:ilvl w:val="1"/>
                <w:numId w:val="42"/>
              </w:numPr>
              <w:ind w:left="568" w:hanging="284"/>
              <w:jc w:val="both"/>
              <w:rPr>
                <w:rFonts w:asciiTheme="minorHAnsi" w:hAnsiTheme="minorHAnsi" w:cstheme="minorHAnsi"/>
                <w:bCs/>
                <w:noProof/>
                <w:sz w:val="22"/>
                <w:szCs w:val="22"/>
                <w:lang w:val="ro-RO"/>
              </w:rPr>
            </w:pPr>
            <w:r w:rsidRPr="00002DCE">
              <w:rPr>
                <w:rFonts w:asciiTheme="minorHAnsi" w:hAnsiTheme="minorHAnsi" w:cstheme="minorHAnsi"/>
                <w:bCs/>
                <w:noProof/>
                <w:sz w:val="22"/>
                <w:szCs w:val="22"/>
                <w:lang w:val="ro-RO"/>
              </w:rPr>
              <w:t>Managementul Facturani de Utilitati</w:t>
            </w:r>
          </w:p>
          <w:p w14:paraId="63FFFF76" w14:textId="77777777" w:rsidR="00C70F08" w:rsidRPr="00002DCE" w:rsidRDefault="00C70F08" w:rsidP="00C70F08">
            <w:pPr>
              <w:pStyle w:val="ECVBusinessSectorRow"/>
              <w:numPr>
                <w:ilvl w:val="1"/>
                <w:numId w:val="42"/>
              </w:numPr>
              <w:ind w:left="568" w:hanging="284"/>
              <w:jc w:val="both"/>
              <w:rPr>
                <w:rFonts w:asciiTheme="minorHAnsi" w:hAnsiTheme="minorHAnsi" w:cstheme="minorHAnsi"/>
                <w:bCs/>
                <w:noProof/>
                <w:sz w:val="22"/>
                <w:szCs w:val="22"/>
                <w:lang w:val="ro-RO"/>
              </w:rPr>
            </w:pPr>
            <w:r w:rsidRPr="00002DCE">
              <w:rPr>
                <w:rFonts w:asciiTheme="minorHAnsi" w:hAnsiTheme="minorHAnsi" w:cstheme="minorHAnsi"/>
                <w:bCs/>
                <w:noProof/>
                <w:sz w:val="22"/>
                <w:szCs w:val="22"/>
                <w:lang w:val="ro-RO"/>
              </w:rPr>
              <w:t>Managementul Financiar-Contabil</w:t>
            </w:r>
          </w:p>
          <w:p w14:paraId="6EF83AEA" w14:textId="77777777" w:rsidR="00C70F08" w:rsidRPr="00002DCE" w:rsidRDefault="00C70F08" w:rsidP="00C70F08">
            <w:pPr>
              <w:pStyle w:val="ECVBusinessSectorRow"/>
              <w:numPr>
                <w:ilvl w:val="1"/>
                <w:numId w:val="42"/>
              </w:numPr>
              <w:ind w:left="568" w:hanging="284"/>
              <w:jc w:val="both"/>
              <w:rPr>
                <w:rFonts w:asciiTheme="minorHAnsi" w:hAnsiTheme="minorHAnsi" w:cstheme="minorHAnsi"/>
                <w:bCs/>
                <w:noProof/>
                <w:sz w:val="22"/>
                <w:szCs w:val="22"/>
                <w:lang w:val="ro-RO"/>
              </w:rPr>
            </w:pPr>
            <w:r w:rsidRPr="00002DCE">
              <w:rPr>
                <w:rFonts w:asciiTheme="minorHAnsi" w:hAnsiTheme="minorHAnsi" w:cstheme="minorHAnsi"/>
                <w:bCs/>
                <w:noProof/>
                <w:sz w:val="22"/>
                <w:szCs w:val="22"/>
                <w:lang w:val="ro-RO"/>
              </w:rPr>
              <w:t>Managementul Mentenantei</w:t>
            </w:r>
          </w:p>
          <w:p w14:paraId="43F9162C" w14:textId="77777777" w:rsidR="00C70F08" w:rsidRPr="00002DCE" w:rsidRDefault="00C70F08" w:rsidP="00C70F08">
            <w:pPr>
              <w:pStyle w:val="ECVBusinessSectorRow"/>
              <w:numPr>
                <w:ilvl w:val="1"/>
                <w:numId w:val="42"/>
              </w:numPr>
              <w:ind w:left="568" w:hanging="284"/>
              <w:jc w:val="both"/>
              <w:rPr>
                <w:rFonts w:asciiTheme="minorHAnsi" w:hAnsiTheme="minorHAnsi" w:cstheme="minorHAnsi"/>
                <w:bCs/>
                <w:noProof/>
                <w:sz w:val="22"/>
                <w:szCs w:val="22"/>
                <w:lang w:val="ro-RO"/>
              </w:rPr>
            </w:pPr>
            <w:r w:rsidRPr="00002DCE">
              <w:rPr>
                <w:rFonts w:asciiTheme="minorHAnsi" w:hAnsiTheme="minorHAnsi" w:cstheme="minorHAnsi"/>
                <w:bCs/>
                <w:noProof/>
                <w:sz w:val="22"/>
                <w:szCs w:val="22"/>
                <w:lang w:val="ro-RO"/>
              </w:rPr>
              <w:t>Managementul Stocurilor</w:t>
            </w:r>
          </w:p>
          <w:p w14:paraId="45D476DE" w14:textId="77777777" w:rsidR="00C70F08" w:rsidRPr="00002DCE" w:rsidRDefault="00C70F08" w:rsidP="00C70F08">
            <w:pPr>
              <w:pStyle w:val="ECVBusinessSectorRow"/>
              <w:numPr>
                <w:ilvl w:val="0"/>
                <w:numId w:val="42"/>
              </w:numPr>
              <w:ind w:left="284" w:hanging="284"/>
              <w:jc w:val="both"/>
              <w:rPr>
                <w:rFonts w:asciiTheme="minorHAnsi" w:hAnsiTheme="minorHAnsi" w:cstheme="minorHAnsi"/>
                <w:bCs/>
                <w:noProof/>
                <w:sz w:val="22"/>
                <w:szCs w:val="22"/>
                <w:lang w:val="ro-RO"/>
              </w:rPr>
            </w:pPr>
            <w:r w:rsidRPr="00002DCE">
              <w:rPr>
                <w:rFonts w:asciiTheme="minorHAnsi" w:hAnsiTheme="minorHAnsi" w:cstheme="minorHAnsi"/>
                <w:bCs/>
                <w:noProof/>
                <w:sz w:val="22"/>
                <w:szCs w:val="22"/>
                <w:lang w:val="ro-RO"/>
              </w:rPr>
              <w:t>Echipamente hardware:</w:t>
            </w:r>
          </w:p>
          <w:p w14:paraId="02E0F72C" w14:textId="77777777" w:rsidR="00C70F08" w:rsidRPr="00002DCE" w:rsidRDefault="00C70F08" w:rsidP="00C70F08">
            <w:pPr>
              <w:pStyle w:val="ECVBusinessSectorRow"/>
              <w:numPr>
                <w:ilvl w:val="1"/>
                <w:numId w:val="42"/>
              </w:numPr>
              <w:ind w:left="568" w:hanging="284"/>
              <w:jc w:val="both"/>
              <w:rPr>
                <w:rFonts w:asciiTheme="minorHAnsi" w:hAnsiTheme="minorHAnsi" w:cstheme="minorHAnsi"/>
                <w:bCs/>
                <w:noProof/>
                <w:sz w:val="22"/>
                <w:szCs w:val="22"/>
                <w:lang w:val="ro-RO"/>
              </w:rPr>
            </w:pPr>
            <w:r w:rsidRPr="00002DCE">
              <w:rPr>
                <w:rFonts w:asciiTheme="minorHAnsi" w:hAnsiTheme="minorHAnsi" w:cstheme="minorHAnsi"/>
                <w:bCs/>
                <w:noProof/>
                <w:sz w:val="22"/>
                <w:szCs w:val="22"/>
                <w:lang w:val="ro-RO"/>
              </w:rPr>
              <w:t>Server de aplicatie</w:t>
            </w:r>
          </w:p>
          <w:p w14:paraId="0B770245" w14:textId="77777777" w:rsidR="00C70F08" w:rsidRPr="00002DCE" w:rsidRDefault="00C70F08" w:rsidP="00C70F08">
            <w:pPr>
              <w:pStyle w:val="ECVBusinessSectorRow"/>
              <w:numPr>
                <w:ilvl w:val="1"/>
                <w:numId w:val="42"/>
              </w:numPr>
              <w:ind w:left="568" w:hanging="284"/>
              <w:jc w:val="both"/>
              <w:rPr>
                <w:rFonts w:asciiTheme="minorHAnsi" w:hAnsiTheme="minorHAnsi" w:cstheme="minorHAnsi"/>
                <w:bCs/>
                <w:noProof/>
                <w:sz w:val="22"/>
                <w:szCs w:val="22"/>
                <w:lang w:val="ro-RO"/>
              </w:rPr>
            </w:pPr>
            <w:r w:rsidRPr="00002DCE">
              <w:rPr>
                <w:rFonts w:asciiTheme="minorHAnsi" w:hAnsiTheme="minorHAnsi" w:cstheme="minorHAnsi"/>
                <w:bCs/>
                <w:noProof/>
                <w:sz w:val="22"/>
                <w:szCs w:val="22"/>
                <w:lang w:val="ro-RO"/>
              </w:rPr>
              <w:t>Seruer debaza de date</w:t>
            </w:r>
          </w:p>
          <w:p w14:paraId="6F9EB5C8" w14:textId="77777777" w:rsidR="00C70F08" w:rsidRPr="00002DCE" w:rsidRDefault="00C70F08" w:rsidP="00C70F08">
            <w:pPr>
              <w:pStyle w:val="ECVBusinessSectorRow"/>
              <w:numPr>
                <w:ilvl w:val="1"/>
                <w:numId w:val="42"/>
              </w:numPr>
              <w:ind w:left="568" w:hanging="284"/>
              <w:jc w:val="both"/>
              <w:rPr>
                <w:rFonts w:asciiTheme="minorHAnsi" w:hAnsiTheme="minorHAnsi" w:cstheme="minorHAnsi"/>
                <w:bCs/>
                <w:noProof/>
                <w:sz w:val="22"/>
                <w:szCs w:val="22"/>
                <w:lang w:val="ro-RO"/>
              </w:rPr>
            </w:pPr>
            <w:r w:rsidRPr="00002DCE">
              <w:rPr>
                <w:rFonts w:asciiTheme="minorHAnsi" w:hAnsiTheme="minorHAnsi" w:cstheme="minorHAnsi"/>
                <w:bCs/>
                <w:noProof/>
                <w:sz w:val="22"/>
                <w:szCs w:val="22"/>
                <w:lang w:val="ro-RO"/>
              </w:rPr>
              <w:t>Statii de lucru</w:t>
            </w:r>
          </w:p>
          <w:p w14:paraId="36B0AAA4" w14:textId="77777777" w:rsidR="00C70F08" w:rsidRPr="00002DCE" w:rsidRDefault="00C70F08" w:rsidP="00C70F08">
            <w:pPr>
              <w:pStyle w:val="ECVBusinessSectorRow"/>
              <w:numPr>
                <w:ilvl w:val="0"/>
                <w:numId w:val="42"/>
              </w:numPr>
              <w:ind w:left="284" w:hanging="284"/>
              <w:jc w:val="both"/>
              <w:rPr>
                <w:rFonts w:asciiTheme="minorHAnsi" w:hAnsiTheme="minorHAnsi" w:cstheme="minorHAnsi"/>
                <w:bCs/>
                <w:noProof/>
                <w:sz w:val="22"/>
                <w:szCs w:val="22"/>
                <w:lang w:val="ro-RO"/>
              </w:rPr>
            </w:pPr>
            <w:r w:rsidRPr="00002DCE">
              <w:rPr>
                <w:rFonts w:asciiTheme="minorHAnsi" w:hAnsiTheme="minorHAnsi" w:cstheme="minorHAnsi"/>
                <w:bCs/>
                <w:noProof/>
                <w:sz w:val="22"/>
                <w:szCs w:val="22"/>
                <w:lang w:val="ro-RO"/>
              </w:rPr>
              <w:t xml:space="preserve"> Licente baze de date Oracle</w:t>
            </w:r>
          </w:p>
          <w:p w14:paraId="328F1CFC" w14:textId="77777777" w:rsidR="00C70F08" w:rsidRPr="00002DCE" w:rsidRDefault="00C70F08" w:rsidP="00C70F08">
            <w:pPr>
              <w:pStyle w:val="ECVBusinessSectorRow"/>
              <w:numPr>
                <w:ilvl w:val="0"/>
                <w:numId w:val="42"/>
              </w:numPr>
              <w:ind w:left="284" w:hanging="284"/>
              <w:jc w:val="both"/>
              <w:rPr>
                <w:rFonts w:asciiTheme="minorHAnsi" w:hAnsiTheme="minorHAnsi" w:cstheme="minorHAnsi"/>
                <w:bCs/>
                <w:noProof/>
                <w:sz w:val="22"/>
                <w:szCs w:val="22"/>
                <w:lang w:val="ro-RO"/>
              </w:rPr>
            </w:pPr>
            <w:r w:rsidRPr="00002DCE">
              <w:rPr>
                <w:rFonts w:asciiTheme="minorHAnsi" w:hAnsiTheme="minorHAnsi" w:cstheme="minorHAnsi"/>
                <w:bCs/>
                <w:noProof/>
                <w:sz w:val="22"/>
                <w:szCs w:val="22"/>
                <w:lang w:val="ro-RO"/>
              </w:rPr>
              <w:t>Licente SIVECO Applications 2011</w:t>
            </w:r>
          </w:p>
          <w:p w14:paraId="3757CD5C" w14:textId="77777777" w:rsidR="00C70F08" w:rsidRPr="00002DCE" w:rsidRDefault="00C70F08" w:rsidP="004B615A">
            <w:pPr>
              <w:pStyle w:val="ECVBusinessSectorRow"/>
              <w:jc w:val="both"/>
              <w:rPr>
                <w:rFonts w:asciiTheme="minorHAnsi" w:hAnsiTheme="minorHAnsi" w:cstheme="minorHAnsi"/>
                <w:bCs/>
                <w:noProof/>
                <w:sz w:val="22"/>
                <w:szCs w:val="22"/>
                <w:lang w:val="ro-RO"/>
              </w:rPr>
            </w:pPr>
            <w:r w:rsidRPr="00002DCE">
              <w:rPr>
                <w:rFonts w:asciiTheme="minorHAnsi" w:hAnsiTheme="minorHAnsi" w:cstheme="minorHAnsi"/>
                <w:bCs/>
                <w:noProof/>
                <w:sz w:val="22"/>
                <w:szCs w:val="22"/>
                <w:lang w:val="ro-RO"/>
              </w:rPr>
              <w:t>Serviciile realizate in cadrul proiecfului au vizat:</w:t>
            </w:r>
          </w:p>
          <w:p w14:paraId="3E6E05C8" w14:textId="77777777" w:rsidR="00C70F08" w:rsidRPr="00002DCE" w:rsidRDefault="00C70F08" w:rsidP="00C70F08">
            <w:pPr>
              <w:pStyle w:val="ECVBusinessSectorRow"/>
              <w:numPr>
                <w:ilvl w:val="0"/>
                <w:numId w:val="42"/>
              </w:numPr>
              <w:ind w:left="284" w:hanging="284"/>
              <w:jc w:val="both"/>
              <w:rPr>
                <w:rFonts w:asciiTheme="minorHAnsi" w:hAnsiTheme="minorHAnsi" w:cstheme="minorHAnsi"/>
                <w:bCs/>
                <w:noProof/>
                <w:sz w:val="22"/>
                <w:szCs w:val="22"/>
                <w:lang w:val="ro-RO"/>
              </w:rPr>
            </w:pPr>
            <w:r w:rsidRPr="00002DCE">
              <w:rPr>
                <w:rFonts w:asciiTheme="minorHAnsi" w:hAnsiTheme="minorHAnsi" w:cstheme="minorHAnsi"/>
                <w:bCs/>
                <w:noProof/>
                <w:sz w:val="22"/>
                <w:szCs w:val="22"/>
                <w:lang w:val="ro-RO"/>
              </w:rPr>
              <w:t>Livrarea, instalarea, configurarea si parametrizarea sistemului informatic integrat</w:t>
            </w:r>
          </w:p>
          <w:p w14:paraId="1DE0AED0" w14:textId="77777777" w:rsidR="00C70F08" w:rsidRPr="00002DCE" w:rsidRDefault="00C70F08" w:rsidP="00C70F08">
            <w:pPr>
              <w:pStyle w:val="ECVBusinessSectorRow"/>
              <w:numPr>
                <w:ilvl w:val="0"/>
                <w:numId w:val="42"/>
              </w:numPr>
              <w:ind w:left="284" w:hanging="284"/>
              <w:jc w:val="both"/>
              <w:rPr>
                <w:rFonts w:asciiTheme="minorHAnsi" w:hAnsiTheme="minorHAnsi" w:cstheme="minorHAnsi"/>
                <w:bCs/>
                <w:noProof/>
                <w:sz w:val="22"/>
                <w:szCs w:val="22"/>
                <w:lang w:val="ro-RO"/>
              </w:rPr>
            </w:pPr>
            <w:r w:rsidRPr="00002DCE">
              <w:rPr>
                <w:rFonts w:asciiTheme="minorHAnsi" w:hAnsiTheme="minorHAnsi" w:cstheme="minorHAnsi"/>
                <w:bCs/>
                <w:noProof/>
                <w:sz w:val="22"/>
                <w:szCs w:val="22"/>
                <w:lang w:val="ro-RO"/>
              </w:rPr>
              <w:t>Livrarea, instalarea si configurareabazei de date</w:t>
            </w:r>
          </w:p>
          <w:p w14:paraId="4F9F1D48" w14:textId="77777777" w:rsidR="00C70F08" w:rsidRPr="00002DCE" w:rsidRDefault="00C70F08" w:rsidP="00C70F08">
            <w:pPr>
              <w:pStyle w:val="ECVBusinessSectorRow"/>
              <w:numPr>
                <w:ilvl w:val="0"/>
                <w:numId w:val="42"/>
              </w:numPr>
              <w:ind w:left="284" w:hanging="284"/>
              <w:jc w:val="both"/>
              <w:rPr>
                <w:rFonts w:asciiTheme="minorHAnsi" w:hAnsiTheme="minorHAnsi" w:cstheme="minorHAnsi"/>
                <w:bCs/>
                <w:noProof/>
                <w:sz w:val="22"/>
                <w:szCs w:val="22"/>
                <w:lang w:val="ro-RO"/>
              </w:rPr>
            </w:pPr>
            <w:r w:rsidRPr="00002DCE">
              <w:rPr>
                <w:rFonts w:asciiTheme="minorHAnsi" w:hAnsiTheme="minorHAnsi" w:cstheme="minorHAnsi"/>
                <w:bCs/>
                <w:noProof/>
                <w:sz w:val="22"/>
                <w:szCs w:val="22"/>
                <w:lang w:val="ro-RO"/>
              </w:rPr>
              <w:t>Administrarea si optimizarea performantei bazei de date, salvarea datelor si recuperare in caz de dezastru</w:t>
            </w:r>
          </w:p>
          <w:p w14:paraId="26332415" w14:textId="77777777" w:rsidR="00C70F08" w:rsidRPr="00002DCE" w:rsidRDefault="00C70F08" w:rsidP="00C70F08">
            <w:pPr>
              <w:pStyle w:val="ECVBusinessSectorRow"/>
              <w:numPr>
                <w:ilvl w:val="0"/>
                <w:numId w:val="42"/>
              </w:numPr>
              <w:ind w:left="284" w:hanging="284"/>
              <w:jc w:val="both"/>
              <w:rPr>
                <w:rFonts w:asciiTheme="minorHAnsi" w:hAnsiTheme="minorHAnsi" w:cstheme="minorHAnsi"/>
                <w:bCs/>
                <w:noProof/>
                <w:sz w:val="22"/>
                <w:szCs w:val="22"/>
                <w:lang w:val="ro-RO"/>
              </w:rPr>
            </w:pPr>
            <w:r w:rsidRPr="00002DCE">
              <w:rPr>
                <w:rFonts w:asciiTheme="minorHAnsi" w:hAnsiTheme="minorHAnsi" w:cstheme="minorHAnsi"/>
                <w:bCs/>
                <w:noProof/>
                <w:sz w:val="22"/>
                <w:szCs w:val="22"/>
                <w:lang w:val="ro-RO"/>
              </w:rPr>
              <w:t>Analiza cerintelor/fluxurilor si proceselor de lucru, proiectarea sistemului informatic integrat</w:t>
            </w:r>
          </w:p>
          <w:p w14:paraId="12FBF3B4" w14:textId="77777777" w:rsidR="00C70F08" w:rsidRPr="00002DCE" w:rsidRDefault="00C70F08" w:rsidP="00C70F08">
            <w:pPr>
              <w:pStyle w:val="ECVBusinessSectorRow"/>
              <w:numPr>
                <w:ilvl w:val="0"/>
                <w:numId w:val="42"/>
              </w:numPr>
              <w:ind w:left="284" w:hanging="284"/>
              <w:jc w:val="both"/>
              <w:rPr>
                <w:rFonts w:asciiTheme="minorHAnsi" w:hAnsiTheme="minorHAnsi" w:cstheme="minorHAnsi"/>
                <w:bCs/>
                <w:noProof/>
                <w:sz w:val="22"/>
                <w:szCs w:val="22"/>
                <w:lang w:val="ro-RO"/>
              </w:rPr>
            </w:pPr>
            <w:r w:rsidRPr="00002DCE">
              <w:rPr>
                <w:rFonts w:asciiTheme="minorHAnsi" w:hAnsiTheme="minorHAnsi" w:cstheme="minorHAnsi"/>
                <w:bCs/>
                <w:noProof/>
                <w:sz w:val="22"/>
                <w:szCs w:val="22"/>
                <w:lang w:val="ro-RO"/>
              </w:rPr>
              <w:t>Implementarea/dezvoltarea sistemului informatic integrat</w:t>
            </w:r>
          </w:p>
          <w:p w14:paraId="66C0EB19" w14:textId="77777777" w:rsidR="00C70F08" w:rsidRPr="00002DCE" w:rsidRDefault="00C70F08" w:rsidP="00C70F08">
            <w:pPr>
              <w:pStyle w:val="ECVBusinessSectorRow"/>
              <w:numPr>
                <w:ilvl w:val="0"/>
                <w:numId w:val="42"/>
              </w:numPr>
              <w:ind w:left="284" w:hanging="284"/>
              <w:jc w:val="both"/>
              <w:rPr>
                <w:rFonts w:asciiTheme="minorHAnsi" w:hAnsiTheme="minorHAnsi" w:cstheme="minorHAnsi"/>
                <w:bCs/>
                <w:noProof/>
                <w:sz w:val="22"/>
                <w:szCs w:val="22"/>
                <w:lang w:val="ro-RO"/>
              </w:rPr>
            </w:pPr>
            <w:r w:rsidRPr="00002DCE">
              <w:rPr>
                <w:rFonts w:asciiTheme="minorHAnsi" w:hAnsiTheme="minorHAnsi" w:cstheme="minorHAnsi"/>
                <w:bCs/>
                <w:noProof/>
                <w:sz w:val="22"/>
                <w:szCs w:val="22"/>
                <w:lang w:val="ro-RO"/>
              </w:rPr>
              <w:t>Migrarea datelor</w:t>
            </w:r>
          </w:p>
          <w:p w14:paraId="12080C74" w14:textId="77777777" w:rsidR="00C70F08" w:rsidRPr="00002DCE" w:rsidRDefault="00C70F08" w:rsidP="00C70F08">
            <w:pPr>
              <w:pStyle w:val="ECVBusinessSectorRow"/>
              <w:numPr>
                <w:ilvl w:val="0"/>
                <w:numId w:val="42"/>
              </w:numPr>
              <w:ind w:left="284" w:hanging="284"/>
              <w:jc w:val="both"/>
              <w:rPr>
                <w:rFonts w:asciiTheme="minorHAnsi" w:hAnsiTheme="minorHAnsi" w:cstheme="minorHAnsi"/>
                <w:bCs/>
                <w:noProof/>
                <w:sz w:val="22"/>
                <w:szCs w:val="22"/>
                <w:lang w:val="ro-RO"/>
              </w:rPr>
            </w:pPr>
            <w:r w:rsidRPr="00002DCE">
              <w:rPr>
                <w:rFonts w:asciiTheme="minorHAnsi" w:hAnsiTheme="minorHAnsi" w:cstheme="minorHAnsi"/>
                <w:bCs/>
                <w:noProof/>
                <w:sz w:val="22"/>
                <w:szCs w:val="22"/>
                <w:lang w:val="ro-RO"/>
              </w:rPr>
              <w:t>Testarea intema a sistemului informatic integrat</w:t>
            </w:r>
          </w:p>
          <w:p w14:paraId="59D286F8" w14:textId="77777777" w:rsidR="00C70F08" w:rsidRPr="00002DCE" w:rsidRDefault="00C70F08" w:rsidP="00C70F08">
            <w:pPr>
              <w:pStyle w:val="ECVBusinessSectorRow"/>
              <w:numPr>
                <w:ilvl w:val="0"/>
                <w:numId w:val="42"/>
              </w:numPr>
              <w:ind w:left="284" w:hanging="284"/>
              <w:jc w:val="both"/>
              <w:rPr>
                <w:rFonts w:asciiTheme="minorHAnsi" w:hAnsiTheme="minorHAnsi" w:cstheme="minorHAnsi"/>
                <w:bCs/>
                <w:noProof/>
                <w:sz w:val="22"/>
                <w:szCs w:val="22"/>
                <w:lang w:val="ro-RO"/>
              </w:rPr>
            </w:pPr>
            <w:r w:rsidRPr="00002DCE">
              <w:rPr>
                <w:rFonts w:asciiTheme="minorHAnsi" w:hAnsiTheme="minorHAnsi" w:cstheme="minorHAnsi"/>
                <w:bCs/>
                <w:noProof/>
                <w:sz w:val="22"/>
                <w:szCs w:val="22"/>
                <w:lang w:val="ro-RO"/>
              </w:rPr>
              <w:t>Instruirea utilizatorilor (utilizatori finali, administratori)</w:t>
            </w:r>
          </w:p>
          <w:p w14:paraId="7C90C736" w14:textId="77777777" w:rsidR="00C70F08" w:rsidRPr="00002DCE" w:rsidRDefault="00C70F08" w:rsidP="00C70F08">
            <w:pPr>
              <w:pStyle w:val="ECVBusinessSectorRow"/>
              <w:numPr>
                <w:ilvl w:val="0"/>
                <w:numId w:val="42"/>
              </w:numPr>
              <w:ind w:left="284" w:hanging="284"/>
              <w:jc w:val="both"/>
              <w:rPr>
                <w:rFonts w:asciiTheme="minorHAnsi" w:hAnsiTheme="minorHAnsi" w:cstheme="minorHAnsi"/>
                <w:bCs/>
                <w:noProof/>
                <w:sz w:val="22"/>
                <w:szCs w:val="22"/>
                <w:lang w:val="ro-RO"/>
              </w:rPr>
            </w:pPr>
            <w:r w:rsidRPr="00002DCE">
              <w:rPr>
                <w:rFonts w:asciiTheme="minorHAnsi" w:hAnsiTheme="minorHAnsi" w:cstheme="minorHAnsi"/>
                <w:bCs/>
                <w:noProof/>
                <w:sz w:val="22"/>
                <w:szCs w:val="22"/>
                <w:lang w:val="ro-RO"/>
              </w:rPr>
              <w:t>Testarea pentru acceptanta</w:t>
            </w:r>
          </w:p>
          <w:p w14:paraId="59374AC4" w14:textId="77777777" w:rsidR="00C70F08" w:rsidRPr="00CD20A6" w:rsidRDefault="00C70F08" w:rsidP="004B615A">
            <w:pPr>
              <w:rPr>
                <w:rFonts w:ascii="Calibri" w:hAnsi="Calibri" w:cs="Calibri"/>
                <w:i/>
                <w:sz w:val="22"/>
                <w:lang w:eastAsia="en-GB"/>
              </w:rPr>
            </w:pPr>
            <w:r w:rsidRPr="00002DCE">
              <w:rPr>
                <w:rFonts w:asciiTheme="minorHAnsi" w:hAnsiTheme="minorHAnsi" w:cstheme="minorHAnsi"/>
                <w:bCs/>
                <w:noProof/>
                <w:sz w:val="22"/>
              </w:rPr>
              <w:t>Asistenta tehnica</w:t>
            </w:r>
          </w:p>
        </w:tc>
        <w:tc>
          <w:tcPr>
            <w:tcW w:w="3696" w:type="dxa"/>
            <w:gridSpan w:val="3"/>
          </w:tcPr>
          <w:p w14:paraId="393C2DA0" w14:textId="77777777" w:rsidR="00C70F08" w:rsidRPr="00CD20A6"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lastRenderedPageBreak/>
              <w:t>Activitățile din proiect/contract relevante</w:t>
            </w:r>
          </w:p>
          <w:p w14:paraId="54AF2698" w14:textId="77777777" w:rsidR="00C70F08" w:rsidRPr="0018656C" w:rsidRDefault="00C70F08" w:rsidP="00C70F08">
            <w:pPr>
              <w:numPr>
                <w:ilvl w:val="1"/>
                <w:numId w:val="35"/>
              </w:numPr>
              <w:tabs>
                <w:tab w:val="left" w:pos="204"/>
              </w:tabs>
              <w:suppressAutoHyphens w:val="0"/>
              <w:spacing w:before="0" w:after="0" w:line="240" w:lineRule="auto"/>
              <w:ind w:left="168" w:hanging="168"/>
              <w:jc w:val="left"/>
              <w:rPr>
                <w:rFonts w:asciiTheme="minorHAnsi" w:hAnsiTheme="minorHAnsi" w:cstheme="minorHAnsi"/>
                <w:noProof/>
                <w:sz w:val="22"/>
              </w:rPr>
            </w:pPr>
            <w:r w:rsidRPr="00454894">
              <w:rPr>
                <w:rFonts w:asciiTheme="minorHAnsi" w:eastAsia="Times New Roman" w:hAnsiTheme="minorHAnsi" w:cstheme="minorHAnsi"/>
                <w:noProof/>
                <w:sz w:val="22"/>
              </w:rPr>
              <w:t>Analiza proceselor de business si a cerintelor utilizatorilor, in vederea stabilirii modelului de sistem si a necesitatilor de setare, configurare si parametrizare</w:t>
            </w:r>
          </w:p>
          <w:p w14:paraId="5E687C65" w14:textId="77777777" w:rsidR="00C70F08" w:rsidRPr="00454894" w:rsidRDefault="00C70F08" w:rsidP="00C70F08">
            <w:pPr>
              <w:numPr>
                <w:ilvl w:val="1"/>
                <w:numId w:val="35"/>
              </w:numPr>
              <w:tabs>
                <w:tab w:val="left" w:pos="204"/>
              </w:tabs>
              <w:suppressAutoHyphens w:val="0"/>
              <w:spacing w:before="0" w:after="0" w:line="240" w:lineRule="auto"/>
              <w:ind w:left="168" w:hanging="168"/>
              <w:jc w:val="left"/>
              <w:rPr>
                <w:rFonts w:asciiTheme="minorHAnsi" w:hAnsiTheme="minorHAnsi" w:cstheme="minorHAnsi"/>
                <w:noProof/>
                <w:sz w:val="22"/>
              </w:rPr>
            </w:pPr>
            <w:r>
              <w:rPr>
                <w:rFonts w:asciiTheme="minorHAnsi" w:hAnsiTheme="minorHAnsi" w:cstheme="minorHAnsi"/>
                <w:noProof/>
                <w:sz w:val="22"/>
              </w:rPr>
              <w:t>A</w:t>
            </w:r>
            <w:r w:rsidRPr="00454894">
              <w:rPr>
                <w:rFonts w:asciiTheme="minorHAnsi" w:hAnsiTheme="minorHAnsi" w:cstheme="minorHAnsi"/>
                <w:noProof/>
                <w:sz w:val="22"/>
              </w:rPr>
              <w:t>naliza proceselor in vederea stabilirii modelului de sistem precum si a necesitatilor de setare, configurare si parametrizare, implementare solutie software, testare unitara si functionala</w:t>
            </w:r>
          </w:p>
          <w:p w14:paraId="69790D19" w14:textId="77777777" w:rsidR="00C70F08" w:rsidRPr="00454894"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lastRenderedPageBreak/>
              <w:t>Adaptarea aplicatiilor la necesitatile clientului</w:t>
            </w:r>
          </w:p>
          <w:p w14:paraId="63F87330" w14:textId="77777777" w:rsidR="00C70F08" w:rsidRPr="00454894"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Intocmirea documentului de analiza si specificatii functionale</w:t>
            </w:r>
          </w:p>
          <w:p w14:paraId="4D67E2FC" w14:textId="77777777" w:rsidR="00C70F08" w:rsidRPr="00454894"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Identificarea scenariilor de testare</w:t>
            </w:r>
          </w:p>
          <w:p w14:paraId="257BC2A1" w14:textId="77777777" w:rsidR="00C70F08" w:rsidRPr="00454894"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Realizarea specificatiilor de testare</w:t>
            </w:r>
          </w:p>
          <w:p w14:paraId="17E64F3E" w14:textId="77777777" w:rsidR="00C70F08"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Realizarea manualului de utilizare</w:t>
            </w:r>
          </w:p>
          <w:p w14:paraId="797AAC33" w14:textId="77777777" w:rsidR="00C70F08" w:rsidRPr="0018656C"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18656C">
              <w:rPr>
                <w:rFonts w:asciiTheme="minorHAnsi" w:eastAsia="Times New Roman" w:hAnsiTheme="minorHAnsi" w:cstheme="minorHAnsi"/>
                <w:noProof/>
                <w:sz w:val="22"/>
              </w:rPr>
              <w:t>Intocmirea rapoartelor de instruire</w:t>
            </w:r>
          </w:p>
          <w:p w14:paraId="722D26F2" w14:textId="77777777" w:rsidR="00C70F08" w:rsidRPr="0018656C"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18656C">
              <w:rPr>
                <w:rFonts w:asciiTheme="minorHAnsi" w:eastAsia="Times New Roman" w:hAnsiTheme="minorHAnsi" w:cstheme="minorHAnsi"/>
                <w:noProof/>
                <w:sz w:val="22"/>
              </w:rPr>
              <w:t>Realizarea materialelor de instruire</w:t>
            </w:r>
          </w:p>
          <w:p w14:paraId="493C0D05" w14:textId="77777777" w:rsidR="00C70F08" w:rsidRPr="0018656C"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18656C">
              <w:rPr>
                <w:rFonts w:asciiTheme="minorHAnsi" w:eastAsia="Times New Roman" w:hAnsiTheme="minorHAnsi" w:cstheme="minorHAnsi"/>
                <w:noProof/>
                <w:sz w:val="22"/>
              </w:rPr>
              <w:t>Colectarea feedback-ului în urma instruirii</w:t>
            </w:r>
          </w:p>
          <w:p w14:paraId="1FCC6371" w14:textId="77777777" w:rsidR="00C70F08" w:rsidRPr="00454894" w:rsidRDefault="00C70F08" w:rsidP="00C70F08">
            <w:pPr>
              <w:numPr>
                <w:ilvl w:val="1"/>
                <w:numId w:val="35"/>
              </w:numPr>
              <w:tabs>
                <w:tab w:val="left" w:pos="204"/>
              </w:tabs>
              <w:suppressAutoHyphens w:val="0"/>
              <w:spacing w:before="0" w:after="0" w:line="240" w:lineRule="auto"/>
              <w:ind w:left="168" w:hanging="168"/>
              <w:jc w:val="left"/>
              <w:rPr>
                <w:rFonts w:asciiTheme="minorHAnsi" w:hAnsiTheme="minorHAnsi" w:cstheme="minorHAnsi"/>
                <w:noProof/>
                <w:sz w:val="22"/>
              </w:rPr>
            </w:pPr>
            <w:r w:rsidRPr="00454894">
              <w:rPr>
                <w:rFonts w:asciiTheme="minorHAnsi" w:eastAsia="Times New Roman" w:hAnsiTheme="minorHAnsi" w:cstheme="minorHAnsi"/>
                <w:noProof/>
                <w:sz w:val="22"/>
              </w:rPr>
              <w:t>Configurarea, parametrizarea, setarea si instalarea modulelor</w:t>
            </w:r>
            <w:r w:rsidRPr="00454894">
              <w:rPr>
                <w:rFonts w:asciiTheme="minorHAnsi" w:hAnsiTheme="minorHAnsi" w:cstheme="minorHAnsi"/>
                <w:noProof/>
                <w:sz w:val="22"/>
              </w:rPr>
              <w:t xml:space="preserve"> in conformitate cu specificul fluxurilor de lucru si cerintele utilizatorilor </w:t>
            </w:r>
          </w:p>
          <w:p w14:paraId="7F0FABBB" w14:textId="77777777" w:rsidR="00C70F08" w:rsidRPr="00454894"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Testare unitara</w:t>
            </w:r>
          </w:p>
          <w:p w14:paraId="173C224B" w14:textId="77777777" w:rsidR="00C70F08"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 xml:space="preserve">Testarea functionalitatilor standard si customizate corespunzatoare modulelor implementate </w:t>
            </w:r>
          </w:p>
          <w:p w14:paraId="78FC465F" w14:textId="77777777" w:rsidR="00C70F08" w:rsidRPr="0018656C" w:rsidRDefault="00C70F08" w:rsidP="00C70F08">
            <w:pPr>
              <w:pStyle w:val="ListParagraph"/>
              <w:numPr>
                <w:ilvl w:val="1"/>
                <w:numId w:val="35"/>
              </w:numPr>
              <w:tabs>
                <w:tab w:val="left" w:pos="204"/>
              </w:tabs>
              <w:spacing w:after="0" w:line="240" w:lineRule="auto"/>
              <w:ind w:left="168" w:hanging="168"/>
              <w:contextualSpacing w:val="0"/>
              <w:rPr>
                <w:rFonts w:cstheme="minorHAnsi"/>
                <w:noProof/>
                <w:spacing w:val="-6"/>
                <w:kern w:val="1"/>
                <w:lang w:eastAsia="zh-CN" w:bidi="hi-IN"/>
              </w:rPr>
            </w:pPr>
            <w:r w:rsidRPr="0018656C">
              <w:rPr>
                <w:rFonts w:cstheme="minorHAnsi"/>
                <w:noProof/>
                <w:spacing w:val="-6"/>
                <w:kern w:val="1"/>
                <w:lang w:eastAsia="zh-CN" w:bidi="hi-IN"/>
              </w:rPr>
              <w:t>Planifică derularea sesiunilor de instruire a utilizatorilor şi administratorilor</w:t>
            </w:r>
          </w:p>
          <w:p w14:paraId="0124B462" w14:textId="77777777" w:rsidR="00C70F08" w:rsidRPr="00454894"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Instruirea utilizatorilor finali</w:t>
            </w:r>
          </w:p>
          <w:p w14:paraId="7828CF77" w14:textId="77777777" w:rsidR="00C70F08" w:rsidRPr="00454894"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Instruirea specialistilor IT pentru administrarea sistemului</w:t>
            </w:r>
          </w:p>
          <w:p w14:paraId="50AC0D74" w14:textId="77777777" w:rsidR="00C70F08" w:rsidRPr="00454894"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Asistenta tehnica si suport acordata utilizatorilor finali pentru trecerea la utilizarea sistemului, rezolvare disfunctionalizati</w:t>
            </w:r>
          </w:p>
          <w:p w14:paraId="738CFEDE" w14:textId="77777777" w:rsidR="00C70F08" w:rsidRPr="00454894"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Definirea de roluri si drepturi de acces in sistem, obtinerea si verificarea rezultatelor</w:t>
            </w:r>
          </w:p>
          <w:p w14:paraId="031A81CA" w14:textId="77777777" w:rsidR="00C70F08" w:rsidRPr="00454894"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Realizarea testelor de acceptanta</w:t>
            </w:r>
          </w:p>
          <w:p w14:paraId="2AF1CEAB" w14:textId="77777777" w:rsidR="00C70F08" w:rsidRPr="00FD0740" w:rsidRDefault="00C70F08" w:rsidP="00C70F08">
            <w:pPr>
              <w:numPr>
                <w:ilvl w:val="1"/>
                <w:numId w:val="35"/>
              </w:numPr>
              <w:tabs>
                <w:tab w:val="left" w:pos="204"/>
              </w:tabs>
              <w:suppressAutoHyphens w:val="0"/>
              <w:spacing w:before="0" w:after="0" w:line="240" w:lineRule="auto"/>
              <w:ind w:left="168" w:hanging="168"/>
              <w:jc w:val="left"/>
              <w:rPr>
                <w:rFonts w:ascii="Calibri" w:hAnsi="Calibri" w:cs="Calibri"/>
                <w:sz w:val="22"/>
                <w:lang w:eastAsia="en-GB"/>
              </w:rPr>
            </w:pPr>
            <w:r w:rsidRPr="00454894">
              <w:rPr>
                <w:rFonts w:asciiTheme="minorHAnsi" w:eastAsia="Times New Roman" w:hAnsiTheme="minorHAnsi" w:cstheme="minorHAnsi"/>
                <w:noProof/>
                <w:sz w:val="22"/>
              </w:rPr>
              <w:t>Customizari diverse (rapoarte noi sau personalizate)</w:t>
            </w:r>
          </w:p>
          <w:p w14:paraId="19923704" w14:textId="77777777" w:rsidR="00C70F08" w:rsidRPr="00CD20A6" w:rsidRDefault="00C70F08" w:rsidP="00C70F08">
            <w:pPr>
              <w:numPr>
                <w:ilvl w:val="1"/>
                <w:numId w:val="35"/>
              </w:numPr>
              <w:tabs>
                <w:tab w:val="left" w:pos="204"/>
              </w:tabs>
              <w:suppressAutoHyphens w:val="0"/>
              <w:spacing w:before="0" w:after="0" w:line="240" w:lineRule="auto"/>
              <w:ind w:left="168" w:hanging="168"/>
              <w:jc w:val="left"/>
              <w:rPr>
                <w:rFonts w:ascii="Calibri" w:hAnsi="Calibri" w:cs="Calibri"/>
                <w:sz w:val="22"/>
                <w:lang w:eastAsia="en-GB"/>
              </w:rPr>
            </w:pPr>
            <w:r w:rsidRPr="00454894">
              <w:rPr>
                <w:rFonts w:asciiTheme="minorHAnsi" w:eastAsia="Times New Roman" w:hAnsiTheme="minorHAnsi" w:cstheme="minorHAnsi"/>
                <w:noProof/>
                <w:sz w:val="22"/>
              </w:rPr>
              <w:t>Intocmirea rapoartelor corespunzatoare fiecarei activitati</w:t>
            </w:r>
            <w:r w:rsidRPr="00454894">
              <w:rPr>
                <w:rFonts w:asciiTheme="minorHAnsi" w:hAnsiTheme="minorHAnsi" w:cstheme="minorHAnsi"/>
                <w:noProof/>
                <w:sz w:val="22"/>
              </w:rPr>
              <w:t xml:space="preserve"> desfasurate pentru componentele implementate (rapoarte de testare, rapoarte de scolarizare, rapoarte de asistenta tehnica, de instruire)</w:t>
            </w:r>
          </w:p>
        </w:tc>
        <w:tc>
          <w:tcPr>
            <w:tcW w:w="1080" w:type="dxa"/>
            <w:gridSpan w:val="2"/>
          </w:tcPr>
          <w:p w14:paraId="1955441C" w14:textId="77777777" w:rsidR="00C70F08" w:rsidRPr="00CD20A6" w:rsidRDefault="00C70F08" w:rsidP="004B615A">
            <w:pPr>
              <w:rPr>
                <w:rFonts w:ascii="Calibri" w:hAnsi="Calibri" w:cs="Calibri"/>
                <w:sz w:val="22"/>
                <w:lang w:eastAsia="en-GB"/>
              </w:rPr>
            </w:pPr>
            <w:r>
              <w:rPr>
                <w:rFonts w:ascii="Calibri" w:hAnsi="Calibri" w:cs="Calibri"/>
                <w:sz w:val="22"/>
                <w:lang w:eastAsia="en-GB"/>
              </w:rPr>
              <w:lastRenderedPageBreak/>
              <w:t>11.877 euro</w:t>
            </w:r>
          </w:p>
        </w:tc>
        <w:tc>
          <w:tcPr>
            <w:tcW w:w="1080" w:type="dxa"/>
          </w:tcPr>
          <w:p w14:paraId="7722ADBA" w14:textId="77777777" w:rsidR="00C70F08" w:rsidRPr="00CD20A6" w:rsidRDefault="00C70F08" w:rsidP="004B615A">
            <w:pPr>
              <w:rPr>
                <w:rFonts w:ascii="Calibri" w:hAnsi="Calibri" w:cs="Calibri"/>
                <w:sz w:val="22"/>
                <w:lang w:eastAsia="en-GB"/>
              </w:rPr>
            </w:pPr>
            <w:r w:rsidRPr="00853FA1">
              <w:rPr>
                <w:rFonts w:asciiTheme="minorHAnsi" w:hAnsiTheme="minorHAnsi" w:cstheme="minorHAnsi"/>
                <w:bCs/>
                <w:noProof/>
                <w:sz w:val="22"/>
              </w:rPr>
              <w:t>August 2017 – Decembrie 2017</w:t>
            </w:r>
          </w:p>
        </w:tc>
      </w:tr>
      <w:tr w:rsidR="00C70F08" w:rsidRPr="00CD20A6" w14:paraId="77B4C703" w14:textId="77777777" w:rsidTr="00AF5C3E">
        <w:trPr>
          <w:trHeight w:val="548"/>
        </w:trPr>
        <w:tc>
          <w:tcPr>
            <w:tcW w:w="4854" w:type="dxa"/>
            <w:gridSpan w:val="3"/>
          </w:tcPr>
          <w:p w14:paraId="3DFF990F" w14:textId="77777777" w:rsidR="00C70F08" w:rsidRPr="00CD20A6" w:rsidRDefault="00C70F08" w:rsidP="004B615A">
            <w:pPr>
              <w:rPr>
                <w:rFonts w:ascii="Calibri" w:hAnsi="Calibri" w:cs="Calibri"/>
                <w:i/>
                <w:sz w:val="22"/>
                <w:highlight w:val="lightGray"/>
                <w:lang w:eastAsia="en-GB"/>
              </w:rPr>
            </w:pPr>
            <w:r w:rsidRPr="00CD20A6">
              <w:rPr>
                <w:rFonts w:ascii="Calibri" w:hAnsi="Calibri" w:cs="Calibri"/>
                <w:sz w:val="22"/>
                <w:lang w:eastAsia="en-GB"/>
              </w:rPr>
              <w:t>Perioada în care expertul principal a participat</w:t>
            </w:r>
          </w:p>
        </w:tc>
        <w:tc>
          <w:tcPr>
            <w:tcW w:w="3696" w:type="dxa"/>
            <w:gridSpan w:val="3"/>
          </w:tcPr>
          <w:p w14:paraId="119FA1EE" w14:textId="77777777" w:rsidR="00C70F08" w:rsidRPr="00CD20A6" w:rsidRDefault="00C70F08" w:rsidP="004B615A">
            <w:pPr>
              <w:jc w:val="center"/>
              <w:rPr>
                <w:rFonts w:ascii="Calibri" w:hAnsi="Calibri" w:cs="Calibri"/>
                <w:sz w:val="22"/>
                <w:lang w:eastAsia="en-GB"/>
              </w:rPr>
            </w:pPr>
            <w:r>
              <w:rPr>
                <w:rFonts w:ascii="Calibri" w:hAnsi="Calibri" w:cs="Calibri"/>
                <w:sz w:val="22"/>
                <w:lang w:eastAsia="en-GB"/>
              </w:rPr>
              <w:t>5 luni</w:t>
            </w:r>
          </w:p>
        </w:tc>
        <w:tc>
          <w:tcPr>
            <w:tcW w:w="2160" w:type="dxa"/>
            <w:gridSpan w:val="3"/>
          </w:tcPr>
          <w:p w14:paraId="3413D3E5" w14:textId="77777777" w:rsidR="00C70F08" w:rsidRPr="00CD20A6" w:rsidRDefault="00C70F08" w:rsidP="004B615A">
            <w:pPr>
              <w:jc w:val="center"/>
              <w:rPr>
                <w:rFonts w:ascii="Calibri" w:hAnsi="Calibri" w:cs="Calibri"/>
                <w:sz w:val="22"/>
                <w:lang w:eastAsia="en-GB"/>
              </w:rPr>
            </w:pPr>
            <w:r w:rsidRPr="00853FA1">
              <w:rPr>
                <w:rFonts w:asciiTheme="minorHAnsi" w:hAnsiTheme="minorHAnsi" w:cstheme="minorHAnsi"/>
                <w:bCs/>
                <w:noProof/>
                <w:sz w:val="22"/>
              </w:rPr>
              <w:t>August 2017 – Decembrie 2017</w:t>
            </w:r>
          </w:p>
        </w:tc>
      </w:tr>
      <w:tr w:rsidR="00C70F08" w:rsidRPr="00CD20A6" w14:paraId="66BE6225" w14:textId="77777777" w:rsidTr="00AF5C3E">
        <w:trPr>
          <w:trHeight w:val="783"/>
        </w:trPr>
        <w:tc>
          <w:tcPr>
            <w:tcW w:w="4854" w:type="dxa"/>
            <w:gridSpan w:val="3"/>
          </w:tcPr>
          <w:p w14:paraId="6D43C196" w14:textId="77777777" w:rsidR="00C70F08" w:rsidRPr="00CD20A6" w:rsidRDefault="00C70F08" w:rsidP="00C70F08">
            <w:pPr>
              <w:pStyle w:val="ListParagraph"/>
              <w:numPr>
                <w:ilvl w:val="0"/>
                <w:numId w:val="34"/>
              </w:numPr>
              <w:suppressAutoHyphens/>
              <w:spacing w:before="120" w:after="120" w:line="240" w:lineRule="exact"/>
              <w:ind w:left="0" w:firstLine="0"/>
              <w:jc w:val="both"/>
              <w:rPr>
                <w:rFonts w:ascii="Calibri" w:hAnsi="Calibri" w:cs="Calibri"/>
                <w:lang w:eastAsia="en-GB"/>
              </w:rPr>
            </w:pPr>
            <w:r w:rsidRPr="00CD20A6">
              <w:rPr>
                <w:rFonts w:ascii="Calibri" w:hAnsi="Calibri" w:cs="Calibri"/>
                <w:lang w:eastAsia="en-GB"/>
              </w:rPr>
              <w:t xml:space="preserve">Scurtă descriere a activității/ proiectului/contractului valoarea și durata sa exactă </w:t>
            </w:r>
          </w:p>
          <w:p w14:paraId="5B668F4D" w14:textId="77777777" w:rsidR="00C70F08" w:rsidRPr="00002DCE" w:rsidRDefault="00C70F08" w:rsidP="004B615A">
            <w:pPr>
              <w:rPr>
                <w:rFonts w:asciiTheme="minorHAnsi" w:hAnsiTheme="minorHAnsi" w:cstheme="minorHAnsi"/>
                <w:noProof/>
                <w:sz w:val="22"/>
              </w:rPr>
            </w:pPr>
            <w:r w:rsidRPr="00002DCE">
              <w:rPr>
                <w:rFonts w:asciiTheme="minorHAnsi" w:hAnsiTheme="minorHAnsi" w:cstheme="minorHAnsi"/>
                <w:b/>
                <w:bCs/>
                <w:noProof/>
                <w:sz w:val="22"/>
              </w:rPr>
              <w:t>Denumire proiect:</w:t>
            </w:r>
            <w:r>
              <w:rPr>
                <w:rFonts w:asciiTheme="minorHAnsi" w:hAnsiTheme="minorHAnsi" w:cstheme="minorHAnsi"/>
                <w:b/>
                <w:bCs/>
                <w:noProof/>
                <w:sz w:val="22"/>
              </w:rPr>
              <w:t xml:space="preserve"> </w:t>
            </w:r>
            <w:r w:rsidRPr="00002DCE">
              <w:rPr>
                <w:rFonts w:asciiTheme="minorHAnsi" w:hAnsiTheme="minorHAnsi" w:cstheme="minorHAnsi"/>
                <w:bCs/>
                <w:noProof/>
                <w:sz w:val="22"/>
              </w:rPr>
              <w:t xml:space="preserve">Dezvoltarea </w:t>
            </w:r>
            <w:r w:rsidRPr="00002DCE">
              <w:rPr>
                <w:rFonts w:asciiTheme="minorHAnsi" w:hAnsiTheme="minorHAnsi" w:cstheme="minorHAnsi"/>
                <w:noProof/>
                <w:sz w:val="22"/>
              </w:rPr>
              <w:t>Sistemului Informatic Medical prin servicii de e-sanatate in beneficiul locuitorilor Judetului Prahova</w:t>
            </w:r>
          </w:p>
          <w:p w14:paraId="089467E6" w14:textId="77777777" w:rsidR="00C70F08" w:rsidRPr="00002DCE" w:rsidRDefault="00C70F08" w:rsidP="004B615A">
            <w:pPr>
              <w:pStyle w:val="CVNormal"/>
              <w:ind w:left="0"/>
              <w:rPr>
                <w:rFonts w:asciiTheme="minorHAnsi" w:hAnsiTheme="minorHAnsi" w:cstheme="minorHAnsi"/>
                <w:noProof/>
                <w:sz w:val="22"/>
                <w:szCs w:val="22"/>
                <w:lang w:eastAsia="en-GB"/>
              </w:rPr>
            </w:pPr>
            <w:r w:rsidRPr="00002DCE">
              <w:rPr>
                <w:rFonts w:asciiTheme="minorHAnsi" w:hAnsiTheme="minorHAnsi" w:cstheme="minorHAnsi"/>
                <w:b/>
                <w:bCs/>
                <w:noProof/>
                <w:sz w:val="22"/>
                <w:szCs w:val="22"/>
              </w:rPr>
              <w:t>Obiectivele si caracteristicile proiectului</w:t>
            </w:r>
            <w:r w:rsidRPr="00002DCE">
              <w:rPr>
                <w:rFonts w:asciiTheme="minorHAnsi" w:hAnsiTheme="minorHAnsi" w:cstheme="minorHAnsi"/>
                <w:b/>
                <w:noProof/>
                <w:sz w:val="22"/>
                <w:szCs w:val="22"/>
                <w:lang w:eastAsia="en-GB"/>
              </w:rPr>
              <w:t xml:space="preserve">: </w:t>
            </w:r>
            <w:r w:rsidRPr="00002DCE">
              <w:rPr>
                <w:rFonts w:asciiTheme="minorHAnsi" w:hAnsiTheme="minorHAnsi" w:cstheme="minorHAnsi"/>
                <w:noProof/>
                <w:sz w:val="22"/>
                <w:szCs w:val="22"/>
                <w:lang w:eastAsia="en-GB"/>
              </w:rPr>
              <w:t>Proiectul a avut urmatoarele obiective:</w:t>
            </w:r>
          </w:p>
          <w:p w14:paraId="40629DC0" w14:textId="77777777" w:rsidR="00C70F08" w:rsidRPr="00002DCE" w:rsidRDefault="00C70F08" w:rsidP="00C70F08">
            <w:pPr>
              <w:pStyle w:val="CVNormal"/>
              <w:numPr>
                <w:ilvl w:val="0"/>
                <w:numId w:val="43"/>
              </w:numPr>
              <w:ind w:left="305" w:hanging="284"/>
              <w:rPr>
                <w:rFonts w:asciiTheme="minorHAnsi" w:hAnsiTheme="minorHAnsi" w:cstheme="minorHAnsi"/>
                <w:noProof/>
                <w:sz w:val="22"/>
                <w:szCs w:val="22"/>
                <w:lang w:eastAsia="en-GB"/>
              </w:rPr>
            </w:pPr>
            <w:r w:rsidRPr="00002DCE">
              <w:rPr>
                <w:rFonts w:asciiTheme="minorHAnsi" w:hAnsiTheme="minorHAnsi" w:cstheme="minorHAnsi"/>
                <w:noProof/>
                <w:sz w:val="22"/>
                <w:szCs w:val="22"/>
                <w:lang w:eastAsia="en-GB"/>
              </w:rPr>
              <w:t xml:space="preserve">dezvoltarea serviciilor medicale prin implementarea unui sistem informatic integrat, asigurand accesul cetatenilor si </w:t>
            </w:r>
            <w:r w:rsidRPr="00002DCE">
              <w:rPr>
                <w:rFonts w:asciiTheme="minorHAnsi" w:hAnsiTheme="minorHAnsi" w:cstheme="minorHAnsi"/>
                <w:noProof/>
                <w:sz w:val="22"/>
                <w:szCs w:val="22"/>
                <w:lang w:eastAsia="en-GB"/>
              </w:rPr>
              <w:lastRenderedPageBreak/>
              <w:t>personalului medical la servicii informatice de tip e-sanatate;</w:t>
            </w:r>
          </w:p>
          <w:p w14:paraId="224A9542" w14:textId="77777777" w:rsidR="00C70F08" w:rsidRPr="00002DCE" w:rsidRDefault="00C70F08" w:rsidP="00C70F08">
            <w:pPr>
              <w:pStyle w:val="CVNormal"/>
              <w:numPr>
                <w:ilvl w:val="0"/>
                <w:numId w:val="43"/>
              </w:numPr>
              <w:ind w:left="305" w:hanging="284"/>
              <w:rPr>
                <w:rFonts w:asciiTheme="minorHAnsi" w:hAnsiTheme="minorHAnsi" w:cstheme="minorHAnsi"/>
                <w:noProof/>
                <w:sz w:val="22"/>
                <w:szCs w:val="22"/>
                <w:lang w:eastAsia="en-GB"/>
              </w:rPr>
            </w:pPr>
            <w:r w:rsidRPr="00002DCE">
              <w:rPr>
                <w:rFonts w:asciiTheme="minorHAnsi" w:hAnsiTheme="minorHAnsi" w:cstheme="minorHAnsi"/>
                <w:noProof/>
                <w:sz w:val="22"/>
                <w:szCs w:val="22"/>
                <w:lang w:eastAsia="en-GB"/>
              </w:rPr>
              <w:t>Cresterea calitatii serviciilor meicale livrate catre cetateni/pacienti, autoritati, personal specializat din spital, prin intermediul programului e-sanatate;</w:t>
            </w:r>
          </w:p>
          <w:p w14:paraId="224CDBE5" w14:textId="77777777" w:rsidR="00C70F08" w:rsidRPr="00002DCE" w:rsidRDefault="00C70F08" w:rsidP="00C70F08">
            <w:pPr>
              <w:pStyle w:val="CVNormal"/>
              <w:numPr>
                <w:ilvl w:val="0"/>
                <w:numId w:val="43"/>
              </w:numPr>
              <w:ind w:left="305" w:hanging="284"/>
              <w:rPr>
                <w:rFonts w:asciiTheme="minorHAnsi" w:hAnsiTheme="minorHAnsi" w:cstheme="minorHAnsi"/>
                <w:noProof/>
                <w:sz w:val="22"/>
                <w:szCs w:val="22"/>
                <w:lang w:eastAsia="en-GB"/>
              </w:rPr>
            </w:pPr>
            <w:r w:rsidRPr="00002DCE">
              <w:rPr>
                <w:rFonts w:asciiTheme="minorHAnsi" w:hAnsiTheme="minorHAnsi" w:cstheme="minorHAnsi"/>
                <w:noProof/>
                <w:sz w:val="22"/>
                <w:szCs w:val="22"/>
                <w:lang w:eastAsia="en-GB"/>
              </w:rPr>
              <w:t>Accesisibilitatea serviciilor publice oferite de unitatile sanitare cetatenilor/pacientilor, autoritatilor sanitare si altor parteneri prin utilizarea mijloacelor electronice performante;</w:t>
            </w:r>
          </w:p>
          <w:p w14:paraId="799CAEA3" w14:textId="77777777" w:rsidR="00C70F08" w:rsidRPr="00002DCE" w:rsidRDefault="00C70F08" w:rsidP="00C70F08">
            <w:pPr>
              <w:pStyle w:val="CVNormal"/>
              <w:numPr>
                <w:ilvl w:val="0"/>
                <w:numId w:val="43"/>
              </w:numPr>
              <w:ind w:left="305" w:hanging="284"/>
              <w:rPr>
                <w:rFonts w:asciiTheme="minorHAnsi" w:hAnsiTheme="minorHAnsi" w:cstheme="minorHAnsi"/>
                <w:noProof/>
                <w:sz w:val="22"/>
                <w:szCs w:val="22"/>
                <w:lang w:eastAsia="en-GB"/>
              </w:rPr>
            </w:pPr>
            <w:r w:rsidRPr="00002DCE">
              <w:rPr>
                <w:rFonts w:asciiTheme="minorHAnsi" w:hAnsiTheme="minorHAnsi" w:cstheme="minorHAnsi"/>
                <w:noProof/>
                <w:sz w:val="22"/>
                <w:szCs w:val="22"/>
                <w:lang w:eastAsia="en-GB"/>
              </w:rPr>
              <w:t>Eficientizarea proceselor interne ale unitatilor sanitare prin automatizarea proceselor de lucru si acces in mod operativ la toate informatiile necesare desfasurarii activitatii atat din sistemele interne cat si din surse externe de date;</w:t>
            </w:r>
          </w:p>
          <w:p w14:paraId="0AE4AA3D" w14:textId="77777777" w:rsidR="00C70F08" w:rsidRPr="00002DCE" w:rsidRDefault="00C70F08" w:rsidP="00C70F08">
            <w:pPr>
              <w:pStyle w:val="CVNormal"/>
              <w:numPr>
                <w:ilvl w:val="0"/>
                <w:numId w:val="43"/>
              </w:numPr>
              <w:ind w:left="305" w:hanging="284"/>
              <w:rPr>
                <w:rFonts w:asciiTheme="minorHAnsi" w:hAnsiTheme="minorHAnsi" w:cstheme="minorHAnsi"/>
                <w:noProof/>
                <w:sz w:val="22"/>
                <w:szCs w:val="22"/>
                <w:lang w:eastAsia="en-GB"/>
              </w:rPr>
            </w:pPr>
            <w:r w:rsidRPr="00002DCE">
              <w:rPr>
                <w:rFonts w:asciiTheme="minorHAnsi" w:hAnsiTheme="minorHAnsi" w:cstheme="minorHAnsi"/>
                <w:noProof/>
                <w:sz w:val="22"/>
                <w:szCs w:val="22"/>
                <w:lang w:eastAsia="en-GB"/>
              </w:rPr>
              <w:t>Imbunatatirea gradului de instruire a personalului celor doua unitati sanitare partenere.</w:t>
            </w:r>
          </w:p>
          <w:p w14:paraId="0163A5EE" w14:textId="77777777" w:rsidR="00C70F08" w:rsidRPr="00002DCE" w:rsidRDefault="00C70F08" w:rsidP="004B615A">
            <w:pPr>
              <w:pStyle w:val="CVNormal"/>
              <w:ind w:left="21"/>
              <w:rPr>
                <w:rFonts w:asciiTheme="minorHAnsi" w:hAnsiTheme="minorHAnsi" w:cstheme="minorHAnsi"/>
                <w:noProof/>
                <w:sz w:val="22"/>
                <w:szCs w:val="22"/>
                <w:lang w:eastAsia="en-GB"/>
              </w:rPr>
            </w:pPr>
            <w:r w:rsidRPr="00002DCE">
              <w:rPr>
                <w:rFonts w:asciiTheme="minorHAnsi" w:hAnsiTheme="minorHAnsi" w:cstheme="minorHAnsi"/>
                <w:noProof/>
                <w:sz w:val="22"/>
                <w:szCs w:val="22"/>
                <w:lang w:eastAsia="en-GB"/>
              </w:rPr>
              <w:t>Componentele majore ale SII sunt:</w:t>
            </w:r>
          </w:p>
          <w:p w14:paraId="66E13EAD" w14:textId="77777777" w:rsidR="00C70F08" w:rsidRPr="00002DCE" w:rsidRDefault="00C70F08" w:rsidP="00C70F08">
            <w:pPr>
              <w:pStyle w:val="CVNormal"/>
              <w:numPr>
                <w:ilvl w:val="0"/>
                <w:numId w:val="43"/>
              </w:numPr>
              <w:ind w:left="305" w:hanging="284"/>
              <w:rPr>
                <w:rFonts w:asciiTheme="minorHAnsi" w:hAnsiTheme="minorHAnsi" w:cstheme="minorHAnsi"/>
                <w:noProof/>
                <w:sz w:val="22"/>
                <w:szCs w:val="22"/>
                <w:lang w:eastAsia="en-GB"/>
              </w:rPr>
            </w:pPr>
            <w:r w:rsidRPr="00002DCE">
              <w:rPr>
                <w:rFonts w:asciiTheme="minorHAnsi" w:hAnsiTheme="minorHAnsi" w:cstheme="minorHAnsi"/>
                <w:noProof/>
                <w:sz w:val="22"/>
                <w:szCs w:val="22"/>
                <w:lang w:eastAsia="en-GB"/>
              </w:rPr>
              <w:t>Subsistemul Informatic clinic Armonia</w:t>
            </w:r>
          </w:p>
          <w:p w14:paraId="6A2E5AEC" w14:textId="77777777" w:rsidR="00C70F08" w:rsidRPr="00002DCE" w:rsidRDefault="00C70F08" w:rsidP="00C70F08">
            <w:pPr>
              <w:pStyle w:val="CVNormal"/>
              <w:numPr>
                <w:ilvl w:val="0"/>
                <w:numId w:val="43"/>
              </w:numPr>
              <w:ind w:left="305" w:hanging="284"/>
              <w:rPr>
                <w:rFonts w:asciiTheme="minorHAnsi" w:hAnsiTheme="minorHAnsi" w:cstheme="minorHAnsi"/>
                <w:noProof/>
                <w:sz w:val="22"/>
                <w:szCs w:val="22"/>
                <w:lang w:eastAsia="en-GB"/>
              </w:rPr>
            </w:pPr>
            <w:r w:rsidRPr="00002DCE">
              <w:rPr>
                <w:rFonts w:asciiTheme="minorHAnsi" w:hAnsiTheme="minorHAnsi" w:cstheme="minorHAnsi"/>
                <w:noProof/>
                <w:sz w:val="22"/>
                <w:szCs w:val="22"/>
                <w:lang w:eastAsia="en-GB"/>
              </w:rPr>
              <w:t>Subsistemul Informatic de gestiune a resurselor SIVECO Applications 2020, cu urmatoarele componente:</w:t>
            </w:r>
          </w:p>
          <w:p w14:paraId="0F630081" w14:textId="77777777" w:rsidR="00C70F08" w:rsidRPr="00002DCE" w:rsidRDefault="00C70F08" w:rsidP="00C70F08">
            <w:pPr>
              <w:pStyle w:val="CVNormal"/>
              <w:numPr>
                <w:ilvl w:val="1"/>
                <w:numId w:val="43"/>
              </w:numPr>
              <w:rPr>
                <w:rFonts w:asciiTheme="minorHAnsi" w:hAnsiTheme="minorHAnsi" w:cstheme="minorHAnsi"/>
                <w:noProof/>
                <w:sz w:val="22"/>
                <w:szCs w:val="22"/>
                <w:lang w:eastAsia="en-GB"/>
              </w:rPr>
            </w:pPr>
            <w:r w:rsidRPr="00002DCE">
              <w:rPr>
                <w:rFonts w:asciiTheme="minorHAnsi" w:hAnsiTheme="minorHAnsi" w:cstheme="minorHAnsi"/>
                <w:noProof/>
                <w:sz w:val="22"/>
                <w:szCs w:val="22"/>
                <w:lang w:eastAsia="en-GB"/>
              </w:rPr>
              <w:t>Managementul Financiar-Contabil</w:t>
            </w:r>
          </w:p>
          <w:p w14:paraId="64171680" w14:textId="77777777" w:rsidR="00C70F08" w:rsidRPr="00002DCE" w:rsidRDefault="00C70F08" w:rsidP="00C70F08">
            <w:pPr>
              <w:pStyle w:val="CVNormal"/>
              <w:numPr>
                <w:ilvl w:val="1"/>
                <w:numId w:val="43"/>
              </w:numPr>
              <w:jc w:val="both"/>
              <w:rPr>
                <w:rFonts w:asciiTheme="minorHAnsi" w:hAnsiTheme="minorHAnsi" w:cstheme="minorHAnsi"/>
                <w:noProof/>
                <w:sz w:val="22"/>
                <w:szCs w:val="22"/>
                <w:lang w:eastAsia="en-GB"/>
              </w:rPr>
            </w:pPr>
            <w:r w:rsidRPr="00002DCE">
              <w:rPr>
                <w:rFonts w:asciiTheme="minorHAnsi" w:hAnsiTheme="minorHAnsi" w:cstheme="minorHAnsi"/>
                <w:noProof/>
                <w:sz w:val="22"/>
                <w:szCs w:val="22"/>
                <w:lang w:eastAsia="en-GB"/>
              </w:rPr>
              <w:t>Managementul Mijloacelor Fixe si al Obiectelor de Inventar</w:t>
            </w:r>
          </w:p>
          <w:p w14:paraId="64C70AD5" w14:textId="77777777" w:rsidR="00C70F08" w:rsidRPr="00002DCE" w:rsidRDefault="00C70F08" w:rsidP="00C70F08">
            <w:pPr>
              <w:pStyle w:val="CVNormal"/>
              <w:numPr>
                <w:ilvl w:val="1"/>
                <w:numId w:val="43"/>
              </w:numPr>
              <w:rPr>
                <w:rFonts w:asciiTheme="minorHAnsi" w:hAnsiTheme="minorHAnsi" w:cstheme="minorHAnsi"/>
                <w:noProof/>
                <w:sz w:val="22"/>
                <w:szCs w:val="22"/>
                <w:lang w:eastAsia="en-GB"/>
              </w:rPr>
            </w:pPr>
            <w:r w:rsidRPr="00002DCE">
              <w:rPr>
                <w:rFonts w:asciiTheme="minorHAnsi" w:hAnsiTheme="minorHAnsi" w:cstheme="minorHAnsi"/>
                <w:noProof/>
                <w:sz w:val="22"/>
                <w:szCs w:val="22"/>
                <w:lang w:eastAsia="en-GB"/>
              </w:rPr>
              <w:t>Managementul Angajamentelor bugetare (ALOP)</w:t>
            </w:r>
          </w:p>
          <w:p w14:paraId="42F78185" w14:textId="77777777" w:rsidR="00C70F08" w:rsidRPr="00002DCE" w:rsidRDefault="00C70F08" w:rsidP="00C70F08">
            <w:pPr>
              <w:pStyle w:val="CVNormal"/>
              <w:numPr>
                <w:ilvl w:val="1"/>
                <w:numId w:val="43"/>
              </w:numPr>
              <w:jc w:val="both"/>
              <w:rPr>
                <w:rFonts w:asciiTheme="minorHAnsi" w:hAnsiTheme="minorHAnsi" w:cstheme="minorHAnsi"/>
                <w:noProof/>
                <w:sz w:val="22"/>
                <w:szCs w:val="22"/>
                <w:lang w:eastAsia="en-GB"/>
              </w:rPr>
            </w:pPr>
            <w:r w:rsidRPr="00002DCE">
              <w:rPr>
                <w:rFonts w:asciiTheme="minorHAnsi" w:hAnsiTheme="minorHAnsi" w:cstheme="minorHAnsi"/>
                <w:noProof/>
                <w:sz w:val="22"/>
                <w:szCs w:val="22"/>
                <w:lang w:eastAsia="en-GB"/>
              </w:rPr>
              <w:t>Managementul Stocurilor</w:t>
            </w:r>
          </w:p>
          <w:p w14:paraId="2C3093A0" w14:textId="77777777" w:rsidR="00C70F08" w:rsidRPr="00002DCE" w:rsidRDefault="00C70F08" w:rsidP="00C70F08">
            <w:pPr>
              <w:pStyle w:val="CVNormal"/>
              <w:numPr>
                <w:ilvl w:val="1"/>
                <w:numId w:val="43"/>
              </w:numPr>
              <w:jc w:val="both"/>
              <w:rPr>
                <w:rFonts w:asciiTheme="minorHAnsi" w:hAnsiTheme="minorHAnsi" w:cstheme="minorHAnsi"/>
                <w:noProof/>
                <w:sz w:val="22"/>
                <w:szCs w:val="22"/>
                <w:lang w:eastAsia="en-GB"/>
              </w:rPr>
            </w:pPr>
            <w:r w:rsidRPr="00002DCE">
              <w:rPr>
                <w:rFonts w:asciiTheme="minorHAnsi" w:hAnsiTheme="minorHAnsi" w:cstheme="minorHAnsi"/>
                <w:noProof/>
                <w:sz w:val="22"/>
                <w:szCs w:val="22"/>
                <w:lang w:eastAsia="en-GB"/>
              </w:rPr>
              <w:t>Managementul Salarizarii</w:t>
            </w:r>
          </w:p>
          <w:p w14:paraId="5E9C1F77" w14:textId="77777777" w:rsidR="00C70F08" w:rsidRPr="00CD20A6" w:rsidRDefault="00C70F08" w:rsidP="004B615A">
            <w:pPr>
              <w:rPr>
                <w:rFonts w:ascii="Calibri" w:hAnsi="Calibri" w:cs="Calibri"/>
                <w:i/>
                <w:sz w:val="22"/>
                <w:highlight w:val="lightGray"/>
                <w:lang w:eastAsia="en-GB"/>
              </w:rPr>
            </w:pPr>
            <w:r w:rsidRPr="00002DCE">
              <w:rPr>
                <w:rFonts w:asciiTheme="minorHAnsi" w:hAnsiTheme="minorHAnsi" w:cstheme="minorHAnsi"/>
                <w:noProof/>
                <w:sz w:val="22"/>
                <w:lang w:eastAsia="en-GB"/>
              </w:rPr>
              <w:t>Subsistemul de Portal Informational Medica</w:t>
            </w:r>
          </w:p>
        </w:tc>
        <w:tc>
          <w:tcPr>
            <w:tcW w:w="3696" w:type="dxa"/>
            <w:gridSpan w:val="3"/>
          </w:tcPr>
          <w:p w14:paraId="266FF6DE" w14:textId="77777777" w:rsidR="00C70F08" w:rsidRPr="00CD20A6"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lastRenderedPageBreak/>
              <w:t>Activitățile din proiect/contract relevante</w:t>
            </w:r>
          </w:p>
          <w:p w14:paraId="305E65EF" w14:textId="77777777" w:rsidR="00C70F08" w:rsidRPr="0018656C" w:rsidRDefault="00C70F08" w:rsidP="00C70F08">
            <w:pPr>
              <w:numPr>
                <w:ilvl w:val="1"/>
                <w:numId w:val="35"/>
              </w:numPr>
              <w:tabs>
                <w:tab w:val="left" w:pos="204"/>
              </w:tabs>
              <w:suppressAutoHyphens w:val="0"/>
              <w:spacing w:before="0" w:after="0" w:line="240" w:lineRule="auto"/>
              <w:ind w:left="168" w:hanging="168"/>
              <w:jc w:val="left"/>
              <w:rPr>
                <w:rFonts w:asciiTheme="minorHAnsi" w:hAnsiTheme="minorHAnsi" w:cstheme="minorHAnsi"/>
                <w:noProof/>
                <w:sz w:val="22"/>
              </w:rPr>
            </w:pPr>
            <w:r w:rsidRPr="00454894">
              <w:rPr>
                <w:rFonts w:asciiTheme="minorHAnsi" w:eastAsia="Times New Roman" w:hAnsiTheme="minorHAnsi" w:cstheme="minorHAnsi"/>
                <w:noProof/>
                <w:sz w:val="22"/>
              </w:rPr>
              <w:t>Analiza proceselor de business si a cerintelor utilizatorilor, in vederea stabilirii modelului de sistem si a necesitatilor de setare, configurare si parametrizare</w:t>
            </w:r>
          </w:p>
          <w:p w14:paraId="30796003" w14:textId="77777777" w:rsidR="00C70F08" w:rsidRPr="00454894" w:rsidRDefault="00C70F08" w:rsidP="00C70F08">
            <w:pPr>
              <w:numPr>
                <w:ilvl w:val="1"/>
                <w:numId w:val="35"/>
              </w:numPr>
              <w:tabs>
                <w:tab w:val="left" w:pos="204"/>
              </w:tabs>
              <w:suppressAutoHyphens w:val="0"/>
              <w:spacing w:before="0" w:after="0" w:line="240" w:lineRule="auto"/>
              <w:ind w:left="168" w:hanging="168"/>
              <w:jc w:val="left"/>
              <w:rPr>
                <w:rFonts w:asciiTheme="minorHAnsi" w:hAnsiTheme="minorHAnsi" w:cstheme="minorHAnsi"/>
                <w:noProof/>
                <w:sz w:val="22"/>
              </w:rPr>
            </w:pPr>
            <w:r>
              <w:rPr>
                <w:rFonts w:asciiTheme="minorHAnsi" w:hAnsiTheme="minorHAnsi" w:cstheme="minorHAnsi"/>
                <w:noProof/>
                <w:sz w:val="22"/>
              </w:rPr>
              <w:t>A</w:t>
            </w:r>
            <w:r w:rsidRPr="00454894">
              <w:rPr>
                <w:rFonts w:asciiTheme="minorHAnsi" w:hAnsiTheme="minorHAnsi" w:cstheme="minorHAnsi"/>
                <w:noProof/>
                <w:sz w:val="22"/>
              </w:rPr>
              <w:t xml:space="preserve">naliza proceselor in vederea stabilirii modelului de sistem precum si a necesitatilor de setare, configurare si parametrizare, </w:t>
            </w:r>
            <w:r w:rsidRPr="00454894">
              <w:rPr>
                <w:rFonts w:asciiTheme="minorHAnsi" w:hAnsiTheme="minorHAnsi" w:cstheme="minorHAnsi"/>
                <w:noProof/>
                <w:sz w:val="22"/>
              </w:rPr>
              <w:lastRenderedPageBreak/>
              <w:t>implementare solutie software, testare unitara si functionala</w:t>
            </w:r>
          </w:p>
          <w:p w14:paraId="3B6512EE" w14:textId="77777777" w:rsidR="00C70F08" w:rsidRPr="00454894"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Adaptarea aplicatiilor la necesitatile clientului</w:t>
            </w:r>
          </w:p>
          <w:p w14:paraId="2F940503" w14:textId="77777777" w:rsidR="00C70F08" w:rsidRPr="00454894"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Intocmirea documentului de analiza si specificatii functionale</w:t>
            </w:r>
          </w:p>
          <w:p w14:paraId="5C9101AE" w14:textId="77777777" w:rsidR="00C70F08" w:rsidRPr="00454894"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Identificarea scenariilor de testare</w:t>
            </w:r>
          </w:p>
          <w:p w14:paraId="41FA55E4" w14:textId="77777777" w:rsidR="00C70F08" w:rsidRPr="00454894"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Realizarea specificatiilor de testare</w:t>
            </w:r>
          </w:p>
          <w:p w14:paraId="3BBDD1F6" w14:textId="77777777" w:rsidR="00C70F08"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Realizarea manualului de utilizare</w:t>
            </w:r>
          </w:p>
          <w:p w14:paraId="7C2CA4CD" w14:textId="77777777" w:rsidR="00C70F08" w:rsidRPr="0018656C"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18656C">
              <w:rPr>
                <w:rFonts w:asciiTheme="minorHAnsi" w:eastAsia="Times New Roman" w:hAnsiTheme="minorHAnsi" w:cstheme="minorHAnsi"/>
                <w:noProof/>
                <w:sz w:val="22"/>
              </w:rPr>
              <w:t>Intocmirea rapoartelor de instruire</w:t>
            </w:r>
          </w:p>
          <w:p w14:paraId="57BB55E4" w14:textId="77777777" w:rsidR="00C70F08" w:rsidRPr="0018656C"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18656C">
              <w:rPr>
                <w:rFonts w:asciiTheme="minorHAnsi" w:eastAsia="Times New Roman" w:hAnsiTheme="minorHAnsi" w:cstheme="minorHAnsi"/>
                <w:noProof/>
                <w:sz w:val="22"/>
              </w:rPr>
              <w:t>Realizarea materialelor de instruire</w:t>
            </w:r>
          </w:p>
          <w:p w14:paraId="48DAEAC3" w14:textId="77777777" w:rsidR="00C70F08" w:rsidRPr="0018656C"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18656C">
              <w:rPr>
                <w:rFonts w:asciiTheme="minorHAnsi" w:eastAsia="Times New Roman" w:hAnsiTheme="minorHAnsi" w:cstheme="minorHAnsi"/>
                <w:noProof/>
                <w:sz w:val="22"/>
              </w:rPr>
              <w:t>Colectarea feedback-ului în urma instruirii</w:t>
            </w:r>
          </w:p>
          <w:p w14:paraId="116D1A00" w14:textId="77777777" w:rsidR="00C70F08" w:rsidRPr="00454894" w:rsidRDefault="00C70F08" w:rsidP="00C70F08">
            <w:pPr>
              <w:numPr>
                <w:ilvl w:val="1"/>
                <w:numId w:val="35"/>
              </w:numPr>
              <w:tabs>
                <w:tab w:val="left" w:pos="204"/>
              </w:tabs>
              <w:suppressAutoHyphens w:val="0"/>
              <w:spacing w:before="0" w:after="0" w:line="240" w:lineRule="auto"/>
              <w:ind w:left="168" w:hanging="168"/>
              <w:jc w:val="left"/>
              <w:rPr>
                <w:rFonts w:asciiTheme="minorHAnsi" w:hAnsiTheme="minorHAnsi" w:cstheme="minorHAnsi"/>
                <w:noProof/>
                <w:sz w:val="22"/>
              </w:rPr>
            </w:pPr>
            <w:r w:rsidRPr="00454894">
              <w:rPr>
                <w:rFonts w:asciiTheme="minorHAnsi" w:eastAsia="Times New Roman" w:hAnsiTheme="minorHAnsi" w:cstheme="minorHAnsi"/>
                <w:noProof/>
                <w:sz w:val="22"/>
              </w:rPr>
              <w:t>Configurarea, parametrizarea, setarea si instalarea modulelor</w:t>
            </w:r>
            <w:r w:rsidRPr="00454894">
              <w:rPr>
                <w:rFonts w:asciiTheme="minorHAnsi" w:hAnsiTheme="minorHAnsi" w:cstheme="minorHAnsi"/>
                <w:noProof/>
                <w:sz w:val="22"/>
              </w:rPr>
              <w:t xml:space="preserve"> in conformitate cu specificul fluxurilor de lucru si cerintele utilizatorilor </w:t>
            </w:r>
          </w:p>
          <w:p w14:paraId="218B3FB4" w14:textId="77777777" w:rsidR="00C70F08" w:rsidRPr="00454894"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Testare unitara</w:t>
            </w:r>
          </w:p>
          <w:p w14:paraId="76179DBA" w14:textId="77777777" w:rsidR="00C70F08"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 xml:space="preserve">Testarea functionalitatilor standard si customizate corespunzatoare modulelor implementate </w:t>
            </w:r>
          </w:p>
          <w:p w14:paraId="030AD166" w14:textId="77777777" w:rsidR="00C70F08" w:rsidRPr="0018656C" w:rsidRDefault="00C70F08" w:rsidP="00C70F08">
            <w:pPr>
              <w:pStyle w:val="ListParagraph"/>
              <w:numPr>
                <w:ilvl w:val="1"/>
                <w:numId w:val="35"/>
              </w:numPr>
              <w:tabs>
                <w:tab w:val="left" w:pos="204"/>
              </w:tabs>
              <w:spacing w:after="0" w:line="240" w:lineRule="auto"/>
              <w:ind w:left="168" w:hanging="168"/>
              <w:contextualSpacing w:val="0"/>
              <w:rPr>
                <w:rFonts w:cstheme="minorHAnsi"/>
                <w:noProof/>
                <w:spacing w:val="-6"/>
                <w:kern w:val="1"/>
                <w:lang w:eastAsia="zh-CN" w:bidi="hi-IN"/>
              </w:rPr>
            </w:pPr>
            <w:r w:rsidRPr="0018656C">
              <w:rPr>
                <w:rFonts w:cstheme="minorHAnsi"/>
                <w:noProof/>
                <w:spacing w:val="-6"/>
                <w:kern w:val="1"/>
                <w:lang w:eastAsia="zh-CN" w:bidi="hi-IN"/>
              </w:rPr>
              <w:t>Planifică derularea sesiunilor de instruire a utilizatorilor şi administratorilor</w:t>
            </w:r>
          </w:p>
          <w:p w14:paraId="510FEE07" w14:textId="77777777" w:rsidR="00C70F08" w:rsidRPr="00454894"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Instruirea utilizatorilor finali</w:t>
            </w:r>
          </w:p>
          <w:p w14:paraId="6B2B5052" w14:textId="77777777" w:rsidR="00C70F08" w:rsidRPr="00454894"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Instruirea specialistilor IT pentru administrarea sistemului</w:t>
            </w:r>
          </w:p>
          <w:p w14:paraId="77B53918" w14:textId="77777777" w:rsidR="00C70F08" w:rsidRPr="00454894"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Asistenta tehnica si suport acordata utilizatorilor finali pentru trecerea la utilizarea sistemului, rezolvare disfunctionalizati</w:t>
            </w:r>
          </w:p>
          <w:p w14:paraId="7E5C4FB7" w14:textId="77777777" w:rsidR="00C70F08" w:rsidRPr="00454894"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Definirea de roluri si drepturi de acces in sistem, obtinerea si verificarea rezultatelor</w:t>
            </w:r>
          </w:p>
          <w:p w14:paraId="366B2561" w14:textId="77777777" w:rsidR="00C70F08" w:rsidRPr="00454894"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Realizarea testelor de acceptanta</w:t>
            </w:r>
          </w:p>
          <w:p w14:paraId="4785C47E" w14:textId="77777777" w:rsidR="00C70F08" w:rsidRPr="003641FD" w:rsidRDefault="00C70F08" w:rsidP="00C70F08">
            <w:pPr>
              <w:numPr>
                <w:ilvl w:val="1"/>
                <w:numId w:val="35"/>
              </w:numPr>
              <w:tabs>
                <w:tab w:val="left" w:pos="204"/>
              </w:tabs>
              <w:suppressAutoHyphens w:val="0"/>
              <w:spacing w:before="0" w:after="0" w:line="240" w:lineRule="auto"/>
              <w:ind w:left="168" w:hanging="168"/>
              <w:jc w:val="left"/>
              <w:rPr>
                <w:rFonts w:ascii="Calibri" w:hAnsi="Calibri" w:cs="Calibri"/>
                <w:sz w:val="22"/>
                <w:lang w:eastAsia="en-GB"/>
              </w:rPr>
            </w:pPr>
            <w:r w:rsidRPr="00454894">
              <w:rPr>
                <w:rFonts w:asciiTheme="minorHAnsi" w:eastAsia="Times New Roman" w:hAnsiTheme="minorHAnsi" w:cstheme="minorHAnsi"/>
                <w:noProof/>
                <w:sz w:val="22"/>
              </w:rPr>
              <w:t>Customizari diverse (rapoarte noi sau personalizate)</w:t>
            </w:r>
          </w:p>
          <w:p w14:paraId="71CFEFD6" w14:textId="77777777" w:rsidR="00C70F08" w:rsidRPr="00CD20A6" w:rsidRDefault="00C70F08" w:rsidP="00C70F08">
            <w:pPr>
              <w:numPr>
                <w:ilvl w:val="1"/>
                <w:numId w:val="35"/>
              </w:numPr>
              <w:tabs>
                <w:tab w:val="left" w:pos="204"/>
              </w:tabs>
              <w:suppressAutoHyphens w:val="0"/>
              <w:spacing w:before="0" w:after="0" w:line="240" w:lineRule="auto"/>
              <w:ind w:left="168" w:hanging="168"/>
              <w:jc w:val="left"/>
              <w:rPr>
                <w:rFonts w:ascii="Calibri" w:hAnsi="Calibri" w:cs="Calibri"/>
                <w:sz w:val="22"/>
                <w:lang w:eastAsia="en-GB"/>
              </w:rPr>
            </w:pPr>
            <w:r w:rsidRPr="00454894">
              <w:rPr>
                <w:rFonts w:asciiTheme="minorHAnsi" w:eastAsia="Times New Roman" w:hAnsiTheme="minorHAnsi" w:cstheme="minorHAnsi"/>
                <w:noProof/>
                <w:sz w:val="22"/>
              </w:rPr>
              <w:t>Intocmirea rapoartelor corespunzatoare fiecarei activitati</w:t>
            </w:r>
            <w:r w:rsidRPr="00454894">
              <w:rPr>
                <w:rFonts w:asciiTheme="minorHAnsi" w:hAnsiTheme="minorHAnsi" w:cstheme="minorHAnsi"/>
                <w:noProof/>
                <w:sz w:val="22"/>
              </w:rPr>
              <w:t xml:space="preserve"> desfasurate pentru componentele implementate (rapoarte de testare, rapoarte de scolarizare, rapoarte de asistenta tehnica, de instruire)</w:t>
            </w:r>
          </w:p>
        </w:tc>
        <w:tc>
          <w:tcPr>
            <w:tcW w:w="1080" w:type="dxa"/>
            <w:gridSpan w:val="2"/>
          </w:tcPr>
          <w:p w14:paraId="5130CB51" w14:textId="77777777" w:rsidR="00C70F08" w:rsidRPr="00CD20A6" w:rsidRDefault="00C70F08" w:rsidP="004B615A">
            <w:pPr>
              <w:rPr>
                <w:rFonts w:ascii="Calibri" w:hAnsi="Calibri" w:cs="Calibri"/>
                <w:sz w:val="22"/>
                <w:lang w:eastAsia="en-GB"/>
              </w:rPr>
            </w:pPr>
            <w:r>
              <w:rPr>
                <w:rFonts w:ascii="Calibri" w:hAnsi="Calibri" w:cs="Calibri"/>
                <w:sz w:val="22"/>
                <w:lang w:eastAsia="en-GB"/>
              </w:rPr>
              <w:lastRenderedPageBreak/>
              <w:t>1.288.086,33 lei</w:t>
            </w:r>
          </w:p>
        </w:tc>
        <w:tc>
          <w:tcPr>
            <w:tcW w:w="1080" w:type="dxa"/>
          </w:tcPr>
          <w:p w14:paraId="57F4D5E4" w14:textId="77777777" w:rsidR="00C70F08" w:rsidRPr="00CD20A6" w:rsidRDefault="00C70F08" w:rsidP="004B615A">
            <w:pPr>
              <w:rPr>
                <w:rFonts w:ascii="Calibri" w:hAnsi="Calibri" w:cs="Calibri"/>
                <w:sz w:val="22"/>
                <w:lang w:eastAsia="en-GB"/>
              </w:rPr>
            </w:pPr>
            <w:r w:rsidRPr="00002DCE">
              <w:rPr>
                <w:rFonts w:asciiTheme="minorHAnsi" w:hAnsiTheme="minorHAnsi" w:cstheme="minorHAnsi"/>
                <w:noProof/>
                <w:sz w:val="22"/>
              </w:rPr>
              <w:t>Ianuarie 2014 – Noiembrie 2014</w:t>
            </w:r>
          </w:p>
        </w:tc>
      </w:tr>
      <w:tr w:rsidR="00C70F08" w:rsidRPr="00CD20A6" w14:paraId="780591F5" w14:textId="77777777" w:rsidTr="00AF5C3E">
        <w:trPr>
          <w:trHeight w:val="783"/>
        </w:trPr>
        <w:tc>
          <w:tcPr>
            <w:tcW w:w="4854" w:type="dxa"/>
            <w:gridSpan w:val="3"/>
          </w:tcPr>
          <w:p w14:paraId="30C808DF" w14:textId="77777777" w:rsidR="00C70F08" w:rsidRPr="00CD20A6" w:rsidRDefault="00C70F08" w:rsidP="004B615A">
            <w:pPr>
              <w:rPr>
                <w:rFonts w:ascii="Calibri" w:hAnsi="Calibri" w:cs="Calibri"/>
                <w:i/>
                <w:sz w:val="22"/>
                <w:highlight w:val="lightGray"/>
                <w:lang w:eastAsia="en-GB"/>
              </w:rPr>
            </w:pPr>
            <w:r w:rsidRPr="00CD20A6">
              <w:rPr>
                <w:rFonts w:ascii="Calibri" w:hAnsi="Calibri" w:cs="Calibri"/>
                <w:sz w:val="22"/>
                <w:lang w:eastAsia="en-GB"/>
              </w:rPr>
              <w:t>Perioada în care expertul principal a participat</w:t>
            </w:r>
          </w:p>
        </w:tc>
        <w:tc>
          <w:tcPr>
            <w:tcW w:w="3696" w:type="dxa"/>
            <w:gridSpan w:val="3"/>
          </w:tcPr>
          <w:p w14:paraId="05092E47" w14:textId="77777777" w:rsidR="00C70F08" w:rsidRPr="00CD20A6" w:rsidRDefault="00C70F08" w:rsidP="004B615A">
            <w:pPr>
              <w:rPr>
                <w:rFonts w:ascii="Calibri" w:hAnsi="Calibri" w:cs="Calibri"/>
                <w:sz w:val="22"/>
                <w:lang w:eastAsia="en-GB"/>
              </w:rPr>
            </w:pPr>
            <w:r>
              <w:rPr>
                <w:rFonts w:ascii="Calibri" w:hAnsi="Calibri" w:cs="Calibri"/>
                <w:sz w:val="22"/>
                <w:lang w:eastAsia="en-GB"/>
              </w:rPr>
              <w:t>10</w:t>
            </w:r>
            <w:r w:rsidRPr="00CD20A6">
              <w:rPr>
                <w:rFonts w:ascii="Calibri" w:hAnsi="Calibri" w:cs="Calibri"/>
                <w:sz w:val="22"/>
                <w:lang w:eastAsia="en-GB"/>
              </w:rPr>
              <w:t xml:space="preserve"> luni</w:t>
            </w:r>
          </w:p>
        </w:tc>
        <w:tc>
          <w:tcPr>
            <w:tcW w:w="2160" w:type="dxa"/>
            <w:gridSpan w:val="3"/>
          </w:tcPr>
          <w:p w14:paraId="4C411669" w14:textId="77777777" w:rsidR="00C70F08" w:rsidRPr="00CD20A6" w:rsidRDefault="00C70F08" w:rsidP="004B615A">
            <w:pPr>
              <w:rPr>
                <w:rFonts w:ascii="Calibri" w:hAnsi="Calibri" w:cs="Calibri"/>
                <w:sz w:val="22"/>
                <w:lang w:eastAsia="en-GB"/>
              </w:rPr>
            </w:pPr>
            <w:r w:rsidRPr="00002DCE">
              <w:rPr>
                <w:rFonts w:asciiTheme="minorHAnsi" w:hAnsiTheme="minorHAnsi" w:cstheme="minorHAnsi"/>
                <w:noProof/>
                <w:sz w:val="22"/>
              </w:rPr>
              <w:t>Ianuarie 2014 – Noiembrie 2014</w:t>
            </w:r>
          </w:p>
        </w:tc>
      </w:tr>
      <w:tr w:rsidR="00C70F08" w:rsidRPr="00CD20A6" w14:paraId="7334EFD4" w14:textId="77777777" w:rsidTr="00AF5C3E">
        <w:trPr>
          <w:trHeight w:val="783"/>
        </w:trPr>
        <w:tc>
          <w:tcPr>
            <w:tcW w:w="4854" w:type="dxa"/>
            <w:gridSpan w:val="3"/>
          </w:tcPr>
          <w:p w14:paraId="08BD5FB7" w14:textId="77777777" w:rsidR="00C70F08" w:rsidRPr="00CD20A6" w:rsidRDefault="00C70F08" w:rsidP="00C70F08">
            <w:pPr>
              <w:pStyle w:val="ListParagraph"/>
              <w:numPr>
                <w:ilvl w:val="0"/>
                <w:numId w:val="34"/>
              </w:numPr>
              <w:tabs>
                <w:tab w:val="left" w:pos="216"/>
              </w:tabs>
              <w:suppressAutoHyphens/>
              <w:spacing w:before="120" w:after="120" w:line="240" w:lineRule="exact"/>
              <w:ind w:left="0" w:hanging="12"/>
              <w:jc w:val="both"/>
              <w:rPr>
                <w:rFonts w:ascii="Calibri" w:hAnsi="Calibri" w:cs="Calibri"/>
                <w:i/>
                <w:highlight w:val="lightGray"/>
                <w:lang w:eastAsia="en-GB"/>
              </w:rPr>
            </w:pPr>
            <w:r w:rsidRPr="00CD20A6">
              <w:rPr>
                <w:rFonts w:ascii="Calibri" w:hAnsi="Calibri" w:cs="Calibri"/>
                <w:lang w:eastAsia="en-GB"/>
              </w:rPr>
              <w:t>Scurtă descriere a activității/ proiectului/contractului valoarea și durata sa exactă</w:t>
            </w:r>
          </w:p>
          <w:p w14:paraId="640D9EC2" w14:textId="77777777" w:rsidR="00C70F08" w:rsidRPr="00002DCE" w:rsidRDefault="00C70F08" w:rsidP="004B615A">
            <w:pPr>
              <w:rPr>
                <w:rFonts w:asciiTheme="minorHAnsi" w:eastAsia="Times New Roman" w:hAnsiTheme="minorHAnsi" w:cstheme="minorHAnsi"/>
                <w:b/>
                <w:bCs/>
                <w:noProof/>
                <w:sz w:val="22"/>
              </w:rPr>
            </w:pPr>
            <w:r w:rsidRPr="00853FA1">
              <w:rPr>
                <w:rFonts w:asciiTheme="minorHAnsi" w:hAnsiTheme="minorHAnsi" w:cstheme="minorHAnsi"/>
                <w:b/>
                <w:bCs/>
                <w:noProof/>
                <w:sz w:val="22"/>
              </w:rPr>
              <w:t xml:space="preserve">Denumire </w:t>
            </w:r>
            <w:r w:rsidRPr="00853FA1">
              <w:rPr>
                <w:rFonts w:asciiTheme="minorHAnsi" w:eastAsia="Times New Roman" w:hAnsiTheme="minorHAnsi" w:cstheme="minorHAnsi"/>
                <w:b/>
                <w:bCs/>
                <w:noProof/>
                <w:sz w:val="22"/>
              </w:rPr>
              <w:t xml:space="preserve">proiect:  </w:t>
            </w:r>
            <w:r w:rsidRPr="00853FA1">
              <w:rPr>
                <w:rFonts w:asciiTheme="minorHAnsi" w:hAnsiTheme="minorHAnsi" w:cstheme="minorHAnsi"/>
                <w:noProof/>
                <w:spacing w:val="-3"/>
                <w:sz w:val="22"/>
              </w:rPr>
              <w:t>Implementarea unui Sistem Informatic Integrat de Management (SIIM), inclusiv asigurarea garantiei post-implementare a SIIM</w:t>
            </w:r>
          </w:p>
          <w:p w14:paraId="799069EA" w14:textId="77777777" w:rsidR="00C70F08" w:rsidRPr="00002DCE" w:rsidRDefault="00C70F08" w:rsidP="004B615A">
            <w:pPr>
              <w:rPr>
                <w:rFonts w:asciiTheme="minorHAnsi" w:eastAsia="Times New Roman" w:hAnsiTheme="minorHAnsi" w:cstheme="minorHAnsi"/>
                <w:b/>
                <w:bCs/>
                <w:noProof/>
                <w:sz w:val="22"/>
              </w:rPr>
            </w:pPr>
          </w:p>
          <w:p w14:paraId="343C365C" w14:textId="77777777" w:rsidR="00C70F08" w:rsidRPr="00002DCE" w:rsidRDefault="00C70F08" w:rsidP="004B615A">
            <w:pPr>
              <w:rPr>
                <w:rFonts w:asciiTheme="minorHAnsi" w:eastAsia="Times New Roman" w:hAnsiTheme="minorHAnsi" w:cstheme="minorHAnsi"/>
                <w:noProof/>
                <w:sz w:val="22"/>
              </w:rPr>
            </w:pPr>
            <w:r w:rsidRPr="00002DCE">
              <w:rPr>
                <w:rFonts w:asciiTheme="minorHAnsi" w:hAnsiTheme="minorHAnsi" w:cstheme="minorHAnsi"/>
                <w:b/>
                <w:bCs/>
                <w:noProof/>
                <w:sz w:val="22"/>
              </w:rPr>
              <w:t>Obiectivele si caracteristicile proiectului</w:t>
            </w:r>
            <w:r w:rsidRPr="00002DCE">
              <w:rPr>
                <w:rFonts w:asciiTheme="minorHAnsi" w:hAnsiTheme="minorHAnsi" w:cstheme="minorHAnsi"/>
                <w:b/>
                <w:noProof/>
                <w:sz w:val="22"/>
                <w:lang w:eastAsia="en-GB"/>
              </w:rPr>
              <w:t xml:space="preserve">: </w:t>
            </w:r>
            <w:r w:rsidRPr="00002DCE">
              <w:rPr>
                <w:rFonts w:asciiTheme="minorHAnsi" w:eastAsia="Times New Roman" w:hAnsiTheme="minorHAnsi" w:cstheme="minorHAnsi"/>
                <w:noProof/>
                <w:sz w:val="22"/>
              </w:rPr>
              <w:t xml:space="preserve"> </w:t>
            </w:r>
          </w:p>
          <w:p w14:paraId="04FE471C" w14:textId="77777777" w:rsidR="00C70F08" w:rsidRPr="00002DCE" w:rsidRDefault="00C70F08" w:rsidP="004B615A">
            <w:pPr>
              <w:rPr>
                <w:rFonts w:asciiTheme="minorHAnsi" w:hAnsiTheme="minorHAnsi" w:cstheme="minorHAnsi"/>
                <w:noProof/>
                <w:spacing w:val="-3"/>
                <w:sz w:val="22"/>
              </w:rPr>
            </w:pPr>
            <w:r w:rsidRPr="00002DCE">
              <w:rPr>
                <w:rFonts w:asciiTheme="minorHAnsi" w:hAnsiTheme="minorHAnsi" w:cstheme="minorHAnsi"/>
                <w:noProof/>
                <w:spacing w:val="-3"/>
                <w:sz w:val="22"/>
              </w:rPr>
              <w:lastRenderedPageBreak/>
              <w:t>Proiectul a avut ca obiectiv prestarea de servicii si livrarea produselor necesare pentru “</w:t>
            </w:r>
            <w:r w:rsidRPr="00002DCE">
              <w:rPr>
                <w:rFonts w:asciiTheme="minorHAnsi" w:hAnsiTheme="minorHAnsi" w:cstheme="minorHAnsi"/>
                <w:i/>
                <w:noProof/>
                <w:spacing w:val="-3"/>
                <w:sz w:val="22"/>
              </w:rPr>
              <w:t>Implementarea unui Sistem Informatic Integrat de Management (SIIM), inclusiv asigurarea garantiei post-implementare a SIIM</w:t>
            </w:r>
            <w:r w:rsidRPr="00002DCE">
              <w:rPr>
                <w:rFonts w:asciiTheme="minorHAnsi" w:hAnsiTheme="minorHAnsi" w:cstheme="minorHAnsi"/>
                <w:noProof/>
                <w:spacing w:val="-3"/>
                <w:sz w:val="22"/>
              </w:rPr>
              <w:t>”.</w:t>
            </w:r>
          </w:p>
          <w:p w14:paraId="29FAAEED" w14:textId="77777777" w:rsidR="00C70F08" w:rsidRPr="00002DCE" w:rsidRDefault="00C70F08" w:rsidP="004B615A">
            <w:pPr>
              <w:shd w:val="clear" w:color="auto" w:fill="FFFFFF"/>
              <w:ind w:left="7"/>
              <w:outlineLvl w:val="0"/>
              <w:rPr>
                <w:rFonts w:asciiTheme="minorHAnsi" w:hAnsiTheme="minorHAnsi" w:cstheme="minorHAnsi"/>
                <w:noProof/>
                <w:spacing w:val="-3"/>
                <w:sz w:val="22"/>
              </w:rPr>
            </w:pPr>
            <w:r w:rsidRPr="00002DCE">
              <w:rPr>
                <w:rFonts w:asciiTheme="minorHAnsi" w:hAnsiTheme="minorHAnsi" w:cstheme="minorHAnsi"/>
                <w:noProof/>
                <w:spacing w:val="-3"/>
                <w:sz w:val="22"/>
              </w:rPr>
              <w:t xml:space="preserve">In cadrul proiectului, SIVECO Romania a efectuat predari de produse, a desfasurat activitati de implementare (analiza, migrare, scolarizare, asistenta tehnica) a componentelor Sistemului Informatic Integrat de Management. </w:t>
            </w:r>
          </w:p>
          <w:p w14:paraId="111584F4" w14:textId="77777777" w:rsidR="00C70F08" w:rsidRPr="00002DCE" w:rsidRDefault="00C70F08" w:rsidP="004B615A">
            <w:pPr>
              <w:shd w:val="clear" w:color="auto" w:fill="FFFFFF"/>
              <w:ind w:left="7"/>
              <w:outlineLvl w:val="0"/>
              <w:rPr>
                <w:rFonts w:asciiTheme="minorHAnsi" w:hAnsiTheme="minorHAnsi" w:cstheme="minorHAnsi"/>
                <w:noProof/>
                <w:spacing w:val="-3"/>
                <w:sz w:val="22"/>
              </w:rPr>
            </w:pPr>
            <w:r w:rsidRPr="00002DCE">
              <w:rPr>
                <w:rFonts w:asciiTheme="minorHAnsi" w:hAnsiTheme="minorHAnsi" w:cstheme="minorHAnsi"/>
                <w:noProof/>
                <w:spacing w:val="-3"/>
                <w:sz w:val="22"/>
              </w:rPr>
              <w:t>Solutia furnizata este web-based si a inclus urmatoarele:</w:t>
            </w:r>
          </w:p>
          <w:p w14:paraId="019A49BB" w14:textId="77777777" w:rsidR="00C70F08" w:rsidRPr="00002DCE" w:rsidRDefault="00C70F08" w:rsidP="00C70F08">
            <w:pPr>
              <w:widowControl w:val="0"/>
              <w:numPr>
                <w:ilvl w:val="0"/>
                <w:numId w:val="44"/>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noProof/>
                <w:spacing w:val="-3"/>
                <w:sz w:val="22"/>
              </w:rPr>
            </w:pPr>
            <w:r w:rsidRPr="00002DCE">
              <w:rPr>
                <w:rFonts w:asciiTheme="minorHAnsi" w:hAnsiTheme="minorHAnsi" w:cstheme="minorHAnsi"/>
                <w:noProof/>
                <w:spacing w:val="-3"/>
                <w:sz w:val="22"/>
              </w:rPr>
              <w:t>Sistemul Informatic Integrat SIVECO Applications 2011, compus din urmatoarele module:</w:t>
            </w:r>
          </w:p>
          <w:p w14:paraId="170B2A2E" w14:textId="77777777" w:rsidR="00C70F08" w:rsidRPr="00002DCE" w:rsidRDefault="00C70F08" w:rsidP="00C70F08">
            <w:pPr>
              <w:pStyle w:val="ListParagraph"/>
              <w:widowControl w:val="0"/>
              <w:numPr>
                <w:ilvl w:val="0"/>
                <w:numId w:val="45"/>
              </w:numPr>
              <w:shd w:val="clear" w:color="auto" w:fill="FFFFFF"/>
              <w:tabs>
                <w:tab w:val="left" w:pos="1051"/>
              </w:tabs>
              <w:autoSpaceDE w:val="0"/>
              <w:autoSpaceDN w:val="0"/>
              <w:adjustRightInd w:val="0"/>
              <w:spacing w:after="0" w:line="240" w:lineRule="auto"/>
              <w:ind w:left="1417" w:hanging="357"/>
              <w:rPr>
                <w:rFonts w:cstheme="minorHAnsi"/>
                <w:noProof/>
                <w:spacing w:val="-3"/>
              </w:rPr>
            </w:pPr>
            <w:r w:rsidRPr="00002DCE">
              <w:rPr>
                <w:rFonts w:cstheme="minorHAnsi"/>
                <w:noProof/>
                <w:spacing w:val="-3"/>
              </w:rPr>
              <w:t>Managementul Contractelor</w:t>
            </w:r>
          </w:p>
          <w:p w14:paraId="225DF6BD" w14:textId="77777777" w:rsidR="00C70F08" w:rsidRPr="00002DCE" w:rsidRDefault="00C70F08" w:rsidP="00C70F08">
            <w:pPr>
              <w:pStyle w:val="ListParagraph"/>
              <w:widowControl w:val="0"/>
              <w:numPr>
                <w:ilvl w:val="0"/>
                <w:numId w:val="45"/>
              </w:numPr>
              <w:shd w:val="clear" w:color="auto" w:fill="FFFFFF"/>
              <w:tabs>
                <w:tab w:val="left" w:pos="1051"/>
              </w:tabs>
              <w:autoSpaceDE w:val="0"/>
              <w:autoSpaceDN w:val="0"/>
              <w:adjustRightInd w:val="0"/>
              <w:spacing w:after="0" w:line="240" w:lineRule="auto"/>
              <w:ind w:left="1417" w:hanging="357"/>
              <w:rPr>
                <w:rFonts w:cstheme="minorHAnsi"/>
                <w:noProof/>
                <w:spacing w:val="-3"/>
              </w:rPr>
            </w:pPr>
            <w:r w:rsidRPr="00002DCE">
              <w:rPr>
                <w:rFonts w:cstheme="minorHAnsi"/>
                <w:noProof/>
                <w:spacing w:val="-3"/>
              </w:rPr>
              <w:t>Managementul Stocurilor</w:t>
            </w:r>
          </w:p>
          <w:p w14:paraId="09CF6F57" w14:textId="77777777" w:rsidR="00C70F08" w:rsidRPr="00002DCE" w:rsidRDefault="00C70F08" w:rsidP="00C70F08">
            <w:pPr>
              <w:pStyle w:val="ListParagraph"/>
              <w:widowControl w:val="0"/>
              <w:numPr>
                <w:ilvl w:val="0"/>
                <w:numId w:val="45"/>
              </w:numPr>
              <w:shd w:val="clear" w:color="auto" w:fill="FFFFFF"/>
              <w:tabs>
                <w:tab w:val="left" w:pos="1051"/>
              </w:tabs>
              <w:autoSpaceDE w:val="0"/>
              <w:autoSpaceDN w:val="0"/>
              <w:adjustRightInd w:val="0"/>
              <w:spacing w:after="0" w:line="240" w:lineRule="auto"/>
              <w:ind w:left="1417" w:hanging="357"/>
              <w:rPr>
                <w:rFonts w:cstheme="minorHAnsi"/>
                <w:noProof/>
                <w:spacing w:val="-3"/>
              </w:rPr>
            </w:pPr>
            <w:r w:rsidRPr="00002DCE">
              <w:rPr>
                <w:rFonts w:cstheme="minorHAnsi"/>
                <w:noProof/>
                <w:spacing w:val="-3"/>
              </w:rPr>
              <w:t>Managementul Mijloacelor Fixe</w:t>
            </w:r>
          </w:p>
          <w:p w14:paraId="75EF210D" w14:textId="77777777" w:rsidR="00C70F08" w:rsidRPr="00002DCE" w:rsidRDefault="00C70F08" w:rsidP="00C70F08">
            <w:pPr>
              <w:pStyle w:val="ListParagraph"/>
              <w:widowControl w:val="0"/>
              <w:numPr>
                <w:ilvl w:val="0"/>
                <w:numId w:val="45"/>
              </w:numPr>
              <w:shd w:val="clear" w:color="auto" w:fill="FFFFFF"/>
              <w:tabs>
                <w:tab w:val="left" w:pos="1051"/>
              </w:tabs>
              <w:autoSpaceDE w:val="0"/>
              <w:autoSpaceDN w:val="0"/>
              <w:adjustRightInd w:val="0"/>
              <w:spacing w:after="0" w:line="240" w:lineRule="auto"/>
              <w:ind w:left="1417" w:hanging="357"/>
              <w:rPr>
                <w:rFonts w:cstheme="minorHAnsi"/>
                <w:noProof/>
                <w:spacing w:val="-3"/>
              </w:rPr>
            </w:pPr>
            <w:r w:rsidRPr="00002DCE">
              <w:rPr>
                <w:rFonts w:cstheme="minorHAnsi"/>
                <w:noProof/>
                <w:spacing w:val="-3"/>
              </w:rPr>
              <w:t>Managementul Facturarii</w:t>
            </w:r>
          </w:p>
          <w:p w14:paraId="71D3DA01" w14:textId="77777777" w:rsidR="00C70F08" w:rsidRPr="00002DCE" w:rsidRDefault="00C70F08" w:rsidP="00C70F08">
            <w:pPr>
              <w:pStyle w:val="ListParagraph"/>
              <w:widowControl w:val="0"/>
              <w:numPr>
                <w:ilvl w:val="0"/>
                <w:numId w:val="45"/>
              </w:numPr>
              <w:shd w:val="clear" w:color="auto" w:fill="FFFFFF"/>
              <w:tabs>
                <w:tab w:val="left" w:pos="1051"/>
              </w:tabs>
              <w:autoSpaceDE w:val="0"/>
              <w:autoSpaceDN w:val="0"/>
              <w:adjustRightInd w:val="0"/>
              <w:spacing w:after="0" w:line="240" w:lineRule="auto"/>
              <w:ind w:left="1417" w:hanging="357"/>
              <w:rPr>
                <w:rFonts w:cstheme="minorHAnsi"/>
                <w:noProof/>
                <w:spacing w:val="-3"/>
              </w:rPr>
            </w:pPr>
            <w:r w:rsidRPr="00002DCE">
              <w:rPr>
                <w:rFonts w:cstheme="minorHAnsi"/>
                <w:noProof/>
                <w:spacing w:val="-3"/>
              </w:rPr>
              <w:t>Managementul Financiar-Contabil</w:t>
            </w:r>
          </w:p>
          <w:p w14:paraId="675F5EB5" w14:textId="77777777" w:rsidR="00C70F08" w:rsidRPr="00002DCE" w:rsidRDefault="00C70F08" w:rsidP="00C70F08">
            <w:pPr>
              <w:pStyle w:val="ListParagraph"/>
              <w:widowControl w:val="0"/>
              <w:numPr>
                <w:ilvl w:val="0"/>
                <w:numId w:val="45"/>
              </w:numPr>
              <w:shd w:val="clear" w:color="auto" w:fill="FFFFFF"/>
              <w:tabs>
                <w:tab w:val="left" w:pos="1051"/>
              </w:tabs>
              <w:autoSpaceDE w:val="0"/>
              <w:autoSpaceDN w:val="0"/>
              <w:adjustRightInd w:val="0"/>
              <w:spacing w:after="0" w:line="240" w:lineRule="auto"/>
              <w:ind w:left="1417" w:hanging="357"/>
              <w:rPr>
                <w:rFonts w:cstheme="minorHAnsi"/>
                <w:noProof/>
                <w:spacing w:val="-3"/>
              </w:rPr>
            </w:pPr>
            <w:r w:rsidRPr="00002DCE">
              <w:rPr>
                <w:rFonts w:cstheme="minorHAnsi"/>
                <w:noProof/>
                <w:spacing w:val="-3"/>
              </w:rPr>
              <w:t>Contabilitate de Gestiune</w:t>
            </w:r>
          </w:p>
          <w:p w14:paraId="50C139D1" w14:textId="77777777" w:rsidR="00C70F08" w:rsidRPr="00002DCE" w:rsidRDefault="00C70F08" w:rsidP="00C70F08">
            <w:pPr>
              <w:pStyle w:val="ListParagraph"/>
              <w:widowControl w:val="0"/>
              <w:numPr>
                <w:ilvl w:val="0"/>
                <w:numId w:val="45"/>
              </w:numPr>
              <w:shd w:val="clear" w:color="auto" w:fill="FFFFFF"/>
              <w:tabs>
                <w:tab w:val="left" w:pos="1051"/>
              </w:tabs>
              <w:autoSpaceDE w:val="0"/>
              <w:autoSpaceDN w:val="0"/>
              <w:adjustRightInd w:val="0"/>
              <w:spacing w:after="0" w:line="240" w:lineRule="auto"/>
              <w:ind w:left="1417" w:hanging="357"/>
              <w:rPr>
                <w:rFonts w:cstheme="minorHAnsi"/>
                <w:noProof/>
                <w:spacing w:val="-3"/>
              </w:rPr>
            </w:pPr>
            <w:r w:rsidRPr="00002DCE">
              <w:rPr>
                <w:rFonts w:cstheme="minorHAnsi"/>
                <w:noProof/>
                <w:spacing w:val="-3"/>
              </w:rPr>
              <w:t>Managementul Salarizarii</w:t>
            </w:r>
          </w:p>
          <w:p w14:paraId="1FD3EEA1" w14:textId="77777777" w:rsidR="00C70F08" w:rsidRPr="00002DCE" w:rsidRDefault="00C70F08" w:rsidP="00C70F08">
            <w:pPr>
              <w:pStyle w:val="ListParagraph"/>
              <w:widowControl w:val="0"/>
              <w:numPr>
                <w:ilvl w:val="0"/>
                <w:numId w:val="45"/>
              </w:numPr>
              <w:shd w:val="clear" w:color="auto" w:fill="FFFFFF"/>
              <w:tabs>
                <w:tab w:val="left" w:pos="1051"/>
              </w:tabs>
              <w:autoSpaceDE w:val="0"/>
              <w:autoSpaceDN w:val="0"/>
              <w:adjustRightInd w:val="0"/>
              <w:spacing w:after="0" w:line="240" w:lineRule="auto"/>
              <w:ind w:left="1417" w:hanging="357"/>
              <w:rPr>
                <w:rFonts w:cstheme="minorHAnsi"/>
                <w:noProof/>
                <w:spacing w:val="-3"/>
              </w:rPr>
            </w:pPr>
            <w:r w:rsidRPr="00002DCE">
              <w:rPr>
                <w:rFonts w:cstheme="minorHAnsi"/>
                <w:noProof/>
                <w:spacing w:val="-3"/>
              </w:rPr>
              <w:t>Managementul Resurselor Umane</w:t>
            </w:r>
          </w:p>
          <w:p w14:paraId="207658F4" w14:textId="77777777" w:rsidR="00C70F08" w:rsidRPr="00002DCE" w:rsidRDefault="00C70F08" w:rsidP="00C70F08">
            <w:pPr>
              <w:pStyle w:val="ListParagraph"/>
              <w:widowControl w:val="0"/>
              <w:numPr>
                <w:ilvl w:val="0"/>
                <w:numId w:val="45"/>
              </w:numPr>
              <w:shd w:val="clear" w:color="auto" w:fill="FFFFFF"/>
              <w:tabs>
                <w:tab w:val="left" w:pos="1051"/>
              </w:tabs>
              <w:autoSpaceDE w:val="0"/>
              <w:autoSpaceDN w:val="0"/>
              <w:adjustRightInd w:val="0"/>
              <w:spacing w:after="0" w:line="240" w:lineRule="auto"/>
              <w:ind w:left="1417" w:hanging="357"/>
              <w:rPr>
                <w:rFonts w:cstheme="minorHAnsi"/>
                <w:noProof/>
                <w:spacing w:val="-3"/>
              </w:rPr>
            </w:pPr>
            <w:r w:rsidRPr="00002DCE">
              <w:rPr>
                <w:rFonts w:cstheme="minorHAnsi"/>
                <w:noProof/>
                <w:spacing w:val="-3"/>
              </w:rPr>
              <w:t>Managementul Mentenantei</w:t>
            </w:r>
          </w:p>
          <w:p w14:paraId="773F4089" w14:textId="77777777" w:rsidR="00C70F08" w:rsidRPr="00002DCE" w:rsidRDefault="00C70F08" w:rsidP="00C70F08">
            <w:pPr>
              <w:pStyle w:val="ListParagraph"/>
              <w:widowControl w:val="0"/>
              <w:numPr>
                <w:ilvl w:val="0"/>
                <w:numId w:val="45"/>
              </w:numPr>
              <w:shd w:val="clear" w:color="auto" w:fill="FFFFFF"/>
              <w:tabs>
                <w:tab w:val="left" w:pos="1051"/>
              </w:tabs>
              <w:autoSpaceDE w:val="0"/>
              <w:autoSpaceDN w:val="0"/>
              <w:adjustRightInd w:val="0"/>
              <w:spacing w:after="0" w:line="240" w:lineRule="auto"/>
              <w:ind w:left="1417" w:hanging="357"/>
              <w:rPr>
                <w:rFonts w:cstheme="minorHAnsi"/>
                <w:noProof/>
                <w:spacing w:val="-3"/>
              </w:rPr>
            </w:pPr>
            <w:r w:rsidRPr="00002DCE">
              <w:rPr>
                <w:rFonts w:cstheme="minorHAnsi"/>
                <w:noProof/>
                <w:spacing w:val="-3"/>
              </w:rPr>
              <w:t>Managementul Investitiilor, Management de proiect</w:t>
            </w:r>
          </w:p>
          <w:p w14:paraId="509BB4F0" w14:textId="77777777" w:rsidR="00C70F08" w:rsidRPr="00002DCE" w:rsidRDefault="00C70F08" w:rsidP="00C70F08">
            <w:pPr>
              <w:pStyle w:val="ListParagraph"/>
              <w:widowControl w:val="0"/>
              <w:numPr>
                <w:ilvl w:val="0"/>
                <w:numId w:val="45"/>
              </w:numPr>
              <w:shd w:val="clear" w:color="auto" w:fill="FFFFFF"/>
              <w:tabs>
                <w:tab w:val="left" w:pos="1051"/>
              </w:tabs>
              <w:autoSpaceDE w:val="0"/>
              <w:autoSpaceDN w:val="0"/>
              <w:adjustRightInd w:val="0"/>
              <w:spacing w:after="0" w:line="240" w:lineRule="auto"/>
              <w:ind w:left="1417" w:hanging="357"/>
              <w:rPr>
                <w:rFonts w:cstheme="minorHAnsi"/>
                <w:noProof/>
                <w:spacing w:val="-3"/>
              </w:rPr>
            </w:pPr>
            <w:r w:rsidRPr="00002DCE">
              <w:rPr>
                <w:rFonts w:cstheme="minorHAnsi"/>
                <w:noProof/>
                <w:spacing w:val="-3"/>
              </w:rPr>
              <w:t>Managementul Bugetelor</w:t>
            </w:r>
          </w:p>
          <w:p w14:paraId="00794E0F" w14:textId="77777777" w:rsidR="00C70F08" w:rsidRPr="00002DCE" w:rsidRDefault="00C70F08" w:rsidP="00C70F08">
            <w:pPr>
              <w:pStyle w:val="ListParagraph"/>
              <w:widowControl w:val="0"/>
              <w:numPr>
                <w:ilvl w:val="0"/>
                <w:numId w:val="45"/>
              </w:numPr>
              <w:shd w:val="clear" w:color="auto" w:fill="FFFFFF"/>
              <w:tabs>
                <w:tab w:val="left" w:pos="1051"/>
              </w:tabs>
              <w:autoSpaceDE w:val="0"/>
              <w:autoSpaceDN w:val="0"/>
              <w:adjustRightInd w:val="0"/>
              <w:spacing w:after="0" w:line="240" w:lineRule="auto"/>
              <w:ind w:left="1417" w:hanging="357"/>
              <w:rPr>
                <w:rFonts w:cstheme="minorHAnsi"/>
                <w:noProof/>
                <w:spacing w:val="-3"/>
              </w:rPr>
            </w:pPr>
            <w:r w:rsidRPr="00002DCE">
              <w:rPr>
                <w:rFonts w:cstheme="minorHAnsi"/>
                <w:noProof/>
                <w:spacing w:val="-3"/>
              </w:rPr>
              <w:t xml:space="preserve">Oracle Business Intelligence </w:t>
            </w:r>
          </w:p>
          <w:p w14:paraId="48B43405" w14:textId="77777777" w:rsidR="00C70F08" w:rsidRPr="00002DCE" w:rsidRDefault="00C70F08" w:rsidP="00C70F08">
            <w:pPr>
              <w:pStyle w:val="ListParagraph"/>
              <w:widowControl w:val="0"/>
              <w:numPr>
                <w:ilvl w:val="0"/>
                <w:numId w:val="45"/>
              </w:numPr>
              <w:shd w:val="clear" w:color="auto" w:fill="FFFFFF"/>
              <w:tabs>
                <w:tab w:val="left" w:pos="1051"/>
              </w:tabs>
              <w:autoSpaceDE w:val="0"/>
              <w:autoSpaceDN w:val="0"/>
              <w:adjustRightInd w:val="0"/>
              <w:spacing w:after="0" w:line="240" w:lineRule="auto"/>
              <w:ind w:left="1417" w:hanging="357"/>
              <w:rPr>
                <w:rFonts w:cstheme="minorHAnsi"/>
                <w:noProof/>
                <w:spacing w:val="-3"/>
              </w:rPr>
            </w:pPr>
            <w:r w:rsidRPr="00002DCE">
              <w:rPr>
                <w:rFonts w:cstheme="minorHAnsi"/>
                <w:noProof/>
                <w:spacing w:val="-3"/>
              </w:rPr>
              <w:t>Integrare componenta GIS si integrare SCADA</w:t>
            </w:r>
          </w:p>
          <w:p w14:paraId="443C81DA" w14:textId="77777777" w:rsidR="00C70F08" w:rsidRPr="00002DCE" w:rsidRDefault="00C70F08" w:rsidP="00C70F08">
            <w:pPr>
              <w:pStyle w:val="ListParagraph"/>
              <w:widowControl w:val="0"/>
              <w:numPr>
                <w:ilvl w:val="0"/>
                <w:numId w:val="45"/>
              </w:numPr>
              <w:shd w:val="clear" w:color="auto" w:fill="FFFFFF"/>
              <w:tabs>
                <w:tab w:val="left" w:pos="1051"/>
              </w:tabs>
              <w:autoSpaceDE w:val="0"/>
              <w:autoSpaceDN w:val="0"/>
              <w:adjustRightInd w:val="0"/>
              <w:spacing w:after="0" w:line="240" w:lineRule="auto"/>
              <w:ind w:left="1417" w:hanging="357"/>
              <w:rPr>
                <w:rFonts w:cstheme="minorHAnsi"/>
                <w:noProof/>
                <w:spacing w:val="-3"/>
              </w:rPr>
            </w:pPr>
            <w:r w:rsidRPr="00002DCE">
              <w:rPr>
                <w:rFonts w:cstheme="minorHAnsi"/>
                <w:noProof/>
                <w:spacing w:val="-3"/>
              </w:rPr>
              <w:t>Managementul Achizitiilor</w:t>
            </w:r>
          </w:p>
          <w:p w14:paraId="604E6BEC" w14:textId="77777777" w:rsidR="00C70F08" w:rsidRPr="00002DCE" w:rsidRDefault="00C70F08" w:rsidP="00C70F08">
            <w:pPr>
              <w:pStyle w:val="ListParagraph"/>
              <w:widowControl w:val="0"/>
              <w:numPr>
                <w:ilvl w:val="0"/>
                <w:numId w:val="45"/>
              </w:numPr>
              <w:shd w:val="clear" w:color="auto" w:fill="FFFFFF"/>
              <w:tabs>
                <w:tab w:val="left" w:pos="1051"/>
              </w:tabs>
              <w:autoSpaceDE w:val="0"/>
              <w:autoSpaceDN w:val="0"/>
              <w:adjustRightInd w:val="0"/>
              <w:spacing w:after="0" w:line="240" w:lineRule="auto"/>
              <w:ind w:left="1417" w:hanging="357"/>
              <w:rPr>
                <w:rFonts w:cstheme="minorHAnsi"/>
                <w:noProof/>
                <w:spacing w:val="-3"/>
              </w:rPr>
            </w:pPr>
            <w:r w:rsidRPr="00002DCE">
              <w:rPr>
                <w:rFonts w:cstheme="minorHAnsi"/>
                <w:noProof/>
                <w:spacing w:val="-3"/>
              </w:rPr>
              <w:t>Calculul penalitatilor</w:t>
            </w:r>
          </w:p>
          <w:p w14:paraId="3B8F33DF" w14:textId="77777777" w:rsidR="00C70F08" w:rsidRPr="00002DCE" w:rsidRDefault="00C70F08" w:rsidP="00C70F08">
            <w:pPr>
              <w:widowControl w:val="0"/>
              <w:numPr>
                <w:ilvl w:val="0"/>
                <w:numId w:val="44"/>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noProof/>
                <w:spacing w:val="-3"/>
                <w:sz w:val="22"/>
              </w:rPr>
            </w:pPr>
            <w:r w:rsidRPr="00002DCE">
              <w:rPr>
                <w:rFonts w:asciiTheme="minorHAnsi" w:hAnsiTheme="minorHAnsi" w:cstheme="minorHAnsi"/>
                <w:noProof/>
                <w:spacing w:val="-3"/>
                <w:sz w:val="22"/>
              </w:rPr>
              <w:t>Sistemul SIVADOC pentru gestionarea fluxurilor electronice de date si managementul documentelor</w:t>
            </w:r>
          </w:p>
          <w:p w14:paraId="7FC5C481" w14:textId="77777777" w:rsidR="00C70F08" w:rsidRPr="00002DCE" w:rsidRDefault="00C70F08" w:rsidP="00C70F08">
            <w:pPr>
              <w:widowControl w:val="0"/>
              <w:numPr>
                <w:ilvl w:val="0"/>
                <w:numId w:val="44"/>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noProof/>
                <w:spacing w:val="-3"/>
                <w:sz w:val="22"/>
              </w:rPr>
            </w:pPr>
            <w:r w:rsidRPr="00002DCE">
              <w:rPr>
                <w:rFonts w:asciiTheme="minorHAnsi" w:hAnsiTheme="minorHAnsi" w:cstheme="minorHAnsi"/>
                <w:noProof/>
                <w:spacing w:val="-3"/>
                <w:sz w:val="22"/>
              </w:rPr>
              <w:t>Manual SIIM</w:t>
            </w:r>
          </w:p>
          <w:p w14:paraId="6110888A" w14:textId="77777777" w:rsidR="00C70F08" w:rsidRPr="00002DCE" w:rsidRDefault="00C70F08" w:rsidP="00C70F08">
            <w:pPr>
              <w:widowControl w:val="0"/>
              <w:numPr>
                <w:ilvl w:val="0"/>
                <w:numId w:val="44"/>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noProof/>
                <w:spacing w:val="-3"/>
                <w:sz w:val="22"/>
              </w:rPr>
            </w:pPr>
            <w:r w:rsidRPr="00002DCE">
              <w:rPr>
                <w:rFonts w:asciiTheme="minorHAnsi" w:hAnsiTheme="minorHAnsi" w:cstheme="minorHAnsi"/>
                <w:noProof/>
                <w:spacing w:val="-3"/>
                <w:sz w:val="22"/>
              </w:rPr>
              <w:t xml:space="preserve">Flux Dispozitive portabile </w:t>
            </w:r>
          </w:p>
          <w:p w14:paraId="525303C1" w14:textId="77777777" w:rsidR="00C70F08" w:rsidRPr="00002DCE" w:rsidRDefault="00C70F08" w:rsidP="00C70F08">
            <w:pPr>
              <w:widowControl w:val="0"/>
              <w:numPr>
                <w:ilvl w:val="0"/>
                <w:numId w:val="44"/>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noProof/>
                <w:spacing w:val="-3"/>
                <w:sz w:val="22"/>
              </w:rPr>
            </w:pPr>
            <w:r w:rsidRPr="00002DCE">
              <w:rPr>
                <w:rFonts w:asciiTheme="minorHAnsi" w:hAnsiTheme="minorHAnsi" w:cstheme="minorHAnsi"/>
                <w:noProof/>
                <w:spacing w:val="-3"/>
                <w:sz w:val="22"/>
              </w:rPr>
              <w:t>Functionalitati Dispozitive portabile</w:t>
            </w:r>
          </w:p>
          <w:p w14:paraId="55C3D2FC" w14:textId="77777777" w:rsidR="00C70F08" w:rsidRPr="00002DCE" w:rsidRDefault="00C70F08" w:rsidP="00C70F08">
            <w:pPr>
              <w:widowControl w:val="0"/>
              <w:numPr>
                <w:ilvl w:val="0"/>
                <w:numId w:val="44"/>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noProof/>
                <w:spacing w:val="-3"/>
                <w:sz w:val="22"/>
              </w:rPr>
            </w:pPr>
            <w:r w:rsidRPr="00002DCE">
              <w:rPr>
                <w:rFonts w:asciiTheme="minorHAnsi" w:hAnsiTheme="minorHAnsi" w:cstheme="minorHAnsi"/>
                <w:noProof/>
                <w:spacing w:val="-3"/>
                <w:sz w:val="22"/>
              </w:rPr>
              <w:t>Echipamente hardware:</w:t>
            </w:r>
          </w:p>
          <w:p w14:paraId="5481FF83" w14:textId="77777777" w:rsidR="00C70F08" w:rsidRPr="00002DCE" w:rsidRDefault="00C70F08" w:rsidP="00C70F08">
            <w:pPr>
              <w:pStyle w:val="ListParagraph"/>
              <w:widowControl w:val="0"/>
              <w:numPr>
                <w:ilvl w:val="0"/>
                <w:numId w:val="45"/>
              </w:numPr>
              <w:shd w:val="clear" w:color="auto" w:fill="FFFFFF"/>
              <w:tabs>
                <w:tab w:val="left" w:pos="1051"/>
              </w:tabs>
              <w:autoSpaceDE w:val="0"/>
              <w:autoSpaceDN w:val="0"/>
              <w:adjustRightInd w:val="0"/>
              <w:spacing w:after="0" w:line="240" w:lineRule="auto"/>
              <w:ind w:left="1417" w:hanging="357"/>
              <w:rPr>
                <w:rFonts w:cstheme="minorHAnsi"/>
                <w:noProof/>
                <w:spacing w:val="-3"/>
              </w:rPr>
            </w:pPr>
            <w:r w:rsidRPr="00002DCE">
              <w:rPr>
                <w:rFonts w:cstheme="minorHAnsi"/>
                <w:noProof/>
                <w:spacing w:val="-3"/>
              </w:rPr>
              <w:t>Server de aplicatie</w:t>
            </w:r>
          </w:p>
          <w:p w14:paraId="1A3428FF" w14:textId="77777777" w:rsidR="00C70F08" w:rsidRPr="00002DCE" w:rsidRDefault="00C70F08" w:rsidP="00C70F08">
            <w:pPr>
              <w:pStyle w:val="ListParagraph"/>
              <w:widowControl w:val="0"/>
              <w:numPr>
                <w:ilvl w:val="0"/>
                <w:numId w:val="45"/>
              </w:numPr>
              <w:shd w:val="clear" w:color="auto" w:fill="FFFFFF"/>
              <w:tabs>
                <w:tab w:val="left" w:pos="1051"/>
              </w:tabs>
              <w:autoSpaceDE w:val="0"/>
              <w:autoSpaceDN w:val="0"/>
              <w:adjustRightInd w:val="0"/>
              <w:spacing w:after="0" w:line="240" w:lineRule="auto"/>
              <w:ind w:left="1417" w:hanging="357"/>
              <w:rPr>
                <w:rFonts w:cstheme="minorHAnsi"/>
                <w:noProof/>
                <w:spacing w:val="-3"/>
              </w:rPr>
            </w:pPr>
            <w:r w:rsidRPr="00002DCE">
              <w:rPr>
                <w:rFonts w:cstheme="minorHAnsi"/>
                <w:noProof/>
                <w:spacing w:val="-3"/>
              </w:rPr>
              <w:t>Server de baza de date</w:t>
            </w:r>
          </w:p>
          <w:p w14:paraId="5E158165" w14:textId="77777777" w:rsidR="00C70F08" w:rsidRPr="00002DCE" w:rsidRDefault="00C70F08" w:rsidP="00C70F08">
            <w:pPr>
              <w:pStyle w:val="ListParagraph"/>
              <w:widowControl w:val="0"/>
              <w:numPr>
                <w:ilvl w:val="0"/>
                <w:numId w:val="45"/>
              </w:numPr>
              <w:shd w:val="clear" w:color="auto" w:fill="FFFFFF"/>
              <w:tabs>
                <w:tab w:val="left" w:pos="1051"/>
              </w:tabs>
              <w:autoSpaceDE w:val="0"/>
              <w:autoSpaceDN w:val="0"/>
              <w:adjustRightInd w:val="0"/>
              <w:spacing w:after="0" w:line="240" w:lineRule="auto"/>
              <w:ind w:left="1417" w:hanging="357"/>
              <w:rPr>
                <w:rFonts w:cstheme="minorHAnsi"/>
                <w:noProof/>
                <w:spacing w:val="-3"/>
              </w:rPr>
            </w:pPr>
            <w:r w:rsidRPr="00002DCE">
              <w:rPr>
                <w:rFonts w:cstheme="minorHAnsi"/>
                <w:noProof/>
                <w:spacing w:val="-3"/>
              </w:rPr>
              <w:t>Server de backup</w:t>
            </w:r>
          </w:p>
          <w:p w14:paraId="7A11F9D2" w14:textId="77777777" w:rsidR="00C70F08" w:rsidRPr="00002DCE" w:rsidRDefault="00C70F08" w:rsidP="00C70F08">
            <w:pPr>
              <w:pStyle w:val="ListParagraph"/>
              <w:widowControl w:val="0"/>
              <w:numPr>
                <w:ilvl w:val="0"/>
                <w:numId w:val="45"/>
              </w:numPr>
              <w:shd w:val="clear" w:color="auto" w:fill="FFFFFF"/>
              <w:tabs>
                <w:tab w:val="left" w:pos="1051"/>
              </w:tabs>
              <w:autoSpaceDE w:val="0"/>
              <w:autoSpaceDN w:val="0"/>
              <w:adjustRightInd w:val="0"/>
              <w:spacing w:after="0" w:line="240" w:lineRule="auto"/>
              <w:ind w:left="1417" w:hanging="357"/>
              <w:rPr>
                <w:rFonts w:cstheme="minorHAnsi"/>
                <w:noProof/>
                <w:spacing w:val="-3"/>
              </w:rPr>
            </w:pPr>
            <w:r w:rsidRPr="00002DCE">
              <w:rPr>
                <w:rFonts w:cstheme="minorHAnsi"/>
                <w:noProof/>
                <w:spacing w:val="-3"/>
              </w:rPr>
              <w:t xml:space="preserve">Licente Linux </w:t>
            </w:r>
          </w:p>
          <w:p w14:paraId="1EA9F057" w14:textId="77777777" w:rsidR="00C70F08" w:rsidRPr="00002DCE" w:rsidRDefault="00C70F08" w:rsidP="00C70F08">
            <w:pPr>
              <w:pStyle w:val="ListParagraph"/>
              <w:widowControl w:val="0"/>
              <w:numPr>
                <w:ilvl w:val="0"/>
                <w:numId w:val="45"/>
              </w:numPr>
              <w:shd w:val="clear" w:color="auto" w:fill="FFFFFF"/>
              <w:tabs>
                <w:tab w:val="left" w:pos="1051"/>
              </w:tabs>
              <w:autoSpaceDE w:val="0"/>
              <w:autoSpaceDN w:val="0"/>
              <w:adjustRightInd w:val="0"/>
              <w:spacing w:after="0" w:line="240" w:lineRule="auto"/>
              <w:ind w:left="1417" w:hanging="357"/>
              <w:rPr>
                <w:rFonts w:cstheme="minorHAnsi"/>
                <w:noProof/>
                <w:spacing w:val="-3"/>
              </w:rPr>
            </w:pPr>
            <w:r w:rsidRPr="00002DCE">
              <w:rPr>
                <w:rFonts w:cstheme="minorHAnsi"/>
                <w:noProof/>
                <w:spacing w:val="-3"/>
              </w:rPr>
              <w:t>Licente Antivirus</w:t>
            </w:r>
          </w:p>
          <w:p w14:paraId="7876079A" w14:textId="77777777" w:rsidR="00C70F08" w:rsidRPr="00002DCE" w:rsidRDefault="00C70F08" w:rsidP="00C70F08">
            <w:pPr>
              <w:pStyle w:val="ListParagraph"/>
              <w:widowControl w:val="0"/>
              <w:numPr>
                <w:ilvl w:val="0"/>
                <w:numId w:val="45"/>
              </w:numPr>
              <w:shd w:val="clear" w:color="auto" w:fill="FFFFFF"/>
              <w:tabs>
                <w:tab w:val="left" w:pos="1051"/>
              </w:tabs>
              <w:autoSpaceDE w:val="0"/>
              <w:autoSpaceDN w:val="0"/>
              <w:adjustRightInd w:val="0"/>
              <w:spacing w:after="0" w:line="240" w:lineRule="auto"/>
              <w:ind w:left="1417" w:hanging="357"/>
              <w:rPr>
                <w:rFonts w:cstheme="minorHAnsi"/>
                <w:noProof/>
                <w:spacing w:val="-3"/>
              </w:rPr>
            </w:pPr>
            <w:r w:rsidRPr="00002DCE">
              <w:rPr>
                <w:rFonts w:cstheme="minorHAnsi"/>
                <w:noProof/>
                <w:spacing w:val="-3"/>
              </w:rPr>
              <w:t>Statii de lucru</w:t>
            </w:r>
          </w:p>
          <w:p w14:paraId="630EA284" w14:textId="77777777" w:rsidR="00C70F08" w:rsidRPr="00002DCE" w:rsidRDefault="00C70F08" w:rsidP="00C70F08">
            <w:pPr>
              <w:pStyle w:val="ListParagraph"/>
              <w:widowControl w:val="0"/>
              <w:numPr>
                <w:ilvl w:val="0"/>
                <w:numId w:val="45"/>
              </w:numPr>
              <w:shd w:val="clear" w:color="auto" w:fill="FFFFFF"/>
              <w:tabs>
                <w:tab w:val="left" w:pos="1051"/>
              </w:tabs>
              <w:autoSpaceDE w:val="0"/>
              <w:autoSpaceDN w:val="0"/>
              <w:adjustRightInd w:val="0"/>
              <w:spacing w:after="0" w:line="240" w:lineRule="auto"/>
              <w:ind w:left="1417" w:hanging="357"/>
              <w:rPr>
                <w:rFonts w:cstheme="minorHAnsi"/>
                <w:noProof/>
                <w:spacing w:val="-3"/>
              </w:rPr>
            </w:pPr>
            <w:r w:rsidRPr="00002DCE">
              <w:rPr>
                <w:rFonts w:cstheme="minorHAnsi"/>
                <w:noProof/>
                <w:spacing w:val="-3"/>
              </w:rPr>
              <w:t>Licente OEM Windows Pro 7 64-bit</w:t>
            </w:r>
          </w:p>
          <w:p w14:paraId="437DA0A8" w14:textId="77777777" w:rsidR="00C70F08" w:rsidRPr="00002DCE" w:rsidRDefault="00C70F08" w:rsidP="00C70F08">
            <w:pPr>
              <w:pStyle w:val="ListParagraph"/>
              <w:widowControl w:val="0"/>
              <w:numPr>
                <w:ilvl w:val="0"/>
                <w:numId w:val="45"/>
              </w:numPr>
              <w:shd w:val="clear" w:color="auto" w:fill="FFFFFF"/>
              <w:tabs>
                <w:tab w:val="left" w:pos="1051"/>
              </w:tabs>
              <w:autoSpaceDE w:val="0"/>
              <w:autoSpaceDN w:val="0"/>
              <w:adjustRightInd w:val="0"/>
              <w:spacing w:after="0" w:line="240" w:lineRule="auto"/>
              <w:ind w:left="1417" w:hanging="357"/>
              <w:rPr>
                <w:rFonts w:cstheme="minorHAnsi"/>
                <w:noProof/>
                <w:spacing w:val="-3"/>
              </w:rPr>
            </w:pPr>
            <w:r w:rsidRPr="00002DCE">
              <w:rPr>
                <w:rFonts w:cstheme="minorHAnsi"/>
                <w:noProof/>
                <w:spacing w:val="-3"/>
              </w:rPr>
              <w:t>Licente pachet Open Office</w:t>
            </w:r>
          </w:p>
          <w:p w14:paraId="45892CCA" w14:textId="77777777" w:rsidR="00C70F08" w:rsidRPr="00002DCE" w:rsidRDefault="00C70F08" w:rsidP="00C70F08">
            <w:pPr>
              <w:pStyle w:val="ListParagraph"/>
              <w:widowControl w:val="0"/>
              <w:numPr>
                <w:ilvl w:val="0"/>
                <w:numId w:val="45"/>
              </w:numPr>
              <w:shd w:val="clear" w:color="auto" w:fill="FFFFFF"/>
              <w:tabs>
                <w:tab w:val="left" w:pos="1051"/>
              </w:tabs>
              <w:autoSpaceDE w:val="0"/>
              <w:autoSpaceDN w:val="0"/>
              <w:adjustRightInd w:val="0"/>
              <w:spacing w:after="0" w:line="240" w:lineRule="auto"/>
              <w:ind w:left="1417" w:hanging="357"/>
              <w:rPr>
                <w:rFonts w:cstheme="minorHAnsi"/>
                <w:noProof/>
                <w:spacing w:val="-3"/>
              </w:rPr>
            </w:pPr>
            <w:r w:rsidRPr="00002DCE">
              <w:rPr>
                <w:rFonts w:cstheme="minorHAnsi"/>
                <w:noProof/>
                <w:spacing w:val="-3"/>
              </w:rPr>
              <w:t>Router si firewall</w:t>
            </w:r>
          </w:p>
          <w:p w14:paraId="3A882078" w14:textId="77777777" w:rsidR="00C70F08" w:rsidRPr="00002DCE" w:rsidRDefault="00C70F08" w:rsidP="00C70F08">
            <w:pPr>
              <w:pStyle w:val="ListParagraph"/>
              <w:widowControl w:val="0"/>
              <w:numPr>
                <w:ilvl w:val="0"/>
                <w:numId w:val="45"/>
              </w:numPr>
              <w:shd w:val="clear" w:color="auto" w:fill="FFFFFF"/>
              <w:tabs>
                <w:tab w:val="left" w:pos="1051"/>
              </w:tabs>
              <w:autoSpaceDE w:val="0"/>
              <w:autoSpaceDN w:val="0"/>
              <w:adjustRightInd w:val="0"/>
              <w:spacing w:after="0" w:line="240" w:lineRule="auto"/>
              <w:ind w:left="1417" w:hanging="357"/>
              <w:rPr>
                <w:rFonts w:cstheme="minorHAnsi"/>
                <w:noProof/>
                <w:spacing w:val="-3"/>
              </w:rPr>
            </w:pPr>
            <w:r w:rsidRPr="00002DCE">
              <w:rPr>
                <w:rFonts w:cstheme="minorHAnsi"/>
                <w:noProof/>
                <w:spacing w:val="-3"/>
              </w:rPr>
              <w:t>Imprimante de retea</w:t>
            </w:r>
          </w:p>
          <w:p w14:paraId="13526254" w14:textId="77777777" w:rsidR="00C70F08" w:rsidRPr="00002DCE" w:rsidRDefault="00C70F08" w:rsidP="00C70F08">
            <w:pPr>
              <w:widowControl w:val="0"/>
              <w:numPr>
                <w:ilvl w:val="0"/>
                <w:numId w:val="44"/>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noProof/>
                <w:spacing w:val="-3"/>
                <w:sz w:val="22"/>
              </w:rPr>
            </w:pPr>
            <w:r w:rsidRPr="00002DCE">
              <w:rPr>
                <w:rFonts w:asciiTheme="minorHAnsi" w:hAnsiTheme="minorHAnsi" w:cstheme="minorHAnsi"/>
                <w:noProof/>
                <w:spacing w:val="-3"/>
                <w:sz w:val="22"/>
              </w:rPr>
              <w:t>Licente Oracle Business Intelligence</w:t>
            </w:r>
          </w:p>
          <w:p w14:paraId="5A92F5F9" w14:textId="77777777" w:rsidR="00C70F08" w:rsidRPr="00002DCE" w:rsidRDefault="00C70F08" w:rsidP="00C70F08">
            <w:pPr>
              <w:widowControl w:val="0"/>
              <w:numPr>
                <w:ilvl w:val="0"/>
                <w:numId w:val="44"/>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noProof/>
                <w:spacing w:val="-3"/>
                <w:sz w:val="22"/>
              </w:rPr>
            </w:pPr>
            <w:r w:rsidRPr="00002DCE">
              <w:rPr>
                <w:rFonts w:asciiTheme="minorHAnsi" w:hAnsiTheme="minorHAnsi" w:cstheme="minorHAnsi"/>
                <w:noProof/>
                <w:spacing w:val="-3"/>
                <w:sz w:val="22"/>
              </w:rPr>
              <w:t>Licente SIVADOC</w:t>
            </w:r>
          </w:p>
          <w:p w14:paraId="52F339E8" w14:textId="77777777" w:rsidR="00C70F08" w:rsidRPr="00002DCE" w:rsidRDefault="00C70F08" w:rsidP="00C70F08">
            <w:pPr>
              <w:widowControl w:val="0"/>
              <w:numPr>
                <w:ilvl w:val="0"/>
                <w:numId w:val="44"/>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noProof/>
                <w:spacing w:val="-3"/>
                <w:sz w:val="22"/>
              </w:rPr>
            </w:pPr>
            <w:r w:rsidRPr="00002DCE">
              <w:rPr>
                <w:rFonts w:asciiTheme="minorHAnsi" w:hAnsiTheme="minorHAnsi" w:cstheme="minorHAnsi"/>
                <w:noProof/>
                <w:spacing w:val="-3"/>
                <w:sz w:val="22"/>
              </w:rPr>
              <w:t>Licente sistem de gestiune a bazelor de date Oracle Database 11g Standard Edition One</w:t>
            </w:r>
          </w:p>
          <w:p w14:paraId="58015B10" w14:textId="77777777" w:rsidR="00C70F08" w:rsidRPr="00002DCE" w:rsidRDefault="00C70F08" w:rsidP="00C70F08">
            <w:pPr>
              <w:widowControl w:val="0"/>
              <w:numPr>
                <w:ilvl w:val="0"/>
                <w:numId w:val="44"/>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noProof/>
                <w:spacing w:val="-3"/>
                <w:sz w:val="22"/>
              </w:rPr>
            </w:pPr>
            <w:r w:rsidRPr="00002DCE">
              <w:rPr>
                <w:rFonts w:asciiTheme="minorHAnsi" w:hAnsiTheme="minorHAnsi" w:cstheme="minorHAnsi"/>
                <w:noProof/>
                <w:spacing w:val="-3"/>
                <w:sz w:val="22"/>
              </w:rPr>
              <w:t>Licente SIVECO Applications 2011</w:t>
            </w:r>
          </w:p>
          <w:p w14:paraId="470F503A" w14:textId="77777777" w:rsidR="00C70F08" w:rsidRPr="00002DCE" w:rsidRDefault="00C70F08" w:rsidP="004B615A">
            <w:pPr>
              <w:shd w:val="clear" w:color="auto" w:fill="FFFFFF"/>
              <w:ind w:left="6"/>
              <w:outlineLvl w:val="0"/>
              <w:rPr>
                <w:rFonts w:asciiTheme="minorHAnsi" w:hAnsiTheme="minorHAnsi" w:cstheme="minorHAnsi"/>
                <w:noProof/>
                <w:spacing w:val="-3"/>
                <w:sz w:val="22"/>
              </w:rPr>
            </w:pPr>
            <w:r w:rsidRPr="00002DCE">
              <w:rPr>
                <w:rFonts w:asciiTheme="minorHAnsi" w:hAnsiTheme="minorHAnsi" w:cstheme="minorHAnsi"/>
                <w:noProof/>
                <w:spacing w:val="-3"/>
                <w:sz w:val="22"/>
              </w:rPr>
              <w:lastRenderedPageBreak/>
              <w:t>Serviciile realizate de SIVECO Romania in cadrul proiectului au vizat:</w:t>
            </w:r>
          </w:p>
          <w:p w14:paraId="31858BA0" w14:textId="77777777" w:rsidR="00C70F08" w:rsidRPr="00002DCE" w:rsidRDefault="00C70F08" w:rsidP="00C70F08">
            <w:pPr>
              <w:widowControl w:val="0"/>
              <w:numPr>
                <w:ilvl w:val="0"/>
                <w:numId w:val="44"/>
              </w:numPr>
              <w:shd w:val="clear" w:color="auto" w:fill="FFFFFF"/>
              <w:tabs>
                <w:tab w:val="left" w:pos="1051"/>
              </w:tabs>
              <w:suppressAutoHyphens w:val="0"/>
              <w:autoSpaceDE w:val="0"/>
              <w:autoSpaceDN w:val="0"/>
              <w:adjustRightInd w:val="0"/>
              <w:spacing w:before="0" w:after="0" w:line="240" w:lineRule="auto"/>
              <w:contextualSpacing/>
              <w:jc w:val="left"/>
              <w:rPr>
                <w:rStyle w:val="CommentReference"/>
                <w:rFonts w:asciiTheme="minorHAnsi" w:eastAsia="Times New Roman" w:hAnsiTheme="minorHAnsi" w:cstheme="minorHAnsi"/>
                <w:noProof/>
                <w:spacing w:val="-1"/>
                <w:sz w:val="22"/>
                <w:szCs w:val="22"/>
              </w:rPr>
            </w:pPr>
            <w:r w:rsidRPr="00002DCE">
              <w:rPr>
                <w:rFonts w:asciiTheme="minorHAnsi" w:eastAsia="Times New Roman" w:hAnsiTheme="minorHAnsi" w:cstheme="minorHAnsi"/>
                <w:noProof/>
                <w:spacing w:val="-1"/>
                <w:sz w:val="22"/>
              </w:rPr>
              <w:t>Livrarea, instalarea si configurarea sistemului informatic integrat</w:t>
            </w:r>
          </w:p>
          <w:p w14:paraId="6B4A48B2" w14:textId="77777777" w:rsidR="00C70F08" w:rsidRPr="00002DCE" w:rsidRDefault="00C70F08" w:rsidP="00C70F08">
            <w:pPr>
              <w:widowControl w:val="0"/>
              <w:numPr>
                <w:ilvl w:val="0"/>
                <w:numId w:val="44"/>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noProof/>
                <w:spacing w:val="-1"/>
                <w:sz w:val="22"/>
              </w:rPr>
            </w:pPr>
            <w:r w:rsidRPr="00002DCE">
              <w:rPr>
                <w:rFonts w:asciiTheme="minorHAnsi" w:eastAsia="Times New Roman" w:hAnsiTheme="minorHAnsi" w:cstheme="minorHAnsi"/>
                <w:noProof/>
                <w:spacing w:val="-1"/>
                <w:sz w:val="22"/>
              </w:rPr>
              <w:t>Livrarea, instalarea si configurarea bazei de date</w:t>
            </w:r>
          </w:p>
          <w:p w14:paraId="1BD3D11F" w14:textId="77777777" w:rsidR="00C70F08" w:rsidRPr="00002DCE" w:rsidRDefault="00C70F08" w:rsidP="00C70F08">
            <w:pPr>
              <w:widowControl w:val="0"/>
              <w:numPr>
                <w:ilvl w:val="0"/>
                <w:numId w:val="44"/>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noProof/>
                <w:spacing w:val="-1"/>
                <w:sz w:val="22"/>
              </w:rPr>
            </w:pPr>
            <w:r w:rsidRPr="00002DCE">
              <w:rPr>
                <w:rFonts w:asciiTheme="minorHAnsi" w:eastAsia="Times New Roman" w:hAnsiTheme="minorHAnsi" w:cstheme="minorHAnsi"/>
                <w:noProof/>
                <w:spacing w:val="-1"/>
                <w:sz w:val="22"/>
              </w:rPr>
              <w:t xml:space="preserve">Administrarea si optimizarea performantei bazei de date, </w:t>
            </w:r>
            <w:r w:rsidRPr="00002DCE">
              <w:rPr>
                <w:rFonts w:asciiTheme="minorHAnsi" w:hAnsiTheme="minorHAnsi" w:cstheme="minorHAnsi"/>
                <w:noProof/>
                <w:spacing w:val="-3"/>
                <w:sz w:val="22"/>
              </w:rPr>
              <w:t>salvarea datelor si recuperare in caz de dezastru</w:t>
            </w:r>
          </w:p>
          <w:p w14:paraId="280A60DD" w14:textId="77777777" w:rsidR="00C70F08" w:rsidRPr="00002DCE" w:rsidRDefault="00C70F08" w:rsidP="00C70F08">
            <w:pPr>
              <w:widowControl w:val="0"/>
              <w:numPr>
                <w:ilvl w:val="0"/>
                <w:numId w:val="44"/>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noProof/>
                <w:spacing w:val="-1"/>
                <w:sz w:val="22"/>
              </w:rPr>
            </w:pPr>
            <w:r w:rsidRPr="00002DCE">
              <w:rPr>
                <w:rFonts w:asciiTheme="minorHAnsi" w:eastAsia="Times New Roman" w:hAnsiTheme="minorHAnsi" w:cstheme="minorHAnsi"/>
                <w:noProof/>
                <w:spacing w:val="-1"/>
                <w:sz w:val="22"/>
              </w:rPr>
              <w:t>Analiza cerintelor/fluxurilor si proceselor de lucru, proiectarea sistemului informatic integrat</w:t>
            </w:r>
          </w:p>
          <w:p w14:paraId="3132C684" w14:textId="77777777" w:rsidR="00C70F08" w:rsidRPr="00002DCE" w:rsidRDefault="00C70F08" w:rsidP="00C70F08">
            <w:pPr>
              <w:widowControl w:val="0"/>
              <w:numPr>
                <w:ilvl w:val="0"/>
                <w:numId w:val="44"/>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noProof/>
                <w:spacing w:val="-1"/>
                <w:sz w:val="22"/>
              </w:rPr>
            </w:pPr>
            <w:r w:rsidRPr="00002DCE">
              <w:rPr>
                <w:rFonts w:asciiTheme="minorHAnsi" w:eastAsia="Times New Roman" w:hAnsiTheme="minorHAnsi" w:cstheme="minorHAnsi"/>
                <w:noProof/>
                <w:spacing w:val="-1"/>
                <w:sz w:val="22"/>
              </w:rPr>
              <w:t xml:space="preserve">Personalizarea/Dezvoltarea software a sistemului informatic integrat </w:t>
            </w:r>
          </w:p>
          <w:p w14:paraId="03F693B1" w14:textId="77777777" w:rsidR="00C70F08" w:rsidRPr="00002DCE" w:rsidRDefault="00C70F08" w:rsidP="00C70F08">
            <w:pPr>
              <w:widowControl w:val="0"/>
              <w:numPr>
                <w:ilvl w:val="0"/>
                <w:numId w:val="44"/>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noProof/>
                <w:spacing w:val="-1"/>
                <w:sz w:val="22"/>
              </w:rPr>
            </w:pPr>
            <w:r w:rsidRPr="00002DCE">
              <w:rPr>
                <w:rFonts w:asciiTheme="minorHAnsi" w:eastAsia="Times New Roman" w:hAnsiTheme="minorHAnsi" w:cstheme="minorHAnsi"/>
                <w:noProof/>
                <w:spacing w:val="-1"/>
                <w:sz w:val="22"/>
              </w:rPr>
              <w:t>Implementarea sistemului informatic integrat (intrarea in productie)</w:t>
            </w:r>
          </w:p>
          <w:p w14:paraId="258CA9B2" w14:textId="77777777" w:rsidR="00C70F08" w:rsidRPr="00002DCE" w:rsidRDefault="00C70F08" w:rsidP="00C70F08">
            <w:pPr>
              <w:widowControl w:val="0"/>
              <w:numPr>
                <w:ilvl w:val="0"/>
                <w:numId w:val="44"/>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noProof/>
                <w:spacing w:val="-1"/>
                <w:sz w:val="22"/>
              </w:rPr>
            </w:pPr>
            <w:r w:rsidRPr="00002DCE">
              <w:rPr>
                <w:rFonts w:asciiTheme="minorHAnsi" w:eastAsia="Times New Roman" w:hAnsiTheme="minorHAnsi" w:cstheme="minorHAnsi"/>
                <w:noProof/>
                <w:spacing w:val="-1"/>
                <w:sz w:val="22"/>
              </w:rPr>
              <w:t xml:space="preserve">Migrarea datelor </w:t>
            </w:r>
          </w:p>
          <w:p w14:paraId="2056D494" w14:textId="77777777" w:rsidR="00C70F08" w:rsidRPr="00002DCE" w:rsidRDefault="00C70F08" w:rsidP="00C70F08">
            <w:pPr>
              <w:widowControl w:val="0"/>
              <w:numPr>
                <w:ilvl w:val="0"/>
                <w:numId w:val="44"/>
              </w:numPr>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noProof/>
                <w:spacing w:val="-1"/>
                <w:sz w:val="22"/>
              </w:rPr>
            </w:pPr>
            <w:r w:rsidRPr="00002DCE">
              <w:rPr>
                <w:rFonts w:asciiTheme="minorHAnsi" w:eastAsia="Times New Roman" w:hAnsiTheme="minorHAnsi" w:cstheme="minorHAnsi"/>
                <w:noProof/>
                <w:spacing w:val="-1"/>
                <w:sz w:val="22"/>
              </w:rPr>
              <w:t>Testarea interna a sistemului informatic integrat</w:t>
            </w:r>
          </w:p>
          <w:p w14:paraId="3E25ED1C" w14:textId="77777777" w:rsidR="00C70F08" w:rsidRPr="00002DCE" w:rsidRDefault="00C70F08" w:rsidP="00C70F08">
            <w:pPr>
              <w:widowControl w:val="0"/>
              <w:numPr>
                <w:ilvl w:val="0"/>
                <w:numId w:val="44"/>
              </w:numPr>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noProof/>
                <w:spacing w:val="-1"/>
                <w:sz w:val="22"/>
              </w:rPr>
            </w:pPr>
            <w:r w:rsidRPr="00002DCE">
              <w:rPr>
                <w:rFonts w:asciiTheme="minorHAnsi" w:eastAsia="Times New Roman" w:hAnsiTheme="minorHAnsi" w:cstheme="minorHAnsi"/>
                <w:noProof/>
                <w:spacing w:val="-1"/>
                <w:sz w:val="22"/>
              </w:rPr>
              <w:t xml:space="preserve">Testarea pentru acceptanta </w:t>
            </w:r>
          </w:p>
          <w:p w14:paraId="50061F9E" w14:textId="77777777" w:rsidR="00C70F08" w:rsidRPr="00CD20A6" w:rsidRDefault="00C70F08" w:rsidP="004B615A">
            <w:pPr>
              <w:tabs>
                <w:tab w:val="left" w:pos="216"/>
              </w:tabs>
              <w:rPr>
                <w:rFonts w:ascii="Calibri" w:hAnsi="Calibri" w:cs="Calibri"/>
                <w:i/>
                <w:sz w:val="22"/>
                <w:highlight w:val="lightGray"/>
                <w:lang w:eastAsia="en-GB"/>
              </w:rPr>
            </w:pPr>
            <w:r w:rsidRPr="00002DCE">
              <w:rPr>
                <w:rFonts w:asciiTheme="minorHAnsi" w:eastAsia="Times New Roman" w:hAnsiTheme="minorHAnsi" w:cstheme="minorHAnsi"/>
                <w:noProof/>
                <w:spacing w:val="-1"/>
                <w:sz w:val="22"/>
              </w:rPr>
              <w:t>Instruirea utilizatorilor (utilizatori finali, administratori)</w:t>
            </w:r>
          </w:p>
        </w:tc>
        <w:tc>
          <w:tcPr>
            <w:tcW w:w="3696" w:type="dxa"/>
            <w:gridSpan w:val="3"/>
          </w:tcPr>
          <w:p w14:paraId="15F7BF13" w14:textId="77777777" w:rsidR="00C70F08" w:rsidRPr="00CD20A6"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lastRenderedPageBreak/>
              <w:t>Activitățile din proiect/contract relevante</w:t>
            </w:r>
          </w:p>
          <w:p w14:paraId="5C6A0B1A" w14:textId="77777777" w:rsidR="00C70F08" w:rsidRPr="0018656C" w:rsidRDefault="00C70F08" w:rsidP="00C70F08">
            <w:pPr>
              <w:numPr>
                <w:ilvl w:val="1"/>
                <w:numId w:val="35"/>
              </w:numPr>
              <w:tabs>
                <w:tab w:val="left" w:pos="204"/>
              </w:tabs>
              <w:suppressAutoHyphens w:val="0"/>
              <w:spacing w:before="0" w:after="0" w:line="240" w:lineRule="auto"/>
              <w:ind w:left="168" w:hanging="168"/>
              <w:jc w:val="left"/>
              <w:rPr>
                <w:rFonts w:asciiTheme="minorHAnsi" w:hAnsiTheme="minorHAnsi" w:cstheme="minorHAnsi"/>
                <w:noProof/>
                <w:sz w:val="22"/>
              </w:rPr>
            </w:pPr>
            <w:r w:rsidRPr="00454894">
              <w:rPr>
                <w:rFonts w:asciiTheme="minorHAnsi" w:eastAsia="Times New Roman" w:hAnsiTheme="minorHAnsi" w:cstheme="minorHAnsi"/>
                <w:noProof/>
                <w:sz w:val="22"/>
              </w:rPr>
              <w:t>Analiza proceselor de business si a cerintelor utilizatorilor, in vederea stabilirii modelului de sistem si a necesitatilor de setare, configurare si parametrizare</w:t>
            </w:r>
          </w:p>
          <w:p w14:paraId="6B38BE0F" w14:textId="77777777" w:rsidR="00C70F08" w:rsidRPr="00454894" w:rsidRDefault="00C70F08" w:rsidP="00C70F08">
            <w:pPr>
              <w:numPr>
                <w:ilvl w:val="1"/>
                <w:numId w:val="35"/>
              </w:numPr>
              <w:tabs>
                <w:tab w:val="left" w:pos="204"/>
              </w:tabs>
              <w:suppressAutoHyphens w:val="0"/>
              <w:spacing w:before="0" w:after="0" w:line="240" w:lineRule="auto"/>
              <w:ind w:left="168" w:hanging="168"/>
              <w:jc w:val="left"/>
              <w:rPr>
                <w:rFonts w:asciiTheme="minorHAnsi" w:hAnsiTheme="minorHAnsi" w:cstheme="minorHAnsi"/>
                <w:noProof/>
                <w:sz w:val="22"/>
              </w:rPr>
            </w:pPr>
            <w:r>
              <w:rPr>
                <w:rFonts w:asciiTheme="minorHAnsi" w:hAnsiTheme="minorHAnsi" w:cstheme="minorHAnsi"/>
                <w:noProof/>
                <w:sz w:val="22"/>
              </w:rPr>
              <w:t>A</w:t>
            </w:r>
            <w:r w:rsidRPr="00454894">
              <w:rPr>
                <w:rFonts w:asciiTheme="minorHAnsi" w:hAnsiTheme="minorHAnsi" w:cstheme="minorHAnsi"/>
                <w:noProof/>
                <w:sz w:val="22"/>
              </w:rPr>
              <w:t xml:space="preserve">naliza proceselor in vederea stabilirii modelului de sistem precum </w:t>
            </w:r>
            <w:r w:rsidRPr="00454894">
              <w:rPr>
                <w:rFonts w:asciiTheme="minorHAnsi" w:hAnsiTheme="minorHAnsi" w:cstheme="minorHAnsi"/>
                <w:noProof/>
                <w:sz w:val="22"/>
              </w:rPr>
              <w:lastRenderedPageBreak/>
              <w:t>si a necesitatilor de setare, configurare si parametrizare, implementare solutie software, testare unitara si functionala</w:t>
            </w:r>
          </w:p>
          <w:p w14:paraId="7AE02893" w14:textId="77777777" w:rsidR="00C70F08" w:rsidRPr="00454894"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Adaptarea aplicatiilor la necesitatile clientului</w:t>
            </w:r>
          </w:p>
          <w:p w14:paraId="04819B99" w14:textId="77777777" w:rsidR="00C70F08" w:rsidRPr="00454894"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Intocmirea documentului de analiza si specificatii functionale</w:t>
            </w:r>
          </w:p>
          <w:p w14:paraId="7B3AEA5C" w14:textId="77777777" w:rsidR="00C70F08" w:rsidRPr="00454894"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Identificarea scenariilor de testare</w:t>
            </w:r>
          </w:p>
          <w:p w14:paraId="1E3DCAF4" w14:textId="77777777" w:rsidR="00C70F08" w:rsidRPr="00454894"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Realizarea specificatiilor de testare</w:t>
            </w:r>
          </w:p>
          <w:p w14:paraId="439FAC1C" w14:textId="77777777" w:rsidR="00C70F08"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Realizarea manualului de utilizare</w:t>
            </w:r>
          </w:p>
          <w:p w14:paraId="5F9A9439" w14:textId="77777777" w:rsidR="00C70F08" w:rsidRPr="0018656C"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18656C">
              <w:rPr>
                <w:rFonts w:asciiTheme="minorHAnsi" w:eastAsia="Times New Roman" w:hAnsiTheme="minorHAnsi" w:cstheme="minorHAnsi"/>
                <w:noProof/>
                <w:sz w:val="22"/>
              </w:rPr>
              <w:t>Intocmirea rapoartelor de instruire</w:t>
            </w:r>
          </w:p>
          <w:p w14:paraId="483537AE" w14:textId="77777777" w:rsidR="00C70F08" w:rsidRPr="0018656C"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18656C">
              <w:rPr>
                <w:rFonts w:asciiTheme="minorHAnsi" w:eastAsia="Times New Roman" w:hAnsiTheme="minorHAnsi" w:cstheme="minorHAnsi"/>
                <w:noProof/>
                <w:sz w:val="22"/>
              </w:rPr>
              <w:t>Realizarea materialelor de instruire</w:t>
            </w:r>
          </w:p>
          <w:p w14:paraId="3CA5FA68" w14:textId="77777777" w:rsidR="00C70F08" w:rsidRPr="0018656C"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18656C">
              <w:rPr>
                <w:rFonts w:asciiTheme="minorHAnsi" w:eastAsia="Times New Roman" w:hAnsiTheme="minorHAnsi" w:cstheme="minorHAnsi"/>
                <w:noProof/>
                <w:sz w:val="22"/>
              </w:rPr>
              <w:t>Colectarea feedback-ului în urma instruirii</w:t>
            </w:r>
          </w:p>
          <w:p w14:paraId="46844CB6" w14:textId="77777777" w:rsidR="00C70F08" w:rsidRPr="00454894" w:rsidRDefault="00C70F08" w:rsidP="00C70F08">
            <w:pPr>
              <w:numPr>
                <w:ilvl w:val="1"/>
                <w:numId w:val="35"/>
              </w:numPr>
              <w:tabs>
                <w:tab w:val="left" w:pos="204"/>
              </w:tabs>
              <w:suppressAutoHyphens w:val="0"/>
              <w:spacing w:before="0" w:after="0" w:line="240" w:lineRule="auto"/>
              <w:ind w:left="168" w:hanging="168"/>
              <w:jc w:val="left"/>
              <w:rPr>
                <w:rFonts w:asciiTheme="minorHAnsi" w:hAnsiTheme="minorHAnsi" w:cstheme="minorHAnsi"/>
                <w:noProof/>
                <w:sz w:val="22"/>
              </w:rPr>
            </w:pPr>
            <w:r w:rsidRPr="00454894">
              <w:rPr>
                <w:rFonts w:asciiTheme="minorHAnsi" w:eastAsia="Times New Roman" w:hAnsiTheme="minorHAnsi" w:cstheme="minorHAnsi"/>
                <w:noProof/>
                <w:sz w:val="22"/>
              </w:rPr>
              <w:t>Configurarea, parametrizarea, setarea si instalarea modulelor</w:t>
            </w:r>
            <w:r w:rsidRPr="00454894">
              <w:rPr>
                <w:rFonts w:asciiTheme="minorHAnsi" w:hAnsiTheme="minorHAnsi" w:cstheme="minorHAnsi"/>
                <w:noProof/>
                <w:sz w:val="22"/>
              </w:rPr>
              <w:t xml:space="preserve"> in conformitate cu specificul fluxurilor de lucru si cerintele utilizatorilor </w:t>
            </w:r>
          </w:p>
          <w:p w14:paraId="5C7FAF4B" w14:textId="77777777" w:rsidR="00C70F08" w:rsidRPr="00454894"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Testare unitara</w:t>
            </w:r>
          </w:p>
          <w:p w14:paraId="2974AD89" w14:textId="77777777" w:rsidR="00C70F08"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 xml:space="preserve">Testarea functionalitatilor standard si customizate corespunzatoare modulelor implementate </w:t>
            </w:r>
          </w:p>
          <w:p w14:paraId="7C3219B6" w14:textId="77777777" w:rsidR="00C70F08" w:rsidRPr="0018656C" w:rsidRDefault="00C70F08" w:rsidP="00C70F08">
            <w:pPr>
              <w:pStyle w:val="ListParagraph"/>
              <w:numPr>
                <w:ilvl w:val="1"/>
                <w:numId w:val="35"/>
              </w:numPr>
              <w:tabs>
                <w:tab w:val="left" w:pos="204"/>
              </w:tabs>
              <w:spacing w:after="0" w:line="240" w:lineRule="auto"/>
              <w:ind w:left="168" w:hanging="168"/>
              <w:contextualSpacing w:val="0"/>
              <w:rPr>
                <w:rFonts w:cstheme="minorHAnsi"/>
                <w:noProof/>
                <w:spacing w:val="-6"/>
                <w:kern w:val="1"/>
                <w:lang w:eastAsia="zh-CN" w:bidi="hi-IN"/>
              </w:rPr>
            </w:pPr>
            <w:r w:rsidRPr="0018656C">
              <w:rPr>
                <w:rFonts w:cstheme="minorHAnsi"/>
                <w:noProof/>
                <w:spacing w:val="-6"/>
                <w:kern w:val="1"/>
                <w:lang w:eastAsia="zh-CN" w:bidi="hi-IN"/>
              </w:rPr>
              <w:t>Planifică derularea sesiunilor de instruire a utilizatorilor şi administratorilor</w:t>
            </w:r>
          </w:p>
          <w:p w14:paraId="29115D1F" w14:textId="77777777" w:rsidR="00C70F08" w:rsidRPr="00454894"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Instruirea utilizatorilor finali</w:t>
            </w:r>
          </w:p>
          <w:p w14:paraId="1A2E276F" w14:textId="77777777" w:rsidR="00C70F08" w:rsidRPr="00454894"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Instruirea specialistilor IT pentru administrarea sistemului</w:t>
            </w:r>
          </w:p>
          <w:p w14:paraId="77AB9780" w14:textId="77777777" w:rsidR="00C70F08" w:rsidRPr="00454894"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Asistenta tehnica si suport acordata utilizatorilor finali pentru trecerea la utilizarea sistemului, rezolvare disfunctionalizati</w:t>
            </w:r>
          </w:p>
          <w:p w14:paraId="0CE002F6" w14:textId="77777777" w:rsidR="00C70F08" w:rsidRPr="00454894"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Definirea de roluri si drepturi de acces in sistem, obtinerea si verificarea rezultatelor</w:t>
            </w:r>
          </w:p>
          <w:p w14:paraId="08DE5BC8" w14:textId="77777777" w:rsidR="00C70F08" w:rsidRPr="00454894" w:rsidRDefault="00C70F08" w:rsidP="00C70F08">
            <w:pPr>
              <w:numPr>
                <w:ilvl w:val="1"/>
                <w:numId w:val="35"/>
              </w:numPr>
              <w:tabs>
                <w:tab w:val="left" w:pos="204"/>
              </w:tabs>
              <w:suppressAutoHyphens w:val="0"/>
              <w:spacing w:before="0" w:after="0" w:line="240" w:lineRule="auto"/>
              <w:ind w:left="168" w:hanging="168"/>
              <w:jc w:val="left"/>
              <w:rPr>
                <w:rFonts w:asciiTheme="minorHAnsi" w:eastAsia="Times New Roman" w:hAnsiTheme="minorHAnsi" w:cstheme="minorHAnsi"/>
                <w:noProof/>
                <w:sz w:val="22"/>
              </w:rPr>
            </w:pPr>
            <w:r w:rsidRPr="00454894">
              <w:rPr>
                <w:rFonts w:asciiTheme="minorHAnsi" w:eastAsia="Times New Roman" w:hAnsiTheme="minorHAnsi" w:cstheme="minorHAnsi"/>
                <w:noProof/>
                <w:sz w:val="22"/>
              </w:rPr>
              <w:t>Realizarea testelor de acceptanta</w:t>
            </w:r>
          </w:p>
          <w:p w14:paraId="5573B4E9" w14:textId="77777777" w:rsidR="00C70F08" w:rsidRPr="003641FD" w:rsidRDefault="00C70F08" w:rsidP="00C70F08">
            <w:pPr>
              <w:numPr>
                <w:ilvl w:val="1"/>
                <w:numId w:val="35"/>
              </w:numPr>
              <w:tabs>
                <w:tab w:val="left" w:pos="204"/>
              </w:tabs>
              <w:suppressAutoHyphens w:val="0"/>
              <w:spacing w:before="0" w:after="0" w:line="240" w:lineRule="auto"/>
              <w:ind w:left="168" w:hanging="168"/>
              <w:jc w:val="left"/>
              <w:rPr>
                <w:rFonts w:ascii="Calibri" w:hAnsi="Calibri" w:cs="Calibri"/>
                <w:sz w:val="22"/>
                <w:lang w:eastAsia="en-GB"/>
              </w:rPr>
            </w:pPr>
            <w:r w:rsidRPr="00454894">
              <w:rPr>
                <w:rFonts w:asciiTheme="minorHAnsi" w:eastAsia="Times New Roman" w:hAnsiTheme="minorHAnsi" w:cstheme="minorHAnsi"/>
                <w:noProof/>
                <w:sz w:val="22"/>
              </w:rPr>
              <w:t>Customizari diverse (rapoarte noi sau personalizate)</w:t>
            </w:r>
          </w:p>
          <w:p w14:paraId="52F043C2" w14:textId="77777777" w:rsidR="00C70F08" w:rsidRPr="00CD20A6" w:rsidRDefault="00C70F08" w:rsidP="004B615A">
            <w:pPr>
              <w:rPr>
                <w:rFonts w:ascii="Calibri" w:hAnsi="Calibri" w:cs="Calibri"/>
                <w:sz w:val="22"/>
                <w:lang w:eastAsia="en-GB"/>
              </w:rPr>
            </w:pPr>
            <w:r w:rsidRPr="00454894">
              <w:rPr>
                <w:rFonts w:asciiTheme="minorHAnsi" w:eastAsia="Times New Roman" w:hAnsiTheme="minorHAnsi" w:cstheme="minorHAnsi"/>
                <w:noProof/>
                <w:sz w:val="22"/>
              </w:rPr>
              <w:t>Intocmirea rapoartelor corespunzatoare fiecarei activitati</w:t>
            </w:r>
            <w:r w:rsidRPr="00454894">
              <w:rPr>
                <w:rFonts w:asciiTheme="minorHAnsi" w:hAnsiTheme="minorHAnsi" w:cstheme="minorHAnsi"/>
                <w:noProof/>
                <w:sz w:val="22"/>
              </w:rPr>
              <w:t xml:space="preserve"> desfasurate pentru componentele implementate (rapoarte de testare, rapoarte de scolarizare, rapoarte de asistenta tehnica, de instruire)</w:t>
            </w:r>
          </w:p>
        </w:tc>
        <w:tc>
          <w:tcPr>
            <w:tcW w:w="1080" w:type="dxa"/>
            <w:gridSpan w:val="2"/>
          </w:tcPr>
          <w:p w14:paraId="66643FA4" w14:textId="77777777" w:rsidR="00C70F08" w:rsidRPr="00CD20A6" w:rsidRDefault="00C70F08" w:rsidP="004B615A">
            <w:pPr>
              <w:rPr>
                <w:rFonts w:ascii="Calibri" w:hAnsi="Calibri" w:cs="Calibri"/>
                <w:sz w:val="22"/>
                <w:lang w:eastAsia="en-GB"/>
              </w:rPr>
            </w:pPr>
            <w:r>
              <w:rPr>
                <w:rFonts w:ascii="Calibri" w:hAnsi="Calibri" w:cs="Calibri"/>
                <w:sz w:val="22"/>
                <w:lang w:eastAsia="en-GB"/>
              </w:rPr>
              <w:lastRenderedPageBreak/>
              <w:t>755.982 lei</w:t>
            </w:r>
          </w:p>
        </w:tc>
        <w:tc>
          <w:tcPr>
            <w:tcW w:w="1080" w:type="dxa"/>
          </w:tcPr>
          <w:p w14:paraId="2EEA7270" w14:textId="77777777" w:rsidR="00C70F08" w:rsidRPr="00CD20A6" w:rsidRDefault="00C70F08" w:rsidP="004B615A">
            <w:pPr>
              <w:rPr>
                <w:rFonts w:ascii="Calibri" w:hAnsi="Calibri" w:cs="Calibri"/>
                <w:sz w:val="22"/>
                <w:lang w:eastAsia="en-GB"/>
              </w:rPr>
            </w:pPr>
            <w:r w:rsidRPr="00002DCE">
              <w:rPr>
                <w:rFonts w:asciiTheme="minorHAnsi" w:hAnsiTheme="minorHAnsi" w:cstheme="minorHAnsi"/>
                <w:noProof/>
                <w:sz w:val="22"/>
              </w:rPr>
              <w:t>August 2011 – August 2014</w:t>
            </w:r>
          </w:p>
        </w:tc>
      </w:tr>
      <w:tr w:rsidR="00C70F08" w:rsidRPr="00CD20A6" w14:paraId="06B20DA2" w14:textId="77777777" w:rsidTr="00AF5C3E">
        <w:trPr>
          <w:trHeight w:val="783"/>
        </w:trPr>
        <w:tc>
          <w:tcPr>
            <w:tcW w:w="4854" w:type="dxa"/>
            <w:gridSpan w:val="3"/>
          </w:tcPr>
          <w:p w14:paraId="50E17A3F" w14:textId="77777777" w:rsidR="00C70F08" w:rsidRPr="00CD20A6" w:rsidRDefault="00C70F08" w:rsidP="004B615A">
            <w:pPr>
              <w:rPr>
                <w:rFonts w:ascii="Calibri" w:hAnsi="Calibri" w:cs="Calibri"/>
                <w:i/>
                <w:sz w:val="22"/>
                <w:highlight w:val="lightGray"/>
                <w:lang w:eastAsia="en-GB"/>
              </w:rPr>
            </w:pPr>
            <w:r w:rsidRPr="00CD20A6">
              <w:rPr>
                <w:rFonts w:ascii="Calibri" w:hAnsi="Calibri" w:cs="Calibri"/>
                <w:sz w:val="22"/>
                <w:lang w:eastAsia="en-GB"/>
              </w:rPr>
              <w:lastRenderedPageBreak/>
              <w:t>Perioada în care expertul principal a participat</w:t>
            </w:r>
          </w:p>
        </w:tc>
        <w:tc>
          <w:tcPr>
            <w:tcW w:w="3696" w:type="dxa"/>
            <w:gridSpan w:val="3"/>
          </w:tcPr>
          <w:p w14:paraId="751BA1D1" w14:textId="77777777" w:rsidR="00C70F08" w:rsidRPr="00CD20A6" w:rsidRDefault="00C70F08" w:rsidP="004B615A">
            <w:pPr>
              <w:rPr>
                <w:rFonts w:ascii="Calibri" w:hAnsi="Calibri" w:cs="Calibri"/>
                <w:sz w:val="22"/>
                <w:lang w:eastAsia="en-GB"/>
              </w:rPr>
            </w:pPr>
            <w:r>
              <w:rPr>
                <w:rFonts w:ascii="Calibri" w:hAnsi="Calibri" w:cs="Calibri"/>
                <w:sz w:val="22"/>
                <w:lang w:eastAsia="en-GB"/>
              </w:rPr>
              <w:t xml:space="preserve">36 </w:t>
            </w:r>
            <w:r w:rsidRPr="00CD20A6">
              <w:rPr>
                <w:rFonts w:ascii="Calibri" w:hAnsi="Calibri" w:cs="Calibri"/>
                <w:sz w:val="22"/>
                <w:lang w:eastAsia="en-GB"/>
              </w:rPr>
              <w:t>luni</w:t>
            </w:r>
          </w:p>
        </w:tc>
        <w:tc>
          <w:tcPr>
            <w:tcW w:w="2160" w:type="dxa"/>
            <w:gridSpan w:val="3"/>
          </w:tcPr>
          <w:p w14:paraId="401BD473" w14:textId="77777777" w:rsidR="00C70F08" w:rsidRPr="00CD20A6" w:rsidRDefault="00C70F08" w:rsidP="004B615A">
            <w:pPr>
              <w:rPr>
                <w:rFonts w:ascii="Calibri" w:hAnsi="Calibri" w:cs="Calibri"/>
                <w:sz w:val="22"/>
                <w:lang w:eastAsia="en-GB"/>
              </w:rPr>
            </w:pPr>
            <w:r w:rsidRPr="00002DCE">
              <w:rPr>
                <w:rFonts w:asciiTheme="minorHAnsi" w:hAnsiTheme="minorHAnsi" w:cstheme="minorHAnsi"/>
                <w:noProof/>
                <w:sz w:val="22"/>
              </w:rPr>
              <w:t>August 2011 – August 2014</w:t>
            </w:r>
          </w:p>
        </w:tc>
      </w:tr>
      <w:tr w:rsidR="00C70F08" w:rsidRPr="00CD20A6" w14:paraId="5F0C716F" w14:textId="77777777" w:rsidTr="00AF5C3E">
        <w:trPr>
          <w:trHeight w:val="783"/>
        </w:trPr>
        <w:tc>
          <w:tcPr>
            <w:tcW w:w="4854" w:type="dxa"/>
            <w:gridSpan w:val="3"/>
          </w:tcPr>
          <w:p w14:paraId="77C1A8C2" w14:textId="77777777" w:rsidR="00C70F08" w:rsidRPr="00CD20A6" w:rsidRDefault="00C70F08" w:rsidP="00C70F08">
            <w:pPr>
              <w:pStyle w:val="ListParagraph"/>
              <w:numPr>
                <w:ilvl w:val="0"/>
                <w:numId w:val="34"/>
              </w:numPr>
              <w:tabs>
                <w:tab w:val="left" w:pos="180"/>
                <w:tab w:val="left" w:pos="324"/>
              </w:tabs>
              <w:suppressAutoHyphens/>
              <w:spacing w:before="120" w:after="120" w:line="240" w:lineRule="exact"/>
              <w:ind w:left="0" w:firstLine="0"/>
              <w:jc w:val="both"/>
              <w:rPr>
                <w:rFonts w:ascii="Calibri" w:hAnsi="Calibri" w:cs="Calibri"/>
                <w:i/>
                <w:highlight w:val="lightGray"/>
                <w:lang w:eastAsia="en-GB"/>
              </w:rPr>
            </w:pPr>
            <w:r w:rsidRPr="00CD20A6">
              <w:rPr>
                <w:rFonts w:ascii="Calibri" w:hAnsi="Calibri" w:cs="Calibri"/>
                <w:lang w:eastAsia="en-GB"/>
              </w:rPr>
              <w:t>Scurtă descriere a activității/ proiectului/contractului valoarea și durata sa exactă</w:t>
            </w:r>
          </w:p>
          <w:p w14:paraId="5B74216C" w14:textId="77777777" w:rsidR="00C70F08" w:rsidRDefault="00C70F08" w:rsidP="004B615A">
            <w:pPr>
              <w:rPr>
                <w:rFonts w:ascii="Calibri" w:hAnsi="Calibri" w:cs="Arial"/>
                <w:kern w:val="2"/>
                <w:sz w:val="22"/>
              </w:rPr>
            </w:pPr>
            <w:r>
              <w:rPr>
                <w:rFonts w:ascii="Calibri" w:hAnsi="Calibri" w:cs="Arial"/>
                <w:b/>
                <w:bCs/>
                <w:sz w:val="22"/>
              </w:rPr>
              <w:t xml:space="preserve">Titlu proiect:  </w:t>
            </w:r>
            <w:r>
              <w:rPr>
                <w:rFonts w:ascii="Calibri" w:hAnsi="Calibri" w:cs="Arial"/>
                <w:bCs/>
                <w:sz w:val="22"/>
              </w:rPr>
              <w:t xml:space="preserve">Implementarea Sistemului Informatic Integrat SIVECO Applications 2020, extinderea funcţionalităţilor, dezvoltarea unor noi caracteristici dedicate şi aplicaţii pentru </w:t>
            </w:r>
            <w:r>
              <w:rPr>
                <w:rFonts w:ascii="Calibri" w:hAnsi="Calibri" w:cs="Arial"/>
                <w:sz w:val="22"/>
              </w:rPr>
              <w:t xml:space="preserve">GAZ EST S.A. </w:t>
            </w:r>
          </w:p>
          <w:p w14:paraId="11330B52" w14:textId="77777777" w:rsidR="00C70F08" w:rsidRDefault="00C70F08" w:rsidP="004B615A">
            <w:pPr>
              <w:pStyle w:val="CVNormal"/>
              <w:ind w:left="0"/>
              <w:rPr>
                <w:rFonts w:ascii="Calibri" w:hAnsi="Calibri" w:cs="Arial"/>
                <w:b/>
                <w:sz w:val="22"/>
                <w:szCs w:val="22"/>
                <w:lang w:val="en-US" w:eastAsia="en-GB"/>
              </w:rPr>
            </w:pPr>
            <w:r>
              <w:rPr>
                <w:rFonts w:ascii="Calibri" w:hAnsi="Calibri" w:cs="Arial"/>
                <w:b/>
                <w:sz w:val="22"/>
                <w:szCs w:val="22"/>
                <w:lang w:eastAsia="en-GB"/>
              </w:rPr>
              <w:t>Descriere:</w:t>
            </w:r>
          </w:p>
          <w:p w14:paraId="6E460F85" w14:textId="77777777" w:rsidR="00C70F08" w:rsidRDefault="00C70F08" w:rsidP="004B615A">
            <w:pPr>
              <w:rPr>
                <w:rFonts w:ascii="Calibri" w:hAnsi="Calibri" w:cs="Arial"/>
                <w:bCs/>
                <w:sz w:val="22"/>
              </w:rPr>
            </w:pPr>
            <w:r>
              <w:rPr>
                <w:rFonts w:ascii="Calibri" w:hAnsi="Calibri" w:cs="Arial"/>
                <w:bCs/>
                <w:sz w:val="22"/>
              </w:rPr>
              <w:t>In cadrul sistemului informatic integrat SIVECO Applications 2020 au fost implementate urmatoarele module:</w:t>
            </w:r>
          </w:p>
          <w:p w14:paraId="10CE4D24" w14:textId="77777777" w:rsidR="00C70F08" w:rsidRDefault="00C70F08" w:rsidP="00C70F08">
            <w:pPr>
              <w:pStyle w:val="ListParagraph"/>
              <w:numPr>
                <w:ilvl w:val="0"/>
                <w:numId w:val="43"/>
              </w:numPr>
              <w:autoSpaceDE w:val="0"/>
              <w:autoSpaceDN w:val="0"/>
              <w:adjustRightInd w:val="0"/>
              <w:spacing w:after="0" w:line="240" w:lineRule="auto"/>
              <w:ind w:left="780"/>
              <w:rPr>
                <w:rFonts w:ascii="Calibri" w:hAnsi="Calibri" w:cs="Arial"/>
                <w:bCs/>
              </w:rPr>
            </w:pPr>
            <w:r>
              <w:rPr>
                <w:rFonts w:ascii="Calibri" w:hAnsi="Calibri" w:cs="Arial"/>
                <w:bCs/>
              </w:rPr>
              <w:t>Managementul Financiar</w:t>
            </w:r>
          </w:p>
          <w:p w14:paraId="5572203D" w14:textId="77777777" w:rsidR="00C70F08" w:rsidRDefault="00C70F08" w:rsidP="00C70F08">
            <w:pPr>
              <w:pStyle w:val="ListParagraph"/>
              <w:numPr>
                <w:ilvl w:val="0"/>
                <w:numId w:val="43"/>
              </w:numPr>
              <w:autoSpaceDE w:val="0"/>
              <w:autoSpaceDN w:val="0"/>
              <w:adjustRightInd w:val="0"/>
              <w:spacing w:after="0" w:line="240" w:lineRule="auto"/>
              <w:ind w:left="780"/>
              <w:rPr>
                <w:rFonts w:ascii="Calibri" w:hAnsi="Calibri" w:cs="Arial"/>
                <w:bCs/>
              </w:rPr>
            </w:pPr>
            <w:r>
              <w:rPr>
                <w:rFonts w:ascii="Calibri" w:hAnsi="Calibri" w:cs="Arial"/>
                <w:bCs/>
              </w:rPr>
              <w:t>Managementul Mijloacelor Fixe si al Obiectelor de inventar</w:t>
            </w:r>
          </w:p>
          <w:p w14:paraId="164BACEA" w14:textId="77777777" w:rsidR="00C70F08" w:rsidRDefault="00C70F08" w:rsidP="00C70F08">
            <w:pPr>
              <w:pStyle w:val="ListParagraph"/>
              <w:numPr>
                <w:ilvl w:val="0"/>
                <w:numId w:val="43"/>
              </w:numPr>
              <w:autoSpaceDE w:val="0"/>
              <w:autoSpaceDN w:val="0"/>
              <w:adjustRightInd w:val="0"/>
              <w:spacing w:after="0" w:line="240" w:lineRule="auto"/>
              <w:ind w:left="780"/>
              <w:rPr>
                <w:rFonts w:ascii="Calibri" w:hAnsi="Calibri" w:cs="Arial"/>
                <w:bCs/>
              </w:rPr>
            </w:pPr>
            <w:r>
              <w:rPr>
                <w:rFonts w:ascii="Calibri" w:hAnsi="Calibri" w:cs="Arial"/>
                <w:bCs/>
              </w:rPr>
              <w:t>Managementul Resurselor Umane</w:t>
            </w:r>
          </w:p>
          <w:p w14:paraId="70353DEF" w14:textId="77777777" w:rsidR="00C70F08" w:rsidRDefault="00C70F08" w:rsidP="00C70F08">
            <w:pPr>
              <w:pStyle w:val="ListParagraph"/>
              <w:numPr>
                <w:ilvl w:val="0"/>
                <w:numId w:val="43"/>
              </w:numPr>
              <w:autoSpaceDE w:val="0"/>
              <w:autoSpaceDN w:val="0"/>
              <w:adjustRightInd w:val="0"/>
              <w:spacing w:after="0" w:line="240" w:lineRule="auto"/>
              <w:ind w:left="780"/>
              <w:rPr>
                <w:rFonts w:ascii="Calibri" w:hAnsi="Calibri" w:cs="Arial"/>
                <w:bCs/>
              </w:rPr>
            </w:pPr>
            <w:r>
              <w:rPr>
                <w:rFonts w:ascii="Calibri" w:hAnsi="Calibri" w:cs="Arial"/>
                <w:bCs/>
              </w:rPr>
              <w:t>Managementul Salarizarii</w:t>
            </w:r>
          </w:p>
          <w:p w14:paraId="4595EB1E" w14:textId="77777777" w:rsidR="00C70F08" w:rsidRDefault="00C70F08" w:rsidP="00C70F08">
            <w:pPr>
              <w:pStyle w:val="ListParagraph"/>
              <w:numPr>
                <w:ilvl w:val="0"/>
                <w:numId w:val="43"/>
              </w:numPr>
              <w:autoSpaceDE w:val="0"/>
              <w:autoSpaceDN w:val="0"/>
              <w:adjustRightInd w:val="0"/>
              <w:spacing w:after="0" w:line="240" w:lineRule="auto"/>
              <w:ind w:left="780"/>
              <w:rPr>
                <w:rFonts w:ascii="Calibri" w:hAnsi="Calibri" w:cs="Arial"/>
                <w:bCs/>
              </w:rPr>
            </w:pPr>
            <w:r>
              <w:rPr>
                <w:rFonts w:ascii="Calibri" w:hAnsi="Calibri" w:cs="Arial"/>
                <w:bCs/>
              </w:rPr>
              <w:t>Managementul Achizitiilor</w:t>
            </w:r>
          </w:p>
          <w:p w14:paraId="2369A9F4" w14:textId="77777777" w:rsidR="00C70F08" w:rsidRDefault="00C70F08" w:rsidP="00C70F08">
            <w:pPr>
              <w:pStyle w:val="ListParagraph"/>
              <w:numPr>
                <w:ilvl w:val="0"/>
                <w:numId w:val="43"/>
              </w:numPr>
              <w:autoSpaceDE w:val="0"/>
              <w:autoSpaceDN w:val="0"/>
              <w:adjustRightInd w:val="0"/>
              <w:spacing w:after="0" w:line="240" w:lineRule="auto"/>
              <w:ind w:left="780"/>
              <w:rPr>
                <w:rFonts w:ascii="Calibri" w:hAnsi="Calibri" w:cs="Arial"/>
                <w:bCs/>
              </w:rPr>
            </w:pPr>
            <w:r>
              <w:rPr>
                <w:rFonts w:ascii="Calibri" w:hAnsi="Calibri" w:cs="Arial"/>
                <w:bCs/>
              </w:rPr>
              <w:t>Managementul Obiectelor de inventar</w:t>
            </w:r>
          </w:p>
          <w:p w14:paraId="27A9B721" w14:textId="77777777" w:rsidR="00C70F08" w:rsidRDefault="00C70F08" w:rsidP="00C70F08">
            <w:pPr>
              <w:pStyle w:val="ListParagraph"/>
              <w:numPr>
                <w:ilvl w:val="0"/>
                <w:numId w:val="43"/>
              </w:numPr>
              <w:autoSpaceDE w:val="0"/>
              <w:autoSpaceDN w:val="0"/>
              <w:adjustRightInd w:val="0"/>
              <w:spacing w:after="0" w:line="240" w:lineRule="auto"/>
              <w:ind w:left="780"/>
              <w:rPr>
                <w:rFonts w:ascii="Calibri" w:hAnsi="Calibri" w:cs="Arial"/>
                <w:bCs/>
              </w:rPr>
            </w:pPr>
            <w:r>
              <w:rPr>
                <w:rFonts w:ascii="Calibri" w:hAnsi="Calibri" w:cs="Arial"/>
                <w:bCs/>
              </w:rPr>
              <w:t>Managementul Contractelor</w:t>
            </w:r>
          </w:p>
          <w:p w14:paraId="34E33D63" w14:textId="77777777" w:rsidR="00C70F08" w:rsidRDefault="00C70F08" w:rsidP="00C70F08">
            <w:pPr>
              <w:pStyle w:val="ListParagraph"/>
              <w:numPr>
                <w:ilvl w:val="0"/>
                <w:numId w:val="43"/>
              </w:numPr>
              <w:autoSpaceDE w:val="0"/>
              <w:autoSpaceDN w:val="0"/>
              <w:adjustRightInd w:val="0"/>
              <w:spacing w:after="0" w:line="240" w:lineRule="auto"/>
              <w:ind w:left="780"/>
              <w:rPr>
                <w:rFonts w:ascii="Calibri" w:hAnsi="Calibri" w:cs="Arial"/>
                <w:bCs/>
              </w:rPr>
            </w:pPr>
            <w:r>
              <w:rPr>
                <w:rFonts w:ascii="Calibri" w:hAnsi="Calibri" w:cs="Arial"/>
                <w:bCs/>
              </w:rPr>
              <w:t>Managementul Facturarii de Utilitati</w:t>
            </w:r>
          </w:p>
          <w:p w14:paraId="0CB6D4FC" w14:textId="77777777" w:rsidR="00C70F08" w:rsidRDefault="00C70F08" w:rsidP="00C70F08">
            <w:pPr>
              <w:pStyle w:val="ListParagraph"/>
              <w:numPr>
                <w:ilvl w:val="0"/>
                <w:numId w:val="43"/>
              </w:numPr>
              <w:autoSpaceDE w:val="0"/>
              <w:autoSpaceDN w:val="0"/>
              <w:adjustRightInd w:val="0"/>
              <w:spacing w:after="0" w:line="240" w:lineRule="auto"/>
              <w:ind w:left="780"/>
              <w:rPr>
                <w:rFonts w:ascii="Calibri" w:hAnsi="Calibri" w:cs="Arial"/>
                <w:bCs/>
              </w:rPr>
            </w:pPr>
            <w:r>
              <w:rPr>
                <w:rFonts w:ascii="Calibri" w:hAnsi="Calibri" w:cs="Arial"/>
                <w:bCs/>
              </w:rPr>
              <w:t>Managementul Mentenantei</w:t>
            </w:r>
          </w:p>
          <w:p w14:paraId="5D158F1A" w14:textId="77777777" w:rsidR="00C70F08" w:rsidRDefault="00C70F08" w:rsidP="00C70F08">
            <w:pPr>
              <w:pStyle w:val="ListParagraph"/>
              <w:numPr>
                <w:ilvl w:val="0"/>
                <w:numId w:val="43"/>
              </w:numPr>
              <w:autoSpaceDE w:val="0"/>
              <w:autoSpaceDN w:val="0"/>
              <w:adjustRightInd w:val="0"/>
              <w:spacing w:after="0" w:line="240" w:lineRule="auto"/>
              <w:ind w:left="780"/>
              <w:rPr>
                <w:rFonts w:ascii="Calibri" w:hAnsi="Calibri" w:cs="Arial"/>
                <w:bCs/>
              </w:rPr>
            </w:pPr>
            <w:r>
              <w:rPr>
                <w:rFonts w:ascii="Calibri" w:hAnsi="Calibri" w:cs="Arial"/>
                <w:bCs/>
              </w:rPr>
              <w:t>Managementul Investitiilor</w:t>
            </w:r>
          </w:p>
          <w:p w14:paraId="1F1FC432" w14:textId="77777777" w:rsidR="00C70F08" w:rsidRPr="00CD20A6" w:rsidRDefault="00C70F08" w:rsidP="004B615A">
            <w:pPr>
              <w:pStyle w:val="ListParagraph"/>
              <w:tabs>
                <w:tab w:val="left" w:pos="180"/>
                <w:tab w:val="left" w:pos="324"/>
              </w:tabs>
              <w:ind w:left="0"/>
              <w:rPr>
                <w:rFonts w:ascii="Calibri" w:hAnsi="Calibri" w:cs="Calibri"/>
                <w:i/>
                <w:highlight w:val="lightGray"/>
                <w:lang w:eastAsia="en-GB"/>
              </w:rPr>
            </w:pPr>
            <w:r>
              <w:rPr>
                <w:rFonts w:ascii="Calibri" w:hAnsi="Calibri" w:cs="Arial"/>
              </w:rPr>
              <w:t xml:space="preserve">Au fost prestate următoarele servicii:  analiză de business, instalarea Oracle Standard Edition one 12c, instalarea server Oracle Weblogic, instalare Oracle Forms and Reports, instalare si configurare SIVECO Applications 2020, configurare serverem migrare date din sistemele "legacy", instruire utilizatori finali, implementarea fluxurilor de lucru, test </w:t>
            </w:r>
            <w:r>
              <w:rPr>
                <w:rFonts w:ascii="Calibri" w:hAnsi="Calibri" w:cs="Arial"/>
              </w:rPr>
              <w:lastRenderedPageBreak/>
              <w:t>cases, optimizare baze de date, optimizare fluxuri de business, asistenta tehnica</w:t>
            </w:r>
          </w:p>
        </w:tc>
        <w:tc>
          <w:tcPr>
            <w:tcW w:w="3696" w:type="dxa"/>
            <w:gridSpan w:val="3"/>
            <w:vAlign w:val="center"/>
          </w:tcPr>
          <w:p w14:paraId="20B66D49" w14:textId="77777777" w:rsidR="00C70F08" w:rsidRPr="00CD20A6"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lastRenderedPageBreak/>
              <w:t>Activitățile din proiect/contract relevante</w:t>
            </w:r>
          </w:p>
          <w:p w14:paraId="118B4910" w14:textId="77777777" w:rsidR="00C70F08" w:rsidRDefault="00C70F08" w:rsidP="00C70F08">
            <w:pPr>
              <w:pStyle w:val="ListParagraph"/>
              <w:numPr>
                <w:ilvl w:val="0"/>
                <w:numId w:val="48"/>
              </w:numPr>
              <w:spacing w:after="0" w:line="240" w:lineRule="auto"/>
              <w:ind w:left="348"/>
              <w:rPr>
                <w:rFonts w:ascii="Calibri" w:hAnsi="Calibri" w:cs="Calibri"/>
                <w:noProof/>
              </w:rPr>
            </w:pPr>
            <w:r>
              <w:rPr>
                <w:rFonts w:ascii="Calibri" w:hAnsi="Calibri" w:cs="Calibri"/>
                <w:noProof/>
              </w:rPr>
              <w:t>Analiza proceselor de business si a cerintelor utilizatorilor, in vederea stabilirii modelului de sistem si a necesitatilor de setare, configurare si parametrizare</w:t>
            </w:r>
            <w:r>
              <w:rPr>
                <w:rFonts w:ascii="Calibri" w:hAnsi="Calibri"/>
              </w:rPr>
              <w:t>, implementare solutie software, testare unitara si functionala</w:t>
            </w:r>
          </w:p>
          <w:p w14:paraId="277E9F7D" w14:textId="77777777" w:rsidR="00C70F08" w:rsidRDefault="00C70F08" w:rsidP="00C70F08">
            <w:pPr>
              <w:pStyle w:val="ListParagraph"/>
              <w:numPr>
                <w:ilvl w:val="0"/>
                <w:numId w:val="46"/>
              </w:numPr>
              <w:spacing w:after="0" w:line="240" w:lineRule="auto"/>
              <w:rPr>
                <w:rFonts w:ascii="Calibri" w:hAnsi="Calibri" w:cs="Calibri"/>
                <w:noProof/>
              </w:rPr>
            </w:pPr>
            <w:r>
              <w:rPr>
                <w:rFonts w:ascii="Calibri" w:hAnsi="Calibri" w:cs="Calibri"/>
                <w:noProof/>
              </w:rPr>
              <w:t>Adaptarea aplicatiilor la necesitatile clientului</w:t>
            </w:r>
          </w:p>
          <w:p w14:paraId="3FB94C7C" w14:textId="77777777" w:rsidR="00C70F08" w:rsidRDefault="00C70F08" w:rsidP="00C70F08">
            <w:pPr>
              <w:pStyle w:val="ListParagraph"/>
              <w:numPr>
                <w:ilvl w:val="0"/>
                <w:numId w:val="46"/>
              </w:numPr>
              <w:spacing w:after="0" w:line="240" w:lineRule="auto"/>
              <w:rPr>
                <w:rFonts w:ascii="Calibri" w:hAnsi="Calibri" w:cs="Calibri"/>
                <w:noProof/>
              </w:rPr>
            </w:pPr>
            <w:r>
              <w:rPr>
                <w:rFonts w:ascii="Calibri" w:hAnsi="Calibri" w:cs="Calibri"/>
                <w:noProof/>
              </w:rPr>
              <w:t>Intocmirea documentului de analiza si specificatii functionale</w:t>
            </w:r>
          </w:p>
          <w:p w14:paraId="42B8153A" w14:textId="77777777" w:rsidR="00C70F08" w:rsidRDefault="00C70F08" w:rsidP="00C70F08">
            <w:pPr>
              <w:pStyle w:val="ListParagraph"/>
              <w:numPr>
                <w:ilvl w:val="0"/>
                <w:numId w:val="46"/>
              </w:numPr>
              <w:spacing w:after="0" w:line="240" w:lineRule="auto"/>
              <w:rPr>
                <w:rFonts w:ascii="Calibri" w:hAnsi="Calibri" w:cs="Calibri"/>
                <w:noProof/>
              </w:rPr>
            </w:pPr>
            <w:r>
              <w:rPr>
                <w:rFonts w:ascii="Calibri" w:hAnsi="Calibri" w:cs="Calibri"/>
                <w:noProof/>
              </w:rPr>
              <w:t>Identificarea scenariilor de testare</w:t>
            </w:r>
          </w:p>
          <w:p w14:paraId="2B13264B" w14:textId="77777777" w:rsidR="00C70F08" w:rsidRDefault="00C70F08" w:rsidP="00C70F08">
            <w:pPr>
              <w:pStyle w:val="ListParagraph"/>
              <w:numPr>
                <w:ilvl w:val="0"/>
                <w:numId w:val="46"/>
              </w:numPr>
              <w:spacing w:after="0" w:line="240" w:lineRule="auto"/>
              <w:rPr>
                <w:rFonts w:ascii="Calibri" w:hAnsi="Calibri" w:cs="Calibri"/>
                <w:noProof/>
              </w:rPr>
            </w:pPr>
            <w:r>
              <w:rPr>
                <w:rFonts w:ascii="Calibri" w:hAnsi="Calibri" w:cs="Calibri"/>
                <w:noProof/>
              </w:rPr>
              <w:t>Realizarea specificatiilor de testare</w:t>
            </w:r>
          </w:p>
          <w:p w14:paraId="18B0C505" w14:textId="77777777" w:rsidR="00C70F08" w:rsidRDefault="00C70F08" w:rsidP="00C70F08">
            <w:pPr>
              <w:pStyle w:val="ListParagraph"/>
              <w:numPr>
                <w:ilvl w:val="0"/>
                <w:numId w:val="46"/>
              </w:numPr>
              <w:spacing w:after="0" w:line="240" w:lineRule="auto"/>
              <w:rPr>
                <w:rFonts w:ascii="Calibri" w:hAnsi="Calibri" w:cs="Calibri"/>
                <w:noProof/>
              </w:rPr>
            </w:pPr>
            <w:r>
              <w:rPr>
                <w:rFonts w:ascii="Calibri" w:hAnsi="Calibri" w:cs="Calibri"/>
                <w:noProof/>
              </w:rPr>
              <w:t>Realizarea manualului de utilizare</w:t>
            </w:r>
          </w:p>
          <w:p w14:paraId="50830604" w14:textId="77777777" w:rsidR="00C70F08" w:rsidRDefault="00C70F08" w:rsidP="00C70F08">
            <w:pPr>
              <w:pStyle w:val="ListParagraph"/>
              <w:numPr>
                <w:ilvl w:val="0"/>
                <w:numId w:val="46"/>
              </w:numPr>
              <w:spacing w:after="0" w:line="240" w:lineRule="auto"/>
              <w:rPr>
                <w:rFonts w:ascii="Calibri" w:hAnsi="Calibri" w:cs="Calibri"/>
                <w:noProof/>
              </w:rPr>
            </w:pPr>
            <w:r>
              <w:rPr>
                <w:rFonts w:ascii="Calibri" w:hAnsi="Calibri" w:cs="Calibri"/>
                <w:noProof/>
              </w:rPr>
              <w:t>Realizarea documentelor de instruire</w:t>
            </w:r>
          </w:p>
          <w:p w14:paraId="4D8A9FF1" w14:textId="77777777" w:rsidR="00C70F08" w:rsidRDefault="00C70F08" w:rsidP="00C70F08">
            <w:pPr>
              <w:pStyle w:val="ListParagraph"/>
              <w:numPr>
                <w:ilvl w:val="0"/>
                <w:numId w:val="46"/>
              </w:numPr>
              <w:spacing w:after="0" w:line="240" w:lineRule="auto"/>
              <w:rPr>
                <w:rFonts w:ascii="Calibri" w:hAnsi="Calibri" w:cs="Calibri"/>
                <w:noProof/>
              </w:rPr>
            </w:pPr>
            <w:r>
              <w:rPr>
                <w:rFonts w:ascii="Calibri" w:hAnsi="Calibri" w:cs="Calibri"/>
                <w:noProof/>
              </w:rPr>
              <w:t xml:space="preserve">Configurarea, parametrizarea, setarea si instalarea modulelor in conformitate cu specificul fluxurilor de lucru si cerintele utilizatorilor </w:t>
            </w:r>
          </w:p>
          <w:p w14:paraId="5A26CE3F" w14:textId="77777777" w:rsidR="00C70F08" w:rsidRDefault="00C70F08" w:rsidP="00C70F08">
            <w:pPr>
              <w:numPr>
                <w:ilvl w:val="0"/>
                <w:numId w:val="47"/>
              </w:numPr>
              <w:suppressAutoHyphens w:val="0"/>
              <w:spacing w:before="0" w:after="0" w:line="240" w:lineRule="auto"/>
              <w:jc w:val="left"/>
              <w:rPr>
                <w:rFonts w:ascii="Calibri" w:hAnsi="Calibri" w:cs="Arial"/>
                <w:bCs/>
                <w:sz w:val="22"/>
              </w:rPr>
            </w:pPr>
            <w:r>
              <w:rPr>
                <w:rFonts w:ascii="Calibri" w:hAnsi="Calibri" w:cs="Arial"/>
                <w:bCs/>
                <w:sz w:val="22"/>
              </w:rPr>
              <w:t>Identificarea obiectivelor de instruire, organizarea și susținerea sesiunilor de instruire utilizatori și administratori aplicații software pentru, coordonarea activitatii de instruire pentru componentele software implementate</w:t>
            </w:r>
          </w:p>
          <w:p w14:paraId="1DC31DBB" w14:textId="77777777" w:rsidR="00C70F08" w:rsidRDefault="00C70F08" w:rsidP="00C70F08">
            <w:pPr>
              <w:numPr>
                <w:ilvl w:val="0"/>
                <w:numId w:val="47"/>
              </w:numPr>
              <w:suppressAutoHyphens w:val="0"/>
              <w:spacing w:before="0" w:after="0" w:line="240" w:lineRule="auto"/>
              <w:jc w:val="left"/>
              <w:rPr>
                <w:rFonts w:ascii="Calibri" w:hAnsi="Calibri" w:cs="Arial"/>
                <w:bCs/>
                <w:sz w:val="22"/>
              </w:rPr>
            </w:pPr>
            <w:r>
              <w:rPr>
                <w:rFonts w:ascii="Calibri" w:hAnsi="Calibri" w:cs="Arial"/>
                <w:bCs/>
                <w:sz w:val="22"/>
              </w:rPr>
              <w:t xml:space="preserve">Realizarea, actualizarea, livrarea documentatiei si a materialelor de </w:t>
            </w:r>
            <w:r>
              <w:rPr>
                <w:rFonts w:ascii="Calibri" w:hAnsi="Calibri" w:cs="Arial"/>
                <w:bCs/>
                <w:sz w:val="22"/>
              </w:rPr>
              <w:lastRenderedPageBreak/>
              <w:t>instruire, evaluarea cursurilor, colectarea feedback-ului în urma instruirii, a rezultatelor obtinute si a performantelor instructorilor</w:t>
            </w:r>
          </w:p>
          <w:p w14:paraId="6158566A" w14:textId="77777777" w:rsidR="00C70F08" w:rsidRDefault="00C70F08" w:rsidP="00C70F08">
            <w:pPr>
              <w:numPr>
                <w:ilvl w:val="0"/>
                <w:numId w:val="47"/>
              </w:numPr>
              <w:suppressAutoHyphens w:val="0"/>
              <w:spacing w:before="0" w:after="0" w:line="240" w:lineRule="auto"/>
              <w:jc w:val="left"/>
              <w:rPr>
                <w:rFonts w:ascii="Calibri" w:hAnsi="Calibri" w:cs="Arial"/>
                <w:bCs/>
                <w:sz w:val="22"/>
              </w:rPr>
            </w:pPr>
            <w:r>
              <w:rPr>
                <w:rFonts w:ascii="Calibri" w:hAnsi="Calibri" w:cs="Arial"/>
                <w:bCs/>
                <w:sz w:val="22"/>
              </w:rPr>
              <w:t>Instruirea utilizatorilor finali pentru componentele software implementate</w:t>
            </w:r>
          </w:p>
          <w:p w14:paraId="14F8054A" w14:textId="77777777" w:rsidR="00C70F08" w:rsidRDefault="00C70F08" w:rsidP="00C70F08">
            <w:pPr>
              <w:numPr>
                <w:ilvl w:val="0"/>
                <w:numId w:val="47"/>
              </w:numPr>
              <w:suppressAutoHyphens w:val="0"/>
              <w:spacing w:before="0" w:after="0" w:line="240" w:lineRule="auto"/>
              <w:jc w:val="left"/>
              <w:rPr>
                <w:rFonts w:ascii="Calibri" w:hAnsi="Calibri" w:cs="Arial"/>
                <w:bCs/>
                <w:sz w:val="22"/>
              </w:rPr>
            </w:pPr>
            <w:r>
              <w:rPr>
                <w:rFonts w:ascii="Calibri" w:hAnsi="Calibri" w:cs="Arial"/>
                <w:bCs/>
                <w:sz w:val="22"/>
              </w:rPr>
              <w:t>Instruirea specialistilor IT pentru administrarea sistemului pentru componentele software implementate</w:t>
            </w:r>
          </w:p>
          <w:p w14:paraId="09EFA720" w14:textId="77777777" w:rsidR="00C70F08" w:rsidRDefault="00C70F08" w:rsidP="00C70F08">
            <w:pPr>
              <w:pStyle w:val="ListParagraph"/>
              <w:numPr>
                <w:ilvl w:val="0"/>
                <w:numId w:val="46"/>
              </w:numPr>
              <w:spacing w:after="0" w:line="240" w:lineRule="auto"/>
              <w:rPr>
                <w:rFonts w:ascii="Calibri" w:hAnsi="Calibri" w:cs="Calibri"/>
                <w:noProof/>
              </w:rPr>
            </w:pPr>
            <w:r>
              <w:rPr>
                <w:rFonts w:ascii="Calibri" w:hAnsi="Calibri" w:cs="Calibri"/>
                <w:noProof/>
              </w:rPr>
              <w:t xml:space="preserve">Testarea functionalitatilor standard si customizate corespunzatoare modulelor implementate </w:t>
            </w:r>
          </w:p>
          <w:p w14:paraId="49EB35CA" w14:textId="77777777" w:rsidR="00C70F08" w:rsidRDefault="00C70F08" w:rsidP="00C70F08">
            <w:pPr>
              <w:pStyle w:val="ListParagraph"/>
              <w:numPr>
                <w:ilvl w:val="0"/>
                <w:numId w:val="46"/>
              </w:numPr>
              <w:spacing w:after="0" w:line="240" w:lineRule="auto"/>
              <w:rPr>
                <w:rFonts w:ascii="Calibri" w:hAnsi="Calibri" w:cs="Calibri"/>
                <w:noProof/>
              </w:rPr>
            </w:pPr>
            <w:r>
              <w:rPr>
                <w:rFonts w:ascii="Calibri" w:hAnsi="Calibri" w:cs="Calibri"/>
                <w:noProof/>
              </w:rPr>
              <w:t>Asistenta tehnica si suport acordata utilizatorilor finali pentru trecerea la utilizarea sistemului</w:t>
            </w:r>
            <w:r>
              <w:rPr>
                <w:rFonts w:ascii="Calibri" w:hAnsi="Calibri" w:cs="Arial"/>
              </w:rPr>
              <w:t>, rezolvare disfunctionalizati</w:t>
            </w:r>
          </w:p>
          <w:p w14:paraId="5F7B64F1" w14:textId="77777777" w:rsidR="00C70F08" w:rsidRDefault="00C70F08" w:rsidP="00C70F08">
            <w:pPr>
              <w:pStyle w:val="ListParagraph"/>
              <w:numPr>
                <w:ilvl w:val="0"/>
                <w:numId w:val="46"/>
              </w:numPr>
              <w:spacing w:after="0" w:line="240" w:lineRule="auto"/>
              <w:rPr>
                <w:rFonts w:ascii="Calibri" w:hAnsi="Calibri" w:cs="Calibri"/>
                <w:noProof/>
              </w:rPr>
            </w:pPr>
            <w:r>
              <w:rPr>
                <w:rFonts w:ascii="Calibri" w:hAnsi="Calibri" w:cs="Calibri"/>
                <w:noProof/>
              </w:rPr>
              <w:t>Definirea de roluri si drepturi de acces in sistem, obtinerea si verificarea rezultatelor</w:t>
            </w:r>
          </w:p>
          <w:p w14:paraId="1BDC543C" w14:textId="77777777" w:rsidR="00C70F08" w:rsidRDefault="00C70F08" w:rsidP="00C70F08">
            <w:pPr>
              <w:pStyle w:val="ListParagraph"/>
              <w:numPr>
                <w:ilvl w:val="0"/>
                <w:numId w:val="46"/>
              </w:numPr>
              <w:spacing w:after="0" w:line="240" w:lineRule="auto"/>
              <w:rPr>
                <w:rFonts w:ascii="Calibri" w:hAnsi="Calibri" w:cs="Calibri"/>
                <w:noProof/>
              </w:rPr>
            </w:pPr>
            <w:r>
              <w:rPr>
                <w:rFonts w:ascii="Calibri" w:hAnsi="Calibri" w:cs="Calibri"/>
                <w:noProof/>
              </w:rPr>
              <w:t>Realizarea testelor de acceptanta</w:t>
            </w:r>
          </w:p>
          <w:p w14:paraId="6E983DBD" w14:textId="77777777" w:rsidR="00C70F08" w:rsidRDefault="00C70F08" w:rsidP="00C70F08">
            <w:pPr>
              <w:pStyle w:val="ListParagraph"/>
              <w:numPr>
                <w:ilvl w:val="0"/>
                <w:numId w:val="46"/>
              </w:numPr>
              <w:spacing w:after="0" w:line="240" w:lineRule="auto"/>
              <w:rPr>
                <w:rFonts w:ascii="Calibri" w:hAnsi="Calibri" w:cs="Calibri"/>
                <w:lang w:eastAsia="en-GB"/>
              </w:rPr>
            </w:pPr>
            <w:r>
              <w:rPr>
                <w:rFonts w:ascii="Calibri" w:hAnsi="Calibri" w:cs="Calibri"/>
                <w:noProof/>
              </w:rPr>
              <w:t>Customizari diverse (rapoarte noi sau personalizate)</w:t>
            </w:r>
          </w:p>
          <w:p w14:paraId="6185617C" w14:textId="77777777" w:rsidR="00C70F08" w:rsidRPr="00CD20A6" w:rsidRDefault="00C70F08" w:rsidP="00C70F08">
            <w:pPr>
              <w:pStyle w:val="ListParagraph"/>
              <w:numPr>
                <w:ilvl w:val="0"/>
                <w:numId w:val="46"/>
              </w:numPr>
              <w:spacing w:after="0" w:line="240" w:lineRule="auto"/>
              <w:rPr>
                <w:rFonts w:ascii="Calibri" w:hAnsi="Calibri" w:cs="Calibri"/>
                <w:lang w:eastAsia="en-GB"/>
              </w:rPr>
            </w:pPr>
            <w:r>
              <w:rPr>
                <w:rFonts w:ascii="Calibri" w:hAnsi="Calibri" w:cs="Calibri"/>
                <w:noProof/>
              </w:rPr>
              <w:t>Intocmirea rapoartelor corespunzatoare fiecarei activitati desfasurate pentru componentele implementate (rapoarte de testare, rapoarte de scolarizare, rapoarte de asistenta tehnica)</w:t>
            </w:r>
          </w:p>
        </w:tc>
        <w:tc>
          <w:tcPr>
            <w:tcW w:w="1080" w:type="dxa"/>
            <w:gridSpan w:val="2"/>
          </w:tcPr>
          <w:p w14:paraId="54F9CC8E" w14:textId="77777777" w:rsidR="00C70F08" w:rsidRPr="00CD20A6" w:rsidRDefault="00C70F08" w:rsidP="004B615A">
            <w:pPr>
              <w:rPr>
                <w:rFonts w:ascii="Calibri" w:hAnsi="Calibri" w:cs="Calibri"/>
                <w:sz w:val="22"/>
                <w:lang w:eastAsia="en-GB"/>
              </w:rPr>
            </w:pPr>
            <w:r>
              <w:rPr>
                <w:rFonts w:ascii="Calibri" w:hAnsi="Calibri" w:cs="Calibri"/>
                <w:sz w:val="22"/>
                <w:lang w:eastAsia="en-GB"/>
              </w:rPr>
              <w:lastRenderedPageBreak/>
              <w:t>187.470 euro</w:t>
            </w:r>
          </w:p>
        </w:tc>
        <w:tc>
          <w:tcPr>
            <w:tcW w:w="1080" w:type="dxa"/>
          </w:tcPr>
          <w:p w14:paraId="0E293CC1" w14:textId="77777777" w:rsidR="00C70F08" w:rsidRPr="00CD20A6" w:rsidRDefault="00C70F08" w:rsidP="004B615A">
            <w:pPr>
              <w:rPr>
                <w:rFonts w:ascii="Calibri" w:hAnsi="Calibri" w:cs="Calibri"/>
                <w:sz w:val="22"/>
                <w:lang w:eastAsia="en-GB"/>
              </w:rPr>
            </w:pPr>
            <w:r>
              <w:rPr>
                <w:rFonts w:ascii="Calibri" w:hAnsi="Calibri" w:cs="Arial"/>
                <w:sz w:val="22"/>
              </w:rPr>
              <w:t>Mai 2015 – Aprilie 2017</w:t>
            </w:r>
          </w:p>
        </w:tc>
      </w:tr>
      <w:tr w:rsidR="00C70F08" w:rsidRPr="00CD20A6" w14:paraId="242664B4" w14:textId="77777777" w:rsidTr="00AF5C3E">
        <w:trPr>
          <w:trHeight w:val="783"/>
        </w:trPr>
        <w:tc>
          <w:tcPr>
            <w:tcW w:w="4854" w:type="dxa"/>
            <w:gridSpan w:val="3"/>
          </w:tcPr>
          <w:p w14:paraId="7B688770" w14:textId="77777777" w:rsidR="00C70F08" w:rsidRPr="00CD20A6" w:rsidRDefault="00C70F08" w:rsidP="004B615A">
            <w:pPr>
              <w:rPr>
                <w:rFonts w:ascii="Calibri" w:hAnsi="Calibri" w:cs="Calibri"/>
                <w:i/>
                <w:sz w:val="22"/>
                <w:highlight w:val="lightGray"/>
                <w:lang w:eastAsia="en-GB"/>
              </w:rPr>
            </w:pPr>
            <w:r w:rsidRPr="00CD20A6">
              <w:rPr>
                <w:rFonts w:ascii="Calibri" w:hAnsi="Calibri" w:cs="Calibri"/>
                <w:sz w:val="22"/>
                <w:lang w:eastAsia="en-GB"/>
              </w:rPr>
              <w:t>Perioada în care expertul principal a participat</w:t>
            </w:r>
          </w:p>
        </w:tc>
        <w:tc>
          <w:tcPr>
            <w:tcW w:w="3696" w:type="dxa"/>
            <w:gridSpan w:val="3"/>
          </w:tcPr>
          <w:p w14:paraId="7420C4E7" w14:textId="77777777" w:rsidR="00C70F08" w:rsidRPr="00CD20A6" w:rsidRDefault="00C70F08" w:rsidP="004B615A">
            <w:pPr>
              <w:rPr>
                <w:rFonts w:ascii="Calibri" w:hAnsi="Calibri" w:cs="Calibri"/>
                <w:sz w:val="22"/>
                <w:lang w:eastAsia="en-GB"/>
              </w:rPr>
            </w:pPr>
            <w:r>
              <w:rPr>
                <w:rFonts w:ascii="Calibri" w:hAnsi="Calibri" w:cs="Calibri"/>
                <w:sz w:val="22"/>
                <w:lang w:eastAsia="en-GB"/>
              </w:rPr>
              <w:t>23 luni</w:t>
            </w:r>
          </w:p>
        </w:tc>
        <w:tc>
          <w:tcPr>
            <w:tcW w:w="2160" w:type="dxa"/>
            <w:gridSpan w:val="3"/>
          </w:tcPr>
          <w:p w14:paraId="282EBD71" w14:textId="77777777" w:rsidR="00C70F08" w:rsidRPr="00CD20A6" w:rsidRDefault="00C70F08" w:rsidP="004B615A">
            <w:pPr>
              <w:rPr>
                <w:rFonts w:ascii="Calibri" w:hAnsi="Calibri" w:cs="Calibri"/>
                <w:sz w:val="22"/>
                <w:lang w:eastAsia="en-GB"/>
              </w:rPr>
            </w:pPr>
            <w:r>
              <w:rPr>
                <w:rFonts w:ascii="Calibri" w:hAnsi="Calibri" w:cs="Arial"/>
                <w:sz w:val="22"/>
              </w:rPr>
              <w:t>Mai 2015 – Aprilie 2017</w:t>
            </w:r>
          </w:p>
        </w:tc>
      </w:tr>
      <w:tr w:rsidR="00C70F08" w:rsidRPr="00CD20A6" w14:paraId="4F14AF01" w14:textId="77777777" w:rsidTr="00AF5C3E">
        <w:trPr>
          <w:trHeight w:val="783"/>
        </w:trPr>
        <w:tc>
          <w:tcPr>
            <w:tcW w:w="4854" w:type="dxa"/>
            <w:gridSpan w:val="3"/>
          </w:tcPr>
          <w:p w14:paraId="6FF22042" w14:textId="77777777" w:rsidR="00C70F08" w:rsidRPr="0085777B" w:rsidRDefault="00C70F08" w:rsidP="004B615A">
            <w:pPr>
              <w:rPr>
                <w:rFonts w:ascii="Calibri" w:hAnsi="Calibri" w:cs="Calibri"/>
                <w:sz w:val="22"/>
                <w:lang w:eastAsia="en-GB"/>
              </w:rPr>
            </w:pPr>
            <w:r w:rsidRPr="0085777B">
              <w:rPr>
                <w:rFonts w:ascii="Calibri" w:hAnsi="Calibri" w:cs="Calibri"/>
                <w:sz w:val="22"/>
                <w:lang w:eastAsia="en-GB"/>
              </w:rPr>
              <w:t>6.Scurtă descriere a activității/ proiectului/contractului valoarea și durata sa exactă</w:t>
            </w:r>
          </w:p>
          <w:p w14:paraId="36CC8022" w14:textId="77777777" w:rsidR="00C70F08" w:rsidRPr="0085777B" w:rsidRDefault="00C70F08" w:rsidP="004B615A">
            <w:pPr>
              <w:autoSpaceDE w:val="0"/>
              <w:autoSpaceDN w:val="0"/>
              <w:adjustRightInd w:val="0"/>
              <w:contextualSpacing/>
              <w:rPr>
                <w:rFonts w:ascii="Calibri" w:hAnsi="Calibri" w:cs="Calibri"/>
                <w:sz w:val="22"/>
              </w:rPr>
            </w:pPr>
            <w:r w:rsidRPr="0085777B">
              <w:rPr>
                <w:rFonts w:ascii="Calibri" w:hAnsi="Calibri" w:cs="Calibri"/>
                <w:sz w:val="22"/>
              </w:rPr>
              <w:t>Titlu Proiect: Servicii de modernizare a sistemului informatic al Primariei Municipiului Oradea</w:t>
            </w:r>
          </w:p>
          <w:p w14:paraId="5E5C7171" w14:textId="77777777" w:rsidR="00C70F08" w:rsidRPr="0085777B" w:rsidRDefault="00C70F08" w:rsidP="004B615A">
            <w:pPr>
              <w:autoSpaceDE w:val="0"/>
              <w:autoSpaceDN w:val="0"/>
              <w:adjustRightInd w:val="0"/>
              <w:contextualSpacing/>
              <w:rPr>
                <w:rFonts w:ascii="Calibri" w:hAnsi="Calibri" w:cs="Calibri"/>
                <w:sz w:val="22"/>
              </w:rPr>
            </w:pPr>
            <w:r w:rsidRPr="0085777B">
              <w:rPr>
                <w:rFonts w:ascii="Calibri" w:hAnsi="Calibri" w:cs="Calibri"/>
                <w:sz w:val="22"/>
              </w:rPr>
              <w:t>Descriere:</w:t>
            </w:r>
          </w:p>
          <w:p w14:paraId="1B78D4C5" w14:textId="77777777" w:rsidR="00C70F08" w:rsidRPr="0085777B" w:rsidRDefault="00C70F08" w:rsidP="004B615A">
            <w:pPr>
              <w:autoSpaceDE w:val="0"/>
              <w:autoSpaceDN w:val="0"/>
              <w:adjustRightInd w:val="0"/>
              <w:contextualSpacing/>
              <w:rPr>
                <w:rFonts w:ascii="Calibri" w:hAnsi="Calibri" w:cs="Calibri"/>
                <w:sz w:val="22"/>
              </w:rPr>
            </w:pPr>
            <w:r w:rsidRPr="0085777B">
              <w:rPr>
                <w:rFonts w:ascii="Calibri" w:hAnsi="Calibri" w:cs="Calibri"/>
                <w:sz w:val="22"/>
              </w:rPr>
              <w:t>Proiectul a avut ca obiectiv general consolidarea capacitatii institutionale si eficientizarea activitatii la nivelul Municipiului Oradea prin simplificarea procedurilor administrative si reducerea birocratiei pentru cetateni, implementand masuri din perspectiva back-office (adaptarea procedurilor interne de lucru, digitalizarea arhivelor) si front-office pentru serviciile publice furnizate.</w:t>
            </w:r>
          </w:p>
          <w:p w14:paraId="05873F72" w14:textId="77777777" w:rsidR="00C70F08" w:rsidRPr="0085777B" w:rsidRDefault="00C70F08" w:rsidP="004B615A">
            <w:pPr>
              <w:autoSpaceDE w:val="0"/>
              <w:autoSpaceDN w:val="0"/>
              <w:adjustRightInd w:val="0"/>
              <w:contextualSpacing/>
              <w:rPr>
                <w:rFonts w:ascii="Calibri" w:hAnsi="Calibri" w:cs="Calibri"/>
                <w:sz w:val="22"/>
              </w:rPr>
            </w:pPr>
          </w:p>
          <w:p w14:paraId="30999C88" w14:textId="77777777" w:rsidR="00C70F08" w:rsidRPr="0085777B" w:rsidRDefault="00C70F08" w:rsidP="004B615A">
            <w:pPr>
              <w:autoSpaceDE w:val="0"/>
              <w:autoSpaceDN w:val="0"/>
              <w:adjustRightInd w:val="0"/>
              <w:contextualSpacing/>
              <w:rPr>
                <w:rFonts w:ascii="Calibri" w:hAnsi="Calibri" w:cs="Calibri"/>
                <w:sz w:val="22"/>
              </w:rPr>
            </w:pPr>
            <w:r w:rsidRPr="0085777B">
              <w:rPr>
                <w:rFonts w:ascii="Calibri" w:hAnsi="Calibri" w:cs="Calibri"/>
                <w:sz w:val="22"/>
              </w:rPr>
              <w:t>Produsele si serviciile livrate pe parcursul proiectului au inclus:</w:t>
            </w:r>
          </w:p>
          <w:p w14:paraId="1016D604" w14:textId="77777777" w:rsidR="00C70F08" w:rsidRPr="0085777B" w:rsidRDefault="00C70F08" w:rsidP="004B615A">
            <w:pPr>
              <w:autoSpaceDE w:val="0"/>
              <w:autoSpaceDN w:val="0"/>
              <w:adjustRightInd w:val="0"/>
              <w:contextualSpacing/>
              <w:rPr>
                <w:rFonts w:ascii="Calibri" w:hAnsi="Calibri" w:cs="Calibri"/>
                <w:sz w:val="22"/>
              </w:rPr>
            </w:pPr>
            <w:r w:rsidRPr="0085777B">
              <w:rPr>
                <w:rFonts w:ascii="Calibri" w:hAnsi="Calibri" w:cs="Calibri"/>
                <w:sz w:val="22"/>
              </w:rPr>
              <w:t>·</w:t>
            </w:r>
            <w:r w:rsidRPr="0085777B">
              <w:rPr>
                <w:rFonts w:ascii="Calibri" w:hAnsi="Calibri" w:cs="Calibri"/>
                <w:sz w:val="22"/>
              </w:rPr>
              <w:tab/>
              <w:t>Livrare, instalare si punere in functiune echipamente</w:t>
            </w:r>
          </w:p>
          <w:p w14:paraId="571D0B4D" w14:textId="77777777" w:rsidR="00C70F08" w:rsidRPr="0085777B" w:rsidRDefault="00C70F08" w:rsidP="004B615A">
            <w:pPr>
              <w:autoSpaceDE w:val="0"/>
              <w:autoSpaceDN w:val="0"/>
              <w:adjustRightInd w:val="0"/>
              <w:contextualSpacing/>
              <w:rPr>
                <w:rFonts w:ascii="Calibri" w:hAnsi="Calibri" w:cs="Calibri"/>
                <w:sz w:val="22"/>
              </w:rPr>
            </w:pPr>
            <w:r w:rsidRPr="0085777B">
              <w:rPr>
                <w:rFonts w:ascii="Calibri" w:hAnsi="Calibri" w:cs="Calibri"/>
                <w:sz w:val="22"/>
              </w:rPr>
              <w:t>·</w:t>
            </w:r>
            <w:r w:rsidRPr="0085777B">
              <w:rPr>
                <w:rFonts w:ascii="Calibri" w:hAnsi="Calibri" w:cs="Calibri"/>
                <w:sz w:val="22"/>
              </w:rPr>
              <w:tab/>
              <w:t>Livrare si instalare pachet licente software:</w:t>
            </w:r>
          </w:p>
          <w:p w14:paraId="10477D7D" w14:textId="77777777" w:rsidR="00C70F08" w:rsidRPr="0085777B" w:rsidRDefault="00C70F08" w:rsidP="004B615A">
            <w:pPr>
              <w:autoSpaceDE w:val="0"/>
              <w:autoSpaceDN w:val="0"/>
              <w:adjustRightInd w:val="0"/>
              <w:contextualSpacing/>
              <w:rPr>
                <w:rFonts w:ascii="Calibri" w:hAnsi="Calibri" w:cs="Calibri"/>
                <w:sz w:val="22"/>
              </w:rPr>
            </w:pPr>
            <w:r w:rsidRPr="0085777B">
              <w:rPr>
                <w:rFonts w:ascii="Calibri" w:hAnsi="Calibri" w:cs="Calibri"/>
                <w:sz w:val="22"/>
              </w:rPr>
              <w:t>o</w:t>
            </w:r>
            <w:r w:rsidRPr="0085777B">
              <w:rPr>
                <w:rFonts w:ascii="Calibri" w:hAnsi="Calibri" w:cs="Calibri"/>
                <w:sz w:val="22"/>
              </w:rPr>
              <w:tab/>
              <w:t>Licenta Aplicatie DMS (incluzand si componenta baza de date) — SIVADOC 2020</w:t>
            </w:r>
          </w:p>
          <w:p w14:paraId="21A5E932" w14:textId="77777777" w:rsidR="00C70F08" w:rsidRPr="0085777B" w:rsidRDefault="00C70F08" w:rsidP="004B615A">
            <w:pPr>
              <w:autoSpaceDE w:val="0"/>
              <w:autoSpaceDN w:val="0"/>
              <w:adjustRightInd w:val="0"/>
              <w:contextualSpacing/>
              <w:rPr>
                <w:rFonts w:ascii="Calibri" w:hAnsi="Calibri" w:cs="Calibri"/>
                <w:sz w:val="22"/>
              </w:rPr>
            </w:pPr>
            <w:r w:rsidRPr="0085777B">
              <w:rPr>
                <w:rFonts w:ascii="Calibri" w:hAnsi="Calibri" w:cs="Calibri"/>
                <w:sz w:val="22"/>
              </w:rPr>
              <w:t>o</w:t>
            </w:r>
            <w:r w:rsidRPr="0085777B">
              <w:rPr>
                <w:rFonts w:ascii="Calibri" w:hAnsi="Calibri" w:cs="Calibri"/>
                <w:sz w:val="22"/>
              </w:rPr>
              <w:tab/>
              <w:t>Licenta Aplicatie Portal</w:t>
            </w:r>
          </w:p>
          <w:p w14:paraId="74EFF342" w14:textId="77777777" w:rsidR="00C70F08" w:rsidRPr="0085777B" w:rsidRDefault="00C70F08" w:rsidP="004B615A">
            <w:pPr>
              <w:autoSpaceDE w:val="0"/>
              <w:autoSpaceDN w:val="0"/>
              <w:adjustRightInd w:val="0"/>
              <w:contextualSpacing/>
              <w:rPr>
                <w:rFonts w:ascii="Calibri" w:hAnsi="Calibri" w:cs="Calibri"/>
                <w:sz w:val="22"/>
              </w:rPr>
            </w:pPr>
            <w:r w:rsidRPr="0085777B">
              <w:rPr>
                <w:rFonts w:ascii="Calibri" w:hAnsi="Calibri" w:cs="Calibri"/>
                <w:sz w:val="22"/>
              </w:rPr>
              <w:t>o</w:t>
            </w:r>
            <w:r w:rsidRPr="0085777B">
              <w:rPr>
                <w:rFonts w:ascii="Calibri" w:hAnsi="Calibri" w:cs="Calibri"/>
                <w:sz w:val="22"/>
              </w:rPr>
              <w:tab/>
              <w:t>Licenta Management unificat securitate</w:t>
            </w:r>
          </w:p>
          <w:p w14:paraId="345431D9" w14:textId="77777777" w:rsidR="00C70F08" w:rsidRPr="0085777B" w:rsidRDefault="00C70F08" w:rsidP="004B615A">
            <w:pPr>
              <w:autoSpaceDE w:val="0"/>
              <w:autoSpaceDN w:val="0"/>
              <w:adjustRightInd w:val="0"/>
              <w:contextualSpacing/>
              <w:rPr>
                <w:rFonts w:ascii="Calibri" w:hAnsi="Calibri" w:cs="Calibri"/>
                <w:sz w:val="22"/>
              </w:rPr>
            </w:pPr>
            <w:r w:rsidRPr="0085777B">
              <w:rPr>
                <w:rFonts w:ascii="Calibri" w:hAnsi="Calibri" w:cs="Calibri"/>
                <w:sz w:val="22"/>
              </w:rPr>
              <w:lastRenderedPageBreak/>
              <w:t>o</w:t>
            </w:r>
            <w:r w:rsidRPr="0085777B">
              <w:rPr>
                <w:rFonts w:ascii="Calibri" w:hAnsi="Calibri" w:cs="Calibri"/>
                <w:sz w:val="22"/>
              </w:rPr>
              <w:tab/>
              <w:t>Licenta Antivirus servere</w:t>
            </w:r>
          </w:p>
          <w:p w14:paraId="1D0929E0" w14:textId="77777777" w:rsidR="00C70F08" w:rsidRPr="0085777B" w:rsidRDefault="00C70F08" w:rsidP="004B615A">
            <w:pPr>
              <w:autoSpaceDE w:val="0"/>
              <w:autoSpaceDN w:val="0"/>
              <w:adjustRightInd w:val="0"/>
              <w:contextualSpacing/>
              <w:rPr>
                <w:rFonts w:ascii="Calibri" w:hAnsi="Calibri" w:cs="Calibri"/>
                <w:sz w:val="22"/>
              </w:rPr>
            </w:pPr>
            <w:r w:rsidRPr="0085777B">
              <w:rPr>
                <w:rFonts w:ascii="Calibri" w:hAnsi="Calibri" w:cs="Calibri"/>
                <w:sz w:val="22"/>
              </w:rPr>
              <w:t>o</w:t>
            </w:r>
            <w:r w:rsidRPr="0085777B">
              <w:rPr>
                <w:rFonts w:ascii="Calibri" w:hAnsi="Calibri" w:cs="Calibri"/>
                <w:sz w:val="22"/>
              </w:rPr>
              <w:tab/>
              <w:t>Licente backup Veem Availability Suits</w:t>
            </w:r>
          </w:p>
          <w:p w14:paraId="03983A44" w14:textId="77777777" w:rsidR="00C70F08" w:rsidRPr="0085777B" w:rsidRDefault="00C70F08" w:rsidP="004B615A">
            <w:pPr>
              <w:autoSpaceDE w:val="0"/>
              <w:autoSpaceDN w:val="0"/>
              <w:adjustRightInd w:val="0"/>
              <w:contextualSpacing/>
              <w:rPr>
                <w:rFonts w:ascii="Calibri" w:hAnsi="Calibri" w:cs="Calibri"/>
                <w:sz w:val="22"/>
              </w:rPr>
            </w:pPr>
            <w:r w:rsidRPr="0085777B">
              <w:rPr>
                <w:rFonts w:ascii="Calibri" w:hAnsi="Calibri" w:cs="Calibri"/>
                <w:sz w:val="22"/>
              </w:rPr>
              <w:t>o</w:t>
            </w:r>
            <w:r w:rsidRPr="0085777B">
              <w:rPr>
                <w:rFonts w:ascii="Calibri" w:hAnsi="Calibri" w:cs="Calibri"/>
                <w:sz w:val="22"/>
              </w:rPr>
              <w:tab/>
              <w:t>Licente virtualizare servere VMWare vSphere Editions</w:t>
            </w:r>
          </w:p>
          <w:p w14:paraId="01FFE58D" w14:textId="77777777" w:rsidR="00C70F08" w:rsidRPr="0085777B" w:rsidRDefault="00C70F08" w:rsidP="004B615A">
            <w:pPr>
              <w:autoSpaceDE w:val="0"/>
              <w:autoSpaceDN w:val="0"/>
              <w:adjustRightInd w:val="0"/>
              <w:contextualSpacing/>
              <w:rPr>
                <w:rFonts w:ascii="Calibri" w:hAnsi="Calibri" w:cs="Calibri"/>
                <w:sz w:val="22"/>
              </w:rPr>
            </w:pPr>
            <w:r w:rsidRPr="0085777B">
              <w:rPr>
                <w:rFonts w:ascii="Calibri" w:hAnsi="Calibri" w:cs="Calibri"/>
                <w:sz w:val="22"/>
              </w:rPr>
              <w:t>o</w:t>
            </w:r>
            <w:r w:rsidRPr="0085777B">
              <w:rPr>
                <w:rFonts w:ascii="Calibri" w:hAnsi="Calibri" w:cs="Calibri"/>
                <w:sz w:val="22"/>
              </w:rPr>
              <w:tab/>
              <w:t>Licente GIS necesare Map 2Net</w:t>
            </w:r>
          </w:p>
          <w:p w14:paraId="5115F118" w14:textId="77777777" w:rsidR="00C70F08" w:rsidRPr="0085777B" w:rsidRDefault="00C70F08" w:rsidP="004B615A">
            <w:pPr>
              <w:autoSpaceDE w:val="0"/>
              <w:autoSpaceDN w:val="0"/>
              <w:adjustRightInd w:val="0"/>
              <w:contextualSpacing/>
              <w:rPr>
                <w:rFonts w:ascii="Calibri" w:hAnsi="Calibri" w:cs="Calibri"/>
                <w:sz w:val="22"/>
              </w:rPr>
            </w:pPr>
            <w:r w:rsidRPr="0085777B">
              <w:rPr>
                <w:rFonts w:ascii="Calibri" w:hAnsi="Calibri" w:cs="Calibri"/>
                <w:sz w:val="22"/>
              </w:rPr>
              <w:t>·</w:t>
            </w:r>
            <w:r w:rsidRPr="0085777B">
              <w:rPr>
                <w:rFonts w:ascii="Calibri" w:hAnsi="Calibri" w:cs="Calibri"/>
                <w:sz w:val="22"/>
              </w:rPr>
              <w:tab/>
              <w:t>Servicii IT de implementare aplicatii software:</w:t>
            </w:r>
          </w:p>
          <w:p w14:paraId="51CEF944" w14:textId="77777777" w:rsidR="00C70F08" w:rsidRPr="0085777B" w:rsidRDefault="00C70F08" w:rsidP="004B615A">
            <w:pPr>
              <w:autoSpaceDE w:val="0"/>
              <w:autoSpaceDN w:val="0"/>
              <w:adjustRightInd w:val="0"/>
              <w:contextualSpacing/>
              <w:rPr>
                <w:rFonts w:ascii="Calibri" w:hAnsi="Calibri" w:cs="Calibri"/>
                <w:sz w:val="22"/>
              </w:rPr>
            </w:pPr>
            <w:r w:rsidRPr="0085777B">
              <w:rPr>
                <w:rFonts w:ascii="Calibri" w:hAnsi="Calibri" w:cs="Calibri"/>
                <w:sz w:val="22"/>
              </w:rPr>
              <w:t>o</w:t>
            </w:r>
            <w:r w:rsidRPr="0085777B">
              <w:rPr>
                <w:rFonts w:ascii="Calibri" w:hAnsi="Calibri" w:cs="Calibri"/>
                <w:sz w:val="22"/>
              </w:rPr>
              <w:tab/>
              <w:t>Analiza in vederea dezvoltarii instrumentului informatic (platforma informatics)</w:t>
            </w:r>
          </w:p>
          <w:p w14:paraId="0C3D847E" w14:textId="77777777" w:rsidR="00C70F08" w:rsidRPr="0085777B" w:rsidRDefault="00C70F08" w:rsidP="004B615A">
            <w:pPr>
              <w:autoSpaceDE w:val="0"/>
              <w:autoSpaceDN w:val="0"/>
              <w:adjustRightInd w:val="0"/>
              <w:contextualSpacing/>
              <w:rPr>
                <w:rFonts w:ascii="Calibri" w:hAnsi="Calibri" w:cs="Calibri"/>
                <w:sz w:val="22"/>
              </w:rPr>
            </w:pPr>
            <w:r w:rsidRPr="0085777B">
              <w:rPr>
                <w:rFonts w:ascii="Calibri" w:hAnsi="Calibri" w:cs="Calibri"/>
                <w:sz w:val="22"/>
              </w:rPr>
              <w:t>o</w:t>
            </w:r>
            <w:r w:rsidRPr="0085777B">
              <w:rPr>
                <w:rFonts w:ascii="Calibri" w:hAnsi="Calibri" w:cs="Calibri"/>
                <w:sz w:val="22"/>
              </w:rPr>
              <w:tab/>
              <w:t>Proiectarea si dezvoltarea instrumentului informatic/platforma informatics</w:t>
            </w:r>
          </w:p>
          <w:p w14:paraId="2F1080A2" w14:textId="77777777" w:rsidR="00C70F08" w:rsidRPr="0085777B" w:rsidRDefault="00C70F08" w:rsidP="004B615A">
            <w:pPr>
              <w:autoSpaceDE w:val="0"/>
              <w:autoSpaceDN w:val="0"/>
              <w:adjustRightInd w:val="0"/>
              <w:contextualSpacing/>
              <w:rPr>
                <w:rFonts w:ascii="Calibri" w:hAnsi="Calibri" w:cs="Calibri"/>
                <w:sz w:val="22"/>
              </w:rPr>
            </w:pPr>
            <w:r w:rsidRPr="0085777B">
              <w:rPr>
                <w:rFonts w:ascii="Calibri" w:hAnsi="Calibri" w:cs="Calibri"/>
                <w:sz w:val="22"/>
              </w:rPr>
              <w:t>o</w:t>
            </w:r>
            <w:r w:rsidRPr="0085777B">
              <w:rPr>
                <w:rFonts w:ascii="Calibri" w:hAnsi="Calibri" w:cs="Calibri"/>
                <w:sz w:val="22"/>
              </w:rPr>
              <w:tab/>
              <w:t>Livrarea, instalarea si configurarea echipamentelor hardware aferente platformei informatice</w:t>
            </w:r>
          </w:p>
          <w:p w14:paraId="27239CCC" w14:textId="77777777" w:rsidR="00C70F08" w:rsidRPr="0085777B" w:rsidRDefault="00C70F08" w:rsidP="004B615A">
            <w:pPr>
              <w:autoSpaceDE w:val="0"/>
              <w:autoSpaceDN w:val="0"/>
              <w:adjustRightInd w:val="0"/>
              <w:contextualSpacing/>
              <w:rPr>
                <w:rFonts w:ascii="Calibri" w:hAnsi="Calibri" w:cs="Calibri"/>
                <w:sz w:val="22"/>
              </w:rPr>
            </w:pPr>
            <w:r w:rsidRPr="0085777B">
              <w:rPr>
                <w:rFonts w:ascii="Calibri" w:hAnsi="Calibri" w:cs="Calibri"/>
                <w:sz w:val="22"/>
              </w:rPr>
              <w:t>o</w:t>
            </w:r>
            <w:r w:rsidRPr="0085777B">
              <w:rPr>
                <w:rFonts w:ascii="Calibri" w:hAnsi="Calibri" w:cs="Calibri"/>
                <w:sz w:val="22"/>
              </w:rPr>
              <w:tab/>
              <w:t>Arhivare electronica</w:t>
            </w:r>
          </w:p>
          <w:p w14:paraId="1C42FEB3" w14:textId="77777777" w:rsidR="00C70F08" w:rsidRPr="0085777B" w:rsidRDefault="00C70F08" w:rsidP="004B615A">
            <w:pPr>
              <w:autoSpaceDE w:val="0"/>
              <w:autoSpaceDN w:val="0"/>
              <w:adjustRightInd w:val="0"/>
              <w:contextualSpacing/>
              <w:rPr>
                <w:rFonts w:ascii="Calibri" w:hAnsi="Calibri" w:cs="Calibri"/>
                <w:sz w:val="22"/>
              </w:rPr>
            </w:pPr>
            <w:r w:rsidRPr="0085777B">
              <w:rPr>
                <w:rFonts w:ascii="Calibri" w:hAnsi="Calibri" w:cs="Calibri"/>
                <w:sz w:val="22"/>
              </w:rPr>
              <w:t>o</w:t>
            </w:r>
            <w:r w:rsidRPr="0085777B">
              <w:rPr>
                <w:rFonts w:ascii="Calibri" w:hAnsi="Calibri" w:cs="Calibri"/>
                <w:sz w:val="22"/>
              </w:rPr>
              <w:tab/>
              <w:t>Retrodigitizare si incarcare initiala a depozitului de documente</w:t>
            </w:r>
          </w:p>
          <w:p w14:paraId="5131E288" w14:textId="77777777" w:rsidR="00C70F08" w:rsidRPr="0085777B" w:rsidRDefault="00C70F08" w:rsidP="004B615A">
            <w:pPr>
              <w:autoSpaceDE w:val="0"/>
              <w:autoSpaceDN w:val="0"/>
              <w:adjustRightInd w:val="0"/>
              <w:contextualSpacing/>
              <w:rPr>
                <w:rFonts w:ascii="Calibri" w:hAnsi="Calibri" w:cs="Calibri"/>
                <w:sz w:val="22"/>
              </w:rPr>
            </w:pPr>
            <w:r w:rsidRPr="0085777B">
              <w:rPr>
                <w:rFonts w:ascii="Calibri" w:hAnsi="Calibri" w:cs="Calibri"/>
                <w:sz w:val="22"/>
              </w:rPr>
              <w:t>o</w:t>
            </w:r>
            <w:r w:rsidRPr="0085777B">
              <w:rPr>
                <w:rFonts w:ascii="Calibri" w:hAnsi="Calibri" w:cs="Calibri"/>
                <w:sz w:val="22"/>
              </w:rPr>
              <w:tab/>
              <w:t>Integrare</w:t>
            </w:r>
          </w:p>
          <w:p w14:paraId="01CC5C84" w14:textId="77777777" w:rsidR="00C70F08" w:rsidRPr="0085777B" w:rsidRDefault="00C70F08" w:rsidP="004B615A">
            <w:pPr>
              <w:autoSpaceDE w:val="0"/>
              <w:autoSpaceDN w:val="0"/>
              <w:adjustRightInd w:val="0"/>
              <w:contextualSpacing/>
              <w:rPr>
                <w:rFonts w:ascii="Calibri" w:hAnsi="Calibri" w:cs="Calibri"/>
                <w:sz w:val="22"/>
              </w:rPr>
            </w:pPr>
            <w:r w:rsidRPr="0085777B">
              <w:rPr>
                <w:rFonts w:ascii="Calibri" w:hAnsi="Calibri" w:cs="Calibri"/>
                <w:sz w:val="22"/>
              </w:rPr>
              <w:t>o</w:t>
            </w:r>
            <w:r w:rsidRPr="0085777B">
              <w:rPr>
                <w:rFonts w:ascii="Calibri" w:hAnsi="Calibri" w:cs="Calibri"/>
                <w:sz w:val="22"/>
              </w:rPr>
              <w:tab/>
              <w:t>Testarea instrumentului informatic</w:t>
            </w:r>
          </w:p>
          <w:p w14:paraId="1805F704" w14:textId="77777777" w:rsidR="00C70F08" w:rsidRPr="0085777B" w:rsidRDefault="00C70F08" w:rsidP="004B615A">
            <w:pPr>
              <w:autoSpaceDE w:val="0"/>
              <w:autoSpaceDN w:val="0"/>
              <w:adjustRightInd w:val="0"/>
              <w:contextualSpacing/>
              <w:rPr>
                <w:rFonts w:ascii="Calibri" w:hAnsi="Calibri" w:cs="Calibri"/>
                <w:sz w:val="22"/>
              </w:rPr>
            </w:pPr>
            <w:r w:rsidRPr="0085777B">
              <w:rPr>
                <w:rFonts w:ascii="Calibri" w:hAnsi="Calibri" w:cs="Calibri"/>
                <w:sz w:val="22"/>
              </w:rPr>
              <w:t>o</w:t>
            </w:r>
            <w:r w:rsidRPr="0085777B">
              <w:rPr>
                <w:rFonts w:ascii="Calibri" w:hAnsi="Calibri" w:cs="Calibri"/>
                <w:sz w:val="22"/>
              </w:rPr>
              <w:tab/>
              <w:t>Operationalizarea instrumentului informatic si colectarea informatiilor necesare generarii raportului de evaluare</w:t>
            </w:r>
          </w:p>
          <w:p w14:paraId="37E21DBC" w14:textId="77777777" w:rsidR="00C70F08" w:rsidRPr="0085777B" w:rsidRDefault="00C70F08" w:rsidP="004B615A">
            <w:pPr>
              <w:autoSpaceDE w:val="0"/>
              <w:autoSpaceDN w:val="0"/>
              <w:adjustRightInd w:val="0"/>
              <w:contextualSpacing/>
              <w:rPr>
                <w:rFonts w:ascii="Calibri" w:hAnsi="Calibri" w:cs="Calibri"/>
                <w:sz w:val="22"/>
              </w:rPr>
            </w:pPr>
            <w:r w:rsidRPr="0085777B">
              <w:rPr>
                <w:rFonts w:ascii="Calibri" w:hAnsi="Calibri" w:cs="Calibri"/>
                <w:sz w:val="22"/>
              </w:rPr>
              <w:t>o</w:t>
            </w:r>
            <w:r w:rsidRPr="0085777B">
              <w:rPr>
                <w:rFonts w:ascii="Calibri" w:hAnsi="Calibri" w:cs="Calibri"/>
                <w:sz w:val="22"/>
              </w:rPr>
              <w:tab/>
              <w:t>Instruirea personalului Beneficiarului</w:t>
            </w:r>
          </w:p>
          <w:p w14:paraId="789B9880" w14:textId="77777777" w:rsidR="00C70F08" w:rsidRPr="0085777B" w:rsidRDefault="00C70F08" w:rsidP="004B615A">
            <w:pPr>
              <w:autoSpaceDE w:val="0"/>
              <w:autoSpaceDN w:val="0"/>
              <w:adjustRightInd w:val="0"/>
              <w:contextualSpacing/>
              <w:rPr>
                <w:rFonts w:ascii="Calibri" w:hAnsi="Calibri" w:cs="Calibri"/>
                <w:sz w:val="22"/>
              </w:rPr>
            </w:pPr>
            <w:r w:rsidRPr="0085777B">
              <w:rPr>
                <w:rFonts w:ascii="Calibri" w:hAnsi="Calibri" w:cs="Calibri"/>
                <w:sz w:val="22"/>
              </w:rPr>
              <w:t>o</w:t>
            </w:r>
            <w:r w:rsidRPr="0085777B">
              <w:rPr>
                <w:rFonts w:ascii="Calibri" w:hAnsi="Calibri" w:cs="Calibri"/>
                <w:sz w:val="22"/>
              </w:rPr>
              <w:tab/>
              <w:t>Elaborarea manualelor pentru utilizatori si administrator</w:t>
            </w:r>
          </w:p>
          <w:p w14:paraId="0436533A" w14:textId="77777777" w:rsidR="00C70F08" w:rsidRPr="0085777B" w:rsidRDefault="00C70F08" w:rsidP="004B615A">
            <w:pPr>
              <w:autoSpaceDE w:val="0"/>
              <w:autoSpaceDN w:val="0"/>
              <w:adjustRightInd w:val="0"/>
              <w:contextualSpacing/>
              <w:rPr>
                <w:rFonts w:ascii="Calibri" w:hAnsi="Calibri" w:cs="Calibri"/>
                <w:sz w:val="22"/>
              </w:rPr>
            </w:pPr>
            <w:r w:rsidRPr="0085777B">
              <w:rPr>
                <w:rFonts w:ascii="Calibri" w:hAnsi="Calibri" w:cs="Calibri"/>
                <w:sz w:val="22"/>
              </w:rPr>
              <w:t>o</w:t>
            </w:r>
            <w:r w:rsidRPr="0085777B">
              <w:rPr>
                <w:rFonts w:ascii="Calibri" w:hAnsi="Calibri" w:cs="Calibri"/>
                <w:sz w:val="22"/>
              </w:rPr>
              <w:tab/>
              <w:t>Optimizarea sistemului</w:t>
            </w:r>
          </w:p>
          <w:p w14:paraId="33237AC3" w14:textId="77777777" w:rsidR="00C70F08" w:rsidRPr="0085777B" w:rsidRDefault="00C70F08" w:rsidP="004B615A">
            <w:pPr>
              <w:autoSpaceDE w:val="0"/>
              <w:autoSpaceDN w:val="0"/>
              <w:adjustRightInd w:val="0"/>
              <w:contextualSpacing/>
              <w:rPr>
                <w:rFonts w:ascii="Calibri" w:hAnsi="Calibri" w:cs="Calibri"/>
                <w:sz w:val="22"/>
              </w:rPr>
            </w:pPr>
            <w:r w:rsidRPr="0085777B">
              <w:rPr>
                <w:rFonts w:ascii="Calibri" w:hAnsi="Calibri" w:cs="Calibri"/>
                <w:sz w:val="22"/>
              </w:rPr>
              <w:t>o</w:t>
            </w:r>
            <w:r w:rsidRPr="0085777B">
              <w:rPr>
                <w:rFonts w:ascii="Calibri" w:hAnsi="Calibri" w:cs="Calibri"/>
                <w:sz w:val="22"/>
              </w:rPr>
              <w:tab/>
              <w:t>Punerea in productie</w:t>
            </w:r>
          </w:p>
          <w:p w14:paraId="7329687F" w14:textId="77777777" w:rsidR="00C70F08" w:rsidRPr="0085777B" w:rsidRDefault="00C70F08" w:rsidP="004B615A">
            <w:pPr>
              <w:autoSpaceDE w:val="0"/>
              <w:autoSpaceDN w:val="0"/>
              <w:adjustRightInd w:val="0"/>
              <w:contextualSpacing/>
              <w:rPr>
                <w:rFonts w:ascii="Calibri" w:hAnsi="Calibri" w:cs="Calibri"/>
                <w:sz w:val="22"/>
              </w:rPr>
            </w:pPr>
            <w:r w:rsidRPr="0085777B">
              <w:rPr>
                <w:rFonts w:ascii="Calibri" w:hAnsi="Calibri" w:cs="Calibri"/>
                <w:sz w:val="22"/>
              </w:rPr>
              <w:t>·</w:t>
            </w:r>
            <w:r w:rsidRPr="0085777B">
              <w:rPr>
                <w:rFonts w:ascii="Calibri" w:hAnsi="Calibri" w:cs="Calibri"/>
                <w:sz w:val="22"/>
              </w:rPr>
              <w:tab/>
              <w:t>Servicii de garantie si mentenanta</w:t>
            </w:r>
          </w:p>
          <w:p w14:paraId="169AD24A" w14:textId="77777777" w:rsidR="00C70F08" w:rsidRPr="0085777B" w:rsidRDefault="00C70F08" w:rsidP="004B615A">
            <w:pPr>
              <w:autoSpaceDE w:val="0"/>
              <w:autoSpaceDN w:val="0"/>
              <w:adjustRightInd w:val="0"/>
              <w:contextualSpacing/>
              <w:rPr>
                <w:rFonts w:ascii="Calibri" w:hAnsi="Calibri" w:cs="Calibri"/>
                <w:sz w:val="22"/>
              </w:rPr>
            </w:pPr>
            <w:r w:rsidRPr="0085777B">
              <w:rPr>
                <w:rFonts w:ascii="Calibri" w:hAnsi="Calibri" w:cs="Calibri"/>
                <w:sz w:val="22"/>
              </w:rPr>
              <w:t>·</w:t>
            </w:r>
            <w:r w:rsidRPr="0085777B">
              <w:rPr>
                <w:rFonts w:ascii="Calibri" w:hAnsi="Calibri" w:cs="Calibri"/>
                <w:sz w:val="22"/>
              </w:rPr>
              <w:tab/>
              <w:t>Servicii de management de proiect si asigurarea si controlul calitatii</w:t>
            </w:r>
          </w:p>
          <w:p w14:paraId="4C8227FD" w14:textId="77777777" w:rsidR="00C70F08" w:rsidRPr="0085777B" w:rsidRDefault="00C70F08" w:rsidP="004B615A">
            <w:pPr>
              <w:autoSpaceDE w:val="0"/>
              <w:autoSpaceDN w:val="0"/>
              <w:adjustRightInd w:val="0"/>
              <w:contextualSpacing/>
              <w:rPr>
                <w:rFonts w:ascii="Calibri" w:hAnsi="Calibri" w:cs="Calibri"/>
                <w:sz w:val="22"/>
              </w:rPr>
            </w:pPr>
            <w:r w:rsidRPr="0085777B">
              <w:rPr>
                <w:rFonts w:ascii="Calibri" w:hAnsi="Calibri" w:cs="Calibri"/>
                <w:sz w:val="22"/>
              </w:rPr>
              <w:t>Solutia propusa contine urmatoarele componente:</w:t>
            </w:r>
          </w:p>
          <w:p w14:paraId="3844FD36" w14:textId="77777777" w:rsidR="00C70F08" w:rsidRPr="0085777B" w:rsidRDefault="00C70F08" w:rsidP="004B615A">
            <w:pPr>
              <w:autoSpaceDE w:val="0"/>
              <w:autoSpaceDN w:val="0"/>
              <w:adjustRightInd w:val="0"/>
              <w:contextualSpacing/>
              <w:rPr>
                <w:rFonts w:ascii="Calibri" w:hAnsi="Calibri" w:cs="Calibri"/>
                <w:sz w:val="22"/>
              </w:rPr>
            </w:pPr>
            <w:r w:rsidRPr="0085777B">
              <w:rPr>
                <w:rFonts w:ascii="Calibri" w:hAnsi="Calibri" w:cs="Calibri"/>
                <w:sz w:val="22"/>
              </w:rPr>
              <w:t>1. Componenta Modul Portal web de servicii pentru cetateni si mediul de afaceri</w:t>
            </w:r>
          </w:p>
          <w:p w14:paraId="49B2D476" w14:textId="77777777" w:rsidR="00C70F08" w:rsidRPr="0085777B" w:rsidRDefault="00C70F08" w:rsidP="004B615A">
            <w:pPr>
              <w:autoSpaceDE w:val="0"/>
              <w:autoSpaceDN w:val="0"/>
              <w:adjustRightInd w:val="0"/>
              <w:contextualSpacing/>
              <w:rPr>
                <w:rFonts w:ascii="Calibri" w:hAnsi="Calibri" w:cs="Calibri"/>
                <w:sz w:val="22"/>
              </w:rPr>
            </w:pPr>
            <w:r w:rsidRPr="0085777B">
              <w:rPr>
                <w:rFonts w:ascii="Calibri" w:hAnsi="Calibri" w:cs="Calibri"/>
                <w:sz w:val="22"/>
              </w:rPr>
              <w:t>2. Componenta Managementul documentelor</w:t>
            </w:r>
          </w:p>
          <w:p w14:paraId="6C8D9685" w14:textId="77777777" w:rsidR="00C70F08" w:rsidRPr="0085777B" w:rsidRDefault="00C70F08" w:rsidP="004B615A">
            <w:pPr>
              <w:autoSpaceDE w:val="0"/>
              <w:autoSpaceDN w:val="0"/>
              <w:adjustRightInd w:val="0"/>
              <w:contextualSpacing/>
              <w:rPr>
                <w:rFonts w:ascii="Calibri" w:hAnsi="Calibri" w:cs="Calibri"/>
                <w:sz w:val="22"/>
              </w:rPr>
            </w:pPr>
            <w:r w:rsidRPr="0085777B">
              <w:rPr>
                <w:rFonts w:ascii="Calibri" w:hAnsi="Calibri" w:cs="Calibri"/>
                <w:sz w:val="22"/>
              </w:rPr>
              <w:t>3. Componenta Modulul de integrare date si servicii aplicative</w:t>
            </w:r>
          </w:p>
          <w:p w14:paraId="0ED45C7D" w14:textId="77777777" w:rsidR="00C70F08" w:rsidRPr="0085777B" w:rsidRDefault="00C70F08" w:rsidP="004B615A">
            <w:pPr>
              <w:autoSpaceDE w:val="0"/>
              <w:autoSpaceDN w:val="0"/>
              <w:adjustRightInd w:val="0"/>
              <w:contextualSpacing/>
              <w:rPr>
                <w:rFonts w:ascii="Calibri" w:hAnsi="Calibri" w:cs="Calibri"/>
                <w:sz w:val="22"/>
              </w:rPr>
            </w:pPr>
            <w:r w:rsidRPr="0085777B">
              <w:rPr>
                <w:rFonts w:ascii="Calibri" w:hAnsi="Calibri" w:cs="Calibri"/>
                <w:sz w:val="22"/>
              </w:rPr>
              <w:t>4. Componenta privind integrarea functionalitatilor platformei Map2Net</w:t>
            </w:r>
          </w:p>
          <w:p w14:paraId="03ECD7BE" w14:textId="77777777" w:rsidR="00C70F08" w:rsidRPr="0085777B" w:rsidRDefault="00C70F08" w:rsidP="004B615A">
            <w:pPr>
              <w:autoSpaceDE w:val="0"/>
              <w:autoSpaceDN w:val="0"/>
              <w:adjustRightInd w:val="0"/>
              <w:contextualSpacing/>
              <w:rPr>
                <w:rFonts w:ascii="Calibri" w:hAnsi="Calibri" w:cs="Calibri"/>
                <w:sz w:val="22"/>
              </w:rPr>
            </w:pPr>
            <w:r w:rsidRPr="0085777B">
              <w:rPr>
                <w:rFonts w:ascii="Calibri" w:hAnsi="Calibri" w:cs="Calibri"/>
                <w:sz w:val="22"/>
              </w:rPr>
              <w:t>5. Componenta GIS</w:t>
            </w:r>
          </w:p>
          <w:p w14:paraId="301D4D92" w14:textId="77777777" w:rsidR="00C70F08" w:rsidRPr="0085777B" w:rsidRDefault="00C70F08" w:rsidP="004B615A">
            <w:pPr>
              <w:autoSpaceDE w:val="0"/>
              <w:autoSpaceDN w:val="0"/>
              <w:adjustRightInd w:val="0"/>
              <w:contextualSpacing/>
              <w:rPr>
                <w:rFonts w:ascii="Calibri" w:hAnsi="Calibri" w:cs="Calibri"/>
                <w:sz w:val="22"/>
              </w:rPr>
            </w:pPr>
            <w:r w:rsidRPr="0085777B">
              <w:rPr>
                <w:rFonts w:ascii="Calibri" w:hAnsi="Calibri" w:cs="Calibri"/>
                <w:sz w:val="22"/>
              </w:rPr>
              <w:t>6. Solutia pentru managementul unificat al securitatii</w:t>
            </w:r>
          </w:p>
          <w:p w14:paraId="6F35A0B2" w14:textId="77777777" w:rsidR="00C70F08" w:rsidRPr="0085777B" w:rsidRDefault="00C70F08" w:rsidP="004B615A">
            <w:pPr>
              <w:autoSpaceDE w:val="0"/>
              <w:autoSpaceDN w:val="0"/>
              <w:adjustRightInd w:val="0"/>
              <w:contextualSpacing/>
              <w:rPr>
                <w:rFonts w:ascii="Calibri" w:hAnsi="Calibri" w:cs="Calibri"/>
                <w:sz w:val="22"/>
              </w:rPr>
            </w:pPr>
            <w:r w:rsidRPr="0085777B">
              <w:rPr>
                <w:rFonts w:ascii="Calibri" w:hAnsi="Calibri" w:cs="Calibri"/>
                <w:sz w:val="22"/>
              </w:rPr>
              <w:t>7. Componenta echipamente</w:t>
            </w:r>
          </w:p>
          <w:p w14:paraId="7762B184" w14:textId="77777777" w:rsidR="00C70F08" w:rsidRPr="0085777B" w:rsidRDefault="00C70F08" w:rsidP="004B615A">
            <w:pPr>
              <w:autoSpaceDE w:val="0"/>
              <w:autoSpaceDN w:val="0"/>
              <w:adjustRightInd w:val="0"/>
              <w:contextualSpacing/>
              <w:rPr>
                <w:rFonts w:ascii="Calibri" w:hAnsi="Calibri" w:cs="Calibri"/>
                <w:sz w:val="22"/>
              </w:rPr>
            </w:pPr>
            <w:r w:rsidRPr="0085777B">
              <w:rPr>
                <w:rFonts w:ascii="Calibri" w:hAnsi="Calibri" w:cs="Calibri"/>
                <w:sz w:val="22"/>
              </w:rPr>
              <w:t>8. Componenta de gestiune a bazei de date</w:t>
            </w:r>
          </w:p>
          <w:p w14:paraId="204101AD" w14:textId="77777777" w:rsidR="00C70F08" w:rsidRPr="0085777B" w:rsidRDefault="00C70F08" w:rsidP="004B615A">
            <w:pPr>
              <w:autoSpaceDE w:val="0"/>
              <w:autoSpaceDN w:val="0"/>
              <w:adjustRightInd w:val="0"/>
              <w:contextualSpacing/>
              <w:rPr>
                <w:rFonts w:ascii="Calibri" w:hAnsi="Calibri" w:cs="Calibri"/>
                <w:sz w:val="22"/>
              </w:rPr>
            </w:pPr>
            <w:r w:rsidRPr="0085777B">
              <w:rPr>
                <w:rFonts w:ascii="Calibri" w:hAnsi="Calibri" w:cs="Calibri"/>
                <w:sz w:val="22"/>
              </w:rPr>
              <w:t>9. Componenta virtualizare si sistem de operare</w:t>
            </w:r>
          </w:p>
          <w:p w14:paraId="78EA12E6" w14:textId="77777777" w:rsidR="00C70F08" w:rsidRPr="0085777B" w:rsidRDefault="00C70F08" w:rsidP="004B615A">
            <w:pPr>
              <w:rPr>
                <w:rFonts w:ascii="Calibri" w:hAnsi="Calibri" w:cs="Calibri"/>
                <w:i/>
                <w:sz w:val="22"/>
                <w:highlight w:val="lightGray"/>
                <w:lang w:eastAsia="en-GB"/>
              </w:rPr>
            </w:pPr>
            <w:r w:rsidRPr="0085777B">
              <w:rPr>
                <w:rFonts w:ascii="Calibri" w:hAnsi="Calibri" w:cs="Calibri"/>
                <w:sz w:val="22"/>
              </w:rPr>
              <w:t>10 Componenta antivirus</w:t>
            </w:r>
          </w:p>
        </w:tc>
        <w:tc>
          <w:tcPr>
            <w:tcW w:w="3696" w:type="dxa"/>
            <w:gridSpan w:val="3"/>
          </w:tcPr>
          <w:p w14:paraId="46E40594" w14:textId="77777777" w:rsidR="00C70F08" w:rsidRPr="00CD20A6"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lastRenderedPageBreak/>
              <w:t>Activitățile din proiect/contract relevante</w:t>
            </w:r>
          </w:p>
          <w:p w14:paraId="34B6DAB4" w14:textId="77777777" w:rsidR="00C70F08" w:rsidRPr="0018656C" w:rsidRDefault="00C70F08" w:rsidP="00C70F08">
            <w:pPr>
              <w:numPr>
                <w:ilvl w:val="0"/>
                <w:numId w:val="35"/>
              </w:numPr>
              <w:suppressAutoHyphens w:val="0"/>
              <w:spacing w:before="0" w:after="0" w:line="240" w:lineRule="auto"/>
              <w:jc w:val="left"/>
              <w:rPr>
                <w:rFonts w:ascii="Calibri" w:eastAsia="Times New Roman" w:hAnsi="Calibri" w:cs="Calibri"/>
                <w:noProof/>
                <w:sz w:val="22"/>
              </w:rPr>
            </w:pPr>
            <w:bookmarkStart w:id="27" w:name="_Hlk169627901"/>
            <w:r w:rsidRPr="0018656C">
              <w:rPr>
                <w:rFonts w:ascii="Calibri" w:eastAsia="Times New Roman" w:hAnsi="Calibri" w:cs="Calibri"/>
                <w:noProof/>
                <w:sz w:val="22"/>
              </w:rPr>
              <w:t>Realizarea documentelor de instruire</w:t>
            </w:r>
          </w:p>
          <w:p w14:paraId="65F1005B" w14:textId="77777777" w:rsidR="00C70F08" w:rsidRPr="0018656C" w:rsidRDefault="00C70F08" w:rsidP="00C70F08">
            <w:pPr>
              <w:numPr>
                <w:ilvl w:val="0"/>
                <w:numId w:val="35"/>
              </w:numPr>
              <w:suppressAutoHyphens w:val="0"/>
              <w:spacing w:before="0" w:after="0" w:line="240" w:lineRule="auto"/>
              <w:jc w:val="left"/>
              <w:rPr>
                <w:rFonts w:ascii="Calibri" w:eastAsia="Times New Roman" w:hAnsi="Calibri" w:cs="Calibri"/>
                <w:noProof/>
                <w:sz w:val="22"/>
              </w:rPr>
            </w:pPr>
            <w:r w:rsidRPr="0018656C">
              <w:rPr>
                <w:rFonts w:ascii="Calibri" w:eastAsia="Times New Roman" w:hAnsi="Calibri" w:cs="Calibri"/>
                <w:noProof/>
                <w:sz w:val="22"/>
              </w:rPr>
              <w:t xml:space="preserve">Testarea functionalitatilor standard si customizate corespunzatoare modulelor implementate </w:t>
            </w:r>
          </w:p>
          <w:p w14:paraId="69A7A282" w14:textId="77777777" w:rsidR="00C70F08" w:rsidRPr="0018656C" w:rsidRDefault="00C70F08" w:rsidP="00C70F08">
            <w:pPr>
              <w:numPr>
                <w:ilvl w:val="0"/>
                <w:numId w:val="35"/>
              </w:numPr>
              <w:suppressAutoHyphens w:val="0"/>
              <w:spacing w:before="0" w:after="0" w:line="240" w:lineRule="auto"/>
              <w:jc w:val="left"/>
              <w:rPr>
                <w:rFonts w:ascii="Calibri" w:eastAsia="Times New Roman" w:hAnsi="Calibri" w:cs="Calibri"/>
                <w:noProof/>
                <w:sz w:val="22"/>
              </w:rPr>
            </w:pPr>
            <w:r w:rsidRPr="0018656C">
              <w:rPr>
                <w:rFonts w:ascii="Calibri" w:eastAsia="Times New Roman" w:hAnsi="Calibri" w:cs="Calibri"/>
                <w:noProof/>
                <w:sz w:val="22"/>
              </w:rPr>
              <w:t>Instruirea utilizatorilor finali</w:t>
            </w:r>
          </w:p>
          <w:p w14:paraId="5F12544E" w14:textId="77777777" w:rsidR="00C70F08" w:rsidRPr="0018656C" w:rsidRDefault="00C70F08" w:rsidP="00C70F08">
            <w:pPr>
              <w:numPr>
                <w:ilvl w:val="0"/>
                <w:numId w:val="35"/>
              </w:numPr>
              <w:suppressAutoHyphens w:val="0"/>
              <w:spacing w:before="0" w:after="0" w:line="240" w:lineRule="auto"/>
              <w:jc w:val="left"/>
              <w:rPr>
                <w:rFonts w:ascii="Calibri" w:eastAsia="Times New Roman" w:hAnsi="Calibri" w:cs="Calibri"/>
                <w:noProof/>
                <w:sz w:val="22"/>
              </w:rPr>
            </w:pPr>
            <w:r w:rsidRPr="0018656C">
              <w:rPr>
                <w:rFonts w:ascii="Calibri" w:eastAsia="Times New Roman" w:hAnsi="Calibri" w:cs="Calibri"/>
                <w:noProof/>
                <w:sz w:val="22"/>
              </w:rPr>
              <w:t>Planifică derularea sesiunilor de instruire a utilizatorilor şi administratorilor</w:t>
            </w:r>
          </w:p>
          <w:p w14:paraId="5D391092" w14:textId="77777777" w:rsidR="00C70F08" w:rsidRPr="0018656C" w:rsidRDefault="00C70F08" w:rsidP="00C70F08">
            <w:pPr>
              <w:numPr>
                <w:ilvl w:val="0"/>
                <w:numId w:val="35"/>
              </w:numPr>
              <w:suppressAutoHyphens w:val="0"/>
              <w:spacing w:before="0" w:after="0" w:line="240" w:lineRule="auto"/>
              <w:jc w:val="left"/>
              <w:rPr>
                <w:rFonts w:ascii="Calibri" w:eastAsia="Times New Roman" w:hAnsi="Calibri" w:cs="Calibri"/>
                <w:noProof/>
                <w:sz w:val="22"/>
              </w:rPr>
            </w:pPr>
            <w:r w:rsidRPr="0018656C">
              <w:rPr>
                <w:rFonts w:ascii="Calibri" w:eastAsia="Times New Roman" w:hAnsi="Calibri" w:cs="Calibri"/>
                <w:noProof/>
                <w:sz w:val="22"/>
              </w:rPr>
              <w:t>Intocmirea /actualizarea manualelor de utilizare</w:t>
            </w:r>
          </w:p>
          <w:p w14:paraId="713DA1E1" w14:textId="77777777" w:rsidR="00C70F08" w:rsidRPr="0018656C" w:rsidRDefault="00C70F08" w:rsidP="00C70F08">
            <w:pPr>
              <w:numPr>
                <w:ilvl w:val="0"/>
                <w:numId w:val="35"/>
              </w:numPr>
              <w:suppressAutoHyphens w:val="0"/>
              <w:spacing w:before="0" w:after="0" w:line="240" w:lineRule="auto"/>
              <w:jc w:val="left"/>
              <w:rPr>
                <w:rFonts w:ascii="Calibri" w:eastAsia="Times New Roman" w:hAnsi="Calibri" w:cs="Calibri"/>
                <w:noProof/>
                <w:sz w:val="22"/>
              </w:rPr>
            </w:pPr>
            <w:r w:rsidRPr="0018656C">
              <w:rPr>
                <w:rFonts w:ascii="Calibri" w:eastAsia="Times New Roman" w:hAnsi="Calibri" w:cs="Calibri"/>
                <w:noProof/>
                <w:sz w:val="22"/>
              </w:rPr>
              <w:t>Coordonare instruire, organizarea și susținerea sesiunilor de instruire utilizatori și administratori aplicații software;</w:t>
            </w:r>
          </w:p>
          <w:p w14:paraId="647823B5" w14:textId="77777777" w:rsidR="00C70F08" w:rsidRPr="0018656C" w:rsidRDefault="00C70F08" w:rsidP="00C70F08">
            <w:pPr>
              <w:numPr>
                <w:ilvl w:val="0"/>
                <w:numId w:val="35"/>
              </w:numPr>
              <w:suppressAutoHyphens w:val="0"/>
              <w:spacing w:before="0" w:after="0" w:line="240" w:lineRule="auto"/>
              <w:jc w:val="left"/>
              <w:rPr>
                <w:rFonts w:ascii="Calibri" w:eastAsia="Times New Roman" w:hAnsi="Calibri" w:cs="Calibri"/>
                <w:noProof/>
                <w:sz w:val="22"/>
              </w:rPr>
            </w:pPr>
            <w:r w:rsidRPr="0018656C">
              <w:rPr>
                <w:rFonts w:ascii="Calibri" w:eastAsia="Times New Roman" w:hAnsi="Calibri" w:cs="Calibri"/>
                <w:noProof/>
                <w:sz w:val="22"/>
              </w:rPr>
              <w:t>Intocmirea rapoartelor de instruire</w:t>
            </w:r>
          </w:p>
          <w:p w14:paraId="6FFEB10A" w14:textId="77777777" w:rsidR="00C70F08" w:rsidRPr="0018656C" w:rsidRDefault="00C70F08" w:rsidP="00C70F08">
            <w:pPr>
              <w:numPr>
                <w:ilvl w:val="0"/>
                <w:numId w:val="35"/>
              </w:numPr>
              <w:suppressAutoHyphens w:val="0"/>
              <w:spacing w:before="0" w:after="0" w:line="240" w:lineRule="auto"/>
              <w:jc w:val="left"/>
              <w:rPr>
                <w:rFonts w:ascii="Calibri" w:eastAsia="Times New Roman" w:hAnsi="Calibri" w:cs="Calibri"/>
                <w:noProof/>
                <w:sz w:val="22"/>
              </w:rPr>
            </w:pPr>
            <w:r w:rsidRPr="0018656C">
              <w:rPr>
                <w:rFonts w:ascii="Calibri" w:eastAsia="Times New Roman" w:hAnsi="Calibri" w:cs="Calibri"/>
                <w:noProof/>
                <w:sz w:val="22"/>
              </w:rPr>
              <w:lastRenderedPageBreak/>
              <w:t>Realizarea materialelor de instruire</w:t>
            </w:r>
          </w:p>
          <w:p w14:paraId="18DAC81E" w14:textId="77777777" w:rsidR="00C70F08" w:rsidRPr="00CD20A6" w:rsidRDefault="00C70F08" w:rsidP="00C70F08">
            <w:pPr>
              <w:pStyle w:val="ListParagraph"/>
              <w:numPr>
                <w:ilvl w:val="0"/>
                <w:numId w:val="35"/>
              </w:numPr>
              <w:suppressAutoHyphens/>
              <w:spacing w:before="120" w:after="120" w:line="240" w:lineRule="exact"/>
              <w:jc w:val="both"/>
              <w:rPr>
                <w:rFonts w:ascii="Calibri" w:hAnsi="Calibri" w:cs="Calibri"/>
                <w:lang w:eastAsia="en-GB"/>
              </w:rPr>
            </w:pPr>
            <w:r w:rsidRPr="0018656C">
              <w:rPr>
                <w:rFonts w:ascii="Calibri" w:eastAsia="Times New Roman" w:hAnsi="Calibri" w:cs="Calibri"/>
                <w:noProof/>
              </w:rPr>
              <w:t>Colectarea feedback-ului în urma instruirii</w:t>
            </w:r>
            <w:bookmarkEnd w:id="27"/>
          </w:p>
        </w:tc>
        <w:tc>
          <w:tcPr>
            <w:tcW w:w="1080" w:type="dxa"/>
            <w:gridSpan w:val="2"/>
          </w:tcPr>
          <w:p w14:paraId="1C3BE790" w14:textId="77777777" w:rsidR="00C70F08" w:rsidRPr="00CD20A6" w:rsidRDefault="00C70F08" w:rsidP="004B615A">
            <w:pPr>
              <w:rPr>
                <w:rFonts w:ascii="Calibri" w:hAnsi="Calibri" w:cs="Calibri"/>
                <w:sz w:val="22"/>
                <w:lang w:eastAsia="en-GB"/>
              </w:rPr>
            </w:pPr>
            <w:r>
              <w:rPr>
                <w:rFonts w:ascii="Calibri" w:hAnsi="Calibri" w:cs="Calibri"/>
                <w:sz w:val="22"/>
                <w:lang w:eastAsia="en-GB"/>
              </w:rPr>
              <w:lastRenderedPageBreak/>
              <w:t>435.576,90 lei</w:t>
            </w:r>
          </w:p>
        </w:tc>
        <w:tc>
          <w:tcPr>
            <w:tcW w:w="1080" w:type="dxa"/>
          </w:tcPr>
          <w:p w14:paraId="412F4FC9" w14:textId="77777777" w:rsidR="00C70F08" w:rsidRPr="00CD20A6" w:rsidRDefault="00C70F08" w:rsidP="004B615A">
            <w:pPr>
              <w:rPr>
                <w:rFonts w:ascii="Calibri" w:hAnsi="Calibri" w:cs="Calibri"/>
                <w:sz w:val="22"/>
                <w:lang w:eastAsia="en-GB"/>
              </w:rPr>
            </w:pPr>
            <w:bookmarkStart w:id="28" w:name="_Hlk169627850"/>
            <w:r>
              <w:rPr>
                <w:rFonts w:ascii="Calibri" w:hAnsi="Calibri" w:cs="Calibri"/>
                <w:bCs/>
                <w:sz w:val="22"/>
              </w:rPr>
              <w:t>Mai 2021 - Mai 2022</w:t>
            </w:r>
            <w:bookmarkEnd w:id="28"/>
          </w:p>
        </w:tc>
      </w:tr>
      <w:tr w:rsidR="00C70F08" w:rsidRPr="00CD20A6" w14:paraId="213D76CF" w14:textId="77777777" w:rsidTr="00AF5C3E">
        <w:trPr>
          <w:trHeight w:val="783"/>
        </w:trPr>
        <w:tc>
          <w:tcPr>
            <w:tcW w:w="4854" w:type="dxa"/>
            <w:gridSpan w:val="3"/>
          </w:tcPr>
          <w:p w14:paraId="678AA329" w14:textId="77777777" w:rsidR="00C70F08" w:rsidRPr="00CD20A6" w:rsidRDefault="00C70F08" w:rsidP="004B615A">
            <w:pPr>
              <w:rPr>
                <w:rFonts w:ascii="Calibri" w:hAnsi="Calibri" w:cs="Calibri"/>
                <w:i/>
                <w:sz w:val="22"/>
                <w:highlight w:val="lightGray"/>
                <w:lang w:eastAsia="en-GB"/>
              </w:rPr>
            </w:pPr>
            <w:r w:rsidRPr="00CD20A6">
              <w:rPr>
                <w:rFonts w:ascii="Calibri" w:hAnsi="Calibri" w:cs="Calibri"/>
                <w:sz w:val="22"/>
                <w:lang w:eastAsia="en-GB"/>
              </w:rPr>
              <w:t>Perioada în care expertul principal a participat</w:t>
            </w:r>
          </w:p>
        </w:tc>
        <w:tc>
          <w:tcPr>
            <w:tcW w:w="3696" w:type="dxa"/>
            <w:gridSpan w:val="3"/>
          </w:tcPr>
          <w:p w14:paraId="4CA24804" w14:textId="77777777" w:rsidR="00C70F08" w:rsidRPr="00CD20A6" w:rsidRDefault="00C70F08" w:rsidP="004B615A">
            <w:pPr>
              <w:rPr>
                <w:rFonts w:ascii="Calibri" w:hAnsi="Calibri" w:cs="Calibri"/>
                <w:sz w:val="22"/>
                <w:lang w:eastAsia="en-GB"/>
              </w:rPr>
            </w:pPr>
            <w:r>
              <w:rPr>
                <w:rFonts w:ascii="Calibri" w:hAnsi="Calibri" w:cs="Calibri"/>
                <w:sz w:val="22"/>
                <w:lang w:eastAsia="en-GB"/>
              </w:rPr>
              <w:t>2</w:t>
            </w:r>
            <w:r w:rsidRPr="00CD20A6">
              <w:rPr>
                <w:rFonts w:ascii="Calibri" w:hAnsi="Calibri" w:cs="Calibri"/>
                <w:sz w:val="22"/>
                <w:lang w:eastAsia="en-GB"/>
              </w:rPr>
              <w:t xml:space="preserve"> luni</w:t>
            </w:r>
          </w:p>
        </w:tc>
        <w:tc>
          <w:tcPr>
            <w:tcW w:w="2160" w:type="dxa"/>
            <w:gridSpan w:val="3"/>
          </w:tcPr>
          <w:p w14:paraId="08B19F6B" w14:textId="77777777" w:rsidR="00C70F08" w:rsidRPr="00CD20A6" w:rsidRDefault="00C70F08" w:rsidP="004B615A">
            <w:pPr>
              <w:rPr>
                <w:rFonts w:ascii="Calibri" w:hAnsi="Calibri" w:cs="Calibri"/>
                <w:sz w:val="22"/>
                <w:lang w:eastAsia="en-GB"/>
              </w:rPr>
            </w:pPr>
            <w:r>
              <w:rPr>
                <w:rFonts w:ascii="Calibri" w:hAnsi="Calibri" w:cs="Calibri"/>
                <w:bCs/>
                <w:sz w:val="22"/>
              </w:rPr>
              <w:t>Aprilie 2022 - Mai 2022</w:t>
            </w:r>
          </w:p>
        </w:tc>
      </w:tr>
      <w:tr w:rsidR="00C70F08" w:rsidRPr="00CD20A6" w14:paraId="6A70AE58" w14:textId="77777777" w:rsidTr="00AF5C3E">
        <w:trPr>
          <w:trHeight w:val="783"/>
        </w:trPr>
        <w:tc>
          <w:tcPr>
            <w:tcW w:w="4854" w:type="dxa"/>
            <w:gridSpan w:val="3"/>
          </w:tcPr>
          <w:p w14:paraId="4E0399BF"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t>7.Scurtă descriere a activității/ proiectului/contractului valoarea și durata sa exactă</w:t>
            </w:r>
          </w:p>
          <w:p w14:paraId="7B2E1737" w14:textId="77777777" w:rsidR="00C70F08" w:rsidRPr="006D6ED7" w:rsidRDefault="00C70F08" w:rsidP="004B615A">
            <w:pPr>
              <w:pStyle w:val="CVNormal"/>
              <w:ind w:left="0"/>
              <w:rPr>
                <w:rFonts w:ascii="Calibri" w:eastAsia="SimSun" w:hAnsi="Calibri" w:cs="Calibri"/>
                <w:color w:val="3F3A38"/>
                <w:spacing w:val="-6"/>
                <w:kern w:val="1"/>
                <w:sz w:val="22"/>
                <w:szCs w:val="22"/>
                <w:lang w:val="it-IT" w:eastAsia="zh-CN" w:bidi="hi-IN"/>
              </w:rPr>
            </w:pPr>
            <w:r w:rsidRPr="006D6ED7">
              <w:rPr>
                <w:rFonts w:ascii="Calibri" w:eastAsia="SimSun" w:hAnsi="Calibri" w:cs="Calibri"/>
                <w:b/>
                <w:bCs/>
                <w:color w:val="3F3A38"/>
                <w:spacing w:val="-6"/>
                <w:kern w:val="1"/>
                <w:sz w:val="22"/>
                <w:szCs w:val="22"/>
                <w:lang w:val="it-IT" w:eastAsia="zh-CN" w:bidi="hi-IN"/>
              </w:rPr>
              <w:t>Titlu Proiect</w:t>
            </w:r>
            <w:r w:rsidRPr="006D6ED7">
              <w:rPr>
                <w:rFonts w:ascii="Calibri" w:eastAsia="SimSun" w:hAnsi="Calibri" w:cs="Calibri"/>
                <w:color w:val="3F3A38"/>
                <w:spacing w:val="-6"/>
                <w:kern w:val="1"/>
                <w:sz w:val="22"/>
                <w:szCs w:val="22"/>
                <w:lang w:val="it-IT" w:eastAsia="zh-CN" w:bidi="hi-IN"/>
              </w:rPr>
              <w:t>:Creșterea calității învățământului preuniversitar românesc prin formarea persona</w:t>
            </w:r>
            <w:r>
              <w:rPr>
                <w:rFonts w:ascii="Calibri" w:eastAsia="SimSun" w:hAnsi="Calibri" w:cs="Calibri"/>
                <w:color w:val="3F3A38"/>
                <w:spacing w:val="-6"/>
                <w:kern w:val="1"/>
                <w:sz w:val="22"/>
                <w:szCs w:val="22"/>
                <w:lang w:val="it-IT" w:eastAsia="zh-CN" w:bidi="hi-IN"/>
              </w:rPr>
              <w:t>l</w:t>
            </w:r>
            <w:r w:rsidRPr="006D6ED7">
              <w:rPr>
                <w:rFonts w:ascii="Calibri" w:eastAsia="SimSun" w:hAnsi="Calibri" w:cs="Calibri"/>
                <w:color w:val="3F3A38"/>
                <w:spacing w:val="-6"/>
                <w:kern w:val="1"/>
                <w:sz w:val="22"/>
                <w:szCs w:val="22"/>
                <w:lang w:val="it-IT" w:eastAsia="zh-CN" w:bidi="hi-IN"/>
              </w:rPr>
              <w:t>u</w:t>
            </w:r>
            <w:r>
              <w:rPr>
                <w:rFonts w:ascii="Calibri" w:eastAsia="SimSun" w:hAnsi="Calibri" w:cs="Calibri"/>
                <w:color w:val="3F3A38"/>
                <w:spacing w:val="-6"/>
                <w:kern w:val="1"/>
                <w:sz w:val="22"/>
                <w:szCs w:val="22"/>
                <w:lang w:val="it-IT" w:eastAsia="zh-CN" w:bidi="hi-IN"/>
              </w:rPr>
              <w:t>l</w:t>
            </w:r>
            <w:r w:rsidRPr="006D6ED7">
              <w:rPr>
                <w:rFonts w:ascii="Calibri" w:eastAsia="SimSun" w:hAnsi="Calibri" w:cs="Calibri"/>
                <w:color w:val="3F3A38"/>
                <w:spacing w:val="-6"/>
                <w:kern w:val="1"/>
                <w:sz w:val="22"/>
                <w:szCs w:val="22"/>
                <w:lang w:val="it-IT" w:eastAsia="zh-CN" w:bidi="hi-IN"/>
              </w:rPr>
              <w:t xml:space="preserve">ui </w:t>
            </w:r>
            <w:r w:rsidRPr="006D6ED7">
              <w:rPr>
                <w:rFonts w:ascii="Calibri" w:eastAsia="SimSun" w:hAnsi="Calibri" w:cs="Calibri"/>
                <w:noProof/>
                <w:color w:val="3F3A38"/>
                <w:spacing w:val="-6"/>
                <w:kern w:val="1"/>
                <w:sz w:val="22"/>
                <w:szCs w:val="22"/>
                <w:lang w:val="it-IT" w:eastAsia="zh-CN" w:bidi="hi-IN"/>
              </w:rPr>
              <w:drawing>
                <wp:inline distT="0" distB="0" distL="0" distR="0" wp14:anchorId="710983BA" wp14:editId="150F7281">
                  <wp:extent cx="12926" cy="6463"/>
                  <wp:effectExtent l="0" t="0" r="0" b="0"/>
                  <wp:docPr id="43681" name="Picture 43681"/>
                  <wp:cNvGraphicFramePr/>
                  <a:graphic xmlns:a="http://schemas.openxmlformats.org/drawingml/2006/main">
                    <a:graphicData uri="http://schemas.openxmlformats.org/drawingml/2006/picture">
                      <pic:pic xmlns:pic="http://schemas.openxmlformats.org/drawingml/2006/picture">
                        <pic:nvPicPr>
                          <pic:cNvPr id="43681" name="Picture 43681"/>
                          <pic:cNvPicPr/>
                        </pic:nvPicPr>
                        <pic:blipFill>
                          <a:blip r:embed="rId51"/>
                          <a:stretch>
                            <a:fillRect/>
                          </a:stretch>
                        </pic:blipFill>
                        <pic:spPr>
                          <a:xfrm>
                            <a:off x="0" y="0"/>
                            <a:ext cx="12926" cy="6463"/>
                          </a:xfrm>
                          <a:prstGeom prst="rect">
                            <a:avLst/>
                          </a:prstGeom>
                        </pic:spPr>
                      </pic:pic>
                    </a:graphicData>
                  </a:graphic>
                </wp:inline>
              </w:drawing>
            </w:r>
            <w:r w:rsidRPr="006D6ED7">
              <w:rPr>
                <w:rFonts w:ascii="Calibri" w:eastAsia="SimSun" w:hAnsi="Calibri" w:cs="Calibri"/>
                <w:color w:val="3F3A38"/>
                <w:spacing w:val="-6"/>
                <w:kern w:val="1"/>
                <w:sz w:val="22"/>
                <w:szCs w:val="22"/>
                <w:lang w:val="it-IT" w:eastAsia="zh-CN" w:bidi="hi-IN"/>
              </w:rPr>
              <w:t>pentru uti</w:t>
            </w:r>
            <w:r>
              <w:rPr>
                <w:rFonts w:ascii="Calibri" w:eastAsia="SimSun" w:hAnsi="Calibri" w:cs="Calibri"/>
                <w:color w:val="3F3A38"/>
                <w:spacing w:val="-6"/>
                <w:kern w:val="1"/>
                <w:sz w:val="22"/>
                <w:szCs w:val="22"/>
                <w:lang w:val="it-IT" w:eastAsia="zh-CN" w:bidi="hi-IN"/>
              </w:rPr>
              <w:t>l</w:t>
            </w:r>
            <w:r w:rsidRPr="006D6ED7">
              <w:rPr>
                <w:rFonts w:ascii="Calibri" w:eastAsia="SimSun" w:hAnsi="Calibri" w:cs="Calibri"/>
                <w:color w:val="3F3A38"/>
                <w:spacing w:val="-6"/>
                <w:kern w:val="1"/>
                <w:sz w:val="22"/>
                <w:szCs w:val="22"/>
                <w:lang w:val="it-IT" w:eastAsia="zh-CN" w:bidi="hi-IN"/>
              </w:rPr>
              <w:t>izarea aplicațiilor de management educaționa</w:t>
            </w:r>
            <w:r>
              <w:rPr>
                <w:rFonts w:ascii="Calibri" w:eastAsia="SimSun" w:hAnsi="Calibri" w:cs="Calibri"/>
                <w:color w:val="3F3A38"/>
                <w:spacing w:val="-6"/>
                <w:kern w:val="1"/>
                <w:sz w:val="22"/>
                <w:szCs w:val="22"/>
                <w:lang w:val="it-IT" w:eastAsia="zh-CN" w:bidi="hi-IN"/>
              </w:rPr>
              <w:t>l</w:t>
            </w:r>
            <w:r w:rsidRPr="006D6ED7">
              <w:rPr>
                <w:rFonts w:ascii="Calibri" w:eastAsia="SimSun" w:hAnsi="Calibri" w:cs="Calibri"/>
                <w:color w:val="3F3A38"/>
                <w:spacing w:val="-6"/>
                <w:kern w:val="1"/>
                <w:sz w:val="22"/>
                <w:szCs w:val="22"/>
                <w:lang w:val="it-IT" w:eastAsia="zh-CN" w:bidi="hi-IN"/>
              </w:rPr>
              <w:t xml:space="preserve"> - MANAGEDU" ID 63154, </w:t>
            </w:r>
            <w:r w:rsidRPr="006D6ED7">
              <w:rPr>
                <w:rFonts w:ascii="Calibri" w:eastAsia="SimSun" w:hAnsi="Calibri" w:cs="Calibri"/>
                <w:noProof/>
                <w:color w:val="3F3A38"/>
                <w:spacing w:val="-6"/>
                <w:kern w:val="1"/>
                <w:sz w:val="22"/>
                <w:szCs w:val="22"/>
                <w:lang w:val="it-IT" w:eastAsia="zh-CN" w:bidi="hi-IN"/>
              </w:rPr>
              <w:drawing>
                <wp:inline distT="0" distB="0" distL="0" distR="0" wp14:anchorId="0CA88320" wp14:editId="37BB284F">
                  <wp:extent cx="3231" cy="3232"/>
                  <wp:effectExtent l="0" t="0" r="0" b="0"/>
                  <wp:docPr id="1318" name="Picture 1318"/>
                  <wp:cNvGraphicFramePr/>
                  <a:graphic xmlns:a="http://schemas.openxmlformats.org/drawingml/2006/main">
                    <a:graphicData uri="http://schemas.openxmlformats.org/drawingml/2006/picture">
                      <pic:pic xmlns:pic="http://schemas.openxmlformats.org/drawingml/2006/picture">
                        <pic:nvPicPr>
                          <pic:cNvPr id="1318" name="Picture 1318"/>
                          <pic:cNvPicPr/>
                        </pic:nvPicPr>
                        <pic:blipFill>
                          <a:blip r:embed="rId52"/>
                          <a:stretch>
                            <a:fillRect/>
                          </a:stretch>
                        </pic:blipFill>
                        <pic:spPr>
                          <a:xfrm>
                            <a:off x="0" y="0"/>
                            <a:ext cx="3231" cy="3232"/>
                          </a:xfrm>
                          <a:prstGeom prst="rect">
                            <a:avLst/>
                          </a:prstGeom>
                        </pic:spPr>
                      </pic:pic>
                    </a:graphicData>
                  </a:graphic>
                </wp:inline>
              </w:drawing>
            </w:r>
            <w:r w:rsidRPr="006D6ED7">
              <w:rPr>
                <w:rFonts w:ascii="Calibri" w:eastAsia="SimSun" w:hAnsi="Calibri" w:cs="Calibri"/>
                <w:color w:val="3F3A38"/>
                <w:spacing w:val="-6"/>
                <w:kern w:val="1"/>
                <w:sz w:val="22"/>
                <w:szCs w:val="22"/>
                <w:lang w:val="it-IT" w:eastAsia="zh-CN" w:bidi="hi-IN"/>
              </w:rPr>
              <w:t xml:space="preserve">proiect finanțat de Uniunea Europeană prin Fondul Social European, Programul </w:t>
            </w:r>
            <w:r w:rsidRPr="006D6ED7">
              <w:rPr>
                <w:rFonts w:ascii="Calibri" w:eastAsia="SimSun" w:hAnsi="Calibri" w:cs="Calibri"/>
                <w:noProof/>
                <w:color w:val="3F3A38"/>
                <w:spacing w:val="-6"/>
                <w:kern w:val="1"/>
                <w:sz w:val="22"/>
                <w:szCs w:val="22"/>
                <w:lang w:val="it-IT" w:eastAsia="zh-CN" w:bidi="hi-IN"/>
              </w:rPr>
              <w:drawing>
                <wp:inline distT="0" distB="0" distL="0" distR="0" wp14:anchorId="220635B1" wp14:editId="63469CB8">
                  <wp:extent cx="3231" cy="3232"/>
                  <wp:effectExtent l="0" t="0" r="0" b="0"/>
                  <wp:docPr id="1319" name="Picture 1319"/>
                  <wp:cNvGraphicFramePr/>
                  <a:graphic xmlns:a="http://schemas.openxmlformats.org/drawingml/2006/main">
                    <a:graphicData uri="http://schemas.openxmlformats.org/drawingml/2006/picture">
                      <pic:pic xmlns:pic="http://schemas.openxmlformats.org/drawingml/2006/picture">
                        <pic:nvPicPr>
                          <pic:cNvPr id="1319" name="Picture 1319"/>
                          <pic:cNvPicPr/>
                        </pic:nvPicPr>
                        <pic:blipFill>
                          <a:blip r:embed="rId53"/>
                          <a:stretch>
                            <a:fillRect/>
                          </a:stretch>
                        </pic:blipFill>
                        <pic:spPr>
                          <a:xfrm>
                            <a:off x="0" y="0"/>
                            <a:ext cx="3231" cy="3232"/>
                          </a:xfrm>
                          <a:prstGeom prst="rect">
                            <a:avLst/>
                          </a:prstGeom>
                        </pic:spPr>
                      </pic:pic>
                    </a:graphicData>
                  </a:graphic>
                </wp:inline>
              </w:drawing>
            </w:r>
            <w:r w:rsidRPr="006D6ED7">
              <w:rPr>
                <w:rFonts w:ascii="Calibri" w:eastAsia="SimSun" w:hAnsi="Calibri" w:cs="Calibri"/>
                <w:color w:val="3F3A38"/>
                <w:spacing w:val="-6"/>
                <w:kern w:val="1"/>
                <w:sz w:val="22"/>
                <w:szCs w:val="22"/>
                <w:lang w:val="it-IT" w:eastAsia="zh-CN" w:bidi="hi-IN"/>
              </w:rPr>
              <w:t xml:space="preserve">Operațional Sectorial pentru Dezvoltarea Resurselor Umane 2007 — 2013, Axa prioritară 1 „ Educația și formarea profesională în sprijinul creșterii economice și dezvoltării societății bazate pe </w:t>
            </w:r>
            <w:r w:rsidRPr="006D6ED7">
              <w:rPr>
                <w:rFonts w:ascii="Calibri" w:eastAsia="SimSun" w:hAnsi="Calibri" w:cs="Calibri"/>
                <w:color w:val="3F3A38"/>
                <w:spacing w:val="-6"/>
                <w:kern w:val="1"/>
                <w:sz w:val="22"/>
                <w:szCs w:val="22"/>
                <w:lang w:val="it-IT" w:eastAsia="zh-CN" w:bidi="hi-IN"/>
              </w:rPr>
              <w:lastRenderedPageBreak/>
              <w:t xml:space="preserve">cunoaștere" , Domeniul major de intervenție 1.3. „Dezvoltarea resurselor umane în educație și formare profesională" având ca partener S.C. SIVECO </w:t>
            </w:r>
            <w:r w:rsidRPr="006D6ED7">
              <w:rPr>
                <w:rFonts w:ascii="Calibri" w:eastAsia="SimSun" w:hAnsi="Calibri" w:cs="Calibri"/>
                <w:noProof/>
                <w:color w:val="3F3A38"/>
                <w:spacing w:val="-6"/>
                <w:kern w:val="1"/>
                <w:sz w:val="22"/>
                <w:szCs w:val="22"/>
                <w:lang w:val="it-IT" w:eastAsia="zh-CN" w:bidi="hi-IN"/>
              </w:rPr>
              <w:drawing>
                <wp:inline distT="0" distB="0" distL="0" distR="0" wp14:anchorId="26F71B62" wp14:editId="70E23E96">
                  <wp:extent cx="3231" cy="6463"/>
                  <wp:effectExtent l="0" t="0" r="0" b="0"/>
                  <wp:docPr id="1320" name="Picture 1320"/>
                  <wp:cNvGraphicFramePr/>
                  <a:graphic xmlns:a="http://schemas.openxmlformats.org/drawingml/2006/main">
                    <a:graphicData uri="http://schemas.openxmlformats.org/drawingml/2006/picture">
                      <pic:pic xmlns:pic="http://schemas.openxmlformats.org/drawingml/2006/picture">
                        <pic:nvPicPr>
                          <pic:cNvPr id="1320" name="Picture 1320"/>
                          <pic:cNvPicPr/>
                        </pic:nvPicPr>
                        <pic:blipFill>
                          <a:blip r:embed="rId54"/>
                          <a:stretch>
                            <a:fillRect/>
                          </a:stretch>
                        </pic:blipFill>
                        <pic:spPr>
                          <a:xfrm>
                            <a:off x="0" y="0"/>
                            <a:ext cx="3231" cy="6463"/>
                          </a:xfrm>
                          <a:prstGeom prst="rect">
                            <a:avLst/>
                          </a:prstGeom>
                        </pic:spPr>
                      </pic:pic>
                    </a:graphicData>
                  </a:graphic>
                </wp:inline>
              </w:drawing>
            </w:r>
            <w:r w:rsidRPr="006D6ED7">
              <w:rPr>
                <w:rFonts w:ascii="Calibri" w:eastAsia="SimSun" w:hAnsi="Calibri" w:cs="Calibri"/>
                <w:color w:val="3F3A38"/>
                <w:spacing w:val="-6"/>
                <w:kern w:val="1"/>
                <w:sz w:val="22"/>
                <w:szCs w:val="22"/>
                <w:lang w:val="it-IT" w:eastAsia="zh-CN" w:bidi="hi-IN"/>
              </w:rPr>
              <w:t>Romania S.A.</w:t>
            </w:r>
            <w:r w:rsidRPr="006D6ED7">
              <w:rPr>
                <w:rFonts w:ascii="Calibri" w:eastAsia="SimSun" w:hAnsi="Calibri" w:cs="Calibri"/>
                <w:noProof/>
                <w:color w:val="3F3A38"/>
                <w:spacing w:val="-6"/>
                <w:kern w:val="1"/>
                <w:sz w:val="22"/>
                <w:szCs w:val="22"/>
                <w:lang w:val="it-IT" w:eastAsia="zh-CN" w:bidi="hi-IN"/>
              </w:rPr>
              <w:drawing>
                <wp:inline distT="0" distB="0" distL="0" distR="0" wp14:anchorId="32880557" wp14:editId="2741B665">
                  <wp:extent cx="6463" cy="6463"/>
                  <wp:effectExtent l="0" t="0" r="0" b="0"/>
                  <wp:docPr id="1321" name="Picture 1321"/>
                  <wp:cNvGraphicFramePr/>
                  <a:graphic xmlns:a="http://schemas.openxmlformats.org/drawingml/2006/main">
                    <a:graphicData uri="http://schemas.openxmlformats.org/drawingml/2006/picture">
                      <pic:pic xmlns:pic="http://schemas.openxmlformats.org/drawingml/2006/picture">
                        <pic:nvPicPr>
                          <pic:cNvPr id="1321" name="Picture 1321"/>
                          <pic:cNvPicPr/>
                        </pic:nvPicPr>
                        <pic:blipFill>
                          <a:blip r:embed="rId55"/>
                          <a:stretch>
                            <a:fillRect/>
                          </a:stretch>
                        </pic:blipFill>
                        <pic:spPr>
                          <a:xfrm>
                            <a:off x="0" y="0"/>
                            <a:ext cx="6463" cy="6463"/>
                          </a:xfrm>
                          <a:prstGeom prst="rect">
                            <a:avLst/>
                          </a:prstGeom>
                        </pic:spPr>
                      </pic:pic>
                    </a:graphicData>
                  </a:graphic>
                </wp:inline>
              </w:drawing>
            </w:r>
          </w:p>
          <w:p w14:paraId="323D8939" w14:textId="77777777" w:rsidR="00C70F08" w:rsidRPr="006D6ED7" w:rsidRDefault="00C70F08" w:rsidP="004B615A">
            <w:pPr>
              <w:pStyle w:val="CVNormal"/>
              <w:ind w:left="0"/>
              <w:rPr>
                <w:rFonts w:ascii="Calibri" w:eastAsia="SimSun" w:hAnsi="Calibri" w:cs="Calibri"/>
                <w:color w:val="3F3A38"/>
                <w:spacing w:val="-6"/>
                <w:kern w:val="1"/>
                <w:sz w:val="22"/>
                <w:szCs w:val="22"/>
                <w:lang w:val="it-IT" w:eastAsia="zh-CN" w:bidi="hi-IN"/>
              </w:rPr>
            </w:pPr>
            <w:r>
              <w:rPr>
                <w:rFonts w:ascii="Calibri" w:eastAsia="SimSun" w:hAnsi="Calibri" w:cs="Calibri"/>
                <w:color w:val="3F3A38"/>
                <w:spacing w:val="-6"/>
                <w:kern w:val="1"/>
                <w:sz w:val="22"/>
                <w:szCs w:val="22"/>
                <w:lang w:val="it-IT" w:eastAsia="zh-CN" w:bidi="hi-IN"/>
              </w:rPr>
              <w:t xml:space="preserve">Descriere: </w:t>
            </w:r>
            <w:r w:rsidRPr="006D6ED7">
              <w:rPr>
                <w:rFonts w:ascii="Calibri" w:eastAsia="SimSun" w:hAnsi="Calibri" w:cs="Calibri"/>
                <w:color w:val="3F3A38"/>
                <w:spacing w:val="-6"/>
                <w:kern w:val="1"/>
                <w:sz w:val="22"/>
                <w:szCs w:val="22"/>
                <w:lang w:val="it-IT" w:eastAsia="zh-CN" w:bidi="hi-IN"/>
              </w:rPr>
              <w:t>Proiectul a avut ca scop formarea și dezvoltarea competențelor personalului din învățământul preuniversitar românesc în scopul utilizării eficiente a aplicațiilor de management educațional. Utilizarea corectă și la capacitate maximă a aplicațiilor de management educational va conduce în timp la realizarea unor prognoze complete și corecte și implicit la o mai bună organizare instituțională și la planificare bugetară exactă la nivelul sistemului educațional preuniversitar, În plus informațiile furnizate de aceste aplicații pot fi oferite publicului larg ducând astfel la creșterea transparenței in  sistemul de invățământ românesc.</w:t>
            </w:r>
          </w:p>
          <w:p w14:paraId="7DC62D70" w14:textId="77777777" w:rsidR="00C70F08" w:rsidRPr="006D6ED7" w:rsidRDefault="00C70F08" w:rsidP="004B615A">
            <w:pPr>
              <w:pStyle w:val="CVNormal"/>
              <w:ind w:left="0"/>
              <w:rPr>
                <w:rFonts w:ascii="Calibri" w:eastAsia="SimSun" w:hAnsi="Calibri" w:cs="Calibri"/>
                <w:color w:val="3F3A38"/>
                <w:spacing w:val="-6"/>
                <w:kern w:val="1"/>
                <w:sz w:val="22"/>
                <w:szCs w:val="22"/>
                <w:lang w:val="it-IT" w:eastAsia="zh-CN" w:bidi="hi-IN"/>
              </w:rPr>
            </w:pPr>
            <w:r w:rsidRPr="006D6ED7">
              <w:rPr>
                <w:rFonts w:ascii="Calibri" w:eastAsia="SimSun" w:hAnsi="Calibri" w:cs="Calibri"/>
                <w:color w:val="3F3A38"/>
                <w:spacing w:val="-6"/>
                <w:kern w:val="1"/>
                <w:sz w:val="22"/>
                <w:szCs w:val="22"/>
                <w:lang w:val="it-IT" w:eastAsia="zh-CN" w:bidi="hi-IN"/>
              </w:rPr>
              <w:t>Principalele obiective ale proiectului au fost:</w:t>
            </w:r>
          </w:p>
          <w:p w14:paraId="36CA2ACF" w14:textId="77777777" w:rsidR="00C70F08" w:rsidRPr="006D6ED7" w:rsidRDefault="00C70F08" w:rsidP="00C70F08">
            <w:pPr>
              <w:pStyle w:val="CVNormal"/>
              <w:numPr>
                <w:ilvl w:val="0"/>
                <w:numId w:val="50"/>
              </w:numPr>
              <w:ind w:left="360"/>
              <w:rPr>
                <w:rFonts w:ascii="Calibri" w:eastAsia="SimSun" w:hAnsi="Calibri" w:cs="Calibri"/>
                <w:color w:val="3F3A38"/>
                <w:spacing w:val="-6"/>
                <w:kern w:val="1"/>
                <w:sz w:val="22"/>
                <w:szCs w:val="22"/>
                <w:lang w:val="it-IT" w:eastAsia="zh-CN" w:bidi="hi-IN"/>
              </w:rPr>
            </w:pPr>
            <w:r w:rsidRPr="006D6ED7">
              <w:rPr>
                <w:rFonts w:ascii="Calibri" w:eastAsia="SimSun" w:hAnsi="Calibri" w:cs="Calibri"/>
                <w:color w:val="3F3A38"/>
                <w:spacing w:val="-6"/>
                <w:kern w:val="1"/>
                <w:sz w:val="22"/>
                <w:szCs w:val="22"/>
                <w:lang w:val="it-IT" w:eastAsia="zh-CN" w:bidi="hi-IN"/>
              </w:rPr>
              <w:t xml:space="preserve">Realizarea unei cercetări privind utilizarea aplicațiilor de management educațional din sistemul de învățământ preuniversitar în vederea îmbunătățirii modului în care acestea sunt exploatate; </w:t>
            </w:r>
          </w:p>
          <w:p w14:paraId="04D90A44" w14:textId="77777777" w:rsidR="00C70F08" w:rsidRPr="006D6ED7" w:rsidRDefault="00C70F08" w:rsidP="00C70F08">
            <w:pPr>
              <w:pStyle w:val="CVNormal"/>
              <w:numPr>
                <w:ilvl w:val="0"/>
                <w:numId w:val="50"/>
              </w:numPr>
              <w:ind w:left="360"/>
              <w:rPr>
                <w:rFonts w:ascii="Calibri" w:eastAsia="SimSun" w:hAnsi="Calibri" w:cs="Calibri"/>
                <w:color w:val="3F3A38"/>
                <w:spacing w:val="-6"/>
                <w:kern w:val="1"/>
                <w:sz w:val="22"/>
                <w:szCs w:val="22"/>
                <w:lang w:val="it-IT" w:eastAsia="zh-CN" w:bidi="hi-IN"/>
              </w:rPr>
            </w:pPr>
            <w:r w:rsidRPr="006D6ED7">
              <w:rPr>
                <w:rFonts w:ascii="Calibri" w:eastAsia="SimSun" w:hAnsi="Calibri" w:cs="Calibri"/>
                <w:color w:val="3F3A38"/>
                <w:spacing w:val="-6"/>
                <w:kern w:val="1"/>
                <w:sz w:val="22"/>
                <w:szCs w:val="22"/>
                <w:lang w:val="it-IT" w:eastAsia="zh-CN" w:bidi="hi-IN"/>
              </w:rPr>
              <w:t>Realizarea unui program de formare acreditat și dedicat personalului din  mediul preuniversitar utilizator al aplicatiilor de management educațional;</w:t>
            </w:r>
          </w:p>
          <w:p w14:paraId="156B759F" w14:textId="77777777" w:rsidR="00C70F08" w:rsidRPr="006D6ED7" w:rsidRDefault="00C70F08" w:rsidP="004B615A">
            <w:pPr>
              <w:pStyle w:val="CVNormal"/>
              <w:rPr>
                <w:rFonts w:ascii="Calibri" w:eastAsia="SimSun" w:hAnsi="Calibri" w:cs="Calibri"/>
                <w:color w:val="3F3A38"/>
                <w:spacing w:val="-6"/>
                <w:kern w:val="1"/>
                <w:sz w:val="22"/>
                <w:szCs w:val="22"/>
                <w:lang w:val="it-IT" w:eastAsia="zh-CN" w:bidi="hi-IN"/>
              </w:rPr>
            </w:pPr>
            <w:r w:rsidRPr="006D6ED7">
              <w:rPr>
                <w:rFonts w:ascii="Calibri" w:eastAsia="SimSun" w:hAnsi="Calibri" w:cs="Calibri"/>
                <w:color w:val="3F3A38"/>
                <w:spacing w:val="-6"/>
                <w:kern w:val="1"/>
                <w:sz w:val="22"/>
                <w:szCs w:val="22"/>
                <w:lang w:val="it-IT" w:eastAsia="zh-CN" w:bidi="hi-IN"/>
              </w:rPr>
              <w:t>•</w:t>
            </w:r>
            <w:r w:rsidRPr="006D6ED7">
              <w:rPr>
                <w:rFonts w:ascii="Calibri" w:eastAsia="SimSun" w:hAnsi="Calibri" w:cs="Calibri"/>
                <w:color w:val="3F3A38"/>
                <w:spacing w:val="-6"/>
                <w:kern w:val="1"/>
                <w:sz w:val="22"/>
                <w:szCs w:val="22"/>
                <w:lang w:val="it-IT" w:eastAsia="zh-CN" w:bidi="hi-IN"/>
              </w:rPr>
              <w:tab/>
              <w:t>Formarea personalului didactic și didactic auxiliar pentru utilizarea aplicațiilor de management educațional existente în sistemul de  învățământ preuniversitar la nivelul instituțiilor cu personalitate juridică existente;</w:t>
            </w:r>
          </w:p>
          <w:p w14:paraId="568C20F6" w14:textId="77777777" w:rsidR="00C70F08" w:rsidRPr="006D6ED7" w:rsidRDefault="00C70F08" w:rsidP="004B615A">
            <w:pPr>
              <w:pStyle w:val="CVNormal"/>
              <w:rPr>
                <w:rFonts w:ascii="Calibri" w:eastAsia="SimSun" w:hAnsi="Calibri" w:cs="Calibri"/>
                <w:color w:val="3F3A38"/>
                <w:spacing w:val="-6"/>
                <w:kern w:val="1"/>
                <w:sz w:val="22"/>
                <w:szCs w:val="22"/>
                <w:lang w:val="it-IT" w:eastAsia="zh-CN" w:bidi="hi-IN"/>
              </w:rPr>
            </w:pPr>
            <w:r w:rsidRPr="006D6ED7">
              <w:rPr>
                <w:rFonts w:ascii="Calibri" w:eastAsia="SimSun" w:hAnsi="Calibri" w:cs="Calibri"/>
                <w:color w:val="3F3A38"/>
                <w:spacing w:val="-6"/>
                <w:kern w:val="1"/>
                <w:sz w:val="22"/>
                <w:szCs w:val="22"/>
                <w:lang w:val="it-IT" w:eastAsia="zh-CN" w:bidi="hi-IN"/>
              </w:rPr>
              <w:t>•</w:t>
            </w:r>
            <w:r w:rsidRPr="006D6ED7">
              <w:rPr>
                <w:rFonts w:ascii="Calibri" w:eastAsia="SimSun" w:hAnsi="Calibri" w:cs="Calibri"/>
                <w:color w:val="3F3A38"/>
                <w:spacing w:val="-6"/>
                <w:kern w:val="1"/>
                <w:sz w:val="22"/>
                <w:szCs w:val="22"/>
                <w:lang w:val="it-IT" w:eastAsia="zh-CN" w:bidi="hi-IN"/>
              </w:rPr>
              <w:tab/>
              <w:t>Realizarea unor seturi de proceduri și reguli unice naționale de exploatare si utilizare a aplicatiilor de management educational.</w:t>
            </w:r>
          </w:p>
          <w:p w14:paraId="58D97327" w14:textId="77777777" w:rsidR="00C70F08" w:rsidRPr="00CD20A6" w:rsidRDefault="00C70F08" w:rsidP="004B615A">
            <w:pPr>
              <w:rPr>
                <w:rFonts w:ascii="Calibri" w:hAnsi="Calibri" w:cs="Calibri"/>
                <w:i/>
                <w:sz w:val="22"/>
                <w:highlight w:val="lightGray"/>
                <w:lang w:eastAsia="en-GB"/>
              </w:rPr>
            </w:pPr>
            <w:r w:rsidRPr="006D6ED7">
              <w:rPr>
                <w:rFonts w:ascii="Calibri" w:eastAsia="SimSun" w:hAnsi="Calibri" w:cs="Calibri"/>
                <w:color w:val="3F3A38"/>
                <w:spacing w:val="-6"/>
                <w:kern w:val="1"/>
                <w:sz w:val="22"/>
                <w:lang w:val="it-IT" w:eastAsia="zh-CN" w:bidi="hi-IN"/>
              </w:rPr>
              <w:t>Implementarea acestui program de formare a contribuit la eficientizarea sistemului educational, prin existența unor seturi de date complete, corecte și relevante atât la nivel central cât și la nivel judetean, și prin creșterea calitătii factorului uman operator al acestui sistem. Utilizarea eficientă a aplicatiilor de management educational are și va avea o influență majoră asupra dezvoltării educației în general și în mod direct  a educației la nivel preuniversitar.</w:t>
            </w:r>
          </w:p>
        </w:tc>
        <w:tc>
          <w:tcPr>
            <w:tcW w:w="3696" w:type="dxa"/>
            <w:gridSpan w:val="3"/>
          </w:tcPr>
          <w:p w14:paraId="29238DB0" w14:textId="77777777" w:rsidR="00C70F08" w:rsidRPr="00CD20A6"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sz w:val="22"/>
                <w:lang w:eastAsia="en-GB"/>
              </w:rPr>
            </w:pPr>
            <w:r w:rsidRPr="00CD20A6">
              <w:rPr>
                <w:rFonts w:ascii="Calibri" w:eastAsia="Times New Roman" w:hAnsi="Calibri" w:cs="Calibri"/>
                <w:sz w:val="22"/>
                <w:lang w:eastAsia="en-GB"/>
              </w:rPr>
              <w:lastRenderedPageBreak/>
              <w:t>Activitățile din proiect/contract relevante</w:t>
            </w:r>
          </w:p>
          <w:p w14:paraId="53FF6FB4" w14:textId="77777777" w:rsidR="00C70F08" w:rsidRDefault="00C70F08" w:rsidP="00C70F08">
            <w:pPr>
              <w:numPr>
                <w:ilvl w:val="0"/>
                <w:numId w:val="49"/>
              </w:numPr>
              <w:suppressAutoHyphens w:val="0"/>
              <w:spacing w:before="0" w:after="0" w:line="240" w:lineRule="auto"/>
              <w:jc w:val="left"/>
              <w:rPr>
                <w:rFonts w:ascii="Calibri" w:hAnsi="Calibri"/>
                <w:kern w:val="2"/>
                <w:sz w:val="22"/>
                <w:lang w:val="it-IT" w:eastAsia="ar-SA"/>
              </w:rPr>
            </w:pPr>
            <w:r>
              <w:rPr>
                <w:rFonts w:ascii="Calibri" w:hAnsi="Calibri"/>
                <w:sz w:val="22"/>
                <w:lang w:val="it-IT" w:eastAsia="ar-SA"/>
              </w:rPr>
              <w:t>Participare la discutii cu echipa tehnica a beneficiarului si cu reprezentantii utilizatorilor pentru definirea cerintelor</w:t>
            </w:r>
          </w:p>
          <w:p w14:paraId="096D3345" w14:textId="77777777" w:rsidR="00C70F08" w:rsidRDefault="00C70F08" w:rsidP="00C70F08">
            <w:pPr>
              <w:numPr>
                <w:ilvl w:val="0"/>
                <w:numId w:val="49"/>
              </w:numPr>
              <w:suppressAutoHyphens w:val="0"/>
              <w:spacing w:before="0" w:after="0" w:line="240" w:lineRule="auto"/>
              <w:jc w:val="left"/>
              <w:rPr>
                <w:rFonts w:ascii="Calibri" w:hAnsi="Calibri"/>
                <w:sz w:val="22"/>
                <w:lang w:val="es-AR" w:eastAsia="ar-SA"/>
              </w:rPr>
            </w:pPr>
            <w:r>
              <w:rPr>
                <w:rFonts w:ascii="Calibri" w:hAnsi="Calibri"/>
                <w:sz w:val="22"/>
                <w:lang w:val="es-AR" w:eastAsia="ar-SA"/>
              </w:rPr>
              <w:t>Planifică derularea sesiunilor de instruire a utilizatorilor şi administratorilor</w:t>
            </w:r>
          </w:p>
          <w:p w14:paraId="3D54A09A" w14:textId="77777777" w:rsidR="00C70F08" w:rsidRDefault="00C70F08" w:rsidP="00C70F08">
            <w:pPr>
              <w:numPr>
                <w:ilvl w:val="0"/>
                <w:numId w:val="49"/>
              </w:numPr>
              <w:suppressAutoHyphens w:val="0"/>
              <w:spacing w:before="0" w:after="0" w:line="240" w:lineRule="auto"/>
              <w:jc w:val="left"/>
              <w:rPr>
                <w:rFonts w:ascii="Calibri" w:hAnsi="Calibri"/>
                <w:sz w:val="22"/>
                <w:lang w:val="en-US" w:eastAsia="ar-SA"/>
              </w:rPr>
            </w:pPr>
            <w:r>
              <w:rPr>
                <w:rFonts w:ascii="Calibri" w:hAnsi="Calibri"/>
                <w:sz w:val="22"/>
                <w:lang w:val="en-US" w:eastAsia="ar-SA"/>
              </w:rPr>
              <w:t>Intocmirea /actualizarea manualelor de utilizare</w:t>
            </w:r>
          </w:p>
          <w:p w14:paraId="72A2192C" w14:textId="77777777" w:rsidR="00C70F08" w:rsidRDefault="00C70F08" w:rsidP="00C70F08">
            <w:pPr>
              <w:numPr>
                <w:ilvl w:val="0"/>
                <w:numId w:val="49"/>
              </w:numPr>
              <w:suppressAutoHyphens w:val="0"/>
              <w:spacing w:before="0" w:after="0" w:line="240" w:lineRule="auto"/>
              <w:jc w:val="left"/>
              <w:rPr>
                <w:rFonts w:ascii="Calibri" w:hAnsi="Calibri"/>
                <w:sz w:val="22"/>
                <w:lang w:val="it-IT" w:eastAsia="ar-SA"/>
              </w:rPr>
            </w:pPr>
            <w:r>
              <w:rPr>
                <w:rFonts w:ascii="Calibri" w:hAnsi="Calibri"/>
                <w:sz w:val="22"/>
                <w:lang w:val="it-IT" w:eastAsia="ar-SA"/>
              </w:rPr>
              <w:lastRenderedPageBreak/>
              <w:t>Coordonare instruire, organizarea și susținerea sesiunilor de instruire utilizatori și administratori aplicații software;</w:t>
            </w:r>
          </w:p>
          <w:p w14:paraId="4FAC9609" w14:textId="77777777" w:rsidR="00C70F08" w:rsidRPr="0085777B" w:rsidRDefault="00C70F08" w:rsidP="00C70F08">
            <w:pPr>
              <w:numPr>
                <w:ilvl w:val="0"/>
                <w:numId w:val="49"/>
              </w:numPr>
              <w:suppressAutoHyphens w:val="0"/>
              <w:spacing w:before="0" w:after="0" w:line="240" w:lineRule="auto"/>
              <w:jc w:val="left"/>
              <w:rPr>
                <w:rFonts w:ascii="Calibri" w:hAnsi="Calibri" w:cs="Calibri"/>
                <w:sz w:val="22"/>
                <w:lang w:eastAsia="en-GB"/>
              </w:rPr>
            </w:pPr>
            <w:r>
              <w:rPr>
                <w:rFonts w:ascii="Calibri" w:hAnsi="Calibri"/>
                <w:sz w:val="22"/>
                <w:lang w:val="en-US" w:eastAsia="ar-SA"/>
              </w:rPr>
              <w:t>Realizarea materialelor de instruire;</w:t>
            </w:r>
          </w:p>
          <w:p w14:paraId="2B04A439" w14:textId="77777777" w:rsidR="00C70F08" w:rsidRPr="00CD20A6" w:rsidRDefault="00C70F08" w:rsidP="00C70F08">
            <w:pPr>
              <w:numPr>
                <w:ilvl w:val="0"/>
                <w:numId w:val="49"/>
              </w:numPr>
              <w:suppressAutoHyphens w:val="0"/>
              <w:spacing w:before="0" w:after="0" w:line="240" w:lineRule="auto"/>
              <w:jc w:val="left"/>
              <w:rPr>
                <w:rFonts w:ascii="Calibri" w:hAnsi="Calibri" w:cs="Calibri"/>
                <w:sz w:val="22"/>
                <w:lang w:eastAsia="en-GB"/>
              </w:rPr>
            </w:pPr>
            <w:r>
              <w:rPr>
                <w:rFonts w:ascii="Calibri" w:hAnsi="Calibri"/>
                <w:sz w:val="22"/>
                <w:lang w:val="es-AR" w:eastAsia="ar-SA"/>
              </w:rPr>
              <w:t>Colectarea feedback-ului în urma instruirii</w:t>
            </w:r>
          </w:p>
        </w:tc>
        <w:tc>
          <w:tcPr>
            <w:tcW w:w="1080" w:type="dxa"/>
            <w:gridSpan w:val="2"/>
          </w:tcPr>
          <w:p w14:paraId="6C1CE716" w14:textId="77777777" w:rsidR="00C70F08" w:rsidRPr="00CD20A6" w:rsidRDefault="00C70F08" w:rsidP="004B615A">
            <w:pPr>
              <w:rPr>
                <w:rFonts w:ascii="Calibri" w:hAnsi="Calibri" w:cs="Calibri"/>
                <w:sz w:val="22"/>
                <w:lang w:eastAsia="en-GB"/>
              </w:rPr>
            </w:pPr>
          </w:p>
        </w:tc>
        <w:tc>
          <w:tcPr>
            <w:tcW w:w="1080" w:type="dxa"/>
          </w:tcPr>
          <w:p w14:paraId="2BDA22AA" w14:textId="77777777" w:rsidR="00C70F08" w:rsidRPr="00CD20A6" w:rsidRDefault="00C70F08" w:rsidP="004B615A">
            <w:pPr>
              <w:rPr>
                <w:rFonts w:ascii="Calibri" w:hAnsi="Calibri" w:cs="Calibri"/>
                <w:sz w:val="22"/>
                <w:lang w:eastAsia="en-GB"/>
              </w:rPr>
            </w:pPr>
            <w:r w:rsidRPr="006D6ED7">
              <w:rPr>
                <w:rFonts w:ascii="Calibri" w:hAnsi="Calibri" w:cs="Calibri"/>
                <w:sz w:val="22"/>
                <w:lang w:val="it-IT"/>
              </w:rPr>
              <w:t>03.01.2011 -30.06.2014</w:t>
            </w:r>
          </w:p>
        </w:tc>
      </w:tr>
      <w:tr w:rsidR="00C70F08" w:rsidRPr="00CD20A6" w14:paraId="7615E12A" w14:textId="77777777" w:rsidTr="00AF5C3E">
        <w:trPr>
          <w:trHeight w:val="783"/>
        </w:trPr>
        <w:tc>
          <w:tcPr>
            <w:tcW w:w="4854" w:type="dxa"/>
            <w:gridSpan w:val="3"/>
          </w:tcPr>
          <w:p w14:paraId="7FDD56F5" w14:textId="77777777" w:rsidR="00C70F08" w:rsidRPr="00CD20A6" w:rsidRDefault="00C70F08" w:rsidP="004B615A">
            <w:pPr>
              <w:rPr>
                <w:rFonts w:ascii="Calibri" w:hAnsi="Calibri" w:cs="Calibri"/>
                <w:i/>
                <w:sz w:val="22"/>
                <w:highlight w:val="lightGray"/>
                <w:lang w:eastAsia="en-GB"/>
              </w:rPr>
            </w:pPr>
            <w:r w:rsidRPr="00CD20A6">
              <w:rPr>
                <w:rFonts w:ascii="Calibri" w:hAnsi="Calibri" w:cs="Calibri"/>
                <w:sz w:val="22"/>
                <w:lang w:eastAsia="en-GB"/>
              </w:rPr>
              <w:t>Perioada în care expertul principal a participat</w:t>
            </w:r>
          </w:p>
        </w:tc>
        <w:tc>
          <w:tcPr>
            <w:tcW w:w="3696" w:type="dxa"/>
            <w:gridSpan w:val="3"/>
          </w:tcPr>
          <w:p w14:paraId="695DF1E8" w14:textId="77777777" w:rsidR="00C70F08" w:rsidRPr="00CD20A6" w:rsidRDefault="00C70F08" w:rsidP="004B615A">
            <w:pPr>
              <w:rPr>
                <w:rFonts w:ascii="Calibri" w:hAnsi="Calibri" w:cs="Calibri"/>
                <w:sz w:val="22"/>
                <w:lang w:eastAsia="en-GB"/>
              </w:rPr>
            </w:pPr>
            <w:r>
              <w:rPr>
                <w:rFonts w:ascii="Calibri" w:hAnsi="Calibri" w:cs="Calibri"/>
                <w:sz w:val="22"/>
                <w:lang w:eastAsia="en-GB"/>
              </w:rPr>
              <w:t>42</w:t>
            </w:r>
            <w:r w:rsidRPr="00CD20A6">
              <w:rPr>
                <w:rFonts w:ascii="Calibri" w:hAnsi="Calibri" w:cs="Calibri"/>
                <w:sz w:val="22"/>
                <w:lang w:eastAsia="en-GB"/>
              </w:rPr>
              <w:t xml:space="preserve"> luni</w:t>
            </w:r>
          </w:p>
        </w:tc>
        <w:tc>
          <w:tcPr>
            <w:tcW w:w="2160" w:type="dxa"/>
            <w:gridSpan w:val="3"/>
          </w:tcPr>
          <w:p w14:paraId="541649B1" w14:textId="77777777" w:rsidR="00C70F08" w:rsidRPr="00CD20A6" w:rsidRDefault="00C70F08" w:rsidP="004B615A">
            <w:pPr>
              <w:rPr>
                <w:rFonts w:ascii="Calibri" w:hAnsi="Calibri" w:cs="Calibri"/>
                <w:sz w:val="22"/>
                <w:lang w:eastAsia="en-GB"/>
              </w:rPr>
            </w:pPr>
            <w:r w:rsidRPr="006D6ED7">
              <w:rPr>
                <w:rFonts w:ascii="Calibri" w:hAnsi="Calibri" w:cs="Calibri"/>
                <w:sz w:val="22"/>
                <w:lang w:val="it-IT"/>
              </w:rPr>
              <w:t>03.01.2011 -30.06.2014</w:t>
            </w:r>
          </w:p>
        </w:tc>
      </w:tr>
      <w:tr w:rsidR="00C70F08" w:rsidRPr="00CD20A6" w14:paraId="2C7FFD7F" w14:textId="77777777" w:rsidTr="00AF5C3E">
        <w:trPr>
          <w:trHeight w:val="495"/>
        </w:trPr>
        <w:tc>
          <w:tcPr>
            <w:tcW w:w="4854" w:type="dxa"/>
            <w:gridSpan w:val="3"/>
          </w:tcPr>
          <w:p w14:paraId="406C0E9B"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t>Responsabilități ce urmează a fi îndeplinite de expertul propus în cadrul Contractului ce rezultă din această procedură și modalitatea concretă de îndeplinire a acestora</w:t>
            </w:r>
          </w:p>
        </w:tc>
        <w:tc>
          <w:tcPr>
            <w:tcW w:w="5856" w:type="dxa"/>
            <w:gridSpan w:val="6"/>
          </w:tcPr>
          <w:p w14:paraId="0C791E03" w14:textId="77777777" w:rsidR="00C70F08" w:rsidRDefault="00C70F08" w:rsidP="004B615A">
            <w:pPr>
              <w:pStyle w:val="Default"/>
            </w:pPr>
          </w:p>
          <w:p w14:paraId="1D811A6E" w14:textId="77777777" w:rsidR="00C70F08" w:rsidRPr="0085777B" w:rsidRDefault="00C70F08" w:rsidP="00C70F08">
            <w:pPr>
              <w:pStyle w:val="Default"/>
              <w:numPr>
                <w:ilvl w:val="0"/>
                <w:numId w:val="40"/>
              </w:numPr>
              <w:suppressAutoHyphens w:val="0"/>
              <w:autoSpaceDE w:val="0"/>
              <w:autoSpaceDN w:val="0"/>
              <w:adjustRightInd w:val="0"/>
              <w:spacing w:after="153"/>
              <w:ind w:left="720" w:hanging="360"/>
              <w:jc w:val="both"/>
              <w:textAlignment w:val="auto"/>
              <w:rPr>
                <w:rFonts w:ascii="Calibri" w:hAnsi="Calibri" w:cs="Calibri"/>
                <w:sz w:val="22"/>
                <w:szCs w:val="22"/>
              </w:rPr>
            </w:pPr>
            <w:r w:rsidRPr="0085777B">
              <w:rPr>
                <w:rFonts w:ascii="Calibri" w:hAnsi="Calibri" w:cs="Calibri"/>
                <w:sz w:val="22"/>
                <w:szCs w:val="22"/>
              </w:rPr>
              <w:t xml:space="preserve">Participarea la executarea de către echipa Prestatorului a serviciilor profesionale de consultanță intelectuală care fac obiectul contractului. </w:t>
            </w:r>
          </w:p>
          <w:p w14:paraId="7CDFB06B" w14:textId="77777777" w:rsidR="00C70F08" w:rsidRPr="0085777B" w:rsidRDefault="00C70F08" w:rsidP="00C70F08">
            <w:pPr>
              <w:pStyle w:val="Default"/>
              <w:numPr>
                <w:ilvl w:val="0"/>
                <w:numId w:val="40"/>
              </w:numPr>
              <w:suppressAutoHyphens w:val="0"/>
              <w:autoSpaceDE w:val="0"/>
              <w:autoSpaceDN w:val="0"/>
              <w:adjustRightInd w:val="0"/>
              <w:ind w:left="720" w:hanging="360"/>
              <w:jc w:val="both"/>
              <w:textAlignment w:val="auto"/>
              <w:rPr>
                <w:sz w:val="22"/>
                <w:szCs w:val="22"/>
              </w:rPr>
            </w:pPr>
            <w:r w:rsidRPr="0085777B">
              <w:rPr>
                <w:rFonts w:ascii="Calibri" w:hAnsi="Calibri" w:cs="Calibri"/>
                <w:sz w:val="22"/>
                <w:szCs w:val="22"/>
              </w:rPr>
              <w:t>Furnizarea de suport tehnic de specialitate în domeniul instruirii și formării profesionale, pe parcursul efectuării de către Prestator a serviciilor profesionale de consultanță intelectuală care fac obiectul contractului</w:t>
            </w:r>
            <w:r>
              <w:rPr>
                <w:sz w:val="22"/>
                <w:szCs w:val="22"/>
              </w:rPr>
              <w:t xml:space="preserve"> </w:t>
            </w:r>
            <w:r w:rsidRPr="0085777B">
              <w:rPr>
                <w:rFonts w:ascii="Calibri" w:hAnsi="Calibri" w:cs="Calibri"/>
                <w:i/>
                <w:sz w:val="22"/>
                <w:lang w:eastAsia="en-GB"/>
              </w:rPr>
              <w:t xml:space="preserve"> </w:t>
            </w:r>
          </w:p>
        </w:tc>
      </w:tr>
      <w:tr w:rsidR="00C70F08" w:rsidRPr="00CD20A6" w14:paraId="7D1040B6" w14:textId="77777777" w:rsidTr="00AF5C3E">
        <w:trPr>
          <w:trHeight w:val="1026"/>
        </w:trPr>
        <w:tc>
          <w:tcPr>
            <w:tcW w:w="4854" w:type="dxa"/>
            <w:gridSpan w:val="3"/>
          </w:tcPr>
          <w:p w14:paraId="452CB818"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lastRenderedPageBreak/>
              <w:t xml:space="preserve">Abilități ale expertului propus relevante pentru poziția/rolul din cadrul echipei pentru care este propus  </w:t>
            </w:r>
          </w:p>
        </w:tc>
        <w:tc>
          <w:tcPr>
            <w:tcW w:w="5856" w:type="dxa"/>
            <w:gridSpan w:val="6"/>
          </w:tcPr>
          <w:p w14:paraId="5F9F4B15" w14:textId="77777777" w:rsidR="00C70F08" w:rsidRPr="00CD20A6" w:rsidRDefault="00C70F08" w:rsidP="004B615A">
            <w:pPr>
              <w:rPr>
                <w:rFonts w:ascii="Calibri" w:hAnsi="Calibri" w:cs="Calibri"/>
                <w:i/>
                <w:sz w:val="22"/>
                <w:highlight w:val="lightGray"/>
                <w:lang w:eastAsia="en-GB"/>
              </w:rPr>
            </w:pPr>
          </w:p>
        </w:tc>
      </w:tr>
      <w:tr w:rsidR="00C70F08" w:rsidRPr="00CD20A6" w14:paraId="4290443E" w14:textId="77777777" w:rsidTr="00AF5C3E">
        <w:trPr>
          <w:trHeight w:val="720"/>
        </w:trPr>
        <w:tc>
          <w:tcPr>
            <w:tcW w:w="4854" w:type="dxa"/>
            <w:gridSpan w:val="3"/>
            <w:vMerge w:val="restart"/>
          </w:tcPr>
          <w:p w14:paraId="738F8F62"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t xml:space="preserve">Abilități în legătură cu limbile utilizate în Contract: (indicați nivelul abilităților conform – CEFR): </w:t>
            </w:r>
            <w:hyperlink r:id="rId56" w:history="1">
              <w:r w:rsidRPr="00CD20A6">
                <w:rPr>
                  <w:rFonts w:ascii="Calibri" w:hAnsi="Calibri" w:cs="Calibri"/>
                  <w:sz w:val="22"/>
                  <w:u w:val="single"/>
                  <w:lang w:eastAsia="en-GB"/>
                </w:rPr>
                <w:t>http://europass.cedefop.europa.eu</w:t>
              </w:r>
            </w:hyperlink>
            <w:r w:rsidRPr="00CD20A6">
              <w:rPr>
                <w:rFonts w:ascii="Calibri" w:hAnsi="Calibri" w:cs="Calibri"/>
                <w:sz w:val="22"/>
                <w:lang w:eastAsia="en-GB"/>
              </w:rPr>
              <w:t>)</w:t>
            </w:r>
          </w:p>
        </w:tc>
        <w:tc>
          <w:tcPr>
            <w:tcW w:w="3696" w:type="dxa"/>
            <w:gridSpan w:val="3"/>
          </w:tcPr>
          <w:p w14:paraId="657C99CF" w14:textId="77777777" w:rsidR="00C70F08" w:rsidRPr="00CD20A6" w:rsidRDefault="00C70F08" w:rsidP="004B615A">
            <w:pPr>
              <w:rPr>
                <w:rFonts w:ascii="Calibri" w:hAnsi="Calibri" w:cs="Calibri"/>
                <w:i/>
                <w:sz w:val="22"/>
                <w:lang w:eastAsia="en-GB"/>
              </w:rPr>
            </w:pPr>
            <w:r w:rsidRPr="00CD20A6">
              <w:rPr>
                <w:rFonts w:ascii="Calibri" w:hAnsi="Calibri" w:cs="Calibri"/>
                <w:i/>
                <w:sz w:val="22"/>
                <w:lang w:eastAsia="en-GB"/>
              </w:rPr>
              <w:t>Engleza</w:t>
            </w:r>
          </w:p>
          <w:p w14:paraId="78259A19" w14:textId="77777777" w:rsidR="00C70F08" w:rsidRPr="00CD20A6" w:rsidRDefault="00C70F08" w:rsidP="004B615A">
            <w:pPr>
              <w:rPr>
                <w:rFonts w:ascii="Calibri" w:hAnsi="Calibri" w:cs="Calibri"/>
                <w:sz w:val="22"/>
                <w:lang w:eastAsia="en-GB"/>
              </w:rPr>
            </w:pPr>
          </w:p>
        </w:tc>
        <w:tc>
          <w:tcPr>
            <w:tcW w:w="2160" w:type="dxa"/>
            <w:gridSpan w:val="3"/>
          </w:tcPr>
          <w:p w14:paraId="5595B39B" w14:textId="77777777" w:rsidR="00C70F08" w:rsidRPr="00CD20A6" w:rsidRDefault="00C70F08" w:rsidP="004B615A">
            <w:pPr>
              <w:spacing w:before="0" w:after="0"/>
              <w:rPr>
                <w:rFonts w:ascii="Calibri" w:hAnsi="Calibri" w:cs="Calibri"/>
                <w:sz w:val="22"/>
                <w:lang w:eastAsia="en-GB"/>
              </w:rPr>
            </w:pPr>
            <w:r w:rsidRPr="00CD20A6">
              <w:rPr>
                <w:rFonts w:ascii="Calibri" w:hAnsi="Calibri" w:cs="Calibri"/>
                <w:sz w:val="22"/>
                <w:lang w:eastAsia="en-GB"/>
              </w:rPr>
              <w:t xml:space="preserve">Intelegere – </w:t>
            </w:r>
            <w:r>
              <w:rPr>
                <w:rFonts w:ascii="Calibri" w:hAnsi="Calibri" w:cs="Calibri"/>
                <w:sz w:val="22"/>
                <w:lang w:eastAsia="en-GB"/>
              </w:rPr>
              <w:t>C1</w:t>
            </w:r>
          </w:p>
          <w:p w14:paraId="6B182B54" w14:textId="77777777" w:rsidR="00C70F08" w:rsidRPr="00CD20A6" w:rsidRDefault="00C70F08" w:rsidP="004B615A">
            <w:pPr>
              <w:spacing w:before="0" w:after="0"/>
              <w:rPr>
                <w:rFonts w:ascii="Calibri" w:hAnsi="Calibri" w:cs="Calibri"/>
                <w:sz w:val="22"/>
                <w:lang w:eastAsia="en-GB"/>
              </w:rPr>
            </w:pPr>
            <w:r w:rsidRPr="00CD20A6">
              <w:rPr>
                <w:rFonts w:ascii="Calibri" w:hAnsi="Calibri" w:cs="Calibri"/>
                <w:sz w:val="22"/>
                <w:lang w:eastAsia="en-GB"/>
              </w:rPr>
              <w:t xml:space="preserve">Vorbire – </w:t>
            </w:r>
            <w:r>
              <w:rPr>
                <w:rFonts w:ascii="Calibri" w:hAnsi="Calibri" w:cs="Calibri"/>
                <w:sz w:val="22"/>
                <w:lang w:eastAsia="en-GB"/>
              </w:rPr>
              <w:t>C</w:t>
            </w:r>
            <w:r w:rsidRPr="00CD20A6">
              <w:rPr>
                <w:rFonts w:ascii="Calibri" w:hAnsi="Calibri" w:cs="Calibri"/>
                <w:sz w:val="22"/>
                <w:lang w:eastAsia="en-GB"/>
              </w:rPr>
              <w:t>1</w:t>
            </w:r>
          </w:p>
          <w:p w14:paraId="1943368B" w14:textId="77777777" w:rsidR="00C70F08" w:rsidRPr="00CD20A6" w:rsidRDefault="00C70F08" w:rsidP="004B615A">
            <w:pPr>
              <w:spacing w:before="0" w:after="0"/>
              <w:rPr>
                <w:rFonts w:ascii="Calibri" w:hAnsi="Calibri" w:cs="Calibri"/>
                <w:sz w:val="22"/>
                <w:lang w:eastAsia="en-GB"/>
              </w:rPr>
            </w:pPr>
            <w:r w:rsidRPr="00CD20A6">
              <w:rPr>
                <w:rFonts w:ascii="Calibri" w:hAnsi="Calibri" w:cs="Calibri"/>
                <w:sz w:val="22"/>
                <w:lang w:eastAsia="en-GB"/>
              </w:rPr>
              <w:t xml:space="preserve">Scriere – </w:t>
            </w:r>
            <w:r>
              <w:rPr>
                <w:rFonts w:ascii="Calibri" w:hAnsi="Calibri" w:cs="Calibri"/>
                <w:sz w:val="22"/>
                <w:lang w:eastAsia="en-GB"/>
              </w:rPr>
              <w:t>C</w:t>
            </w:r>
            <w:r w:rsidRPr="00CD20A6">
              <w:rPr>
                <w:rFonts w:ascii="Calibri" w:hAnsi="Calibri" w:cs="Calibri"/>
                <w:sz w:val="22"/>
                <w:lang w:eastAsia="en-GB"/>
              </w:rPr>
              <w:t>1</w:t>
            </w:r>
          </w:p>
        </w:tc>
      </w:tr>
      <w:tr w:rsidR="00C70F08" w:rsidRPr="00CD20A6" w14:paraId="2DE02BD6" w14:textId="77777777" w:rsidTr="00AF5C3E">
        <w:trPr>
          <w:trHeight w:val="720"/>
        </w:trPr>
        <w:tc>
          <w:tcPr>
            <w:tcW w:w="4854" w:type="dxa"/>
            <w:gridSpan w:val="3"/>
            <w:vMerge/>
          </w:tcPr>
          <w:p w14:paraId="3396DEE2" w14:textId="77777777" w:rsidR="00C70F08" w:rsidRPr="00CD20A6" w:rsidRDefault="00C70F08" w:rsidP="004B615A">
            <w:pPr>
              <w:rPr>
                <w:rFonts w:ascii="Calibri" w:hAnsi="Calibri" w:cs="Calibri"/>
                <w:sz w:val="22"/>
                <w:lang w:eastAsia="en-GB"/>
              </w:rPr>
            </w:pPr>
          </w:p>
        </w:tc>
        <w:tc>
          <w:tcPr>
            <w:tcW w:w="3696" w:type="dxa"/>
            <w:gridSpan w:val="3"/>
          </w:tcPr>
          <w:p w14:paraId="3DF14E35" w14:textId="77777777" w:rsidR="00C70F08" w:rsidRPr="00CD20A6" w:rsidRDefault="00C70F08" w:rsidP="004B615A">
            <w:pPr>
              <w:rPr>
                <w:rFonts w:ascii="Calibri" w:hAnsi="Calibri" w:cs="Calibri"/>
                <w:i/>
                <w:sz w:val="22"/>
                <w:lang w:eastAsia="en-GB"/>
              </w:rPr>
            </w:pPr>
            <w:r w:rsidRPr="00CD20A6">
              <w:rPr>
                <w:rFonts w:ascii="Calibri" w:hAnsi="Calibri" w:cs="Calibri"/>
                <w:i/>
                <w:sz w:val="22"/>
                <w:lang w:eastAsia="en-GB"/>
              </w:rPr>
              <w:t>Franceza</w:t>
            </w:r>
          </w:p>
        </w:tc>
        <w:tc>
          <w:tcPr>
            <w:tcW w:w="2160" w:type="dxa"/>
            <w:gridSpan w:val="3"/>
          </w:tcPr>
          <w:p w14:paraId="6D521361" w14:textId="77777777" w:rsidR="00C70F08" w:rsidRPr="00CD20A6" w:rsidRDefault="00C70F08" w:rsidP="004B615A">
            <w:pPr>
              <w:spacing w:before="0" w:after="0"/>
              <w:rPr>
                <w:rFonts w:ascii="Calibri" w:hAnsi="Calibri" w:cs="Calibri"/>
                <w:sz w:val="22"/>
                <w:lang w:eastAsia="en-GB"/>
              </w:rPr>
            </w:pPr>
            <w:r w:rsidRPr="00CD20A6">
              <w:rPr>
                <w:rFonts w:ascii="Calibri" w:hAnsi="Calibri" w:cs="Calibri"/>
                <w:sz w:val="22"/>
                <w:lang w:eastAsia="en-GB"/>
              </w:rPr>
              <w:t xml:space="preserve">Intelegere – </w:t>
            </w:r>
            <w:r>
              <w:rPr>
                <w:rFonts w:ascii="Calibri" w:hAnsi="Calibri" w:cs="Calibri"/>
                <w:sz w:val="22"/>
                <w:lang w:eastAsia="en-GB"/>
              </w:rPr>
              <w:t>B2</w:t>
            </w:r>
          </w:p>
          <w:p w14:paraId="00BE5F10" w14:textId="77777777" w:rsidR="00C70F08" w:rsidRPr="00CD20A6" w:rsidRDefault="00C70F08" w:rsidP="004B615A">
            <w:pPr>
              <w:spacing w:before="0" w:after="0"/>
              <w:rPr>
                <w:rFonts w:ascii="Calibri" w:hAnsi="Calibri" w:cs="Calibri"/>
                <w:sz w:val="22"/>
                <w:lang w:eastAsia="en-GB"/>
              </w:rPr>
            </w:pPr>
            <w:r w:rsidRPr="00CD20A6">
              <w:rPr>
                <w:rFonts w:ascii="Calibri" w:hAnsi="Calibri" w:cs="Calibri"/>
                <w:sz w:val="22"/>
                <w:lang w:eastAsia="en-GB"/>
              </w:rPr>
              <w:t>Vorbire – B2</w:t>
            </w:r>
          </w:p>
          <w:p w14:paraId="22518ECE" w14:textId="77777777" w:rsidR="00C70F08" w:rsidRPr="00CD20A6" w:rsidRDefault="00C70F08" w:rsidP="004B615A">
            <w:pPr>
              <w:spacing w:before="0" w:after="0"/>
              <w:rPr>
                <w:rFonts w:ascii="Calibri" w:hAnsi="Calibri" w:cs="Calibri"/>
                <w:sz w:val="22"/>
                <w:lang w:eastAsia="en-GB"/>
              </w:rPr>
            </w:pPr>
            <w:r w:rsidRPr="00CD20A6">
              <w:rPr>
                <w:rFonts w:ascii="Calibri" w:hAnsi="Calibri" w:cs="Calibri"/>
                <w:sz w:val="22"/>
                <w:lang w:eastAsia="en-GB"/>
              </w:rPr>
              <w:t>Scriere – B2</w:t>
            </w:r>
          </w:p>
        </w:tc>
      </w:tr>
      <w:tr w:rsidR="00C70F08" w:rsidRPr="00CD20A6" w14:paraId="3CEDF0B2" w14:textId="77777777" w:rsidTr="00AF5C3E">
        <w:trPr>
          <w:trHeight w:val="210"/>
        </w:trPr>
        <w:tc>
          <w:tcPr>
            <w:tcW w:w="10710" w:type="dxa"/>
            <w:gridSpan w:val="9"/>
          </w:tcPr>
          <w:p w14:paraId="0BFE7C29" w14:textId="77777777" w:rsidR="00C70F08" w:rsidRPr="00CD20A6" w:rsidRDefault="00C70F08" w:rsidP="004B615A">
            <w:pPr>
              <w:rPr>
                <w:rFonts w:ascii="Calibri" w:hAnsi="Calibri" w:cs="Calibri"/>
                <w:sz w:val="22"/>
                <w:lang w:eastAsia="en-GB"/>
              </w:rPr>
            </w:pPr>
            <w:r w:rsidRPr="00CD20A6">
              <w:rPr>
                <w:rFonts w:ascii="Calibri" w:hAnsi="Calibri" w:cs="Calibri"/>
                <w:sz w:val="22"/>
                <w:lang w:eastAsia="en-GB"/>
              </w:rPr>
              <w:t xml:space="preserve">Educație/Certificare/Formare Profesională </w:t>
            </w:r>
          </w:p>
        </w:tc>
      </w:tr>
      <w:tr w:rsidR="00C70F08" w:rsidRPr="00CD20A6" w14:paraId="4932F981" w14:textId="77777777" w:rsidTr="00AF5C3E">
        <w:trPr>
          <w:trHeight w:val="480"/>
        </w:trPr>
        <w:tc>
          <w:tcPr>
            <w:tcW w:w="1240" w:type="dxa"/>
          </w:tcPr>
          <w:p w14:paraId="0F37BCEA" w14:textId="77777777" w:rsidR="00C70F08" w:rsidRPr="00CD20A6" w:rsidRDefault="00C70F08" w:rsidP="004B615A">
            <w:pPr>
              <w:jc w:val="center"/>
              <w:rPr>
                <w:rFonts w:ascii="Calibri" w:hAnsi="Calibri" w:cs="Calibri"/>
                <w:sz w:val="22"/>
                <w:lang w:eastAsia="en-GB"/>
              </w:rPr>
            </w:pPr>
            <w:r>
              <w:rPr>
                <w:rFonts w:ascii="Calibri" w:hAnsi="Calibri" w:cs="Calibri"/>
                <w:sz w:val="22"/>
                <w:lang w:eastAsia="en-GB"/>
              </w:rPr>
              <w:t>Nr.crt</w:t>
            </w:r>
          </w:p>
        </w:tc>
        <w:tc>
          <w:tcPr>
            <w:tcW w:w="2338" w:type="dxa"/>
          </w:tcPr>
          <w:p w14:paraId="68570983" w14:textId="77777777" w:rsidR="00C70F08" w:rsidRPr="00CD20A6" w:rsidRDefault="00C70F08" w:rsidP="004B615A">
            <w:pPr>
              <w:jc w:val="center"/>
              <w:rPr>
                <w:rFonts w:ascii="Calibri" w:hAnsi="Calibri" w:cs="Calibri"/>
                <w:sz w:val="22"/>
                <w:lang w:eastAsia="en-GB"/>
              </w:rPr>
            </w:pPr>
            <w:r w:rsidRPr="00CD20A6">
              <w:rPr>
                <w:rFonts w:ascii="Calibri" w:hAnsi="Calibri" w:cs="Calibri"/>
                <w:sz w:val="22"/>
                <w:lang w:eastAsia="en-GB"/>
              </w:rPr>
              <w:t>Diplomă/Certificat (denumire, serie, număr)</w:t>
            </w:r>
          </w:p>
        </w:tc>
        <w:tc>
          <w:tcPr>
            <w:tcW w:w="2272" w:type="dxa"/>
            <w:gridSpan w:val="2"/>
          </w:tcPr>
          <w:p w14:paraId="6E14E2BE" w14:textId="77777777" w:rsidR="00C70F08" w:rsidRPr="00CD20A6" w:rsidRDefault="00C70F08" w:rsidP="004B615A">
            <w:pPr>
              <w:jc w:val="center"/>
              <w:rPr>
                <w:rFonts w:ascii="Calibri" w:hAnsi="Calibri" w:cs="Calibri"/>
                <w:sz w:val="22"/>
                <w:lang w:eastAsia="en-GB"/>
              </w:rPr>
            </w:pPr>
            <w:r w:rsidRPr="00CD20A6">
              <w:rPr>
                <w:rFonts w:ascii="Calibri" w:hAnsi="Calibri" w:cs="Calibri"/>
                <w:sz w:val="22"/>
                <w:lang w:eastAsia="en-GB"/>
              </w:rPr>
              <w:t>Instituția care a eliberat diploma</w:t>
            </w:r>
            <w:r>
              <w:rPr>
                <w:rFonts w:ascii="Calibri" w:hAnsi="Calibri" w:cs="Calibri"/>
                <w:sz w:val="22"/>
                <w:lang w:eastAsia="en-GB"/>
              </w:rPr>
              <w:t xml:space="preserve"> </w:t>
            </w:r>
            <w:r w:rsidRPr="00CD20A6">
              <w:rPr>
                <w:rFonts w:ascii="Calibri" w:hAnsi="Calibri" w:cs="Calibri"/>
                <w:sz w:val="22"/>
                <w:lang w:eastAsia="en-GB"/>
              </w:rPr>
              <w:t>/certificatul</w:t>
            </w:r>
          </w:p>
        </w:tc>
        <w:tc>
          <w:tcPr>
            <w:tcW w:w="2700" w:type="dxa"/>
            <w:gridSpan w:val="2"/>
          </w:tcPr>
          <w:p w14:paraId="324B9267" w14:textId="77777777" w:rsidR="00C70F08" w:rsidRPr="00CD20A6" w:rsidRDefault="00C70F08" w:rsidP="004B615A">
            <w:pPr>
              <w:jc w:val="center"/>
              <w:rPr>
                <w:rFonts w:ascii="Calibri" w:hAnsi="Calibri" w:cs="Calibri"/>
                <w:sz w:val="22"/>
                <w:lang w:eastAsia="en-GB"/>
              </w:rPr>
            </w:pPr>
            <w:r w:rsidRPr="00CD20A6">
              <w:rPr>
                <w:rFonts w:ascii="Calibri" w:hAnsi="Calibri" w:cs="Calibri"/>
                <w:sz w:val="22"/>
                <w:lang w:eastAsia="en-GB"/>
              </w:rPr>
              <w:t>Specializarea</w:t>
            </w:r>
          </w:p>
        </w:tc>
        <w:tc>
          <w:tcPr>
            <w:tcW w:w="2160" w:type="dxa"/>
            <w:gridSpan w:val="3"/>
          </w:tcPr>
          <w:p w14:paraId="183C4B2B" w14:textId="77777777" w:rsidR="00C70F08" w:rsidRPr="00CD20A6" w:rsidRDefault="00C70F08" w:rsidP="004B615A">
            <w:pPr>
              <w:jc w:val="center"/>
              <w:rPr>
                <w:rFonts w:ascii="Calibri" w:hAnsi="Calibri" w:cs="Calibri"/>
                <w:sz w:val="22"/>
                <w:lang w:eastAsia="en-GB"/>
              </w:rPr>
            </w:pPr>
            <w:r w:rsidRPr="00CD20A6">
              <w:rPr>
                <w:rFonts w:ascii="Calibri" w:hAnsi="Calibri" w:cs="Calibri"/>
                <w:sz w:val="22"/>
                <w:lang w:eastAsia="en-GB"/>
              </w:rPr>
              <w:t>Perioada</w:t>
            </w:r>
          </w:p>
          <w:p w14:paraId="5C1C6A9D" w14:textId="77777777" w:rsidR="00C70F08" w:rsidRPr="00CD20A6" w:rsidRDefault="00C70F08" w:rsidP="004B615A">
            <w:pPr>
              <w:jc w:val="center"/>
              <w:rPr>
                <w:rFonts w:ascii="Calibri" w:hAnsi="Calibri" w:cs="Calibri"/>
                <w:sz w:val="22"/>
                <w:lang w:eastAsia="en-GB"/>
              </w:rPr>
            </w:pPr>
          </w:p>
        </w:tc>
      </w:tr>
      <w:tr w:rsidR="00C70F08" w:rsidRPr="00CD20A6" w14:paraId="3AFBDEC4" w14:textId="77777777" w:rsidTr="00AF5C3E">
        <w:trPr>
          <w:trHeight w:val="66"/>
        </w:trPr>
        <w:tc>
          <w:tcPr>
            <w:tcW w:w="1240" w:type="dxa"/>
          </w:tcPr>
          <w:p w14:paraId="439A95FE" w14:textId="77777777" w:rsidR="00C70F08" w:rsidRPr="00CD20A6" w:rsidRDefault="00C70F08" w:rsidP="004B615A">
            <w:pPr>
              <w:jc w:val="center"/>
              <w:rPr>
                <w:rFonts w:ascii="Calibri" w:hAnsi="Calibri" w:cs="Calibri"/>
                <w:sz w:val="22"/>
                <w:lang w:eastAsia="en-GB"/>
              </w:rPr>
            </w:pPr>
            <w:r w:rsidRPr="00CD20A6">
              <w:rPr>
                <w:rFonts w:ascii="Calibri" w:hAnsi="Calibri" w:cs="Calibri"/>
                <w:sz w:val="22"/>
                <w:lang w:eastAsia="en-GB"/>
              </w:rPr>
              <w:t>1</w:t>
            </w:r>
          </w:p>
        </w:tc>
        <w:tc>
          <w:tcPr>
            <w:tcW w:w="2338" w:type="dxa"/>
          </w:tcPr>
          <w:p w14:paraId="1C78F9BB" w14:textId="77777777" w:rsidR="00C70F08" w:rsidRPr="00CD20A6" w:rsidRDefault="00C70F08" w:rsidP="004B615A">
            <w:pPr>
              <w:jc w:val="center"/>
              <w:rPr>
                <w:rFonts w:ascii="Calibri" w:hAnsi="Calibri" w:cs="Calibri"/>
                <w:sz w:val="22"/>
                <w:lang w:eastAsia="en-GB"/>
              </w:rPr>
            </w:pPr>
            <w:r w:rsidRPr="00CD20A6">
              <w:rPr>
                <w:rFonts w:ascii="Calibri" w:hAnsi="Calibri" w:cs="Calibri"/>
                <w:sz w:val="22"/>
                <w:lang w:eastAsia="en-GB"/>
              </w:rPr>
              <w:t xml:space="preserve">Diploma de licenta seria </w:t>
            </w:r>
            <w:r>
              <w:rPr>
                <w:rFonts w:ascii="Calibri" w:hAnsi="Calibri" w:cs="Calibri"/>
                <w:sz w:val="22"/>
                <w:lang w:eastAsia="en-GB"/>
              </w:rPr>
              <w:t>G</w:t>
            </w:r>
            <w:r w:rsidRPr="00CD20A6">
              <w:rPr>
                <w:rFonts w:ascii="Calibri" w:hAnsi="Calibri" w:cs="Calibri"/>
                <w:sz w:val="22"/>
                <w:lang w:eastAsia="en-GB"/>
              </w:rPr>
              <w:t xml:space="preserve"> nr.</w:t>
            </w:r>
            <w:r>
              <w:rPr>
                <w:rFonts w:ascii="Calibri" w:hAnsi="Calibri" w:cs="Calibri"/>
                <w:sz w:val="22"/>
                <w:lang w:eastAsia="en-GB"/>
              </w:rPr>
              <w:t>7010</w:t>
            </w:r>
          </w:p>
        </w:tc>
        <w:tc>
          <w:tcPr>
            <w:tcW w:w="2272" w:type="dxa"/>
            <w:gridSpan w:val="2"/>
          </w:tcPr>
          <w:p w14:paraId="68114735" w14:textId="77777777" w:rsidR="00C70F08" w:rsidRPr="00CD20A6" w:rsidRDefault="00C70F08" w:rsidP="004B615A">
            <w:pPr>
              <w:jc w:val="center"/>
              <w:rPr>
                <w:rFonts w:ascii="Calibri" w:hAnsi="Calibri" w:cs="Calibri"/>
                <w:sz w:val="22"/>
                <w:lang w:eastAsia="en-GB"/>
              </w:rPr>
            </w:pPr>
            <w:r>
              <w:rPr>
                <w:rFonts w:ascii="Calibri" w:hAnsi="Calibri" w:cs="Calibri"/>
                <w:sz w:val="22"/>
              </w:rPr>
              <w:t>Institutul</w:t>
            </w:r>
            <w:r w:rsidRPr="00CD20A6">
              <w:rPr>
                <w:rFonts w:ascii="Calibri" w:hAnsi="Calibri" w:cs="Calibri"/>
                <w:sz w:val="22"/>
              </w:rPr>
              <w:t xml:space="preserve"> Politehnic </w:t>
            </w:r>
            <w:r>
              <w:rPr>
                <w:rFonts w:ascii="Calibri" w:hAnsi="Calibri" w:cs="Calibri"/>
                <w:sz w:val="22"/>
              </w:rPr>
              <w:t>„Gh.Asachi”</w:t>
            </w:r>
            <w:r w:rsidRPr="00CD20A6">
              <w:rPr>
                <w:rFonts w:ascii="Calibri" w:hAnsi="Calibri" w:cs="Calibri"/>
                <w:sz w:val="22"/>
              </w:rPr>
              <w:t xml:space="preserve">, </w:t>
            </w:r>
            <w:r>
              <w:rPr>
                <w:rFonts w:ascii="Calibri" w:hAnsi="Calibri" w:cs="Calibri"/>
                <w:sz w:val="22"/>
              </w:rPr>
              <w:t xml:space="preserve">Iasi, </w:t>
            </w:r>
            <w:r w:rsidRPr="00CD20A6">
              <w:rPr>
                <w:rFonts w:ascii="Calibri" w:hAnsi="Calibri" w:cs="Calibri"/>
                <w:sz w:val="22"/>
              </w:rPr>
              <w:t xml:space="preserve">Facultatea de </w:t>
            </w:r>
            <w:r>
              <w:rPr>
                <w:rFonts w:ascii="Calibri" w:hAnsi="Calibri" w:cs="Calibri"/>
                <w:sz w:val="22"/>
              </w:rPr>
              <w:t>Electrotehnica</w:t>
            </w:r>
          </w:p>
        </w:tc>
        <w:tc>
          <w:tcPr>
            <w:tcW w:w="2700" w:type="dxa"/>
            <w:gridSpan w:val="2"/>
          </w:tcPr>
          <w:p w14:paraId="79E5B902" w14:textId="77777777" w:rsidR="00C70F08" w:rsidRPr="00CD20A6" w:rsidRDefault="00C70F08" w:rsidP="004B615A">
            <w:pPr>
              <w:jc w:val="center"/>
              <w:rPr>
                <w:rFonts w:ascii="Calibri" w:hAnsi="Calibri" w:cs="Calibri"/>
                <w:sz w:val="22"/>
                <w:lang w:eastAsia="en-GB"/>
              </w:rPr>
            </w:pPr>
            <w:r w:rsidRPr="00CD20A6">
              <w:rPr>
                <w:rFonts w:ascii="Calibri" w:hAnsi="Calibri" w:cs="Calibri"/>
                <w:sz w:val="22"/>
              </w:rPr>
              <w:t>Diploma de inginer</w:t>
            </w:r>
          </w:p>
        </w:tc>
        <w:tc>
          <w:tcPr>
            <w:tcW w:w="2160" w:type="dxa"/>
            <w:gridSpan w:val="3"/>
          </w:tcPr>
          <w:p w14:paraId="7CF76C1F" w14:textId="77777777" w:rsidR="00C70F08" w:rsidRPr="00CD20A6" w:rsidRDefault="00C70F08" w:rsidP="004B615A">
            <w:pPr>
              <w:jc w:val="center"/>
              <w:rPr>
                <w:rFonts w:ascii="Calibri" w:hAnsi="Calibri" w:cs="Calibri"/>
                <w:sz w:val="22"/>
                <w:lang w:eastAsia="en-GB"/>
              </w:rPr>
            </w:pPr>
            <w:r>
              <w:rPr>
                <w:rFonts w:ascii="Calibri" w:hAnsi="Calibri" w:cs="Calibri"/>
                <w:sz w:val="22"/>
                <w:lang w:eastAsia="en-GB"/>
              </w:rPr>
              <w:t>1985-1990</w:t>
            </w:r>
          </w:p>
        </w:tc>
      </w:tr>
      <w:tr w:rsidR="00C70F08" w:rsidRPr="00CD20A6" w14:paraId="0C839A9F" w14:textId="77777777" w:rsidTr="00AF5C3E">
        <w:trPr>
          <w:trHeight w:val="50"/>
        </w:trPr>
        <w:tc>
          <w:tcPr>
            <w:tcW w:w="1240" w:type="dxa"/>
          </w:tcPr>
          <w:p w14:paraId="6B9DE8A1" w14:textId="77777777" w:rsidR="00C70F08" w:rsidRPr="00CD20A6" w:rsidRDefault="00C70F08" w:rsidP="004B615A">
            <w:pPr>
              <w:jc w:val="center"/>
              <w:rPr>
                <w:rFonts w:ascii="Calibri" w:hAnsi="Calibri" w:cs="Calibri"/>
                <w:sz w:val="22"/>
                <w:lang w:eastAsia="en-GB"/>
              </w:rPr>
            </w:pPr>
            <w:r w:rsidRPr="00CD20A6">
              <w:rPr>
                <w:rFonts w:ascii="Calibri" w:hAnsi="Calibri" w:cs="Calibri"/>
                <w:sz w:val="22"/>
                <w:lang w:eastAsia="en-GB"/>
              </w:rPr>
              <w:t>2</w:t>
            </w:r>
          </w:p>
        </w:tc>
        <w:tc>
          <w:tcPr>
            <w:tcW w:w="2338" w:type="dxa"/>
          </w:tcPr>
          <w:p w14:paraId="23F26A1E" w14:textId="77777777" w:rsidR="00C70F08" w:rsidRPr="00CD20A6" w:rsidRDefault="00C70F08" w:rsidP="004B615A">
            <w:pPr>
              <w:jc w:val="center"/>
              <w:rPr>
                <w:rFonts w:ascii="Calibri" w:hAnsi="Calibri" w:cs="Calibri"/>
                <w:sz w:val="22"/>
                <w:lang w:eastAsia="en-GB"/>
              </w:rPr>
            </w:pPr>
            <w:r w:rsidRPr="00CD20A6">
              <w:rPr>
                <w:rFonts w:ascii="Calibri" w:hAnsi="Calibri" w:cs="Calibri"/>
                <w:sz w:val="22"/>
                <w:lang w:eastAsia="en-GB"/>
              </w:rPr>
              <w:t xml:space="preserve">Certificat de absolvire seria </w:t>
            </w:r>
            <w:r>
              <w:rPr>
                <w:rFonts w:ascii="Calibri" w:hAnsi="Calibri" w:cs="Calibri"/>
                <w:sz w:val="22"/>
                <w:lang w:eastAsia="en-GB"/>
              </w:rPr>
              <w:t>G</w:t>
            </w:r>
            <w:r w:rsidRPr="00CD20A6">
              <w:rPr>
                <w:rFonts w:ascii="Calibri" w:hAnsi="Calibri" w:cs="Calibri"/>
                <w:sz w:val="22"/>
                <w:lang w:eastAsia="en-GB"/>
              </w:rPr>
              <w:t xml:space="preserve"> nr.</w:t>
            </w:r>
            <w:r>
              <w:rPr>
                <w:rFonts w:ascii="Calibri" w:hAnsi="Calibri" w:cs="Calibri"/>
                <w:sz w:val="22"/>
                <w:lang w:eastAsia="en-GB"/>
              </w:rPr>
              <w:t>00294589</w:t>
            </w:r>
          </w:p>
        </w:tc>
        <w:tc>
          <w:tcPr>
            <w:tcW w:w="2272" w:type="dxa"/>
            <w:gridSpan w:val="2"/>
          </w:tcPr>
          <w:p w14:paraId="25DDBDAB" w14:textId="77777777" w:rsidR="00C70F08" w:rsidRPr="00CD20A6" w:rsidRDefault="00C70F08" w:rsidP="004B615A">
            <w:pPr>
              <w:jc w:val="center"/>
              <w:rPr>
                <w:rFonts w:ascii="Calibri" w:hAnsi="Calibri" w:cs="Calibri"/>
                <w:sz w:val="22"/>
                <w:lang w:eastAsia="en-GB"/>
              </w:rPr>
            </w:pPr>
            <w:r>
              <w:rPr>
                <w:rFonts w:ascii="Calibri" w:hAnsi="Calibri" w:cs="Calibri"/>
                <w:sz w:val="22"/>
                <w:lang w:eastAsia="en-GB"/>
              </w:rPr>
              <w:t>SC SIVECO Romania SA</w:t>
            </w:r>
          </w:p>
        </w:tc>
        <w:tc>
          <w:tcPr>
            <w:tcW w:w="2700" w:type="dxa"/>
            <w:gridSpan w:val="2"/>
          </w:tcPr>
          <w:p w14:paraId="46C20883" w14:textId="77777777" w:rsidR="00C70F08" w:rsidRPr="00CD20A6" w:rsidRDefault="00C70F08" w:rsidP="004B615A">
            <w:pPr>
              <w:jc w:val="center"/>
              <w:rPr>
                <w:rFonts w:ascii="Calibri" w:hAnsi="Calibri" w:cs="Calibri"/>
                <w:sz w:val="22"/>
                <w:lang w:eastAsia="en-GB"/>
              </w:rPr>
            </w:pPr>
            <w:r>
              <w:rPr>
                <w:rFonts w:ascii="Calibri" w:hAnsi="Calibri" w:cs="Calibri"/>
                <w:sz w:val="22"/>
                <w:lang w:eastAsia="en-GB"/>
              </w:rPr>
              <w:t>Formator</w:t>
            </w:r>
          </w:p>
        </w:tc>
        <w:tc>
          <w:tcPr>
            <w:tcW w:w="2160" w:type="dxa"/>
            <w:gridSpan w:val="3"/>
          </w:tcPr>
          <w:p w14:paraId="1CCD56B2" w14:textId="77777777" w:rsidR="00C70F08" w:rsidRPr="00386E6A" w:rsidRDefault="00C70F08" w:rsidP="004B615A">
            <w:pPr>
              <w:rPr>
                <w:rFonts w:ascii="Calibri" w:hAnsi="Calibri" w:cs="Calibri"/>
                <w:sz w:val="22"/>
                <w:lang w:eastAsia="en-GB"/>
              </w:rPr>
            </w:pPr>
            <w:r>
              <w:rPr>
                <w:rFonts w:ascii="Calibri" w:hAnsi="Calibri" w:cs="Calibri"/>
                <w:sz w:val="22"/>
                <w:lang w:eastAsia="en-GB"/>
              </w:rPr>
              <w:t>05.04.2012</w:t>
            </w:r>
          </w:p>
        </w:tc>
      </w:tr>
    </w:tbl>
    <w:p w14:paraId="3562BE18" w14:textId="77777777" w:rsidR="000F6DD4" w:rsidRDefault="000F6DD4" w:rsidP="00B42622">
      <w:pPr>
        <w:tabs>
          <w:tab w:val="left" w:pos="851"/>
        </w:tabs>
        <w:adjustRightInd w:val="0"/>
        <w:contextualSpacing/>
        <w:rPr>
          <w:rFonts w:eastAsia="Calibri" w:cs="Times New Roman"/>
          <w:sz w:val="22"/>
        </w:rPr>
      </w:pPr>
    </w:p>
    <w:p w14:paraId="68C1879F" w14:textId="77777777" w:rsidR="00C70F08" w:rsidRDefault="00C70F08" w:rsidP="00B42622">
      <w:pPr>
        <w:tabs>
          <w:tab w:val="left" w:pos="851"/>
        </w:tabs>
        <w:adjustRightInd w:val="0"/>
        <w:contextualSpacing/>
        <w:rPr>
          <w:rFonts w:eastAsia="Calibri" w:cs="Times New Roman"/>
          <w:sz w:val="22"/>
        </w:rPr>
      </w:pPr>
    </w:p>
    <w:p w14:paraId="4D9A6D19" w14:textId="77777777" w:rsidR="00C70F08" w:rsidRDefault="00C70F08" w:rsidP="00B42622">
      <w:pPr>
        <w:tabs>
          <w:tab w:val="left" w:pos="851"/>
        </w:tabs>
        <w:adjustRightInd w:val="0"/>
        <w:contextualSpacing/>
        <w:rPr>
          <w:rFonts w:eastAsia="Calibri" w:cs="Times New Roman"/>
          <w:sz w:val="22"/>
        </w:rPr>
      </w:pPr>
    </w:p>
    <w:p w14:paraId="2AFE76B8" w14:textId="77777777" w:rsidR="00C70F08" w:rsidRDefault="00C70F08" w:rsidP="00B42622">
      <w:pPr>
        <w:tabs>
          <w:tab w:val="left" w:pos="851"/>
        </w:tabs>
        <w:adjustRightInd w:val="0"/>
        <w:contextualSpacing/>
        <w:rPr>
          <w:rFonts w:eastAsia="Calibri" w:cs="Times New Roman"/>
          <w:sz w:val="22"/>
        </w:rPr>
      </w:pPr>
    </w:p>
    <w:p w14:paraId="6FC9BBB5" w14:textId="77777777" w:rsidR="00727B04" w:rsidRDefault="00727B04" w:rsidP="00B42622">
      <w:pPr>
        <w:tabs>
          <w:tab w:val="left" w:pos="851"/>
        </w:tabs>
        <w:adjustRightInd w:val="0"/>
        <w:contextualSpacing/>
        <w:rPr>
          <w:rFonts w:eastAsia="Calibri" w:cs="Times New Roman"/>
          <w:sz w:val="22"/>
        </w:rPr>
      </w:pPr>
    </w:p>
    <w:p w14:paraId="25A3CC42" w14:textId="77777777" w:rsidR="00727B04" w:rsidRDefault="00727B04" w:rsidP="00B42622">
      <w:pPr>
        <w:tabs>
          <w:tab w:val="left" w:pos="851"/>
        </w:tabs>
        <w:adjustRightInd w:val="0"/>
        <w:contextualSpacing/>
        <w:rPr>
          <w:rFonts w:eastAsia="Calibri" w:cs="Times New Roman"/>
          <w:sz w:val="22"/>
        </w:rPr>
      </w:pPr>
    </w:p>
    <w:p w14:paraId="7D7E0917" w14:textId="77777777" w:rsidR="00727B04" w:rsidRDefault="00727B04" w:rsidP="00B42622">
      <w:pPr>
        <w:tabs>
          <w:tab w:val="left" w:pos="851"/>
        </w:tabs>
        <w:adjustRightInd w:val="0"/>
        <w:contextualSpacing/>
        <w:rPr>
          <w:rFonts w:eastAsia="Calibri" w:cs="Times New Roman"/>
          <w:sz w:val="22"/>
        </w:rPr>
      </w:pPr>
    </w:p>
    <w:p w14:paraId="2E3148A5" w14:textId="77777777" w:rsidR="00727B04" w:rsidRDefault="00727B04" w:rsidP="00B42622">
      <w:pPr>
        <w:tabs>
          <w:tab w:val="left" w:pos="851"/>
        </w:tabs>
        <w:adjustRightInd w:val="0"/>
        <w:contextualSpacing/>
        <w:rPr>
          <w:rFonts w:eastAsia="Calibri" w:cs="Times New Roman"/>
          <w:sz w:val="22"/>
        </w:rPr>
      </w:pPr>
    </w:p>
    <w:p w14:paraId="6AD01593" w14:textId="77777777" w:rsidR="00727B04" w:rsidRDefault="00727B04" w:rsidP="00B42622">
      <w:pPr>
        <w:tabs>
          <w:tab w:val="left" w:pos="851"/>
        </w:tabs>
        <w:adjustRightInd w:val="0"/>
        <w:contextualSpacing/>
        <w:rPr>
          <w:rFonts w:eastAsia="Calibri" w:cs="Times New Roman"/>
          <w:sz w:val="22"/>
        </w:rPr>
      </w:pPr>
    </w:p>
    <w:p w14:paraId="510E3C63" w14:textId="77777777" w:rsidR="00727B04" w:rsidRDefault="00727B04" w:rsidP="00B42622">
      <w:pPr>
        <w:tabs>
          <w:tab w:val="left" w:pos="851"/>
        </w:tabs>
        <w:adjustRightInd w:val="0"/>
        <w:contextualSpacing/>
        <w:rPr>
          <w:rFonts w:eastAsia="Calibri" w:cs="Times New Roman"/>
          <w:sz w:val="22"/>
        </w:rPr>
      </w:pPr>
    </w:p>
    <w:p w14:paraId="7A824172" w14:textId="77777777" w:rsidR="00727B04" w:rsidRDefault="00727B04" w:rsidP="00B42622">
      <w:pPr>
        <w:tabs>
          <w:tab w:val="left" w:pos="851"/>
        </w:tabs>
        <w:adjustRightInd w:val="0"/>
        <w:contextualSpacing/>
        <w:rPr>
          <w:rFonts w:eastAsia="Calibri" w:cs="Times New Roman"/>
          <w:sz w:val="22"/>
        </w:rPr>
      </w:pPr>
    </w:p>
    <w:p w14:paraId="4324E395" w14:textId="77777777" w:rsidR="00727B04" w:rsidRDefault="00727B04" w:rsidP="00B42622">
      <w:pPr>
        <w:tabs>
          <w:tab w:val="left" w:pos="851"/>
        </w:tabs>
        <w:adjustRightInd w:val="0"/>
        <w:contextualSpacing/>
        <w:rPr>
          <w:rFonts w:eastAsia="Calibri" w:cs="Times New Roman"/>
          <w:sz w:val="22"/>
        </w:rPr>
      </w:pPr>
    </w:p>
    <w:p w14:paraId="0045CEFE" w14:textId="77777777" w:rsidR="00727B04" w:rsidRDefault="00727B04" w:rsidP="00B42622">
      <w:pPr>
        <w:tabs>
          <w:tab w:val="left" w:pos="851"/>
        </w:tabs>
        <w:adjustRightInd w:val="0"/>
        <w:contextualSpacing/>
        <w:rPr>
          <w:rFonts w:eastAsia="Calibri" w:cs="Times New Roman"/>
          <w:sz w:val="22"/>
        </w:rPr>
      </w:pPr>
    </w:p>
    <w:p w14:paraId="796B15A9" w14:textId="77777777" w:rsidR="00727B04" w:rsidRDefault="00727B04" w:rsidP="00B42622">
      <w:pPr>
        <w:tabs>
          <w:tab w:val="left" w:pos="851"/>
        </w:tabs>
        <w:adjustRightInd w:val="0"/>
        <w:contextualSpacing/>
        <w:rPr>
          <w:rFonts w:eastAsia="Calibri" w:cs="Times New Roman"/>
          <w:sz w:val="22"/>
        </w:rPr>
      </w:pPr>
    </w:p>
    <w:p w14:paraId="33D68F42" w14:textId="77777777" w:rsidR="00727B04" w:rsidRDefault="00727B04" w:rsidP="00B42622">
      <w:pPr>
        <w:tabs>
          <w:tab w:val="left" w:pos="851"/>
        </w:tabs>
        <w:adjustRightInd w:val="0"/>
        <w:contextualSpacing/>
        <w:rPr>
          <w:rFonts w:eastAsia="Calibri" w:cs="Times New Roman"/>
          <w:sz w:val="22"/>
        </w:rPr>
      </w:pPr>
    </w:p>
    <w:p w14:paraId="1E15F8A5" w14:textId="77777777" w:rsidR="00727B04" w:rsidRDefault="00727B04" w:rsidP="00B42622">
      <w:pPr>
        <w:tabs>
          <w:tab w:val="left" w:pos="851"/>
        </w:tabs>
        <w:adjustRightInd w:val="0"/>
        <w:contextualSpacing/>
        <w:rPr>
          <w:rFonts w:eastAsia="Calibri" w:cs="Times New Roman"/>
          <w:sz w:val="22"/>
        </w:rPr>
      </w:pPr>
    </w:p>
    <w:p w14:paraId="6640BFC6" w14:textId="77777777" w:rsidR="00727B04" w:rsidRDefault="00727B04" w:rsidP="00B42622">
      <w:pPr>
        <w:tabs>
          <w:tab w:val="left" w:pos="851"/>
        </w:tabs>
        <w:adjustRightInd w:val="0"/>
        <w:contextualSpacing/>
        <w:rPr>
          <w:rFonts w:eastAsia="Calibri" w:cs="Times New Roman"/>
          <w:sz w:val="22"/>
        </w:rPr>
      </w:pPr>
    </w:p>
    <w:p w14:paraId="616CF124" w14:textId="77777777" w:rsidR="00727B04" w:rsidRDefault="00727B04" w:rsidP="00B42622">
      <w:pPr>
        <w:tabs>
          <w:tab w:val="left" w:pos="851"/>
        </w:tabs>
        <w:adjustRightInd w:val="0"/>
        <w:contextualSpacing/>
        <w:rPr>
          <w:rFonts w:eastAsia="Calibri" w:cs="Times New Roman"/>
          <w:sz w:val="22"/>
        </w:rPr>
      </w:pPr>
    </w:p>
    <w:p w14:paraId="6315D58C" w14:textId="77777777" w:rsidR="00727B04" w:rsidRDefault="00727B04" w:rsidP="00B42622">
      <w:pPr>
        <w:tabs>
          <w:tab w:val="left" w:pos="851"/>
        </w:tabs>
        <w:adjustRightInd w:val="0"/>
        <w:contextualSpacing/>
        <w:rPr>
          <w:rFonts w:eastAsia="Calibri" w:cs="Times New Roman"/>
          <w:sz w:val="22"/>
        </w:rPr>
      </w:pPr>
    </w:p>
    <w:p w14:paraId="54E99C2F" w14:textId="77777777" w:rsidR="00727B04" w:rsidRDefault="00727B04" w:rsidP="00B42622">
      <w:pPr>
        <w:tabs>
          <w:tab w:val="left" w:pos="851"/>
        </w:tabs>
        <w:adjustRightInd w:val="0"/>
        <w:contextualSpacing/>
        <w:rPr>
          <w:rFonts w:eastAsia="Calibri" w:cs="Times New Roman"/>
          <w:sz w:val="22"/>
        </w:rPr>
      </w:pPr>
    </w:p>
    <w:p w14:paraId="6FC1B12F" w14:textId="77777777" w:rsidR="00727B04" w:rsidRDefault="00727B04" w:rsidP="00B42622">
      <w:pPr>
        <w:tabs>
          <w:tab w:val="left" w:pos="851"/>
        </w:tabs>
        <w:adjustRightInd w:val="0"/>
        <w:contextualSpacing/>
        <w:rPr>
          <w:rFonts w:eastAsia="Calibri" w:cs="Times New Roman"/>
          <w:sz w:val="22"/>
        </w:rPr>
      </w:pPr>
    </w:p>
    <w:p w14:paraId="33F704B0" w14:textId="77777777" w:rsidR="00727B04" w:rsidRDefault="00727B04" w:rsidP="00B42622">
      <w:pPr>
        <w:tabs>
          <w:tab w:val="left" w:pos="851"/>
        </w:tabs>
        <w:adjustRightInd w:val="0"/>
        <w:contextualSpacing/>
        <w:rPr>
          <w:rFonts w:eastAsia="Calibri" w:cs="Times New Roman"/>
          <w:sz w:val="22"/>
        </w:rPr>
      </w:pPr>
    </w:p>
    <w:p w14:paraId="70F78646" w14:textId="77777777" w:rsidR="00727B04" w:rsidRDefault="00727B04" w:rsidP="00B42622">
      <w:pPr>
        <w:tabs>
          <w:tab w:val="left" w:pos="851"/>
        </w:tabs>
        <w:adjustRightInd w:val="0"/>
        <w:contextualSpacing/>
        <w:rPr>
          <w:rFonts w:eastAsia="Calibri" w:cs="Times New Roman"/>
          <w:sz w:val="22"/>
        </w:rPr>
      </w:pPr>
    </w:p>
    <w:p w14:paraId="57E989F6" w14:textId="77777777" w:rsidR="00727B04" w:rsidRDefault="00727B04" w:rsidP="00B42622">
      <w:pPr>
        <w:tabs>
          <w:tab w:val="left" w:pos="851"/>
        </w:tabs>
        <w:adjustRightInd w:val="0"/>
        <w:contextualSpacing/>
        <w:rPr>
          <w:rFonts w:eastAsia="Calibri" w:cs="Times New Roman"/>
          <w:sz w:val="22"/>
        </w:rPr>
      </w:pPr>
    </w:p>
    <w:p w14:paraId="073F92DE" w14:textId="77777777" w:rsidR="00727B04" w:rsidRDefault="00727B04" w:rsidP="00B42622">
      <w:pPr>
        <w:tabs>
          <w:tab w:val="left" w:pos="851"/>
        </w:tabs>
        <w:adjustRightInd w:val="0"/>
        <w:contextualSpacing/>
        <w:rPr>
          <w:rFonts w:eastAsia="Calibri" w:cs="Times New Roman"/>
          <w:sz w:val="22"/>
        </w:rPr>
      </w:pPr>
    </w:p>
    <w:p w14:paraId="596E0CA2" w14:textId="77777777" w:rsidR="00727B04" w:rsidRDefault="00727B04" w:rsidP="00B42622">
      <w:pPr>
        <w:tabs>
          <w:tab w:val="left" w:pos="851"/>
        </w:tabs>
        <w:adjustRightInd w:val="0"/>
        <w:contextualSpacing/>
        <w:rPr>
          <w:rFonts w:eastAsia="Calibri" w:cs="Times New Roman"/>
          <w:sz w:val="22"/>
        </w:rPr>
      </w:pPr>
    </w:p>
    <w:p w14:paraId="68C094C4" w14:textId="77777777" w:rsidR="00727B04" w:rsidRDefault="00727B04" w:rsidP="00B42622">
      <w:pPr>
        <w:tabs>
          <w:tab w:val="left" w:pos="851"/>
        </w:tabs>
        <w:adjustRightInd w:val="0"/>
        <w:contextualSpacing/>
        <w:rPr>
          <w:rFonts w:eastAsia="Calibri" w:cs="Times New Roman"/>
          <w:sz w:val="22"/>
        </w:rPr>
      </w:pPr>
    </w:p>
    <w:p w14:paraId="1AD12CF1" w14:textId="77777777" w:rsidR="00727B04" w:rsidRDefault="00727B04" w:rsidP="00B42622">
      <w:pPr>
        <w:tabs>
          <w:tab w:val="left" w:pos="851"/>
        </w:tabs>
        <w:adjustRightInd w:val="0"/>
        <w:contextualSpacing/>
        <w:rPr>
          <w:rFonts w:eastAsia="Calibri" w:cs="Times New Roman"/>
          <w:sz w:val="22"/>
        </w:rPr>
      </w:pPr>
    </w:p>
    <w:p w14:paraId="0AA415ED" w14:textId="77777777" w:rsidR="00727B04" w:rsidRDefault="00727B04" w:rsidP="00B42622">
      <w:pPr>
        <w:tabs>
          <w:tab w:val="left" w:pos="851"/>
        </w:tabs>
        <w:adjustRightInd w:val="0"/>
        <w:contextualSpacing/>
        <w:rPr>
          <w:rFonts w:eastAsia="Calibri" w:cs="Times New Roman"/>
          <w:sz w:val="22"/>
        </w:rPr>
      </w:pPr>
    </w:p>
    <w:p w14:paraId="4CA7D6C4" w14:textId="77777777" w:rsidR="00727B04" w:rsidRDefault="00727B04" w:rsidP="00B42622">
      <w:pPr>
        <w:tabs>
          <w:tab w:val="left" w:pos="851"/>
        </w:tabs>
        <w:adjustRightInd w:val="0"/>
        <w:contextualSpacing/>
        <w:rPr>
          <w:rFonts w:eastAsia="Calibri" w:cs="Times New Roman"/>
          <w:sz w:val="22"/>
        </w:rPr>
      </w:pPr>
    </w:p>
    <w:p w14:paraId="7EFC858C" w14:textId="77777777" w:rsidR="00727B04" w:rsidRDefault="00727B04" w:rsidP="00B42622">
      <w:pPr>
        <w:tabs>
          <w:tab w:val="left" w:pos="851"/>
        </w:tabs>
        <w:adjustRightInd w:val="0"/>
        <w:contextualSpacing/>
        <w:rPr>
          <w:rFonts w:eastAsia="Calibri" w:cs="Times New Roman"/>
          <w:sz w:val="22"/>
        </w:rPr>
      </w:pPr>
    </w:p>
    <w:p w14:paraId="5D3BE949" w14:textId="77777777" w:rsidR="00727B04" w:rsidRDefault="00727B04" w:rsidP="00B42622">
      <w:pPr>
        <w:tabs>
          <w:tab w:val="left" w:pos="851"/>
        </w:tabs>
        <w:adjustRightInd w:val="0"/>
        <w:contextualSpacing/>
        <w:rPr>
          <w:rFonts w:eastAsia="Calibri" w:cs="Times New Roman"/>
          <w:sz w:val="22"/>
        </w:rPr>
      </w:pPr>
    </w:p>
    <w:p w14:paraId="4208FFBD" w14:textId="77777777" w:rsidR="00727B04" w:rsidRDefault="00727B04" w:rsidP="00B42622">
      <w:pPr>
        <w:tabs>
          <w:tab w:val="left" w:pos="851"/>
        </w:tabs>
        <w:adjustRightInd w:val="0"/>
        <w:contextualSpacing/>
        <w:rPr>
          <w:rFonts w:eastAsia="Calibri" w:cs="Times New Roman"/>
          <w:sz w:val="22"/>
        </w:rPr>
      </w:pPr>
    </w:p>
    <w:p w14:paraId="74928F15" w14:textId="77777777" w:rsidR="000F6DD4" w:rsidRDefault="000F6DD4" w:rsidP="00B42622">
      <w:pPr>
        <w:tabs>
          <w:tab w:val="left" w:pos="851"/>
        </w:tabs>
        <w:adjustRightInd w:val="0"/>
        <w:contextualSpacing/>
        <w:rPr>
          <w:rFonts w:eastAsia="Calibri" w:cs="Times New Roman"/>
          <w:sz w:val="22"/>
        </w:rPr>
      </w:pPr>
    </w:p>
    <w:p w14:paraId="4097FBDA" w14:textId="77777777" w:rsidR="000F6DD4" w:rsidRDefault="000F6DD4" w:rsidP="00B42622">
      <w:pPr>
        <w:tabs>
          <w:tab w:val="left" w:pos="851"/>
        </w:tabs>
        <w:adjustRightInd w:val="0"/>
        <w:contextualSpacing/>
        <w:rPr>
          <w:rFonts w:eastAsia="Calibri" w:cs="Times New Roman"/>
          <w:sz w:val="22"/>
        </w:rPr>
      </w:pPr>
    </w:p>
    <w:p w14:paraId="43DF4BF8" w14:textId="77777777" w:rsidR="000F6DD4" w:rsidRDefault="000F6DD4" w:rsidP="00B42622">
      <w:pPr>
        <w:tabs>
          <w:tab w:val="left" w:pos="851"/>
        </w:tabs>
        <w:adjustRightInd w:val="0"/>
        <w:contextualSpacing/>
        <w:rPr>
          <w:rFonts w:eastAsia="Calibri" w:cs="Times New Roman"/>
          <w:sz w:val="22"/>
        </w:rPr>
      </w:pPr>
    </w:p>
    <w:p w14:paraId="7F961DFD" w14:textId="77777777" w:rsidR="000F6DD4" w:rsidRDefault="000F6DD4" w:rsidP="00B42622">
      <w:pPr>
        <w:tabs>
          <w:tab w:val="left" w:pos="851"/>
        </w:tabs>
        <w:adjustRightInd w:val="0"/>
        <w:contextualSpacing/>
        <w:rPr>
          <w:rFonts w:eastAsia="Calibri" w:cs="Times New Roman"/>
          <w:sz w:val="22"/>
        </w:rPr>
      </w:pPr>
    </w:p>
    <w:p w14:paraId="2D7B1DC1" w14:textId="77777777" w:rsidR="000F6DD4" w:rsidRDefault="000F6DD4" w:rsidP="00B42622">
      <w:pPr>
        <w:tabs>
          <w:tab w:val="left" w:pos="851"/>
        </w:tabs>
        <w:adjustRightInd w:val="0"/>
        <w:contextualSpacing/>
        <w:rPr>
          <w:rFonts w:eastAsia="Calibri" w:cs="Times New Roman"/>
          <w:sz w:val="22"/>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7465B8" w14:paraId="32B40DF2" w14:textId="77777777" w:rsidTr="00847B0F">
        <w:trPr>
          <w:cantSplit/>
          <w:trHeight w:val="480"/>
        </w:trPr>
        <w:tc>
          <w:tcPr>
            <w:tcW w:w="4147" w:type="dxa"/>
            <w:gridSpan w:val="3"/>
          </w:tcPr>
          <w:p w14:paraId="733B46F0" w14:textId="77777777" w:rsidR="00727B04" w:rsidRPr="000F6DD4" w:rsidRDefault="00727B04" w:rsidP="00847B0F">
            <w:pPr>
              <w:rPr>
                <w:rFonts w:cs="Times New Roman"/>
                <w:b/>
                <w:bCs/>
                <w:sz w:val="22"/>
                <w:lang w:eastAsia="en-GB"/>
              </w:rPr>
            </w:pPr>
            <w:r w:rsidRPr="000F6DD4">
              <w:rPr>
                <w:rFonts w:cs="Times New Roman"/>
                <w:b/>
                <w:bCs/>
                <w:sz w:val="22"/>
                <w:lang w:eastAsia="en-GB"/>
              </w:rPr>
              <w:t xml:space="preserve">Nume și prenume expert: </w:t>
            </w:r>
            <w:r>
              <w:rPr>
                <w:rFonts w:cs="Times New Roman"/>
                <w:b/>
                <w:bCs/>
                <w:sz w:val="22"/>
                <w:lang w:eastAsia="en-GB"/>
              </w:rPr>
              <w:t>Ionuț Vasile Georgescu</w:t>
            </w:r>
          </w:p>
        </w:tc>
        <w:tc>
          <w:tcPr>
            <w:tcW w:w="5486" w:type="dxa"/>
            <w:gridSpan w:val="7"/>
          </w:tcPr>
          <w:p w14:paraId="441D4A31" w14:textId="77777777" w:rsidR="00727B04" w:rsidRPr="007465B8" w:rsidRDefault="00727B04" w:rsidP="00847B0F">
            <w:pPr>
              <w:rPr>
                <w:rFonts w:cs="Times New Roman"/>
                <w:sz w:val="22"/>
                <w:lang w:eastAsia="en-GB"/>
              </w:rPr>
            </w:pPr>
            <w:r>
              <w:rPr>
                <w:rFonts w:cs="Times New Roman"/>
                <w:i/>
                <w:sz w:val="22"/>
                <w:lang w:eastAsia="en-GB"/>
              </w:rPr>
              <w:t>Expert cheie</w:t>
            </w:r>
          </w:p>
        </w:tc>
      </w:tr>
      <w:tr w:rsidR="00727B04" w:rsidRPr="007465B8" w14:paraId="27FF638C" w14:textId="77777777" w:rsidTr="00847B0F">
        <w:trPr>
          <w:cantSplit/>
          <w:trHeight w:val="480"/>
        </w:trPr>
        <w:tc>
          <w:tcPr>
            <w:tcW w:w="4147" w:type="dxa"/>
            <w:gridSpan w:val="3"/>
          </w:tcPr>
          <w:p w14:paraId="4087D614" w14:textId="77777777" w:rsidR="00727B04" w:rsidRPr="007465B8" w:rsidRDefault="00727B04" w:rsidP="00847B0F">
            <w:pPr>
              <w:rPr>
                <w:rFonts w:cs="Times New Roman"/>
                <w:sz w:val="22"/>
                <w:lang w:eastAsia="en-GB"/>
              </w:rPr>
            </w:pPr>
            <w:r w:rsidRPr="007465B8">
              <w:rPr>
                <w:rFonts w:cs="Times New Roman"/>
                <w:sz w:val="22"/>
                <w:lang w:eastAsia="en-GB"/>
              </w:rPr>
              <w:t xml:space="preserve">Coordonatele de contact ale expertului </w:t>
            </w:r>
          </w:p>
        </w:tc>
        <w:tc>
          <w:tcPr>
            <w:tcW w:w="2835" w:type="dxa"/>
            <w:gridSpan w:val="4"/>
          </w:tcPr>
          <w:p w14:paraId="362C9CF3" w14:textId="77777777" w:rsidR="00727B04" w:rsidRPr="007465B8" w:rsidRDefault="00727B04" w:rsidP="00847B0F">
            <w:pPr>
              <w:rPr>
                <w:rFonts w:cs="Times New Roman"/>
                <w:sz w:val="22"/>
                <w:lang w:eastAsia="en-GB"/>
              </w:rPr>
            </w:pPr>
            <w:r w:rsidRPr="007465B8">
              <w:rPr>
                <w:rFonts w:cs="Times New Roman"/>
                <w:sz w:val="22"/>
                <w:lang w:eastAsia="en-GB"/>
              </w:rPr>
              <w:t xml:space="preserve">Telefon: </w:t>
            </w:r>
            <w:r>
              <w:rPr>
                <w:rFonts w:cs="Times New Roman"/>
                <w:sz w:val="22"/>
                <w:lang w:eastAsia="en-GB"/>
              </w:rPr>
              <w:t>+</w:t>
            </w:r>
            <w:r w:rsidRPr="00884D64">
              <w:rPr>
                <w:rFonts w:cs="Times New Roman"/>
                <w:i/>
                <w:sz w:val="22"/>
                <w:lang w:eastAsia="en-GB"/>
              </w:rPr>
              <w:t>40723399026</w:t>
            </w:r>
          </w:p>
        </w:tc>
        <w:tc>
          <w:tcPr>
            <w:tcW w:w="2651" w:type="dxa"/>
            <w:gridSpan w:val="3"/>
          </w:tcPr>
          <w:p w14:paraId="688DEE64" w14:textId="77777777" w:rsidR="00727B04" w:rsidRPr="007465B8" w:rsidRDefault="00727B04" w:rsidP="00847B0F">
            <w:pPr>
              <w:rPr>
                <w:rFonts w:cs="Times New Roman"/>
                <w:sz w:val="22"/>
                <w:lang w:eastAsia="en-GB"/>
              </w:rPr>
            </w:pPr>
            <w:r w:rsidRPr="007465B8">
              <w:rPr>
                <w:rFonts w:cs="Times New Roman"/>
                <w:sz w:val="22"/>
                <w:lang w:eastAsia="en-GB"/>
              </w:rPr>
              <w:t xml:space="preserve">Email: </w:t>
            </w:r>
            <w:r>
              <w:rPr>
                <w:rFonts w:cs="Times New Roman"/>
                <w:i/>
                <w:sz w:val="22"/>
                <w:lang w:eastAsia="en-GB"/>
              </w:rPr>
              <w:t>ionut.georgescu@safetech.ro</w:t>
            </w:r>
          </w:p>
        </w:tc>
      </w:tr>
      <w:tr w:rsidR="00727B04" w:rsidRPr="007465B8" w14:paraId="77FA41FF" w14:textId="77777777" w:rsidTr="00847B0F">
        <w:trPr>
          <w:cantSplit/>
          <w:trHeight w:val="480"/>
        </w:trPr>
        <w:tc>
          <w:tcPr>
            <w:tcW w:w="4147" w:type="dxa"/>
            <w:gridSpan w:val="3"/>
          </w:tcPr>
          <w:p w14:paraId="0B9AB6F2" w14:textId="77777777" w:rsidR="00727B04" w:rsidRPr="007465B8" w:rsidRDefault="00727B04" w:rsidP="00847B0F">
            <w:pPr>
              <w:rPr>
                <w:rFonts w:cs="Times New Roman"/>
                <w:sz w:val="22"/>
                <w:lang w:eastAsia="en-GB"/>
              </w:rPr>
            </w:pPr>
            <w:r w:rsidRPr="007465B8">
              <w:rPr>
                <w:rFonts w:cs="Times New Roman"/>
                <w:sz w:val="22"/>
                <w:lang w:eastAsia="en-GB"/>
              </w:rPr>
              <w:t>Relația cu Ofertantul</w:t>
            </w:r>
          </w:p>
        </w:tc>
        <w:tc>
          <w:tcPr>
            <w:tcW w:w="2835" w:type="dxa"/>
            <w:gridSpan w:val="4"/>
          </w:tcPr>
          <w:p w14:paraId="49692786" w14:textId="77777777" w:rsidR="00727B04" w:rsidRPr="007465B8" w:rsidRDefault="00727B04" w:rsidP="00847B0F">
            <w:pPr>
              <w:rPr>
                <w:rFonts w:cs="Times New Roman"/>
                <w:sz w:val="22"/>
                <w:lang w:eastAsia="en-GB"/>
              </w:rPr>
            </w:pPr>
            <w:r w:rsidRPr="007465B8">
              <w:rPr>
                <w:rFonts w:cs="Times New Roman"/>
                <w:sz w:val="22"/>
                <w:lang w:eastAsia="en-GB"/>
              </w:rPr>
              <w:t>Selectați:</w:t>
            </w:r>
          </w:p>
          <w:p w14:paraId="621E0FB4" w14:textId="77777777" w:rsidR="00727B04" w:rsidRPr="00B613DD" w:rsidRDefault="00727B04" w:rsidP="00847B0F">
            <w:pPr>
              <w:rPr>
                <w:rFonts w:cs="Times New Roman"/>
                <w:sz w:val="22"/>
                <w:lang w:eastAsia="en-GB"/>
              </w:rPr>
            </w:pPr>
            <w:r>
              <w:rPr>
                <w:rFonts w:cs="Times New Roman"/>
                <w:sz w:val="22"/>
                <w:lang w:eastAsia="en-GB"/>
              </w:rPr>
              <w:t>x</w:t>
            </w:r>
            <w:r w:rsidRPr="00B613DD">
              <w:rPr>
                <w:rFonts w:cs="Times New Roman"/>
                <w:sz w:val="22"/>
                <w:lang w:eastAsia="en-GB"/>
              </w:rPr>
              <w:t xml:space="preserve"> Angajat</w:t>
            </w:r>
          </w:p>
          <w:p w14:paraId="364D45EE" w14:textId="77777777" w:rsidR="00727B04" w:rsidRPr="007465B8" w:rsidRDefault="00727B04" w:rsidP="00847B0F">
            <w:pPr>
              <w:rPr>
                <w:rFonts w:cs="Times New Roman"/>
                <w:sz w:val="22"/>
                <w:lang w:eastAsia="en-GB"/>
              </w:rPr>
            </w:pPr>
            <w:r w:rsidRPr="007465B8">
              <w:rPr>
                <w:rFonts w:cs="Times New Roman"/>
                <w:sz w:val="22"/>
                <w:lang w:eastAsia="en-GB"/>
              </w:rPr>
              <w:t>□ Liber profesionist</w:t>
            </w:r>
          </w:p>
          <w:p w14:paraId="4D80979F" w14:textId="77777777" w:rsidR="00727B04" w:rsidRPr="007465B8" w:rsidRDefault="00727B04" w:rsidP="00847B0F">
            <w:pPr>
              <w:rPr>
                <w:rFonts w:cs="Times New Roman"/>
                <w:sz w:val="22"/>
                <w:lang w:eastAsia="en-GB"/>
              </w:rPr>
            </w:pPr>
            <w:r w:rsidRPr="007465B8">
              <w:rPr>
                <w:rFonts w:cs="Times New Roman"/>
                <w:sz w:val="22"/>
                <w:lang w:eastAsia="en-GB"/>
              </w:rPr>
              <w:t>□ Subcontractant</w:t>
            </w:r>
          </w:p>
          <w:p w14:paraId="594598A2" w14:textId="77777777" w:rsidR="00727B04" w:rsidRPr="007465B8" w:rsidRDefault="00727B04" w:rsidP="00847B0F">
            <w:pPr>
              <w:rPr>
                <w:rFonts w:cs="Times New Roman"/>
                <w:sz w:val="22"/>
                <w:lang w:eastAsia="en-GB"/>
              </w:rPr>
            </w:pPr>
            <w:r w:rsidRPr="007465B8">
              <w:rPr>
                <w:rFonts w:cs="Times New Roman"/>
                <w:sz w:val="22"/>
                <w:lang w:eastAsia="en-GB"/>
              </w:rPr>
              <w:t>(operatorul economic: ………………)</w:t>
            </w:r>
          </w:p>
        </w:tc>
        <w:tc>
          <w:tcPr>
            <w:tcW w:w="2651" w:type="dxa"/>
            <w:gridSpan w:val="3"/>
          </w:tcPr>
          <w:p w14:paraId="5DFD71F1" w14:textId="77777777" w:rsidR="00727B04" w:rsidRDefault="00727B04" w:rsidP="00847B0F">
            <w:pPr>
              <w:rPr>
                <w:rFonts w:cs="Times New Roman"/>
                <w:sz w:val="22"/>
                <w:lang w:eastAsia="en-GB"/>
              </w:rPr>
            </w:pPr>
            <w:r w:rsidRPr="007465B8">
              <w:rPr>
                <w:rFonts w:cs="Times New Roman"/>
                <w:sz w:val="22"/>
                <w:lang w:eastAsia="en-GB"/>
              </w:rPr>
              <w:t>Perioada anterioară depunerii Ofertei în care au existat relații comerciale profesionale între expertul propus și organizația Ofertantului [exprimată în luni]</w:t>
            </w:r>
          </w:p>
          <w:p w14:paraId="5F090463" w14:textId="77777777" w:rsidR="00727B04" w:rsidRPr="007465B8" w:rsidRDefault="00727B04" w:rsidP="00847B0F">
            <w:pPr>
              <w:rPr>
                <w:rFonts w:cs="Times New Roman"/>
                <w:b/>
                <w:sz w:val="22"/>
                <w:lang w:eastAsia="en-GB"/>
              </w:rPr>
            </w:pPr>
            <w:r>
              <w:rPr>
                <w:rFonts w:cs="Times New Roman"/>
                <w:sz w:val="22"/>
                <w:lang w:eastAsia="en-GB"/>
              </w:rPr>
              <w:t>35 luni</w:t>
            </w:r>
          </w:p>
        </w:tc>
      </w:tr>
      <w:tr w:rsidR="00727B04" w:rsidRPr="007465B8" w14:paraId="462CDF79" w14:textId="77777777" w:rsidTr="00847B0F">
        <w:trPr>
          <w:cantSplit/>
          <w:trHeight w:val="711"/>
        </w:trPr>
        <w:tc>
          <w:tcPr>
            <w:tcW w:w="4147" w:type="dxa"/>
            <w:gridSpan w:val="3"/>
          </w:tcPr>
          <w:p w14:paraId="56C2D363" w14:textId="77777777" w:rsidR="00727B04" w:rsidRPr="007465B8" w:rsidRDefault="00727B04" w:rsidP="00847B0F">
            <w:pPr>
              <w:rPr>
                <w:rFonts w:cs="Times New Roman"/>
                <w:i/>
                <w:sz w:val="22"/>
                <w:lang w:eastAsia="en-GB"/>
              </w:rPr>
            </w:pPr>
            <w:r w:rsidRPr="007465B8">
              <w:rPr>
                <w:rFonts w:cs="Times New Roman"/>
                <w:sz w:val="22"/>
                <w:lang w:eastAsia="en-GB"/>
              </w:rPr>
              <w:t>Rolul de expert/poziția de expert cheie pentru care este propus</w:t>
            </w:r>
          </w:p>
        </w:tc>
        <w:tc>
          <w:tcPr>
            <w:tcW w:w="5486" w:type="dxa"/>
            <w:gridSpan w:val="7"/>
          </w:tcPr>
          <w:p w14:paraId="0B3471A2" w14:textId="77777777" w:rsidR="00727B04" w:rsidRPr="007465B8" w:rsidRDefault="00727B04" w:rsidP="00847B0F">
            <w:pPr>
              <w:rPr>
                <w:rFonts w:cs="Times New Roman"/>
                <w:sz w:val="22"/>
                <w:lang w:eastAsia="en-GB"/>
              </w:rPr>
            </w:pPr>
            <w:r w:rsidRPr="007465B8">
              <w:rPr>
                <w:rFonts w:cs="Times New Roman"/>
                <w:sz w:val="22"/>
                <w:lang w:eastAsia="en-GB"/>
              </w:rPr>
              <w:t>Selectați poziția corespunzătoare:</w:t>
            </w:r>
          </w:p>
          <w:p w14:paraId="75F80035" w14:textId="77777777" w:rsidR="00727B04" w:rsidRPr="007465B8" w:rsidRDefault="00727B04" w:rsidP="00847B0F">
            <w:pPr>
              <w:rPr>
                <w:rFonts w:cs="Times New Roman"/>
                <w:i/>
                <w:sz w:val="22"/>
              </w:rPr>
            </w:pPr>
            <w:r>
              <w:rPr>
                <w:rFonts w:cs="Times New Roman"/>
                <w:i/>
                <w:sz w:val="22"/>
                <w:lang w:eastAsia="en-GB"/>
              </w:rPr>
              <w:t>EXPERT SECURITATE CIBERNETICA</w:t>
            </w:r>
          </w:p>
        </w:tc>
      </w:tr>
      <w:tr w:rsidR="00727B04" w:rsidRPr="007465B8" w14:paraId="27DB941D" w14:textId="77777777" w:rsidTr="00847B0F">
        <w:trPr>
          <w:cantSplit/>
          <w:trHeight w:val="480"/>
        </w:trPr>
        <w:tc>
          <w:tcPr>
            <w:tcW w:w="4147" w:type="dxa"/>
            <w:gridSpan w:val="3"/>
          </w:tcPr>
          <w:p w14:paraId="4286064A" w14:textId="77777777" w:rsidR="00727B04" w:rsidRPr="007465B8" w:rsidRDefault="00727B04" w:rsidP="00847B0F">
            <w:pPr>
              <w:rPr>
                <w:rFonts w:cs="Times New Roman"/>
                <w:sz w:val="22"/>
                <w:lang w:eastAsia="en-GB"/>
              </w:rPr>
            </w:pPr>
            <w:r w:rsidRPr="007465B8">
              <w:rPr>
                <w:rFonts w:cs="Times New Roman"/>
                <w:sz w:val="22"/>
                <w:lang w:eastAsia="en-GB"/>
              </w:rPr>
              <w:t>Cooperări anterioare în proiecte/contracte cu alți membri ai echipei/experți propuși în acest Contract</w:t>
            </w:r>
          </w:p>
        </w:tc>
        <w:tc>
          <w:tcPr>
            <w:tcW w:w="5486" w:type="dxa"/>
            <w:gridSpan w:val="7"/>
          </w:tcPr>
          <w:p w14:paraId="2AAC1CDA" w14:textId="77777777" w:rsidR="00727B04" w:rsidRPr="007465B8" w:rsidRDefault="00727B04" w:rsidP="00847B0F">
            <w:pPr>
              <w:rPr>
                <w:rFonts w:cs="Times New Roman"/>
                <w:i/>
                <w:sz w:val="22"/>
                <w:highlight w:val="lightGray"/>
                <w:lang w:eastAsia="en-GB"/>
              </w:rPr>
            </w:pPr>
            <w:r w:rsidRPr="00884D64">
              <w:rPr>
                <w:rFonts w:cs="Times New Roman"/>
                <w:i/>
                <w:sz w:val="22"/>
                <w:lang w:eastAsia="en-GB"/>
              </w:rPr>
              <w:t xml:space="preserve">A participat in implementarea </w:t>
            </w:r>
            <w:r>
              <w:rPr>
                <w:rFonts w:cs="Times New Roman"/>
                <w:i/>
                <w:sz w:val="22"/>
                <w:lang w:eastAsia="en-GB"/>
              </w:rPr>
              <w:t>proiectelor Safetech Innovations in securitate cibernetica impreuna cu toti membrii echipei</w:t>
            </w:r>
          </w:p>
        </w:tc>
      </w:tr>
      <w:tr w:rsidR="00727B04" w:rsidRPr="007465B8" w14:paraId="1D20CA83" w14:textId="77777777" w:rsidTr="00847B0F">
        <w:trPr>
          <w:cantSplit/>
          <w:trHeight w:val="480"/>
        </w:trPr>
        <w:tc>
          <w:tcPr>
            <w:tcW w:w="4147" w:type="dxa"/>
            <w:gridSpan w:val="3"/>
          </w:tcPr>
          <w:p w14:paraId="2DCDE9DD" w14:textId="77777777" w:rsidR="00727B04" w:rsidRPr="007465B8" w:rsidRDefault="00727B04" w:rsidP="00847B0F">
            <w:pPr>
              <w:rPr>
                <w:rFonts w:cs="Times New Roman"/>
                <w:sz w:val="22"/>
                <w:lang w:eastAsia="en-GB"/>
              </w:rPr>
            </w:pPr>
            <w:r w:rsidRPr="007465B8">
              <w:rPr>
                <w:rFonts w:cs="Times New Roman"/>
                <w:sz w:val="22"/>
                <w:lang w:eastAsia="en-GB"/>
              </w:rPr>
              <w:t>Calificarea educațională relevantă pentru poziția în care expertul este propus</w:t>
            </w:r>
          </w:p>
        </w:tc>
        <w:tc>
          <w:tcPr>
            <w:tcW w:w="5486" w:type="dxa"/>
            <w:gridSpan w:val="7"/>
          </w:tcPr>
          <w:p w14:paraId="4F918825" w14:textId="77777777" w:rsidR="00727B04" w:rsidRPr="007465B8" w:rsidRDefault="00727B04" w:rsidP="00847B0F">
            <w:pPr>
              <w:rPr>
                <w:rFonts w:cs="Times New Roman"/>
                <w:sz w:val="22"/>
                <w:lang w:eastAsia="en-GB"/>
              </w:rPr>
            </w:pPr>
            <w:r>
              <w:rPr>
                <w:rFonts w:cs="Times New Roman"/>
                <w:i/>
                <w:sz w:val="22"/>
                <w:lang w:eastAsia="en-GB"/>
              </w:rPr>
              <w:t>Diploma de licenta-Universitatea Bucuresti-Facultatea de Matematica</w:t>
            </w:r>
          </w:p>
        </w:tc>
      </w:tr>
      <w:tr w:rsidR="00727B04" w:rsidRPr="007465B8" w14:paraId="2081E682" w14:textId="77777777" w:rsidTr="00847B0F">
        <w:trPr>
          <w:cantSplit/>
          <w:trHeight w:val="306"/>
        </w:trPr>
        <w:tc>
          <w:tcPr>
            <w:tcW w:w="4147" w:type="dxa"/>
            <w:gridSpan w:val="3"/>
          </w:tcPr>
          <w:p w14:paraId="0E05B99E" w14:textId="77777777" w:rsidR="00727B04" w:rsidRPr="007465B8" w:rsidRDefault="00727B04" w:rsidP="00847B0F">
            <w:pPr>
              <w:rPr>
                <w:rFonts w:cs="Times New Roman"/>
                <w:sz w:val="22"/>
                <w:lang w:eastAsia="en-GB"/>
              </w:rPr>
            </w:pPr>
            <w:r w:rsidRPr="007465B8">
              <w:rPr>
                <w:rFonts w:cs="Times New Roman"/>
                <w:sz w:val="22"/>
                <w:lang w:eastAsia="en-GB"/>
              </w:rPr>
              <w:t xml:space="preserve">Abilități </w:t>
            </w:r>
          </w:p>
        </w:tc>
        <w:tc>
          <w:tcPr>
            <w:tcW w:w="5486" w:type="dxa"/>
            <w:gridSpan w:val="7"/>
          </w:tcPr>
          <w:p w14:paraId="0CAE9474" w14:textId="77777777" w:rsidR="00727B04" w:rsidRPr="007465B8" w:rsidRDefault="00727B04" w:rsidP="00847B0F">
            <w:pPr>
              <w:rPr>
                <w:rFonts w:cs="Times New Roman"/>
                <w:i/>
                <w:sz w:val="22"/>
                <w:highlight w:val="lightGray"/>
                <w:lang w:eastAsia="en-GB"/>
              </w:rPr>
            </w:pPr>
            <w:r>
              <w:rPr>
                <w:rFonts w:cs="Times New Roman"/>
                <w:i/>
                <w:sz w:val="22"/>
                <w:lang w:eastAsia="en-GB"/>
              </w:rPr>
              <w:t>C</w:t>
            </w:r>
            <w:r w:rsidRPr="009A5B6C">
              <w:rPr>
                <w:rFonts w:cs="Times New Roman"/>
                <w:i/>
                <w:sz w:val="22"/>
                <w:lang w:eastAsia="en-GB"/>
              </w:rPr>
              <w:t>ertificări internaționale în domeniu (CEH, ECSA, CISSP, CISM, CHFI, CCSP, QGCS) și experiență solidă în testarea aplicațiilor și infrastructurilor critice, inclusiv pentru proiecte guvernamentale.</w:t>
            </w:r>
          </w:p>
        </w:tc>
      </w:tr>
      <w:tr w:rsidR="00727B04" w:rsidRPr="007465B8" w14:paraId="2BAC3565" w14:textId="77777777" w:rsidTr="00847B0F">
        <w:trPr>
          <w:cantSplit/>
          <w:trHeight w:val="306"/>
        </w:trPr>
        <w:tc>
          <w:tcPr>
            <w:tcW w:w="4147" w:type="dxa"/>
            <w:gridSpan w:val="3"/>
          </w:tcPr>
          <w:p w14:paraId="3274BDD4" w14:textId="77777777" w:rsidR="00727B04" w:rsidRPr="007465B8" w:rsidRDefault="00727B04" w:rsidP="00847B0F">
            <w:pPr>
              <w:rPr>
                <w:rFonts w:cs="Times New Roman"/>
                <w:sz w:val="22"/>
                <w:lang w:eastAsia="en-GB"/>
              </w:rPr>
            </w:pPr>
            <w:r w:rsidRPr="007465B8">
              <w:rPr>
                <w:rFonts w:cs="Times New Roman"/>
                <w:sz w:val="22"/>
                <w:lang w:eastAsia="en-GB"/>
              </w:rPr>
              <w:lastRenderedPageBreak/>
              <w:t xml:space="preserve">Descrierea experienței generale relevante pentru rolul propus în cadrul acestui Contract </w:t>
            </w:r>
          </w:p>
        </w:tc>
        <w:tc>
          <w:tcPr>
            <w:tcW w:w="5486" w:type="dxa"/>
            <w:gridSpan w:val="7"/>
          </w:tcPr>
          <w:p w14:paraId="43A3351F" w14:textId="77777777" w:rsidR="00727B04" w:rsidRPr="009A5B6C" w:rsidRDefault="00727B04" w:rsidP="00847B0F">
            <w:pPr>
              <w:rPr>
                <w:rFonts w:cs="Times New Roman"/>
                <w:sz w:val="22"/>
                <w:lang w:eastAsia="en-GB"/>
              </w:rPr>
            </w:pPr>
            <w:r w:rsidRPr="009A5B6C">
              <w:rPr>
                <w:rFonts w:cs="Times New Roman"/>
                <w:sz w:val="22"/>
                <w:lang w:eastAsia="en-GB"/>
              </w:rPr>
              <w:t>În calitate de Chief Operating Officer, Ionut Georgescu este responsabil de supervizarea tuturor activităților tehnice și operaționale din cadrul companiei, având un rol esențial în definirea și implementarea strategiilor de business care susțin obiectivele organizației pe termen scurt și lung. Coordonează echipele tehnice și colaborează strâns cu top managementul pentru dezvoltarea și alinierea viziunii organizaționale, strategiei operaționale și a planurilor de resurse umane.</w:t>
            </w:r>
          </w:p>
          <w:p w14:paraId="6739CE8F" w14:textId="77777777" w:rsidR="00727B04" w:rsidRPr="009A5B6C" w:rsidRDefault="00727B04" w:rsidP="00847B0F">
            <w:pPr>
              <w:rPr>
                <w:rFonts w:cs="Times New Roman"/>
                <w:sz w:val="22"/>
                <w:lang w:eastAsia="en-GB"/>
              </w:rPr>
            </w:pPr>
            <w:r w:rsidRPr="009A5B6C">
              <w:rPr>
                <w:rFonts w:cs="Times New Roman"/>
                <w:sz w:val="22"/>
                <w:lang w:eastAsia="en-GB"/>
              </w:rPr>
              <w:t>Printre responsabilitățile principale se numără:</w:t>
            </w:r>
          </w:p>
          <w:p w14:paraId="2FB63E29" w14:textId="77777777" w:rsidR="00727B04" w:rsidRPr="009A5B6C" w:rsidRDefault="00727B04" w:rsidP="00847B0F">
            <w:pPr>
              <w:rPr>
                <w:rFonts w:cs="Times New Roman"/>
                <w:sz w:val="22"/>
                <w:lang w:eastAsia="en-GB"/>
              </w:rPr>
            </w:pPr>
            <w:r w:rsidRPr="009A5B6C">
              <w:rPr>
                <w:rFonts w:cs="Times New Roman"/>
                <w:sz w:val="22"/>
                <w:lang w:eastAsia="en-GB"/>
              </w:rPr>
              <w:t>1. Optimizarea proceselor interne prin analiza operațiunilor curente și identificarea zonelor cu potențial de dezvoltare.</w:t>
            </w:r>
          </w:p>
          <w:p w14:paraId="7D7B682F" w14:textId="77777777" w:rsidR="00727B04" w:rsidRPr="009A5B6C" w:rsidRDefault="00727B04" w:rsidP="00847B0F">
            <w:pPr>
              <w:rPr>
                <w:rFonts w:cs="Times New Roman"/>
                <w:sz w:val="22"/>
                <w:lang w:eastAsia="en-GB"/>
              </w:rPr>
            </w:pPr>
            <w:r w:rsidRPr="009A5B6C">
              <w:rPr>
                <w:rFonts w:cs="Times New Roman"/>
                <w:sz w:val="22"/>
                <w:lang w:eastAsia="en-GB"/>
              </w:rPr>
              <w:t>2. Coordonarea relațiilor cu clienții strategici, partenerii de business și alte părți relevante, pentru consolidarea poziției companiei în piață.</w:t>
            </w:r>
          </w:p>
          <w:p w14:paraId="0258C33F" w14:textId="77777777" w:rsidR="00727B04" w:rsidRPr="009A5B6C" w:rsidRDefault="00727B04" w:rsidP="00847B0F">
            <w:pPr>
              <w:rPr>
                <w:rFonts w:cs="Times New Roman"/>
                <w:sz w:val="22"/>
                <w:lang w:eastAsia="en-GB"/>
              </w:rPr>
            </w:pPr>
            <w:r w:rsidRPr="009A5B6C">
              <w:rPr>
                <w:rFonts w:cs="Times New Roman"/>
                <w:sz w:val="22"/>
                <w:lang w:eastAsia="en-GB"/>
              </w:rPr>
              <w:t xml:space="preserve">3. Managementul operațiunilor centrului de securitate STI CERT </w:t>
            </w:r>
          </w:p>
          <w:p w14:paraId="2246F838" w14:textId="77777777" w:rsidR="00727B04" w:rsidRPr="009A5B6C" w:rsidRDefault="00727B04" w:rsidP="00847B0F">
            <w:pPr>
              <w:rPr>
                <w:rFonts w:cs="Times New Roman"/>
                <w:sz w:val="22"/>
                <w:lang w:eastAsia="en-GB"/>
              </w:rPr>
            </w:pPr>
            <w:r w:rsidRPr="009A5B6C">
              <w:rPr>
                <w:rFonts w:cs="Times New Roman"/>
                <w:sz w:val="22"/>
                <w:lang w:eastAsia="en-GB"/>
              </w:rPr>
              <w:t>4. Supervizarea și intervenția în gestionarea incidentelor de securitate de tip high și critical din cardul STI CERT</w:t>
            </w:r>
          </w:p>
          <w:p w14:paraId="17AD35E5" w14:textId="77777777" w:rsidR="00727B04" w:rsidRPr="009A5B6C" w:rsidRDefault="00727B04" w:rsidP="00847B0F">
            <w:pPr>
              <w:rPr>
                <w:rFonts w:cs="Times New Roman"/>
                <w:sz w:val="22"/>
                <w:lang w:eastAsia="en-GB"/>
              </w:rPr>
            </w:pPr>
            <w:r w:rsidRPr="009A5B6C">
              <w:rPr>
                <w:rFonts w:cs="Times New Roman"/>
                <w:sz w:val="22"/>
                <w:lang w:eastAsia="en-GB"/>
              </w:rPr>
              <w:t>5. Coordonarea tuturor inițiativelor de testare a securității cibernetice, incluzând:</w:t>
            </w:r>
          </w:p>
          <w:p w14:paraId="6AF9497C" w14:textId="77777777" w:rsidR="00727B04" w:rsidRPr="009A5B6C" w:rsidRDefault="00727B04" w:rsidP="00847B0F">
            <w:pPr>
              <w:rPr>
                <w:rFonts w:cs="Times New Roman"/>
                <w:sz w:val="22"/>
                <w:lang w:eastAsia="en-GB"/>
              </w:rPr>
            </w:pPr>
            <w:r w:rsidRPr="009A5B6C">
              <w:rPr>
                <w:rFonts w:cs="Times New Roman"/>
                <w:sz w:val="22"/>
                <w:lang w:eastAsia="en-GB"/>
              </w:rPr>
              <w:t xml:space="preserve">- Teste de penetrare (penetration testing) in toate mediile </w:t>
            </w:r>
          </w:p>
          <w:p w14:paraId="78851C32" w14:textId="77777777" w:rsidR="00727B04" w:rsidRPr="009A5B6C" w:rsidRDefault="00727B04" w:rsidP="00847B0F">
            <w:pPr>
              <w:rPr>
                <w:rFonts w:cs="Times New Roman"/>
                <w:sz w:val="22"/>
                <w:lang w:eastAsia="en-GB"/>
              </w:rPr>
            </w:pPr>
            <w:r w:rsidRPr="009A5B6C">
              <w:rPr>
                <w:rFonts w:cs="Times New Roman"/>
                <w:sz w:val="22"/>
                <w:lang w:eastAsia="en-GB"/>
              </w:rPr>
              <w:t>- Managementul vulnerabilităților</w:t>
            </w:r>
          </w:p>
          <w:p w14:paraId="259797A3" w14:textId="77777777" w:rsidR="00727B04" w:rsidRPr="009A5B6C" w:rsidRDefault="00727B04" w:rsidP="00847B0F">
            <w:pPr>
              <w:rPr>
                <w:rFonts w:cs="Times New Roman"/>
                <w:sz w:val="22"/>
                <w:lang w:eastAsia="en-GB"/>
              </w:rPr>
            </w:pPr>
            <w:r w:rsidRPr="009A5B6C">
              <w:rPr>
                <w:rFonts w:cs="Times New Roman"/>
                <w:sz w:val="22"/>
                <w:lang w:eastAsia="en-GB"/>
              </w:rPr>
              <w:t xml:space="preserve">- Campanii de inginerie sociala ca phishing, smishing, vishing , </w:t>
            </w:r>
          </w:p>
          <w:p w14:paraId="43A10A3A" w14:textId="77777777" w:rsidR="00727B04" w:rsidRPr="009A5B6C" w:rsidRDefault="00727B04" w:rsidP="00847B0F">
            <w:pPr>
              <w:rPr>
                <w:rFonts w:cs="Times New Roman"/>
                <w:sz w:val="22"/>
                <w:lang w:eastAsia="en-GB"/>
              </w:rPr>
            </w:pPr>
            <w:r w:rsidRPr="009A5B6C">
              <w:rPr>
                <w:rFonts w:cs="Times New Roman"/>
                <w:sz w:val="22"/>
                <w:lang w:eastAsia="en-GB"/>
              </w:rPr>
              <w:t>- Exerciții de tip Red Team și Tabletop</w:t>
            </w:r>
          </w:p>
          <w:p w14:paraId="14122DE3" w14:textId="77777777" w:rsidR="00727B04" w:rsidRPr="009A5B6C" w:rsidRDefault="00727B04" w:rsidP="00847B0F">
            <w:pPr>
              <w:rPr>
                <w:rFonts w:cs="Times New Roman"/>
                <w:sz w:val="22"/>
                <w:lang w:eastAsia="en-GB"/>
              </w:rPr>
            </w:pPr>
            <w:r w:rsidRPr="009A5B6C">
              <w:rPr>
                <w:rFonts w:cs="Times New Roman"/>
                <w:sz w:val="22"/>
                <w:lang w:eastAsia="en-GB"/>
              </w:rPr>
              <w:t>6. De asemenea, este implicat activ în activitățile de testare de securitate în cadrul proiectelor complexe sau ori de câte ori este necesară expertiza lui tehnică, asigurând un nivel ridicat de calitate și rigurozitate în evaluarea și consolidarea posturii de securitate a clientilor Safetech.</w:t>
            </w:r>
          </w:p>
          <w:p w14:paraId="187716A3" w14:textId="77777777" w:rsidR="00727B04" w:rsidRPr="007465B8" w:rsidRDefault="00727B04" w:rsidP="00847B0F">
            <w:pPr>
              <w:rPr>
                <w:rFonts w:cs="Times New Roman"/>
                <w:sz w:val="22"/>
                <w:lang w:eastAsia="en-GB"/>
              </w:rPr>
            </w:pPr>
            <w:r w:rsidRPr="009A5B6C">
              <w:rPr>
                <w:rFonts w:cs="Times New Roman"/>
                <w:sz w:val="22"/>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7465B8" w14:paraId="30958B85" w14:textId="77777777" w:rsidTr="00847B0F">
        <w:trPr>
          <w:cantSplit/>
          <w:trHeight w:val="306"/>
        </w:trPr>
        <w:tc>
          <w:tcPr>
            <w:tcW w:w="4147" w:type="dxa"/>
            <w:gridSpan w:val="3"/>
          </w:tcPr>
          <w:p w14:paraId="088936CA" w14:textId="77777777" w:rsidR="00727B04" w:rsidRPr="007465B8" w:rsidRDefault="00727B04" w:rsidP="00847B0F">
            <w:pPr>
              <w:rPr>
                <w:rFonts w:cs="Times New Roman"/>
                <w:sz w:val="22"/>
                <w:lang w:eastAsia="en-GB"/>
              </w:rPr>
            </w:pPr>
            <w:r w:rsidRPr="007465B8">
              <w:rPr>
                <w:rFonts w:cs="Times New Roman"/>
                <w:sz w:val="22"/>
                <w:lang w:eastAsia="en-GB"/>
              </w:rPr>
              <w:lastRenderedPageBreak/>
              <w:t>Descrierea experienței specifice relevante pentru rolul propus în cadrul acestui Contract</w:t>
            </w:r>
          </w:p>
        </w:tc>
        <w:tc>
          <w:tcPr>
            <w:tcW w:w="5486" w:type="dxa"/>
            <w:gridSpan w:val="7"/>
          </w:tcPr>
          <w:p w14:paraId="1307A7B8" w14:textId="77777777" w:rsidR="00727B04" w:rsidRPr="007D7032" w:rsidRDefault="00727B04" w:rsidP="00847B0F">
            <w:pPr>
              <w:rPr>
                <w:rFonts w:cs="Times New Roman"/>
                <w:i/>
                <w:sz w:val="22"/>
                <w:lang w:eastAsia="en-GB"/>
              </w:rPr>
            </w:pPr>
            <w:r w:rsidRPr="007D7032">
              <w:rPr>
                <w:rFonts w:cs="Times New Roman"/>
                <w:i/>
                <w:sz w:val="22"/>
                <w:lang w:eastAsia="en-GB"/>
              </w:rPr>
              <w:t>În perioada 2020–2024, în cadrul proiectelor derulate pentru Agenția de Guvernare Electronică din Republica Moldova, a elaborat proceduri de securitate pentru infrastructura guvernamentală de tip Cloud, a definit scenarii și planuri de testare, a realizat teste de penetrare (interne, externe, aplicații web/mobile), a analizat vulnerabilitățile și a întocmit rapoarte detaliate de securitate.</w:t>
            </w:r>
          </w:p>
          <w:p w14:paraId="27BA0A7F" w14:textId="77777777" w:rsidR="00727B04" w:rsidRPr="007D7032" w:rsidRDefault="00727B04" w:rsidP="00847B0F">
            <w:pPr>
              <w:rPr>
                <w:rFonts w:cs="Times New Roman"/>
                <w:i/>
                <w:sz w:val="22"/>
                <w:lang w:eastAsia="en-GB"/>
              </w:rPr>
            </w:pPr>
          </w:p>
          <w:p w14:paraId="27317D02" w14:textId="77777777" w:rsidR="00727B04" w:rsidRPr="007465B8" w:rsidRDefault="00727B04" w:rsidP="00847B0F">
            <w:pPr>
              <w:rPr>
                <w:rFonts w:cs="Times New Roman"/>
                <w:sz w:val="22"/>
                <w:lang w:eastAsia="en-GB"/>
              </w:rPr>
            </w:pPr>
            <w:r w:rsidRPr="007D7032">
              <w:rPr>
                <w:rFonts w:cs="Times New Roman"/>
                <w:i/>
                <w:sz w:val="22"/>
                <w:lang w:eastAsia="en-GB"/>
              </w:rPr>
              <w:t>În perioada 2017–2023 (Dell Secureworks) și anterior în 2015–2017 și din 2023–prezent (Safetech Innovations), a fost implicat constant în proiecte de testare și auditare a securității cibernetice, atât în zona publică, cât și în cea privată (inclusiv sector financiar, telecom, energie, administrație publică). A participat la peste 1000 de testări de securitate în medii complexe (on-premise, cloud, hibride), acoperind întregul spectru de activități: definire scenarii, execuție teste de penetrare, evaluare vulnerabilități, raportare și recomandări de remediere.</w:t>
            </w:r>
          </w:p>
        </w:tc>
      </w:tr>
      <w:tr w:rsidR="00727B04" w:rsidRPr="007465B8" w14:paraId="586C8AF8" w14:textId="77777777" w:rsidTr="00847B0F">
        <w:trPr>
          <w:cantSplit/>
          <w:trHeight w:val="531"/>
        </w:trPr>
        <w:tc>
          <w:tcPr>
            <w:tcW w:w="4147" w:type="dxa"/>
            <w:gridSpan w:val="3"/>
          </w:tcPr>
          <w:p w14:paraId="74164654" w14:textId="77777777" w:rsidR="00727B04" w:rsidRDefault="00727B04" w:rsidP="00847B0F">
            <w:pPr>
              <w:rPr>
                <w:rFonts w:cs="Times New Roman"/>
                <w:sz w:val="22"/>
                <w:lang w:eastAsia="en-GB"/>
              </w:rPr>
            </w:pPr>
            <w:r w:rsidRPr="007465B8">
              <w:rPr>
                <w:rFonts w:cs="Times New Roman"/>
                <w:sz w:val="22"/>
                <w:lang w:eastAsia="en-GB"/>
              </w:rPr>
              <w:lastRenderedPageBreak/>
              <w:t>Scurtă descriere a activității/proiectului/contractului valoarea și durata sa exactă (de la-la - ll/aa):</w:t>
            </w:r>
          </w:p>
          <w:p w14:paraId="1594FCA1" w14:textId="77777777" w:rsidR="00727B04" w:rsidRPr="007465B8" w:rsidRDefault="00727B04" w:rsidP="00847B0F">
            <w:pPr>
              <w:rPr>
                <w:rFonts w:cs="Times New Roman"/>
                <w:sz w:val="22"/>
                <w:lang w:eastAsia="en-GB"/>
              </w:rPr>
            </w:pPr>
            <w:r w:rsidRPr="007D7032">
              <w:rPr>
                <w:rFonts w:cs="Times New Roman"/>
                <w:sz w:val="22"/>
                <w:lang w:eastAsia="en-GB"/>
              </w:rPr>
              <w:t>1.</w:t>
            </w:r>
            <w:r w:rsidRPr="007D7032">
              <w:rPr>
                <w:rFonts w:cs="Times New Roman"/>
                <w:sz w:val="22"/>
                <w:lang w:eastAsia="en-GB"/>
              </w:rPr>
              <w:tab/>
              <w:t xml:space="preserve"> Profi Rom Food SRL- Contract nr. 470 / 29.06.2022</w:t>
            </w:r>
          </w:p>
        </w:tc>
        <w:tc>
          <w:tcPr>
            <w:tcW w:w="1701" w:type="dxa"/>
            <w:gridSpan w:val="2"/>
          </w:tcPr>
          <w:p w14:paraId="0FAC6690" w14:textId="77777777" w:rsidR="00727B04" w:rsidRPr="007D7032" w:rsidRDefault="00727B04" w:rsidP="00847B0F">
            <w:pPr>
              <w:ind w:hanging="79"/>
              <w:jc w:val="left"/>
              <w:rPr>
                <w:rFonts w:cs="Times New Roman"/>
                <w:i/>
                <w:sz w:val="22"/>
                <w:lang w:eastAsia="en-GB"/>
              </w:rPr>
            </w:pPr>
            <w:r w:rsidRPr="007D7032">
              <w:rPr>
                <w:rFonts w:cs="Times New Roman"/>
                <w:i/>
                <w:sz w:val="22"/>
                <w:lang w:eastAsia="en-GB"/>
              </w:rPr>
              <w:t xml:space="preserve">efectuarea testelor de securitate IT (teste de penetrare); </w:t>
            </w:r>
          </w:p>
          <w:p w14:paraId="63E74D05" w14:textId="77777777" w:rsidR="00727B04" w:rsidRPr="007D7032" w:rsidRDefault="00727B04" w:rsidP="00847B0F">
            <w:pPr>
              <w:ind w:hanging="79"/>
              <w:jc w:val="left"/>
              <w:rPr>
                <w:rFonts w:cs="Times New Roman"/>
                <w:i/>
                <w:sz w:val="22"/>
                <w:lang w:eastAsia="en-GB"/>
              </w:rPr>
            </w:pPr>
            <w:r w:rsidRPr="007D7032">
              <w:rPr>
                <w:rFonts w:cs="Times New Roman"/>
                <w:i/>
                <w:sz w:val="22"/>
                <w:lang w:eastAsia="en-GB"/>
              </w:rPr>
              <w:t>consultanta de specialitate in proiecte;</w:t>
            </w:r>
          </w:p>
          <w:p w14:paraId="3B82A730" w14:textId="77777777" w:rsidR="00727B04" w:rsidRPr="007D7032" w:rsidRDefault="00727B04" w:rsidP="00847B0F">
            <w:pPr>
              <w:ind w:hanging="79"/>
              <w:jc w:val="left"/>
              <w:rPr>
                <w:rFonts w:cs="Times New Roman"/>
                <w:i/>
                <w:sz w:val="22"/>
                <w:lang w:eastAsia="en-GB"/>
              </w:rPr>
            </w:pPr>
            <w:r w:rsidRPr="007D7032">
              <w:rPr>
                <w:rFonts w:cs="Times New Roman"/>
                <w:i/>
                <w:sz w:val="22"/>
                <w:lang w:eastAsia="en-GB"/>
              </w:rPr>
              <w:t>implementarea solutiilor de securitate;</w:t>
            </w:r>
          </w:p>
          <w:p w14:paraId="1E54A545" w14:textId="77777777" w:rsidR="00727B04" w:rsidRPr="007D7032" w:rsidRDefault="00727B04" w:rsidP="00847B0F">
            <w:pPr>
              <w:ind w:hanging="79"/>
              <w:jc w:val="left"/>
              <w:rPr>
                <w:rFonts w:cs="Times New Roman"/>
                <w:i/>
                <w:sz w:val="22"/>
                <w:lang w:eastAsia="en-GB"/>
              </w:rPr>
            </w:pPr>
            <w:r w:rsidRPr="007D7032">
              <w:rPr>
                <w:rFonts w:cs="Times New Roman"/>
                <w:i/>
                <w:sz w:val="22"/>
                <w:lang w:eastAsia="en-GB"/>
              </w:rPr>
              <w:t>scanare si identificare vulnerabilitati la nivelul aplicatiilor, retelelor si sistemelor informatice;</w:t>
            </w:r>
          </w:p>
          <w:p w14:paraId="305510D3" w14:textId="77777777" w:rsidR="00727B04" w:rsidRPr="007D7032" w:rsidRDefault="00727B04" w:rsidP="00847B0F">
            <w:pPr>
              <w:ind w:hanging="79"/>
              <w:jc w:val="left"/>
              <w:rPr>
                <w:rFonts w:cs="Times New Roman"/>
                <w:i/>
                <w:sz w:val="22"/>
                <w:lang w:eastAsia="en-GB"/>
              </w:rPr>
            </w:pPr>
            <w:r w:rsidRPr="007D7032">
              <w:rPr>
                <w:rFonts w:cs="Times New Roman"/>
                <w:i/>
                <w:sz w:val="22"/>
                <w:lang w:eastAsia="en-GB"/>
              </w:rPr>
              <w:t>evaluare si propunere solutii de remediere a vulnerabilitatilor;</w:t>
            </w:r>
          </w:p>
          <w:p w14:paraId="4A733070" w14:textId="77777777" w:rsidR="00727B04" w:rsidRPr="007D7032" w:rsidRDefault="00727B04" w:rsidP="00847B0F">
            <w:pPr>
              <w:ind w:hanging="79"/>
              <w:jc w:val="left"/>
              <w:rPr>
                <w:rFonts w:cs="Times New Roman"/>
                <w:i/>
                <w:sz w:val="22"/>
                <w:lang w:eastAsia="en-GB"/>
              </w:rPr>
            </w:pPr>
            <w:r w:rsidRPr="007D7032">
              <w:rPr>
                <w:rFonts w:cs="Times New Roman"/>
                <w:i/>
                <w:sz w:val="22"/>
                <w:lang w:eastAsia="en-GB"/>
              </w:rPr>
              <w:t>analiza riscurilor din punct de vedere al securitatii informatiilor;</w:t>
            </w:r>
          </w:p>
          <w:p w14:paraId="401624F6" w14:textId="77777777" w:rsidR="00727B04" w:rsidRPr="007D7032" w:rsidRDefault="00727B04" w:rsidP="00847B0F">
            <w:pPr>
              <w:ind w:hanging="79"/>
              <w:jc w:val="left"/>
              <w:rPr>
                <w:rFonts w:cs="Times New Roman"/>
                <w:i/>
                <w:sz w:val="22"/>
                <w:lang w:eastAsia="en-GB"/>
              </w:rPr>
            </w:pPr>
            <w:r w:rsidRPr="007D7032">
              <w:rPr>
                <w:rFonts w:cs="Times New Roman"/>
                <w:i/>
                <w:sz w:val="22"/>
                <w:lang w:eastAsia="en-GB"/>
              </w:rPr>
              <w:t>administrarea si managementul serverelor companiei;</w:t>
            </w:r>
          </w:p>
          <w:p w14:paraId="2C94B6E7" w14:textId="77777777" w:rsidR="00727B04" w:rsidRPr="007465B8" w:rsidRDefault="00727B04" w:rsidP="00847B0F">
            <w:pPr>
              <w:rPr>
                <w:rFonts w:cs="Times New Roman"/>
                <w:i/>
                <w:sz w:val="22"/>
                <w:lang w:eastAsia="en-GB"/>
              </w:rPr>
            </w:pPr>
            <w:r w:rsidRPr="007D7032">
              <w:rPr>
                <w:rFonts w:cs="Times New Roman"/>
                <w:i/>
                <w:sz w:val="22"/>
                <w:lang w:eastAsia="en-GB"/>
              </w:rPr>
              <w:t>Întocmește rapoarte tehnice</w:t>
            </w:r>
          </w:p>
        </w:tc>
        <w:tc>
          <w:tcPr>
            <w:tcW w:w="1892" w:type="dxa"/>
            <w:gridSpan w:val="4"/>
          </w:tcPr>
          <w:p w14:paraId="603984F9" w14:textId="77777777" w:rsidR="00727B04" w:rsidRPr="007465B8" w:rsidRDefault="00727B04" w:rsidP="00847B0F">
            <w:pPr>
              <w:rPr>
                <w:rFonts w:cs="Times New Roman"/>
                <w:sz w:val="22"/>
                <w:highlight w:val="lightGray"/>
                <w:lang w:eastAsia="en-GB"/>
              </w:rPr>
            </w:pPr>
            <w:r w:rsidRPr="007465B8">
              <w:rPr>
                <w:rFonts w:cs="Times New Roman"/>
                <w:i/>
                <w:sz w:val="22"/>
                <w:highlight w:val="lightGray"/>
                <w:lang w:eastAsia="en-GB"/>
              </w:rPr>
              <w:t>[introduceți valoarea proiectului/contractului relevante pentru cerințele minime și aplicarea criteriului de atribuire, în cazul în care este aplicabil]</w:t>
            </w:r>
          </w:p>
        </w:tc>
        <w:tc>
          <w:tcPr>
            <w:tcW w:w="1893" w:type="dxa"/>
          </w:tcPr>
          <w:p w14:paraId="19AF221F" w14:textId="77777777" w:rsidR="00727B04" w:rsidRDefault="00727B04" w:rsidP="00847B0F">
            <w:pPr>
              <w:rPr>
                <w:rFonts w:cs="Times New Roman"/>
                <w:i/>
                <w:sz w:val="22"/>
                <w:lang w:eastAsia="en-GB"/>
              </w:rPr>
            </w:pPr>
            <w:r w:rsidRPr="007465B8">
              <w:rPr>
                <w:rFonts w:cs="Times New Roman"/>
                <w:i/>
                <w:sz w:val="22"/>
                <w:highlight w:val="lightGray"/>
                <w:lang w:eastAsia="en-GB"/>
              </w:rPr>
              <w:t>[introduceți durata proiectului/contractului, activităților, după caz]</w:t>
            </w:r>
          </w:p>
          <w:p w14:paraId="6EBCB4AF" w14:textId="77777777" w:rsidR="00727B04" w:rsidRPr="007465B8" w:rsidRDefault="00727B04" w:rsidP="00847B0F">
            <w:pPr>
              <w:rPr>
                <w:rFonts w:cs="Times New Roman"/>
                <w:sz w:val="22"/>
                <w:lang w:eastAsia="en-GB"/>
              </w:rPr>
            </w:pPr>
            <w:r w:rsidRPr="007D7032">
              <w:rPr>
                <w:rFonts w:cs="Times New Roman"/>
                <w:sz w:val="22"/>
                <w:lang w:eastAsia="en-GB"/>
              </w:rPr>
              <w:t>iunie 2022- prezent</w:t>
            </w:r>
          </w:p>
        </w:tc>
      </w:tr>
      <w:tr w:rsidR="00727B04" w:rsidRPr="007465B8" w14:paraId="4CF74C3C" w14:textId="77777777" w:rsidTr="00847B0F">
        <w:trPr>
          <w:cantSplit/>
          <w:trHeight w:val="783"/>
        </w:trPr>
        <w:tc>
          <w:tcPr>
            <w:tcW w:w="4147" w:type="dxa"/>
            <w:gridSpan w:val="3"/>
          </w:tcPr>
          <w:p w14:paraId="571C2D6D" w14:textId="77777777" w:rsidR="00727B04" w:rsidRPr="007465B8" w:rsidRDefault="00727B04" w:rsidP="00847B0F">
            <w:pPr>
              <w:rPr>
                <w:rFonts w:cs="Times New Roman"/>
                <w:sz w:val="22"/>
              </w:rPr>
            </w:pPr>
            <w:r w:rsidRPr="007465B8">
              <w:rPr>
                <w:rFonts w:cs="Times New Roman"/>
                <w:sz w:val="22"/>
                <w:lang w:eastAsia="en-GB"/>
              </w:rPr>
              <w:t>Perioada în care expertul principal a participat</w:t>
            </w:r>
          </w:p>
          <w:p w14:paraId="6F078690" w14:textId="77777777" w:rsidR="00727B04" w:rsidRPr="007465B8" w:rsidRDefault="00727B04" w:rsidP="00847B0F">
            <w:pPr>
              <w:rPr>
                <w:rFonts w:cs="Times New Roman"/>
                <w:sz w:val="22"/>
                <w:lang w:eastAsia="en-GB"/>
              </w:rPr>
            </w:pPr>
            <w:r w:rsidRPr="007465B8">
              <w:rPr>
                <w:rFonts w:cs="Times New Roman"/>
                <w:i/>
                <w:sz w:val="22"/>
              </w:rPr>
              <w:t>(numărul de luni și perioada:</w:t>
            </w:r>
            <w:r w:rsidRPr="007465B8">
              <w:rPr>
                <w:rFonts w:cs="Times New Roman"/>
                <w:sz w:val="22"/>
                <w:lang w:eastAsia="en-GB"/>
              </w:rPr>
              <w:t xml:space="preserve"> (de la- până la - ll/aa):</w:t>
            </w:r>
          </w:p>
        </w:tc>
        <w:tc>
          <w:tcPr>
            <w:tcW w:w="2743" w:type="dxa"/>
            <w:gridSpan w:val="3"/>
          </w:tcPr>
          <w:p w14:paraId="0EC22599" w14:textId="77777777" w:rsidR="00727B04" w:rsidRDefault="00727B04" w:rsidP="00847B0F">
            <w:pPr>
              <w:rPr>
                <w:rFonts w:cs="Times New Roman"/>
                <w:i/>
                <w:sz w:val="22"/>
                <w:highlight w:val="lightGray"/>
                <w:lang w:eastAsia="en-GB"/>
              </w:rPr>
            </w:pPr>
            <w:r w:rsidRPr="007465B8">
              <w:rPr>
                <w:rFonts w:cs="Times New Roman"/>
                <w:i/>
                <w:sz w:val="22"/>
                <w:highlight w:val="lightGray"/>
                <w:lang w:eastAsia="en-GB"/>
              </w:rPr>
              <w:t>[introduceți număr de luni]</w:t>
            </w:r>
          </w:p>
          <w:p w14:paraId="4929059F" w14:textId="77777777" w:rsidR="00727B04" w:rsidRPr="007465B8" w:rsidRDefault="00727B04" w:rsidP="00847B0F">
            <w:pPr>
              <w:rPr>
                <w:rFonts w:cs="Times New Roman"/>
                <w:i/>
                <w:sz w:val="22"/>
                <w:highlight w:val="lightGray"/>
                <w:lang w:eastAsia="en-GB"/>
              </w:rPr>
            </w:pPr>
            <w:r w:rsidRPr="007D7032">
              <w:rPr>
                <w:rFonts w:cs="Times New Roman"/>
                <w:sz w:val="22"/>
                <w:lang w:eastAsia="en-GB"/>
              </w:rPr>
              <w:t>iunie 2022- prezent</w:t>
            </w:r>
          </w:p>
        </w:tc>
        <w:tc>
          <w:tcPr>
            <w:tcW w:w="2743" w:type="dxa"/>
            <w:gridSpan w:val="4"/>
          </w:tcPr>
          <w:p w14:paraId="45C97097" w14:textId="77777777" w:rsidR="00727B04" w:rsidRDefault="00727B04" w:rsidP="00847B0F">
            <w:pPr>
              <w:rPr>
                <w:rFonts w:cs="Times New Roman"/>
                <w:i/>
                <w:sz w:val="22"/>
                <w:lang w:eastAsia="en-GB"/>
              </w:rPr>
            </w:pPr>
            <w:r w:rsidRPr="007465B8">
              <w:rPr>
                <w:rFonts w:cs="Times New Roman"/>
                <w:i/>
                <w:sz w:val="22"/>
                <w:highlight w:val="lightGray"/>
                <w:lang w:eastAsia="en-GB"/>
              </w:rPr>
              <w:t>[introduceți perioada în care expertul propus a fost implicat în realizarea activităților]</w:t>
            </w:r>
          </w:p>
          <w:p w14:paraId="5BF123CD" w14:textId="77777777" w:rsidR="00727B04" w:rsidRPr="007465B8" w:rsidRDefault="00727B04" w:rsidP="00847B0F">
            <w:pPr>
              <w:rPr>
                <w:rFonts w:cs="Times New Roman"/>
                <w:sz w:val="22"/>
                <w:lang w:eastAsia="en-GB"/>
              </w:rPr>
            </w:pPr>
            <w:r w:rsidRPr="007D7032">
              <w:rPr>
                <w:rFonts w:cs="Times New Roman"/>
                <w:sz w:val="22"/>
                <w:lang w:eastAsia="en-GB"/>
              </w:rPr>
              <w:t>iunie 2022- prezent</w:t>
            </w:r>
          </w:p>
        </w:tc>
      </w:tr>
      <w:tr w:rsidR="00727B04" w:rsidRPr="007465B8" w14:paraId="2AA0FBF9" w14:textId="77777777" w:rsidTr="00847B0F">
        <w:trPr>
          <w:cantSplit/>
          <w:trHeight w:val="783"/>
        </w:trPr>
        <w:tc>
          <w:tcPr>
            <w:tcW w:w="4147" w:type="dxa"/>
            <w:gridSpan w:val="3"/>
          </w:tcPr>
          <w:p w14:paraId="46346EB1" w14:textId="77777777" w:rsidR="00727B04" w:rsidRPr="007465B8" w:rsidRDefault="00727B04" w:rsidP="00847B0F">
            <w:pPr>
              <w:rPr>
                <w:rFonts w:cs="Times New Roman"/>
                <w:i/>
                <w:sz w:val="22"/>
                <w:lang w:eastAsia="en-GB"/>
              </w:rPr>
            </w:pPr>
            <w:r>
              <w:rPr>
                <w:rFonts w:cs="Times New Roman"/>
                <w:i/>
                <w:sz w:val="22"/>
                <w:lang w:eastAsia="en-GB"/>
              </w:rPr>
              <w:lastRenderedPageBreak/>
              <w:t>2.</w:t>
            </w:r>
            <w:r w:rsidRPr="007D7032">
              <w:rPr>
                <w:rFonts w:cs="Times New Roman"/>
                <w:i/>
                <w:sz w:val="22"/>
                <w:lang w:eastAsia="en-GB"/>
              </w:rPr>
              <w:t>Societatea de Transport Bucuresti STB SA – Achizitie directa nr. DA36304681/14.08.2024</w:t>
            </w:r>
          </w:p>
        </w:tc>
        <w:tc>
          <w:tcPr>
            <w:tcW w:w="2743" w:type="dxa"/>
            <w:gridSpan w:val="3"/>
          </w:tcPr>
          <w:p w14:paraId="64874E6C" w14:textId="77777777" w:rsidR="00727B04" w:rsidRDefault="00727B04" w:rsidP="00727B04">
            <w:pPr>
              <w:pStyle w:val="ListParagraph"/>
              <w:numPr>
                <w:ilvl w:val="0"/>
                <w:numId w:val="83"/>
              </w:numPr>
              <w:ind w:left="204" w:firstLine="0"/>
            </w:pPr>
            <w:bookmarkStart w:id="29" w:name="_Hlk164689443"/>
            <w:r>
              <w:t xml:space="preserve">efectuarea testelor de securitate IT (teste de penetrare); </w:t>
            </w:r>
          </w:p>
          <w:p w14:paraId="35D86212" w14:textId="77777777" w:rsidR="00727B04" w:rsidRDefault="00727B04" w:rsidP="00727B04">
            <w:pPr>
              <w:pStyle w:val="ListParagraph"/>
              <w:numPr>
                <w:ilvl w:val="0"/>
                <w:numId w:val="83"/>
              </w:numPr>
              <w:ind w:left="204" w:firstLine="0"/>
            </w:pPr>
            <w:r>
              <w:t>consultanta de specialitate in proiecte;</w:t>
            </w:r>
          </w:p>
          <w:p w14:paraId="49372867" w14:textId="77777777" w:rsidR="00727B04" w:rsidRDefault="00727B04" w:rsidP="00727B04">
            <w:pPr>
              <w:pStyle w:val="ListParagraph"/>
              <w:numPr>
                <w:ilvl w:val="0"/>
                <w:numId w:val="83"/>
              </w:numPr>
              <w:ind w:left="204" w:firstLine="0"/>
            </w:pPr>
            <w:r>
              <w:t>implementarea solutiilor de securitate;</w:t>
            </w:r>
          </w:p>
          <w:p w14:paraId="6415C56B" w14:textId="77777777" w:rsidR="00727B04" w:rsidRDefault="00727B04" w:rsidP="00727B04">
            <w:pPr>
              <w:pStyle w:val="ListParagraph"/>
              <w:numPr>
                <w:ilvl w:val="0"/>
                <w:numId w:val="83"/>
              </w:numPr>
              <w:ind w:left="204" w:firstLine="0"/>
            </w:pPr>
            <w:r>
              <w:t>scanare si identificare vulnerabilitati la nivelul aplicatiilor, retelelor si sistemelor informatice;</w:t>
            </w:r>
          </w:p>
          <w:p w14:paraId="32437715" w14:textId="77777777" w:rsidR="00727B04" w:rsidRDefault="00727B04" w:rsidP="00727B04">
            <w:pPr>
              <w:pStyle w:val="ListParagraph"/>
              <w:numPr>
                <w:ilvl w:val="0"/>
                <w:numId w:val="83"/>
              </w:numPr>
              <w:ind w:left="204" w:firstLine="0"/>
            </w:pPr>
            <w:r>
              <w:t>evaluare si propunere solutii de remediere a vulnerabilitatilor;</w:t>
            </w:r>
          </w:p>
          <w:p w14:paraId="613C38F8" w14:textId="77777777" w:rsidR="00727B04" w:rsidRDefault="00727B04" w:rsidP="00727B04">
            <w:pPr>
              <w:pStyle w:val="ListParagraph"/>
              <w:numPr>
                <w:ilvl w:val="0"/>
                <w:numId w:val="83"/>
              </w:numPr>
              <w:ind w:left="204" w:firstLine="0"/>
            </w:pPr>
            <w:r>
              <w:t>analiza riscurilor din punct de vedere al securitatii informatiilor;</w:t>
            </w:r>
          </w:p>
          <w:bookmarkEnd w:id="29"/>
          <w:p w14:paraId="5E6261DA" w14:textId="77777777" w:rsidR="00727B04" w:rsidRDefault="00727B04" w:rsidP="00727B04">
            <w:pPr>
              <w:pStyle w:val="ListParagraph"/>
              <w:numPr>
                <w:ilvl w:val="0"/>
                <w:numId w:val="83"/>
              </w:numPr>
              <w:ind w:left="204" w:firstLine="0"/>
            </w:pPr>
            <w:r>
              <w:t>administrarea si managementul serverelor companiei;</w:t>
            </w:r>
          </w:p>
          <w:p w14:paraId="7F50C747" w14:textId="77777777" w:rsidR="00727B04" w:rsidRDefault="00727B04" w:rsidP="00727B04">
            <w:pPr>
              <w:pStyle w:val="ListParagraph"/>
              <w:numPr>
                <w:ilvl w:val="0"/>
                <w:numId w:val="83"/>
              </w:numPr>
              <w:ind w:left="204" w:firstLine="0"/>
            </w:pPr>
            <w:r w:rsidRPr="00416D46">
              <w:t>Întocmește rapoarte tehnice</w:t>
            </w:r>
          </w:p>
          <w:p w14:paraId="58F9DBE3" w14:textId="77777777" w:rsidR="00727B04" w:rsidRPr="007465B8" w:rsidRDefault="00727B04" w:rsidP="00847B0F">
            <w:pPr>
              <w:rPr>
                <w:rFonts w:cs="Times New Roman"/>
                <w:sz w:val="22"/>
                <w:lang w:eastAsia="en-GB"/>
              </w:rPr>
            </w:pPr>
          </w:p>
        </w:tc>
        <w:tc>
          <w:tcPr>
            <w:tcW w:w="2743" w:type="dxa"/>
            <w:gridSpan w:val="4"/>
          </w:tcPr>
          <w:p w14:paraId="04757F4A" w14:textId="77777777" w:rsidR="00727B04" w:rsidRPr="007465B8" w:rsidRDefault="00727B04" w:rsidP="00847B0F">
            <w:pPr>
              <w:rPr>
                <w:rFonts w:cs="Times New Roman"/>
                <w:sz w:val="22"/>
                <w:lang w:eastAsia="en-GB"/>
              </w:rPr>
            </w:pPr>
            <w:r w:rsidRPr="00417B2D">
              <w:rPr>
                <w:rFonts w:cs="Times New Roman"/>
                <w:sz w:val="22"/>
                <w:lang w:eastAsia="en-GB"/>
              </w:rPr>
              <w:t>14.08.2024 – 31.12.2024</w:t>
            </w:r>
          </w:p>
        </w:tc>
      </w:tr>
      <w:tr w:rsidR="00727B04" w:rsidRPr="007465B8" w14:paraId="3805CB1B" w14:textId="77777777" w:rsidTr="00847B0F">
        <w:trPr>
          <w:cantSplit/>
          <w:trHeight w:val="783"/>
        </w:trPr>
        <w:tc>
          <w:tcPr>
            <w:tcW w:w="4147" w:type="dxa"/>
            <w:gridSpan w:val="3"/>
          </w:tcPr>
          <w:p w14:paraId="7CEF3ADF" w14:textId="77777777" w:rsidR="00727B04" w:rsidRDefault="00727B04" w:rsidP="00847B0F">
            <w:pPr>
              <w:rPr>
                <w:rFonts w:cs="Times New Roman"/>
                <w:i/>
                <w:sz w:val="22"/>
                <w:lang w:eastAsia="en-GB"/>
              </w:rPr>
            </w:pPr>
            <w:r w:rsidRPr="00417B2D">
              <w:rPr>
                <w:rFonts w:cs="Times New Roman"/>
                <w:i/>
                <w:sz w:val="22"/>
                <w:lang w:eastAsia="en-GB"/>
              </w:rPr>
              <w:t>3.</w:t>
            </w:r>
            <w:r w:rsidRPr="00417B2D">
              <w:rPr>
                <w:rFonts w:cs="Times New Roman"/>
                <w:i/>
                <w:sz w:val="22"/>
                <w:lang w:eastAsia="en-GB"/>
              </w:rPr>
              <w:tab/>
              <w:t>Institutul Clinic Fundeni- DA38065182/08.05.2025</w:t>
            </w:r>
          </w:p>
        </w:tc>
        <w:tc>
          <w:tcPr>
            <w:tcW w:w="2743" w:type="dxa"/>
            <w:gridSpan w:val="3"/>
          </w:tcPr>
          <w:p w14:paraId="00B27ECB" w14:textId="77777777" w:rsidR="00727B04" w:rsidRDefault="00727B04" w:rsidP="00727B04">
            <w:pPr>
              <w:pStyle w:val="ListParagraph"/>
              <w:numPr>
                <w:ilvl w:val="0"/>
                <w:numId w:val="83"/>
              </w:numPr>
              <w:ind w:left="204" w:firstLine="0"/>
            </w:pPr>
            <w:r>
              <w:t xml:space="preserve">efectuarea testelor de securitate IT (teste de penetrare); </w:t>
            </w:r>
          </w:p>
          <w:p w14:paraId="5AB6D5EF" w14:textId="77777777" w:rsidR="00727B04" w:rsidRDefault="00727B04" w:rsidP="00727B04">
            <w:pPr>
              <w:pStyle w:val="ListParagraph"/>
              <w:numPr>
                <w:ilvl w:val="0"/>
                <w:numId w:val="83"/>
              </w:numPr>
              <w:ind w:left="204" w:firstLine="0"/>
            </w:pPr>
            <w:r>
              <w:t>consultanta de specialitate in proiecte;</w:t>
            </w:r>
          </w:p>
          <w:p w14:paraId="333A27C3" w14:textId="77777777" w:rsidR="00727B04" w:rsidRDefault="00727B04" w:rsidP="00727B04">
            <w:pPr>
              <w:pStyle w:val="ListParagraph"/>
              <w:numPr>
                <w:ilvl w:val="0"/>
                <w:numId w:val="83"/>
              </w:numPr>
              <w:ind w:left="204" w:firstLine="0"/>
            </w:pPr>
            <w:r>
              <w:t>implementarea solutiilor de securitate;</w:t>
            </w:r>
          </w:p>
          <w:p w14:paraId="59144565" w14:textId="77777777" w:rsidR="00727B04" w:rsidRDefault="00727B04" w:rsidP="00727B04">
            <w:pPr>
              <w:pStyle w:val="ListParagraph"/>
              <w:numPr>
                <w:ilvl w:val="0"/>
                <w:numId w:val="83"/>
              </w:numPr>
              <w:ind w:left="204" w:firstLine="0"/>
            </w:pPr>
            <w:r>
              <w:t>scanare si identificare vulnerabilitati la nivelul aplicatiilor, retelelor si sistemelor informatice;</w:t>
            </w:r>
          </w:p>
          <w:p w14:paraId="79B7208F" w14:textId="77777777" w:rsidR="00727B04" w:rsidRDefault="00727B04" w:rsidP="00727B04">
            <w:pPr>
              <w:pStyle w:val="ListParagraph"/>
              <w:numPr>
                <w:ilvl w:val="0"/>
                <w:numId w:val="83"/>
              </w:numPr>
              <w:ind w:left="204" w:firstLine="0"/>
            </w:pPr>
            <w:r>
              <w:t>evaluare si propunere solutii de remediere a vulnerabilitatilor;</w:t>
            </w:r>
          </w:p>
          <w:p w14:paraId="01690B3C" w14:textId="77777777" w:rsidR="00727B04" w:rsidRDefault="00727B04" w:rsidP="00727B04">
            <w:pPr>
              <w:pStyle w:val="ListParagraph"/>
              <w:numPr>
                <w:ilvl w:val="0"/>
                <w:numId w:val="83"/>
              </w:numPr>
              <w:ind w:left="204" w:firstLine="0"/>
            </w:pPr>
            <w:r>
              <w:t>analiza riscurilor din punct de vedere al securitatii informatiilor;</w:t>
            </w:r>
          </w:p>
          <w:p w14:paraId="35E0A4E2" w14:textId="77777777" w:rsidR="00727B04" w:rsidRDefault="00727B04" w:rsidP="00727B04">
            <w:pPr>
              <w:pStyle w:val="ListParagraph"/>
              <w:numPr>
                <w:ilvl w:val="0"/>
                <w:numId w:val="83"/>
              </w:numPr>
              <w:ind w:left="204" w:firstLine="0"/>
            </w:pPr>
            <w:r>
              <w:t>administrarea si managementul serverelor companiei;</w:t>
            </w:r>
          </w:p>
          <w:p w14:paraId="062252C4" w14:textId="77777777" w:rsidR="00727B04" w:rsidRDefault="00727B04" w:rsidP="00727B04">
            <w:pPr>
              <w:pStyle w:val="ListParagraph"/>
              <w:numPr>
                <w:ilvl w:val="0"/>
                <w:numId w:val="83"/>
              </w:numPr>
              <w:ind w:left="204" w:firstLine="0"/>
            </w:pPr>
            <w:r w:rsidRPr="00416D46">
              <w:t>Întocmește rapoarte tehnice</w:t>
            </w:r>
          </w:p>
          <w:p w14:paraId="6DCDCDEA" w14:textId="77777777" w:rsidR="00727B04" w:rsidRDefault="00727B04" w:rsidP="00847B0F">
            <w:pPr>
              <w:pStyle w:val="ListParagraph"/>
              <w:ind w:left="204"/>
            </w:pPr>
          </w:p>
        </w:tc>
        <w:tc>
          <w:tcPr>
            <w:tcW w:w="2743" w:type="dxa"/>
            <w:gridSpan w:val="4"/>
          </w:tcPr>
          <w:p w14:paraId="0B618A5D" w14:textId="77777777" w:rsidR="00727B04" w:rsidRPr="00417B2D" w:rsidRDefault="00727B04" w:rsidP="00847B0F">
            <w:pPr>
              <w:rPr>
                <w:rFonts w:cs="Times New Roman"/>
                <w:sz w:val="22"/>
                <w:lang w:eastAsia="en-GB"/>
              </w:rPr>
            </w:pPr>
            <w:r w:rsidRPr="00E67B8F">
              <w:t>perioada 14.08.2024 – 31.12.2024</w:t>
            </w:r>
          </w:p>
        </w:tc>
      </w:tr>
      <w:tr w:rsidR="00727B04" w:rsidRPr="007465B8" w14:paraId="7371D33F" w14:textId="77777777" w:rsidTr="00847B0F">
        <w:trPr>
          <w:cantSplit/>
          <w:trHeight w:val="783"/>
        </w:trPr>
        <w:tc>
          <w:tcPr>
            <w:tcW w:w="4147" w:type="dxa"/>
            <w:gridSpan w:val="3"/>
          </w:tcPr>
          <w:p w14:paraId="514DA2EC" w14:textId="77777777" w:rsidR="00727B04" w:rsidRPr="00417B2D" w:rsidRDefault="00727B04" w:rsidP="00847B0F">
            <w:pPr>
              <w:rPr>
                <w:rFonts w:cs="Times New Roman"/>
                <w:i/>
                <w:sz w:val="22"/>
                <w:lang w:eastAsia="en-GB"/>
              </w:rPr>
            </w:pPr>
            <w:r w:rsidRPr="00417B2D">
              <w:rPr>
                <w:rFonts w:cs="Times New Roman"/>
                <w:i/>
                <w:sz w:val="22"/>
                <w:lang w:eastAsia="en-GB"/>
              </w:rPr>
              <w:lastRenderedPageBreak/>
              <w:t>4.</w:t>
            </w:r>
            <w:r w:rsidRPr="00417B2D">
              <w:rPr>
                <w:rFonts w:cs="Times New Roman"/>
                <w:i/>
                <w:sz w:val="22"/>
                <w:lang w:eastAsia="en-GB"/>
              </w:rPr>
              <w:tab/>
              <w:t>Spitalul Clinic de Urgenta Bucuresti-Acordul cadru nr.412 din 31.10.2023</w:t>
            </w:r>
          </w:p>
        </w:tc>
        <w:tc>
          <w:tcPr>
            <w:tcW w:w="2743" w:type="dxa"/>
            <w:gridSpan w:val="3"/>
          </w:tcPr>
          <w:p w14:paraId="2A7028F4" w14:textId="77777777" w:rsidR="00727B04" w:rsidRDefault="00727B04" w:rsidP="00727B04">
            <w:pPr>
              <w:pStyle w:val="ListParagraph"/>
              <w:numPr>
                <w:ilvl w:val="0"/>
                <w:numId w:val="83"/>
              </w:numPr>
              <w:ind w:left="204" w:firstLine="0"/>
            </w:pPr>
            <w:r>
              <w:t xml:space="preserve">efectuarea testelor de securitate IT (teste de penetrare); </w:t>
            </w:r>
          </w:p>
          <w:p w14:paraId="2BDFDDBA" w14:textId="77777777" w:rsidR="00727B04" w:rsidRDefault="00727B04" w:rsidP="00727B04">
            <w:pPr>
              <w:pStyle w:val="ListParagraph"/>
              <w:numPr>
                <w:ilvl w:val="0"/>
                <w:numId w:val="83"/>
              </w:numPr>
              <w:ind w:left="204" w:firstLine="0"/>
            </w:pPr>
            <w:r>
              <w:t>consultanta de specialitate in proiecte;</w:t>
            </w:r>
          </w:p>
          <w:p w14:paraId="4649EE2E" w14:textId="77777777" w:rsidR="00727B04" w:rsidRDefault="00727B04" w:rsidP="00727B04">
            <w:pPr>
              <w:pStyle w:val="ListParagraph"/>
              <w:numPr>
                <w:ilvl w:val="0"/>
                <w:numId w:val="83"/>
              </w:numPr>
              <w:ind w:left="204" w:firstLine="0"/>
            </w:pPr>
            <w:r>
              <w:t>implementarea solutiilor de securitate;</w:t>
            </w:r>
          </w:p>
          <w:p w14:paraId="1D432ABD" w14:textId="77777777" w:rsidR="00727B04" w:rsidRDefault="00727B04" w:rsidP="00727B04">
            <w:pPr>
              <w:pStyle w:val="ListParagraph"/>
              <w:numPr>
                <w:ilvl w:val="0"/>
                <w:numId w:val="83"/>
              </w:numPr>
              <w:ind w:left="204" w:firstLine="0"/>
            </w:pPr>
            <w:r>
              <w:t>scanare si identificare vulnerabilitati la nivelul aplicatiilor, retelelor si sistemelor informatice;</w:t>
            </w:r>
          </w:p>
          <w:p w14:paraId="34CB47D6" w14:textId="77777777" w:rsidR="00727B04" w:rsidRDefault="00727B04" w:rsidP="00727B04">
            <w:pPr>
              <w:pStyle w:val="ListParagraph"/>
              <w:numPr>
                <w:ilvl w:val="0"/>
                <w:numId w:val="83"/>
              </w:numPr>
              <w:ind w:left="204" w:firstLine="0"/>
            </w:pPr>
            <w:r>
              <w:t>evaluare si propunere solutii de remediere a vulnerabilitatilor;</w:t>
            </w:r>
          </w:p>
          <w:p w14:paraId="758FB8E7" w14:textId="77777777" w:rsidR="00727B04" w:rsidRDefault="00727B04" w:rsidP="00727B04">
            <w:pPr>
              <w:pStyle w:val="ListParagraph"/>
              <w:numPr>
                <w:ilvl w:val="0"/>
                <w:numId w:val="83"/>
              </w:numPr>
              <w:ind w:left="204" w:firstLine="0"/>
            </w:pPr>
            <w:r>
              <w:t>analiza riscurilor din punct de vedere al securitatii informatiilor;</w:t>
            </w:r>
          </w:p>
          <w:p w14:paraId="25B55FCB" w14:textId="77777777" w:rsidR="00727B04" w:rsidRDefault="00727B04" w:rsidP="00727B04">
            <w:pPr>
              <w:pStyle w:val="ListParagraph"/>
              <w:numPr>
                <w:ilvl w:val="0"/>
                <w:numId w:val="83"/>
              </w:numPr>
              <w:ind w:left="204" w:firstLine="0"/>
            </w:pPr>
            <w:r>
              <w:t>administrarea si managementul serverelor companiei;</w:t>
            </w:r>
          </w:p>
          <w:p w14:paraId="3A28BB8C" w14:textId="77777777" w:rsidR="00727B04" w:rsidRDefault="00727B04" w:rsidP="00727B04">
            <w:pPr>
              <w:pStyle w:val="ListParagraph"/>
              <w:numPr>
                <w:ilvl w:val="0"/>
                <w:numId w:val="83"/>
              </w:numPr>
              <w:ind w:left="204" w:firstLine="0"/>
            </w:pPr>
            <w:r w:rsidRPr="00416D46">
              <w:t>Întocmește rapoarte tehnice</w:t>
            </w:r>
          </w:p>
          <w:p w14:paraId="47AFCAAB" w14:textId="77777777" w:rsidR="00727B04" w:rsidRDefault="00727B04" w:rsidP="00847B0F">
            <w:pPr>
              <w:pStyle w:val="ListParagraph"/>
              <w:ind w:left="204"/>
            </w:pPr>
          </w:p>
        </w:tc>
        <w:tc>
          <w:tcPr>
            <w:tcW w:w="2743" w:type="dxa"/>
            <w:gridSpan w:val="4"/>
          </w:tcPr>
          <w:p w14:paraId="3DFECFAC" w14:textId="77777777" w:rsidR="00727B04" w:rsidRPr="00E67B8F" w:rsidRDefault="00727B04" w:rsidP="00847B0F">
            <w:r w:rsidRPr="00F5751F">
              <w:t>Perioada 31.10.2023- prezent</w:t>
            </w:r>
          </w:p>
        </w:tc>
      </w:tr>
      <w:tr w:rsidR="00727B04" w:rsidRPr="007465B8" w14:paraId="48446F4A" w14:textId="77777777" w:rsidTr="00847B0F">
        <w:trPr>
          <w:cantSplit/>
          <w:trHeight w:val="783"/>
        </w:trPr>
        <w:tc>
          <w:tcPr>
            <w:tcW w:w="4147" w:type="dxa"/>
            <w:gridSpan w:val="3"/>
          </w:tcPr>
          <w:p w14:paraId="70C208F3" w14:textId="77777777" w:rsidR="00727B04" w:rsidRPr="00417B2D" w:rsidRDefault="00727B04" w:rsidP="00727B04">
            <w:pPr>
              <w:pStyle w:val="ListParagraph"/>
              <w:numPr>
                <w:ilvl w:val="0"/>
                <w:numId w:val="84"/>
              </w:numPr>
              <w:spacing w:after="0" w:line="240" w:lineRule="auto"/>
              <w:jc w:val="both"/>
              <w:rPr>
                <w:b/>
                <w:bCs/>
              </w:rPr>
            </w:pPr>
            <w:r w:rsidRPr="00417B2D">
              <w:rPr>
                <w:b/>
                <w:bCs/>
              </w:rPr>
              <w:t xml:space="preserve">Aeroport Kogalniceanu- </w:t>
            </w:r>
            <w:r w:rsidRPr="00F5751F">
              <w:t>Cont</w:t>
            </w:r>
            <w:r>
              <w:t>ra</w:t>
            </w:r>
            <w:r w:rsidRPr="00F5751F">
              <w:t>ct 643LA/13.05.2024 / 481 13.05.2024</w:t>
            </w:r>
          </w:p>
          <w:p w14:paraId="5EDE5639" w14:textId="77777777" w:rsidR="00727B04" w:rsidRPr="00417B2D" w:rsidRDefault="00727B04" w:rsidP="00847B0F">
            <w:pPr>
              <w:rPr>
                <w:rFonts w:cs="Times New Roman"/>
                <w:i/>
                <w:sz w:val="22"/>
                <w:lang w:eastAsia="en-GB"/>
              </w:rPr>
            </w:pPr>
          </w:p>
        </w:tc>
        <w:tc>
          <w:tcPr>
            <w:tcW w:w="2743" w:type="dxa"/>
            <w:gridSpan w:val="3"/>
          </w:tcPr>
          <w:p w14:paraId="129EC3F8" w14:textId="77777777" w:rsidR="00727B04" w:rsidRDefault="00727B04" w:rsidP="00727B04">
            <w:pPr>
              <w:pStyle w:val="ListParagraph"/>
              <w:numPr>
                <w:ilvl w:val="0"/>
                <w:numId w:val="83"/>
              </w:numPr>
              <w:ind w:left="204" w:firstLine="0"/>
            </w:pPr>
            <w:r>
              <w:t xml:space="preserve">efectuarea testelor de securitate IT (teste de penetrare); </w:t>
            </w:r>
          </w:p>
          <w:p w14:paraId="6FD0ACD9" w14:textId="77777777" w:rsidR="00727B04" w:rsidRDefault="00727B04" w:rsidP="00727B04">
            <w:pPr>
              <w:pStyle w:val="ListParagraph"/>
              <w:numPr>
                <w:ilvl w:val="0"/>
                <w:numId w:val="83"/>
              </w:numPr>
              <w:ind w:left="204" w:firstLine="0"/>
            </w:pPr>
            <w:r>
              <w:t>consultanta de specialitate in proiecte;</w:t>
            </w:r>
          </w:p>
          <w:p w14:paraId="33840408" w14:textId="77777777" w:rsidR="00727B04" w:rsidRDefault="00727B04" w:rsidP="00727B04">
            <w:pPr>
              <w:pStyle w:val="ListParagraph"/>
              <w:numPr>
                <w:ilvl w:val="0"/>
                <w:numId w:val="83"/>
              </w:numPr>
              <w:ind w:left="204" w:firstLine="0"/>
            </w:pPr>
            <w:r>
              <w:t>implementarea solutiilor de securitate;</w:t>
            </w:r>
          </w:p>
          <w:p w14:paraId="6A9B82D7" w14:textId="77777777" w:rsidR="00727B04" w:rsidRDefault="00727B04" w:rsidP="00727B04">
            <w:pPr>
              <w:pStyle w:val="ListParagraph"/>
              <w:numPr>
                <w:ilvl w:val="0"/>
                <w:numId w:val="83"/>
              </w:numPr>
              <w:ind w:left="204" w:firstLine="0"/>
            </w:pPr>
            <w:r>
              <w:t>scanare si identificare vulnerabilitati la nivelul aplicatiilor, retelelor si sistemelor informatice;</w:t>
            </w:r>
          </w:p>
          <w:p w14:paraId="6AF76D6F" w14:textId="77777777" w:rsidR="00727B04" w:rsidRDefault="00727B04" w:rsidP="00727B04">
            <w:pPr>
              <w:pStyle w:val="ListParagraph"/>
              <w:numPr>
                <w:ilvl w:val="0"/>
                <w:numId w:val="83"/>
              </w:numPr>
              <w:ind w:left="204" w:firstLine="0"/>
            </w:pPr>
            <w:r>
              <w:t>evaluare si propunere solutii de remediere a vulnerabilitatilor;</w:t>
            </w:r>
          </w:p>
          <w:p w14:paraId="312E3AC7" w14:textId="77777777" w:rsidR="00727B04" w:rsidRDefault="00727B04" w:rsidP="00727B04">
            <w:pPr>
              <w:pStyle w:val="ListParagraph"/>
              <w:numPr>
                <w:ilvl w:val="0"/>
                <w:numId w:val="83"/>
              </w:numPr>
              <w:ind w:left="204" w:firstLine="0"/>
            </w:pPr>
            <w:r>
              <w:t>analiza riscurilor din punct de vedere al securitatii informatiilor;</w:t>
            </w:r>
          </w:p>
          <w:p w14:paraId="5591BD15" w14:textId="77777777" w:rsidR="00727B04" w:rsidRDefault="00727B04" w:rsidP="00727B04">
            <w:pPr>
              <w:pStyle w:val="ListParagraph"/>
              <w:numPr>
                <w:ilvl w:val="0"/>
                <w:numId w:val="83"/>
              </w:numPr>
              <w:ind w:left="204" w:firstLine="0"/>
            </w:pPr>
            <w:r>
              <w:t>administrarea si managementul serverelor companiei;</w:t>
            </w:r>
          </w:p>
          <w:p w14:paraId="530FB1D5" w14:textId="77777777" w:rsidR="00727B04" w:rsidRDefault="00727B04" w:rsidP="00727B04">
            <w:pPr>
              <w:pStyle w:val="ListParagraph"/>
              <w:numPr>
                <w:ilvl w:val="0"/>
                <w:numId w:val="83"/>
              </w:numPr>
              <w:ind w:left="204" w:firstLine="0"/>
            </w:pPr>
            <w:r w:rsidRPr="00416D46">
              <w:t>Întocmește rapoarte tehnice</w:t>
            </w:r>
          </w:p>
          <w:p w14:paraId="1C26251A" w14:textId="77777777" w:rsidR="00727B04" w:rsidRDefault="00727B04" w:rsidP="00847B0F">
            <w:pPr>
              <w:pStyle w:val="ListParagraph"/>
              <w:ind w:left="204"/>
            </w:pPr>
          </w:p>
        </w:tc>
        <w:tc>
          <w:tcPr>
            <w:tcW w:w="2743" w:type="dxa"/>
            <w:gridSpan w:val="4"/>
          </w:tcPr>
          <w:p w14:paraId="7E6A1F6C" w14:textId="77777777" w:rsidR="00727B04" w:rsidRPr="00F5751F" w:rsidRDefault="00727B04" w:rsidP="00847B0F">
            <w:r>
              <w:t xml:space="preserve">Perioada </w:t>
            </w:r>
            <w:r w:rsidRPr="00F5751F">
              <w:t>13.05.2024</w:t>
            </w:r>
            <w:r>
              <w:t>-31.12.2024</w:t>
            </w:r>
          </w:p>
        </w:tc>
      </w:tr>
      <w:tr w:rsidR="00727B04" w:rsidRPr="007465B8" w14:paraId="49F0A0E3" w14:textId="77777777" w:rsidTr="00847B0F">
        <w:trPr>
          <w:cantSplit/>
          <w:trHeight w:val="783"/>
        </w:trPr>
        <w:tc>
          <w:tcPr>
            <w:tcW w:w="4147" w:type="dxa"/>
            <w:gridSpan w:val="3"/>
          </w:tcPr>
          <w:p w14:paraId="046E49DF" w14:textId="77777777" w:rsidR="00727B04" w:rsidRPr="00FC6FBC" w:rsidRDefault="00727B04" w:rsidP="00727B04">
            <w:pPr>
              <w:pStyle w:val="ListParagraph"/>
              <w:numPr>
                <w:ilvl w:val="0"/>
                <w:numId w:val="84"/>
              </w:numPr>
              <w:spacing w:after="0" w:line="240" w:lineRule="auto"/>
              <w:jc w:val="both"/>
              <w:rPr>
                <w:b/>
                <w:bCs/>
              </w:rPr>
            </w:pPr>
            <w:r>
              <w:rPr>
                <w:b/>
                <w:bCs/>
              </w:rPr>
              <w:lastRenderedPageBreak/>
              <w:t xml:space="preserve">Turbomecanica </w:t>
            </w:r>
            <w:r>
              <w:t xml:space="preserve">Contract </w:t>
            </w:r>
            <w:r w:rsidRPr="00FC6FBC">
              <w:t>nr.53 / 30.01.2025</w:t>
            </w:r>
          </w:p>
          <w:p w14:paraId="16149747" w14:textId="77777777" w:rsidR="00727B04" w:rsidRPr="00CC6C9C" w:rsidRDefault="00727B04" w:rsidP="00847B0F">
            <w:pPr>
              <w:suppressAutoHyphens w:val="0"/>
              <w:spacing w:before="0" w:after="0" w:line="240" w:lineRule="auto"/>
              <w:rPr>
                <w:b/>
                <w:bCs/>
              </w:rPr>
            </w:pPr>
          </w:p>
        </w:tc>
        <w:tc>
          <w:tcPr>
            <w:tcW w:w="2743" w:type="dxa"/>
            <w:gridSpan w:val="3"/>
          </w:tcPr>
          <w:p w14:paraId="2EFC392A" w14:textId="77777777" w:rsidR="00727B04" w:rsidRDefault="00727B04" w:rsidP="00727B04">
            <w:pPr>
              <w:pStyle w:val="ListParagraph"/>
              <w:numPr>
                <w:ilvl w:val="0"/>
                <w:numId w:val="83"/>
              </w:numPr>
              <w:ind w:left="204" w:firstLine="0"/>
            </w:pPr>
            <w:r>
              <w:t xml:space="preserve">efectuarea testelor de securitate IT (teste de penetrare); </w:t>
            </w:r>
          </w:p>
          <w:p w14:paraId="1D29C6D8" w14:textId="77777777" w:rsidR="00727B04" w:rsidRDefault="00727B04" w:rsidP="00727B04">
            <w:pPr>
              <w:pStyle w:val="ListParagraph"/>
              <w:numPr>
                <w:ilvl w:val="0"/>
                <w:numId w:val="83"/>
              </w:numPr>
              <w:ind w:left="204" w:firstLine="0"/>
            </w:pPr>
            <w:r>
              <w:t>consultanta de specialitate in proiecte;</w:t>
            </w:r>
          </w:p>
          <w:p w14:paraId="66BE03FD" w14:textId="77777777" w:rsidR="00727B04" w:rsidRDefault="00727B04" w:rsidP="00727B04">
            <w:pPr>
              <w:pStyle w:val="ListParagraph"/>
              <w:numPr>
                <w:ilvl w:val="0"/>
                <w:numId w:val="83"/>
              </w:numPr>
              <w:ind w:left="204" w:firstLine="0"/>
            </w:pPr>
            <w:r>
              <w:t>implementarea solutiilor de securitate;</w:t>
            </w:r>
          </w:p>
          <w:p w14:paraId="22ABF19B" w14:textId="77777777" w:rsidR="00727B04" w:rsidRDefault="00727B04" w:rsidP="00727B04">
            <w:pPr>
              <w:pStyle w:val="ListParagraph"/>
              <w:numPr>
                <w:ilvl w:val="0"/>
                <w:numId w:val="83"/>
              </w:numPr>
              <w:ind w:left="204" w:firstLine="0"/>
            </w:pPr>
            <w:r>
              <w:t>scanare si identificare vulnerabilitati la nivelul aplicatiilor, retelelor si sistemelor informatice;</w:t>
            </w:r>
          </w:p>
          <w:p w14:paraId="396081FA" w14:textId="77777777" w:rsidR="00727B04" w:rsidRDefault="00727B04" w:rsidP="00727B04">
            <w:pPr>
              <w:pStyle w:val="ListParagraph"/>
              <w:numPr>
                <w:ilvl w:val="0"/>
                <w:numId w:val="83"/>
              </w:numPr>
              <w:ind w:left="204" w:firstLine="0"/>
            </w:pPr>
            <w:r>
              <w:t>evaluare si propunere solutii de remediere a vulnerabilitatilor;</w:t>
            </w:r>
          </w:p>
          <w:p w14:paraId="46673647" w14:textId="77777777" w:rsidR="00727B04" w:rsidRDefault="00727B04" w:rsidP="00727B04">
            <w:pPr>
              <w:pStyle w:val="ListParagraph"/>
              <w:numPr>
                <w:ilvl w:val="0"/>
                <w:numId w:val="83"/>
              </w:numPr>
              <w:ind w:left="204" w:firstLine="0"/>
            </w:pPr>
            <w:r>
              <w:t>analiza riscurilor din punct de vedere al securitatii informatiilor;</w:t>
            </w:r>
          </w:p>
          <w:p w14:paraId="009A0F33" w14:textId="77777777" w:rsidR="00727B04" w:rsidRDefault="00727B04" w:rsidP="00727B04">
            <w:pPr>
              <w:pStyle w:val="ListParagraph"/>
              <w:numPr>
                <w:ilvl w:val="0"/>
                <w:numId w:val="83"/>
              </w:numPr>
              <w:ind w:left="204" w:firstLine="0"/>
            </w:pPr>
            <w:r>
              <w:t>administrarea si managementul serverelor companiei;</w:t>
            </w:r>
          </w:p>
          <w:p w14:paraId="3145BCFE" w14:textId="77777777" w:rsidR="00727B04" w:rsidRDefault="00727B04" w:rsidP="00727B04">
            <w:pPr>
              <w:pStyle w:val="ListParagraph"/>
              <w:numPr>
                <w:ilvl w:val="0"/>
                <w:numId w:val="83"/>
              </w:numPr>
              <w:ind w:left="204" w:firstLine="0"/>
            </w:pPr>
            <w:r w:rsidRPr="00416D46">
              <w:t>Întocmește rapoarte tehnice</w:t>
            </w:r>
          </w:p>
          <w:p w14:paraId="5B702F38" w14:textId="77777777" w:rsidR="00727B04" w:rsidRDefault="00727B04" w:rsidP="00847B0F">
            <w:pPr>
              <w:pStyle w:val="ListParagraph"/>
              <w:ind w:left="204"/>
            </w:pPr>
          </w:p>
        </w:tc>
        <w:tc>
          <w:tcPr>
            <w:tcW w:w="2743" w:type="dxa"/>
            <w:gridSpan w:val="4"/>
          </w:tcPr>
          <w:p w14:paraId="79D05F9A" w14:textId="77777777" w:rsidR="00727B04" w:rsidRDefault="00727B04" w:rsidP="00847B0F">
            <w:r>
              <w:t xml:space="preserve">Perioada </w:t>
            </w:r>
            <w:r w:rsidRPr="00FC6FBC">
              <w:t>30.01.2025</w:t>
            </w:r>
            <w:r>
              <w:t>- prezent</w:t>
            </w:r>
          </w:p>
        </w:tc>
      </w:tr>
      <w:tr w:rsidR="00727B04" w:rsidRPr="007465B8" w14:paraId="39671363" w14:textId="77777777" w:rsidTr="00847B0F">
        <w:trPr>
          <w:cantSplit/>
          <w:trHeight w:val="783"/>
        </w:trPr>
        <w:tc>
          <w:tcPr>
            <w:tcW w:w="4147" w:type="dxa"/>
            <w:gridSpan w:val="3"/>
          </w:tcPr>
          <w:p w14:paraId="2F590DBE" w14:textId="77777777" w:rsidR="00727B04" w:rsidRPr="00FC6FBC" w:rsidRDefault="00727B04" w:rsidP="00727B04">
            <w:pPr>
              <w:pStyle w:val="ListParagraph"/>
              <w:numPr>
                <w:ilvl w:val="0"/>
                <w:numId w:val="84"/>
              </w:numPr>
              <w:spacing w:after="0" w:line="240" w:lineRule="auto"/>
              <w:jc w:val="both"/>
              <w:rPr>
                <w:b/>
                <w:bCs/>
              </w:rPr>
            </w:pPr>
            <w:r>
              <w:rPr>
                <w:b/>
                <w:bCs/>
              </w:rPr>
              <w:t xml:space="preserve">CEC Bank- </w:t>
            </w:r>
            <w:r>
              <w:t xml:space="preserve">Contract nr. </w:t>
            </w:r>
            <w:r w:rsidRPr="00FC6FBC">
              <w:t>325/2020</w:t>
            </w:r>
            <w:r>
              <w:t xml:space="preserve"> </w:t>
            </w:r>
          </w:p>
          <w:p w14:paraId="0670ED5F" w14:textId="77777777" w:rsidR="00727B04" w:rsidRPr="00CC6C9C" w:rsidRDefault="00727B04" w:rsidP="00847B0F">
            <w:pPr>
              <w:suppressAutoHyphens w:val="0"/>
              <w:spacing w:before="0" w:after="0" w:line="240" w:lineRule="auto"/>
              <w:rPr>
                <w:b/>
                <w:bCs/>
              </w:rPr>
            </w:pPr>
          </w:p>
        </w:tc>
        <w:tc>
          <w:tcPr>
            <w:tcW w:w="2743" w:type="dxa"/>
            <w:gridSpan w:val="3"/>
          </w:tcPr>
          <w:p w14:paraId="354F0398" w14:textId="77777777" w:rsidR="00727B04" w:rsidRDefault="00727B04" w:rsidP="00727B04">
            <w:pPr>
              <w:pStyle w:val="ListParagraph"/>
              <w:numPr>
                <w:ilvl w:val="0"/>
                <w:numId w:val="83"/>
              </w:numPr>
              <w:ind w:left="204" w:firstLine="0"/>
            </w:pPr>
            <w:r>
              <w:t xml:space="preserve">efectuarea testelor de securitate IT (teste de penetrare); </w:t>
            </w:r>
          </w:p>
          <w:p w14:paraId="3349ACE5" w14:textId="77777777" w:rsidR="00727B04" w:rsidRDefault="00727B04" w:rsidP="00727B04">
            <w:pPr>
              <w:pStyle w:val="ListParagraph"/>
              <w:numPr>
                <w:ilvl w:val="0"/>
                <w:numId w:val="83"/>
              </w:numPr>
              <w:ind w:left="204" w:firstLine="0"/>
            </w:pPr>
            <w:r>
              <w:t>consultanta de specialitate in proiecte;</w:t>
            </w:r>
          </w:p>
          <w:p w14:paraId="2C7A9C64" w14:textId="77777777" w:rsidR="00727B04" w:rsidRDefault="00727B04" w:rsidP="00727B04">
            <w:pPr>
              <w:pStyle w:val="ListParagraph"/>
              <w:numPr>
                <w:ilvl w:val="0"/>
                <w:numId w:val="83"/>
              </w:numPr>
              <w:ind w:left="204" w:firstLine="0"/>
            </w:pPr>
            <w:r>
              <w:t>implementarea solutiilor de securitate;</w:t>
            </w:r>
          </w:p>
          <w:p w14:paraId="76CE81F0" w14:textId="77777777" w:rsidR="00727B04" w:rsidRDefault="00727B04" w:rsidP="00727B04">
            <w:pPr>
              <w:pStyle w:val="ListParagraph"/>
              <w:numPr>
                <w:ilvl w:val="0"/>
                <w:numId w:val="83"/>
              </w:numPr>
              <w:ind w:left="204" w:firstLine="0"/>
            </w:pPr>
            <w:r>
              <w:t>scanare si identificare vulnerabilitati la nivelul aplicatiilor, retelelor si sistemelor informatice;</w:t>
            </w:r>
          </w:p>
          <w:p w14:paraId="6B5BDDAE" w14:textId="77777777" w:rsidR="00727B04" w:rsidRDefault="00727B04" w:rsidP="00727B04">
            <w:pPr>
              <w:pStyle w:val="ListParagraph"/>
              <w:numPr>
                <w:ilvl w:val="0"/>
                <w:numId w:val="83"/>
              </w:numPr>
              <w:ind w:left="204" w:firstLine="0"/>
            </w:pPr>
            <w:r>
              <w:t>evaluare si propunere solutii de remediere a vulnerabilitatilor;</w:t>
            </w:r>
          </w:p>
          <w:p w14:paraId="3E54420A" w14:textId="77777777" w:rsidR="00727B04" w:rsidRDefault="00727B04" w:rsidP="00727B04">
            <w:pPr>
              <w:pStyle w:val="ListParagraph"/>
              <w:numPr>
                <w:ilvl w:val="0"/>
                <w:numId w:val="83"/>
              </w:numPr>
              <w:ind w:left="204" w:firstLine="0"/>
            </w:pPr>
            <w:r>
              <w:t>analiza riscurilor din punct de vedere al securitatii informatiilor;</w:t>
            </w:r>
          </w:p>
          <w:p w14:paraId="41764DC7" w14:textId="77777777" w:rsidR="00727B04" w:rsidRDefault="00727B04" w:rsidP="00727B04">
            <w:pPr>
              <w:pStyle w:val="ListParagraph"/>
              <w:numPr>
                <w:ilvl w:val="0"/>
                <w:numId w:val="83"/>
              </w:numPr>
              <w:ind w:left="204" w:firstLine="0"/>
            </w:pPr>
            <w:r>
              <w:t>administrarea si managementul serverelor companiei;</w:t>
            </w:r>
          </w:p>
          <w:p w14:paraId="7292A474" w14:textId="77777777" w:rsidR="00727B04" w:rsidRDefault="00727B04" w:rsidP="00727B04">
            <w:pPr>
              <w:pStyle w:val="ListParagraph"/>
              <w:numPr>
                <w:ilvl w:val="0"/>
                <w:numId w:val="83"/>
              </w:numPr>
              <w:ind w:left="204" w:firstLine="0"/>
            </w:pPr>
            <w:r w:rsidRPr="00416D46">
              <w:t>Întocmește rapoarte tehnice</w:t>
            </w:r>
          </w:p>
          <w:p w14:paraId="7EBBFC2F" w14:textId="77777777" w:rsidR="00727B04" w:rsidRDefault="00727B04" w:rsidP="00847B0F">
            <w:pPr>
              <w:pStyle w:val="ListParagraph"/>
              <w:ind w:left="204"/>
            </w:pPr>
          </w:p>
        </w:tc>
        <w:tc>
          <w:tcPr>
            <w:tcW w:w="2743" w:type="dxa"/>
            <w:gridSpan w:val="4"/>
          </w:tcPr>
          <w:p w14:paraId="0CC695A2" w14:textId="77777777" w:rsidR="00727B04" w:rsidRDefault="00727B04" w:rsidP="00847B0F">
            <w:r w:rsidRPr="0009479C">
              <w:t>Perioada</w:t>
            </w:r>
            <w:r>
              <w:rPr>
                <w:b/>
                <w:bCs/>
              </w:rPr>
              <w:t xml:space="preserve"> </w:t>
            </w:r>
            <w:r w:rsidRPr="00FC6FBC">
              <w:t>aprilie 2020- prezent</w:t>
            </w:r>
          </w:p>
        </w:tc>
      </w:tr>
      <w:tr w:rsidR="00727B04" w:rsidRPr="007465B8" w14:paraId="7081CE4F" w14:textId="77777777" w:rsidTr="00847B0F">
        <w:trPr>
          <w:cantSplit/>
          <w:trHeight w:val="495"/>
        </w:trPr>
        <w:tc>
          <w:tcPr>
            <w:tcW w:w="4147" w:type="dxa"/>
            <w:gridSpan w:val="3"/>
          </w:tcPr>
          <w:p w14:paraId="425F84E5" w14:textId="77777777" w:rsidR="00727B04" w:rsidRPr="007465B8" w:rsidRDefault="00727B04" w:rsidP="00847B0F">
            <w:pPr>
              <w:rPr>
                <w:rFonts w:cs="Times New Roman"/>
                <w:sz w:val="22"/>
                <w:lang w:eastAsia="en-GB"/>
              </w:rPr>
            </w:pPr>
            <w:r w:rsidRPr="007465B8">
              <w:rPr>
                <w:rFonts w:cs="Times New Roman"/>
                <w:sz w:val="22"/>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657A2D6A" w14:textId="77777777" w:rsidR="00727B04" w:rsidRPr="002A020B" w:rsidRDefault="00727B04" w:rsidP="00847B0F">
            <w:pPr>
              <w:rPr>
                <w:rFonts w:cs="Times New Roman"/>
                <w:sz w:val="22"/>
                <w:lang w:eastAsia="en-GB"/>
              </w:rPr>
            </w:pPr>
            <w:r w:rsidRPr="002A020B">
              <w:rPr>
                <w:rFonts w:cs="Times New Roman"/>
                <w:sz w:val="22"/>
                <w:lang w:eastAsia="en-GB"/>
              </w:rPr>
              <w:t>-</w:t>
            </w:r>
            <w:r w:rsidRPr="002A020B">
              <w:rPr>
                <w:rFonts w:cs="Times New Roman"/>
                <w:sz w:val="22"/>
                <w:lang w:eastAsia="en-GB"/>
              </w:rPr>
              <w:tab/>
              <w:t>Un inventar național și analize detaliate a cerințelor și nevoilor statului român, al economiei și societății românești de resurse umane, aptitudini și cunoștințe de securitate cibernetică</w:t>
            </w:r>
          </w:p>
          <w:p w14:paraId="1B2D2EC0" w14:textId="77777777" w:rsidR="00727B04" w:rsidRPr="002A020B" w:rsidRDefault="00727B04" w:rsidP="00847B0F">
            <w:pPr>
              <w:rPr>
                <w:rFonts w:cs="Times New Roman"/>
                <w:sz w:val="22"/>
                <w:lang w:eastAsia="en-GB"/>
              </w:rPr>
            </w:pPr>
            <w:r w:rsidRPr="002A020B">
              <w:rPr>
                <w:rFonts w:cs="Times New Roman"/>
                <w:sz w:val="22"/>
                <w:lang w:eastAsia="en-GB"/>
              </w:rPr>
              <w:t>-</w:t>
            </w:r>
            <w:r w:rsidRPr="002A020B">
              <w:rPr>
                <w:rFonts w:cs="Times New Roman"/>
                <w:sz w:val="22"/>
                <w:lang w:eastAsia="en-GB"/>
              </w:rPr>
              <w:tab/>
              <w:t>Consultarea actorilor cheie din învățământ, industrie, instituții publice pentru introducerea în programele și acțiunile prioritare ale acestora a unui set de masuri menite a reduce decalajul existent</w:t>
            </w:r>
          </w:p>
          <w:p w14:paraId="2F673D2A" w14:textId="77777777" w:rsidR="00727B04" w:rsidRPr="002A020B" w:rsidRDefault="00727B04" w:rsidP="00847B0F">
            <w:pPr>
              <w:rPr>
                <w:rFonts w:cs="Times New Roman"/>
                <w:sz w:val="22"/>
                <w:lang w:eastAsia="en-GB"/>
              </w:rPr>
            </w:pPr>
            <w:r w:rsidRPr="002A020B">
              <w:rPr>
                <w:rFonts w:cs="Times New Roman"/>
                <w:sz w:val="22"/>
                <w:lang w:eastAsia="en-GB"/>
              </w:rPr>
              <w:t>-</w:t>
            </w:r>
            <w:r w:rsidRPr="002A020B">
              <w:rPr>
                <w:rFonts w:cs="Times New Roman"/>
                <w:sz w:val="22"/>
                <w:lang w:eastAsia="en-GB"/>
              </w:rPr>
              <w:tab/>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26A23DB0" w14:textId="77777777" w:rsidR="00727B04" w:rsidRPr="002A020B" w:rsidRDefault="00727B04" w:rsidP="00847B0F">
            <w:pPr>
              <w:rPr>
                <w:rFonts w:cs="Times New Roman"/>
                <w:sz w:val="22"/>
                <w:lang w:eastAsia="en-GB"/>
              </w:rPr>
            </w:pPr>
            <w:r w:rsidRPr="002A020B">
              <w:rPr>
                <w:rFonts w:cs="Times New Roman"/>
                <w:sz w:val="22"/>
                <w:lang w:eastAsia="en-GB"/>
              </w:rPr>
              <w:t>-</w:t>
            </w:r>
            <w:r w:rsidRPr="002A020B">
              <w:rPr>
                <w:rFonts w:cs="Times New Roman"/>
                <w:sz w:val="22"/>
                <w:lang w:eastAsia="en-GB"/>
              </w:rPr>
              <w:tab/>
              <w:t>Definirea și documentarea în cooperare cu European Union Agency for Cybersecurity (ENISA) a indicatorilor cheie privind maturitatea securității cibernetice a actorilor cheie economici și din administrația publică, pentru a fi măsurați efectiv</w:t>
            </w:r>
          </w:p>
          <w:p w14:paraId="39256314" w14:textId="77777777" w:rsidR="00727B04" w:rsidRPr="002A020B" w:rsidRDefault="00727B04" w:rsidP="00847B0F">
            <w:pPr>
              <w:rPr>
                <w:rFonts w:cs="Times New Roman"/>
                <w:sz w:val="22"/>
                <w:lang w:eastAsia="en-GB"/>
              </w:rPr>
            </w:pPr>
            <w:r w:rsidRPr="002A020B">
              <w:rPr>
                <w:rFonts w:cs="Times New Roman"/>
                <w:sz w:val="22"/>
                <w:lang w:eastAsia="en-GB"/>
              </w:rPr>
              <w:t>-</w:t>
            </w:r>
            <w:r w:rsidRPr="002A020B">
              <w:rPr>
                <w:rFonts w:cs="Times New Roman"/>
                <w:sz w:val="22"/>
                <w:lang w:eastAsia="en-GB"/>
              </w:rPr>
              <w:tab/>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6A56BD72" w14:textId="77777777" w:rsidR="00727B04" w:rsidRPr="002A020B" w:rsidRDefault="00727B04" w:rsidP="00847B0F">
            <w:pPr>
              <w:rPr>
                <w:rFonts w:cs="Times New Roman"/>
                <w:sz w:val="22"/>
                <w:lang w:eastAsia="en-GB"/>
              </w:rPr>
            </w:pPr>
            <w:r w:rsidRPr="002A020B">
              <w:rPr>
                <w:rFonts w:cs="Times New Roman"/>
                <w:sz w:val="22"/>
                <w:lang w:eastAsia="en-GB"/>
              </w:rPr>
              <w:t>-</w:t>
            </w:r>
            <w:r w:rsidRPr="002A020B">
              <w:rPr>
                <w:rFonts w:cs="Times New Roman"/>
                <w:sz w:val="22"/>
                <w:lang w:eastAsia="en-GB"/>
              </w:rPr>
              <w:tab/>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1CAEADAF" w14:textId="77777777" w:rsidR="00727B04" w:rsidRPr="002A020B" w:rsidRDefault="00727B04" w:rsidP="00847B0F">
            <w:pPr>
              <w:rPr>
                <w:rFonts w:cs="Times New Roman"/>
                <w:sz w:val="22"/>
                <w:lang w:eastAsia="en-GB"/>
              </w:rPr>
            </w:pPr>
            <w:r w:rsidRPr="002A020B">
              <w:rPr>
                <w:rFonts w:cs="Times New Roman"/>
                <w:sz w:val="22"/>
                <w:lang w:eastAsia="en-GB"/>
              </w:rPr>
              <w:t>-</w:t>
            </w:r>
            <w:r w:rsidRPr="002A020B">
              <w:rPr>
                <w:rFonts w:cs="Times New Roman"/>
                <w:sz w:val="22"/>
                <w:lang w:eastAsia="en-GB"/>
              </w:rPr>
              <w:tab/>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7449E24C" w14:textId="77777777" w:rsidR="00727B04" w:rsidRPr="002A020B" w:rsidRDefault="00727B04" w:rsidP="00847B0F">
            <w:pPr>
              <w:rPr>
                <w:rFonts w:cs="Times New Roman"/>
                <w:sz w:val="22"/>
                <w:lang w:eastAsia="en-GB"/>
              </w:rPr>
            </w:pPr>
            <w:r w:rsidRPr="002A020B">
              <w:rPr>
                <w:rFonts w:cs="Times New Roman"/>
                <w:sz w:val="22"/>
                <w:lang w:eastAsia="en-GB"/>
              </w:rPr>
              <w:t>-</w:t>
            </w:r>
            <w:r w:rsidRPr="002A020B">
              <w:rPr>
                <w:rFonts w:cs="Times New Roman"/>
                <w:sz w:val="22"/>
                <w:lang w:eastAsia="en-GB"/>
              </w:rPr>
              <w:tab/>
              <w:t>Identificarea si formarea/pregătirea unui nucleu de 100 experți pentru evaluarea, documentarea și monitorizarea nivelului de maturitate în materie de securitate cibernetică, prin utilizarea platformei tehnice</w:t>
            </w:r>
          </w:p>
          <w:p w14:paraId="517B61A3" w14:textId="77777777" w:rsidR="00727B04" w:rsidRPr="002A020B" w:rsidRDefault="00727B04" w:rsidP="00847B0F">
            <w:pPr>
              <w:rPr>
                <w:rFonts w:cs="Times New Roman"/>
                <w:sz w:val="22"/>
                <w:lang w:eastAsia="en-GB"/>
              </w:rPr>
            </w:pPr>
            <w:r w:rsidRPr="002A020B">
              <w:rPr>
                <w:rFonts w:cs="Times New Roman"/>
                <w:sz w:val="22"/>
                <w:lang w:eastAsia="en-GB"/>
              </w:rPr>
              <w:t>-</w:t>
            </w:r>
            <w:r w:rsidRPr="002A020B">
              <w:rPr>
                <w:rFonts w:cs="Times New Roman"/>
                <w:sz w:val="22"/>
                <w:lang w:eastAsia="en-GB"/>
              </w:rPr>
              <w:tab/>
              <w:t>Evaluarea și documentarea nivelului de maturitate în materie de securitate cibernetică, prin utilizarea platformei tehnice</w:t>
            </w:r>
          </w:p>
          <w:p w14:paraId="055D96F1" w14:textId="77777777" w:rsidR="00727B04" w:rsidRPr="002A020B" w:rsidRDefault="00727B04" w:rsidP="00847B0F">
            <w:pPr>
              <w:rPr>
                <w:rFonts w:cs="Times New Roman"/>
                <w:sz w:val="22"/>
                <w:lang w:eastAsia="en-GB"/>
              </w:rPr>
            </w:pPr>
            <w:r w:rsidRPr="002A020B">
              <w:rPr>
                <w:rFonts w:cs="Times New Roman"/>
                <w:sz w:val="22"/>
                <w:lang w:eastAsia="en-GB"/>
              </w:rPr>
              <w:t>-</w:t>
            </w:r>
            <w:r w:rsidRPr="002A020B">
              <w:rPr>
                <w:rFonts w:cs="Times New Roman"/>
                <w:sz w:val="22"/>
                <w:lang w:eastAsia="en-GB"/>
              </w:rPr>
              <w:tab/>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72743E2A" w14:textId="77777777" w:rsidR="00727B04" w:rsidRPr="007465B8" w:rsidRDefault="00727B04" w:rsidP="00847B0F">
            <w:pPr>
              <w:rPr>
                <w:rFonts w:cs="Times New Roman"/>
                <w:sz w:val="22"/>
                <w:lang w:eastAsia="en-GB"/>
              </w:rPr>
            </w:pPr>
            <w:r w:rsidRPr="002A020B">
              <w:rPr>
                <w:rFonts w:cs="Times New Roman"/>
                <w:sz w:val="22"/>
                <w:lang w:eastAsia="en-GB"/>
              </w:rPr>
              <w:lastRenderedPageBreak/>
              <w:t>-</w:t>
            </w:r>
            <w:r w:rsidRPr="002A020B">
              <w:rPr>
                <w:rFonts w:cs="Times New Roman"/>
                <w:sz w:val="22"/>
                <w:lang w:eastAsia="en-GB"/>
              </w:rPr>
              <w:tab/>
              <w:t>Pilot de livrare a setului de instrumente si servicii guvernamentale pentru creșterea nivelului de maturitate în materie de securitate cibernetică către primii 100 de actori cheie identificați</w:t>
            </w:r>
          </w:p>
        </w:tc>
      </w:tr>
      <w:tr w:rsidR="00727B04" w:rsidRPr="007465B8" w14:paraId="0460A427" w14:textId="77777777" w:rsidTr="00847B0F">
        <w:trPr>
          <w:cantSplit/>
          <w:trHeight w:val="1026"/>
        </w:trPr>
        <w:tc>
          <w:tcPr>
            <w:tcW w:w="4147" w:type="dxa"/>
            <w:gridSpan w:val="3"/>
          </w:tcPr>
          <w:p w14:paraId="3ED4B30C" w14:textId="77777777" w:rsidR="00727B04" w:rsidRPr="007465B8" w:rsidRDefault="00727B04" w:rsidP="00847B0F">
            <w:pPr>
              <w:rPr>
                <w:rFonts w:cs="Times New Roman"/>
                <w:sz w:val="22"/>
                <w:lang w:eastAsia="en-GB"/>
              </w:rPr>
            </w:pPr>
            <w:r w:rsidRPr="007465B8">
              <w:rPr>
                <w:rFonts w:cs="Times New Roman"/>
                <w:sz w:val="22"/>
                <w:lang w:eastAsia="en-GB"/>
              </w:rPr>
              <w:lastRenderedPageBreak/>
              <w:t xml:space="preserve">Abilități ale expertului propus relevante pentru poziția/rolul din cadrul echipei pentru care este propus  </w:t>
            </w:r>
          </w:p>
        </w:tc>
        <w:tc>
          <w:tcPr>
            <w:tcW w:w="5486" w:type="dxa"/>
            <w:gridSpan w:val="7"/>
          </w:tcPr>
          <w:p w14:paraId="00E5A110" w14:textId="77777777" w:rsidR="00727B04" w:rsidRPr="007465B8" w:rsidRDefault="00727B04" w:rsidP="00847B0F">
            <w:pPr>
              <w:rPr>
                <w:rFonts w:cs="Times New Roman"/>
                <w:i/>
                <w:sz w:val="22"/>
                <w:highlight w:val="lightGray"/>
                <w:lang w:eastAsia="en-GB"/>
              </w:rPr>
            </w:pPr>
            <w:r w:rsidRPr="008057D9">
              <w:rPr>
                <w:rFonts w:cs="Times New Roman"/>
                <w:i/>
                <w:sz w:val="22"/>
                <w:lang w:eastAsia="en-GB"/>
              </w:rPr>
              <w:t>Certificări internaționale în domeniu (CEH, ECSA, CISSP, CISM, CHFI) și experiență solidă în testarea aplicațiilor și infrastructurilor critice, inclusiv pentru proiecte guvernamentale.</w:t>
            </w:r>
          </w:p>
        </w:tc>
      </w:tr>
      <w:tr w:rsidR="00727B04" w:rsidRPr="007465B8" w14:paraId="575AE8A1" w14:textId="77777777" w:rsidTr="00847B0F">
        <w:trPr>
          <w:cantSplit/>
          <w:trHeight w:val="1026"/>
        </w:trPr>
        <w:tc>
          <w:tcPr>
            <w:tcW w:w="4147" w:type="dxa"/>
            <w:gridSpan w:val="3"/>
          </w:tcPr>
          <w:p w14:paraId="0A862EA2" w14:textId="77777777" w:rsidR="00727B04" w:rsidRPr="007465B8" w:rsidRDefault="00727B04" w:rsidP="00847B0F">
            <w:pPr>
              <w:rPr>
                <w:rFonts w:cs="Times New Roman"/>
                <w:sz w:val="22"/>
                <w:lang w:eastAsia="en-GB"/>
              </w:rPr>
            </w:pPr>
            <w:r w:rsidRPr="007465B8">
              <w:rPr>
                <w:rFonts w:cs="Times New Roman"/>
                <w:sz w:val="22"/>
                <w:lang w:eastAsia="en-GB"/>
              </w:rPr>
              <w:t xml:space="preserve">Abilități în legătură cu limbile utilizate în Contract: (indicați nivelul abilităților conform – CEFR): </w:t>
            </w:r>
            <w:hyperlink r:id="rId57" w:history="1">
              <w:r w:rsidRPr="007465B8">
                <w:rPr>
                  <w:rFonts w:cs="Times New Roman"/>
                  <w:sz w:val="22"/>
                  <w:u w:val="single"/>
                  <w:lang w:eastAsia="en-GB"/>
                </w:rPr>
                <w:t>http://europass.cedefop.europa.eu</w:t>
              </w:r>
            </w:hyperlink>
            <w:r w:rsidRPr="007465B8">
              <w:rPr>
                <w:rFonts w:cs="Times New Roman"/>
                <w:sz w:val="22"/>
                <w:lang w:eastAsia="en-GB"/>
              </w:rPr>
              <w:t>)</w:t>
            </w:r>
          </w:p>
        </w:tc>
        <w:tc>
          <w:tcPr>
            <w:tcW w:w="1701" w:type="dxa"/>
            <w:gridSpan w:val="2"/>
          </w:tcPr>
          <w:p w14:paraId="58B7C040" w14:textId="77777777" w:rsidR="00727B04" w:rsidRPr="007465B8" w:rsidRDefault="00727B04" w:rsidP="00847B0F">
            <w:pPr>
              <w:rPr>
                <w:rFonts w:cs="Times New Roman"/>
                <w:sz w:val="22"/>
                <w:lang w:eastAsia="en-GB"/>
              </w:rPr>
            </w:pPr>
            <w:r>
              <w:rPr>
                <w:rFonts w:cs="Times New Roman"/>
                <w:i/>
                <w:sz w:val="22"/>
                <w:lang w:eastAsia="en-GB"/>
              </w:rPr>
              <w:t>engleza</w:t>
            </w:r>
          </w:p>
        </w:tc>
        <w:tc>
          <w:tcPr>
            <w:tcW w:w="3785" w:type="dxa"/>
            <w:gridSpan w:val="5"/>
          </w:tcPr>
          <w:p w14:paraId="1C572CB5" w14:textId="77777777" w:rsidR="00727B04" w:rsidRPr="007465B8" w:rsidRDefault="00727B04" w:rsidP="00847B0F">
            <w:pPr>
              <w:rPr>
                <w:rFonts w:cs="Times New Roman"/>
                <w:sz w:val="22"/>
                <w:lang w:eastAsia="en-GB"/>
              </w:rPr>
            </w:pPr>
            <w:r>
              <w:rPr>
                <w:rFonts w:cs="Times New Roman"/>
                <w:i/>
                <w:sz w:val="22"/>
                <w:lang w:eastAsia="en-GB"/>
              </w:rPr>
              <w:t>B2</w:t>
            </w:r>
          </w:p>
        </w:tc>
      </w:tr>
      <w:tr w:rsidR="00727B04" w:rsidRPr="007465B8" w14:paraId="42630A22" w14:textId="77777777" w:rsidTr="00847B0F">
        <w:trPr>
          <w:cantSplit/>
          <w:trHeight w:val="210"/>
        </w:trPr>
        <w:tc>
          <w:tcPr>
            <w:tcW w:w="9633" w:type="dxa"/>
            <w:gridSpan w:val="10"/>
          </w:tcPr>
          <w:p w14:paraId="559B5043" w14:textId="77777777" w:rsidR="00727B04" w:rsidRPr="007465B8" w:rsidRDefault="00727B04" w:rsidP="00847B0F">
            <w:pPr>
              <w:rPr>
                <w:rFonts w:cs="Times New Roman"/>
                <w:sz w:val="22"/>
                <w:lang w:eastAsia="en-GB"/>
              </w:rPr>
            </w:pPr>
            <w:r w:rsidRPr="007465B8">
              <w:rPr>
                <w:rFonts w:cs="Times New Roman"/>
                <w:sz w:val="22"/>
                <w:lang w:eastAsia="en-GB"/>
              </w:rPr>
              <w:t xml:space="preserve">Educație/Certificare/Formare Profesională </w:t>
            </w:r>
            <w:r w:rsidRPr="007465B8">
              <w:rPr>
                <w:rFonts w:cs="Times New Roman"/>
                <w:i/>
                <w:sz w:val="22"/>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7465B8" w14:paraId="049E3396" w14:textId="77777777" w:rsidTr="00847B0F">
        <w:trPr>
          <w:cantSplit/>
          <w:trHeight w:val="480"/>
        </w:trPr>
        <w:tc>
          <w:tcPr>
            <w:tcW w:w="533" w:type="dxa"/>
          </w:tcPr>
          <w:p w14:paraId="6C88947D" w14:textId="77777777" w:rsidR="00727B04" w:rsidRPr="007465B8" w:rsidRDefault="00727B04" w:rsidP="00847B0F">
            <w:pPr>
              <w:rPr>
                <w:rFonts w:cs="Times New Roman"/>
                <w:sz w:val="22"/>
                <w:lang w:eastAsia="en-GB"/>
              </w:rPr>
            </w:pPr>
          </w:p>
        </w:tc>
        <w:tc>
          <w:tcPr>
            <w:tcW w:w="2338" w:type="dxa"/>
          </w:tcPr>
          <w:p w14:paraId="4EB56CF4" w14:textId="77777777" w:rsidR="00727B04" w:rsidRPr="007465B8" w:rsidRDefault="00727B04" w:rsidP="00847B0F">
            <w:pPr>
              <w:rPr>
                <w:rFonts w:cs="Times New Roman"/>
                <w:sz w:val="22"/>
                <w:lang w:eastAsia="en-GB"/>
              </w:rPr>
            </w:pPr>
            <w:r w:rsidRPr="007465B8">
              <w:rPr>
                <w:rFonts w:cs="Times New Roman"/>
                <w:sz w:val="22"/>
                <w:lang w:eastAsia="en-GB"/>
              </w:rPr>
              <w:t>Diplomă/</w:t>
            </w:r>
          </w:p>
          <w:p w14:paraId="2121BBE9" w14:textId="77777777" w:rsidR="00727B04" w:rsidRPr="007465B8" w:rsidRDefault="00727B04" w:rsidP="00847B0F">
            <w:pPr>
              <w:rPr>
                <w:rFonts w:cs="Times New Roman"/>
                <w:sz w:val="22"/>
                <w:lang w:eastAsia="en-GB"/>
              </w:rPr>
            </w:pPr>
            <w:r w:rsidRPr="007465B8">
              <w:rPr>
                <w:rFonts w:cs="Times New Roman"/>
                <w:sz w:val="22"/>
                <w:lang w:eastAsia="en-GB"/>
              </w:rPr>
              <w:t>Certificat (denumire, serie, număr)</w:t>
            </w:r>
          </w:p>
        </w:tc>
        <w:tc>
          <w:tcPr>
            <w:tcW w:w="2165" w:type="dxa"/>
            <w:gridSpan w:val="2"/>
          </w:tcPr>
          <w:p w14:paraId="2632A95F" w14:textId="77777777" w:rsidR="00727B04" w:rsidRPr="007465B8" w:rsidRDefault="00727B04" w:rsidP="00847B0F">
            <w:pPr>
              <w:rPr>
                <w:rFonts w:cs="Times New Roman"/>
                <w:sz w:val="22"/>
                <w:lang w:eastAsia="en-GB"/>
              </w:rPr>
            </w:pPr>
            <w:r w:rsidRPr="007465B8">
              <w:rPr>
                <w:rFonts w:cs="Times New Roman"/>
                <w:sz w:val="22"/>
                <w:lang w:eastAsia="en-GB"/>
              </w:rPr>
              <w:t>Instituția care a eliberat diploma/certificatul</w:t>
            </w:r>
          </w:p>
        </w:tc>
        <w:tc>
          <w:tcPr>
            <w:tcW w:w="2299" w:type="dxa"/>
            <w:gridSpan w:val="4"/>
          </w:tcPr>
          <w:p w14:paraId="00985F2F" w14:textId="77777777" w:rsidR="00727B04" w:rsidRPr="007465B8" w:rsidRDefault="00727B04" w:rsidP="00847B0F">
            <w:pPr>
              <w:rPr>
                <w:rFonts w:cs="Times New Roman"/>
                <w:sz w:val="22"/>
                <w:lang w:eastAsia="en-GB"/>
              </w:rPr>
            </w:pPr>
            <w:r w:rsidRPr="007465B8">
              <w:rPr>
                <w:rFonts w:cs="Times New Roman"/>
                <w:sz w:val="22"/>
                <w:lang w:eastAsia="en-GB"/>
              </w:rPr>
              <w:t>Specializarea</w:t>
            </w:r>
          </w:p>
        </w:tc>
        <w:tc>
          <w:tcPr>
            <w:tcW w:w="2298" w:type="dxa"/>
            <w:gridSpan w:val="2"/>
          </w:tcPr>
          <w:p w14:paraId="70882DFE" w14:textId="77777777" w:rsidR="00727B04" w:rsidRPr="007465B8" w:rsidRDefault="00727B04" w:rsidP="00847B0F">
            <w:pPr>
              <w:rPr>
                <w:rFonts w:cs="Times New Roman"/>
                <w:sz w:val="22"/>
                <w:lang w:eastAsia="en-GB"/>
              </w:rPr>
            </w:pPr>
            <w:r w:rsidRPr="007465B8">
              <w:rPr>
                <w:rFonts w:cs="Times New Roman"/>
                <w:sz w:val="22"/>
                <w:lang w:eastAsia="en-GB"/>
              </w:rPr>
              <w:t>Perioada</w:t>
            </w:r>
          </w:p>
          <w:p w14:paraId="335951A7" w14:textId="77777777" w:rsidR="00727B04" w:rsidRPr="007465B8" w:rsidRDefault="00727B04" w:rsidP="00847B0F">
            <w:pPr>
              <w:rPr>
                <w:rFonts w:cs="Times New Roman"/>
                <w:sz w:val="22"/>
                <w:lang w:eastAsia="en-GB"/>
              </w:rPr>
            </w:pPr>
            <w:r w:rsidRPr="007465B8">
              <w:rPr>
                <w:rFonts w:cs="Times New Roman"/>
                <w:sz w:val="22"/>
                <w:lang w:eastAsia="en-GB"/>
              </w:rPr>
              <w:t>(de la-la - ll/aa)</w:t>
            </w:r>
          </w:p>
        </w:tc>
      </w:tr>
      <w:tr w:rsidR="00727B04" w:rsidRPr="007465B8" w14:paraId="40C08480" w14:textId="77777777" w:rsidTr="00847B0F">
        <w:trPr>
          <w:cantSplit/>
          <w:trHeight w:val="66"/>
        </w:trPr>
        <w:tc>
          <w:tcPr>
            <w:tcW w:w="533" w:type="dxa"/>
          </w:tcPr>
          <w:p w14:paraId="442DB2A5" w14:textId="77777777" w:rsidR="00727B04" w:rsidRPr="007465B8" w:rsidRDefault="00727B04" w:rsidP="00847B0F">
            <w:pPr>
              <w:rPr>
                <w:rFonts w:cs="Times New Roman"/>
                <w:sz w:val="22"/>
                <w:lang w:eastAsia="en-GB"/>
              </w:rPr>
            </w:pPr>
            <w:r>
              <w:rPr>
                <w:rFonts w:cs="Times New Roman"/>
                <w:sz w:val="22"/>
                <w:lang w:eastAsia="en-GB"/>
              </w:rPr>
              <w:t>1</w:t>
            </w:r>
          </w:p>
        </w:tc>
        <w:tc>
          <w:tcPr>
            <w:tcW w:w="2338" w:type="dxa"/>
          </w:tcPr>
          <w:p w14:paraId="282B43C7" w14:textId="77777777" w:rsidR="00727B04" w:rsidRPr="007465B8" w:rsidRDefault="00727B04" w:rsidP="00847B0F">
            <w:pPr>
              <w:rPr>
                <w:rFonts w:cs="Times New Roman"/>
                <w:sz w:val="22"/>
                <w:lang w:eastAsia="en-GB"/>
              </w:rPr>
            </w:pPr>
            <w:r w:rsidRPr="008057D9">
              <w:rPr>
                <w:rFonts w:cs="Times New Roman"/>
                <w:sz w:val="22"/>
                <w:lang w:eastAsia="en-GB"/>
              </w:rPr>
              <w:t>Diploma de licenta; seria T, nr 0016266</w:t>
            </w:r>
          </w:p>
        </w:tc>
        <w:tc>
          <w:tcPr>
            <w:tcW w:w="2165" w:type="dxa"/>
            <w:gridSpan w:val="2"/>
          </w:tcPr>
          <w:p w14:paraId="1ED3E8FC" w14:textId="77777777" w:rsidR="00727B04" w:rsidRPr="007465B8" w:rsidRDefault="00727B04" w:rsidP="00847B0F">
            <w:pPr>
              <w:rPr>
                <w:rFonts w:cs="Times New Roman"/>
                <w:sz w:val="22"/>
                <w:lang w:eastAsia="en-GB"/>
              </w:rPr>
            </w:pPr>
            <w:r w:rsidRPr="008057D9">
              <w:rPr>
                <w:rFonts w:cs="Times New Roman"/>
                <w:sz w:val="22"/>
                <w:lang w:eastAsia="en-GB"/>
              </w:rPr>
              <w:t>Ministerul Educatiei si Cercetarii</w:t>
            </w:r>
          </w:p>
        </w:tc>
        <w:tc>
          <w:tcPr>
            <w:tcW w:w="2299" w:type="dxa"/>
            <w:gridSpan w:val="4"/>
          </w:tcPr>
          <w:p w14:paraId="429DCE29" w14:textId="77777777" w:rsidR="00727B04" w:rsidRPr="007465B8" w:rsidRDefault="00727B04" w:rsidP="00847B0F">
            <w:pPr>
              <w:rPr>
                <w:rFonts w:cs="Times New Roman"/>
                <w:sz w:val="22"/>
                <w:lang w:eastAsia="en-GB"/>
              </w:rPr>
            </w:pPr>
            <w:r w:rsidRPr="008057D9">
              <w:rPr>
                <w:rFonts w:cs="Times New Roman"/>
                <w:sz w:val="22"/>
                <w:lang w:eastAsia="en-GB"/>
              </w:rPr>
              <w:t>Informatica</w:t>
            </w:r>
          </w:p>
        </w:tc>
        <w:tc>
          <w:tcPr>
            <w:tcW w:w="2298" w:type="dxa"/>
            <w:gridSpan w:val="2"/>
          </w:tcPr>
          <w:p w14:paraId="3AFAC0BA" w14:textId="77777777" w:rsidR="00727B04" w:rsidRPr="007465B8" w:rsidRDefault="00727B04" w:rsidP="00847B0F">
            <w:pPr>
              <w:rPr>
                <w:rFonts w:cs="Times New Roman"/>
                <w:sz w:val="22"/>
                <w:lang w:eastAsia="en-GB"/>
              </w:rPr>
            </w:pPr>
            <w:r w:rsidRPr="0017208F">
              <w:rPr>
                <w:rFonts w:cs="Times New Roman"/>
                <w:sz w:val="22"/>
                <w:lang w:eastAsia="en-GB"/>
              </w:rPr>
              <w:t>iunie 2001</w:t>
            </w:r>
          </w:p>
        </w:tc>
      </w:tr>
      <w:tr w:rsidR="00727B04" w:rsidRPr="007465B8" w14:paraId="48D04A5C" w14:textId="77777777" w:rsidTr="00847B0F">
        <w:trPr>
          <w:cantSplit/>
          <w:trHeight w:val="50"/>
        </w:trPr>
        <w:tc>
          <w:tcPr>
            <w:tcW w:w="533" w:type="dxa"/>
          </w:tcPr>
          <w:p w14:paraId="34A7EFAD" w14:textId="77777777" w:rsidR="00727B04" w:rsidRPr="007465B8" w:rsidRDefault="00727B04" w:rsidP="00847B0F">
            <w:pPr>
              <w:rPr>
                <w:rFonts w:cs="Times New Roman"/>
                <w:sz w:val="22"/>
                <w:lang w:eastAsia="en-GB"/>
              </w:rPr>
            </w:pPr>
            <w:r>
              <w:rPr>
                <w:rFonts w:cs="Times New Roman"/>
                <w:sz w:val="22"/>
                <w:lang w:eastAsia="en-GB"/>
              </w:rPr>
              <w:t>2</w:t>
            </w:r>
          </w:p>
        </w:tc>
        <w:tc>
          <w:tcPr>
            <w:tcW w:w="2338" w:type="dxa"/>
          </w:tcPr>
          <w:p w14:paraId="29A29D23" w14:textId="77777777" w:rsidR="00727B04" w:rsidRPr="007465B8" w:rsidRDefault="00727B04" w:rsidP="00847B0F">
            <w:pPr>
              <w:rPr>
                <w:rFonts w:cs="Times New Roman"/>
                <w:sz w:val="22"/>
                <w:lang w:eastAsia="en-GB"/>
              </w:rPr>
            </w:pPr>
            <w:r w:rsidRPr="0017208F">
              <w:rPr>
                <w:rFonts w:cs="Times New Roman"/>
                <w:sz w:val="22"/>
                <w:lang w:eastAsia="en-GB"/>
              </w:rPr>
              <w:t>Certified Ethical Hacker (CEH), nr. ECC20743079647</w:t>
            </w:r>
          </w:p>
        </w:tc>
        <w:tc>
          <w:tcPr>
            <w:tcW w:w="2165" w:type="dxa"/>
            <w:gridSpan w:val="2"/>
          </w:tcPr>
          <w:p w14:paraId="5E7300A9" w14:textId="77777777" w:rsidR="00727B04" w:rsidRPr="007465B8" w:rsidRDefault="00727B04" w:rsidP="00847B0F">
            <w:pPr>
              <w:rPr>
                <w:rFonts w:cs="Times New Roman"/>
                <w:sz w:val="22"/>
                <w:lang w:eastAsia="en-GB"/>
              </w:rPr>
            </w:pPr>
            <w:r w:rsidRPr="0017208F">
              <w:rPr>
                <w:rFonts w:cs="Times New Roman"/>
                <w:sz w:val="22"/>
                <w:lang w:eastAsia="en-GB"/>
              </w:rPr>
              <w:t>EC-Council</w:t>
            </w:r>
          </w:p>
        </w:tc>
        <w:tc>
          <w:tcPr>
            <w:tcW w:w="2299" w:type="dxa"/>
            <w:gridSpan w:val="4"/>
          </w:tcPr>
          <w:p w14:paraId="7CED2F07" w14:textId="77777777" w:rsidR="00727B04" w:rsidRPr="007465B8" w:rsidRDefault="00727B04" w:rsidP="00847B0F">
            <w:pPr>
              <w:rPr>
                <w:rFonts w:cs="Times New Roman"/>
                <w:sz w:val="22"/>
                <w:lang w:eastAsia="en-GB"/>
              </w:rPr>
            </w:pPr>
            <w:r w:rsidRPr="0017208F">
              <w:rPr>
                <w:rFonts w:cs="Times New Roman"/>
                <w:sz w:val="22"/>
                <w:lang w:eastAsia="en-GB"/>
              </w:rPr>
              <w:t>Expert in securitate ofensivă</w:t>
            </w:r>
          </w:p>
        </w:tc>
        <w:tc>
          <w:tcPr>
            <w:tcW w:w="2298" w:type="dxa"/>
            <w:gridSpan w:val="2"/>
          </w:tcPr>
          <w:p w14:paraId="3232255E" w14:textId="77777777" w:rsidR="00727B04" w:rsidRPr="007465B8" w:rsidRDefault="00727B04" w:rsidP="00847B0F">
            <w:pPr>
              <w:rPr>
                <w:rFonts w:cs="Times New Roman"/>
                <w:sz w:val="22"/>
                <w:lang w:eastAsia="en-GB"/>
              </w:rPr>
            </w:pPr>
            <w:r w:rsidRPr="0017208F">
              <w:rPr>
                <w:rFonts w:cs="Times New Roman"/>
                <w:sz w:val="22"/>
                <w:lang w:eastAsia="en-GB"/>
              </w:rPr>
              <w:t>27.02.2013-01.03.2027</w:t>
            </w:r>
          </w:p>
        </w:tc>
      </w:tr>
      <w:tr w:rsidR="00727B04" w:rsidRPr="007465B8" w14:paraId="673CB295" w14:textId="77777777" w:rsidTr="00847B0F">
        <w:trPr>
          <w:cantSplit/>
          <w:trHeight w:val="50"/>
        </w:trPr>
        <w:tc>
          <w:tcPr>
            <w:tcW w:w="533" w:type="dxa"/>
          </w:tcPr>
          <w:p w14:paraId="79C182A3" w14:textId="77777777" w:rsidR="00727B04" w:rsidRPr="007465B8" w:rsidRDefault="00727B04" w:rsidP="00847B0F">
            <w:pPr>
              <w:rPr>
                <w:rFonts w:cs="Times New Roman"/>
                <w:sz w:val="22"/>
                <w:lang w:eastAsia="en-GB"/>
              </w:rPr>
            </w:pPr>
            <w:r>
              <w:rPr>
                <w:rFonts w:cs="Times New Roman"/>
                <w:sz w:val="22"/>
                <w:lang w:eastAsia="en-GB"/>
              </w:rPr>
              <w:t>3</w:t>
            </w:r>
          </w:p>
        </w:tc>
        <w:tc>
          <w:tcPr>
            <w:tcW w:w="2338" w:type="dxa"/>
          </w:tcPr>
          <w:p w14:paraId="0FBD918B" w14:textId="77777777" w:rsidR="00727B04" w:rsidRPr="007465B8" w:rsidRDefault="00727B04" w:rsidP="00847B0F">
            <w:pPr>
              <w:rPr>
                <w:rFonts w:cs="Times New Roman"/>
                <w:sz w:val="22"/>
                <w:lang w:eastAsia="en-GB"/>
              </w:rPr>
            </w:pPr>
            <w:r w:rsidRPr="0017208F">
              <w:rPr>
                <w:rFonts w:cs="Times New Roman"/>
                <w:sz w:val="22"/>
                <w:lang w:eastAsia="en-GB"/>
              </w:rPr>
              <w:t>Certified Information Systems Security Professional (CISSP); nr.517865</w:t>
            </w:r>
          </w:p>
        </w:tc>
        <w:tc>
          <w:tcPr>
            <w:tcW w:w="2165" w:type="dxa"/>
            <w:gridSpan w:val="2"/>
          </w:tcPr>
          <w:p w14:paraId="76852B61" w14:textId="77777777" w:rsidR="00727B04" w:rsidRPr="007465B8" w:rsidRDefault="00727B04" w:rsidP="00847B0F">
            <w:pPr>
              <w:rPr>
                <w:rFonts w:cs="Times New Roman"/>
                <w:sz w:val="22"/>
                <w:lang w:eastAsia="en-GB"/>
              </w:rPr>
            </w:pPr>
            <w:r w:rsidRPr="0017208F">
              <w:rPr>
                <w:rFonts w:cs="Times New Roman"/>
                <w:sz w:val="22"/>
                <w:lang w:eastAsia="en-GB"/>
              </w:rPr>
              <w:t>ISC2</w:t>
            </w:r>
          </w:p>
        </w:tc>
        <w:tc>
          <w:tcPr>
            <w:tcW w:w="2299" w:type="dxa"/>
            <w:gridSpan w:val="4"/>
          </w:tcPr>
          <w:p w14:paraId="6DDE16AE" w14:textId="77777777" w:rsidR="00727B04" w:rsidRPr="007465B8" w:rsidRDefault="00727B04" w:rsidP="00847B0F">
            <w:pPr>
              <w:rPr>
                <w:rFonts w:cs="Times New Roman"/>
                <w:sz w:val="22"/>
                <w:lang w:eastAsia="en-GB"/>
              </w:rPr>
            </w:pPr>
            <w:r w:rsidRPr="0017208F">
              <w:rPr>
                <w:rFonts w:cs="Times New Roman"/>
                <w:sz w:val="22"/>
                <w:lang w:eastAsia="en-GB"/>
              </w:rPr>
              <w:t>Expert securitate informației si a sistemelor informatice</w:t>
            </w:r>
          </w:p>
        </w:tc>
        <w:tc>
          <w:tcPr>
            <w:tcW w:w="2298" w:type="dxa"/>
            <w:gridSpan w:val="2"/>
          </w:tcPr>
          <w:p w14:paraId="7C19075F" w14:textId="77777777" w:rsidR="00727B04" w:rsidRPr="007465B8" w:rsidRDefault="00727B04" w:rsidP="00847B0F">
            <w:pPr>
              <w:rPr>
                <w:rFonts w:cs="Times New Roman"/>
                <w:sz w:val="22"/>
                <w:lang w:eastAsia="en-GB"/>
              </w:rPr>
            </w:pPr>
            <w:r w:rsidRPr="0017208F">
              <w:rPr>
                <w:rFonts w:cs="Times New Roman"/>
                <w:sz w:val="22"/>
                <w:lang w:eastAsia="en-GB"/>
              </w:rPr>
              <w:t>2015 initial / 01.06.2024-31.05.2027</w:t>
            </w:r>
          </w:p>
        </w:tc>
      </w:tr>
      <w:tr w:rsidR="00727B04" w:rsidRPr="007465B8" w14:paraId="6CA4D077" w14:textId="77777777" w:rsidTr="00847B0F">
        <w:trPr>
          <w:cantSplit/>
          <w:trHeight w:val="50"/>
        </w:trPr>
        <w:tc>
          <w:tcPr>
            <w:tcW w:w="533" w:type="dxa"/>
          </w:tcPr>
          <w:p w14:paraId="1E9BEDB3" w14:textId="77777777" w:rsidR="00727B04" w:rsidRDefault="00727B04" w:rsidP="00847B0F">
            <w:pPr>
              <w:rPr>
                <w:rFonts w:cs="Times New Roman"/>
                <w:sz w:val="22"/>
                <w:lang w:eastAsia="en-GB"/>
              </w:rPr>
            </w:pPr>
            <w:r>
              <w:rPr>
                <w:rFonts w:cs="Times New Roman"/>
                <w:sz w:val="22"/>
                <w:lang w:eastAsia="en-GB"/>
              </w:rPr>
              <w:t>4</w:t>
            </w:r>
          </w:p>
        </w:tc>
        <w:tc>
          <w:tcPr>
            <w:tcW w:w="2338" w:type="dxa"/>
          </w:tcPr>
          <w:p w14:paraId="5EFAB142" w14:textId="77777777" w:rsidR="00727B04" w:rsidRPr="0017208F" w:rsidRDefault="00727B04" w:rsidP="00847B0F">
            <w:pPr>
              <w:rPr>
                <w:rFonts w:cs="Times New Roman"/>
                <w:sz w:val="22"/>
                <w:lang w:eastAsia="en-GB"/>
              </w:rPr>
            </w:pPr>
            <w:r w:rsidRPr="0017208F">
              <w:rPr>
                <w:rFonts w:cs="Times New Roman"/>
                <w:sz w:val="22"/>
                <w:lang w:eastAsia="en-GB"/>
              </w:rPr>
              <w:t>EC-Council Certified Security Analyst (ECSA); nr. ECC16572908564</w:t>
            </w:r>
          </w:p>
        </w:tc>
        <w:tc>
          <w:tcPr>
            <w:tcW w:w="2165" w:type="dxa"/>
            <w:gridSpan w:val="2"/>
          </w:tcPr>
          <w:p w14:paraId="526F2AE2" w14:textId="77777777" w:rsidR="00727B04" w:rsidRPr="0017208F" w:rsidRDefault="00727B04" w:rsidP="00847B0F">
            <w:pPr>
              <w:rPr>
                <w:rFonts w:cs="Times New Roman"/>
                <w:sz w:val="22"/>
                <w:lang w:eastAsia="en-GB"/>
              </w:rPr>
            </w:pPr>
            <w:r w:rsidRPr="0017208F">
              <w:rPr>
                <w:rFonts w:cs="Times New Roman"/>
                <w:sz w:val="22"/>
                <w:lang w:eastAsia="en-GB"/>
              </w:rPr>
              <w:t>EC-Council</w:t>
            </w:r>
          </w:p>
        </w:tc>
        <w:tc>
          <w:tcPr>
            <w:tcW w:w="2299" w:type="dxa"/>
            <w:gridSpan w:val="4"/>
          </w:tcPr>
          <w:p w14:paraId="0DCD0E40" w14:textId="77777777" w:rsidR="00727B04" w:rsidRPr="0017208F" w:rsidRDefault="00727B04" w:rsidP="00847B0F">
            <w:pPr>
              <w:rPr>
                <w:rFonts w:cs="Times New Roman"/>
                <w:sz w:val="22"/>
                <w:lang w:eastAsia="en-GB"/>
              </w:rPr>
            </w:pPr>
            <w:r w:rsidRPr="0017208F">
              <w:rPr>
                <w:rFonts w:cs="Times New Roman"/>
                <w:sz w:val="22"/>
                <w:lang w:eastAsia="en-GB"/>
              </w:rPr>
              <w:t>Security Analyst cu expertiză în testare avansată de penetrare</w:t>
            </w:r>
          </w:p>
        </w:tc>
        <w:tc>
          <w:tcPr>
            <w:tcW w:w="2298" w:type="dxa"/>
            <w:gridSpan w:val="2"/>
          </w:tcPr>
          <w:p w14:paraId="0EA8612E" w14:textId="77777777" w:rsidR="00727B04" w:rsidRPr="0017208F" w:rsidRDefault="00727B04" w:rsidP="00847B0F">
            <w:pPr>
              <w:rPr>
                <w:rFonts w:cs="Times New Roman"/>
                <w:sz w:val="22"/>
                <w:lang w:eastAsia="en-GB"/>
              </w:rPr>
            </w:pPr>
            <w:r>
              <w:rPr>
                <w:rFonts w:cs="Times New Roman"/>
                <w:sz w:val="22"/>
                <w:lang w:eastAsia="en-GB"/>
              </w:rPr>
              <w:t>17.03.2016/01.04.2026</w:t>
            </w:r>
          </w:p>
        </w:tc>
      </w:tr>
      <w:tr w:rsidR="00727B04" w:rsidRPr="007465B8" w14:paraId="73986792" w14:textId="77777777" w:rsidTr="00847B0F">
        <w:trPr>
          <w:cantSplit/>
          <w:trHeight w:val="50"/>
        </w:trPr>
        <w:tc>
          <w:tcPr>
            <w:tcW w:w="533" w:type="dxa"/>
          </w:tcPr>
          <w:p w14:paraId="09DE4C43" w14:textId="77777777" w:rsidR="00727B04" w:rsidRDefault="00727B04" w:rsidP="00847B0F">
            <w:pPr>
              <w:rPr>
                <w:rFonts w:cs="Times New Roman"/>
                <w:sz w:val="22"/>
                <w:lang w:eastAsia="en-GB"/>
              </w:rPr>
            </w:pPr>
            <w:r>
              <w:rPr>
                <w:rFonts w:cs="Times New Roman"/>
                <w:sz w:val="22"/>
                <w:lang w:eastAsia="en-GB"/>
              </w:rPr>
              <w:t>5</w:t>
            </w:r>
          </w:p>
        </w:tc>
        <w:tc>
          <w:tcPr>
            <w:tcW w:w="2338" w:type="dxa"/>
          </w:tcPr>
          <w:p w14:paraId="30205087" w14:textId="77777777" w:rsidR="00727B04" w:rsidRPr="0017208F" w:rsidRDefault="00727B04" w:rsidP="00847B0F">
            <w:pPr>
              <w:rPr>
                <w:rFonts w:cs="Times New Roman"/>
                <w:sz w:val="22"/>
                <w:lang w:eastAsia="en-GB"/>
              </w:rPr>
            </w:pPr>
            <w:r w:rsidRPr="0017208F">
              <w:rPr>
                <w:rFonts w:cs="Times New Roman"/>
                <w:sz w:val="22"/>
                <w:lang w:eastAsia="en-GB"/>
              </w:rPr>
              <w:t>Computer Hacking Forensic Investigator (CHFI); nr ECC11075661880</w:t>
            </w:r>
            <w:r w:rsidRPr="0017208F">
              <w:rPr>
                <w:rFonts w:cs="Times New Roman"/>
                <w:sz w:val="22"/>
                <w:lang w:eastAsia="en-GB"/>
              </w:rPr>
              <w:tab/>
            </w:r>
          </w:p>
        </w:tc>
        <w:tc>
          <w:tcPr>
            <w:tcW w:w="2165" w:type="dxa"/>
            <w:gridSpan w:val="2"/>
          </w:tcPr>
          <w:p w14:paraId="62BE08A2" w14:textId="77777777" w:rsidR="00727B04" w:rsidRPr="0017208F" w:rsidRDefault="00727B04" w:rsidP="00847B0F">
            <w:pPr>
              <w:rPr>
                <w:rFonts w:cs="Times New Roman"/>
                <w:sz w:val="22"/>
                <w:lang w:eastAsia="en-GB"/>
              </w:rPr>
            </w:pPr>
            <w:r w:rsidRPr="0017208F">
              <w:rPr>
                <w:rFonts w:cs="Times New Roman"/>
                <w:sz w:val="22"/>
                <w:lang w:eastAsia="en-GB"/>
              </w:rPr>
              <w:t>EC-Council</w:t>
            </w:r>
          </w:p>
        </w:tc>
        <w:tc>
          <w:tcPr>
            <w:tcW w:w="2299" w:type="dxa"/>
            <w:gridSpan w:val="4"/>
          </w:tcPr>
          <w:p w14:paraId="2F5E1488" w14:textId="77777777" w:rsidR="00727B04" w:rsidRPr="0017208F" w:rsidRDefault="00727B04" w:rsidP="00847B0F">
            <w:pPr>
              <w:rPr>
                <w:rFonts w:cs="Times New Roman"/>
                <w:sz w:val="22"/>
                <w:lang w:eastAsia="en-GB"/>
              </w:rPr>
            </w:pPr>
            <w:r w:rsidRPr="0017208F">
              <w:rPr>
                <w:rFonts w:cs="Times New Roman"/>
                <w:sz w:val="22"/>
                <w:lang w:eastAsia="en-GB"/>
              </w:rPr>
              <w:t>Expert în investigații de securitate cibernetică</w:t>
            </w:r>
          </w:p>
        </w:tc>
        <w:tc>
          <w:tcPr>
            <w:tcW w:w="2298" w:type="dxa"/>
            <w:gridSpan w:val="2"/>
          </w:tcPr>
          <w:p w14:paraId="47466B8A" w14:textId="77777777" w:rsidR="00727B04" w:rsidRPr="0017208F" w:rsidRDefault="00727B04" w:rsidP="00847B0F">
            <w:pPr>
              <w:rPr>
                <w:rFonts w:cs="Times New Roman"/>
                <w:sz w:val="22"/>
                <w:lang w:eastAsia="en-GB"/>
              </w:rPr>
            </w:pPr>
            <w:r w:rsidRPr="0017208F">
              <w:rPr>
                <w:rFonts w:cs="Times New Roman"/>
                <w:sz w:val="22"/>
                <w:lang w:eastAsia="en-GB"/>
              </w:rPr>
              <w:t>30.03.2018-31.03.2027</w:t>
            </w:r>
          </w:p>
        </w:tc>
      </w:tr>
      <w:tr w:rsidR="00727B04" w:rsidRPr="007465B8" w14:paraId="0D6267CD" w14:textId="77777777" w:rsidTr="00847B0F">
        <w:trPr>
          <w:cantSplit/>
          <w:trHeight w:val="50"/>
        </w:trPr>
        <w:tc>
          <w:tcPr>
            <w:tcW w:w="533" w:type="dxa"/>
          </w:tcPr>
          <w:p w14:paraId="38CA2F18" w14:textId="77777777" w:rsidR="00727B04" w:rsidRDefault="00727B04" w:rsidP="00847B0F">
            <w:pPr>
              <w:rPr>
                <w:rFonts w:cs="Times New Roman"/>
                <w:sz w:val="22"/>
                <w:lang w:eastAsia="en-GB"/>
              </w:rPr>
            </w:pPr>
            <w:r>
              <w:rPr>
                <w:rFonts w:cs="Times New Roman"/>
                <w:sz w:val="22"/>
                <w:lang w:eastAsia="en-GB"/>
              </w:rPr>
              <w:t>6.</w:t>
            </w:r>
          </w:p>
        </w:tc>
        <w:tc>
          <w:tcPr>
            <w:tcW w:w="2338" w:type="dxa"/>
          </w:tcPr>
          <w:p w14:paraId="3F7D8A81" w14:textId="77777777" w:rsidR="00727B04" w:rsidRPr="0017208F" w:rsidRDefault="00727B04" w:rsidP="00847B0F">
            <w:pPr>
              <w:rPr>
                <w:rFonts w:cs="Times New Roman"/>
                <w:sz w:val="22"/>
                <w:lang w:eastAsia="en-GB"/>
              </w:rPr>
            </w:pPr>
            <w:r w:rsidRPr="0017208F">
              <w:rPr>
                <w:rFonts w:cs="Times New Roman"/>
                <w:sz w:val="22"/>
                <w:lang w:eastAsia="en-GB"/>
              </w:rPr>
              <w:t>Certified Information Security Manager (CISM); nr 1946943</w:t>
            </w:r>
          </w:p>
        </w:tc>
        <w:tc>
          <w:tcPr>
            <w:tcW w:w="2165" w:type="dxa"/>
            <w:gridSpan w:val="2"/>
          </w:tcPr>
          <w:p w14:paraId="4E374816" w14:textId="77777777" w:rsidR="00727B04" w:rsidRPr="0017208F" w:rsidRDefault="00727B04" w:rsidP="00847B0F">
            <w:pPr>
              <w:rPr>
                <w:rFonts w:cs="Times New Roman"/>
                <w:sz w:val="22"/>
                <w:lang w:eastAsia="en-GB"/>
              </w:rPr>
            </w:pPr>
            <w:r w:rsidRPr="0017208F">
              <w:rPr>
                <w:rFonts w:cs="Times New Roman"/>
                <w:sz w:val="22"/>
                <w:lang w:eastAsia="en-GB"/>
              </w:rPr>
              <w:t>ISACA</w:t>
            </w:r>
          </w:p>
        </w:tc>
        <w:tc>
          <w:tcPr>
            <w:tcW w:w="2299" w:type="dxa"/>
            <w:gridSpan w:val="4"/>
          </w:tcPr>
          <w:p w14:paraId="39D549F0" w14:textId="77777777" w:rsidR="00727B04" w:rsidRPr="0017208F" w:rsidRDefault="00727B04" w:rsidP="00847B0F">
            <w:pPr>
              <w:rPr>
                <w:rFonts w:cs="Times New Roman"/>
                <w:sz w:val="22"/>
                <w:lang w:eastAsia="en-GB"/>
              </w:rPr>
            </w:pPr>
            <w:r w:rsidRPr="0017208F">
              <w:rPr>
                <w:rFonts w:cs="Times New Roman"/>
                <w:sz w:val="22"/>
                <w:lang w:eastAsia="en-GB"/>
              </w:rPr>
              <w:t>Expert în managementul securității informației</w:t>
            </w:r>
          </w:p>
        </w:tc>
        <w:tc>
          <w:tcPr>
            <w:tcW w:w="2298" w:type="dxa"/>
            <w:gridSpan w:val="2"/>
          </w:tcPr>
          <w:p w14:paraId="46823CC7" w14:textId="77777777" w:rsidR="00727B04" w:rsidRPr="0017208F" w:rsidRDefault="00727B04" w:rsidP="00847B0F">
            <w:pPr>
              <w:rPr>
                <w:rFonts w:cs="Times New Roman"/>
                <w:sz w:val="22"/>
                <w:lang w:eastAsia="en-GB"/>
              </w:rPr>
            </w:pPr>
            <w:r w:rsidRPr="0017208F">
              <w:rPr>
                <w:rFonts w:cs="Times New Roman"/>
                <w:sz w:val="22"/>
                <w:lang w:eastAsia="en-GB"/>
              </w:rPr>
              <w:t>2021 intial / 01.01.2025-31.12.2027</w:t>
            </w:r>
          </w:p>
        </w:tc>
      </w:tr>
    </w:tbl>
    <w:p w14:paraId="6647BF7F" w14:textId="77777777" w:rsidR="000F6DD4" w:rsidRDefault="000F6DD4" w:rsidP="00B42622">
      <w:pPr>
        <w:tabs>
          <w:tab w:val="left" w:pos="851"/>
        </w:tabs>
        <w:adjustRightInd w:val="0"/>
        <w:contextualSpacing/>
        <w:rPr>
          <w:rFonts w:eastAsia="Calibri" w:cs="Times New Roman"/>
          <w:sz w:val="22"/>
        </w:rPr>
      </w:pPr>
    </w:p>
    <w:p w14:paraId="7B9B78ED" w14:textId="77777777" w:rsidR="000F6DD4" w:rsidRDefault="000F6DD4" w:rsidP="00B42622">
      <w:pPr>
        <w:tabs>
          <w:tab w:val="left" w:pos="851"/>
        </w:tabs>
        <w:adjustRightInd w:val="0"/>
        <w:contextualSpacing/>
        <w:rPr>
          <w:rFonts w:eastAsia="Calibri" w:cs="Times New Roman"/>
          <w:sz w:val="22"/>
        </w:rPr>
      </w:pPr>
    </w:p>
    <w:p w14:paraId="08CC0C3F" w14:textId="77777777" w:rsidR="000F6DD4" w:rsidRDefault="000F6DD4" w:rsidP="00B42622">
      <w:pPr>
        <w:tabs>
          <w:tab w:val="left" w:pos="851"/>
        </w:tabs>
        <w:adjustRightInd w:val="0"/>
        <w:contextualSpacing/>
        <w:rPr>
          <w:rFonts w:eastAsia="Calibri" w:cs="Times New Roman"/>
          <w:sz w:val="22"/>
        </w:rPr>
      </w:pPr>
    </w:p>
    <w:p w14:paraId="3ECB47B9" w14:textId="77777777" w:rsidR="000F6DD4" w:rsidRDefault="000F6DD4" w:rsidP="00B42622">
      <w:pPr>
        <w:tabs>
          <w:tab w:val="left" w:pos="851"/>
        </w:tabs>
        <w:adjustRightInd w:val="0"/>
        <w:contextualSpacing/>
        <w:rPr>
          <w:rFonts w:eastAsia="Calibri" w:cs="Times New Roman"/>
          <w:sz w:val="22"/>
        </w:rPr>
      </w:pPr>
    </w:p>
    <w:p w14:paraId="5667BDC4" w14:textId="77777777" w:rsidR="000F6DD4" w:rsidRDefault="000F6DD4" w:rsidP="00B42622">
      <w:pPr>
        <w:tabs>
          <w:tab w:val="left" w:pos="851"/>
        </w:tabs>
        <w:adjustRightInd w:val="0"/>
        <w:contextualSpacing/>
        <w:rPr>
          <w:rFonts w:eastAsia="Calibri" w:cs="Times New Roman"/>
          <w:sz w:val="22"/>
        </w:rPr>
      </w:pPr>
    </w:p>
    <w:p w14:paraId="30F1197C" w14:textId="77777777" w:rsidR="000F6DD4" w:rsidRDefault="000F6DD4" w:rsidP="00B42622">
      <w:pPr>
        <w:tabs>
          <w:tab w:val="left" w:pos="851"/>
        </w:tabs>
        <w:adjustRightInd w:val="0"/>
        <w:contextualSpacing/>
        <w:rPr>
          <w:rFonts w:eastAsia="Calibri" w:cs="Times New Roman"/>
          <w:sz w:val="22"/>
        </w:rPr>
      </w:pPr>
    </w:p>
    <w:p w14:paraId="331CD3BC" w14:textId="77777777" w:rsidR="000F6DD4" w:rsidRDefault="000F6DD4" w:rsidP="00B42622">
      <w:pPr>
        <w:tabs>
          <w:tab w:val="left" w:pos="851"/>
        </w:tabs>
        <w:adjustRightInd w:val="0"/>
        <w:contextualSpacing/>
        <w:rPr>
          <w:rFonts w:eastAsia="Calibri" w:cs="Times New Roman"/>
          <w:sz w:val="22"/>
        </w:rPr>
      </w:pPr>
    </w:p>
    <w:p w14:paraId="63352CB1" w14:textId="77777777" w:rsidR="000F6DD4" w:rsidRDefault="000F6DD4" w:rsidP="00B42622">
      <w:pPr>
        <w:tabs>
          <w:tab w:val="left" w:pos="851"/>
        </w:tabs>
        <w:adjustRightInd w:val="0"/>
        <w:contextualSpacing/>
        <w:rPr>
          <w:rFonts w:eastAsia="Calibri" w:cs="Times New Roman"/>
          <w:sz w:val="22"/>
        </w:rPr>
      </w:pPr>
    </w:p>
    <w:p w14:paraId="4CAD4DCC" w14:textId="77777777" w:rsidR="000F6DD4" w:rsidRDefault="000F6DD4" w:rsidP="00B42622">
      <w:pPr>
        <w:tabs>
          <w:tab w:val="left" w:pos="851"/>
        </w:tabs>
        <w:adjustRightInd w:val="0"/>
        <w:contextualSpacing/>
        <w:rPr>
          <w:rFonts w:eastAsia="Calibri" w:cs="Times New Roman"/>
          <w:sz w:val="22"/>
        </w:rPr>
      </w:pPr>
    </w:p>
    <w:p w14:paraId="0821E928" w14:textId="77777777" w:rsidR="000F6DD4" w:rsidRDefault="000F6DD4" w:rsidP="00B42622">
      <w:pPr>
        <w:tabs>
          <w:tab w:val="left" w:pos="851"/>
        </w:tabs>
        <w:adjustRightInd w:val="0"/>
        <w:contextualSpacing/>
        <w:rPr>
          <w:rFonts w:eastAsia="Calibri" w:cs="Times New Roman"/>
          <w:sz w:val="22"/>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7465B8" w14:paraId="646F62F8" w14:textId="77777777" w:rsidTr="00847B0F">
        <w:trPr>
          <w:cantSplit/>
          <w:trHeight w:val="480"/>
        </w:trPr>
        <w:tc>
          <w:tcPr>
            <w:tcW w:w="4147" w:type="dxa"/>
            <w:gridSpan w:val="3"/>
          </w:tcPr>
          <w:p w14:paraId="7743EFC5" w14:textId="77777777" w:rsidR="00727B04" w:rsidRPr="000F6DD4" w:rsidRDefault="00727B04" w:rsidP="00847B0F">
            <w:pPr>
              <w:rPr>
                <w:rFonts w:cs="Times New Roman"/>
                <w:b/>
                <w:bCs/>
                <w:sz w:val="22"/>
                <w:lang w:eastAsia="en-GB"/>
              </w:rPr>
            </w:pPr>
            <w:r w:rsidRPr="000F6DD4">
              <w:rPr>
                <w:rFonts w:cs="Times New Roman"/>
                <w:b/>
                <w:bCs/>
                <w:sz w:val="22"/>
                <w:lang w:eastAsia="en-GB"/>
              </w:rPr>
              <w:lastRenderedPageBreak/>
              <w:t xml:space="preserve">Nume și prenume expert: </w:t>
            </w:r>
            <w:r>
              <w:rPr>
                <w:rFonts w:cs="Times New Roman"/>
                <w:b/>
                <w:bCs/>
                <w:sz w:val="22"/>
                <w:lang w:eastAsia="en-GB"/>
              </w:rPr>
              <w:t>Gheorghe Mărăcine</w:t>
            </w:r>
          </w:p>
        </w:tc>
        <w:tc>
          <w:tcPr>
            <w:tcW w:w="5486" w:type="dxa"/>
            <w:gridSpan w:val="7"/>
          </w:tcPr>
          <w:p w14:paraId="04524D62" w14:textId="77777777" w:rsidR="00727B04" w:rsidRPr="007465B8" w:rsidRDefault="00727B04" w:rsidP="00847B0F">
            <w:pPr>
              <w:rPr>
                <w:rFonts w:cs="Times New Roman"/>
                <w:sz w:val="22"/>
                <w:lang w:eastAsia="en-GB"/>
              </w:rPr>
            </w:pPr>
            <w:r>
              <w:rPr>
                <w:rFonts w:cs="Times New Roman"/>
                <w:i/>
                <w:sz w:val="22"/>
                <w:lang w:eastAsia="en-GB"/>
              </w:rPr>
              <w:t>Expert cheie</w:t>
            </w:r>
          </w:p>
        </w:tc>
      </w:tr>
      <w:tr w:rsidR="00727B04" w:rsidRPr="007465B8" w14:paraId="3B97ECF9" w14:textId="77777777" w:rsidTr="00847B0F">
        <w:trPr>
          <w:cantSplit/>
          <w:trHeight w:val="480"/>
        </w:trPr>
        <w:tc>
          <w:tcPr>
            <w:tcW w:w="4147" w:type="dxa"/>
            <w:gridSpan w:val="3"/>
          </w:tcPr>
          <w:p w14:paraId="2034B10B" w14:textId="77777777" w:rsidR="00727B04" w:rsidRPr="007465B8" w:rsidRDefault="00727B04" w:rsidP="00847B0F">
            <w:pPr>
              <w:rPr>
                <w:rFonts w:cs="Times New Roman"/>
                <w:sz w:val="22"/>
                <w:lang w:eastAsia="en-GB"/>
              </w:rPr>
            </w:pPr>
            <w:r w:rsidRPr="007465B8">
              <w:rPr>
                <w:rFonts w:cs="Times New Roman"/>
                <w:sz w:val="22"/>
                <w:lang w:eastAsia="en-GB"/>
              </w:rPr>
              <w:t xml:space="preserve">Coordonatele de contact ale expertului </w:t>
            </w:r>
          </w:p>
        </w:tc>
        <w:tc>
          <w:tcPr>
            <w:tcW w:w="2835" w:type="dxa"/>
            <w:gridSpan w:val="4"/>
          </w:tcPr>
          <w:p w14:paraId="2078AA85" w14:textId="77777777" w:rsidR="00727B04" w:rsidRPr="007465B8" w:rsidRDefault="00727B04" w:rsidP="00847B0F">
            <w:pPr>
              <w:rPr>
                <w:rFonts w:cs="Times New Roman"/>
                <w:sz w:val="22"/>
                <w:lang w:eastAsia="en-GB"/>
              </w:rPr>
            </w:pPr>
            <w:r w:rsidRPr="007465B8">
              <w:rPr>
                <w:rFonts w:cs="Times New Roman"/>
                <w:sz w:val="22"/>
                <w:lang w:eastAsia="en-GB"/>
              </w:rPr>
              <w:t xml:space="preserve">Telefon: </w:t>
            </w:r>
            <w:r w:rsidRPr="0017208F">
              <w:rPr>
                <w:rFonts w:cs="Times New Roman"/>
                <w:sz w:val="22"/>
                <w:lang w:eastAsia="en-GB"/>
              </w:rPr>
              <w:t>+40 768 927 693</w:t>
            </w:r>
          </w:p>
        </w:tc>
        <w:tc>
          <w:tcPr>
            <w:tcW w:w="2651" w:type="dxa"/>
            <w:gridSpan w:val="3"/>
          </w:tcPr>
          <w:p w14:paraId="50327AA5" w14:textId="77777777" w:rsidR="00727B04" w:rsidRPr="007465B8" w:rsidRDefault="00727B04" w:rsidP="00847B0F">
            <w:pPr>
              <w:rPr>
                <w:rFonts w:cs="Times New Roman"/>
                <w:sz w:val="22"/>
                <w:lang w:eastAsia="en-GB"/>
              </w:rPr>
            </w:pPr>
            <w:r w:rsidRPr="007465B8">
              <w:rPr>
                <w:rFonts w:cs="Times New Roman"/>
                <w:sz w:val="22"/>
                <w:lang w:eastAsia="en-GB"/>
              </w:rPr>
              <w:t xml:space="preserve">Email: </w:t>
            </w:r>
            <w:r>
              <w:rPr>
                <w:rFonts w:cs="Times New Roman"/>
                <w:i/>
                <w:sz w:val="22"/>
                <w:lang w:eastAsia="en-GB"/>
              </w:rPr>
              <w:t>gheorghe.maracine@safetech.ro</w:t>
            </w:r>
          </w:p>
        </w:tc>
      </w:tr>
      <w:tr w:rsidR="00727B04" w:rsidRPr="007465B8" w14:paraId="27BCF4F9" w14:textId="77777777" w:rsidTr="00847B0F">
        <w:trPr>
          <w:cantSplit/>
          <w:trHeight w:val="480"/>
        </w:trPr>
        <w:tc>
          <w:tcPr>
            <w:tcW w:w="4147" w:type="dxa"/>
            <w:gridSpan w:val="3"/>
          </w:tcPr>
          <w:p w14:paraId="4E6AEEEA" w14:textId="77777777" w:rsidR="00727B04" w:rsidRPr="007465B8" w:rsidRDefault="00727B04" w:rsidP="00847B0F">
            <w:pPr>
              <w:rPr>
                <w:rFonts w:cs="Times New Roman"/>
                <w:sz w:val="22"/>
                <w:lang w:eastAsia="en-GB"/>
              </w:rPr>
            </w:pPr>
            <w:r w:rsidRPr="00B613DD">
              <w:rPr>
                <w:rFonts w:cs="Times New Roman"/>
                <w:sz w:val="22"/>
                <w:lang w:eastAsia="en-GB"/>
              </w:rPr>
              <w:t>Relația cu Ofertantul</w:t>
            </w:r>
          </w:p>
        </w:tc>
        <w:tc>
          <w:tcPr>
            <w:tcW w:w="2835" w:type="dxa"/>
            <w:gridSpan w:val="4"/>
          </w:tcPr>
          <w:p w14:paraId="775C5468" w14:textId="77777777" w:rsidR="00727B04" w:rsidRPr="00B613DD" w:rsidRDefault="00727B04" w:rsidP="00847B0F">
            <w:pPr>
              <w:rPr>
                <w:rFonts w:cs="Times New Roman"/>
                <w:sz w:val="22"/>
                <w:lang w:eastAsia="en-GB"/>
              </w:rPr>
            </w:pPr>
            <w:r w:rsidRPr="00B613DD">
              <w:rPr>
                <w:rFonts w:cs="Times New Roman"/>
                <w:sz w:val="22"/>
                <w:lang w:eastAsia="en-GB"/>
              </w:rPr>
              <w:t>Selectați:</w:t>
            </w:r>
          </w:p>
          <w:p w14:paraId="2C1F0BF9" w14:textId="77777777" w:rsidR="00727B04" w:rsidRPr="00B613DD" w:rsidRDefault="00727B04" w:rsidP="00847B0F">
            <w:pPr>
              <w:rPr>
                <w:rFonts w:cs="Times New Roman"/>
                <w:sz w:val="22"/>
                <w:lang w:eastAsia="en-GB"/>
              </w:rPr>
            </w:pPr>
            <w:r>
              <w:rPr>
                <w:rFonts w:cs="Times New Roman"/>
                <w:sz w:val="22"/>
                <w:lang w:eastAsia="en-GB"/>
              </w:rPr>
              <w:t>x</w:t>
            </w:r>
            <w:r w:rsidRPr="00B613DD">
              <w:rPr>
                <w:rFonts w:cs="Times New Roman"/>
                <w:sz w:val="22"/>
                <w:lang w:eastAsia="en-GB"/>
              </w:rPr>
              <w:t xml:space="preserve"> Angajat</w:t>
            </w:r>
          </w:p>
          <w:p w14:paraId="3E1B2267" w14:textId="77777777" w:rsidR="00727B04" w:rsidRPr="00B613DD" w:rsidRDefault="00727B04" w:rsidP="00847B0F">
            <w:pPr>
              <w:rPr>
                <w:rFonts w:cs="Times New Roman"/>
                <w:sz w:val="22"/>
                <w:lang w:eastAsia="en-GB"/>
              </w:rPr>
            </w:pPr>
            <w:r w:rsidRPr="00B613DD">
              <w:rPr>
                <w:rFonts w:cs="Times New Roman"/>
                <w:sz w:val="22"/>
                <w:lang w:eastAsia="en-GB"/>
              </w:rPr>
              <w:t>□ Liber profesionist</w:t>
            </w:r>
          </w:p>
          <w:p w14:paraId="3203A62E" w14:textId="77777777" w:rsidR="00727B04" w:rsidRPr="00B613DD" w:rsidRDefault="00727B04" w:rsidP="00847B0F">
            <w:pPr>
              <w:rPr>
                <w:rFonts w:cs="Times New Roman"/>
                <w:sz w:val="22"/>
                <w:lang w:eastAsia="en-GB"/>
              </w:rPr>
            </w:pPr>
            <w:r w:rsidRPr="00B613DD">
              <w:rPr>
                <w:rFonts w:cs="Times New Roman"/>
                <w:sz w:val="22"/>
                <w:lang w:eastAsia="en-GB"/>
              </w:rPr>
              <w:t>□ Subcontractant</w:t>
            </w:r>
          </w:p>
          <w:p w14:paraId="510B079B" w14:textId="77777777" w:rsidR="00727B04" w:rsidRPr="007465B8" w:rsidRDefault="00727B04" w:rsidP="00847B0F">
            <w:pPr>
              <w:rPr>
                <w:rFonts w:cs="Times New Roman"/>
                <w:sz w:val="22"/>
                <w:lang w:eastAsia="en-GB"/>
              </w:rPr>
            </w:pPr>
            <w:r w:rsidRPr="00B613DD">
              <w:rPr>
                <w:rFonts w:cs="Times New Roman"/>
                <w:sz w:val="22"/>
                <w:lang w:eastAsia="en-GB"/>
              </w:rPr>
              <w:t>(operatorul economic: ………………)</w:t>
            </w:r>
          </w:p>
        </w:tc>
        <w:tc>
          <w:tcPr>
            <w:tcW w:w="2651" w:type="dxa"/>
            <w:gridSpan w:val="3"/>
          </w:tcPr>
          <w:p w14:paraId="2F2F976E" w14:textId="77777777" w:rsidR="00727B04" w:rsidRDefault="00727B04" w:rsidP="00847B0F">
            <w:pPr>
              <w:rPr>
                <w:rFonts w:cs="Times New Roman"/>
                <w:sz w:val="22"/>
                <w:lang w:eastAsia="en-GB"/>
              </w:rPr>
            </w:pPr>
            <w:r w:rsidRPr="00B613DD">
              <w:rPr>
                <w:rFonts w:cs="Times New Roman"/>
                <w:sz w:val="22"/>
                <w:lang w:eastAsia="en-GB"/>
              </w:rPr>
              <w:t>Perioada anterioară depunerii Ofertei în care au existat relații comerciale profesionale între expertul propus și organizația Ofertantului [exprimată în luni]</w:t>
            </w:r>
          </w:p>
          <w:p w14:paraId="4FD133CC" w14:textId="77777777" w:rsidR="00727B04" w:rsidRPr="007465B8" w:rsidRDefault="00727B04" w:rsidP="00847B0F">
            <w:pPr>
              <w:rPr>
                <w:rFonts w:cs="Times New Roman"/>
                <w:b/>
                <w:sz w:val="22"/>
                <w:lang w:eastAsia="en-GB"/>
              </w:rPr>
            </w:pPr>
            <w:r>
              <w:rPr>
                <w:rFonts w:cs="Times New Roman"/>
                <w:sz w:val="22"/>
                <w:lang w:eastAsia="en-GB"/>
              </w:rPr>
              <w:t>27 luni</w:t>
            </w:r>
          </w:p>
        </w:tc>
      </w:tr>
      <w:tr w:rsidR="00727B04" w:rsidRPr="007465B8" w14:paraId="6A2D230C" w14:textId="77777777" w:rsidTr="00847B0F">
        <w:trPr>
          <w:cantSplit/>
          <w:trHeight w:val="711"/>
        </w:trPr>
        <w:tc>
          <w:tcPr>
            <w:tcW w:w="4147" w:type="dxa"/>
            <w:gridSpan w:val="3"/>
          </w:tcPr>
          <w:p w14:paraId="170EC276" w14:textId="77777777" w:rsidR="00727B04" w:rsidRPr="007465B8" w:rsidRDefault="00727B04" w:rsidP="00847B0F">
            <w:pPr>
              <w:rPr>
                <w:rFonts w:cs="Times New Roman"/>
                <w:i/>
                <w:sz w:val="22"/>
                <w:lang w:eastAsia="en-GB"/>
              </w:rPr>
            </w:pPr>
            <w:r w:rsidRPr="00B613DD">
              <w:rPr>
                <w:rFonts w:cs="Times New Roman"/>
                <w:sz w:val="22"/>
                <w:lang w:eastAsia="en-GB"/>
              </w:rPr>
              <w:t>Rolul de expert/poziția de expert cheie pentru care este propus</w:t>
            </w:r>
          </w:p>
        </w:tc>
        <w:tc>
          <w:tcPr>
            <w:tcW w:w="5486" w:type="dxa"/>
            <w:gridSpan w:val="7"/>
          </w:tcPr>
          <w:p w14:paraId="2C46DFB7" w14:textId="77777777" w:rsidR="00727B04" w:rsidRPr="00B613DD" w:rsidRDefault="00727B04" w:rsidP="00847B0F">
            <w:pPr>
              <w:rPr>
                <w:rFonts w:cs="Times New Roman"/>
                <w:sz w:val="22"/>
                <w:lang w:eastAsia="en-GB"/>
              </w:rPr>
            </w:pPr>
            <w:r w:rsidRPr="00B613DD">
              <w:rPr>
                <w:rFonts w:cs="Times New Roman"/>
                <w:sz w:val="22"/>
                <w:lang w:eastAsia="en-GB"/>
              </w:rPr>
              <w:t>Selectați poziția corespunzătoare:</w:t>
            </w:r>
          </w:p>
          <w:p w14:paraId="360147D2" w14:textId="77777777" w:rsidR="00727B04" w:rsidRPr="007465B8" w:rsidRDefault="00727B04" w:rsidP="00847B0F">
            <w:pPr>
              <w:rPr>
                <w:rFonts w:cs="Times New Roman"/>
                <w:i/>
                <w:sz w:val="22"/>
              </w:rPr>
            </w:pPr>
            <w:r>
              <w:rPr>
                <w:rFonts w:cs="Times New Roman"/>
                <w:i/>
                <w:sz w:val="22"/>
                <w:lang w:eastAsia="en-GB"/>
              </w:rPr>
              <w:t>EXPERT SECURITATE CIBERNETICA</w:t>
            </w:r>
          </w:p>
        </w:tc>
      </w:tr>
      <w:tr w:rsidR="00727B04" w:rsidRPr="007465B8" w14:paraId="3A905544" w14:textId="77777777" w:rsidTr="00847B0F">
        <w:trPr>
          <w:cantSplit/>
          <w:trHeight w:val="480"/>
        </w:trPr>
        <w:tc>
          <w:tcPr>
            <w:tcW w:w="4147" w:type="dxa"/>
            <w:gridSpan w:val="3"/>
          </w:tcPr>
          <w:p w14:paraId="60A66271" w14:textId="77777777" w:rsidR="00727B04" w:rsidRPr="007465B8" w:rsidRDefault="00727B04" w:rsidP="00847B0F">
            <w:pPr>
              <w:rPr>
                <w:rFonts w:cs="Times New Roman"/>
                <w:sz w:val="22"/>
                <w:lang w:eastAsia="en-GB"/>
              </w:rPr>
            </w:pPr>
            <w:r w:rsidRPr="00B613DD">
              <w:rPr>
                <w:rFonts w:cs="Times New Roman"/>
                <w:sz w:val="22"/>
                <w:lang w:eastAsia="en-GB"/>
              </w:rPr>
              <w:t>Cooperări anterioare în proiecte/contracte cu alți membri ai echipei/experți propuși în acest Contract</w:t>
            </w:r>
          </w:p>
        </w:tc>
        <w:tc>
          <w:tcPr>
            <w:tcW w:w="5486" w:type="dxa"/>
            <w:gridSpan w:val="7"/>
          </w:tcPr>
          <w:p w14:paraId="6A1B7625" w14:textId="77777777" w:rsidR="00727B04" w:rsidRPr="007465B8" w:rsidRDefault="00727B04" w:rsidP="00847B0F">
            <w:pPr>
              <w:rPr>
                <w:rFonts w:cs="Times New Roman"/>
                <w:i/>
                <w:sz w:val="22"/>
                <w:highlight w:val="lightGray"/>
                <w:lang w:eastAsia="en-GB"/>
              </w:rPr>
            </w:pPr>
            <w:r w:rsidRPr="00884D64">
              <w:rPr>
                <w:rFonts w:cs="Times New Roman"/>
                <w:i/>
                <w:sz w:val="22"/>
                <w:lang w:eastAsia="en-GB"/>
              </w:rPr>
              <w:t xml:space="preserve">A participat in implementarea </w:t>
            </w:r>
            <w:r>
              <w:rPr>
                <w:rFonts w:cs="Times New Roman"/>
                <w:i/>
                <w:sz w:val="22"/>
                <w:lang w:eastAsia="en-GB"/>
              </w:rPr>
              <w:t>proiectelor Safetech Innovations in securitate cibernetica impreuna cu toti membrii echipei</w:t>
            </w:r>
          </w:p>
        </w:tc>
      </w:tr>
      <w:tr w:rsidR="00727B04" w:rsidRPr="007465B8" w14:paraId="1B71FCAC" w14:textId="77777777" w:rsidTr="00847B0F">
        <w:trPr>
          <w:cantSplit/>
          <w:trHeight w:val="480"/>
        </w:trPr>
        <w:tc>
          <w:tcPr>
            <w:tcW w:w="4147" w:type="dxa"/>
            <w:gridSpan w:val="3"/>
          </w:tcPr>
          <w:p w14:paraId="4E23D3CA" w14:textId="77777777" w:rsidR="00727B04" w:rsidRPr="007465B8" w:rsidRDefault="00727B04" w:rsidP="00847B0F">
            <w:pPr>
              <w:rPr>
                <w:rFonts w:cs="Times New Roman"/>
                <w:sz w:val="22"/>
                <w:lang w:eastAsia="en-GB"/>
              </w:rPr>
            </w:pPr>
            <w:r w:rsidRPr="00B613DD">
              <w:rPr>
                <w:rFonts w:cs="Times New Roman"/>
                <w:sz w:val="22"/>
                <w:lang w:eastAsia="en-GB"/>
              </w:rPr>
              <w:t>Calificarea educațională relevantă pentru poziția în care expertul este propus</w:t>
            </w:r>
          </w:p>
        </w:tc>
        <w:tc>
          <w:tcPr>
            <w:tcW w:w="5486" w:type="dxa"/>
            <w:gridSpan w:val="7"/>
          </w:tcPr>
          <w:p w14:paraId="4F80CE2A" w14:textId="77777777" w:rsidR="00727B04" w:rsidRPr="007465B8" w:rsidRDefault="00727B04" w:rsidP="00847B0F">
            <w:pPr>
              <w:rPr>
                <w:rFonts w:cs="Times New Roman"/>
                <w:sz w:val="22"/>
                <w:lang w:eastAsia="en-GB"/>
              </w:rPr>
            </w:pPr>
            <w:r>
              <w:rPr>
                <w:rFonts w:cs="Times New Roman"/>
                <w:i/>
                <w:sz w:val="22"/>
                <w:lang w:eastAsia="en-GB"/>
              </w:rPr>
              <w:t>Diploma de licenta-Universitatea Tehnica de Constructii Bucuresti-Facultatea de Hidrotehnica- Ingineria sistemelor</w:t>
            </w:r>
            <w:r w:rsidRPr="00B613DD">
              <w:rPr>
                <w:rFonts w:cs="Times New Roman"/>
                <w:i/>
                <w:sz w:val="22"/>
                <w:lang w:eastAsia="en-GB"/>
              </w:rPr>
              <w:t xml:space="preserve"> </w:t>
            </w:r>
          </w:p>
        </w:tc>
      </w:tr>
      <w:tr w:rsidR="00727B04" w:rsidRPr="007465B8" w14:paraId="373B07DC" w14:textId="77777777" w:rsidTr="00847B0F">
        <w:trPr>
          <w:cantSplit/>
          <w:trHeight w:val="306"/>
        </w:trPr>
        <w:tc>
          <w:tcPr>
            <w:tcW w:w="4147" w:type="dxa"/>
            <w:gridSpan w:val="3"/>
          </w:tcPr>
          <w:p w14:paraId="7EF71D09" w14:textId="77777777" w:rsidR="00727B04" w:rsidRPr="007465B8" w:rsidRDefault="00727B04" w:rsidP="00847B0F">
            <w:pPr>
              <w:rPr>
                <w:rFonts w:cs="Times New Roman"/>
                <w:sz w:val="22"/>
                <w:lang w:eastAsia="en-GB"/>
              </w:rPr>
            </w:pPr>
            <w:r w:rsidRPr="00B613DD">
              <w:rPr>
                <w:rFonts w:cs="Times New Roman"/>
                <w:sz w:val="22"/>
                <w:lang w:eastAsia="en-GB"/>
              </w:rPr>
              <w:t xml:space="preserve">Abilități </w:t>
            </w:r>
          </w:p>
        </w:tc>
        <w:tc>
          <w:tcPr>
            <w:tcW w:w="5486" w:type="dxa"/>
            <w:gridSpan w:val="7"/>
          </w:tcPr>
          <w:p w14:paraId="6921D834" w14:textId="77777777" w:rsidR="00727B04" w:rsidRDefault="00727B04" w:rsidP="00847B0F">
            <w:pPr>
              <w:rPr>
                <w:rFonts w:cs="Times New Roman"/>
                <w:i/>
                <w:sz w:val="22"/>
                <w:highlight w:val="lightGray"/>
                <w:lang w:eastAsia="en-GB"/>
              </w:rPr>
            </w:pPr>
            <w:r w:rsidRPr="00B613DD">
              <w:rPr>
                <w:rFonts w:cs="Times New Roman"/>
                <w:i/>
                <w:sz w:val="22"/>
                <w:highlight w:val="lightGray"/>
                <w:lang w:eastAsia="en-GB"/>
              </w:rPr>
              <w:t>Introduceți abilitățile expertului propus și modalitatea în care acestea au fost dobândite]</w:t>
            </w:r>
          </w:p>
          <w:p w14:paraId="52703F59" w14:textId="77777777" w:rsidR="00727B04" w:rsidRPr="007465B8" w:rsidRDefault="00727B04" w:rsidP="00847B0F">
            <w:pPr>
              <w:rPr>
                <w:rFonts w:cs="Times New Roman"/>
                <w:i/>
                <w:sz w:val="22"/>
                <w:highlight w:val="lightGray"/>
                <w:lang w:eastAsia="en-GB"/>
              </w:rPr>
            </w:pPr>
            <w:r>
              <w:rPr>
                <w:rFonts w:cs="Times New Roman"/>
                <w:i/>
                <w:sz w:val="22"/>
                <w:lang w:eastAsia="en-GB"/>
              </w:rPr>
              <w:t>C</w:t>
            </w:r>
            <w:r w:rsidRPr="009A5B6C">
              <w:rPr>
                <w:rFonts w:cs="Times New Roman"/>
                <w:i/>
                <w:sz w:val="22"/>
                <w:lang w:eastAsia="en-GB"/>
              </w:rPr>
              <w:t>ertificări internaționale în domeniu (</w:t>
            </w:r>
            <w:r>
              <w:rPr>
                <w:rFonts w:cs="Times New Roman"/>
                <w:i/>
                <w:sz w:val="22"/>
                <w:lang w:eastAsia="en-GB"/>
              </w:rPr>
              <w:t>CRISC, CISA</w:t>
            </w:r>
            <w:r w:rsidRPr="009A5B6C">
              <w:rPr>
                <w:rFonts w:cs="Times New Roman"/>
                <w:i/>
                <w:sz w:val="22"/>
                <w:lang w:eastAsia="en-GB"/>
              </w:rPr>
              <w:t xml:space="preserve">) și experiență solidă în </w:t>
            </w:r>
            <w:r>
              <w:rPr>
                <w:rFonts w:cs="Times New Roman"/>
                <w:i/>
                <w:sz w:val="22"/>
                <w:lang w:eastAsia="en-GB"/>
              </w:rPr>
              <w:t>securitate cibernetica</w:t>
            </w:r>
            <w:r w:rsidRPr="009A5B6C">
              <w:rPr>
                <w:rFonts w:cs="Times New Roman"/>
                <w:i/>
                <w:sz w:val="22"/>
                <w:lang w:eastAsia="en-GB"/>
              </w:rPr>
              <w:t>, inclusiv pentru proiecte guvernamentale.</w:t>
            </w:r>
          </w:p>
        </w:tc>
      </w:tr>
      <w:tr w:rsidR="00727B04" w:rsidRPr="007465B8" w14:paraId="2EE6A0FA" w14:textId="77777777" w:rsidTr="00847B0F">
        <w:trPr>
          <w:cantSplit/>
          <w:trHeight w:val="306"/>
        </w:trPr>
        <w:tc>
          <w:tcPr>
            <w:tcW w:w="4147" w:type="dxa"/>
            <w:gridSpan w:val="3"/>
          </w:tcPr>
          <w:p w14:paraId="6EA9442F" w14:textId="77777777" w:rsidR="00727B04" w:rsidRPr="007465B8" w:rsidRDefault="00727B04" w:rsidP="00847B0F">
            <w:pPr>
              <w:rPr>
                <w:rFonts w:cs="Times New Roman"/>
                <w:sz w:val="22"/>
                <w:lang w:eastAsia="en-GB"/>
              </w:rPr>
            </w:pPr>
            <w:r w:rsidRPr="00B613DD">
              <w:rPr>
                <w:rFonts w:cs="Times New Roman"/>
                <w:sz w:val="22"/>
                <w:lang w:eastAsia="en-GB"/>
              </w:rPr>
              <w:t xml:space="preserve">Descrierea experienței generale relevante pentru rolul propus în cadrul acestui Contract </w:t>
            </w:r>
          </w:p>
        </w:tc>
        <w:tc>
          <w:tcPr>
            <w:tcW w:w="5486" w:type="dxa"/>
            <w:gridSpan w:val="7"/>
          </w:tcPr>
          <w:p w14:paraId="6EA9A0EE" w14:textId="77777777" w:rsidR="00727B04" w:rsidRDefault="00727B04" w:rsidP="00847B0F">
            <w:pPr>
              <w:rPr>
                <w:rFonts w:cs="Times New Roman"/>
                <w:sz w:val="22"/>
                <w:lang w:eastAsia="en-GB"/>
              </w:rPr>
            </w:pPr>
            <w:r>
              <w:rPr>
                <w:rFonts w:cs="Times New Roman"/>
                <w:sz w:val="22"/>
                <w:lang w:eastAsia="en-GB"/>
              </w:rPr>
              <w:t xml:space="preserve">A </w:t>
            </w:r>
            <w:r w:rsidRPr="000D5BB6">
              <w:rPr>
                <w:rFonts w:cs="Times New Roman"/>
                <w:sz w:val="22"/>
                <w:lang w:eastAsia="en-GB"/>
              </w:rPr>
              <w:t>fost implicat constant în proiecte de testare și auditare a securității cibernetice, atât în zona publică, cât și în cea privată (inclusiv sector financiar, telecom, energie, administrație publică)</w:t>
            </w:r>
          </w:p>
          <w:p w14:paraId="7C8FACD7" w14:textId="77777777" w:rsidR="00727B04" w:rsidRPr="007465B8" w:rsidRDefault="00727B04" w:rsidP="00847B0F">
            <w:pPr>
              <w:rPr>
                <w:rFonts w:cs="Times New Roman"/>
                <w:sz w:val="22"/>
                <w:lang w:eastAsia="en-GB"/>
              </w:rPr>
            </w:pPr>
            <w:r w:rsidRPr="009A5B6C">
              <w:rPr>
                <w:rFonts w:cs="Times New Roman"/>
                <w:sz w:val="22"/>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7465B8" w14:paraId="7FA8D8E7" w14:textId="77777777" w:rsidTr="00847B0F">
        <w:trPr>
          <w:cantSplit/>
          <w:trHeight w:val="306"/>
        </w:trPr>
        <w:tc>
          <w:tcPr>
            <w:tcW w:w="4147" w:type="dxa"/>
            <w:gridSpan w:val="3"/>
          </w:tcPr>
          <w:p w14:paraId="60BA6DCF" w14:textId="77777777" w:rsidR="00727B04" w:rsidRPr="007465B8" w:rsidRDefault="00727B04" w:rsidP="00847B0F">
            <w:pPr>
              <w:rPr>
                <w:rFonts w:cs="Times New Roman"/>
                <w:sz w:val="22"/>
                <w:lang w:eastAsia="en-GB"/>
              </w:rPr>
            </w:pPr>
            <w:r w:rsidRPr="00B613DD">
              <w:rPr>
                <w:rFonts w:cs="Times New Roman"/>
                <w:sz w:val="22"/>
                <w:lang w:eastAsia="en-GB"/>
              </w:rPr>
              <w:t>Descrierea experienței specifice relevante pentru rolul propus în cadrul acestui Contract</w:t>
            </w:r>
          </w:p>
        </w:tc>
        <w:tc>
          <w:tcPr>
            <w:tcW w:w="5486" w:type="dxa"/>
            <w:gridSpan w:val="7"/>
          </w:tcPr>
          <w:p w14:paraId="6B1399FA" w14:textId="77777777" w:rsidR="00727B04" w:rsidRPr="000D5BB6" w:rsidRDefault="00727B04" w:rsidP="00847B0F">
            <w:pPr>
              <w:rPr>
                <w:rFonts w:cs="Times New Roman"/>
                <w:sz w:val="22"/>
                <w:lang w:eastAsia="en-GB"/>
              </w:rPr>
            </w:pPr>
            <w:r w:rsidRPr="000D5BB6">
              <w:rPr>
                <w:rFonts w:cs="Times New Roman"/>
                <w:sz w:val="22"/>
                <w:lang w:eastAsia="en-GB"/>
              </w:rPr>
              <w:t></w:t>
            </w:r>
            <w:r w:rsidRPr="000D5BB6">
              <w:rPr>
                <w:rFonts w:cs="Times New Roman"/>
                <w:sz w:val="22"/>
                <w:lang w:eastAsia="en-GB"/>
              </w:rPr>
              <w:tab/>
              <w:t>Consultanță și suport în securitate informațională în toate etapele de realizare a unui sistem informatic</w:t>
            </w:r>
          </w:p>
          <w:p w14:paraId="6A070EB8" w14:textId="77777777" w:rsidR="00727B04" w:rsidRPr="000D5BB6" w:rsidRDefault="00727B04" w:rsidP="00847B0F">
            <w:pPr>
              <w:rPr>
                <w:rFonts w:cs="Times New Roman"/>
                <w:sz w:val="22"/>
                <w:lang w:eastAsia="en-GB"/>
              </w:rPr>
            </w:pPr>
            <w:r w:rsidRPr="000D5BB6">
              <w:rPr>
                <w:rFonts w:cs="Times New Roman"/>
                <w:sz w:val="22"/>
                <w:lang w:eastAsia="en-GB"/>
              </w:rPr>
              <w:t></w:t>
            </w:r>
            <w:r w:rsidRPr="000D5BB6">
              <w:rPr>
                <w:rFonts w:cs="Times New Roman"/>
                <w:sz w:val="22"/>
                <w:lang w:eastAsia="en-GB"/>
              </w:rPr>
              <w:tab/>
              <w:t>Analiza / proiectarea / instalarea / configurarea si punerea in funcțiune a soluțiilor de securitate specifice fiecărui proiect</w:t>
            </w:r>
          </w:p>
          <w:p w14:paraId="2BCC8F46" w14:textId="77777777" w:rsidR="00727B04" w:rsidRPr="000D5BB6" w:rsidRDefault="00727B04" w:rsidP="00847B0F">
            <w:pPr>
              <w:rPr>
                <w:rFonts w:cs="Times New Roman"/>
                <w:sz w:val="22"/>
                <w:lang w:eastAsia="en-GB"/>
              </w:rPr>
            </w:pPr>
            <w:r w:rsidRPr="000D5BB6">
              <w:rPr>
                <w:rFonts w:cs="Times New Roman"/>
                <w:sz w:val="22"/>
                <w:lang w:eastAsia="en-GB"/>
              </w:rPr>
              <w:t></w:t>
            </w:r>
            <w:r w:rsidRPr="000D5BB6">
              <w:rPr>
                <w:rFonts w:cs="Times New Roman"/>
                <w:sz w:val="22"/>
                <w:lang w:eastAsia="en-GB"/>
              </w:rPr>
              <w:tab/>
              <w:t>Activități de testare a securității sistemelor informatice – teste de penetrare</w:t>
            </w:r>
          </w:p>
          <w:p w14:paraId="61A12F85" w14:textId="77777777" w:rsidR="00727B04" w:rsidRPr="007465B8" w:rsidRDefault="00727B04" w:rsidP="00847B0F">
            <w:pPr>
              <w:rPr>
                <w:rFonts w:cs="Times New Roman"/>
                <w:sz w:val="22"/>
                <w:lang w:eastAsia="en-GB"/>
              </w:rPr>
            </w:pPr>
            <w:r w:rsidRPr="000D5BB6">
              <w:rPr>
                <w:rFonts w:cs="Times New Roman"/>
                <w:sz w:val="22"/>
                <w:lang w:eastAsia="en-GB"/>
              </w:rPr>
              <w:t></w:t>
            </w:r>
            <w:r w:rsidRPr="000D5BB6">
              <w:rPr>
                <w:rFonts w:cs="Times New Roman"/>
                <w:sz w:val="22"/>
                <w:lang w:eastAsia="en-GB"/>
              </w:rPr>
              <w:tab/>
              <w:t>Evaluare de vulnerabilități, analiza vulnerabilități, evaluare si analiza infrastructuri de rețea</w:t>
            </w:r>
          </w:p>
        </w:tc>
      </w:tr>
      <w:tr w:rsidR="00727B04" w:rsidRPr="007465B8" w14:paraId="7D1DE8F5" w14:textId="77777777" w:rsidTr="00847B0F">
        <w:trPr>
          <w:cantSplit/>
          <w:trHeight w:val="531"/>
        </w:trPr>
        <w:tc>
          <w:tcPr>
            <w:tcW w:w="4147" w:type="dxa"/>
            <w:gridSpan w:val="3"/>
          </w:tcPr>
          <w:p w14:paraId="0B962316" w14:textId="77777777" w:rsidR="00727B04" w:rsidRDefault="00727B04" w:rsidP="00847B0F">
            <w:pPr>
              <w:rPr>
                <w:rFonts w:cs="Times New Roman"/>
                <w:sz w:val="22"/>
                <w:lang w:eastAsia="en-GB"/>
              </w:rPr>
            </w:pPr>
            <w:r w:rsidRPr="00B613DD">
              <w:rPr>
                <w:rFonts w:cs="Times New Roman"/>
                <w:sz w:val="22"/>
                <w:lang w:eastAsia="en-GB"/>
              </w:rPr>
              <w:lastRenderedPageBreak/>
              <w:t>Scurtă descriere a activității/proiectului/contractului valoarea și durata sa exactă (de la-la - ll/aa):</w:t>
            </w:r>
          </w:p>
          <w:p w14:paraId="19CCBE90" w14:textId="77777777" w:rsidR="00727B04" w:rsidRPr="007465B8" w:rsidRDefault="00727B04" w:rsidP="00847B0F">
            <w:pPr>
              <w:rPr>
                <w:rFonts w:cs="Times New Roman"/>
                <w:sz w:val="22"/>
                <w:lang w:eastAsia="en-GB"/>
              </w:rPr>
            </w:pPr>
            <w:r w:rsidRPr="007D7032">
              <w:rPr>
                <w:rFonts w:cs="Times New Roman"/>
                <w:sz w:val="22"/>
                <w:lang w:eastAsia="en-GB"/>
              </w:rPr>
              <w:t>1.</w:t>
            </w:r>
            <w:r w:rsidRPr="007D7032">
              <w:rPr>
                <w:rFonts w:cs="Times New Roman"/>
                <w:sz w:val="22"/>
                <w:lang w:eastAsia="en-GB"/>
              </w:rPr>
              <w:tab/>
              <w:t xml:space="preserve"> Profi Rom Food SRL- Contract nr. 470 / 29.06.2022</w:t>
            </w:r>
          </w:p>
        </w:tc>
        <w:tc>
          <w:tcPr>
            <w:tcW w:w="1701" w:type="dxa"/>
            <w:gridSpan w:val="2"/>
          </w:tcPr>
          <w:p w14:paraId="5EB75D4C" w14:textId="77777777" w:rsidR="00727B04" w:rsidRPr="000D5BB6" w:rsidRDefault="00727B04" w:rsidP="00847B0F">
            <w:pPr>
              <w:ind w:hanging="79"/>
              <w:jc w:val="left"/>
              <w:rPr>
                <w:rFonts w:cs="Times New Roman"/>
                <w:i/>
                <w:sz w:val="22"/>
                <w:lang w:eastAsia="en-GB"/>
              </w:rPr>
            </w:pPr>
            <w:r w:rsidRPr="000D5BB6">
              <w:rPr>
                <w:rFonts w:cs="Times New Roman"/>
                <w:i/>
                <w:sz w:val="22"/>
                <w:lang w:eastAsia="en-GB"/>
              </w:rPr>
              <w:t>Consultanță și suport în securitate informațională în toate etapele de realizare a unui sistem informatic</w:t>
            </w:r>
          </w:p>
          <w:p w14:paraId="3B831549" w14:textId="77777777" w:rsidR="00727B04" w:rsidRPr="000D5BB6" w:rsidRDefault="00727B04" w:rsidP="00847B0F">
            <w:pPr>
              <w:ind w:hanging="79"/>
              <w:jc w:val="left"/>
              <w:rPr>
                <w:rFonts w:cs="Times New Roman"/>
                <w:i/>
                <w:sz w:val="22"/>
                <w:lang w:eastAsia="en-GB"/>
              </w:rPr>
            </w:pPr>
            <w:r w:rsidRPr="000D5BB6">
              <w:rPr>
                <w:rFonts w:cs="Times New Roman"/>
                <w:i/>
                <w:sz w:val="22"/>
                <w:lang w:eastAsia="en-GB"/>
              </w:rPr>
              <w:t>Analiza / proiectarea / instalarea / configurarea si punerea in funcțiune a soluțiilor de securitate specifice fiecărui proiect</w:t>
            </w:r>
          </w:p>
          <w:p w14:paraId="2ED461D8" w14:textId="77777777" w:rsidR="00727B04" w:rsidRPr="000D5BB6" w:rsidRDefault="00727B04" w:rsidP="00847B0F">
            <w:pPr>
              <w:ind w:hanging="79"/>
              <w:jc w:val="left"/>
              <w:rPr>
                <w:rFonts w:cs="Times New Roman"/>
                <w:i/>
                <w:sz w:val="22"/>
                <w:lang w:eastAsia="en-GB"/>
              </w:rPr>
            </w:pPr>
            <w:r w:rsidRPr="000D5BB6">
              <w:rPr>
                <w:rFonts w:cs="Times New Roman"/>
                <w:i/>
                <w:sz w:val="22"/>
                <w:lang w:eastAsia="en-GB"/>
              </w:rPr>
              <w:t>Activități de testare a securității sistemelor informatice – teste de penetrare</w:t>
            </w:r>
          </w:p>
          <w:p w14:paraId="24BA6A85" w14:textId="77777777" w:rsidR="00727B04" w:rsidRPr="007465B8" w:rsidRDefault="00727B04" w:rsidP="00847B0F">
            <w:pPr>
              <w:rPr>
                <w:rFonts w:cs="Times New Roman"/>
                <w:i/>
                <w:sz w:val="22"/>
                <w:lang w:eastAsia="en-GB"/>
              </w:rPr>
            </w:pPr>
            <w:r w:rsidRPr="000D5BB6">
              <w:rPr>
                <w:rFonts w:cs="Times New Roman"/>
                <w:i/>
                <w:sz w:val="22"/>
                <w:lang w:eastAsia="en-GB"/>
              </w:rPr>
              <w:t>Evaluare de vulnerabilități, analiza vulnerabilități, evaluare si analiza infrastructuri de rețea</w:t>
            </w:r>
          </w:p>
        </w:tc>
        <w:tc>
          <w:tcPr>
            <w:tcW w:w="1892" w:type="dxa"/>
            <w:gridSpan w:val="4"/>
          </w:tcPr>
          <w:p w14:paraId="1E953BFF" w14:textId="77777777" w:rsidR="00727B04" w:rsidRDefault="00727B04" w:rsidP="00847B0F">
            <w:pPr>
              <w:rPr>
                <w:rFonts w:cs="Times New Roman"/>
                <w:sz w:val="22"/>
                <w:lang w:eastAsia="en-GB"/>
              </w:rPr>
            </w:pPr>
            <w:r w:rsidRPr="00B613DD">
              <w:rPr>
                <w:rFonts w:cs="Times New Roman"/>
                <w:sz w:val="22"/>
                <w:lang w:eastAsia="en-GB"/>
              </w:rPr>
              <w:t>Scurtă descriere a activității/proiectului/contractului valoarea și durata sa exactă (de la-la - ll/aa):</w:t>
            </w:r>
          </w:p>
          <w:p w14:paraId="5E2B6AA5" w14:textId="77777777" w:rsidR="00727B04" w:rsidRPr="007465B8" w:rsidRDefault="00727B04" w:rsidP="00847B0F">
            <w:pPr>
              <w:rPr>
                <w:rFonts w:cs="Times New Roman"/>
                <w:sz w:val="22"/>
                <w:highlight w:val="lightGray"/>
                <w:lang w:eastAsia="en-GB"/>
              </w:rPr>
            </w:pPr>
            <w:r w:rsidRPr="007D7032">
              <w:rPr>
                <w:rFonts w:cs="Times New Roman"/>
                <w:sz w:val="22"/>
                <w:lang w:eastAsia="en-GB"/>
              </w:rPr>
              <w:t>1.</w:t>
            </w:r>
            <w:r w:rsidRPr="007D7032">
              <w:rPr>
                <w:rFonts w:cs="Times New Roman"/>
                <w:sz w:val="22"/>
                <w:lang w:eastAsia="en-GB"/>
              </w:rPr>
              <w:tab/>
              <w:t xml:space="preserve"> Profi Rom Food SRL- Contract nr. 470 / 29.06.2022</w:t>
            </w:r>
          </w:p>
        </w:tc>
        <w:tc>
          <w:tcPr>
            <w:tcW w:w="1893" w:type="dxa"/>
          </w:tcPr>
          <w:p w14:paraId="42A720F2" w14:textId="77777777" w:rsidR="00727B04" w:rsidRPr="000D5BB6" w:rsidRDefault="00727B04" w:rsidP="00847B0F">
            <w:pPr>
              <w:ind w:hanging="79"/>
              <w:jc w:val="left"/>
              <w:rPr>
                <w:rFonts w:cs="Times New Roman"/>
                <w:i/>
                <w:sz w:val="22"/>
                <w:lang w:eastAsia="en-GB"/>
              </w:rPr>
            </w:pPr>
            <w:r w:rsidRPr="000D5BB6">
              <w:rPr>
                <w:rFonts w:cs="Times New Roman"/>
                <w:i/>
                <w:sz w:val="22"/>
                <w:lang w:eastAsia="en-GB"/>
              </w:rPr>
              <w:t>Consultanță și suport în securitate informațională în toate etapele de realizare a unui sistem informatic</w:t>
            </w:r>
          </w:p>
          <w:p w14:paraId="20A7B810" w14:textId="77777777" w:rsidR="00727B04" w:rsidRPr="000D5BB6" w:rsidRDefault="00727B04" w:rsidP="00847B0F">
            <w:pPr>
              <w:ind w:hanging="79"/>
              <w:jc w:val="left"/>
              <w:rPr>
                <w:rFonts w:cs="Times New Roman"/>
                <w:i/>
                <w:sz w:val="22"/>
                <w:lang w:eastAsia="en-GB"/>
              </w:rPr>
            </w:pPr>
            <w:r w:rsidRPr="000D5BB6">
              <w:rPr>
                <w:rFonts w:cs="Times New Roman"/>
                <w:i/>
                <w:sz w:val="22"/>
                <w:lang w:eastAsia="en-GB"/>
              </w:rPr>
              <w:t>Analiza / proiectarea / instalarea / configurarea si punerea in funcțiune a soluțiilor de securitate specifice fiecărui proiect</w:t>
            </w:r>
          </w:p>
          <w:p w14:paraId="5D4CF09D" w14:textId="77777777" w:rsidR="00727B04" w:rsidRPr="000D5BB6" w:rsidRDefault="00727B04" w:rsidP="00847B0F">
            <w:pPr>
              <w:ind w:hanging="79"/>
              <w:jc w:val="left"/>
              <w:rPr>
                <w:rFonts w:cs="Times New Roman"/>
                <w:i/>
                <w:sz w:val="22"/>
                <w:lang w:eastAsia="en-GB"/>
              </w:rPr>
            </w:pPr>
            <w:r w:rsidRPr="000D5BB6">
              <w:rPr>
                <w:rFonts w:cs="Times New Roman"/>
                <w:i/>
                <w:sz w:val="22"/>
                <w:lang w:eastAsia="en-GB"/>
              </w:rPr>
              <w:t>Activități de testare a securității sistemelor informatice – teste de penetrare</w:t>
            </w:r>
          </w:p>
          <w:p w14:paraId="6BB796B7" w14:textId="77777777" w:rsidR="00727B04" w:rsidRPr="007465B8" w:rsidRDefault="00727B04" w:rsidP="00847B0F">
            <w:pPr>
              <w:rPr>
                <w:rFonts w:cs="Times New Roman"/>
                <w:sz w:val="22"/>
                <w:lang w:eastAsia="en-GB"/>
              </w:rPr>
            </w:pPr>
            <w:r w:rsidRPr="000D5BB6">
              <w:rPr>
                <w:rFonts w:cs="Times New Roman"/>
                <w:i/>
                <w:sz w:val="22"/>
                <w:lang w:eastAsia="en-GB"/>
              </w:rPr>
              <w:t>Evaluare de vulnerabilități, analiza vulnerabilități, evaluare si analiza infrastructuri de rețea</w:t>
            </w:r>
          </w:p>
        </w:tc>
      </w:tr>
      <w:tr w:rsidR="00727B04" w:rsidRPr="007465B8" w14:paraId="47EEFFCE" w14:textId="77777777" w:rsidTr="00847B0F">
        <w:trPr>
          <w:cantSplit/>
          <w:trHeight w:val="783"/>
        </w:trPr>
        <w:tc>
          <w:tcPr>
            <w:tcW w:w="4147" w:type="dxa"/>
            <w:gridSpan w:val="3"/>
          </w:tcPr>
          <w:p w14:paraId="7F7EF038" w14:textId="77777777" w:rsidR="00727B04" w:rsidRPr="00B613DD" w:rsidRDefault="00727B04" w:rsidP="00847B0F">
            <w:pPr>
              <w:rPr>
                <w:rFonts w:cs="Times New Roman"/>
                <w:sz w:val="22"/>
              </w:rPr>
            </w:pPr>
            <w:r w:rsidRPr="00B613DD">
              <w:rPr>
                <w:rFonts w:cs="Times New Roman"/>
                <w:sz w:val="22"/>
                <w:lang w:eastAsia="en-GB"/>
              </w:rPr>
              <w:t>Perioada în care expertul principal a participat</w:t>
            </w:r>
          </w:p>
          <w:p w14:paraId="43D27FDE" w14:textId="77777777" w:rsidR="00727B04" w:rsidRPr="007465B8" w:rsidRDefault="00727B04" w:rsidP="00847B0F">
            <w:pPr>
              <w:rPr>
                <w:rFonts w:cs="Times New Roman"/>
                <w:sz w:val="22"/>
                <w:lang w:eastAsia="en-GB"/>
              </w:rPr>
            </w:pPr>
            <w:r w:rsidRPr="00B613DD">
              <w:rPr>
                <w:rFonts w:cs="Times New Roman"/>
                <w:i/>
                <w:sz w:val="22"/>
              </w:rPr>
              <w:t>(numărul de luni și perioada:</w:t>
            </w:r>
            <w:r w:rsidRPr="00B613DD">
              <w:rPr>
                <w:rFonts w:cs="Times New Roman"/>
                <w:sz w:val="22"/>
                <w:lang w:eastAsia="en-GB"/>
              </w:rPr>
              <w:t xml:space="preserve"> (de la- până la - ll/aa):</w:t>
            </w:r>
          </w:p>
        </w:tc>
        <w:tc>
          <w:tcPr>
            <w:tcW w:w="2743" w:type="dxa"/>
            <w:gridSpan w:val="3"/>
          </w:tcPr>
          <w:p w14:paraId="7D80344C" w14:textId="77777777" w:rsidR="00727B04" w:rsidRDefault="00727B04" w:rsidP="00847B0F">
            <w:pPr>
              <w:rPr>
                <w:rFonts w:cs="Times New Roman"/>
                <w:i/>
                <w:sz w:val="22"/>
                <w:highlight w:val="lightGray"/>
                <w:lang w:eastAsia="en-GB"/>
              </w:rPr>
            </w:pPr>
            <w:r w:rsidRPr="00B613DD">
              <w:rPr>
                <w:rFonts w:cs="Times New Roman"/>
                <w:i/>
                <w:sz w:val="22"/>
                <w:highlight w:val="lightGray"/>
                <w:lang w:eastAsia="en-GB"/>
              </w:rPr>
              <w:t>[introduceți număr de luni]</w:t>
            </w:r>
          </w:p>
          <w:p w14:paraId="3A6340D8" w14:textId="77777777" w:rsidR="00727B04" w:rsidRPr="007465B8" w:rsidRDefault="00727B04" w:rsidP="00847B0F">
            <w:pPr>
              <w:rPr>
                <w:rFonts w:cs="Times New Roman"/>
                <w:i/>
                <w:sz w:val="22"/>
                <w:highlight w:val="lightGray"/>
                <w:lang w:eastAsia="en-GB"/>
              </w:rPr>
            </w:pPr>
            <w:r>
              <w:rPr>
                <w:rFonts w:cs="Times New Roman"/>
                <w:sz w:val="22"/>
                <w:lang w:eastAsia="en-GB"/>
              </w:rPr>
              <w:t>Octombrie 2023</w:t>
            </w:r>
            <w:r w:rsidRPr="007D7032">
              <w:rPr>
                <w:rFonts w:cs="Times New Roman"/>
                <w:sz w:val="22"/>
                <w:lang w:eastAsia="en-GB"/>
              </w:rPr>
              <w:t>- prezent</w:t>
            </w:r>
          </w:p>
        </w:tc>
        <w:tc>
          <w:tcPr>
            <w:tcW w:w="2743" w:type="dxa"/>
            <w:gridSpan w:val="4"/>
          </w:tcPr>
          <w:p w14:paraId="0CBB7444" w14:textId="77777777" w:rsidR="00727B04" w:rsidRPr="00B613DD" w:rsidRDefault="00727B04" w:rsidP="00847B0F">
            <w:pPr>
              <w:rPr>
                <w:rFonts w:cs="Times New Roman"/>
                <w:sz w:val="22"/>
              </w:rPr>
            </w:pPr>
            <w:r w:rsidRPr="00B613DD">
              <w:rPr>
                <w:rFonts w:cs="Times New Roman"/>
                <w:sz w:val="22"/>
                <w:lang w:eastAsia="en-GB"/>
              </w:rPr>
              <w:t>Perioada în care expertul principal a participat</w:t>
            </w:r>
          </w:p>
          <w:p w14:paraId="0E68075C" w14:textId="77777777" w:rsidR="00727B04" w:rsidRPr="007465B8" w:rsidRDefault="00727B04" w:rsidP="00847B0F">
            <w:pPr>
              <w:rPr>
                <w:rFonts w:cs="Times New Roman"/>
                <w:sz w:val="22"/>
                <w:lang w:eastAsia="en-GB"/>
              </w:rPr>
            </w:pPr>
            <w:r w:rsidRPr="00B613DD">
              <w:rPr>
                <w:rFonts w:cs="Times New Roman"/>
                <w:i/>
                <w:sz w:val="22"/>
              </w:rPr>
              <w:t>(numărul de luni și perioada:</w:t>
            </w:r>
            <w:r w:rsidRPr="00B613DD">
              <w:rPr>
                <w:rFonts w:cs="Times New Roman"/>
                <w:sz w:val="22"/>
                <w:lang w:eastAsia="en-GB"/>
              </w:rPr>
              <w:t xml:space="preserve"> (de la- până la - ll/aa):</w:t>
            </w:r>
          </w:p>
        </w:tc>
      </w:tr>
      <w:tr w:rsidR="00727B04" w:rsidRPr="007465B8" w14:paraId="2BCDD9E9" w14:textId="77777777" w:rsidTr="00847B0F">
        <w:trPr>
          <w:cantSplit/>
          <w:trHeight w:val="783"/>
        </w:trPr>
        <w:tc>
          <w:tcPr>
            <w:tcW w:w="4147" w:type="dxa"/>
            <w:gridSpan w:val="3"/>
          </w:tcPr>
          <w:p w14:paraId="36D86232" w14:textId="77777777" w:rsidR="00727B04" w:rsidRPr="007465B8" w:rsidRDefault="00727B04" w:rsidP="00847B0F">
            <w:pPr>
              <w:rPr>
                <w:rFonts w:cs="Times New Roman"/>
                <w:i/>
                <w:sz w:val="22"/>
                <w:lang w:eastAsia="en-GB"/>
              </w:rPr>
            </w:pPr>
            <w:r>
              <w:rPr>
                <w:rFonts w:cs="Times New Roman"/>
                <w:i/>
                <w:sz w:val="22"/>
                <w:lang w:eastAsia="en-GB"/>
              </w:rPr>
              <w:lastRenderedPageBreak/>
              <w:t>2.</w:t>
            </w:r>
            <w:r w:rsidRPr="007D7032">
              <w:rPr>
                <w:rFonts w:cs="Times New Roman"/>
                <w:i/>
                <w:sz w:val="22"/>
                <w:lang w:eastAsia="en-GB"/>
              </w:rPr>
              <w:t>Societatea de Transport Bucuresti STB SA – Achizitie directa nr. DA36304681/14.08.2024</w:t>
            </w:r>
          </w:p>
        </w:tc>
        <w:tc>
          <w:tcPr>
            <w:tcW w:w="2743" w:type="dxa"/>
            <w:gridSpan w:val="3"/>
          </w:tcPr>
          <w:p w14:paraId="263BE245" w14:textId="77777777" w:rsidR="00727B04" w:rsidRPr="00416D46" w:rsidRDefault="00727B04" w:rsidP="00727B04">
            <w:pPr>
              <w:pStyle w:val="ListParagraph"/>
              <w:numPr>
                <w:ilvl w:val="0"/>
                <w:numId w:val="85"/>
              </w:numPr>
              <w:spacing w:before="120" w:after="120" w:line="240" w:lineRule="auto"/>
              <w:ind w:left="346" w:hanging="142"/>
              <w:jc w:val="both"/>
            </w:pPr>
            <w:r w:rsidRPr="00416D46">
              <w:t>Consultanță și suport în securitate informațională în toate etapele de realizare a unui sistem informatic</w:t>
            </w:r>
          </w:p>
          <w:p w14:paraId="62643D31" w14:textId="77777777" w:rsidR="00727B04" w:rsidRPr="00416D46" w:rsidRDefault="00727B04" w:rsidP="00727B04">
            <w:pPr>
              <w:pStyle w:val="ListParagraph"/>
              <w:numPr>
                <w:ilvl w:val="0"/>
                <w:numId w:val="85"/>
              </w:numPr>
              <w:spacing w:before="120" w:after="120" w:line="240" w:lineRule="auto"/>
              <w:ind w:left="346" w:hanging="142"/>
              <w:jc w:val="both"/>
            </w:pPr>
            <w:r w:rsidRPr="00416D46">
              <w:t>Analiza / proiectarea / instalarea / configurarea si punerea in funcțiune a soluțiilor de securitate specifice fiecărui proiect</w:t>
            </w:r>
          </w:p>
          <w:p w14:paraId="3A8C6F9F" w14:textId="77777777" w:rsidR="00727B04" w:rsidRPr="00416D46" w:rsidRDefault="00727B04" w:rsidP="00727B04">
            <w:pPr>
              <w:pStyle w:val="ListParagraph"/>
              <w:numPr>
                <w:ilvl w:val="0"/>
                <w:numId w:val="85"/>
              </w:numPr>
              <w:spacing w:before="120" w:after="120" w:line="240" w:lineRule="auto"/>
              <w:ind w:left="346" w:hanging="142"/>
              <w:jc w:val="both"/>
            </w:pPr>
            <w:r w:rsidRPr="00416D46">
              <w:t>Activități de testare a securității sistemelor informatice – teste de penetrare</w:t>
            </w:r>
          </w:p>
          <w:p w14:paraId="38A2F30A" w14:textId="77777777" w:rsidR="00727B04" w:rsidRPr="00CC7E16" w:rsidRDefault="00727B04" w:rsidP="00727B04">
            <w:pPr>
              <w:pStyle w:val="ListParagraph"/>
              <w:numPr>
                <w:ilvl w:val="0"/>
                <w:numId w:val="85"/>
              </w:numPr>
              <w:spacing w:before="120" w:after="120" w:line="240" w:lineRule="auto"/>
              <w:ind w:left="346" w:hanging="142"/>
              <w:jc w:val="both"/>
            </w:pPr>
            <w:r w:rsidRPr="00416D46">
              <w:t>Evaluare de vulnerabilități, analiza vulnerabilități, evaluare si analiza infrastructuri de rețea</w:t>
            </w:r>
          </w:p>
          <w:p w14:paraId="5E529D06" w14:textId="77777777" w:rsidR="00727B04" w:rsidRPr="007465B8" w:rsidRDefault="00727B04" w:rsidP="00847B0F">
            <w:pPr>
              <w:rPr>
                <w:rFonts w:cs="Times New Roman"/>
                <w:sz w:val="22"/>
                <w:lang w:eastAsia="en-GB"/>
              </w:rPr>
            </w:pPr>
          </w:p>
        </w:tc>
        <w:tc>
          <w:tcPr>
            <w:tcW w:w="2743" w:type="dxa"/>
            <w:gridSpan w:val="4"/>
          </w:tcPr>
          <w:p w14:paraId="225ED994" w14:textId="77777777" w:rsidR="00727B04" w:rsidRPr="007465B8" w:rsidRDefault="00727B04" w:rsidP="00847B0F">
            <w:pPr>
              <w:rPr>
                <w:rFonts w:cs="Times New Roman"/>
                <w:sz w:val="22"/>
                <w:lang w:eastAsia="en-GB"/>
              </w:rPr>
            </w:pPr>
            <w:r>
              <w:rPr>
                <w:rFonts w:cs="Times New Roman"/>
                <w:i/>
                <w:sz w:val="22"/>
                <w:lang w:eastAsia="en-GB"/>
              </w:rPr>
              <w:t>2.</w:t>
            </w:r>
            <w:r w:rsidRPr="007D7032">
              <w:rPr>
                <w:rFonts w:cs="Times New Roman"/>
                <w:i/>
                <w:sz w:val="22"/>
                <w:lang w:eastAsia="en-GB"/>
              </w:rPr>
              <w:t>Societatea de Transport Bucuresti STB SA – Achizitie directa nr. DA36304681/14.08.2024</w:t>
            </w:r>
          </w:p>
        </w:tc>
      </w:tr>
      <w:tr w:rsidR="00727B04" w:rsidRPr="007465B8" w14:paraId="0B32C9E4" w14:textId="77777777" w:rsidTr="00847B0F">
        <w:trPr>
          <w:cantSplit/>
          <w:trHeight w:val="495"/>
        </w:trPr>
        <w:tc>
          <w:tcPr>
            <w:tcW w:w="4147" w:type="dxa"/>
            <w:gridSpan w:val="3"/>
          </w:tcPr>
          <w:p w14:paraId="132D7CA4" w14:textId="77777777" w:rsidR="00727B04" w:rsidRPr="007465B8" w:rsidRDefault="00727B04" w:rsidP="00847B0F">
            <w:pPr>
              <w:rPr>
                <w:rFonts w:cs="Times New Roman"/>
                <w:sz w:val="22"/>
                <w:lang w:eastAsia="en-GB"/>
              </w:rPr>
            </w:pPr>
            <w:r w:rsidRPr="00417B2D">
              <w:rPr>
                <w:rFonts w:cs="Times New Roman"/>
                <w:i/>
                <w:sz w:val="22"/>
                <w:lang w:eastAsia="en-GB"/>
              </w:rPr>
              <w:t>3.</w:t>
            </w:r>
            <w:r w:rsidRPr="00417B2D">
              <w:rPr>
                <w:rFonts w:cs="Times New Roman"/>
                <w:i/>
                <w:sz w:val="22"/>
                <w:lang w:eastAsia="en-GB"/>
              </w:rPr>
              <w:tab/>
              <w:t>Institutul Clinic Fundeni- DA38065182/08.05.2025</w:t>
            </w:r>
          </w:p>
        </w:tc>
        <w:tc>
          <w:tcPr>
            <w:tcW w:w="5486" w:type="dxa"/>
            <w:gridSpan w:val="7"/>
          </w:tcPr>
          <w:p w14:paraId="53134D82" w14:textId="77777777" w:rsidR="00727B04" w:rsidRPr="00416D46" w:rsidRDefault="00727B04" w:rsidP="00727B04">
            <w:pPr>
              <w:pStyle w:val="ListParagraph"/>
              <w:numPr>
                <w:ilvl w:val="0"/>
                <w:numId w:val="85"/>
              </w:numPr>
              <w:spacing w:before="120" w:after="120" w:line="240" w:lineRule="auto"/>
              <w:ind w:left="488" w:hanging="284"/>
              <w:jc w:val="both"/>
            </w:pPr>
            <w:r w:rsidRPr="00416D46">
              <w:t>Consultanță și suport în securitate informațională în toate etapele de realizare a unui sistem informatic</w:t>
            </w:r>
          </w:p>
          <w:p w14:paraId="26915B54" w14:textId="77777777" w:rsidR="00727B04" w:rsidRPr="00416D46" w:rsidRDefault="00727B04" w:rsidP="00727B04">
            <w:pPr>
              <w:pStyle w:val="ListParagraph"/>
              <w:numPr>
                <w:ilvl w:val="0"/>
                <w:numId w:val="85"/>
              </w:numPr>
              <w:spacing w:before="120" w:after="120" w:line="240" w:lineRule="auto"/>
              <w:ind w:left="488" w:hanging="284"/>
              <w:jc w:val="both"/>
            </w:pPr>
            <w:r w:rsidRPr="00416D46">
              <w:t>Analiza / proiectarea / instalarea / configurarea si punerea in funcțiune a soluțiilor de securitate specifice fiecărui proiect</w:t>
            </w:r>
          </w:p>
          <w:p w14:paraId="31697CF5" w14:textId="77777777" w:rsidR="00727B04" w:rsidRPr="00416D46" w:rsidRDefault="00727B04" w:rsidP="00727B04">
            <w:pPr>
              <w:pStyle w:val="ListParagraph"/>
              <w:numPr>
                <w:ilvl w:val="0"/>
                <w:numId w:val="85"/>
              </w:numPr>
              <w:spacing w:before="120" w:after="120" w:line="240" w:lineRule="auto"/>
              <w:ind w:left="488" w:hanging="284"/>
              <w:jc w:val="both"/>
            </w:pPr>
            <w:r w:rsidRPr="00416D46">
              <w:t>Activități de testare a securității sistemelor informatice – teste de penetrare</w:t>
            </w:r>
          </w:p>
          <w:p w14:paraId="36EB9BDF" w14:textId="77777777" w:rsidR="00727B04" w:rsidRPr="00CC7E16" w:rsidRDefault="00727B04" w:rsidP="00727B04">
            <w:pPr>
              <w:pStyle w:val="ListParagraph"/>
              <w:numPr>
                <w:ilvl w:val="0"/>
                <w:numId w:val="85"/>
              </w:numPr>
              <w:spacing w:before="120" w:after="120" w:line="240" w:lineRule="auto"/>
              <w:ind w:left="488" w:hanging="284"/>
              <w:jc w:val="both"/>
            </w:pPr>
            <w:r w:rsidRPr="00416D46">
              <w:t>Evaluare de vulnerabilități, analiza vulnerabilități, evaluare si analiza infrastructuri de rețea</w:t>
            </w:r>
          </w:p>
          <w:p w14:paraId="07C77DD3" w14:textId="77777777" w:rsidR="00727B04" w:rsidRPr="007465B8" w:rsidRDefault="00727B04" w:rsidP="00847B0F">
            <w:pPr>
              <w:rPr>
                <w:rFonts w:cs="Times New Roman"/>
                <w:sz w:val="22"/>
                <w:lang w:eastAsia="en-GB"/>
              </w:rPr>
            </w:pPr>
          </w:p>
        </w:tc>
      </w:tr>
      <w:tr w:rsidR="00727B04" w:rsidRPr="007465B8" w14:paraId="36EF13E6" w14:textId="77777777" w:rsidTr="00847B0F">
        <w:trPr>
          <w:cantSplit/>
          <w:trHeight w:val="1026"/>
        </w:trPr>
        <w:tc>
          <w:tcPr>
            <w:tcW w:w="4147" w:type="dxa"/>
            <w:gridSpan w:val="3"/>
          </w:tcPr>
          <w:p w14:paraId="3677F92F" w14:textId="77777777" w:rsidR="00727B04" w:rsidRPr="007465B8" w:rsidRDefault="00727B04" w:rsidP="00847B0F">
            <w:pPr>
              <w:rPr>
                <w:rFonts w:cs="Times New Roman"/>
                <w:sz w:val="22"/>
                <w:lang w:eastAsia="en-GB"/>
              </w:rPr>
            </w:pPr>
            <w:r w:rsidRPr="00417B2D">
              <w:rPr>
                <w:rFonts w:cs="Times New Roman"/>
                <w:i/>
                <w:sz w:val="22"/>
                <w:lang w:eastAsia="en-GB"/>
              </w:rPr>
              <w:t>4.</w:t>
            </w:r>
            <w:r w:rsidRPr="00417B2D">
              <w:rPr>
                <w:rFonts w:cs="Times New Roman"/>
                <w:i/>
                <w:sz w:val="22"/>
                <w:lang w:eastAsia="en-GB"/>
              </w:rPr>
              <w:tab/>
              <w:t>Spitalul Clinic de Urgenta Bucuresti-Acordul cadru nr.412 din 31.10.2023</w:t>
            </w:r>
          </w:p>
        </w:tc>
        <w:tc>
          <w:tcPr>
            <w:tcW w:w="5486" w:type="dxa"/>
            <w:gridSpan w:val="7"/>
          </w:tcPr>
          <w:p w14:paraId="339F533F" w14:textId="77777777" w:rsidR="00727B04" w:rsidRDefault="00727B04" w:rsidP="00847B0F">
            <w:pPr>
              <w:pStyle w:val="ListParagraph"/>
              <w:ind w:left="204"/>
            </w:pPr>
            <w:r>
              <w:t></w:t>
            </w:r>
            <w:r>
              <w:tab/>
              <w:t>Consultanță și suport în securitate informațională în toate etapele de realizare a unui sistem informatic</w:t>
            </w:r>
          </w:p>
          <w:p w14:paraId="02496332" w14:textId="77777777" w:rsidR="00727B04" w:rsidRDefault="00727B04" w:rsidP="00847B0F">
            <w:pPr>
              <w:pStyle w:val="ListParagraph"/>
              <w:ind w:left="204"/>
            </w:pPr>
            <w:r>
              <w:t></w:t>
            </w:r>
            <w:r>
              <w:tab/>
              <w:t>Analiza / proiectarea / instalarea / configurarea si punerea in funcțiune a soluțiilor de securitate specifice fiecărui proiect</w:t>
            </w:r>
          </w:p>
          <w:p w14:paraId="546F1755" w14:textId="77777777" w:rsidR="00727B04" w:rsidRDefault="00727B04" w:rsidP="00847B0F">
            <w:pPr>
              <w:pStyle w:val="ListParagraph"/>
              <w:ind w:left="204"/>
            </w:pPr>
            <w:r>
              <w:t></w:t>
            </w:r>
            <w:r>
              <w:tab/>
              <w:t>Activități de testare a securității sistemelor informatice – teste de penetrare</w:t>
            </w:r>
          </w:p>
          <w:p w14:paraId="44DEEB20" w14:textId="77777777" w:rsidR="00727B04" w:rsidRPr="007465B8" w:rsidRDefault="00727B04" w:rsidP="00847B0F">
            <w:pPr>
              <w:rPr>
                <w:rFonts w:cs="Times New Roman"/>
                <w:i/>
                <w:sz w:val="22"/>
                <w:highlight w:val="lightGray"/>
                <w:lang w:eastAsia="en-GB"/>
              </w:rPr>
            </w:pPr>
            <w:r>
              <w:t></w:t>
            </w:r>
            <w:r>
              <w:tab/>
              <w:t>Evaluare de vulnerabilități, analiza vulnerabilități, evaluare si analiza infrastructuri de rețea</w:t>
            </w:r>
          </w:p>
        </w:tc>
      </w:tr>
      <w:tr w:rsidR="00727B04" w:rsidRPr="007465B8" w14:paraId="4FB5B4B7" w14:textId="77777777" w:rsidTr="00847B0F">
        <w:trPr>
          <w:cantSplit/>
          <w:trHeight w:val="1026"/>
        </w:trPr>
        <w:tc>
          <w:tcPr>
            <w:tcW w:w="4147" w:type="dxa"/>
            <w:gridSpan w:val="3"/>
          </w:tcPr>
          <w:p w14:paraId="0CDB4044" w14:textId="77777777" w:rsidR="00727B04" w:rsidRPr="002A020B" w:rsidRDefault="00727B04" w:rsidP="00847B0F">
            <w:pPr>
              <w:suppressAutoHyphens w:val="0"/>
              <w:spacing w:before="0" w:after="0" w:line="240" w:lineRule="auto"/>
              <w:ind w:left="360"/>
              <w:rPr>
                <w:b/>
                <w:bCs/>
              </w:rPr>
            </w:pPr>
            <w:r>
              <w:rPr>
                <w:b/>
                <w:bCs/>
              </w:rPr>
              <w:lastRenderedPageBreak/>
              <w:t>5.</w:t>
            </w:r>
            <w:r w:rsidRPr="002A020B">
              <w:rPr>
                <w:b/>
                <w:bCs/>
              </w:rPr>
              <w:t xml:space="preserve">Aeroport Kogalniceanu- </w:t>
            </w:r>
            <w:r w:rsidRPr="00F5751F">
              <w:t>Cont</w:t>
            </w:r>
            <w:r>
              <w:t>ra</w:t>
            </w:r>
            <w:r w:rsidRPr="00F5751F">
              <w:t>ct 643LA/13.05.2024 / 481 13.05.2024</w:t>
            </w:r>
          </w:p>
          <w:p w14:paraId="523D1EC9" w14:textId="77777777" w:rsidR="00727B04" w:rsidRPr="007465B8" w:rsidRDefault="00727B04" w:rsidP="00847B0F">
            <w:pPr>
              <w:rPr>
                <w:rFonts w:cs="Times New Roman"/>
                <w:sz w:val="22"/>
                <w:lang w:eastAsia="en-GB"/>
              </w:rPr>
            </w:pPr>
          </w:p>
        </w:tc>
        <w:tc>
          <w:tcPr>
            <w:tcW w:w="1701" w:type="dxa"/>
            <w:gridSpan w:val="2"/>
          </w:tcPr>
          <w:p w14:paraId="0DD2D3B3" w14:textId="77777777" w:rsidR="00727B04" w:rsidRDefault="00727B04" w:rsidP="00847B0F">
            <w:pPr>
              <w:pStyle w:val="ListParagraph"/>
              <w:ind w:left="204"/>
            </w:pPr>
            <w:r>
              <w:t></w:t>
            </w:r>
            <w:r>
              <w:tab/>
              <w:t>Consultanță și suport în securitate informațională în toate etapele de realizare a unui sistem informatic</w:t>
            </w:r>
          </w:p>
          <w:p w14:paraId="6C1022DC" w14:textId="77777777" w:rsidR="00727B04" w:rsidRDefault="00727B04" w:rsidP="00847B0F">
            <w:pPr>
              <w:pStyle w:val="ListParagraph"/>
              <w:ind w:left="204"/>
            </w:pPr>
            <w:r>
              <w:t></w:t>
            </w:r>
            <w:r>
              <w:tab/>
              <w:t>Analiza / proiectarea / instalarea / configurarea si punerea in funcțiune a soluțiilor de securitate specifice fiecărui proiect</w:t>
            </w:r>
          </w:p>
          <w:p w14:paraId="421651E6" w14:textId="77777777" w:rsidR="00727B04" w:rsidRDefault="00727B04" w:rsidP="00847B0F">
            <w:pPr>
              <w:pStyle w:val="ListParagraph"/>
              <w:ind w:left="204"/>
            </w:pPr>
            <w:r>
              <w:t></w:t>
            </w:r>
            <w:r>
              <w:tab/>
              <w:t>Activități de testare a securității sistemelor informatice – teste de penetrare</w:t>
            </w:r>
          </w:p>
          <w:p w14:paraId="6D50C7AF" w14:textId="77777777" w:rsidR="00727B04" w:rsidRPr="007465B8" w:rsidRDefault="00727B04" w:rsidP="00847B0F">
            <w:pPr>
              <w:rPr>
                <w:rFonts w:cs="Times New Roman"/>
                <w:sz w:val="22"/>
                <w:lang w:eastAsia="en-GB"/>
              </w:rPr>
            </w:pPr>
            <w:r>
              <w:t></w:t>
            </w:r>
            <w:r>
              <w:tab/>
              <w:t>Evaluare de vulnerabilități, analiza vulnerabilități, evaluare si analiza infrastructuri de rețea</w:t>
            </w:r>
          </w:p>
        </w:tc>
        <w:tc>
          <w:tcPr>
            <w:tcW w:w="3785" w:type="dxa"/>
            <w:gridSpan w:val="5"/>
          </w:tcPr>
          <w:p w14:paraId="4F096A54" w14:textId="77777777" w:rsidR="00727B04" w:rsidRPr="002A020B" w:rsidRDefault="00727B04" w:rsidP="00847B0F">
            <w:pPr>
              <w:suppressAutoHyphens w:val="0"/>
              <w:spacing w:before="0" w:after="0" w:line="240" w:lineRule="auto"/>
              <w:ind w:left="360"/>
              <w:rPr>
                <w:b/>
                <w:bCs/>
              </w:rPr>
            </w:pPr>
            <w:r>
              <w:rPr>
                <w:b/>
                <w:bCs/>
              </w:rPr>
              <w:t>5.</w:t>
            </w:r>
            <w:r w:rsidRPr="002A020B">
              <w:rPr>
                <w:b/>
                <w:bCs/>
              </w:rPr>
              <w:t xml:space="preserve">Aeroport Kogalniceanu- </w:t>
            </w:r>
            <w:r w:rsidRPr="00F5751F">
              <w:t>Cont</w:t>
            </w:r>
            <w:r>
              <w:t>ra</w:t>
            </w:r>
            <w:r w:rsidRPr="00F5751F">
              <w:t>ct 643LA/13.05.2024 / 481 13.05.2024</w:t>
            </w:r>
          </w:p>
          <w:p w14:paraId="3740E59E" w14:textId="77777777" w:rsidR="00727B04" w:rsidRPr="007465B8" w:rsidRDefault="00727B04" w:rsidP="00847B0F">
            <w:pPr>
              <w:rPr>
                <w:rFonts w:cs="Times New Roman"/>
                <w:sz w:val="22"/>
                <w:lang w:eastAsia="en-GB"/>
              </w:rPr>
            </w:pPr>
          </w:p>
        </w:tc>
      </w:tr>
      <w:tr w:rsidR="00727B04" w:rsidRPr="007465B8" w14:paraId="77EDC342" w14:textId="77777777" w:rsidTr="00847B0F">
        <w:trPr>
          <w:cantSplit/>
          <w:trHeight w:val="210"/>
        </w:trPr>
        <w:tc>
          <w:tcPr>
            <w:tcW w:w="9633" w:type="dxa"/>
            <w:gridSpan w:val="10"/>
          </w:tcPr>
          <w:p w14:paraId="08E2B3EA" w14:textId="77777777" w:rsidR="00727B04" w:rsidRPr="002A020B" w:rsidRDefault="00727B04" w:rsidP="00847B0F">
            <w:pPr>
              <w:suppressAutoHyphens w:val="0"/>
              <w:spacing w:before="0" w:after="0" w:line="240" w:lineRule="auto"/>
              <w:ind w:left="360"/>
              <w:rPr>
                <w:b/>
                <w:bCs/>
              </w:rPr>
            </w:pPr>
            <w:r>
              <w:rPr>
                <w:b/>
                <w:bCs/>
              </w:rPr>
              <w:t>6.</w:t>
            </w:r>
            <w:r w:rsidRPr="002A020B">
              <w:rPr>
                <w:b/>
                <w:bCs/>
              </w:rPr>
              <w:t xml:space="preserve">Turbomecanica </w:t>
            </w:r>
            <w:r>
              <w:t xml:space="preserve">Contract </w:t>
            </w:r>
            <w:r w:rsidRPr="00FC6FBC">
              <w:t>nr.53 / 30.01.2025</w:t>
            </w:r>
          </w:p>
          <w:p w14:paraId="7C1CCCE7" w14:textId="77777777" w:rsidR="00727B04" w:rsidRPr="007465B8" w:rsidRDefault="00727B04" w:rsidP="00847B0F">
            <w:pPr>
              <w:rPr>
                <w:rFonts w:cs="Times New Roman"/>
                <w:sz w:val="22"/>
                <w:lang w:eastAsia="en-GB"/>
              </w:rPr>
            </w:pPr>
          </w:p>
        </w:tc>
      </w:tr>
      <w:tr w:rsidR="00727B04" w:rsidRPr="007465B8" w14:paraId="102E2D3E" w14:textId="77777777" w:rsidTr="00847B0F">
        <w:trPr>
          <w:cantSplit/>
          <w:trHeight w:val="480"/>
        </w:trPr>
        <w:tc>
          <w:tcPr>
            <w:tcW w:w="533" w:type="dxa"/>
          </w:tcPr>
          <w:p w14:paraId="7768B93A" w14:textId="77777777" w:rsidR="00727B04" w:rsidRPr="007465B8" w:rsidRDefault="00727B04" w:rsidP="00847B0F">
            <w:pPr>
              <w:rPr>
                <w:rFonts w:cs="Times New Roman"/>
                <w:sz w:val="22"/>
                <w:lang w:eastAsia="en-GB"/>
              </w:rPr>
            </w:pPr>
          </w:p>
        </w:tc>
        <w:tc>
          <w:tcPr>
            <w:tcW w:w="2338" w:type="dxa"/>
          </w:tcPr>
          <w:p w14:paraId="0796E8D3" w14:textId="77777777" w:rsidR="00727B04" w:rsidRPr="007465B8" w:rsidRDefault="00727B04" w:rsidP="00847B0F">
            <w:pPr>
              <w:rPr>
                <w:rFonts w:cs="Times New Roman"/>
                <w:sz w:val="22"/>
                <w:lang w:eastAsia="en-GB"/>
              </w:rPr>
            </w:pPr>
            <w:r w:rsidRPr="007465B8">
              <w:rPr>
                <w:rFonts w:cs="Times New Roman"/>
                <w:sz w:val="22"/>
                <w:lang w:eastAsia="en-GB"/>
              </w:rPr>
              <w:t>Diplomă/</w:t>
            </w:r>
          </w:p>
          <w:p w14:paraId="436E98C8" w14:textId="77777777" w:rsidR="00727B04" w:rsidRPr="007465B8" w:rsidRDefault="00727B04" w:rsidP="00847B0F">
            <w:pPr>
              <w:rPr>
                <w:rFonts w:cs="Times New Roman"/>
                <w:sz w:val="22"/>
                <w:lang w:eastAsia="en-GB"/>
              </w:rPr>
            </w:pPr>
            <w:r w:rsidRPr="007465B8">
              <w:rPr>
                <w:rFonts w:cs="Times New Roman"/>
                <w:sz w:val="22"/>
                <w:lang w:eastAsia="en-GB"/>
              </w:rPr>
              <w:t>Certificat (denumire, serie, număr)</w:t>
            </w:r>
          </w:p>
        </w:tc>
        <w:tc>
          <w:tcPr>
            <w:tcW w:w="2165" w:type="dxa"/>
            <w:gridSpan w:val="2"/>
          </w:tcPr>
          <w:p w14:paraId="04E7F7FE" w14:textId="77777777" w:rsidR="00727B04" w:rsidRPr="007465B8" w:rsidRDefault="00727B04" w:rsidP="00847B0F">
            <w:pPr>
              <w:rPr>
                <w:rFonts w:cs="Times New Roman"/>
                <w:sz w:val="22"/>
                <w:lang w:eastAsia="en-GB"/>
              </w:rPr>
            </w:pPr>
            <w:r w:rsidRPr="007465B8">
              <w:rPr>
                <w:rFonts w:cs="Times New Roman"/>
                <w:sz w:val="22"/>
                <w:lang w:eastAsia="en-GB"/>
              </w:rPr>
              <w:t>Instituția care a eliberat diploma/certificatul</w:t>
            </w:r>
          </w:p>
        </w:tc>
        <w:tc>
          <w:tcPr>
            <w:tcW w:w="2299" w:type="dxa"/>
            <w:gridSpan w:val="4"/>
          </w:tcPr>
          <w:p w14:paraId="52217BC0" w14:textId="77777777" w:rsidR="00727B04" w:rsidRPr="007465B8" w:rsidRDefault="00727B04" w:rsidP="00847B0F">
            <w:pPr>
              <w:rPr>
                <w:rFonts w:cs="Times New Roman"/>
                <w:sz w:val="22"/>
                <w:lang w:eastAsia="en-GB"/>
              </w:rPr>
            </w:pPr>
            <w:r w:rsidRPr="007465B8">
              <w:rPr>
                <w:rFonts w:cs="Times New Roman"/>
                <w:sz w:val="22"/>
                <w:lang w:eastAsia="en-GB"/>
              </w:rPr>
              <w:t>Specializarea</w:t>
            </w:r>
          </w:p>
        </w:tc>
        <w:tc>
          <w:tcPr>
            <w:tcW w:w="2298" w:type="dxa"/>
            <w:gridSpan w:val="2"/>
          </w:tcPr>
          <w:p w14:paraId="69956298" w14:textId="77777777" w:rsidR="00727B04" w:rsidRPr="007465B8" w:rsidRDefault="00727B04" w:rsidP="00847B0F">
            <w:pPr>
              <w:rPr>
                <w:rFonts w:cs="Times New Roman"/>
                <w:sz w:val="22"/>
                <w:lang w:eastAsia="en-GB"/>
              </w:rPr>
            </w:pPr>
            <w:r w:rsidRPr="007465B8">
              <w:rPr>
                <w:rFonts w:cs="Times New Roman"/>
                <w:sz w:val="22"/>
                <w:lang w:eastAsia="en-GB"/>
              </w:rPr>
              <w:t>Perioada</w:t>
            </w:r>
          </w:p>
          <w:p w14:paraId="22F44600" w14:textId="77777777" w:rsidR="00727B04" w:rsidRPr="007465B8" w:rsidRDefault="00727B04" w:rsidP="00847B0F">
            <w:pPr>
              <w:rPr>
                <w:rFonts w:cs="Times New Roman"/>
                <w:sz w:val="22"/>
                <w:lang w:eastAsia="en-GB"/>
              </w:rPr>
            </w:pPr>
            <w:r w:rsidRPr="007465B8">
              <w:rPr>
                <w:rFonts w:cs="Times New Roman"/>
                <w:sz w:val="22"/>
                <w:lang w:eastAsia="en-GB"/>
              </w:rPr>
              <w:t>(de la-la - ll/aa)</w:t>
            </w:r>
          </w:p>
        </w:tc>
      </w:tr>
      <w:tr w:rsidR="00727B04" w:rsidRPr="007465B8" w14:paraId="53A34569" w14:textId="77777777" w:rsidTr="00847B0F">
        <w:trPr>
          <w:cantSplit/>
          <w:trHeight w:val="66"/>
        </w:trPr>
        <w:tc>
          <w:tcPr>
            <w:tcW w:w="533" w:type="dxa"/>
          </w:tcPr>
          <w:p w14:paraId="568A62B0" w14:textId="77777777" w:rsidR="00727B04" w:rsidRPr="007465B8" w:rsidRDefault="00727B04" w:rsidP="00847B0F">
            <w:pPr>
              <w:rPr>
                <w:rFonts w:cs="Times New Roman"/>
                <w:sz w:val="22"/>
                <w:lang w:eastAsia="en-GB"/>
              </w:rPr>
            </w:pPr>
            <w:r>
              <w:rPr>
                <w:rFonts w:cs="Times New Roman"/>
                <w:sz w:val="22"/>
                <w:lang w:eastAsia="en-GB"/>
              </w:rPr>
              <w:t>1</w:t>
            </w:r>
          </w:p>
        </w:tc>
        <w:tc>
          <w:tcPr>
            <w:tcW w:w="2338" w:type="dxa"/>
          </w:tcPr>
          <w:p w14:paraId="15F8D880" w14:textId="77777777" w:rsidR="00727B04" w:rsidRPr="007465B8" w:rsidRDefault="00727B04" w:rsidP="00847B0F">
            <w:pPr>
              <w:rPr>
                <w:rFonts w:cs="Times New Roman"/>
                <w:sz w:val="22"/>
                <w:lang w:eastAsia="en-GB"/>
              </w:rPr>
            </w:pPr>
            <w:r w:rsidRPr="008057D9">
              <w:rPr>
                <w:rFonts w:cs="Times New Roman"/>
                <w:sz w:val="22"/>
                <w:lang w:eastAsia="en-GB"/>
              </w:rPr>
              <w:t xml:space="preserve">Diploma de licenta; seria </w:t>
            </w:r>
            <w:r>
              <w:rPr>
                <w:rFonts w:cs="Times New Roman"/>
                <w:sz w:val="22"/>
                <w:lang w:eastAsia="en-GB"/>
              </w:rPr>
              <w:t>IA</w:t>
            </w:r>
            <w:r w:rsidRPr="008057D9">
              <w:rPr>
                <w:rFonts w:cs="Times New Roman"/>
                <w:sz w:val="22"/>
                <w:lang w:eastAsia="en-GB"/>
              </w:rPr>
              <w:t>, nr 00</w:t>
            </w:r>
            <w:r>
              <w:rPr>
                <w:rFonts w:cs="Times New Roman"/>
                <w:sz w:val="22"/>
                <w:lang w:eastAsia="en-GB"/>
              </w:rPr>
              <w:t>36381</w:t>
            </w:r>
          </w:p>
        </w:tc>
        <w:tc>
          <w:tcPr>
            <w:tcW w:w="2165" w:type="dxa"/>
            <w:gridSpan w:val="2"/>
          </w:tcPr>
          <w:p w14:paraId="069662D2" w14:textId="77777777" w:rsidR="00727B04" w:rsidRPr="007465B8" w:rsidRDefault="00727B04" w:rsidP="00847B0F">
            <w:pPr>
              <w:rPr>
                <w:rFonts w:cs="Times New Roman"/>
                <w:sz w:val="22"/>
                <w:lang w:eastAsia="en-GB"/>
              </w:rPr>
            </w:pPr>
            <w:r w:rsidRPr="008057D9">
              <w:rPr>
                <w:rFonts w:cs="Times New Roman"/>
                <w:sz w:val="22"/>
                <w:lang w:eastAsia="en-GB"/>
              </w:rPr>
              <w:t>Ministerul Educatiei si Cercetarii</w:t>
            </w:r>
          </w:p>
        </w:tc>
        <w:tc>
          <w:tcPr>
            <w:tcW w:w="2299" w:type="dxa"/>
            <w:gridSpan w:val="4"/>
          </w:tcPr>
          <w:p w14:paraId="5259CE3B" w14:textId="77777777" w:rsidR="00727B04" w:rsidRPr="007465B8" w:rsidRDefault="00727B04" w:rsidP="00847B0F">
            <w:pPr>
              <w:rPr>
                <w:rFonts w:cs="Times New Roman"/>
                <w:sz w:val="22"/>
                <w:lang w:eastAsia="en-GB"/>
              </w:rPr>
            </w:pPr>
            <w:r>
              <w:rPr>
                <w:rFonts w:cs="Times New Roman"/>
                <w:sz w:val="22"/>
                <w:lang w:eastAsia="en-GB"/>
              </w:rPr>
              <w:t>AUTOMATICA SI INFORMATICA APLICATA</w:t>
            </w:r>
          </w:p>
        </w:tc>
        <w:tc>
          <w:tcPr>
            <w:tcW w:w="2298" w:type="dxa"/>
            <w:gridSpan w:val="2"/>
          </w:tcPr>
          <w:p w14:paraId="5A499343" w14:textId="77777777" w:rsidR="00727B04" w:rsidRPr="007465B8" w:rsidRDefault="00727B04" w:rsidP="00847B0F">
            <w:pPr>
              <w:rPr>
                <w:rFonts w:cs="Times New Roman"/>
                <w:sz w:val="22"/>
                <w:lang w:eastAsia="en-GB"/>
              </w:rPr>
            </w:pPr>
            <w:r>
              <w:rPr>
                <w:rFonts w:cs="Times New Roman"/>
                <w:sz w:val="22"/>
                <w:lang w:eastAsia="en-GB"/>
              </w:rPr>
              <w:t>Iulie 2016</w:t>
            </w:r>
          </w:p>
        </w:tc>
      </w:tr>
      <w:tr w:rsidR="00727B04" w:rsidRPr="007465B8" w14:paraId="3582F3D8" w14:textId="77777777" w:rsidTr="00847B0F">
        <w:trPr>
          <w:cantSplit/>
          <w:trHeight w:val="50"/>
        </w:trPr>
        <w:tc>
          <w:tcPr>
            <w:tcW w:w="533" w:type="dxa"/>
          </w:tcPr>
          <w:p w14:paraId="39AA9F57" w14:textId="77777777" w:rsidR="00727B04" w:rsidRPr="007465B8" w:rsidRDefault="00727B04" w:rsidP="00847B0F">
            <w:pPr>
              <w:rPr>
                <w:rFonts w:cs="Times New Roman"/>
                <w:sz w:val="22"/>
                <w:lang w:eastAsia="en-GB"/>
              </w:rPr>
            </w:pPr>
            <w:r>
              <w:rPr>
                <w:rFonts w:cs="Times New Roman"/>
                <w:sz w:val="22"/>
                <w:lang w:eastAsia="en-GB"/>
              </w:rPr>
              <w:t>2</w:t>
            </w:r>
          </w:p>
        </w:tc>
        <w:tc>
          <w:tcPr>
            <w:tcW w:w="2338" w:type="dxa"/>
          </w:tcPr>
          <w:p w14:paraId="61AFB069" w14:textId="77777777" w:rsidR="00727B04" w:rsidRPr="007465B8" w:rsidRDefault="00727B04" w:rsidP="00847B0F">
            <w:pPr>
              <w:rPr>
                <w:rFonts w:cs="Times New Roman"/>
                <w:sz w:val="22"/>
                <w:lang w:eastAsia="en-GB"/>
              </w:rPr>
            </w:pPr>
            <w:r>
              <w:rPr>
                <w:rFonts w:cs="Times New Roman"/>
                <w:sz w:val="22"/>
                <w:lang w:eastAsia="en-GB"/>
              </w:rPr>
              <w:t>Certified Information Systems Auditor(CISA)-No.</w:t>
            </w:r>
            <w:r>
              <w:t xml:space="preserve"> </w:t>
            </w:r>
            <w:r w:rsidRPr="001B2345">
              <w:rPr>
                <w:rFonts w:cs="Times New Roman"/>
                <w:sz w:val="22"/>
                <w:lang w:eastAsia="en-GB"/>
              </w:rPr>
              <w:t>232368265</w:t>
            </w:r>
          </w:p>
        </w:tc>
        <w:tc>
          <w:tcPr>
            <w:tcW w:w="2165" w:type="dxa"/>
            <w:gridSpan w:val="2"/>
          </w:tcPr>
          <w:p w14:paraId="2C0F83E3" w14:textId="77777777" w:rsidR="00727B04" w:rsidRPr="007465B8" w:rsidRDefault="00727B04" w:rsidP="00847B0F">
            <w:pPr>
              <w:rPr>
                <w:rFonts w:cs="Times New Roman"/>
                <w:sz w:val="22"/>
                <w:lang w:eastAsia="en-GB"/>
              </w:rPr>
            </w:pPr>
            <w:r>
              <w:rPr>
                <w:rFonts w:cs="Times New Roman"/>
                <w:sz w:val="22"/>
                <w:lang w:eastAsia="en-GB"/>
              </w:rPr>
              <w:t>ISACA</w:t>
            </w:r>
          </w:p>
        </w:tc>
        <w:tc>
          <w:tcPr>
            <w:tcW w:w="2299" w:type="dxa"/>
            <w:gridSpan w:val="4"/>
          </w:tcPr>
          <w:p w14:paraId="6A4369D6" w14:textId="77777777" w:rsidR="00727B04" w:rsidRPr="007465B8" w:rsidRDefault="00727B04" w:rsidP="00847B0F">
            <w:pPr>
              <w:rPr>
                <w:rFonts w:cs="Times New Roman"/>
                <w:sz w:val="22"/>
                <w:lang w:eastAsia="en-GB"/>
              </w:rPr>
            </w:pPr>
            <w:r w:rsidRPr="001B2345">
              <w:rPr>
                <w:rFonts w:cs="Times New Roman"/>
                <w:sz w:val="22"/>
                <w:lang w:eastAsia="en-GB"/>
              </w:rPr>
              <w:t>Auditor Certificat de Sisteme Informatice</w:t>
            </w:r>
          </w:p>
        </w:tc>
        <w:tc>
          <w:tcPr>
            <w:tcW w:w="2298" w:type="dxa"/>
            <w:gridSpan w:val="2"/>
          </w:tcPr>
          <w:p w14:paraId="374036CC" w14:textId="77777777" w:rsidR="00727B04" w:rsidRPr="007465B8" w:rsidRDefault="00727B04" w:rsidP="00847B0F">
            <w:pPr>
              <w:rPr>
                <w:rFonts w:cs="Times New Roman"/>
                <w:sz w:val="22"/>
                <w:lang w:eastAsia="en-GB"/>
              </w:rPr>
            </w:pPr>
            <w:r>
              <w:rPr>
                <w:rFonts w:cs="Times New Roman"/>
                <w:sz w:val="22"/>
                <w:lang w:eastAsia="en-GB"/>
              </w:rPr>
              <w:t>08.12.2023-31.01.2027</w:t>
            </w:r>
          </w:p>
        </w:tc>
      </w:tr>
      <w:tr w:rsidR="00727B04" w:rsidRPr="007465B8" w14:paraId="580A0369" w14:textId="77777777" w:rsidTr="00847B0F">
        <w:trPr>
          <w:cantSplit/>
          <w:trHeight w:val="50"/>
        </w:trPr>
        <w:tc>
          <w:tcPr>
            <w:tcW w:w="533" w:type="dxa"/>
          </w:tcPr>
          <w:p w14:paraId="7BD18719" w14:textId="77777777" w:rsidR="00727B04" w:rsidRPr="007465B8" w:rsidRDefault="00727B04" w:rsidP="00847B0F">
            <w:pPr>
              <w:rPr>
                <w:rFonts w:cs="Times New Roman"/>
                <w:sz w:val="22"/>
                <w:lang w:eastAsia="en-GB"/>
              </w:rPr>
            </w:pPr>
            <w:r>
              <w:rPr>
                <w:rFonts w:cs="Times New Roman"/>
                <w:sz w:val="22"/>
                <w:lang w:eastAsia="en-GB"/>
              </w:rPr>
              <w:lastRenderedPageBreak/>
              <w:t>3</w:t>
            </w:r>
          </w:p>
        </w:tc>
        <w:tc>
          <w:tcPr>
            <w:tcW w:w="2338" w:type="dxa"/>
          </w:tcPr>
          <w:p w14:paraId="3038BDEC" w14:textId="77777777" w:rsidR="00727B04" w:rsidRPr="007465B8" w:rsidRDefault="00727B04" w:rsidP="00847B0F">
            <w:pPr>
              <w:rPr>
                <w:rFonts w:cs="Times New Roman"/>
                <w:sz w:val="22"/>
                <w:lang w:eastAsia="en-GB"/>
              </w:rPr>
            </w:pPr>
            <w:r>
              <w:rPr>
                <w:rFonts w:cs="Times New Roman"/>
                <w:sz w:val="22"/>
                <w:lang w:eastAsia="en-GB"/>
              </w:rPr>
              <w:t>Certified in Risk and Information Systems Control(CRISC)- No. 242577739</w:t>
            </w:r>
          </w:p>
        </w:tc>
        <w:tc>
          <w:tcPr>
            <w:tcW w:w="2165" w:type="dxa"/>
            <w:gridSpan w:val="2"/>
          </w:tcPr>
          <w:p w14:paraId="0BDAD989" w14:textId="77777777" w:rsidR="00727B04" w:rsidRPr="007465B8" w:rsidRDefault="00727B04" w:rsidP="00847B0F">
            <w:pPr>
              <w:rPr>
                <w:rFonts w:cs="Times New Roman"/>
                <w:sz w:val="22"/>
                <w:lang w:eastAsia="en-GB"/>
              </w:rPr>
            </w:pPr>
            <w:r>
              <w:rPr>
                <w:rFonts w:cs="Times New Roman"/>
                <w:sz w:val="22"/>
                <w:lang w:eastAsia="en-GB"/>
              </w:rPr>
              <w:t>ISACA</w:t>
            </w:r>
          </w:p>
        </w:tc>
        <w:tc>
          <w:tcPr>
            <w:tcW w:w="2299" w:type="dxa"/>
            <w:gridSpan w:val="4"/>
          </w:tcPr>
          <w:p w14:paraId="65D8053B" w14:textId="77777777" w:rsidR="00727B04" w:rsidRPr="007465B8" w:rsidRDefault="00727B04" w:rsidP="00847B0F">
            <w:pPr>
              <w:rPr>
                <w:rFonts w:cs="Times New Roman"/>
                <w:sz w:val="22"/>
                <w:lang w:eastAsia="en-GB"/>
              </w:rPr>
            </w:pPr>
            <w:r w:rsidRPr="001B2345">
              <w:rPr>
                <w:rFonts w:cs="Times New Roman"/>
                <w:sz w:val="22"/>
                <w:lang w:eastAsia="en-GB"/>
              </w:rPr>
              <w:t>Specialist în controlul riscurilor și al sistemelor informatice</w:t>
            </w:r>
          </w:p>
        </w:tc>
        <w:tc>
          <w:tcPr>
            <w:tcW w:w="2298" w:type="dxa"/>
            <w:gridSpan w:val="2"/>
          </w:tcPr>
          <w:p w14:paraId="2B4D8592" w14:textId="77777777" w:rsidR="00727B04" w:rsidRPr="007465B8" w:rsidRDefault="00727B04" w:rsidP="00847B0F">
            <w:pPr>
              <w:rPr>
                <w:rFonts w:cs="Times New Roman"/>
                <w:sz w:val="22"/>
                <w:lang w:eastAsia="en-GB"/>
              </w:rPr>
            </w:pPr>
            <w:r>
              <w:rPr>
                <w:rFonts w:cs="Times New Roman"/>
                <w:sz w:val="22"/>
                <w:lang w:eastAsia="en-GB"/>
              </w:rPr>
              <w:t>07.06.2024- 31.01.2028</w:t>
            </w:r>
          </w:p>
        </w:tc>
      </w:tr>
    </w:tbl>
    <w:p w14:paraId="788A092C" w14:textId="77777777" w:rsidR="000F6DD4" w:rsidRDefault="000F6DD4" w:rsidP="00B42622">
      <w:pPr>
        <w:tabs>
          <w:tab w:val="left" w:pos="851"/>
        </w:tabs>
        <w:adjustRightInd w:val="0"/>
        <w:contextualSpacing/>
        <w:rPr>
          <w:rFonts w:eastAsia="Calibri" w:cs="Times New Roman"/>
          <w:sz w:val="22"/>
        </w:rPr>
      </w:pPr>
    </w:p>
    <w:p w14:paraId="3B128B92" w14:textId="77777777" w:rsidR="000F6DD4" w:rsidRDefault="000F6DD4" w:rsidP="00B42622">
      <w:pPr>
        <w:tabs>
          <w:tab w:val="left" w:pos="851"/>
        </w:tabs>
        <w:adjustRightInd w:val="0"/>
        <w:contextualSpacing/>
        <w:rPr>
          <w:rFonts w:eastAsia="Calibri" w:cs="Times New Roman"/>
          <w:sz w:val="22"/>
        </w:rPr>
      </w:pPr>
    </w:p>
    <w:p w14:paraId="65C9FC15" w14:textId="77777777" w:rsidR="000F6DD4" w:rsidRDefault="000F6DD4" w:rsidP="00B42622">
      <w:pPr>
        <w:tabs>
          <w:tab w:val="left" w:pos="851"/>
        </w:tabs>
        <w:adjustRightInd w:val="0"/>
        <w:contextualSpacing/>
        <w:rPr>
          <w:rFonts w:eastAsia="Calibri" w:cs="Times New Roman"/>
          <w:sz w:val="22"/>
        </w:rPr>
      </w:pPr>
    </w:p>
    <w:p w14:paraId="5EBBC8A5" w14:textId="77777777" w:rsidR="000F6DD4" w:rsidRDefault="000F6DD4" w:rsidP="00B42622">
      <w:pPr>
        <w:tabs>
          <w:tab w:val="left" w:pos="851"/>
        </w:tabs>
        <w:adjustRightInd w:val="0"/>
        <w:contextualSpacing/>
        <w:rPr>
          <w:rFonts w:eastAsia="Calibri" w:cs="Times New Roman"/>
          <w:sz w:val="22"/>
        </w:rPr>
      </w:pPr>
    </w:p>
    <w:p w14:paraId="4D09EC7E" w14:textId="77777777" w:rsidR="000F6DD4" w:rsidRDefault="000F6DD4" w:rsidP="00B42622">
      <w:pPr>
        <w:tabs>
          <w:tab w:val="left" w:pos="851"/>
        </w:tabs>
        <w:adjustRightInd w:val="0"/>
        <w:contextualSpacing/>
        <w:rPr>
          <w:rFonts w:eastAsia="Calibri" w:cs="Times New Roman"/>
          <w:sz w:val="22"/>
        </w:rPr>
      </w:pPr>
    </w:p>
    <w:p w14:paraId="0DDB6613" w14:textId="77777777" w:rsidR="000F6DD4" w:rsidRDefault="000F6DD4" w:rsidP="00B42622">
      <w:pPr>
        <w:tabs>
          <w:tab w:val="left" w:pos="851"/>
        </w:tabs>
        <w:adjustRightInd w:val="0"/>
        <w:contextualSpacing/>
        <w:rPr>
          <w:rFonts w:eastAsia="Calibri" w:cs="Times New Roman"/>
          <w:sz w:val="22"/>
        </w:rPr>
      </w:pPr>
    </w:p>
    <w:p w14:paraId="357EBCE0" w14:textId="77777777" w:rsidR="000F6DD4" w:rsidRDefault="000F6DD4" w:rsidP="00B42622">
      <w:pPr>
        <w:tabs>
          <w:tab w:val="left" w:pos="851"/>
        </w:tabs>
        <w:adjustRightInd w:val="0"/>
        <w:contextualSpacing/>
        <w:rPr>
          <w:rFonts w:eastAsia="Calibri" w:cs="Times New Roman"/>
          <w:sz w:val="22"/>
        </w:rPr>
      </w:pPr>
    </w:p>
    <w:p w14:paraId="3238E0A4" w14:textId="77777777" w:rsidR="000F6DD4" w:rsidRDefault="000F6DD4" w:rsidP="00B42622">
      <w:pPr>
        <w:tabs>
          <w:tab w:val="left" w:pos="851"/>
        </w:tabs>
        <w:adjustRightInd w:val="0"/>
        <w:contextualSpacing/>
        <w:rPr>
          <w:rFonts w:eastAsia="Calibri" w:cs="Times New Roman"/>
          <w:sz w:val="22"/>
        </w:rPr>
      </w:pPr>
    </w:p>
    <w:p w14:paraId="0D9B8535" w14:textId="77777777" w:rsidR="000F6DD4" w:rsidRDefault="000F6DD4" w:rsidP="00B42622">
      <w:pPr>
        <w:tabs>
          <w:tab w:val="left" w:pos="851"/>
        </w:tabs>
        <w:adjustRightInd w:val="0"/>
        <w:contextualSpacing/>
        <w:rPr>
          <w:rFonts w:eastAsia="Calibri" w:cs="Times New Roman"/>
          <w:sz w:val="22"/>
        </w:rPr>
      </w:pPr>
    </w:p>
    <w:p w14:paraId="3EAB88D4" w14:textId="77777777" w:rsidR="000F6DD4" w:rsidRDefault="000F6DD4" w:rsidP="00B42622">
      <w:pPr>
        <w:tabs>
          <w:tab w:val="left" w:pos="851"/>
        </w:tabs>
        <w:adjustRightInd w:val="0"/>
        <w:contextualSpacing/>
        <w:rPr>
          <w:rFonts w:eastAsia="Calibri" w:cs="Times New Roman"/>
          <w:sz w:val="22"/>
        </w:rPr>
      </w:pPr>
    </w:p>
    <w:p w14:paraId="694058FD" w14:textId="77777777" w:rsidR="000F6DD4" w:rsidRDefault="000F6DD4" w:rsidP="00B42622">
      <w:pPr>
        <w:tabs>
          <w:tab w:val="left" w:pos="851"/>
        </w:tabs>
        <w:adjustRightInd w:val="0"/>
        <w:contextualSpacing/>
        <w:rPr>
          <w:rFonts w:eastAsia="Calibri" w:cs="Times New Roman"/>
          <w:sz w:val="22"/>
        </w:rPr>
      </w:pPr>
    </w:p>
    <w:p w14:paraId="5487A9B6" w14:textId="77777777" w:rsidR="000F6DD4" w:rsidRDefault="000F6DD4" w:rsidP="00B42622">
      <w:pPr>
        <w:tabs>
          <w:tab w:val="left" w:pos="851"/>
        </w:tabs>
        <w:adjustRightInd w:val="0"/>
        <w:contextualSpacing/>
        <w:rPr>
          <w:rFonts w:eastAsia="Calibri" w:cs="Times New Roman"/>
          <w:sz w:val="22"/>
        </w:rPr>
      </w:pPr>
    </w:p>
    <w:p w14:paraId="0B76735E" w14:textId="77777777" w:rsidR="000F6DD4" w:rsidRDefault="000F6DD4" w:rsidP="00B42622">
      <w:pPr>
        <w:tabs>
          <w:tab w:val="left" w:pos="851"/>
        </w:tabs>
        <w:adjustRightInd w:val="0"/>
        <w:contextualSpacing/>
        <w:rPr>
          <w:rFonts w:eastAsia="Calibri" w:cs="Times New Roman"/>
          <w:sz w:val="22"/>
        </w:rPr>
      </w:pPr>
    </w:p>
    <w:p w14:paraId="2F12CAFC" w14:textId="77777777" w:rsidR="000F6DD4" w:rsidRDefault="000F6DD4" w:rsidP="00B42622">
      <w:pPr>
        <w:tabs>
          <w:tab w:val="left" w:pos="851"/>
        </w:tabs>
        <w:adjustRightInd w:val="0"/>
        <w:contextualSpacing/>
        <w:rPr>
          <w:rFonts w:eastAsia="Calibri" w:cs="Times New Roman"/>
          <w:sz w:val="22"/>
        </w:rPr>
      </w:pPr>
    </w:p>
    <w:p w14:paraId="0AD1C917" w14:textId="77777777" w:rsidR="000F6DD4" w:rsidRDefault="000F6DD4" w:rsidP="00B42622">
      <w:pPr>
        <w:tabs>
          <w:tab w:val="left" w:pos="851"/>
        </w:tabs>
        <w:adjustRightInd w:val="0"/>
        <w:contextualSpacing/>
        <w:rPr>
          <w:rFonts w:eastAsia="Calibri" w:cs="Times New Roman"/>
          <w:sz w:val="22"/>
        </w:rPr>
      </w:pPr>
    </w:p>
    <w:p w14:paraId="2AE952F8" w14:textId="77777777" w:rsidR="000F6DD4" w:rsidRDefault="000F6DD4" w:rsidP="00B42622">
      <w:pPr>
        <w:tabs>
          <w:tab w:val="left" w:pos="851"/>
        </w:tabs>
        <w:adjustRightInd w:val="0"/>
        <w:contextualSpacing/>
        <w:rPr>
          <w:rFonts w:eastAsia="Calibri" w:cs="Times New Roman"/>
          <w:sz w:val="22"/>
        </w:rPr>
      </w:pPr>
    </w:p>
    <w:p w14:paraId="06D73A8A" w14:textId="77777777" w:rsidR="000F6DD4" w:rsidRDefault="000F6DD4" w:rsidP="00B42622">
      <w:pPr>
        <w:tabs>
          <w:tab w:val="left" w:pos="851"/>
        </w:tabs>
        <w:adjustRightInd w:val="0"/>
        <w:contextualSpacing/>
        <w:rPr>
          <w:rFonts w:eastAsia="Calibri" w:cs="Times New Roman"/>
          <w:sz w:val="22"/>
        </w:rPr>
      </w:pPr>
    </w:p>
    <w:p w14:paraId="7425C89A" w14:textId="77777777" w:rsidR="000F6DD4" w:rsidRDefault="000F6DD4" w:rsidP="00B42622">
      <w:pPr>
        <w:tabs>
          <w:tab w:val="left" w:pos="851"/>
        </w:tabs>
        <w:adjustRightInd w:val="0"/>
        <w:contextualSpacing/>
        <w:rPr>
          <w:rFonts w:eastAsia="Calibri" w:cs="Times New Roman"/>
          <w:sz w:val="22"/>
        </w:rPr>
      </w:pPr>
    </w:p>
    <w:p w14:paraId="1E8965CC" w14:textId="77777777" w:rsidR="000F6DD4" w:rsidRDefault="000F6DD4" w:rsidP="00B42622">
      <w:pPr>
        <w:tabs>
          <w:tab w:val="left" w:pos="851"/>
        </w:tabs>
        <w:adjustRightInd w:val="0"/>
        <w:contextualSpacing/>
        <w:rPr>
          <w:rFonts w:eastAsia="Calibri" w:cs="Times New Roman"/>
          <w:sz w:val="22"/>
        </w:rPr>
      </w:pPr>
    </w:p>
    <w:p w14:paraId="2E421F5C" w14:textId="77777777" w:rsidR="000F6DD4" w:rsidRDefault="000F6DD4" w:rsidP="00B42622">
      <w:pPr>
        <w:tabs>
          <w:tab w:val="left" w:pos="851"/>
        </w:tabs>
        <w:adjustRightInd w:val="0"/>
        <w:contextualSpacing/>
        <w:rPr>
          <w:rFonts w:eastAsia="Calibri" w:cs="Times New Roman"/>
          <w:sz w:val="22"/>
        </w:rPr>
      </w:pPr>
    </w:p>
    <w:p w14:paraId="287EEFA6" w14:textId="77777777" w:rsidR="000F6DD4" w:rsidRDefault="000F6DD4" w:rsidP="00B42622">
      <w:pPr>
        <w:tabs>
          <w:tab w:val="left" w:pos="851"/>
        </w:tabs>
        <w:adjustRightInd w:val="0"/>
        <w:contextualSpacing/>
        <w:rPr>
          <w:rFonts w:eastAsia="Calibri" w:cs="Times New Roman"/>
          <w:sz w:val="22"/>
        </w:rPr>
      </w:pPr>
    </w:p>
    <w:p w14:paraId="602CE7E7" w14:textId="77777777" w:rsidR="000F6DD4" w:rsidRDefault="000F6DD4" w:rsidP="00B42622">
      <w:pPr>
        <w:tabs>
          <w:tab w:val="left" w:pos="851"/>
        </w:tabs>
        <w:adjustRightInd w:val="0"/>
        <w:contextualSpacing/>
        <w:rPr>
          <w:rFonts w:eastAsia="Calibri" w:cs="Times New Roman"/>
          <w:sz w:val="22"/>
        </w:rPr>
      </w:pPr>
    </w:p>
    <w:p w14:paraId="0BDB4743" w14:textId="77777777" w:rsidR="000F6DD4" w:rsidRDefault="000F6DD4" w:rsidP="00B42622">
      <w:pPr>
        <w:tabs>
          <w:tab w:val="left" w:pos="851"/>
        </w:tabs>
        <w:adjustRightInd w:val="0"/>
        <w:contextualSpacing/>
        <w:rPr>
          <w:rFonts w:eastAsia="Calibri" w:cs="Times New Roman"/>
          <w:sz w:val="22"/>
        </w:rPr>
      </w:pPr>
    </w:p>
    <w:p w14:paraId="7DED2D47" w14:textId="77777777" w:rsidR="000F6DD4" w:rsidRDefault="000F6DD4" w:rsidP="00B42622">
      <w:pPr>
        <w:tabs>
          <w:tab w:val="left" w:pos="851"/>
        </w:tabs>
        <w:adjustRightInd w:val="0"/>
        <w:contextualSpacing/>
        <w:rPr>
          <w:rFonts w:eastAsia="Calibri" w:cs="Times New Roman"/>
          <w:sz w:val="22"/>
        </w:rPr>
      </w:pPr>
    </w:p>
    <w:p w14:paraId="7DE5FCFD" w14:textId="77777777" w:rsidR="000F6DD4" w:rsidRDefault="000F6DD4" w:rsidP="00B42622">
      <w:pPr>
        <w:tabs>
          <w:tab w:val="left" w:pos="851"/>
        </w:tabs>
        <w:adjustRightInd w:val="0"/>
        <w:contextualSpacing/>
        <w:rPr>
          <w:rFonts w:eastAsia="Calibri" w:cs="Times New Roman"/>
          <w:sz w:val="22"/>
        </w:rPr>
      </w:pPr>
    </w:p>
    <w:p w14:paraId="52F7A36C" w14:textId="77777777" w:rsidR="00727B04" w:rsidRDefault="00727B04" w:rsidP="00B42622">
      <w:pPr>
        <w:tabs>
          <w:tab w:val="left" w:pos="851"/>
        </w:tabs>
        <w:adjustRightInd w:val="0"/>
        <w:contextualSpacing/>
        <w:rPr>
          <w:rFonts w:eastAsia="Calibri" w:cs="Times New Roman"/>
          <w:sz w:val="22"/>
        </w:rPr>
      </w:pPr>
    </w:p>
    <w:p w14:paraId="5B4A2CF5" w14:textId="77777777" w:rsidR="00727B04" w:rsidRDefault="00727B04" w:rsidP="00B42622">
      <w:pPr>
        <w:tabs>
          <w:tab w:val="left" w:pos="851"/>
        </w:tabs>
        <w:adjustRightInd w:val="0"/>
        <w:contextualSpacing/>
        <w:rPr>
          <w:rFonts w:eastAsia="Calibri" w:cs="Times New Roman"/>
          <w:sz w:val="22"/>
        </w:rPr>
      </w:pPr>
    </w:p>
    <w:p w14:paraId="1D831DDF" w14:textId="77777777" w:rsidR="00727B04" w:rsidRDefault="00727B04" w:rsidP="00B42622">
      <w:pPr>
        <w:tabs>
          <w:tab w:val="left" w:pos="851"/>
        </w:tabs>
        <w:adjustRightInd w:val="0"/>
        <w:contextualSpacing/>
        <w:rPr>
          <w:rFonts w:eastAsia="Calibri" w:cs="Times New Roman"/>
          <w:sz w:val="22"/>
        </w:rPr>
      </w:pPr>
    </w:p>
    <w:p w14:paraId="70FF5D70" w14:textId="77777777" w:rsidR="00727B04" w:rsidRDefault="00727B04" w:rsidP="00B42622">
      <w:pPr>
        <w:tabs>
          <w:tab w:val="left" w:pos="851"/>
        </w:tabs>
        <w:adjustRightInd w:val="0"/>
        <w:contextualSpacing/>
        <w:rPr>
          <w:rFonts w:eastAsia="Calibri" w:cs="Times New Roman"/>
          <w:sz w:val="22"/>
        </w:rPr>
      </w:pPr>
    </w:p>
    <w:p w14:paraId="030AB2E4" w14:textId="77777777" w:rsidR="00727B04" w:rsidRDefault="00727B04" w:rsidP="00B42622">
      <w:pPr>
        <w:tabs>
          <w:tab w:val="left" w:pos="851"/>
        </w:tabs>
        <w:adjustRightInd w:val="0"/>
        <w:contextualSpacing/>
        <w:rPr>
          <w:rFonts w:eastAsia="Calibri" w:cs="Times New Roman"/>
          <w:sz w:val="22"/>
        </w:rPr>
      </w:pPr>
    </w:p>
    <w:p w14:paraId="0656105A" w14:textId="77777777" w:rsidR="00727B04" w:rsidRDefault="00727B04" w:rsidP="00B42622">
      <w:pPr>
        <w:tabs>
          <w:tab w:val="left" w:pos="851"/>
        </w:tabs>
        <w:adjustRightInd w:val="0"/>
        <w:contextualSpacing/>
        <w:rPr>
          <w:rFonts w:eastAsia="Calibri" w:cs="Times New Roman"/>
          <w:sz w:val="22"/>
        </w:rPr>
      </w:pPr>
    </w:p>
    <w:p w14:paraId="493EF37C" w14:textId="77777777" w:rsidR="00727B04" w:rsidRDefault="00727B04" w:rsidP="00B42622">
      <w:pPr>
        <w:tabs>
          <w:tab w:val="left" w:pos="851"/>
        </w:tabs>
        <w:adjustRightInd w:val="0"/>
        <w:contextualSpacing/>
        <w:rPr>
          <w:rFonts w:eastAsia="Calibri" w:cs="Times New Roman"/>
          <w:sz w:val="22"/>
        </w:rPr>
      </w:pPr>
    </w:p>
    <w:p w14:paraId="69A1CD0C" w14:textId="77777777" w:rsidR="00727B04" w:rsidRDefault="00727B04" w:rsidP="00B42622">
      <w:pPr>
        <w:tabs>
          <w:tab w:val="left" w:pos="851"/>
        </w:tabs>
        <w:adjustRightInd w:val="0"/>
        <w:contextualSpacing/>
        <w:rPr>
          <w:rFonts w:eastAsia="Calibri" w:cs="Times New Roman"/>
          <w:sz w:val="22"/>
        </w:rPr>
      </w:pPr>
    </w:p>
    <w:p w14:paraId="76EE90D9" w14:textId="77777777" w:rsidR="00727B04" w:rsidRDefault="00727B04" w:rsidP="00B42622">
      <w:pPr>
        <w:tabs>
          <w:tab w:val="left" w:pos="851"/>
        </w:tabs>
        <w:adjustRightInd w:val="0"/>
        <w:contextualSpacing/>
        <w:rPr>
          <w:rFonts w:eastAsia="Calibri" w:cs="Times New Roman"/>
          <w:sz w:val="22"/>
        </w:rPr>
      </w:pPr>
    </w:p>
    <w:p w14:paraId="2AEC6EF0" w14:textId="77777777" w:rsidR="00727B04" w:rsidRDefault="00727B04" w:rsidP="00B42622">
      <w:pPr>
        <w:tabs>
          <w:tab w:val="left" w:pos="851"/>
        </w:tabs>
        <w:adjustRightInd w:val="0"/>
        <w:contextualSpacing/>
        <w:rPr>
          <w:rFonts w:eastAsia="Calibri" w:cs="Times New Roman"/>
          <w:sz w:val="22"/>
        </w:rPr>
      </w:pPr>
    </w:p>
    <w:p w14:paraId="08E83FEC" w14:textId="77777777" w:rsidR="00727B04" w:rsidRDefault="00727B04" w:rsidP="00B42622">
      <w:pPr>
        <w:tabs>
          <w:tab w:val="left" w:pos="851"/>
        </w:tabs>
        <w:adjustRightInd w:val="0"/>
        <w:contextualSpacing/>
        <w:rPr>
          <w:rFonts w:eastAsia="Calibri" w:cs="Times New Roman"/>
          <w:sz w:val="22"/>
        </w:rPr>
      </w:pPr>
    </w:p>
    <w:p w14:paraId="166310F8" w14:textId="77777777" w:rsidR="00727B04" w:rsidRDefault="00727B04" w:rsidP="00B42622">
      <w:pPr>
        <w:tabs>
          <w:tab w:val="left" w:pos="851"/>
        </w:tabs>
        <w:adjustRightInd w:val="0"/>
        <w:contextualSpacing/>
        <w:rPr>
          <w:rFonts w:eastAsia="Calibri" w:cs="Times New Roman"/>
          <w:sz w:val="22"/>
        </w:rPr>
      </w:pPr>
    </w:p>
    <w:p w14:paraId="0C4ECD10" w14:textId="77777777" w:rsidR="00727B04" w:rsidRDefault="00727B04" w:rsidP="00B42622">
      <w:pPr>
        <w:tabs>
          <w:tab w:val="left" w:pos="851"/>
        </w:tabs>
        <w:adjustRightInd w:val="0"/>
        <w:contextualSpacing/>
        <w:rPr>
          <w:rFonts w:eastAsia="Calibri" w:cs="Times New Roman"/>
          <w:sz w:val="22"/>
        </w:rPr>
      </w:pPr>
    </w:p>
    <w:p w14:paraId="7A8FCF60" w14:textId="77777777" w:rsidR="00727B04" w:rsidRDefault="00727B04" w:rsidP="00B42622">
      <w:pPr>
        <w:tabs>
          <w:tab w:val="left" w:pos="851"/>
        </w:tabs>
        <w:adjustRightInd w:val="0"/>
        <w:contextualSpacing/>
        <w:rPr>
          <w:rFonts w:eastAsia="Calibri" w:cs="Times New Roman"/>
          <w:sz w:val="22"/>
        </w:rPr>
      </w:pPr>
    </w:p>
    <w:p w14:paraId="5B1E1E46" w14:textId="77777777" w:rsidR="00727B04" w:rsidRDefault="00727B04" w:rsidP="00B42622">
      <w:pPr>
        <w:tabs>
          <w:tab w:val="left" w:pos="851"/>
        </w:tabs>
        <w:adjustRightInd w:val="0"/>
        <w:contextualSpacing/>
        <w:rPr>
          <w:rFonts w:eastAsia="Calibri" w:cs="Times New Roman"/>
          <w:sz w:val="22"/>
        </w:rPr>
      </w:pPr>
    </w:p>
    <w:p w14:paraId="11671BD4" w14:textId="77777777" w:rsidR="00727B04" w:rsidRDefault="00727B04" w:rsidP="00B42622">
      <w:pPr>
        <w:tabs>
          <w:tab w:val="left" w:pos="851"/>
        </w:tabs>
        <w:adjustRightInd w:val="0"/>
        <w:contextualSpacing/>
        <w:rPr>
          <w:rFonts w:eastAsia="Calibri" w:cs="Times New Roman"/>
          <w:sz w:val="22"/>
        </w:rPr>
      </w:pPr>
    </w:p>
    <w:p w14:paraId="0416E623" w14:textId="77777777" w:rsidR="00727B04" w:rsidRDefault="00727B04" w:rsidP="00B42622">
      <w:pPr>
        <w:tabs>
          <w:tab w:val="left" w:pos="851"/>
        </w:tabs>
        <w:adjustRightInd w:val="0"/>
        <w:contextualSpacing/>
        <w:rPr>
          <w:rFonts w:eastAsia="Calibri" w:cs="Times New Roman"/>
          <w:sz w:val="22"/>
        </w:rPr>
      </w:pPr>
    </w:p>
    <w:p w14:paraId="511CF72E" w14:textId="77777777" w:rsidR="00727B04" w:rsidRDefault="00727B04" w:rsidP="00B42622">
      <w:pPr>
        <w:tabs>
          <w:tab w:val="left" w:pos="851"/>
        </w:tabs>
        <w:adjustRightInd w:val="0"/>
        <w:contextualSpacing/>
        <w:rPr>
          <w:rFonts w:eastAsia="Calibri" w:cs="Times New Roman"/>
          <w:sz w:val="22"/>
        </w:rPr>
      </w:pPr>
    </w:p>
    <w:p w14:paraId="3CC2CF10" w14:textId="77777777" w:rsidR="00727B04" w:rsidRDefault="00727B04" w:rsidP="00B42622">
      <w:pPr>
        <w:tabs>
          <w:tab w:val="left" w:pos="851"/>
        </w:tabs>
        <w:adjustRightInd w:val="0"/>
        <w:contextualSpacing/>
        <w:rPr>
          <w:rFonts w:eastAsia="Calibri" w:cs="Times New Roman"/>
          <w:sz w:val="22"/>
        </w:rPr>
      </w:pPr>
    </w:p>
    <w:p w14:paraId="2DE7EA49" w14:textId="77777777" w:rsidR="00727B04" w:rsidRDefault="00727B04" w:rsidP="00B42622">
      <w:pPr>
        <w:tabs>
          <w:tab w:val="left" w:pos="851"/>
        </w:tabs>
        <w:adjustRightInd w:val="0"/>
        <w:contextualSpacing/>
        <w:rPr>
          <w:rFonts w:eastAsia="Calibri" w:cs="Times New Roman"/>
          <w:sz w:val="22"/>
        </w:rPr>
      </w:pPr>
    </w:p>
    <w:p w14:paraId="539F3693" w14:textId="77777777" w:rsidR="00727B04" w:rsidRDefault="00727B04" w:rsidP="00B42622">
      <w:pPr>
        <w:tabs>
          <w:tab w:val="left" w:pos="851"/>
        </w:tabs>
        <w:adjustRightInd w:val="0"/>
        <w:contextualSpacing/>
        <w:rPr>
          <w:rFonts w:eastAsia="Calibri" w:cs="Times New Roman"/>
          <w:sz w:val="22"/>
        </w:rPr>
      </w:pPr>
    </w:p>
    <w:p w14:paraId="243D5A36" w14:textId="77777777" w:rsidR="00727B04" w:rsidRDefault="00727B04" w:rsidP="00B42622">
      <w:pPr>
        <w:tabs>
          <w:tab w:val="left" w:pos="851"/>
        </w:tabs>
        <w:adjustRightInd w:val="0"/>
        <w:contextualSpacing/>
        <w:rPr>
          <w:rFonts w:eastAsia="Calibri" w:cs="Times New Roman"/>
          <w:sz w:val="22"/>
        </w:rPr>
      </w:pPr>
    </w:p>
    <w:p w14:paraId="6EE4C1CD" w14:textId="77777777" w:rsidR="00727B04" w:rsidRDefault="00727B04" w:rsidP="00B42622">
      <w:pPr>
        <w:tabs>
          <w:tab w:val="left" w:pos="851"/>
        </w:tabs>
        <w:adjustRightInd w:val="0"/>
        <w:contextualSpacing/>
        <w:rPr>
          <w:rFonts w:eastAsia="Calibri" w:cs="Times New Roman"/>
          <w:sz w:val="22"/>
        </w:rPr>
      </w:pPr>
    </w:p>
    <w:p w14:paraId="66DF08B8" w14:textId="77777777" w:rsidR="00727B04" w:rsidRDefault="00727B04" w:rsidP="00B42622">
      <w:pPr>
        <w:tabs>
          <w:tab w:val="left" w:pos="851"/>
        </w:tabs>
        <w:adjustRightInd w:val="0"/>
        <w:contextualSpacing/>
        <w:rPr>
          <w:rFonts w:eastAsia="Calibri" w:cs="Times New Roman"/>
          <w:sz w:val="22"/>
        </w:rPr>
      </w:pPr>
    </w:p>
    <w:p w14:paraId="60C95963" w14:textId="77777777" w:rsidR="00727B04" w:rsidRDefault="00727B04" w:rsidP="00B42622">
      <w:pPr>
        <w:tabs>
          <w:tab w:val="left" w:pos="851"/>
        </w:tabs>
        <w:adjustRightInd w:val="0"/>
        <w:contextualSpacing/>
        <w:rPr>
          <w:rFonts w:eastAsia="Calibri" w:cs="Times New Roman"/>
          <w:sz w:val="22"/>
        </w:rPr>
      </w:pPr>
    </w:p>
    <w:p w14:paraId="33586ECE" w14:textId="77777777" w:rsidR="000F6DD4" w:rsidRDefault="000F6DD4" w:rsidP="00B42622">
      <w:pPr>
        <w:tabs>
          <w:tab w:val="left" w:pos="851"/>
        </w:tabs>
        <w:adjustRightInd w:val="0"/>
        <w:contextualSpacing/>
        <w:rPr>
          <w:rFonts w:eastAsia="Calibri" w:cs="Times New Roman"/>
          <w:sz w:val="22"/>
        </w:rPr>
      </w:pPr>
    </w:p>
    <w:p w14:paraId="1FEF17B3" w14:textId="77777777" w:rsidR="000F6DD4" w:rsidRDefault="000F6DD4" w:rsidP="00B42622">
      <w:pPr>
        <w:tabs>
          <w:tab w:val="left" w:pos="851"/>
        </w:tabs>
        <w:adjustRightInd w:val="0"/>
        <w:contextualSpacing/>
        <w:rPr>
          <w:rFonts w:eastAsia="Calibri" w:cs="Times New Roman"/>
          <w:sz w:val="22"/>
        </w:rPr>
      </w:pPr>
    </w:p>
    <w:p w14:paraId="174495D4" w14:textId="77777777" w:rsidR="000F6DD4" w:rsidRDefault="000F6DD4" w:rsidP="00B42622">
      <w:pPr>
        <w:tabs>
          <w:tab w:val="left" w:pos="851"/>
        </w:tabs>
        <w:adjustRightInd w:val="0"/>
        <w:contextualSpacing/>
        <w:rPr>
          <w:rFonts w:eastAsia="Calibri" w:cs="Times New Roman"/>
          <w:sz w:val="22"/>
        </w:rPr>
      </w:pPr>
    </w:p>
    <w:p w14:paraId="2966A09D" w14:textId="77777777" w:rsidR="000F6DD4" w:rsidRDefault="000F6DD4" w:rsidP="00B42622">
      <w:pPr>
        <w:tabs>
          <w:tab w:val="left" w:pos="851"/>
        </w:tabs>
        <w:adjustRightInd w:val="0"/>
        <w:contextualSpacing/>
        <w:rPr>
          <w:rFonts w:eastAsia="Calibri" w:cs="Times New Roman"/>
          <w:sz w:val="22"/>
        </w:rPr>
      </w:pPr>
    </w:p>
    <w:p w14:paraId="02C92984" w14:textId="77777777" w:rsidR="000F6DD4" w:rsidRDefault="000F6DD4" w:rsidP="00B42622">
      <w:pPr>
        <w:tabs>
          <w:tab w:val="left" w:pos="851"/>
        </w:tabs>
        <w:adjustRightInd w:val="0"/>
        <w:contextualSpacing/>
        <w:rPr>
          <w:rFonts w:eastAsia="Calibri" w:cs="Times New Roman"/>
          <w:sz w:val="22"/>
        </w:rPr>
      </w:pPr>
    </w:p>
    <w:p w14:paraId="6616CF5D" w14:textId="77777777" w:rsidR="000F6DD4" w:rsidRDefault="000F6DD4" w:rsidP="00B42622">
      <w:pPr>
        <w:tabs>
          <w:tab w:val="left" w:pos="851"/>
        </w:tabs>
        <w:adjustRightInd w:val="0"/>
        <w:contextualSpacing/>
        <w:rPr>
          <w:rFonts w:eastAsia="Calibri" w:cs="Times New Roman"/>
          <w:sz w:val="22"/>
        </w:rPr>
      </w:pPr>
    </w:p>
    <w:p w14:paraId="5EE4271D" w14:textId="77777777" w:rsidR="000F6DD4" w:rsidRDefault="000F6DD4" w:rsidP="00B42622">
      <w:pPr>
        <w:tabs>
          <w:tab w:val="left" w:pos="851"/>
        </w:tabs>
        <w:adjustRightInd w:val="0"/>
        <w:contextualSpacing/>
        <w:rPr>
          <w:rFonts w:eastAsia="Calibri" w:cs="Times New Roman"/>
          <w:sz w:val="22"/>
        </w:rPr>
      </w:pPr>
    </w:p>
    <w:p w14:paraId="097494E3" w14:textId="77777777" w:rsidR="000F6DD4" w:rsidRDefault="000F6DD4" w:rsidP="00B42622">
      <w:pPr>
        <w:tabs>
          <w:tab w:val="left" w:pos="851"/>
        </w:tabs>
        <w:adjustRightInd w:val="0"/>
        <w:contextualSpacing/>
        <w:rPr>
          <w:rFonts w:eastAsia="Calibri" w:cs="Times New Roman"/>
          <w:sz w:val="22"/>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7465B8" w14:paraId="234623DF" w14:textId="77777777" w:rsidTr="00847B0F">
        <w:trPr>
          <w:cantSplit/>
          <w:trHeight w:val="480"/>
        </w:trPr>
        <w:tc>
          <w:tcPr>
            <w:tcW w:w="4147" w:type="dxa"/>
            <w:gridSpan w:val="3"/>
          </w:tcPr>
          <w:p w14:paraId="12105D8D" w14:textId="77777777" w:rsidR="00727B04" w:rsidRPr="000F6DD4" w:rsidRDefault="00727B04" w:rsidP="00847B0F">
            <w:pPr>
              <w:rPr>
                <w:rFonts w:cs="Times New Roman"/>
                <w:b/>
                <w:bCs/>
                <w:sz w:val="22"/>
                <w:lang w:eastAsia="en-GB"/>
              </w:rPr>
            </w:pPr>
            <w:r w:rsidRPr="000F6DD4">
              <w:rPr>
                <w:rFonts w:cs="Times New Roman"/>
                <w:b/>
                <w:bCs/>
                <w:sz w:val="22"/>
                <w:lang w:eastAsia="en-GB"/>
              </w:rPr>
              <w:t xml:space="preserve">Nume și prenume expert: </w:t>
            </w:r>
            <w:r>
              <w:rPr>
                <w:rFonts w:cs="Times New Roman"/>
                <w:b/>
                <w:bCs/>
                <w:sz w:val="22"/>
                <w:lang w:eastAsia="en-GB"/>
              </w:rPr>
              <w:t>Veronica Răuță</w:t>
            </w:r>
          </w:p>
        </w:tc>
        <w:tc>
          <w:tcPr>
            <w:tcW w:w="5486" w:type="dxa"/>
            <w:gridSpan w:val="7"/>
          </w:tcPr>
          <w:p w14:paraId="18E1A365" w14:textId="77777777" w:rsidR="00727B04" w:rsidRPr="007465B8" w:rsidRDefault="00727B04" w:rsidP="00847B0F">
            <w:pPr>
              <w:rPr>
                <w:rFonts w:cs="Times New Roman"/>
                <w:sz w:val="22"/>
                <w:lang w:eastAsia="en-GB"/>
              </w:rPr>
            </w:pPr>
            <w:r>
              <w:rPr>
                <w:rFonts w:cs="Times New Roman"/>
                <w:i/>
                <w:sz w:val="22"/>
                <w:lang w:eastAsia="en-GB"/>
              </w:rPr>
              <w:t>Expert cheie</w:t>
            </w:r>
          </w:p>
        </w:tc>
      </w:tr>
      <w:tr w:rsidR="00727B04" w:rsidRPr="007465B8" w14:paraId="371044AF" w14:textId="77777777" w:rsidTr="00847B0F">
        <w:trPr>
          <w:cantSplit/>
          <w:trHeight w:val="480"/>
        </w:trPr>
        <w:tc>
          <w:tcPr>
            <w:tcW w:w="4147" w:type="dxa"/>
            <w:gridSpan w:val="3"/>
          </w:tcPr>
          <w:p w14:paraId="54DAF51B" w14:textId="77777777" w:rsidR="00727B04" w:rsidRPr="007465B8" w:rsidRDefault="00727B04" w:rsidP="00847B0F">
            <w:pPr>
              <w:rPr>
                <w:rFonts w:cs="Times New Roman"/>
                <w:sz w:val="22"/>
                <w:lang w:eastAsia="en-GB"/>
              </w:rPr>
            </w:pPr>
            <w:r w:rsidRPr="007465B8">
              <w:rPr>
                <w:rFonts w:cs="Times New Roman"/>
                <w:sz w:val="22"/>
                <w:lang w:eastAsia="en-GB"/>
              </w:rPr>
              <w:t xml:space="preserve">Coordonatele de contact ale expertului </w:t>
            </w:r>
          </w:p>
        </w:tc>
        <w:tc>
          <w:tcPr>
            <w:tcW w:w="2835" w:type="dxa"/>
            <w:gridSpan w:val="4"/>
          </w:tcPr>
          <w:p w14:paraId="6EF9F781" w14:textId="77777777" w:rsidR="00727B04" w:rsidRPr="007465B8" w:rsidRDefault="00727B04" w:rsidP="00847B0F">
            <w:pPr>
              <w:rPr>
                <w:rFonts w:cs="Times New Roman"/>
                <w:sz w:val="22"/>
                <w:lang w:eastAsia="en-GB"/>
              </w:rPr>
            </w:pPr>
            <w:r w:rsidRPr="00B613DD">
              <w:rPr>
                <w:rFonts w:cs="Times New Roman"/>
                <w:sz w:val="22"/>
                <w:lang w:eastAsia="en-GB"/>
              </w:rPr>
              <w:t xml:space="preserve">Telefon: </w:t>
            </w:r>
            <w:r w:rsidRPr="002E63EC">
              <w:rPr>
                <w:rFonts w:cs="Times New Roman"/>
                <w:sz w:val="22"/>
                <w:lang w:eastAsia="en-GB"/>
              </w:rPr>
              <w:t>+40 745 610 126</w:t>
            </w:r>
          </w:p>
        </w:tc>
        <w:tc>
          <w:tcPr>
            <w:tcW w:w="2651" w:type="dxa"/>
            <w:gridSpan w:val="3"/>
          </w:tcPr>
          <w:p w14:paraId="069902E2" w14:textId="77777777" w:rsidR="00727B04" w:rsidRPr="007465B8" w:rsidRDefault="00727B04" w:rsidP="00847B0F">
            <w:pPr>
              <w:rPr>
                <w:rFonts w:cs="Times New Roman"/>
                <w:sz w:val="22"/>
                <w:lang w:eastAsia="en-GB"/>
              </w:rPr>
            </w:pPr>
            <w:r w:rsidRPr="00B613DD">
              <w:rPr>
                <w:rFonts w:cs="Times New Roman"/>
                <w:sz w:val="22"/>
                <w:lang w:eastAsia="en-GB"/>
              </w:rPr>
              <w:t xml:space="preserve">Email: </w:t>
            </w:r>
            <w:r>
              <w:rPr>
                <w:rFonts w:cs="Times New Roman"/>
                <w:i/>
                <w:sz w:val="22"/>
                <w:lang w:eastAsia="en-GB"/>
              </w:rPr>
              <w:t>veronica.rauta@safetech.ro</w:t>
            </w:r>
          </w:p>
        </w:tc>
      </w:tr>
      <w:tr w:rsidR="00727B04" w:rsidRPr="007465B8" w14:paraId="3D51A034" w14:textId="77777777" w:rsidTr="00847B0F">
        <w:trPr>
          <w:cantSplit/>
          <w:trHeight w:val="480"/>
        </w:trPr>
        <w:tc>
          <w:tcPr>
            <w:tcW w:w="4147" w:type="dxa"/>
            <w:gridSpan w:val="3"/>
          </w:tcPr>
          <w:p w14:paraId="0627CA57" w14:textId="77777777" w:rsidR="00727B04" w:rsidRPr="007465B8" w:rsidRDefault="00727B04" w:rsidP="00847B0F">
            <w:pPr>
              <w:rPr>
                <w:rFonts w:cs="Times New Roman"/>
                <w:sz w:val="22"/>
                <w:lang w:eastAsia="en-GB"/>
              </w:rPr>
            </w:pPr>
            <w:r w:rsidRPr="007465B8">
              <w:rPr>
                <w:rFonts w:cs="Times New Roman"/>
                <w:sz w:val="22"/>
                <w:lang w:eastAsia="en-GB"/>
              </w:rPr>
              <w:t>Relația cu Ofertantul</w:t>
            </w:r>
          </w:p>
        </w:tc>
        <w:tc>
          <w:tcPr>
            <w:tcW w:w="2835" w:type="dxa"/>
            <w:gridSpan w:val="4"/>
          </w:tcPr>
          <w:p w14:paraId="3F8A1A23" w14:textId="77777777" w:rsidR="00727B04" w:rsidRPr="00B613DD" w:rsidRDefault="00727B04" w:rsidP="00847B0F">
            <w:pPr>
              <w:rPr>
                <w:rFonts w:cs="Times New Roman"/>
                <w:sz w:val="22"/>
                <w:lang w:eastAsia="en-GB"/>
              </w:rPr>
            </w:pPr>
            <w:r w:rsidRPr="00B613DD">
              <w:rPr>
                <w:rFonts w:cs="Times New Roman"/>
                <w:sz w:val="22"/>
                <w:lang w:eastAsia="en-GB"/>
              </w:rPr>
              <w:t>Selectați:</w:t>
            </w:r>
          </w:p>
          <w:p w14:paraId="301982D6" w14:textId="77777777" w:rsidR="00727B04" w:rsidRPr="00B613DD" w:rsidRDefault="00727B04" w:rsidP="00847B0F">
            <w:pPr>
              <w:rPr>
                <w:rFonts w:cs="Times New Roman"/>
                <w:sz w:val="22"/>
                <w:lang w:eastAsia="en-GB"/>
              </w:rPr>
            </w:pPr>
            <w:r>
              <w:rPr>
                <w:rFonts w:cs="Times New Roman"/>
                <w:sz w:val="22"/>
                <w:lang w:eastAsia="en-GB"/>
              </w:rPr>
              <w:t>x</w:t>
            </w:r>
            <w:r w:rsidRPr="00B613DD">
              <w:rPr>
                <w:rFonts w:cs="Times New Roman"/>
                <w:sz w:val="22"/>
                <w:lang w:eastAsia="en-GB"/>
              </w:rPr>
              <w:t xml:space="preserve"> Angajat</w:t>
            </w:r>
          </w:p>
          <w:p w14:paraId="5DBD2894" w14:textId="77777777" w:rsidR="00727B04" w:rsidRPr="00B613DD" w:rsidRDefault="00727B04" w:rsidP="00847B0F">
            <w:pPr>
              <w:rPr>
                <w:rFonts w:cs="Times New Roman"/>
                <w:sz w:val="22"/>
                <w:lang w:eastAsia="en-GB"/>
              </w:rPr>
            </w:pPr>
            <w:r w:rsidRPr="00B613DD">
              <w:rPr>
                <w:rFonts w:cs="Times New Roman"/>
                <w:sz w:val="22"/>
                <w:lang w:eastAsia="en-GB"/>
              </w:rPr>
              <w:t>□ Liber profesionist</w:t>
            </w:r>
          </w:p>
          <w:p w14:paraId="3CCA91A1" w14:textId="77777777" w:rsidR="00727B04" w:rsidRPr="00B613DD" w:rsidRDefault="00727B04" w:rsidP="00847B0F">
            <w:pPr>
              <w:rPr>
                <w:rFonts w:cs="Times New Roman"/>
                <w:sz w:val="22"/>
                <w:lang w:eastAsia="en-GB"/>
              </w:rPr>
            </w:pPr>
            <w:r w:rsidRPr="00B613DD">
              <w:rPr>
                <w:rFonts w:cs="Times New Roman"/>
                <w:sz w:val="22"/>
                <w:lang w:eastAsia="en-GB"/>
              </w:rPr>
              <w:t>□ Subcontractant</w:t>
            </w:r>
          </w:p>
          <w:p w14:paraId="42419B7D" w14:textId="77777777" w:rsidR="00727B04" w:rsidRPr="007465B8" w:rsidRDefault="00727B04" w:rsidP="00847B0F">
            <w:pPr>
              <w:rPr>
                <w:rFonts w:cs="Times New Roman"/>
                <w:sz w:val="22"/>
                <w:lang w:eastAsia="en-GB"/>
              </w:rPr>
            </w:pPr>
            <w:r w:rsidRPr="00B613DD">
              <w:rPr>
                <w:rFonts w:cs="Times New Roman"/>
                <w:sz w:val="22"/>
                <w:lang w:eastAsia="en-GB"/>
              </w:rPr>
              <w:t>(operatorul economic: ………………)</w:t>
            </w:r>
          </w:p>
        </w:tc>
        <w:tc>
          <w:tcPr>
            <w:tcW w:w="2651" w:type="dxa"/>
            <w:gridSpan w:val="3"/>
          </w:tcPr>
          <w:p w14:paraId="69F6E79E" w14:textId="77777777" w:rsidR="00727B04" w:rsidRDefault="00727B04" w:rsidP="00847B0F">
            <w:pPr>
              <w:rPr>
                <w:rFonts w:cs="Times New Roman"/>
                <w:sz w:val="22"/>
                <w:lang w:eastAsia="en-GB"/>
              </w:rPr>
            </w:pPr>
            <w:r w:rsidRPr="00B613DD">
              <w:rPr>
                <w:rFonts w:cs="Times New Roman"/>
                <w:sz w:val="22"/>
                <w:lang w:eastAsia="en-GB"/>
              </w:rPr>
              <w:t>Perioada anterioară depunerii Ofertei în care au existat relații comerciale profesionale între expertul propus și organizația Ofertantului [exprimată în luni]</w:t>
            </w:r>
          </w:p>
          <w:p w14:paraId="4020971A" w14:textId="77777777" w:rsidR="00727B04" w:rsidRPr="007465B8" w:rsidRDefault="00727B04" w:rsidP="00847B0F">
            <w:pPr>
              <w:rPr>
                <w:rFonts w:cs="Times New Roman"/>
                <w:b/>
                <w:sz w:val="22"/>
                <w:lang w:eastAsia="en-GB"/>
              </w:rPr>
            </w:pPr>
            <w:r>
              <w:rPr>
                <w:rFonts w:cs="Times New Roman"/>
                <w:sz w:val="22"/>
                <w:lang w:eastAsia="en-GB"/>
              </w:rPr>
              <w:t>46 luni</w:t>
            </w:r>
          </w:p>
        </w:tc>
      </w:tr>
      <w:tr w:rsidR="00727B04" w:rsidRPr="007465B8" w14:paraId="56491972" w14:textId="77777777" w:rsidTr="00847B0F">
        <w:trPr>
          <w:cantSplit/>
          <w:trHeight w:val="711"/>
        </w:trPr>
        <w:tc>
          <w:tcPr>
            <w:tcW w:w="4147" w:type="dxa"/>
            <w:gridSpan w:val="3"/>
          </w:tcPr>
          <w:p w14:paraId="7F7BC9F9" w14:textId="77777777" w:rsidR="00727B04" w:rsidRPr="007465B8" w:rsidRDefault="00727B04" w:rsidP="00847B0F">
            <w:pPr>
              <w:rPr>
                <w:rFonts w:cs="Times New Roman"/>
                <w:i/>
                <w:sz w:val="22"/>
                <w:lang w:eastAsia="en-GB"/>
              </w:rPr>
            </w:pPr>
            <w:r w:rsidRPr="007465B8">
              <w:rPr>
                <w:rFonts w:cs="Times New Roman"/>
                <w:sz w:val="22"/>
                <w:lang w:eastAsia="en-GB"/>
              </w:rPr>
              <w:t>Rolul de expert/poziția de expert cheie pentru care este propus</w:t>
            </w:r>
          </w:p>
        </w:tc>
        <w:tc>
          <w:tcPr>
            <w:tcW w:w="5486" w:type="dxa"/>
            <w:gridSpan w:val="7"/>
          </w:tcPr>
          <w:p w14:paraId="4B00428D" w14:textId="77777777" w:rsidR="00727B04" w:rsidRPr="00B613DD" w:rsidRDefault="00727B04" w:rsidP="00847B0F">
            <w:pPr>
              <w:rPr>
                <w:rFonts w:cs="Times New Roman"/>
                <w:sz w:val="22"/>
                <w:lang w:eastAsia="en-GB"/>
              </w:rPr>
            </w:pPr>
            <w:r w:rsidRPr="00B613DD">
              <w:rPr>
                <w:rFonts w:cs="Times New Roman"/>
                <w:sz w:val="22"/>
                <w:lang w:eastAsia="en-GB"/>
              </w:rPr>
              <w:t>Selectați poziția corespunzătoare:</w:t>
            </w:r>
          </w:p>
          <w:p w14:paraId="6406070B" w14:textId="77777777" w:rsidR="00727B04" w:rsidRPr="007465B8" w:rsidRDefault="00727B04" w:rsidP="00847B0F">
            <w:pPr>
              <w:rPr>
                <w:rFonts w:cs="Times New Roman"/>
                <w:i/>
                <w:sz w:val="22"/>
              </w:rPr>
            </w:pPr>
            <w:r>
              <w:rPr>
                <w:rFonts w:cs="Times New Roman"/>
                <w:i/>
                <w:sz w:val="22"/>
                <w:lang w:eastAsia="en-GB"/>
              </w:rPr>
              <w:t>EXPERT SECURITATE CIBERNETICA</w:t>
            </w:r>
          </w:p>
        </w:tc>
      </w:tr>
      <w:tr w:rsidR="00727B04" w:rsidRPr="007465B8" w14:paraId="0F94B953" w14:textId="77777777" w:rsidTr="00847B0F">
        <w:trPr>
          <w:cantSplit/>
          <w:trHeight w:val="480"/>
        </w:trPr>
        <w:tc>
          <w:tcPr>
            <w:tcW w:w="4147" w:type="dxa"/>
            <w:gridSpan w:val="3"/>
          </w:tcPr>
          <w:p w14:paraId="4D620C32" w14:textId="77777777" w:rsidR="00727B04" w:rsidRPr="007465B8" w:rsidRDefault="00727B04" w:rsidP="00847B0F">
            <w:pPr>
              <w:rPr>
                <w:rFonts w:cs="Times New Roman"/>
                <w:sz w:val="22"/>
                <w:lang w:eastAsia="en-GB"/>
              </w:rPr>
            </w:pPr>
            <w:r w:rsidRPr="007465B8">
              <w:rPr>
                <w:rFonts w:cs="Times New Roman"/>
                <w:sz w:val="22"/>
                <w:lang w:eastAsia="en-GB"/>
              </w:rPr>
              <w:t>Cooperări anterioare în proiecte/contracte cu alți membri ai echipei/experți propuși în acest Contract</w:t>
            </w:r>
          </w:p>
        </w:tc>
        <w:tc>
          <w:tcPr>
            <w:tcW w:w="5486" w:type="dxa"/>
            <w:gridSpan w:val="7"/>
          </w:tcPr>
          <w:p w14:paraId="457AB594" w14:textId="77777777" w:rsidR="00727B04" w:rsidRPr="007465B8" w:rsidRDefault="00727B04" w:rsidP="00847B0F">
            <w:pPr>
              <w:rPr>
                <w:rFonts w:cs="Times New Roman"/>
                <w:i/>
                <w:sz w:val="22"/>
                <w:highlight w:val="lightGray"/>
                <w:lang w:eastAsia="en-GB"/>
              </w:rPr>
            </w:pPr>
            <w:r w:rsidRPr="00884D64">
              <w:rPr>
                <w:rFonts w:cs="Times New Roman"/>
                <w:i/>
                <w:sz w:val="22"/>
                <w:lang w:eastAsia="en-GB"/>
              </w:rPr>
              <w:t xml:space="preserve">A participat in implementarea </w:t>
            </w:r>
            <w:r>
              <w:rPr>
                <w:rFonts w:cs="Times New Roman"/>
                <w:i/>
                <w:sz w:val="22"/>
                <w:lang w:eastAsia="en-GB"/>
              </w:rPr>
              <w:t>proiectelor Safetech Innovations in securitate cibernetica impreuna cu toti membrii echipei</w:t>
            </w:r>
          </w:p>
        </w:tc>
      </w:tr>
      <w:tr w:rsidR="00727B04" w:rsidRPr="007465B8" w14:paraId="5BBF5543" w14:textId="77777777" w:rsidTr="00847B0F">
        <w:trPr>
          <w:cantSplit/>
          <w:trHeight w:val="480"/>
        </w:trPr>
        <w:tc>
          <w:tcPr>
            <w:tcW w:w="4147" w:type="dxa"/>
            <w:gridSpan w:val="3"/>
          </w:tcPr>
          <w:p w14:paraId="57964E5D" w14:textId="77777777" w:rsidR="00727B04" w:rsidRPr="007465B8" w:rsidRDefault="00727B04" w:rsidP="00847B0F">
            <w:pPr>
              <w:rPr>
                <w:rFonts w:cs="Times New Roman"/>
                <w:sz w:val="22"/>
                <w:lang w:eastAsia="en-GB"/>
              </w:rPr>
            </w:pPr>
            <w:r w:rsidRPr="007465B8">
              <w:rPr>
                <w:rFonts w:cs="Times New Roman"/>
                <w:sz w:val="22"/>
                <w:lang w:eastAsia="en-GB"/>
              </w:rPr>
              <w:t>Calificarea educațională relevantă pentru poziția în care expertul este propus</w:t>
            </w:r>
          </w:p>
        </w:tc>
        <w:tc>
          <w:tcPr>
            <w:tcW w:w="5486" w:type="dxa"/>
            <w:gridSpan w:val="7"/>
          </w:tcPr>
          <w:p w14:paraId="3C491BE1" w14:textId="77777777" w:rsidR="00727B04" w:rsidRPr="007465B8" w:rsidRDefault="00727B04" w:rsidP="00847B0F">
            <w:pPr>
              <w:rPr>
                <w:rFonts w:cs="Times New Roman"/>
                <w:sz w:val="22"/>
                <w:lang w:eastAsia="en-GB"/>
              </w:rPr>
            </w:pPr>
            <w:r>
              <w:rPr>
                <w:rFonts w:cs="Times New Roman"/>
                <w:i/>
                <w:sz w:val="22"/>
                <w:lang w:eastAsia="en-GB"/>
              </w:rPr>
              <w:t>Diploma de master- Academia Tehnica Militara- Facultatea de Sisteme Electronice si Informatice Militare</w:t>
            </w:r>
            <w:r w:rsidRPr="00B613DD">
              <w:rPr>
                <w:rFonts w:cs="Times New Roman"/>
                <w:i/>
                <w:sz w:val="22"/>
                <w:lang w:eastAsia="en-GB"/>
              </w:rPr>
              <w:t xml:space="preserve"> </w:t>
            </w:r>
          </w:p>
        </w:tc>
      </w:tr>
      <w:tr w:rsidR="00727B04" w:rsidRPr="007465B8" w14:paraId="3C566FE0" w14:textId="77777777" w:rsidTr="00847B0F">
        <w:trPr>
          <w:cantSplit/>
          <w:trHeight w:val="306"/>
        </w:trPr>
        <w:tc>
          <w:tcPr>
            <w:tcW w:w="4147" w:type="dxa"/>
            <w:gridSpan w:val="3"/>
          </w:tcPr>
          <w:p w14:paraId="5636D2F7" w14:textId="77777777" w:rsidR="00727B04" w:rsidRPr="007465B8" w:rsidRDefault="00727B04" w:rsidP="00847B0F">
            <w:pPr>
              <w:rPr>
                <w:rFonts w:cs="Times New Roman"/>
                <w:sz w:val="22"/>
                <w:lang w:eastAsia="en-GB"/>
              </w:rPr>
            </w:pPr>
            <w:r w:rsidRPr="007465B8">
              <w:rPr>
                <w:rFonts w:cs="Times New Roman"/>
                <w:sz w:val="22"/>
                <w:lang w:eastAsia="en-GB"/>
              </w:rPr>
              <w:t xml:space="preserve">Abilități </w:t>
            </w:r>
          </w:p>
        </w:tc>
        <w:tc>
          <w:tcPr>
            <w:tcW w:w="5486" w:type="dxa"/>
            <w:gridSpan w:val="7"/>
          </w:tcPr>
          <w:p w14:paraId="10482F97" w14:textId="77777777" w:rsidR="00727B04" w:rsidRPr="007465B8" w:rsidRDefault="00727B04" w:rsidP="00847B0F">
            <w:pPr>
              <w:rPr>
                <w:rFonts w:cs="Times New Roman"/>
                <w:i/>
                <w:sz w:val="22"/>
                <w:highlight w:val="lightGray"/>
                <w:lang w:eastAsia="en-GB"/>
              </w:rPr>
            </w:pPr>
            <w:r>
              <w:rPr>
                <w:rFonts w:cs="Times New Roman"/>
                <w:i/>
                <w:sz w:val="22"/>
                <w:lang w:eastAsia="en-GB"/>
              </w:rPr>
              <w:t>C</w:t>
            </w:r>
            <w:r w:rsidRPr="009A5B6C">
              <w:rPr>
                <w:rFonts w:cs="Times New Roman"/>
                <w:i/>
                <w:sz w:val="22"/>
                <w:lang w:eastAsia="en-GB"/>
              </w:rPr>
              <w:t>ertificări internaționale în domeniu (CEH</w:t>
            </w:r>
            <w:r>
              <w:rPr>
                <w:rFonts w:cs="Times New Roman"/>
                <w:i/>
                <w:sz w:val="22"/>
                <w:lang w:eastAsia="en-GB"/>
              </w:rPr>
              <w:t>,</w:t>
            </w:r>
            <w:r w:rsidRPr="009A5B6C">
              <w:rPr>
                <w:rFonts w:cs="Times New Roman"/>
                <w:i/>
                <w:sz w:val="22"/>
                <w:lang w:eastAsia="en-GB"/>
              </w:rPr>
              <w:t>CISM) și experiență solidă în testarea aplicațiilor și infrastructurilor critice, inclusiv pentru proiecte guvernamentale.</w:t>
            </w:r>
          </w:p>
        </w:tc>
      </w:tr>
      <w:tr w:rsidR="00727B04" w:rsidRPr="007465B8" w14:paraId="2B64E39D" w14:textId="77777777" w:rsidTr="00847B0F">
        <w:trPr>
          <w:cantSplit/>
          <w:trHeight w:val="306"/>
        </w:trPr>
        <w:tc>
          <w:tcPr>
            <w:tcW w:w="4147" w:type="dxa"/>
            <w:gridSpan w:val="3"/>
          </w:tcPr>
          <w:p w14:paraId="5B0EAACE" w14:textId="77777777" w:rsidR="00727B04" w:rsidRPr="007465B8" w:rsidRDefault="00727B04" w:rsidP="00847B0F">
            <w:pPr>
              <w:rPr>
                <w:rFonts w:cs="Times New Roman"/>
                <w:sz w:val="22"/>
                <w:lang w:eastAsia="en-GB"/>
              </w:rPr>
            </w:pPr>
            <w:r w:rsidRPr="007465B8">
              <w:rPr>
                <w:rFonts w:cs="Times New Roman"/>
                <w:sz w:val="22"/>
                <w:lang w:eastAsia="en-GB"/>
              </w:rPr>
              <w:t xml:space="preserve">Descrierea experienței generale relevante pentru rolul propus în cadrul acestui Contract </w:t>
            </w:r>
          </w:p>
        </w:tc>
        <w:tc>
          <w:tcPr>
            <w:tcW w:w="5486" w:type="dxa"/>
            <w:gridSpan w:val="7"/>
          </w:tcPr>
          <w:p w14:paraId="5CBB9725" w14:textId="77777777" w:rsidR="00727B04" w:rsidRPr="002E63EC" w:rsidRDefault="00727B04" w:rsidP="00847B0F">
            <w:pPr>
              <w:rPr>
                <w:rFonts w:cs="Times New Roman"/>
                <w:sz w:val="22"/>
                <w:lang w:eastAsia="en-GB"/>
              </w:rPr>
            </w:pPr>
            <w:r w:rsidRPr="002E63EC">
              <w:rPr>
                <w:rFonts w:cs="Times New Roman"/>
                <w:sz w:val="22"/>
                <w:lang w:eastAsia="en-GB"/>
              </w:rPr>
              <w:t>Specialist securitatea informatiei si conformitate</w:t>
            </w:r>
            <w:r>
              <w:rPr>
                <w:rFonts w:cs="Times New Roman"/>
                <w:sz w:val="22"/>
                <w:lang w:eastAsia="en-GB"/>
              </w:rPr>
              <w:t xml:space="preserve"> </w:t>
            </w:r>
            <w:r w:rsidRPr="002E63EC">
              <w:rPr>
                <w:rFonts w:cs="Times New Roman"/>
                <w:sz w:val="22"/>
                <w:lang w:eastAsia="en-GB"/>
              </w:rPr>
              <w:t>Asigurarea conformitatii cu legistalia nationala si internationala</w:t>
            </w:r>
          </w:p>
          <w:p w14:paraId="23A25F61" w14:textId="77777777" w:rsidR="00727B04" w:rsidRPr="002E63EC" w:rsidRDefault="00727B04" w:rsidP="00847B0F">
            <w:pPr>
              <w:rPr>
                <w:rFonts w:cs="Times New Roman"/>
                <w:sz w:val="22"/>
                <w:lang w:eastAsia="en-GB"/>
              </w:rPr>
            </w:pPr>
            <w:r w:rsidRPr="002E63EC">
              <w:rPr>
                <w:rFonts w:cs="Times New Roman"/>
                <w:sz w:val="22"/>
                <w:lang w:eastAsia="en-GB"/>
              </w:rPr>
              <w:t>- Evaluarea nivelului de securitate cibernetica</w:t>
            </w:r>
          </w:p>
          <w:p w14:paraId="2731C629" w14:textId="77777777" w:rsidR="00727B04" w:rsidRPr="002E63EC" w:rsidRDefault="00727B04" w:rsidP="00847B0F">
            <w:pPr>
              <w:rPr>
                <w:rFonts w:cs="Times New Roman"/>
                <w:sz w:val="22"/>
                <w:lang w:eastAsia="en-GB"/>
              </w:rPr>
            </w:pPr>
            <w:r w:rsidRPr="002E63EC">
              <w:rPr>
                <w:rFonts w:cs="Times New Roman"/>
                <w:sz w:val="22"/>
                <w:lang w:eastAsia="en-GB"/>
              </w:rPr>
              <w:t>- Evaluarea riscului de securitate cibernetica</w:t>
            </w:r>
          </w:p>
          <w:p w14:paraId="3B8BD608" w14:textId="77777777" w:rsidR="00727B04" w:rsidRPr="002E63EC" w:rsidRDefault="00727B04" w:rsidP="00847B0F">
            <w:pPr>
              <w:rPr>
                <w:rFonts w:cs="Times New Roman"/>
                <w:sz w:val="22"/>
                <w:lang w:eastAsia="en-GB"/>
              </w:rPr>
            </w:pPr>
            <w:r w:rsidRPr="002E63EC">
              <w:rPr>
                <w:rFonts w:cs="Times New Roman"/>
                <w:sz w:val="22"/>
                <w:lang w:eastAsia="en-GB"/>
              </w:rPr>
              <w:t>- Dezvoltate cadru de securitate cibernetica, inclusiv a planurilor de Continuitate a Afacerilor si de</w:t>
            </w:r>
          </w:p>
          <w:p w14:paraId="7E9EC127" w14:textId="77777777" w:rsidR="00727B04" w:rsidRPr="007465B8" w:rsidRDefault="00727B04" w:rsidP="00847B0F">
            <w:pPr>
              <w:rPr>
                <w:rFonts w:cs="Times New Roman"/>
                <w:sz w:val="22"/>
                <w:lang w:eastAsia="en-GB"/>
              </w:rPr>
            </w:pPr>
            <w:r w:rsidRPr="002E63EC">
              <w:rPr>
                <w:rFonts w:cs="Times New Roman"/>
                <w:sz w:val="22"/>
                <w:lang w:eastAsia="en-GB"/>
              </w:rPr>
              <w:t>recuperare in situatii de Criza</w:t>
            </w:r>
          </w:p>
        </w:tc>
      </w:tr>
      <w:tr w:rsidR="00727B04" w:rsidRPr="007465B8" w14:paraId="79ED886C" w14:textId="77777777" w:rsidTr="00847B0F">
        <w:trPr>
          <w:cantSplit/>
          <w:trHeight w:val="306"/>
        </w:trPr>
        <w:tc>
          <w:tcPr>
            <w:tcW w:w="4147" w:type="dxa"/>
            <w:gridSpan w:val="3"/>
          </w:tcPr>
          <w:p w14:paraId="587CCDD5" w14:textId="77777777" w:rsidR="00727B04" w:rsidRPr="007465B8" w:rsidRDefault="00727B04" w:rsidP="00847B0F">
            <w:pPr>
              <w:rPr>
                <w:rFonts w:cs="Times New Roman"/>
                <w:sz w:val="22"/>
                <w:lang w:eastAsia="en-GB"/>
              </w:rPr>
            </w:pPr>
            <w:r w:rsidRPr="007465B8">
              <w:rPr>
                <w:rFonts w:cs="Times New Roman"/>
                <w:sz w:val="22"/>
                <w:lang w:eastAsia="en-GB"/>
              </w:rPr>
              <w:t>Descrierea experienței specifice relevante pentru rolul propus în cadrul acestui Contract</w:t>
            </w:r>
          </w:p>
        </w:tc>
        <w:tc>
          <w:tcPr>
            <w:tcW w:w="5486" w:type="dxa"/>
            <w:gridSpan w:val="7"/>
          </w:tcPr>
          <w:p w14:paraId="46F14F60" w14:textId="77777777" w:rsidR="00727B04" w:rsidRPr="002E63EC" w:rsidRDefault="00727B04" w:rsidP="00847B0F">
            <w:pPr>
              <w:rPr>
                <w:rFonts w:cs="Times New Roman"/>
                <w:sz w:val="22"/>
                <w:lang w:eastAsia="en-GB"/>
              </w:rPr>
            </w:pPr>
            <w:r w:rsidRPr="002E63EC">
              <w:rPr>
                <w:rFonts w:cs="Times New Roman"/>
                <w:sz w:val="22"/>
                <w:lang w:eastAsia="en-GB"/>
              </w:rPr>
              <w:t>Specialist securitatea informatiei si conformitate</w:t>
            </w:r>
            <w:r>
              <w:rPr>
                <w:rFonts w:cs="Times New Roman"/>
                <w:sz w:val="22"/>
                <w:lang w:eastAsia="en-GB"/>
              </w:rPr>
              <w:t xml:space="preserve"> </w:t>
            </w:r>
            <w:r w:rsidRPr="002E63EC">
              <w:rPr>
                <w:rFonts w:cs="Times New Roman"/>
                <w:sz w:val="22"/>
                <w:lang w:eastAsia="en-GB"/>
              </w:rPr>
              <w:t>Asigurarea conformitatii cu legistalia nationala si internationala</w:t>
            </w:r>
          </w:p>
          <w:p w14:paraId="327EFE67" w14:textId="77777777" w:rsidR="00727B04" w:rsidRPr="002E63EC" w:rsidRDefault="00727B04" w:rsidP="00847B0F">
            <w:pPr>
              <w:rPr>
                <w:rFonts w:cs="Times New Roman"/>
                <w:sz w:val="22"/>
                <w:lang w:eastAsia="en-GB"/>
              </w:rPr>
            </w:pPr>
            <w:r w:rsidRPr="002E63EC">
              <w:rPr>
                <w:rFonts w:cs="Times New Roman"/>
                <w:sz w:val="22"/>
                <w:lang w:eastAsia="en-GB"/>
              </w:rPr>
              <w:t>- Evaluarea nivelului de securitate cibernetica</w:t>
            </w:r>
          </w:p>
          <w:p w14:paraId="4CF277CE" w14:textId="77777777" w:rsidR="00727B04" w:rsidRPr="002E63EC" w:rsidRDefault="00727B04" w:rsidP="00847B0F">
            <w:pPr>
              <w:rPr>
                <w:rFonts w:cs="Times New Roman"/>
                <w:sz w:val="22"/>
                <w:lang w:eastAsia="en-GB"/>
              </w:rPr>
            </w:pPr>
            <w:r w:rsidRPr="002E63EC">
              <w:rPr>
                <w:rFonts w:cs="Times New Roman"/>
                <w:sz w:val="22"/>
                <w:lang w:eastAsia="en-GB"/>
              </w:rPr>
              <w:t>- Evaluarea riscului de securitate cibernetica</w:t>
            </w:r>
          </w:p>
          <w:p w14:paraId="0CEAF121" w14:textId="77777777" w:rsidR="00727B04" w:rsidRPr="002E63EC" w:rsidRDefault="00727B04" w:rsidP="00847B0F">
            <w:pPr>
              <w:rPr>
                <w:rFonts w:cs="Times New Roman"/>
                <w:sz w:val="22"/>
                <w:lang w:eastAsia="en-GB"/>
              </w:rPr>
            </w:pPr>
            <w:r w:rsidRPr="002E63EC">
              <w:rPr>
                <w:rFonts w:cs="Times New Roman"/>
                <w:sz w:val="22"/>
                <w:lang w:eastAsia="en-GB"/>
              </w:rPr>
              <w:t>- Dezvoltate cadru de securitate cibernetica, inclusiv a planurilor de Continuitate a Afacerilor si de</w:t>
            </w:r>
          </w:p>
          <w:p w14:paraId="2C3149EB" w14:textId="77777777" w:rsidR="00727B04" w:rsidRPr="007465B8" w:rsidRDefault="00727B04" w:rsidP="00847B0F">
            <w:pPr>
              <w:rPr>
                <w:rFonts w:cs="Times New Roman"/>
                <w:sz w:val="22"/>
                <w:lang w:eastAsia="en-GB"/>
              </w:rPr>
            </w:pPr>
            <w:r w:rsidRPr="002E63EC">
              <w:rPr>
                <w:rFonts w:cs="Times New Roman"/>
                <w:sz w:val="22"/>
                <w:lang w:eastAsia="en-GB"/>
              </w:rPr>
              <w:t>recuperare in situatii de Criza</w:t>
            </w:r>
          </w:p>
        </w:tc>
      </w:tr>
      <w:tr w:rsidR="00727B04" w:rsidRPr="007465B8" w14:paraId="4211D162" w14:textId="77777777" w:rsidTr="00847B0F">
        <w:trPr>
          <w:cantSplit/>
          <w:trHeight w:val="531"/>
        </w:trPr>
        <w:tc>
          <w:tcPr>
            <w:tcW w:w="4147" w:type="dxa"/>
            <w:gridSpan w:val="3"/>
          </w:tcPr>
          <w:p w14:paraId="28977F16" w14:textId="77777777" w:rsidR="00727B04" w:rsidRDefault="00727B04" w:rsidP="00847B0F">
            <w:pPr>
              <w:rPr>
                <w:rFonts w:cs="Times New Roman"/>
                <w:sz w:val="22"/>
                <w:lang w:eastAsia="en-GB"/>
              </w:rPr>
            </w:pPr>
            <w:r w:rsidRPr="007465B8">
              <w:rPr>
                <w:rFonts w:cs="Times New Roman"/>
                <w:sz w:val="22"/>
                <w:lang w:eastAsia="en-GB"/>
              </w:rPr>
              <w:lastRenderedPageBreak/>
              <w:t>Scurtă descriere a activității/proiectului/contractului valoarea și durata sa exactă (de la-la - ll/aa):</w:t>
            </w:r>
          </w:p>
          <w:p w14:paraId="56F33F64" w14:textId="77777777" w:rsidR="00727B04" w:rsidRPr="007465B8" w:rsidRDefault="00727B04" w:rsidP="00847B0F">
            <w:pPr>
              <w:rPr>
                <w:rFonts w:cs="Times New Roman"/>
                <w:sz w:val="22"/>
                <w:lang w:eastAsia="en-GB"/>
              </w:rPr>
            </w:pPr>
            <w:r w:rsidRPr="007D7032">
              <w:rPr>
                <w:rFonts w:cs="Times New Roman"/>
                <w:sz w:val="22"/>
                <w:lang w:eastAsia="en-GB"/>
              </w:rPr>
              <w:t>1.</w:t>
            </w:r>
            <w:r w:rsidRPr="007D7032">
              <w:rPr>
                <w:rFonts w:cs="Times New Roman"/>
                <w:sz w:val="22"/>
                <w:lang w:eastAsia="en-GB"/>
              </w:rPr>
              <w:tab/>
              <w:t xml:space="preserve"> Profi Rom Food SRL- Contract nr. 470 / 29.06.2022</w:t>
            </w:r>
          </w:p>
        </w:tc>
        <w:tc>
          <w:tcPr>
            <w:tcW w:w="1701" w:type="dxa"/>
            <w:gridSpan w:val="2"/>
          </w:tcPr>
          <w:p w14:paraId="4CD3B558" w14:textId="77777777" w:rsidR="00727B04" w:rsidRPr="007D7032" w:rsidRDefault="00727B04" w:rsidP="00847B0F">
            <w:pPr>
              <w:ind w:hanging="79"/>
              <w:jc w:val="left"/>
              <w:rPr>
                <w:rFonts w:cs="Times New Roman"/>
                <w:i/>
                <w:sz w:val="22"/>
                <w:lang w:eastAsia="en-GB"/>
              </w:rPr>
            </w:pPr>
            <w:r w:rsidRPr="007D7032">
              <w:rPr>
                <w:rFonts w:cs="Times New Roman"/>
                <w:i/>
                <w:sz w:val="22"/>
                <w:lang w:eastAsia="en-GB"/>
              </w:rPr>
              <w:t xml:space="preserve">efectuarea testelor de securitate IT (teste de penetrare); </w:t>
            </w:r>
          </w:p>
          <w:p w14:paraId="70E0DEE3" w14:textId="77777777" w:rsidR="00727B04" w:rsidRPr="007D7032" w:rsidRDefault="00727B04" w:rsidP="00847B0F">
            <w:pPr>
              <w:ind w:hanging="79"/>
              <w:jc w:val="left"/>
              <w:rPr>
                <w:rFonts w:cs="Times New Roman"/>
                <w:i/>
                <w:sz w:val="22"/>
                <w:lang w:eastAsia="en-GB"/>
              </w:rPr>
            </w:pPr>
            <w:r w:rsidRPr="007D7032">
              <w:rPr>
                <w:rFonts w:cs="Times New Roman"/>
                <w:i/>
                <w:sz w:val="22"/>
                <w:lang w:eastAsia="en-GB"/>
              </w:rPr>
              <w:t>consultanta de specialitate in proiecte;</w:t>
            </w:r>
          </w:p>
          <w:p w14:paraId="7DD39635" w14:textId="77777777" w:rsidR="00727B04" w:rsidRPr="007D7032" w:rsidRDefault="00727B04" w:rsidP="00847B0F">
            <w:pPr>
              <w:ind w:hanging="79"/>
              <w:jc w:val="left"/>
              <w:rPr>
                <w:rFonts w:cs="Times New Roman"/>
                <w:i/>
                <w:sz w:val="22"/>
                <w:lang w:eastAsia="en-GB"/>
              </w:rPr>
            </w:pPr>
            <w:r w:rsidRPr="007D7032">
              <w:rPr>
                <w:rFonts w:cs="Times New Roman"/>
                <w:i/>
                <w:sz w:val="22"/>
                <w:lang w:eastAsia="en-GB"/>
              </w:rPr>
              <w:t>implementarea solutiilor de securitate;</w:t>
            </w:r>
          </w:p>
          <w:p w14:paraId="3936771A" w14:textId="77777777" w:rsidR="00727B04" w:rsidRPr="007D7032" w:rsidRDefault="00727B04" w:rsidP="00847B0F">
            <w:pPr>
              <w:ind w:hanging="79"/>
              <w:jc w:val="left"/>
              <w:rPr>
                <w:rFonts w:cs="Times New Roman"/>
                <w:i/>
                <w:sz w:val="22"/>
                <w:lang w:eastAsia="en-GB"/>
              </w:rPr>
            </w:pPr>
            <w:r w:rsidRPr="007D7032">
              <w:rPr>
                <w:rFonts w:cs="Times New Roman"/>
                <w:i/>
                <w:sz w:val="22"/>
                <w:lang w:eastAsia="en-GB"/>
              </w:rPr>
              <w:t>scanare si identificare vulnerabilitati la nivelul aplicatiilor, retelelor si sistemelor informatice;</w:t>
            </w:r>
          </w:p>
          <w:p w14:paraId="7983E00E" w14:textId="77777777" w:rsidR="00727B04" w:rsidRPr="007D7032" w:rsidRDefault="00727B04" w:rsidP="00847B0F">
            <w:pPr>
              <w:ind w:hanging="79"/>
              <w:jc w:val="left"/>
              <w:rPr>
                <w:rFonts w:cs="Times New Roman"/>
                <w:i/>
                <w:sz w:val="22"/>
                <w:lang w:eastAsia="en-GB"/>
              </w:rPr>
            </w:pPr>
            <w:r w:rsidRPr="007D7032">
              <w:rPr>
                <w:rFonts w:cs="Times New Roman"/>
                <w:i/>
                <w:sz w:val="22"/>
                <w:lang w:eastAsia="en-GB"/>
              </w:rPr>
              <w:t>evaluare si propunere solutii de remediere a vulnerabilitatilor;</w:t>
            </w:r>
          </w:p>
          <w:p w14:paraId="53378174" w14:textId="77777777" w:rsidR="00727B04" w:rsidRPr="007D7032" w:rsidRDefault="00727B04" w:rsidP="00847B0F">
            <w:pPr>
              <w:ind w:hanging="79"/>
              <w:jc w:val="left"/>
              <w:rPr>
                <w:rFonts w:cs="Times New Roman"/>
                <w:i/>
                <w:sz w:val="22"/>
                <w:lang w:eastAsia="en-GB"/>
              </w:rPr>
            </w:pPr>
            <w:r w:rsidRPr="007D7032">
              <w:rPr>
                <w:rFonts w:cs="Times New Roman"/>
                <w:i/>
                <w:sz w:val="22"/>
                <w:lang w:eastAsia="en-GB"/>
              </w:rPr>
              <w:t>analiza riscurilor din punct de vedere al securitatii informatiilor;</w:t>
            </w:r>
          </w:p>
          <w:p w14:paraId="136E2F76" w14:textId="77777777" w:rsidR="00727B04" w:rsidRPr="007D7032" w:rsidRDefault="00727B04" w:rsidP="00847B0F">
            <w:pPr>
              <w:ind w:hanging="79"/>
              <w:jc w:val="left"/>
              <w:rPr>
                <w:rFonts w:cs="Times New Roman"/>
                <w:i/>
                <w:sz w:val="22"/>
                <w:lang w:eastAsia="en-GB"/>
              </w:rPr>
            </w:pPr>
            <w:r w:rsidRPr="007D7032">
              <w:rPr>
                <w:rFonts w:cs="Times New Roman"/>
                <w:i/>
                <w:sz w:val="22"/>
                <w:lang w:eastAsia="en-GB"/>
              </w:rPr>
              <w:t>administrarea si managementul serverelor companiei;</w:t>
            </w:r>
          </w:p>
          <w:p w14:paraId="051F8010" w14:textId="77777777" w:rsidR="00727B04" w:rsidRPr="007465B8" w:rsidRDefault="00727B04" w:rsidP="00847B0F">
            <w:pPr>
              <w:rPr>
                <w:rFonts w:cs="Times New Roman"/>
                <w:i/>
                <w:sz w:val="22"/>
                <w:lang w:eastAsia="en-GB"/>
              </w:rPr>
            </w:pPr>
            <w:r w:rsidRPr="007D7032">
              <w:rPr>
                <w:rFonts w:cs="Times New Roman"/>
                <w:i/>
                <w:sz w:val="22"/>
                <w:lang w:eastAsia="en-GB"/>
              </w:rPr>
              <w:t>Întocmește rapoarte tehnice</w:t>
            </w:r>
          </w:p>
        </w:tc>
        <w:tc>
          <w:tcPr>
            <w:tcW w:w="1892" w:type="dxa"/>
            <w:gridSpan w:val="4"/>
          </w:tcPr>
          <w:p w14:paraId="24809026" w14:textId="77777777" w:rsidR="00727B04" w:rsidRPr="007465B8" w:rsidRDefault="00727B04" w:rsidP="00847B0F">
            <w:pPr>
              <w:rPr>
                <w:rFonts w:cs="Times New Roman"/>
                <w:sz w:val="22"/>
                <w:highlight w:val="lightGray"/>
                <w:lang w:eastAsia="en-GB"/>
              </w:rPr>
            </w:pPr>
            <w:r w:rsidRPr="00B613DD">
              <w:rPr>
                <w:rFonts w:cs="Times New Roman"/>
                <w:i/>
                <w:sz w:val="22"/>
                <w:highlight w:val="lightGray"/>
                <w:lang w:eastAsia="en-GB"/>
              </w:rPr>
              <w:t>[introduceți valoarea proiectului/contractului relevante pentru cerințele minime și aplicarea criteriului de atribuire, în cazul în care este aplicabil]</w:t>
            </w:r>
          </w:p>
        </w:tc>
        <w:tc>
          <w:tcPr>
            <w:tcW w:w="1893" w:type="dxa"/>
          </w:tcPr>
          <w:p w14:paraId="7326CD54" w14:textId="77777777" w:rsidR="00727B04" w:rsidRDefault="00727B04" w:rsidP="00847B0F">
            <w:pPr>
              <w:rPr>
                <w:rFonts w:cs="Times New Roman"/>
                <w:i/>
                <w:sz w:val="22"/>
                <w:lang w:eastAsia="en-GB"/>
              </w:rPr>
            </w:pPr>
            <w:r w:rsidRPr="00B613DD">
              <w:rPr>
                <w:rFonts w:cs="Times New Roman"/>
                <w:i/>
                <w:sz w:val="22"/>
                <w:highlight w:val="lightGray"/>
                <w:lang w:eastAsia="en-GB"/>
              </w:rPr>
              <w:t>[introduceți durata proiectului/contractului, activităților, după caz]</w:t>
            </w:r>
          </w:p>
          <w:p w14:paraId="32A01351" w14:textId="77777777" w:rsidR="00727B04" w:rsidRPr="007465B8" w:rsidRDefault="00727B04" w:rsidP="00847B0F">
            <w:pPr>
              <w:rPr>
                <w:rFonts w:cs="Times New Roman"/>
                <w:sz w:val="22"/>
                <w:lang w:eastAsia="en-GB"/>
              </w:rPr>
            </w:pPr>
            <w:r w:rsidRPr="007D7032">
              <w:rPr>
                <w:rFonts w:cs="Times New Roman"/>
                <w:sz w:val="22"/>
                <w:lang w:eastAsia="en-GB"/>
              </w:rPr>
              <w:t>iunie 2022- prezent</w:t>
            </w:r>
          </w:p>
        </w:tc>
      </w:tr>
      <w:tr w:rsidR="00727B04" w:rsidRPr="007465B8" w14:paraId="0CA49884" w14:textId="77777777" w:rsidTr="00847B0F">
        <w:trPr>
          <w:cantSplit/>
          <w:trHeight w:val="783"/>
        </w:trPr>
        <w:tc>
          <w:tcPr>
            <w:tcW w:w="4147" w:type="dxa"/>
            <w:gridSpan w:val="3"/>
          </w:tcPr>
          <w:p w14:paraId="409A76F7" w14:textId="77777777" w:rsidR="00727B04" w:rsidRPr="007465B8" w:rsidRDefault="00727B04" w:rsidP="00847B0F">
            <w:pPr>
              <w:rPr>
                <w:rFonts w:cs="Times New Roman"/>
                <w:sz w:val="22"/>
              </w:rPr>
            </w:pPr>
            <w:r w:rsidRPr="007465B8">
              <w:rPr>
                <w:rFonts w:cs="Times New Roman"/>
                <w:sz w:val="22"/>
                <w:lang w:eastAsia="en-GB"/>
              </w:rPr>
              <w:t>Perioada în care expertul principal a participat</w:t>
            </w:r>
          </w:p>
          <w:p w14:paraId="00D2BDD2" w14:textId="77777777" w:rsidR="00727B04" w:rsidRPr="007465B8" w:rsidRDefault="00727B04" w:rsidP="00847B0F">
            <w:pPr>
              <w:rPr>
                <w:rFonts w:cs="Times New Roman"/>
                <w:sz w:val="22"/>
                <w:lang w:eastAsia="en-GB"/>
              </w:rPr>
            </w:pPr>
            <w:r w:rsidRPr="007465B8">
              <w:rPr>
                <w:rFonts w:cs="Times New Roman"/>
                <w:i/>
                <w:sz w:val="22"/>
              </w:rPr>
              <w:t>(numărul de luni și perioada:</w:t>
            </w:r>
            <w:r w:rsidRPr="007465B8">
              <w:rPr>
                <w:rFonts w:cs="Times New Roman"/>
                <w:sz w:val="22"/>
                <w:lang w:eastAsia="en-GB"/>
              </w:rPr>
              <w:t xml:space="preserve"> (de la- până la - ll/aa):</w:t>
            </w:r>
          </w:p>
        </w:tc>
        <w:tc>
          <w:tcPr>
            <w:tcW w:w="2743" w:type="dxa"/>
            <w:gridSpan w:val="3"/>
          </w:tcPr>
          <w:p w14:paraId="2FC8DDD5" w14:textId="77777777" w:rsidR="00727B04" w:rsidRDefault="00727B04" w:rsidP="00847B0F">
            <w:pPr>
              <w:rPr>
                <w:rFonts w:cs="Times New Roman"/>
                <w:i/>
                <w:sz w:val="22"/>
                <w:highlight w:val="lightGray"/>
                <w:lang w:eastAsia="en-GB"/>
              </w:rPr>
            </w:pPr>
            <w:r w:rsidRPr="00B613DD">
              <w:rPr>
                <w:rFonts w:cs="Times New Roman"/>
                <w:i/>
                <w:sz w:val="22"/>
                <w:highlight w:val="lightGray"/>
                <w:lang w:eastAsia="en-GB"/>
              </w:rPr>
              <w:t>[introduceți număr de luni]</w:t>
            </w:r>
          </w:p>
          <w:p w14:paraId="47F3053A" w14:textId="77777777" w:rsidR="00727B04" w:rsidRPr="007465B8" w:rsidRDefault="00727B04" w:rsidP="00847B0F">
            <w:pPr>
              <w:rPr>
                <w:rFonts w:cs="Times New Roman"/>
                <w:i/>
                <w:sz w:val="22"/>
                <w:highlight w:val="lightGray"/>
                <w:lang w:eastAsia="en-GB"/>
              </w:rPr>
            </w:pPr>
            <w:r w:rsidRPr="007D7032">
              <w:rPr>
                <w:rFonts w:cs="Times New Roman"/>
                <w:sz w:val="22"/>
                <w:lang w:eastAsia="en-GB"/>
              </w:rPr>
              <w:t>iunie 2022- prezent</w:t>
            </w:r>
          </w:p>
        </w:tc>
        <w:tc>
          <w:tcPr>
            <w:tcW w:w="2743" w:type="dxa"/>
            <w:gridSpan w:val="4"/>
          </w:tcPr>
          <w:p w14:paraId="511C6709" w14:textId="77777777" w:rsidR="00727B04" w:rsidRDefault="00727B04" w:rsidP="00847B0F">
            <w:pPr>
              <w:rPr>
                <w:rFonts w:cs="Times New Roman"/>
                <w:i/>
                <w:sz w:val="22"/>
                <w:lang w:eastAsia="en-GB"/>
              </w:rPr>
            </w:pPr>
            <w:r w:rsidRPr="00B613DD">
              <w:rPr>
                <w:rFonts w:cs="Times New Roman"/>
                <w:i/>
                <w:sz w:val="22"/>
                <w:highlight w:val="lightGray"/>
                <w:lang w:eastAsia="en-GB"/>
              </w:rPr>
              <w:t>[introduceți perioada în care expertul propus a fost implicat în realizarea activităților]</w:t>
            </w:r>
          </w:p>
          <w:p w14:paraId="49A9A826" w14:textId="77777777" w:rsidR="00727B04" w:rsidRPr="007465B8" w:rsidRDefault="00727B04" w:rsidP="00847B0F">
            <w:pPr>
              <w:rPr>
                <w:rFonts w:cs="Times New Roman"/>
                <w:sz w:val="22"/>
                <w:lang w:eastAsia="en-GB"/>
              </w:rPr>
            </w:pPr>
            <w:r w:rsidRPr="007D7032">
              <w:rPr>
                <w:rFonts w:cs="Times New Roman"/>
                <w:sz w:val="22"/>
                <w:lang w:eastAsia="en-GB"/>
              </w:rPr>
              <w:t>iunie 2022- prezent</w:t>
            </w:r>
          </w:p>
        </w:tc>
      </w:tr>
      <w:tr w:rsidR="00727B04" w:rsidRPr="007465B8" w14:paraId="769E53C5" w14:textId="77777777" w:rsidTr="00847B0F">
        <w:trPr>
          <w:cantSplit/>
          <w:trHeight w:val="783"/>
        </w:trPr>
        <w:tc>
          <w:tcPr>
            <w:tcW w:w="4147" w:type="dxa"/>
            <w:gridSpan w:val="3"/>
          </w:tcPr>
          <w:p w14:paraId="217BCA36" w14:textId="77777777" w:rsidR="00727B04" w:rsidRDefault="00727B04" w:rsidP="00847B0F">
            <w:pPr>
              <w:rPr>
                <w:rFonts w:cs="Times New Roman"/>
                <w:i/>
                <w:sz w:val="22"/>
                <w:lang w:eastAsia="en-GB"/>
              </w:rPr>
            </w:pPr>
            <w:r>
              <w:rPr>
                <w:rFonts w:cs="Times New Roman"/>
                <w:i/>
                <w:sz w:val="22"/>
                <w:lang w:eastAsia="en-GB"/>
              </w:rPr>
              <w:lastRenderedPageBreak/>
              <w:t>2.</w:t>
            </w:r>
            <w:r w:rsidRPr="007D7032">
              <w:rPr>
                <w:rFonts w:cs="Times New Roman"/>
                <w:i/>
                <w:sz w:val="22"/>
                <w:lang w:eastAsia="en-GB"/>
              </w:rPr>
              <w:t>Societatea de Transport Bucuresti STB SA – Achizitie directa nr. DA36304681/14.08.2024</w:t>
            </w:r>
          </w:p>
          <w:p w14:paraId="25092D52" w14:textId="77777777" w:rsidR="00727B04" w:rsidRPr="007465B8" w:rsidRDefault="00727B04" w:rsidP="00847B0F">
            <w:pPr>
              <w:rPr>
                <w:rFonts w:cs="Times New Roman"/>
                <w:i/>
                <w:sz w:val="22"/>
                <w:lang w:eastAsia="en-GB"/>
              </w:rPr>
            </w:pPr>
          </w:p>
        </w:tc>
        <w:tc>
          <w:tcPr>
            <w:tcW w:w="2743" w:type="dxa"/>
            <w:gridSpan w:val="3"/>
          </w:tcPr>
          <w:p w14:paraId="6C1C6300" w14:textId="77777777" w:rsidR="00727B04" w:rsidRDefault="00727B04" w:rsidP="00727B04">
            <w:pPr>
              <w:pStyle w:val="ListParagraph"/>
              <w:numPr>
                <w:ilvl w:val="0"/>
                <w:numId w:val="83"/>
              </w:numPr>
              <w:ind w:left="204" w:firstLine="0"/>
            </w:pPr>
            <w:r>
              <w:t xml:space="preserve">efectuarea testelor de securitate IT (teste de penetrare); </w:t>
            </w:r>
          </w:p>
          <w:p w14:paraId="180EEA64" w14:textId="77777777" w:rsidR="00727B04" w:rsidRDefault="00727B04" w:rsidP="00727B04">
            <w:pPr>
              <w:pStyle w:val="ListParagraph"/>
              <w:numPr>
                <w:ilvl w:val="0"/>
                <w:numId w:val="83"/>
              </w:numPr>
              <w:ind w:left="204" w:firstLine="0"/>
            </w:pPr>
            <w:r>
              <w:t>consultanta de specialitate in proiecte;</w:t>
            </w:r>
          </w:p>
          <w:p w14:paraId="0F42CDAE" w14:textId="77777777" w:rsidR="00727B04" w:rsidRDefault="00727B04" w:rsidP="00727B04">
            <w:pPr>
              <w:pStyle w:val="ListParagraph"/>
              <w:numPr>
                <w:ilvl w:val="0"/>
                <w:numId w:val="83"/>
              </w:numPr>
              <w:ind w:left="204" w:firstLine="0"/>
            </w:pPr>
            <w:r>
              <w:t>implementarea solutiilor de securitate;</w:t>
            </w:r>
          </w:p>
          <w:p w14:paraId="10D94D67" w14:textId="77777777" w:rsidR="00727B04" w:rsidRDefault="00727B04" w:rsidP="00727B04">
            <w:pPr>
              <w:pStyle w:val="ListParagraph"/>
              <w:numPr>
                <w:ilvl w:val="0"/>
                <w:numId w:val="83"/>
              </w:numPr>
              <w:ind w:left="204" w:firstLine="0"/>
            </w:pPr>
            <w:r>
              <w:t>scanare si identificare vulnerabilitati la nivelul aplicatiilor, retelelor si sistemelor informatice;</w:t>
            </w:r>
          </w:p>
          <w:p w14:paraId="7B7B1CF0" w14:textId="77777777" w:rsidR="00727B04" w:rsidRDefault="00727B04" w:rsidP="00727B04">
            <w:pPr>
              <w:pStyle w:val="ListParagraph"/>
              <w:numPr>
                <w:ilvl w:val="0"/>
                <w:numId w:val="83"/>
              </w:numPr>
              <w:ind w:left="204" w:firstLine="0"/>
            </w:pPr>
            <w:r>
              <w:t>evaluare si propunere solutii de remediere a vulnerabilitatilor;</w:t>
            </w:r>
          </w:p>
          <w:p w14:paraId="3D12300E" w14:textId="77777777" w:rsidR="00727B04" w:rsidRDefault="00727B04" w:rsidP="00727B04">
            <w:pPr>
              <w:pStyle w:val="ListParagraph"/>
              <w:numPr>
                <w:ilvl w:val="0"/>
                <w:numId w:val="83"/>
              </w:numPr>
              <w:ind w:left="204" w:firstLine="0"/>
            </w:pPr>
            <w:r>
              <w:t>analiza riscurilor din punct de vedere al securitatii informatiilor;</w:t>
            </w:r>
          </w:p>
          <w:p w14:paraId="7DCA4F24" w14:textId="77777777" w:rsidR="00727B04" w:rsidRDefault="00727B04" w:rsidP="00727B04">
            <w:pPr>
              <w:pStyle w:val="ListParagraph"/>
              <w:numPr>
                <w:ilvl w:val="0"/>
                <w:numId w:val="83"/>
              </w:numPr>
              <w:ind w:left="204" w:firstLine="0"/>
            </w:pPr>
            <w:r>
              <w:t>administrarea si managementul serverelor companiei;</w:t>
            </w:r>
          </w:p>
          <w:p w14:paraId="554B11E9" w14:textId="77777777" w:rsidR="00727B04" w:rsidRDefault="00727B04" w:rsidP="00727B04">
            <w:pPr>
              <w:pStyle w:val="ListParagraph"/>
              <w:numPr>
                <w:ilvl w:val="0"/>
                <w:numId w:val="83"/>
              </w:numPr>
              <w:ind w:left="204" w:firstLine="0"/>
            </w:pPr>
            <w:r w:rsidRPr="00416D46">
              <w:t>Întocmește rapoarte tehnice</w:t>
            </w:r>
          </w:p>
          <w:p w14:paraId="3BFAFED2" w14:textId="77777777" w:rsidR="00727B04" w:rsidRPr="007465B8" w:rsidRDefault="00727B04" w:rsidP="00847B0F">
            <w:pPr>
              <w:rPr>
                <w:rFonts w:cs="Times New Roman"/>
                <w:sz w:val="22"/>
                <w:lang w:eastAsia="en-GB"/>
              </w:rPr>
            </w:pPr>
          </w:p>
        </w:tc>
        <w:tc>
          <w:tcPr>
            <w:tcW w:w="2743" w:type="dxa"/>
            <w:gridSpan w:val="4"/>
          </w:tcPr>
          <w:p w14:paraId="270E9CB3" w14:textId="77777777" w:rsidR="00727B04" w:rsidRPr="007465B8" w:rsidRDefault="00727B04" w:rsidP="00847B0F">
            <w:pPr>
              <w:rPr>
                <w:rFonts w:cs="Times New Roman"/>
                <w:sz w:val="22"/>
                <w:lang w:eastAsia="en-GB"/>
              </w:rPr>
            </w:pPr>
            <w:r w:rsidRPr="00417B2D">
              <w:rPr>
                <w:rFonts w:cs="Times New Roman"/>
                <w:sz w:val="22"/>
                <w:lang w:eastAsia="en-GB"/>
              </w:rPr>
              <w:t>14.08.2024 – 31.12.2024</w:t>
            </w:r>
          </w:p>
        </w:tc>
      </w:tr>
      <w:tr w:rsidR="00727B04" w:rsidRPr="007465B8" w14:paraId="0DDD0F5B" w14:textId="77777777" w:rsidTr="00847B0F">
        <w:trPr>
          <w:cantSplit/>
          <w:trHeight w:val="783"/>
        </w:trPr>
        <w:tc>
          <w:tcPr>
            <w:tcW w:w="4147" w:type="dxa"/>
            <w:gridSpan w:val="3"/>
          </w:tcPr>
          <w:p w14:paraId="3300971E" w14:textId="77777777" w:rsidR="00727B04" w:rsidRDefault="00727B04" w:rsidP="00847B0F">
            <w:pPr>
              <w:rPr>
                <w:rFonts w:cs="Times New Roman"/>
                <w:i/>
                <w:sz w:val="22"/>
                <w:lang w:eastAsia="en-GB"/>
              </w:rPr>
            </w:pPr>
            <w:r w:rsidRPr="00417B2D">
              <w:rPr>
                <w:rFonts w:cs="Times New Roman"/>
                <w:i/>
                <w:sz w:val="22"/>
                <w:lang w:eastAsia="en-GB"/>
              </w:rPr>
              <w:t>3.</w:t>
            </w:r>
            <w:r w:rsidRPr="00417B2D">
              <w:rPr>
                <w:rFonts w:cs="Times New Roman"/>
                <w:i/>
                <w:sz w:val="22"/>
                <w:lang w:eastAsia="en-GB"/>
              </w:rPr>
              <w:tab/>
              <w:t>Institutul Clinic Fundeni- DA38065182/08.05.2025</w:t>
            </w:r>
          </w:p>
        </w:tc>
        <w:tc>
          <w:tcPr>
            <w:tcW w:w="2743" w:type="dxa"/>
            <w:gridSpan w:val="3"/>
          </w:tcPr>
          <w:p w14:paraId="38B2189D" w14:textId="77777777" w:rsidR="00727B04" w:rsidRDefault="00727B04" w:rsidP="00727B04">
            <w:pPr>
              <w:pStyle w:val="ListParagraph"/>
              <w:numPr>
                <w:ilvl w:val="0"/>
                <w:numId w:val="83"/>
              </w:numPr>
              <w:ind w:left="204" w:firstLine="0"/>
            </w:pPr>
            <w:r>
              <w:t xml:space="preserve">efectuarea testelor de securitate IT (teste de penetrare); </w:t>
            </w:r>
          </w:p>
          <w:p w14:paraId="23671A26" w14:textId="77777777" w:rsidR="00727B04" w:rsidRDefault="00727B04" w:rsidP="00727B04">
            <w:pPr>
              <w:pStyle w:val="ListParagraph"/>
              <w:numPr>
                <w:ilvl w:val="0"/>
                <w:numId w:val="83"/>
              </w:numPr>
              <w:ind w:left="204" w:firstLine="0"/>
            </w:pPr>
            <w:r>
              <w:t>consultanta de specialitate in proiecte;</w:t>
            </w:r>
          </w:p>
          <w:p w14:paraId="4562F8D9" w14:textId="77777777" w:rsidR="00727B04" w:rsidRDefault="00727B04" w:rsidP="00727B04">
            <w:pPr>
              <w:pStyle w:val="ListParagraph"/>
              <w:numPr>
                <w:ilvl w:val="0"/>
                <w:numId w:val="83"/>
              </w:numPr>
              <w:ind w:left="204" w:firstLine="0"/>
            </w:pPr>
            <w:r>
              <w:t>implementarea solutiilor de securitate;</w:t>
            </w:r>
          </w:p>
          <w:p w14:paraId="00F17CE5" w14:textId="77777777" w:rsidR="00727B04" w:rsidRDefault="00727B04" w:rsidP="00727B04">
            <w:pPr>
              <w:pStyle w:val="ListParagraph"/>
              <w:numPr>
                <w:ilvl w:val="0"/>
                <w:numId w:val="83"/>
              </w:numPr>
              <w:ind w:left="204" w:firstLine="0"/>
            </w:pPr>
            <w:r>
              <w:t>scanare si identificare vulnerabilitati la nivelul aplicatiilor, retelelor si sistemelor informatice;</w:t>
            </w:r>
          </w:p>
          <w:p w14:paraId="4B510B6C" w14:textId="77777777" w:rsidR="00727B04" w:rsidRDefault="00727B04" w:rsidP="00727B04">
            <w:pPr>
              <w:pStyle w:val="ListParagraph"/>
              <w:numPr>
                <w:ilvl w:val="0"/>
                <w:numId w:val="83"/>
              </w:numPr>
              <w:ind w:left="204" w:firstLine="0"/>
            </w:pPr>
            <w:r>
              <w:t>evaluare si propunere solutii de remediere a vulnerabilitatilor;</w:t>
            </w:r>
          </w:p>
          <w:p w14:paraId="7F300AD8" w14:textId="77777777" w:rsidR="00727B04" w:rsidRDefault="00727B04" w:rsidP="00727B04">
            <w:pPr>
              <w:pStyle w:val="ListParagraph"/>
              <w:numPr>
                <w:ilvl w:val="0"/>
                <w:numId w:val="83"/>
              </w:numPr>
              <w:ind w:left="204" w:firstLine="0"/>
            </w:pPr>
            <w:r>
              <w:t>analiza riscurilor din punct de vedere al securitatii informatiilor;</w:t>
            </w:r>
          </w:p>
          <w:p w14:paraId="711CF940" w14:textId="77777777" w:rsidR="00727B04" w:rsidRDefault="00727B04" w:rsidP="00727B04">
            <w:pPr>
              <w:pStyle w:val="ListParagraph"/>
              <w:numPr>
                <w:ilvl w:val="0"/>
                <w:numId w:val="83"/>
              </w:numPr>
              <w:ind w:left="204" w:firstLine="0"/>
            </w:pPr>
            <w:r>
              <w:t>administrarea si managementul serverelor companiei;</w:t>
            </w:r>
          </w:p>
          <w:p w14:paraId="7F9304F5" w14:textId="77777777" w:rsidR="00727B04" w:rsidRDefault="00727B04" w:rsidP="00727B04">
            <w:pPr>
              <w:pStyle w:val="ListParagraph"/>
              <w:numPr>
                <w:ilvl w:val="0"/>
                <w:numId w:val="83"/>
              </w:numPr>
              <w:ind w:left="204" w:firstLine="0"/>
            </w:pPr>
            <w:r w:rsidRPr="00416D46">
              <w:t>Întocmește rapoarte tehnice</w:t>
            </w:r>
          </w:p>
          <w:p w14:paraId="46321CD2" w14:textId="77777777" w:rsidR="00727B04" w:rsidRDefault="00727B04" w:rsidP="00847B0F">
            <w:pPr>
              <w:pStyle w:val="ListParagraph"/>
              <w:ind w:left="204"/>
            </w:pPr>
          </w:p>
        </w:tc>
        <w:tc>
          <w:tcPr>
            <w:tcW w:w="2743" w:type="dxa"/>
            <w:gridSpan w:val="4"/>
          </w:tcPr>
          <w:p w14:paraId="0B887AD6" w14:textId="77777777" w:rsidR="00727B04" w:rsidRPr="00417B2D" w:rsidRDefault="00727B04" w:rsidP="00847B0F">
            <w:pPr>
              <w:rPr>
                <w:rFonts w:cs="Times New Roman"/>
                <w:sz w:val="22"/>
                <w:lang w:eastAsia="en-GB"/>
              </w:rPr>
            </w:pPr>
            <w:r w:rsidRPr="00E67B8F">
              <w:t>perioada 14.08.2024 – 31.12.2024</w:t>
            </w:r>
          </w:p>
        </w:tc>
      </w:tr>
      <w:tr w:rsidR="00727B04" w:rsidRPr="007465B8" w14:paraId="4F830187" w14:textId="77777777" w:rsidTr="00847B0F">
        <w:trPr>
          <w:cantSplit/>
          <w:trHeight w:val="783"/>
        </w:trPr>
        <w:tc>
          <w:tcPr>
            <w:tcW w:w="4147" w:type="dxa"/>
            <w:gridSpan w:val="3"/>
          </w:tcPr>
          <w:p w14:paraId="74A2BE98" w14:textId="77777777" w:rsidR="00727B04" w:rsidRDefault="00727B04" w:rsidP="00847B0F">
            <w:pPr>
              <w:rPr>
                <w:rFonts w:cs="Times New Roman"/>
                <w:i/>
                <w:sz w:val="22"/>
                <w:lang w:eastAsia="en-GB"/>
              </w:rPr>
            </w:pPr>
            <w:r w:rsidRPr="00417B2D">
              <w:rPr>
                <w:rFonts w:cs="Times New Roman"/>
                <w:i/>
                <w:sz w:val="22"/>
                <w:lang w:eastAsia="en-GB"/>
              </w:rPr>
              <w:lastRenderedPageBreak/>
              <w:t>4.</w:t>
            </w:r>
            <w:r w:rsidRPr="00417B2D">
              <w:rPr>
                <w:rFonts w:cs="Times New Roman"/>
                <w:i/>
                <w:sz w:val="22"/>
                <w:lang w:eastAsia="en-GB"/>
              </w:rPr>
              <w:tab/>
              <w:t>Spitalul Clinic de Urgenta Bucuresti-Acordul cadru nr.412 din 31.10.2023</w:t>
            </w:r>
          </w:p>
        </w:tc>
        <w:tc>
          <w:tcPr>
            <w:tcW w:w="2743" w:type="dxa"/>
            <w:gridSpan w:val="3"/>
          </w:tcPr>
          <w:p w14:paraId="2276B153" w14:textId="77777777" w:rsidR="00727B04" w:rsidRDefault="00727B04" w:rsidP="00727B04">
            <w:pPr>
              <w:pStyle w:val="ListParagraph"/>
              <w:numPr>
                <w:ilvl w:val="0"/>
                <w:numId w:val="83"/>
              </w:numPr>
              <w:ind w:left="204" w:firstLine="0"/>
            </w:pPr>
            <w:r>
              <w:t xml:space="preserve">efectuarea testelor de securitate IT (teste de penetrare); </w:t>
            </w:r>
          </w:p>
          <w:p w14:paraId="3E7D8A67" w14:textId="77777777" w:rsidR="00727B04" w:rsidRDefault="00727B04" w:rsidP="00727B04">
            <w:pPr>
              <w:pStyle w:val="ListParagraph"/>
              <w:numPr>
                <w:ilvl w:val="0"/>
                <w:numId w:val="83"/>
              </w:numPr>
              <w:ind w:left="204" w:firstLine="0"/>
            </w:pPr>
            <w:r>
              <w:t>consultanta de specialitate in proiecte;</w:t>
            </w:r>
          </w:p>
          <w:p w14:paraId="713375AB" w14:textId="77777777" w:rsidR="00727B04" w:rsidRDefault="00727B04" w:rsidP="00727B04">
            <w:pPr>
              <w:pStyle w:val="ListParagraph"/>
              <w:numPr>
                <w:ilvl w:val="0"/>
                <w:numId w:val="83"/>
              </w:numPr>
              <w:ind w:left="204" w:firstLine="0"/>
            </w:pPr>
            <w:r>
              <w:t>implementarea solutiilor de securitate;</w:t>
            </w:r>
          </w:p>
          <w:p w14:paraId="5E3622AC" w14:textId="77777777" w:rsidR="00727B04" w:rsidRDefault="00727B04" w:rsidP="00727B04">
            <w:pPr>
              <w:pStyle w:val="ListParagraph"/>
              <w:numPr>
                <w:ilvl w:val="0"/>
                <w:numId w:val="83"/>
              </w:numPr>
              <w:ind w:left="204" w:firstLine="0"/>
            </w:pPr>
            <w:r>
              <w:t>scanare si identificare vulnerabilitati la nivelul aplicatiilor, retelelor si sistemelor informatice;</w:t>
            </w:r>
          </w:p>
          <w:p w14:paraId="5DDCFC92" w14:textId="77777777" w:rsidR="00727B04" w:rsidRDefault="00727B04" w:rsidP="00727B04">
            <w:pPr>
              <w:pStyle w:val="ListParagraph"/>
              <w:numPr>
                <w:ilvl w:val="0"/>
                <w:numId w:val="83"/>
              </w:numPr>
              <w:ind w:left="204" w:firstLine="0"/>
            </w:pPr>
            <w:r>
              <w:t>evaluare si propunere solutii de remediere a vulnerabilitatilor;</w:t>
            </w:r>
          </w:p>
          <w:p w14:paraId="01D24FF3" w14:textId="77777777" w:rsidR="00727B04" w:rsidRDefault="00727B04" w:rsidP="00727B04">
            <w:pPr>
              <w:pStyle w:val="ListParagraph"/>
              <w:numPr>
                <w:ilvl w:val="0"/>
                <w:numId w:val="83"/>
              </w:numPr>
              <w:ind w:left="204" w:firstLine="0"/>
            </w:pPr>
            <w:r>
              <w:t>analiza riscurilor din punct de vedere al securitatii informatiilor;</w:t>
            </w:r>
          </w:p>
          <w:p w14:paraId="7C51C7C2" w14:textId="77777777" w:rsidR="00727B04" w:rsidRDefault="00727B04" w:rsidP="00727B04">
            <w:pPr>
              <w:pStyle w:val="ListParagraph"/>
              <w:numPr>
                <w:ilvl w:val="0"/>
                <w:numId w:val="83"/>
              </w:numPr>
              <w:ind w:left="204" w:firstLine="0"/>
            </w:pPr>
            <w:r>
              <w:t>administrarea si managementul serverelor companiei;</w:t>
            </w:r>
          </w:p>
          <w:p w14:paraId="68695D4E" w14:textId="77777777" w:rsidR="00727B04" w:rsidRDefault="00727B04" w:rsidP="00727B04">
            <w:pPr>
              <w:pStyle w:val="ListParagraph"/>
              <w:numPr>
                <w:ilvl w:val="0"/>
                <w:numId w:val="83"/>
              </w:numPr>
              <w:ind w:left="204" w:firstLine="0"/>
            </w:pPr>
            <w:r w:rsidRPr="00416D46">
              <w:t>Întocmește rapoarte tehnice</w:t>
            </w:r>
          </w:p>
          <w:p w14:paraId="2D2D6575" w14:textId="77777777" w:rsidR="00727B04" w:rsidRDefault="00727B04" w:rsidP="00847B0F">
            <w:pPr>
              <w:pStyle w:val="ListParagraph"/>
              <w:ind w:left="204"/>
            </w:pPr>
          </w:p>
        </w:tc>
        <w:tc>
          <w:tcPr>
            <w:tcW w:w="2743" w:type="dxa"/>
            <w:gridSpan w:val="4"/>
          </w:tcPr>
          <w:p w14:paraId="419A1777" w14:textId="77777777" w:rsidR="00727B04" w:rsidRPr="00417B2D" w:rsidRDefault="00727B04" w:rsidP="00847B0F">
            <w:pPr>
              <w:rPr>
                <w:rFonts w:cs="Times New Roman"/>
                <w:sz w:val="22"/>
                <w:lang w:eastAsia="en-GB"/>
              </w:rPr>
            </w:pPr>
            <w:r w:rsidRPr="00F5751F">
              <w:t>Perioada 31.10.2023- prezent</w:t>
            </w:r>
          </w:p>
        </w:tc>
      </w:tr>
      <w:tr w:rsidR="00727B04" w:rsidRPr="007465B8" w14:paraId="4B0D5335" w14:textId="77777777" w:rsidTr="00847B0F">
        <w:trPr>
          <w:cantSplit/>
          <w:trHeight w:val="783"/>
        </w:trPr>
        <w:tc>
          <w:tcPr>
            <w:tcW w:w="4147" w:type="dxa"/>
            <w:gridSpan w:val="3"/>
          </w:tcPr>
          <w:p w14:paraId="6FDE74F4" w14:textId="77777777" w:rsidR="00727B04" w:rsidRPr="002A020B" w:rsidRDefault="00727B04" w:rsidP="00847B0F">
            <w:pPr>
              <w:suppressAutoHyphens w:val="0"/>
              <w:spacing w:before="0" w:after="0" w:line="240" w:lineRule="auto"/>
              <w:ind w:left="360"/>
              <w:rPr>
                <w:b/>
                <w:bCs/>
              </w:rPr>
            </w:pPr>
            <w:r>
              <w:rPr>
                <w:b/>
                <w:bCs/>
              </w:rPr>
              <w:t>5.</w:t>
            </w:r>
            <w:r w:rsidRPr="002A020B">
              <w:rPr>
                <w:b/>
                <w:bCs/>
              </w:rPr>
              <w:t xml:space="preserve">Aeroport Kogalniceanu- </w:t>
            </w:r>
            <w:r w:rsidRPr="00F5751F">
              <w:t>Cont</w:t>
            </w:r>
            <w:r>
              <w:t>ra</w:t>
            </w:r>
            <w:r w:rsidRPr="00F5751F">
              <w:t>ct 643LA/13.05.2024 / 481 13.05.2024</w:t>
            </w:r>
          </w:p>
          <w:p w14:paraId="44399779" w14:textId="77777777" w:rsidR="00727B04" w:rsidRDefault="00727B04" w:rsidP="00847B0F">
            <w:pPr>
              <w:rPr>
                <w:rFonts w:cs="Times New Roman"/>
                <w:i/>
                <w:sz w:val="22"/>
                <w:lang w:eastAsia="en-GB"/>
              </w:rPr>
            </w:pPr>
          </w:p>
        </w:tc>
        <w:tc>
          <w:tcPr>
            <w:tcW w:w="2743" w:type="dxa"/>
            <w:gridSpan w:val="3"/>
          </w:tcPr>
          <w:p w14:paraId="7074C6E9" w14:textId="77777777" w:rsidR="00727B04" w:rsidRDefault="00727B04" w:rsidP="00727B04">
            <w:pPr>
              <w:pStyle w:val="ListParagraph"/>
              <w:numPr>
                <w:ilvl w:val="0"/>
                <w:numId w:val="83"/>
              </w:numPr>
              <w:ind w:left="204" w:firstLine="0"/>
            </w:pPr>
            <w:r>
              <w:t xml:space="preserve">efectuarea testelor de securitate IT (teste de penetrare); </w:t>
            </w:r>
          </w:p>
          <w:p w14:paraId="4AFFBD33" w14:textId="77777777" w:rsidR="00727B04" w:rsidRDefault="00727B04" w:rsidP="00727B04">
            <w:pPr>
              <w:pStyle w:val="ListParagraph"/>
              <w:numPr>
                <w:ilvl w:val="0"/>
                <w:numId w:val="83"/>
              </w:numPr>
              <w:ind w:left="204" w:firstLine="0"/>
            </w:pPr>
            <w:r>
              <w:t>consultanta de specialitate in proiecte;</w:t>
            </w:r>
          </w:p>
          <w:p w14:paraId="500A1E39" w14:textId="77777777" w:rsidR="00727B04" w:rsidRDefault="00727B04" w:rsidP="00727B04">
            <w:pPr>
              <w:pStyle w:val="ListParagraph"/>
              <w:numPr>
                <w:ilvl w:val="0"/>
                <w:numId w:val="83"/>
              </w:numPr>
              <w:ind w:left="204" w:firstLine="0"/>
            </w:pPr>
            <w:r>
              <w:t>implementarea solutiilor de securitate;</w:t>
            </w:r>
          </w:p>
          <w:p w14:paraId="2F366299" w14:textId="77777777" w:rsidR="00727B04" w:rsidRDefault="00727B04" w:rsidP="00727B04">
            <w:pPr>
              <w:pStyle w:val="ListParagraph"/>
              <w:numPr>
                <w:ilvl w:val="0"/>
                <w:numId w:val="83"/>
              </w:numPr>
              <w:ind w:left="204" w:firstLine="0"/>
            </w:pPr>
            <w:r>
              <w:t>scanare si identificare vulnerabilitati la nivelul aplicatiilor, retelelor si sistemelor informatice;</w:t>
            </w:r>
          </w:p>
          <w:p w14:paraId="54716504" w14:textId="77777777" w:rsidR="00727B04" w:rsidRDefault="00727B04" w:rsidP="00727B04">
            <w:pPr>
              <w:pStyle w:val="ListParagraph"/>
              <w:numPr>
                <w:ilvl w:val="0"/>
                <w:numId w:val="83"/>
              </w:numPr>
              <w:ind w:left="204" w:firstLine="0"/>
            </w:pPr>
            <w:r>
              <w:t>evaluare si propunere solutii de remediere a vulnerabilitatilor;</w:t>
            </w:r>
          </w:p>
          <w:p w14:paraId="1D3D37B3" w14:textId="77777777" w:rsidR="00727B04" w:rsidRDefault="00727B04" w:rsidP="00727B04">
            <w:pPr>
              <w:pStyle w:val="ListParagraph"/>
              <w:numPr>
                <w:ilvl w:val="0"/>
                <w:numId w:val="83"/>
              </w:numPr>
              <w:ind w:left="204" w:firstLine="0"/>
            </w:pPr>
            <w:r>
              <w:t>analiza riscurilor din punct de vedere al securitatii informatiilor;</w:t>
            </w:r>
          </w:p>
          <w:p w14:paraId="508EA16C" w14:textId="77777777" w:rsidR="00727B04" w:rsidRDefault="00727B04" w:rsidP="00727B04">
            <w:pPr>
              <w:pStyle w:val="ListParagraph"/>
              <w:numPr>
                <w:ilvl w:val="0"/>
                <w:numId w:val="83"/>
              </w:numPr>
              <w:ind w:left="204" w:firstLine="0"/>
            </w:pPr>
            <w:r>
              <w:t>administrarea si managementul serverelor companiei;</w:t>
            </w:r>
          </w:p>
          <w:p w14:paraId="0AD38C72" w14:textId="77777777" w:rsidR="00727B04" w:rsidRDefault="00727B04" w:rsidP="00727B04">
            <w:pPr>
              <w:pStyle w:val="ListParagraph"/>
              <w:numPr>
                <w:ilvl w:val="0"/>
                <w:numId w:val="83"/>
              </w:numPr>
              <w:ind w:left="204" w:firstLine="0"/>
            </w:pPr>
            <w:r w:rsidRPr="00416D46">
              <w:t>Întocmește rapoarte tehnice</w:t>
            </w:r>
          </w:p>
          <w:p w14:paraId="70BFAD94" w14:textId="77777777" w:rsidR="00727B04" w:rsidRDefault="00727B04" w:rsidP="00847B0F">
            <w:pPr>
              <w:pStyle w:val="ListParagraph"/>
              <w:ind w:left="204"/>
            </w:pPr>
          </w:p>
        </w:tc>
        <w:tc>
          <w:tcPr>
            <w:tcW w:w="2743" w:type="dxa"/>
            <w:gridSpan w:val="4"/>
          </w:tcPr>
          <w:p w14:paraId="04730181" w14:textId="77777777" w:rsidR="00727B04" w:rsidRPr="00417B2D" w:rsidRDefault="00727B04" w:rsidP="00847B0F">
            <w:pPr>
              <w:rPr>
                <w:rFonts w:cs="Times New Roman"/>
                <w:sz w:val="22"/>
                <w:lang w:eastAsia="en-GB"/>
              </w:rPr>
            </w:pPr>
            <w:r>
              <w:t xml:space="preserve">Perioada </w:t>
            </w:r>
            <w:r w:rsidRPr="00F5751F">
              <w:t>13.05.2024</w:t>
            </w:r>
            <w:r>
              <w:t>-31.12.2024</w:t>
            </w:r>
          </w:p>
        </w:tc>
      </w:tr>
      <w:tr w:rsidR="00727B04" w:rsidRPr="007465B8" w14:paraId="7A45920D" w14:textId="77777777" w:rsidTr="00847B0F">
        <w:trPr>
          <w:cantSplit/>
          <w:trHeight w:val="783"/>
        </w:trPr>
        <w:tc>
          <w:tcPr>
            <w:tcW w:w="4147" w:type="dxa"/>
            <w:gridSpan w:val="3"/>
          </w:tcPr>
          <w:p w14:paraId="593DEB93" w14:textId="77777777" w:rsidR="00727B04" w:rsidRPr="002A020B" w:rsidRDefault="00727B04" w:rsidP="00847B0F">
            <w:pPr>
              <w:suppressAutoHyphens w:val="0"/>
              <w:spacing w:before="0" w:after="0" w:line="240" w:lineRule="auto"/>
              <w:ind w:left="360"/>
              <w:rPr>
                <w:b/>
                <w:bCs/>
              </w:rPr>
            </w:pPr>
            <w:r>
              <w:rPr>
                <w:b/>
                <w:bCs/>
              </w:rPr>
              <w:lastRenderedPageBreak/>
              <w:t>6.</w:t>
            </w:r>
            <w:r w:rsidRPr="002A020B">
              <w:rPr>
                <w:b/>
                <w:bCs/>
              </w:rPr>
              <w:t xml:space="preserve">Turbomecanica </w:t>
            </w:r>
            <w:r>
              <w:t xml:space="preserve">Contract </w:t>
            </w:r>
            <w:r w:rsidRPr="00FC6FBC">
              <w:t>nr.53 / 30.01.2025</w:t>
            </w:r>
          </w:p>
          <w:p w14:paraId="37833FA5" w14:textId="77777777" w:rsidR="00727B04" w:rsidRDefault="00727B04" w:rsidP="00847B0F">
            <w:pPr>
              <w:rPr>
                <w:rFonts w:cs="Times New Roman"/>
                <w:i/>
                <w:sz w:val="22"/>
                <w:lang w:eastAsia="en-GB"/>
              </w:rPr>
            </w:pPr>
          </w:p>
        </w:tc>
        <w:tc>
          <w:tcPr>
            <w:tcW w:w="2743" w:type="dxa"/>
            <w:gridSpan w:val="3"/>
          </w:tcPr>
          <w:p w14:paraId="412D5D3B" w14:textId="77777777" w:rsidR="00727B04" w:rsidRDefault="00727B04" w:rsidP="00727B04">
            <w:pPr>
              <w:pStyle w:val="ListParagraph"/>
              <w:numPr>
                <w:ilvl w:val="0"/>
                <w:numId w:val="83"/>
              </w:numPr>
              <w:ind w:left="204" w:firstLine="0"/>
            </w:pPr>
            <w:r>
              <w:t xml:space="preserve">efectuarea testelor de securitate IT (teste de penetrare); </w:t>
            </w:r>
          </w:p>
          <w:p w14:paraId="045E746F" w14:textId="77777777" w:rsidR="00727B04" w:rsidRDefault="00727B04" w:rsidP="00727B04">
            <w:pPr>
              <w:pStyle w:val="ListParagraph"/>
              <w:numPr>
                <w:ilvl w:val="0"/>
                <w:numId w:val="83"/>
              </w:numPr>
              <w:ind w:left="204" w:firstLine="0"/>
            </w:pPr>
            <w:r>
              <w:t>consultanta de specialitate in proiecte;</w:t>
            </w:r>
          </w:p>
          <w:p w14:paraId="36A56B31" w14:textId="77777777" w:rsidR="00727B04" w:rsidRDefault="00727B04" w:rsidP="00727B04">
            <w:pPr>
              <w:pStyle w:val="ListParagraph"/>
              <w:numPr>
                <w:ilvl w:val="0"/>
                <w:numId w:val="83"/>
              </w:numPr>
              <w:ind w:left="204" w:firstLine="0"/>
            </w:pPr>
            <w:r>
              <w:t>implementarea solutiilor de securitate;</w:t>
            </w:r>
          </w:p>
          <w:p w14:paraId="030DF85E" w14:textId="77777777" w:rsidR="00727B04" w:rsidRDefault="00727B04" w:rsidP="00727B04">
            <w:pPr>
              <w:pStyle w:val="ListParagraph"/>
              <w:numPr>
                <w:ilvl w:val="0"/>
                <w:numId w:val="83"/>
              </w:numPr>
              <w:ind w:left="204" w:firstLine="0"/>
            </w:pPr>
            <w:r>
              <w:t>scanare si identificare vulnerabilitati la nivelul aplicatiilor, retelelor si sistemelor informatice;</w:t>
            </w:r>
          </w:p>
          <w:p w14:paraId="49FDDF27" w14:textId="77777777" w:rsidR="00727B04" w:rsidRDefault="00727B04" w:rsidP="00727B04">
            <w:pPr>
              <w:pStyle w:val="ListParagraph"/>
              <w:numPr>
                <w:ilvl w:val="0"/>
                <w:numId w:val="83"/>
              </w:numPr>
              <w:ind w:left="204" w:firstLine="0"/>
            </w:pPr>
            <w:r>
              <w:t>evaluare si propunere solutii de remediere a vulnerabilitatilor;</w:t>
            </w:r>
          </w:p>
          <w:p w14:paraId="2B66AD12" w14:textId="77777777" w:rsidR="00727B04" w:rsidRDefault="00727B04" w:rsidP="00727B04">
            <w:pPr>
              <w:pStyle w:val="ListParagraph"/>
              <w:numPr>
                <w:ilvl w:val="0"/>
                <w:numId w:val="83"/>
              </w:numPr>
              <w:ind w:left="204" w:firstLine="0"/>
            </w:pPr>
            <w:r>
              <w:t>analiza riscurilor din punct de vedere al securitatii informatiilor;</w:t>
            </w:r>
          </w:p>
          <w:p w14:paraId="1D0A441D" w14:textId="77777777" w:rsidR="00727B04" w:rsidRDefault="00727B04" w:rsidP="00727B04">
            <w:pPr>
              <w:pStyle w:val="ListParagraph"/>
              <w:numPr>
                <w:ilvl w:val="0"/>
                <w:numId w:val="83"/>
              </w:numPr>
              <w:ind w:left="204" w:firstLine="0"/>
            </w:pPr>
            <w:r>
              <w:t>administrarea si managementul serverelor companiei;</w:t>
            </w:r>
          </w:p>
          <w:p w14:paraId="2DE3C555" w14:textId="77777777" w:rsidR="00727B04" w:rsidRDefault="00727B04" w:rsidP="00727B04">
            <w:pPr>
              <w:pStyle w:val="ListParagraph"/>
              <w:numPr>
                <w:ilvl w:val="0"/>
                <w:numId w:val="83"/>
              </w:numPr>
              <w:ind w:left="204" w:firstLine="0"/>
            </w:pPr>
            <w:r w:rsidRPr="00416D46">
              <w:t>Întocmește rapoarte tehnice</w:t>
            </w:r>
          </w:p>
          <w:p w14:paraId="16161B95" w14:textId="77777777" w:rsidR="00727B04" w:rsidRDefault="00727B04" w:rsidP="00847B0F">
            <w:pPr>
              <w:pStyle w:val="ListParagraph"/>
              <w:ind w:left="204"/>
            </w:pPr>
          </w:p>
        </w:tc>
        <w:tc>
          <w:tcPr>
            <w:tcW w:w="2743" w:type="dxa"/>
            <w:gridSpan w:val="4"/>
          </w:tcPr>
          <w:p w14:paraId="692CE477" w14:textId="77777777" w:rsidR="00727B04" w:rsidRPr="00417B2D" w:rsidRDefault="00727B04" w:rsidP="00847B0F">
            <w:pPr>
              <w:rPr>
                <w:rFonts w:cs="Times New Roman"/>
                <w:sz w:val="22"/>
                <w:lang w:eastAsia="en-GB"/>
              </w:rPr>
            </w:pPr>
            <w:r>
              <w:t xml:space="preserve">Perioada </w:t>
            </w:r>
            <w:r w:rsidRPr="00FC6FBC">
              <w:t>30.01.2025</w:t>
            </w:r>
            <w:r>
              <w:t>- prezent</w:t>
            </w:r>
          </w:p>
        </w:tc>
      </w:tr>
      <w:tr w:rsidR="00727B04" w:rsidRPr="007465B8" w14:paraId="330675EC" w14:textId="77777777" w:rsidTr="00847B0F">
        <w:trPr>
          <w:cantSplit/>
          <w:trHeight w:val="783"/>
        </w:trPr>
        <w:tc>
          <w:tcPr>
            <w:tcW w:w="4147" w:type="dxa"/>
            <w:gridSpan w:val="3"/>
          </w:tcPr>
          <w:p w14:paraId="5A010158" w14:textId="77777777" w:rsidR="00727B04" w:rsidRPr="002A020B" w:rsidRDefault="00727B04" w:rsidP="00847B0F">
            <w:pPr>
              <w:suppressAutoHyphens w:val="0"/>
              <w:spacing w:before="0" w:after="0" w:line="240" w:lineRule="auto"/>
              <w:ind w:left="360"/>
              <w:rPr>
                <w:b/>
                <w:bCs/>
              </w:rPr>
            </w:pPr>
            <w:r>
              <w:rPr>
                <w:b/>
                <w:bCs/>
              </w:rPr>
              <w:t>7.</w:t>
            </w:r>
            <w:r w:rsidRPr="002A020B">
              <w:rPr>
                <w:b/>
                <w:bCs/>
              </w:rPr>
              <w:t xml:space="preserve">CEC Bank- </w:t>
            </w:r>
            <w:r>
              <w:t xml:space="preserve">Contract nr. </w:t>
            </w:r>
            <w:r w:rsidRPr="00FC6FBC">
              <w:t>325/2020</w:t>
            </w:r>
            <w:r>
              <w:t xml:space="preserve"> </w:t>
            </w:r>
          </w:p>
          <w:p w14:paraId="739D7A23" w14:textId="77777777" w:rsidR="00727B04" w:rsidRDefault="00727B04" w:rsidP="00847B0F">
            <w:pPr>
              <w:rPr>
                <w:rFonts w:cs="Times New Roman"/>
                <w:i/>
                <w:sz w:val="22"/>
                <w:lang w:eastAsia="en-GB"/>
              </w:rPr>
            </w:pPr>
          </w:p>
        </w:tc>
        <w:tc>
          <w:tcPr>
            <w:tcW w:w="2743" w:type="dxa"/>
            <w:gridSpan w:val="3"/>
          </w:tcPr>
          <w:p w14:paraId="7B638380" w14:textId="77777777" w:rsidR="00727B04" w:rsidRDefault="00727B04" w:rsidP="00727B04">
            <w:pPr>
              <w:pStyle w:val="ListParagraph"/>
              <w:numPr>
                <w:ilvl w:val="0"/>
                <w:numId w:val="83"/>
              </w:numPr>
              <w:ind w:left="204" w:firstLine="0"/>
            </w:pPr>
            <w:r>
              <w:t xml:space="preserve">efectuarea testelor de securitate IT (teste de penetrare); </w:t>
            </w:r>
          </w:p>
          <w:p w14:paraId="33B8D031" w14:textId="77777777" w:rsidR="00727B04" w:rsidRDefault="00727B04" w:rsidP="00727B04">
            <w:pPr>
              <w:pStyle w:val="ListParagraph"/>
              <w:numPr>
                <w:ilvl w:val="0"/>
                <w:numId w:val="83"/>
              </w:numPr>
              <w:ind w:left="204" w:firstLine="0"/>
            </w:pPr>
            <w:r>
              <w:t>consultanta de specialitate in proiecte;</w:t>
            </w:r>
          </w:p>
          <w:p w14:paraId="5417CA08" w14:textId="77777777" w:rsidR="00727B04" w:rsidRDefault="00727B04" w:rsidP="00727B04">
            <w:pPr>
              <w:pStyle w:val="ListParagraph"/>
              <w:numPr>
                <w:ilvl w:val="0"/>
                <w:numId w:val="83"/>
              </w:numPr>
              <w:ind w:left="204" w:firstLine="0"/>
            </w:pPr>
            <w:r>
              <w:t>implementarea solutiilor de securitate;</w:t>
            </w:r>
          </w:p>
          <w:p w14:paraId="2FAE73C4" w14:textId="77777777" w:rsidR="00727B04" w:rsidRDefault="00727B04" w:rsidP="00727B04">
            <w:pPr>
              <w:pStyle w:val="ListParagraph"/>
              <w:numPr>
                <w:ilvl w:val="0"/>
                <w:numId w:val="83"/>
              </w:numPr>
              <w:ind w:left="204" w:firstLine="0"/>
            </w:pPr>
            <w:r>
              <w:t>scanare si identificare vulnerabilitati la nivelul aplicatiilor, retelelor si sistemelor informatice;</w:t>
            </w:r>
          </w:p>
          <w:p w14:paraId="529BFE65" w14:textId="77777777" w:rsidR="00727B04" w:rsidRDefault="00727B04" w:rsidP="00727B04">
            <w:pPr>
              <w:pStyle w:val="ListParagraph"/>
              <w:numPr>
                <w:ilvl w:val="0"/>
                <w:numId w:val="83"/>
              </w:numPr>
              <w:ind w:left="204" w:firstLine="0"/>
            </w:pPr>
            <w:r>
              <w:t>evaluare si propunere solutii de remediere a vulnerabilitatilor;</w:t>
            </w:r>
          </w:p>
          <w:p w14:paraId="457B3A83" w14:textId="77777777" w:rsidR="00727B04" w:rsidRDefault="00727B04" w:rsidP="00727B04">
            <w:pPr>
              <w:pStyle w:val="ListParagraph"/>
              <w:numPr>
                <w:ilvl w:val="0"/>
                <w:numId w:val="83"/>
              </w:numPr>
              <w:ind w:left="204" w:firstLine="0"/>
            </w:pPr>
            <w:r>
              <w:t>analiza riscurilor din punct de vedere al securitatii informatiilor;</w:t>
            </w:r>
          </w:p>
          <w:p w14:paraId="23809AEB" w14:textId="77777777" w:rsidR="00727B04" w:rsidRDefault="00727B04" w:rsidP="00727B04">
            <w:pPr>
              <w:pStyle w:val="ListParagraph"/>
              <w:numPr>
                <w:ilvl w:val="0"/>
                <w:numId w:val="83"/>
              </w:numPr>
              <w:ind w:left="204" w:firstLine="0"/>
            </w:pPr>
            <w:r>
              <w:t>administrarea si managementul serverelor companiei;</w:t>
            </w:r>
          </w:p>
          <w:p w14:paraId="17C3EF5B" w14:textId="77777777" w:rsidR="00727B04" w:rsidRDefault="00727B04" w:rsidP="00727B04">
            <w:pPr>
              <w:pStyle w:val="ListParagraph"/>
              <w:numPr>
                <w:ilvl w:val="0"/>
                <w:numId w:val="83"/>
              </w:numPr>
              <w:ind w:left="204" w:firstLine="0"/>
            </w:pPr>
            <w:r w:rsidRPr="00416D46">
              <w:t>Întocmește rapoarte tehnice</w:t>
            </w:r>
          </w:p>
          <w:p w14:paraId="52C2428F" w14:textId="77777777" w:rsidR="00727B04" w:rsidRDefault="00727B04" w:rsidP="00847B0F">
            <w:pPr>
              <w:pStyle w:val="ListParagraph"/>
              <w:ind w:left="204"/>
            </w:pPr>
          </w:p>
        </w:tc>
        <w:tc>
          <w:tcPr>
            <w:tcW w:w="2743" w:type="dxa"/>
            <w:gridSpan w:val="4"/>
          </w:tcPr>
          <w:p w14:paraId="01805340" w14:textId="77777777" w:rsidR="00727B04" w:rsidRPr="00417B2D" w:rsidRDefault="00727B04" w:rsidP="00847B0F">
            <w:pPr>
              <w:rPr>
                <w:rFonts w:cs="Times New Roman"/>
                <w:sz w:val="22"/>
                <w:lang w:eastAsia="en-GB"/>
              </w:rPr>
            </w:pPr>
            <w:r w:rsidRPr="0009479C">
              <w:t>Perioada</w:t>
            </w:r>
            <w:r>
              <w:rPr>
                <w:b/>
                <w:bCs/>
              </w:rPr>
              <w:t xml:space="preserve"> </w:t>
            </w:r>
            <w:r w:rsidRPr="00FC6FBC">
              <w:t>aprilie 2020- prezent</w:t>
            </w:r>
          </w:p>
        </w:tc>
      </w:tr>
      <w:tr w:rsidR="00727B04" w:rsidRPr="007465B8" w14:paraId="14C5F194" w14:textId="77777777" w:rsidTr="00847B0F">
        <w:trPr>
          <w:cantSplit/>
          <w:trHeight w:val="495"/>
        </w:trPr>
        <w:tc>
          <w:tcPr>
            <w:tcW w:w="4147" w:type="dxa"/>
            <w:gridSpan w:val="3"/>
          </w:tcPr>
          <w:p w14:paraId="19E6B701" w14:textId="77777777" w:rsidR="00727B04" w:rsidRPr="007465B8" w:rsidRDefault="00727B04" w:rsidP="00847B0F">
            <w:pPr>
              <w:rPr>
                <w:rFonts w:cs="Times New Roman"/>
                <w:sz w:val="22"/>
                <w:lang w:eastAsia="en-GB"/>
              </w:rPr>
            </w:pPr>
            <w:r w:rsidRPr="007465B8">
              <w:rPr>
                <w:rFonts w:cs="Times New Roman"/>
                <w:sz w:val="22"/>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43075F4B" w14:textId="77777777" w:rsidR="00727B04" w:rsidRPr="002A020B" w:rsidRDefault="00727B04" w:rsidP="00847B0F">
            <w:pPr>
              <w:rPr>
                <w:rFonts w:cs="Times New Roman"/>
                <w:sz w:val="22"/>
                <w:lang w:eastAsia="en-GB"/>
              </w:rPr>
            </w:pPr>
            <w:r w:rsidRPr="002A020B">
              <w:rPr>
                <w:rFonts w:cs="Times New Roman"/>
                <w:sz w:val="22"/>
                <w:lang w:eastAsia="en-GB"/>
              </w:rPr>
              <w:t>-</w:t>
            </w:r>
            <w:r w:rsidRPr="002A020B">
              <w:rPr>
                <w:rFonts w:cs="Times New Roman"/>
                <w:sz w:val="22"/>
                <w:lang w:eastAsia="en-GB"/>
              </w:rPr>
              <w:tab/>
              <w:t>Un inventar național și analize detaliate a cerințelor și nevoilor statului român, al economiei și societății românești de resurse umane, aptitudini și cunoștințe de securitate cibernetică</w:t>
            </w:r>
          </w:p>
          <w:p w14:paraId="0CDF8BBD" w14:textId="77777777" w:rsidR="00727B04" w:rsidRPr="002A020B" w:rsidRDefault="00727B04" w:rsidP="00847B0F">
            <w:pPr>
              <w:rPr>
                <w:rFonts w:cs="Times New Roman"/>
                <w:sz w:val="22"/>
                <w:lang w:eastAsia="en-GB"/>
              </w:rPr>
            </w:pPr>
            <w:r w:rsidRPr="002A020B">
              <w:rPr>
                <w:rFonts w:cs="Times New Roman"/>
                <w:sz w:val="22"/>
                <w:lang w:eastAsia="en-GB"/>
              </w:rPr>
              <w:t>-</w:t>
            </w:r>
            <w:r w:rsidRPr="002A020B">
              <w:rPr>
                <w:rFonts w:cs="Times New Roman"/>
                <w:sz w:val="22"/>
                <w:lang w:eastAsia="en-GB"/>
              </w:rPr>
              <w:tab/>
              <w:t>Consultarea actorilor cheie din învățământ, industrie, instituții publice pentru introducerea în programele și acțiunile prioritare ale acestora a unui set de masuri menite a reduce decalajul existent</w:t>
            </w:r>
          </w:p>
          <w:p w14:paraId="77009877" w14:textId="77777777" w:rsidR="00727B04" w:rsidRPr="002A020B" w:rsidRDefault="00727B04" w:rsidP="00847B0F">
            <w:pPr>
              <w:rPr>
                <w:rFonts w:cs="Times New Roman"/>
                <w:sz w:val="22"/>
                <w:lang w:eastAsia="en-GB"/>
              </w:rPr>
            </w:pPr>
            <w:r w:rsidRPr="002A020B">
              <w:rPr>
                <w:rFonts w:cs="Times New Roman"/>
                <w:sz w:val="22"/>
                <w:lang w:eastAsia="en-GB"/>
              </w:rPr>
              <w:t>-</w:t>
            </w:r>
            <w:r w:rsidRPr="002A020B">
              <w:rPr>
                <w:rFonts w:cs="Times New Roman"/>
                <w:sz w:val="22"/>
                <w:lang w:eastAsia="en-GB"/>
              </w:rPr>
              <w:tab/>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6CE60005" w14:textId="77777777" w:rsidR="00727B04" w:rsidRPr="002A020B" w:rsidRDefault="00727B04" w:rsidP="00847B0F">
            <w:pPr>
              <w:rPr>
                <w:rFonts w:cs="Times New Roman"/>
                <w:sz w:val="22"/>
                <w:lang w:eastAsia="en-GB"/>
              </w:rPr>
            </w:pPr>
            <w:r w:rsidRPr="002A020B">
              <w:rPr>
                <w:rFonts w:cs="Times New Roman"/>
                <w:sz w:val="22"/>
                <w:lang w:eastAsia="en-GB"/>
              </w:rPr>
              <w:t>-</w:t>
            </w:r>
            <w:r w:rsidRPr="002A020B">
              <w:rPr>
                <w:rFonts w:cs="Times New Roman"/>
                <w:sz w:val="22"/>
                <w:lang w:eastAsia="en-GB"/>
              </w:rPr>
              <w:tab/>
              <w:t>Definirea și documentarea în cooperare cu European Union Agency for Cybersecurity (ENISA) a indicatorilor cheie privind maturitatea securității cibernetice a actorilor cheie economici și din administrația publică, pentru a fi măsurați efectiv</w:t>
            </w:r>
          </w:p>
          <w:p w14:paraId="4E9BA425" w14:textId="77777777" w:rsidR="00727B04" w:rsidRPr="002A020B" w:rsidRDefault="00727B04" w:rsidP="00847B0F">
            <w:pPr>
              <w:rPr>
                <w:rFonts w:cs="Times New Roman"/>
                <w:sz w:val="22"/>
                <w:lang w:eastAsia="en-GB"/>
              </w:rPr>
            </w:pPr>
            <w:r w:rsidRPr="002A020B">
              <w:rPr>
                <w:rFonts w:cs="Times New Roman"/>
                <w:sz w:val="22"/>
                <w:lang w:eastAsia="en-GB"/>
              </w:rPr>
              <w:t>-</w:t>
            </w:r>
            <w:r w:rsidRPr="002A020B">
              <w:rPr>
                <w:rFonts w:cs="Times New Roman"/>
                <w:sz w:val="22"/>
                <w:lang w:eastAsia="en-GB"/>
              </w:rPr>
              <w:tab/>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43F501AC" w14:textId="77777777" w:rsidR="00727B04" w:rsidRPr="002A020B" w:rsidRDefault="00727B04" w:rsidP="00847B0F">
            <w:pPr>
              <w:rPr>
                <w:rFonts w:cs="Times New Roman"/>
                <w:sz w:val="22"/>
                <w:lang w:eastAsia="en-GB"/>
              </w:rPr>
            </w:pPr>
            <w:r w:rsidRPr="002A020B">
              <w:rPr>
                <w:rFonts w:cs="Times New Roman"/>
                <w:sz w:val="22"/>
                <w:lang w:eastAsia="en-GB"/>
              </w:rPr>
              <w:t>-</w:t>
            </w:r>
            <w:r w:rsidRPr="002A020B">
              <w:rPr>
                <w:rFonts w:cs="Times New Roman"/>
                <w:sz w:val="22"/>
                <w:lang w:eastAsia="en-GB"/>
              </w:rPr>
              <w:tab/>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294E0258" w14:textId="77777777" w:rsidR="00727B04" w:rsidRPr="002A020B" w:rsidRDefault="00727B04" w:rsidP="00847B0F">
            <w:pPr>
              <w:rPr>
                <w:rFonts w:cs="Times New Roman"/>
                <w:sz w:val="22"/>
                <w:lang w:eastAsia="en-GB"/>
              </w:rPr>
            </w:pPr>
            <w:r w:rsidRPr="002A020B">
              <w:rPr>
                <w:rFonts w:cs="Times New Roman"/>
                <w:sz w:val="22"/>
                <w:lang w:eastAsia="en-GB"/>
              </w:rPr>
              <w:t>-</w:t>
            </w:r>
            <w:r w:rsidRPr="002A020B">
              <w:rPr>
                <w:rFonts w:cs="Times New Roman"/>
                <w:sz w:val="22"/>
                <w:lang w:eastAsia="en-GB"/>
              </w:rPr>
              <w:tab/>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30BCC229" w14:textId="77777777" w:rsidR="00727B04" w:rsidRPr="002A020B" w:rsidRDefault="00727B04" w:rsidP="00847B0F">
            <w:pPr>
              <w:rPr>
                <w:rFonts w:cs="Times New Roman"/>
                <w:sz w:val="22"/>
                <w:lang w:eastAsia="en-GB"/>
              </w:rPr>
            </w:pPr>
            <w:r w:rsidRPr="002A020B">
              <w:rPr>
                <w:rFonts w:cs="Times New Roman"/>
                <w:sz w:val="22"/>
                <w:lang w:eastAsia="en-GB"/>
              </w:rPr>
              <w:t>-</w:t>
            </w:r>
            <w:r w:rsidRPr="002A020B">
              <w:rPr>
                <w:rFonts w:cs="Times New Roman"/>
                <w:sz w:val="22"/>
                <w:lang w:eastAsia="en-GB"/>
              </w:rPr>
              <w:tab/>
              <w:t>Identificarea si formarea/pregătirea unui nucleu de 100 experți pentru evaluarea, documentarea și monitorizarea nivelului de maturitate în materie de securitate cibernetică, prin utilizarea platformei tehnice</w:t>
            </w:r>
          </w:p>
          <w:p w14:paraId="547170B7" w14:textId="77777777" w:rsidR="00727B04" w:rsidRPr="002A020B" w:rsidRDefault="00727B04" w:rsidP="00847B0F">
            <w:pPr>
              <w:rPr>
                <w:rFonts w:cs="Times New Roman"/>
                <w:sz w:val="22"/>
                <w:lang w:eastAsia="en-GB"/>
              </w:rPr>
            </w:pPr>
            <w:r w:rsidRPr="002A020B">
              <w:rPr>
                <w:rFonts w:cs="Times New Roman"/>
                <w:sz w:val="22"/>
                <w:lang w:eastAsia="en-GB"/>
              </w:rPr>
              <w:t>-</w:t>
            </w:r>
            <w:r w:rsidRPr="002A020B">
              <w:rPr>
                <w:rFonts w:cs="Times New Roman"/>
                <w:sz w:val="22"/>
                <w:lang w:eastAsia="en-GB"/>
              </w:rPr>
              <w:tab/>
              <w:t>Evaluarea și documentarea nivelului de maturitate în materie de securitate cibernetică, prin utilizarea platformei tehnice</w:t>
            </w:r>
          </w:p>
          <w:p w14:paraId="1EFE03CF" w14:textId="77777777" w:rsidR="00727B04" w:rsidRPr="002A020B" w:rsidRDefault="00727B04" w:rsidP="00847B0F">
            <w:pPr>
              <w:rPr>
                <w:rFonts w:cs="Times New Roman"/>
                <w:sz w:val="22"/>
                <w:lang w:eastAsia="en-GB"/>
              </w:rPr>
            </w:pPr>
            <w:r w:rsidRPr="002A020B">
              <w:rPr>
                <w:rFonts w:cs="Times New Roman"/>
                <w:sz w:val="22"/>
                <w:lang w:eastAsia="en-GB"/>
              </w:rPr>
              <w:t>-</w:t>
            </w:r>
            <w:r w:rsidRPr="002A020B">
              <w:rPr>
                <w:rFonts w:cs="Times New Roman"/>
                <w:sz w:val="22"/>
                <w:lang w:eastAsia="en-GB"/>
              </w:rPr>
              <w:tab/>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11E4E22F" w14:textId="77777777" w:rsidR="00727B04" w:rsidRPr="007465B8" w:rsidRDefault="00727B04" w:rsidP="00847B0F">
            <w:pPr>
              <w:rPr>
                <w:rFonts w:cs="Times New Roman"/>
                <w:sz w:val="22"/>
                <w:lang w:eastAsia="en-GB"/>
              </w:rPr>
            </w:pPr>
            <w:r w:rsidRPr="002A020B">
              <w:rPr>
                <w:rFonts w:cs="Times New Roman"/>
                <w:sz w:val="22"/>
                <w:lang w:eastAsia="en-GB"/>
              </w:rPr>
              <w:lastRenderedPageBreak/>
              <w:t>-</w:t>
            </w:r>
            <w:r w:rsidRPr="002A020B">
              <w:rPr>
                <w:rFonts w:cs="Times New Roman"/>
                <w:sz w:val="22"/>
                <w:lang w:eastAsia="en-GB"/>
              </w:rPr>
              <w:tab/>
              <w:t>Pilot de livrare a setului de instrumente si servicii guvernamentale pentru creșterea nivelului de maturitate în materie de securitate cibernetică către primii 100 de actori cheie identificați</w:t>
            </w:r>
          </w:p>
        </w:tc>
      </w:tr>
      <w:tr w:rsidR="00727B04" w:rsidRPr="007465B8" w14:paraId="35004214" w14:textId="77777777" w:rsidTr="00847B0F">
        <w:trPr>
          <w:cantSplit/>
          <w:trHeight w:val="1026"/>
        </w:trPr>
        <w:tc>
          <w:tcPr>
            <w:tcW w:w="4147" w:type="dxa"/>
            <w:gridSpan w:val="3"/>
          </w:tcPr>
          <w:p w14:paraId="08D17FB4" w14:textId="77777777" w:rsidR="00727B04" w:rsidRPr="007465B8" w:rsidRDefault="00727B04" w:rsidP="00847B0F">
            <w:pPr>
              <w:rPr>
                <w:rFonts w:cs="Times New Roman"/>
                <w:sz w:val="22"/>
                <w:lang w:eastAsia="en-GB"/>
              </w:rPr>
            </w:pPr>
            <w:r w:rsidRPr="007465B8">
              <w:rPr>
                <w:rFonts w:cs="Times New Roman"/>
                <w:sz w:val="22"/>
                <w:lang w:eastAsia="en-GB"/>
              </w:rPr>
              <w:lastRenderedPageBreak/>
              <w:t xml:space="preserve">Abilități ale expertului propus relevante pentru poziția/rolul din cadrul echipei pentru care este propus  </w:t>
            </w:r>
          </w:p>
        </w:tc>
        <w:tc>
          <w:tcPr>
            <w:tcW w:w="5486" w:type="dxa"/>
            <w:gridSpan w:val="7"/>
          </w:tcPr>
          <w:p w14:paraId="681CD40F" w14:textId="77777777" w:rsidR="00727B04" w:rsidRPr="007465B8" w:rsidRDefault="00727B04" w:rsidP="00847B0F">
            <w:pPr>
              <w:rPr>
                <w:rFonts w:cs="Times New Roman"/>
                <w:i/>
                <w:sz w:val="22"/>
                <w:highlight w:val="lightGray"/>
                <w:lang w:eastAsia="en-GB"/>
              </w:rPr>
            </w:pPr>
            <w:r w:rsidRPr="008057D9">
              <w:rPr>
                <w:rFonts w:cs="Times New Roman"/>
                <w:i/>
                <w:sz w:val="22"/>
                <w:lang w:eastAsia="en-GB"/>
              </w:rPr>
              <w:t>Certificări internaționale în domeniu (CEH</w:t>
            </w:r>
            <w:r>
              <w:rPr>
                <w:rFonts w:cs="Times New Roman"/>
                <w:i/>
                <w:sz w:val="22"/>
                <w:lang w:eastAsia="en-GB"/>
              </w:rPr>
              <w:t xml:space="preserve">, </w:t>
            </w:r>
            <w:r w:rsidRPr="008057D9">
              <w:rPr>
                <w:rFonts w:cs="Times New Roman"/>
                <w:i/>
                <w:sz w:val="22"/>
                <w:lang w:eastAsia="en-GB"/>
              </w:rPr>
              <w:t>CISM) și experiență solidă în testarea aplicațiilor și infrastructurilor critice, inclusiv pentru proiecte guvernamentale.</w:t>
            </w:r>
          </w:p>
        </w:tc>
      </w:tr>
      <w:tr w:rsidR="00727B04" w:rsidRPr="007465B8" w14:paraId="65F21049" w14:textId="77777777" w:rsidTr="00847B0F">
        <w:trPr>
          <w:cantSplit/>
          <w:trHeight w:val="1026"/>
        </w:trPr>
        <w:tc>
          <w:tcPr>
            <w:tcW w:w="4147" w:type="dxa"/>
            <w:gridSpan w:val="3"/>
          </w:tcPr>
          <w:p w14:paraId="65F3D20E" w14:textId="77777777" w:rsidR="00727B04" w:rsidRPr="007465B8" w:rsidRDefault="00727B04" w:rsidP="00847B0F">
            <w:pPr>
              <w:rPr>
                <w:rFonts w:cs="Times New Roman"/>
                <w:sz w:val="22"/>
                <w:lang w:eastAsia="en-GB"/>
              </w:rPr>
            </w:pPr>
            <w:r w:rsidRPr="007465B8">
              <w:rPr>
                <w:rFonts w:cs="Times New Roman"/>
                <w:sz w:val="22"/>
                <w:lang w:eastAsia="en-GB"/>
              </w:rPr>
              <w:t xml:space="preserve">Abilități în legătură cu limbile utilizate în Contract: (indicați nivelul abilităților conform – CEFR): </w:t>
            </w:r>
            <w:hyperlink r:id="rId58" w:history="1">
              <w:r w:rsidRPr="007465B8">
                <w:rPr>
                  <w:rFonts w:cs="Times New Roman"/>
                  <w:sz w:val="22"/>
                  <w:u w:val="single"/>
                  <w:lang w:eastAsia="en-GB"/>
                </w:rPr>
                <w:t>http://europass.cedefop.europa.eu</w:t>
              </w:r>
            </w:hyperlink>
            <w:r w:rsidRPr="007465B8">
              <w:rPr>
                <w:rFonts w:cs="Times New Roman"/>
                <w:sz w:val="22"/>
                <w:lang w:eastAsia="en-GB"/>
              </w:rPr>
              <w:t>)</w:t>
            </w:r>
          </w:p>
        </w:tc>
        <w:tc>
          <w:tcPr>
            <w:tcW w:w="1701" w:type="dxa"/>
            <w:gridSpan w:val="2"/>
          </w:tcPr>
          <w:p w14:paraId="55CE464A" w14:textId="77777777" w:rsidR="00727B04" w:rsidRPr="007465B8" w:rsidRDefault="00727B04" w:rsidP="00847B0F">
            <w:pPr>
              <w:rPr>
                <w:rFonts w:cs="Times New Roman"/>
                <w:sz w:val="22"/>
                <w:lang w:eastAsia="en-GB"/>
              </w:rPr>
            </w:pPr>
            <w:r>
              <w:rPr>
                <w:rFonts w:cs="Times New Roman"/>
                <w:i/>
                <w:sz w:val="22"/>
                <w:lang w:eastAsia="en-GB"/>
              </w:rPr>
              <w:t>engleza</w:t>
            </w:r>
          </w:p>
        </w:tc>
        <w:tc>
          <w:tcPr>
            <w:tcW w:w="3785" w:type="dxa"/>
            <w:gridSpan w:val="5"/>
          </w:tcPr>
          <w:p w14:paraId="656B719A" w14:textId="77777777" w:rsidR="00727B04" w:rsidRPr="007465B8" w:rsidRDefault="00727B04" w:rsidP="00847B0F">
            <w:pPr>
              <w:rPr>
                <w:rFonts w:cs="Times New Roman"/>
                <w:sz w:val="22"/>
                <w:lang w:eastAsia="en-GB"/>
              </w:rPr>
            </w:pPr>
            <w:r>
              <w:rPr>
                <w:rFonts w:cs="Times New Roman"/>
                <w:i/>
                <w:sz w:val="22"/>
                <w:lang w:eastAsia="en-GB"/>
              </w:rPr>
              <w:t>B2</w:t>
            </w:r>
          </w:p>
        </w:tc>
      </w:tr>
      <w:tr w:rsidR="00727B04" w:rsidRPr="007465B8" w14:paraId="30E09050" w14:textId="77777777" w:rsidTr="00847B0F">
        <w:trPr>
          <w:cantSplit/>
          <w:trHeight w:val="210"/>
        </w:trPr>
        <w:tc>
          <w:tcPr>
            <w:tcW w:w="9633" w:type="dxa"/>
            <w:gridSpan w:val="10"/>
          </w:tcPr>
          <w:p w14:paraId="1267BD94" w14:textId="77777777" w:rsidR="00727B04" w:rsidRPr="007465B8" w:rsidRDefault="00727B04" w:rsidP="00847B0F">
            <w:pPr>
              <w:rPr>
                <w:rFonts w:cs="Times New Roman"/>
                <w:sz w:val="22"/>
                <w:lang w:eastAsia="en-GB"/>
              </w:rPr>
            </w:pPr>
            <w:r w:rsidRPr="007465B8">
              <w:rPr>
                <w:rFonts w:cs="Times New Roman"/>
                <w:sz w:val="22"/>
                <w:lang w:eastAsia="en-GB"/>
              </w:rPr>
              <w:t xml:space="preserve">Educație/Certificare/Formare Profesională </w:t>
            </w:r>
            <w:r w:rsidRPr="007465B8">
              <w:rPr>
                <w:rFonts w:cs="Times New Roman"/>
                <w:i/>
                <w:sz w:val="22"/>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7465B8" w14:paraId="66D8BB0A" w14:textId="77777777" w:rsidTr="00847B0F">
        <w:trPr>
          <w:cantSplit/>
          <w:trHeight w:val="480"/>
        </w:trPr>
        <w:tc>
          <w:tcPr>
            <w:tcW w:w="533" w:type="dxa"/>
          </w:tcPr>
          <w:p w14:paraId="320D13B9" w14:textId="77777777" w:rsidR="00727B04" w:rsidRPr="007465B8" w:rsidRDefault="00727B04" w:rsidP="00847B0F">
            <w:pPr>
              <w:rPr>
                <w:rFonts w:cs="Times New Roman"/>
                <w:sz w:val="22"/>
                <w:lang w:eastAsia="en-GB"/>
              </w:rPr>
            </w:pPr>
          </w:p>
        </w:tc>
        <w:tc>
          <w:tcPr>
            <w:tcW w:w="2338" w:type="dxa"/>
          </w:tcPr>
          <w:p w14:paraId="3ABA5EB3" w14:textId="77777777" w:rsidR="00727B04" w:rsidRPr="007465B8" w:rsidRDefault="00727B04" w:rsidP="00847B0F">
            <w:pPr>
              <w:rPr>
                <w:rFonts w:cs="Times New Roman"/>
                <w:sz w:val="22"/>
                <w:lang w:eastAsia="en-GB"/>
              </w:rPr>
            </w:pPr>
            <w:r w:rsidRPr="007465B8">
              <w:rPr>
                <w:rFonts w:cs="Times New Roman"/>
                <w:sz w:val="22"/>
                <w:lang w:eastAsia="en-GB"/>
              </w:rPr>
              <w:t>Diplomă/</w:t>
            </w:r>
          </w:p>
          <w:p w14:paraId="1ACFBF3D" w14:textId="77777777" w:rsidR="00727B04" w:rsidRPr="007465B8" w:rsidRDefault="00727B04" w:rsidP="00847B0F">
            <w:pPr>
              <w:rPr>
                <w:rFonts w:cs="Times New Roman"/>
                <w:sz w:val="22"/>
                <w:lang w:eastAsia="en-GB"/>
              </w:rPr>
            </w:pPr>
            <w:r w:rsidRPr="007465B8">
              <w:rPr>
                <w:rFonts w:cs="Times New Roman"/>
                <w:sz w:val="22"/>
                <w:lang w:eastAsia="en-GB"/>
              </w:rPr>
              <w:t>Certificat (denumire, serie, număr)</w:t>
            </w:r>
          </w:p>
        </w:tc>
        <w:tc>
          <w:tcPr>
            <w:tcW w:w="2165" w:type="dxa"/>
            <w:gridSpan w:val="2"/>
          </w:tcPr>
          <w:p w14:paraId="2EE84234" w14:textId="77777777" w:rsidR="00727B04" w:rsidRPr="007465B8" w:rsidRDefault="00727B04" w:rsidP="00847B0F">
            <w:pPr>
              <w:rPr>
                <w:rFonts w:cs="Times New Roman"/>
                <w:sz w:val="22"/>
                <w:lang w:eastAsia="en-GB"/>
              </w:rPr>
            </w:pPr>
            <w:r w:rsidRPr="007465B8">
              <w:rPr>
                <w:rFonts w:cs="Times New Roman"/>
                <w:sz w:val="22"/>
                <w:lang w:eastAsia="en-GB"/>
              </w:rPr>
              <w:t>Instituția care a eliberat diploma/certificatul</w:t>
            </w:r>
          </w:p>
        </w:tc>
        <w:tc>
          <w:tcPr>
            <w:tcW w:w="2299" w:type="dxa"/>
            <w:gridSpan w:val="4"/>
          </w:tcPr>
          <w:p w14:paraId="1F40A3D4" w14:textId="77777777" w:rsidR="00727B04" w:rsidRPr="007465B8" w:rsidRDefault="00727B04" w:rsidP="00847B0F">
            <w:pPr>
              <w:rPr>
                <w:rFonts w:cs="Times New Roman"/>
                <w:sz w:val="22"/>
                <w:lang w:eastAsia="en-GB"/>
              </w:rPr>
            </w:pPr>
            <w:r w:rsidRPr="007465B8">
              <w:rPr>
                <w:rFonts w:cs="Times New Roman"/>
                <w:sz w:val="22"/>
                <w:lang w:eastAsia="en-GB"/>
              </w:rPr>
              <w:t>Specializarea</w:t>
            </w:r>
          </w:p>
        </w:tc>
        <w:tc>
          <w:tcPr>
            <w:tcW w:w="2298" w:type="dxa"/>
            <w:gridSpan w:val="2"/>
          </w:tcPr>
          <w:p w14:paraId="0DD9B4D1" w14:textId="77777777" w:rsidR="00727B04" w:rsidRPr="007465B8" w:rsidRDefault="00727B04" w:rsidP="00847B0F">
            <w:pPr>
              <w:rPr>
                <w:rFonts w:cs="Times New Roman"/>
                <w:sz w:val="22"/>
                <w:lang w:eastAsia="en-GB"/>
              </w:rPr>
            </w:pPr>
            <w:r w:rsidRPr="007465B8">
              <w:rPr>
                <w:rFonts w:cs="Times New Roman"/>
                <w:sz w:val="22"/>
                <w:lang w:eastAsia="en-GB"/>
              </w:rPr>
              <w:t>Perioada</w:t>
            </w:r>
          </w:p>
          <w:p w14:paraId="73FA5D43" w14:textId="77777777" w:rsidR="00727B04" w:rsidRPr="007465B8" w:rsidRDefault="00727B04" w:rsidP="00847B0F">
            <w:pPr>
              <w:rPr>
                <w:rFonts w:cs="Times New Roman"/>
                <w:sz w:val="22"/>
                <w:lang w:eastAsia="en-GB"/>
              </w:rPr>
            </w:pPr>
            <w:r w:rsidRPr="007465B8">
              <w:rPr>
                <w:rFonts w:cs="Times New Roman"/>
                <w:sz w:val="22"/>
                <w:lang w:eastAsia="en-GB"/>
              </w:rPr>
              <w:t>(de la-la - ll/aa)</w:t>
            </w:r>
          </w:p>
        </w:tc>
      </w:tr>
      <w:tr w:rsidR="00727B04" w:rsidRPr="007465B8" w14:paraId="56962E50" w14:textId="77777777" w:rsidTr="00847B0F">
        <w:trPr>
          <w:cantSplit/>
          <w:trHeight w:val="66"/>
        </w:trPr>
        <w:tc>
          <w:tcPr>
            <w:tcW w:w="533" w:type="dxa"/>
          </w:tcPr>
          <w:p w14:paraId="238C5776" w14:textId="77777777" w:rsidR="00727B04" w:rsidRPr="007465B8" w:rsidRDefault="00727B04" w:rsidP="00847B0F">
            <w:pPr>
              <w:rPr>
                <w:rFonts w:cs="Times New Roman"/>
                <w:sz w:val="22"/>
                <w:lang w:eastAsia="en-GB"/>
              </w:rPr>
            </w:pPr>
            <w:r>
              <w:rPr>
                <w:rFonts w:cs="Times New Roman"/>
                <w:sz w:val="22"/>
                <w:lang w:eastAsia="en-GB"/>
              </w:rPr>
              <w:t>1</w:t>
            </w:r>
          </w:p>
        </w:tc>
        <w:tc>
          <w:tcPr>
            <w:tcW w:w="2338" w:type="dxa"/>
          </w:tcPr>
          <w:p w14:paraId="5A0401C3" w14:textId="77777777" w:rsidR="00727B04" w:rsidRPr="007465B8" w:rsidRDefault="00727B04" w:rsidP="00847B0F">
            <w:pPr>
              <w:rPr>
                <w:rFonts w:cs="Times New Roman"/>
                <w:sz w:val="22"/>
                <w:lang w:eastAsia="en-GB"/>
              </w:rPr>
            </w:pPr>
            <w:r w:rsidRPr="008057D9">
              <w:rPr>
                <w:rFonts w:cs="Times New Roman"/>
                <w:sz w:val="22"/>
                <w:lang w:eastAsia="en-GB"/>
              </w:rPr>
              <w:t xml:space="preserve">Diploma de </w:t>
            </w:r>
            <w:r>
              <w:rPr>
                <w:rFonts w:cs="Times New Roman"/>
                <w:sz w:val="22"/>
                <w:lang w:eastAsia="en-GB"/>
              </w:rPr>
              <w:t>master</w:t>
            </w:r>
            <w:r w:rsidRPr="008057D9">
              <w:rPr>
                <w:rFonts w:cs="Times New Roman"/>
                <w:sz w:val="22"/>
                <w:lang w:eastAsia="en-GB"/>
              </w:rPr>
              <w:t xml:space="preserve">; seria </w:t>
            </w:r>
            <w:r>
              <w:rPr>
                <w:rFonts w:cs="Times New Roman"/>
                <w:sz w:val="22"/>
                <w:lang w:eastAsia="en-GB"/>
              </w:rPr>
              <w:t>H</w:t>
            </w:r>
            <w:r w:rsidRPr="008057D9">
              <w:rPr>
                <w:rFonts w:cs="Times New Roman"/>
                <w:sz w:val="22"/>
                <w:lang w:eastAsia="en-GB"/>
              </w:rPr>
              <w:t>, nr 00</w:t>
            </w:r>
            <w:r>
              <w:rPr>
                <w:rFonts w:cs="Times New Roman"/>
                <w:sz w:val="22"/>
                <w:lang w:eastAsia="en-GB"/>
              </w:rPr>
              <w:t>02262</w:t>
            </w:r>
          </w:p>
        </w:tc>
        <w:tc>
          <w:tcPr>
            <w:tcW w:w="2165" w:type="dxa"/>
            <w:gridSpan w:val="2"/>
          </w:tcPr>
          <w:p w14:paraId="66C48302" w14:textId="77777777" w:rsidR="00727B04" w:rsidRPr="007465B8" w:rsidRDefault="00727B04" w:rsidP="00847B0F">
            <w:pPr>
              <w:rPr>
                <w:rFonts w:cs="Times New Roman"/>
                <w:sz w:val="22"/>
                <w:lang w:eastAsia="en-GB"/>
              </w:rPr>
            </w:pPr>
            <w:r w:rsidRPr="008057D9">
              <w:rPr>
                <w:rFonts w:cs="Times New Roman"/>
                <w:sz w:val="22"/>
                <w:lang w:eastAsia="en-GB"/>
              </w:rPr>
              <w:t>Ministerul Educatiei si Cercetarii</w:t>
            </w:r>
          </w:p>
        </w:tc>
        <w:tc>
          <w:tcPr>
            <w:tcW w:w="2299" w:type="dxa"/>
            <w:gridSpan w:val="4"/>
          </w:tcPr>
          <w:p w14:paraId="1BE2D685" w14:textId="77777777" w:rsidR="00727B04" w:rsidRPr="007465B8" w:rsidRDefault="00727B04" w:rsidP="00847B0F">
            <w:pPr>
              <w:rPr>
                <w:rFonts w:cs="Times New Roman"/>
                <w:sz w:val="22"/>
                <w:lang w:eastAsia="en-GB"/>
              </w:rPr>
            </w:pPr>
            <w:r>
              <w:rPr>
                <w:rFonts w:cs="Times New Roman"/>
                <w:sz w:val="22"/>
                <w:lang w:eastAsia="en-GB"/>
              </w:rPr>
              <w:t>Securitatea tehnologiei informatiei</w:t>
            </w:r>
          </w:p>
        </w:tc>
        <w:tc>
          <w:tcPr>
            <w:tcW w:w="2298" w:type="dxa"/>
            <w:gridSpan w:val="2"/>
          </w:tcPr>
          <w:p w14:paraId="684C6A48" w14:textId="77777777" w:rsidR="00727B04" w:rsidRPr="007465B8" w:rsidRDefault="00727B04" w:rsidP="00847B0F">
            <w:pPr>
              <w:rPr>
                <w:rFonts w:cs="Times New Roman"/>
                <w:sz w:val="22"/>
                <w:lang w:eastAsia="en-GB"/>
              </w:rPr>
            </w:pPr>
            <w:r>
              <w:rPr>
                <w:rFonts w:cs="Times New Roman"/>
                <w:sz w:val="22"/>
                <w:lang w:eastAsia="en-GB"/>
              </w:rPr>
              <w:t>Iulie 2009</w:t>
            </w:r>
          </w:p>
        </w:tc>
      </w:tr>
      <w:tr w:rsidR="00727B04" w:rsidRPr="007465B8" w14:paraId="6ED63F4A" w14:textId="77777777" w:rsidTr="00847B0F">
        <w:trPr>
          <w:cantSplit/>
          <w:trHeight w:val="50"/>
        </w:trPr>
        <w:tc>
          <w:tcPr>
            <w:tcW w:w="533" w:type="dxa"/>
          </w:tcPr>
          <w:p w14:paraId="5A7B8AF4" w14:textId="77777777" w:rsidR="00727B04" w:rsidRPr="007465B8" w:rsidRDefault="00727B04" w:rsidP="00847B0F">
            <w:pPr>
              <w:rPr>
                <w:rFonts w:cs="Times New Roman"/>
                <w:sz w:val="22"/>
                <w:lang w:eastAsia="en-GB"/>
              </w:rPr>
            </w:pPr>
            <w:r>
              <w:rPr>
                <w:rFonts w:cs="Times New Roman"/>
                <w:sz w:val="22"/>
                <w:lang w:eastAsia="en-GB"/>
              </w:rPr>
              <w:t>2</w:t>
            </w:r>
          </w:p>
        </w:tc>
        <w:tc>
          <w:tcPr>
            <w:tcW w:w="2338" w:type="dxa"/>
          </w:tcPr>
          <w:p w14:paraId="508E8EF4" w14:textId="77777777" w:rsidR="00727B04" w:rsidRPr="007465B8" w:rsidRDefault="00727B04" w:rsidP="00847B0F">
            <w:pPr>
              <w:rPr>
                <w:rFonts w:cs="Times New Roman"/>
                <w:sz w:val="22"/>
                <w:lang w:eastAsia="en-GB"/>
              </w:rPr>
            </w:pPr>
            <w:r w:rsidRPr="0017208F">
              <w:rPr>
                <w:rFonts w:cs="Times New Roman"/>
                <w:sz w:val="22"/>
                <w:lang w:eastAsia="en-GB"/>
              </w:rPr>
              <w:t>Certified Ethical Hacker (CEH) , nr. ECC</w:t>
            </w:r>
            <w:r>
              <w:rPr>
                <w:rFonts w:cs="Times New Roman"/>
                <w:sz w:val="22"/>
                <w:lang w:eastAsia="en-GB"/>
              </w:rPr>
              <w:t>26333280200</w:t>
            </w:r>
          </w:p>
        </w:tc>
        <w:tc>
          <w:tcPr>
            <w:tcW w:w="2165" w:type="dxa"/>
            <w:gridSpan w:val="2"/>
          </w:tcPr>
          <w:p w14:paraId="080EF817" w14:textId="77777777" w:rsidR="00727B04" w:rsidRPr="007465B8" w:rsidRDefault="00727B04" w:rsidP="00847B0F">
            <w:pPr>
              <w:rPr>
                <w:rFonts w:cs="Times New Roman"/>
                <w:sz w:val="22"/>
                <w:lang w:eastAsia="en-GB"/>
              </w:rPr>
            </w:pPr>
            <w:r w:rsidRPr="0017208F">
              <w:rPr>
                <w:rFonts w:cs="Times New Roman"/>
                <w:sz w:val="22"/>
                <w:lang w:eastAsia="en-GB"/>
              </w:rPr>
              <w:t>EC-Council</w:t>
            </w:r>
          </w:p>
        </w:tc>
        <w:tc>
          <w:tcPr>
            <w:tcW w:w="2299" w:type="dxa"/>
            <w:gridSpan w:val="4"/>
          </w:tcPr>
          <w:p w14:paraId="41504ED7" w14:textId="77777777" w:rsidR="00727B04" w:rsidRPr="007465B8" w:rsidRDefault="00727B04" w:rsidP="00847B0F">
            <w:pPr>
              <w:rPr>
                <w:rFonts w:cs="Times New Roman"/>
                <w:sz w:val="22"/>
                <w:lang w:eastAsia="en-GB"/>
              </w:rPr>
            </w:pPr>
            <w:r w:rsidRPr="0017208F">
              <w:rPr>
                <w:rFonts w:cs="Times New Roman"/>
                <w:sz w:val="22"/>
                <w:lang w:eastAsia="en-GB"/>
              </w:rPr>
              <w:t>Expert in securitate ofensivă</w:t>
            </w:r>
          </w:p>
        </w:tc>
        <w:tc>
          <w:tcPr>
            <w:tcW w:w="2298" w:type="dxa"/>
            <w:gridSpan w:val="2"/>
          </w:tcPr>
          <w:p w14:paraId="40ED68B2" w14:textId="77777777" w:rsidR="00727B04" w:rsidRPr="007465B8" w:rsidRDefault="00727B04" w:rsidP="00847B0F">
            <w:pPr>
              <w:rPr>
                <w:rFonts w:cs="Times New Roman"/>
                <w:sz w:val="22"/>
                <w:lang w:eastAsia="en-GB"/>
              </w:rPr>
            </w:pPr>
            <w:r>
              <w:rPr>
                <w:rFonts w:cs="Times New Roman"/>
                <w:sz w:val="22"/>
                <w:lang w:eastAsia="en-GB"/>
              </w:rPr>
              <w:t>20.04.2011</w:t>
            </w:r>
            <w:r w:rsidRPr="0017208F">
              <w:rPr>
                <w:rFonts w:cs="Times New Roman"/>
                <w:sz w:val="22"/>
                <w:lang w:eastAsia="en-GB"/>
              </w:rPr>
              <w:t>-01.03.2027</w:t>
            </w:r>
          </w:p>
        </w:tc>
      </w:tr>
      <w:tr w:rsidR="00727B04" w:rsidRPr="007465B8" w14:paraId="20BAFADC" w14:textId="77777777" w:rsidTr="00847B0F">
        <w:trPr>
          <w:cantSplit/>
          <w:trHeight w:val="50"/>
        </w:trPr>
        <w:tc>
          <w:tcPr>
            <w:tcW w:w="533" w:type="dxa"/>
          </w:tcPr>
          <w:p w14:paraId="2C46F6CA" w14:textId="77777777" w:rsidR="00727B04" w:rsidRPr="007465B8" w:rsidRDefault="00727B04" w:rsidP="00847B0F">
            <w:pPr>
              <w:rPr>
                <w:rFonts w:cs="Times New Roman"/>
                <w:sz w:val="22"/>
                <w:lang w:eastAsia="en-GB"/>
              </w:rPr>
            </w:pPr>
            <w:r>
              <w:rPr>
                <w:rFonts w:cs="Times New Roman"/>
                <w:sz w:val="22"/>
                <w:lang w:eastAsia="en-GB"/>
              </w:rPr>
              <w:t>3</w:t>
            </w:r>
          </w:p>
        </w:tc>
        <w:tc>
          <w:tcPr>
            <w:tcW w:w="2338" w:type="dxa"/>
          </w:tcPr>
          <w:p w14:paraId="3976756E" w14:textId="77777777" w:rsidR="00727B04" w:rsidRPr="007465B8" w:rsidRDefault="00727B04" w:rsidP="00847B0F">
            <w:pPr>
              <w:rPr>
                <w:rFonts w:cs="Times New Roman"/>
                <w:sz w:val="22"/>
                <w:lang w:eastAsia="en-GB"/>
              </w:rPr>
            </w:pPr>
            <w:r w:rsidRPr="0017208F">
              <w:rPr>
                <w:rFonts w:cs="Times New Roman"/>
                <w:sz w:val="22"/>
                <w:lang w:eastAsia="en-GB"/>
              </w:rPr>
              <w:t xml:space="preserve">Certified Information Security Manager (CISM); nr </w:t>
            </w:r>
            <w:r>
              <w:rPr>
                <w:rFonts w:cs="Times New Roman"/>
                <w:sz w:val="22"/>
                <w:lang w:eastAsia="en-GB"/>
              </w:rPr>
              <w:t>1221095</w:t>
            </w:r>
          </w:p>
        </w:tc>
        <w:tc>
          <w:tcPr>
            <w:tcW w:w="2165" w:type="dxa"/>
            <w:gridSpan w:val="2"/>
          </w:tcPr>
          <w:p w14:paraId="1083D2D5" w14:textId="77777777" w:rsidR="00727B04" w:rsidRPr="007465B8" w:rsidRDefault="00727B04" w:rsidP="00847B0F">
            <w:pPr>
              <w:rPr>
                <w:rFonts w:cs="Times New Roman"/>
                <w:sz w:val="22"/>
                <w:lang w:eastAsia="en-GB"/>
              </w:rPr>
            </w:pPr>
            <w:r w:rsidRPr="0017208F">
              <w:rPr>
                <w:rFonts w:cs="Times New Roman"/>
                <w:sz w:val="22"/>
                <w:lang w:eastAsia="en-GB"/>
              </w:rPr>
              <w:t>ISACA</w:t>
            </w:r>
          </w:p>
        </w:tc>
        <w:tc>
          <w:tcPr>
            <w:tcW w:w="2299" w:type="dxa"/>
            <w:gridSpan w:val="4"/>
          </w:tcPr>
          <w:p w14:paraId="2C3BEF00" w14:textId="77777777" w:rsidR="00727B04" w:rsidRPr="007465B8" w:rsidRDefault="00727B04" w:rsidP="00847B0F">
            <w:pPr>
              <w:rPr>
                <w:rFonts w:cs="Times New Roman"/>
                <w:sz w:val="22"/>
                <w:lang w:eastAsia="en-GB"/>
              </w:rPr>
            </w:pPr>
            <w:r w:rsidRPr="0017208F">
              <w:rPr>
                <w:rFonts w:cs="Times New Roman"/>
                <w:sz w:val="22"/>
                <w:lang w:eastAsia="en-GB"/>
              </w:rPr>
              <w:t>Expert în managementul securității informației</w:t>
            </w:r>
          </w:p>
        </w:tc>
        <w:tc>
          <w:tcPr>
            <w:tcW w:w="2298" w:type="dxa"/>
            <w:gridSpan w:val="2"/>
          </w:tcPr>
          <w:p w14:paraId="124CA0A1" w14:textId="77777777" w:rsidR="00727B04" w:rsidRPr="007465B8" w:rsidRDefault="00727B04" w:rsidP="00847B0F">
            <w:pPr>
              <w:rPr>
                <w:rFonts w:cs="Times New Roman"/>
                <w:sz w:val="22"/>
                <w:lang w:eastAsia="en-GB"/>
              </w:rPr>
            </w:pPr>
            <w:r w:rsidRPr="0017208F">
              <w:rPr>
                <w:rFonts w:cs="Times New Roman"/>
                <w:sz w:val="22"/>
                <w:lang w:eastAsia="en-GB"/>
              </w:rPr>
              <w:t>20</w:t>
            </w:r>
            <w:r>
              <w:rPr>
                <w:rFonts w:cs="Times New Roman"/>
                <w:sz w:val="22"/>
                <w:lang w:eastAsia="en-GB"/>
              </w:rPr>
              <w:t>12</w:t>
            </w:r>
            <w:r w:rsidRPr="0017208F">
              <w:rPr>
                <w:rFonts w:cs="Times New Roman"/>
                <w:sz w:val="22"/>
                <w:lang w:eastAsia="en-GB"/>
              </w:rPr>
              <w:t xml:space="preserve"> intial / </w:t>
            </w:r>
            <w:r>
              <w:rPr>
                <w:rFonts w:cs="Times New Roman"/>
                <w:sz w:val="22"/>
                <w:lang w:eastAsia="en-GB"/>
              </w:rPr>
              <w:t>31.01.2028</w:t>
            </w:r>
          </w:p>
        </w:tc>
      </w:tr>
    </w:tbl>
    <w:p w14:paraId="52EEEBEE" w14:textId="77777777" w:rsidR="000F6DD4" w:rsidRDefault="000F6DD4" w:rsidP="00B42622">
      <w:pPr>
        <w:tabs>
          <w:tab w:val="left" w:pos="851"/>
        </w:tabs>
        <w:adjustRightInd w:val="0"/>
        <w:contextualSpacing/>
        <w:rPr>
          <w:rFonts w:eastAsia="Calibri" w:cs="Times New Roman"/>
          <w:sz w:val="22"/>
        </w:rPr>
      </w:pPr>
    </w:p>
    <w:p w14:paraId="078DB9D1" w14:textId="77777777" w:rsidR="000F6DD4" w:rsidRDefault="000F6DD4" w:rsidP="00B42622">
      <w:pPr>
        <w:tabs>
          <w:tab w:val="left" w:pos="851"/>
        </w:tabs>
        <w:adjustRightInd w:val="0"/>
        <w:contextualSpacing/>
        <w:rPr>
          <w:rFonts w:eastAsia="Calibri" w:cs="Times New Roman"/>
          <w:sz w:val="22"/>
        </w:rPr>
      </w:pPr>
    </w:p>
    <w:p w14:paraId="1BC9FB0A" w14:textId="77777777" w:rsidR="000F6DD4" w:rsidRDefault="000F6DD4" w:rsidP="00B42622">
      <w:pPr>
        <w:tabs>
          <w:tab w:val="left" w:pos="851"/>
        </w:tabs>
        <w:adjustRightInd w:val="0"/>
        <w:contextualSpacing/>
        <w:rPr>
          <w:rFonts w:eastAsia="Calibri" w:cs="Times New Roman"/>
          <w:sz w:val="22"/>
        </w:rPr>
      </w:pPr>
    </w:p>
    <w:p w14:paraId="3FBC1D54" w14:textId="77777777" w:rsidR="000F6DD4" w:rsidRDefault="000F6DD4" w:rsidP="00B42622">
      <w:pPr>
        <w:tabs>
          <w:tab w:val="left" w:pos="851"/>
        </w:tabs>
        <w:adjustRightInd w:val="0"/>
        <w:contextualSpacing/>
        <w:rPr>
          <w:rFonts w:eastAsia="Calibri" w:cs="Times New Roman"/>
          <w:sz w:val="22"/>
        </w:rPr>
      </w:pPr>
    </w:p>
    <w:p w14:paraId="468A46F5" w14:textId="77777777" w:rsidR="000F6DD4" w:rsidRDefault="000F6DD4" w:rsidP="00B42622">
      <w:pPr>
        <w:tabs>
          <w:tab w:val="left" w:pos="851"/>
        </w:tabs>
        <w:adjustRightInd w:val="0"/>
        <w:contextualSpacing/>
        <w:rPr>
          <w:rFonts w:eastAsia="Calibri" w:cs="Times New Roman"/>
          <w:sz w:val="22"/>
        </w:rPr>
      </w:pPr>
    </w:p>
    <w:p w14:paraId="0B54648E" w14:textId="77777777" w:rsidR="000F6DD4" w:rsidRDefault="000F6DD4" w:rsidP="00B42622">
      <w:pPr>
        <w:tabs>
          <w:tab w:val="left" w:pos="851"/>
        </w:tabs>
        <w:adjustRightInd w:val="0"/>
        <w:contextualSpacing/>
        <w:rPr>
          <w:rFonts w:eastAsia="Calibri" w:cs="Times New Roman"/>
          <w:sz w:val="22"/>
        </w:rPr>
      </w:pPr>
    </w:p>
    <w:p w14:paraId="52ED9165" w14:textId="77777777" w:rsidR="000F6DD4" w:rsidRDefault="000F6DD4" w:rsidP="00B42622">
      <w:pPr>
        <w:tabs>
          <w:tab w:val="left" w:pos="851"/>
        </w:tabs>
        <w:adjustRightInd w:val="0"/>
        <w:contextualSpacing/>
        <w:rPr>
          <w:rFonts w:eastAsia="Calibri" w:cs="Times New Roman"/>
          <w:sz w:val="22"/>
        </w:rPr>
      </w:pPr>
    </w:p>
    <w:p w14:paraId="4C220E40" w14:textId="77777777" w:rsidR="000F6DD4" w:rsidRDefault="000F6DD4" w:rsidP="00B42622">
      <w:pPr>
        <w:tabs>
          <w:tab w:val="left" w:pos="851"/>
        </w:tabs>
        <w:adjustRightInd w:val="0"/>
        <w:contextualSpacing/>
        <w:rPr>
          <w:rFonts w:eastAsia="Calibri" w:cs="Times New Roman"/>
          <w:sz w:val="22"/>
        </w:rPr>
      </w:pPr>
    </w:p>
    <w:p w14:paraId="230D9AAB" w14:textId="77777777" w:rsidR="000F6DD4" w:rsidRDefault="000F6DD4" w:rsidP="00B42622">
      <w:pPr>
        <w:tabs>
          <w:tab w:val="left" w:pos="851"/>
        </w:tabs>
        <w:adjustRightInd w:val="0"/>
        <w:contextualSpacing/>
        <w:rPr>
          <w:rFonts w:eastAsia="Calibri" w:cs="Times New Roman"/>
          <w:sz w:val="22"/>
        </w:rPr>
      </w:pPr>
    </w:p>
    <w:p w14:paraId="2287A4CD" w14:textId="77777777" w:rsidR="000F6DD4" w:rsidRDefault="000F6DD4" w:rsidP="00B42622">
      <w:pPr>
        <w:tabs>
          <w:tab w:val="left" w:pos="851"/>
        </w:tabs>
        <w:adjustRightInd w:val="0"/>
        <w:contextualSpacing/>
        <w:rPr>
          <w:rFonts w:eastAsia="Calibri" w:cs="Times New Roman"/>
          <w:sz w:val="22"/>
        </w:rPr>
      </w:pPr>
    </w:p>
    <w:p w14:paraId="0D9163B9" w14:textId="77777777" w:rsidR="000F6DD4" w:rsidRDefault="000F6DD4" w:rsidP="00B42622">
      <w:pPr>
        <w:tabs>
          <w:tab w:val="left" w:pos="851"/>
        </w:tabs>
        <w:adjustRightInd w:val="0"/>
        <w:contextualSpacing/>
        <w:rPr>
          <w:rFonts w:eastAsia="Calibri" w:cs="Times New Roman"/>
          <w:sz w:val="22"/>
        </w:rPr>
      </w:pPr>
    </w:p>
    <w:p w14:paraId="51E59036" w14:textId="77777777" w:rsidR="000F6DD4" w:rsidRDefault="000F6DD4" w:rsidP="00B42622">
      <w:pPr>
        <w:tabs>
          <w:tab w:val="left" w:pos="851"/>
        </w:tabs>
        <w:adjustRightInd w:val="0"/>
        <w:contextualSpacing/>
        <w:rPr>
          <w:rFonts w:eastAsia="Calibri" w:cs="Times New Roman"/>
          <w:sz w:val="22"/>
        </w:rPr>
      </w:pPr>
    </w:p>
    <w:p w14:paraId="4972101E" w14:textId="77777777" w:rsidR="000F6DD4" w:rsidRDefault="000F6DD4" w:rsidP="00B42622">
      <w:pPr>
        <w:tabs>
          <w:tab w:val="left" w:pos="851"/>
        </w:tabs>
        <w:adjustRightInd w:val="0"/>
        <w:contextualSpacing/>
        <w:rPr>
          <w:rFonts w:eastAsia="Calibri" w:cs="Times New Roman"/>
          <w:sz w:val="22"/>
        </w:rPr>
      </w:pPr>
    </w:p>
    <w:p w14:paraId="5709881F" w14:textId="77777777" w:rsidR="000F6DD4" w:rsidRDefault="000F6DD4" w:rsidP="00B42622">
      <w:pPr>
        <w:tabs>
          <w:tab w:val="left" w:pos="851"/>
        </w:tabs>
        <w:adjustRightInd w:val="0"/>
        <w:contextualSpacing/>
        <w:rPr>
          <w:rFonts w:eastAsia="Calibri" w:cs="Times New Roman"/>
          <w:sz w:val="22"/>
        </w:rPr>
      </w:pPr>
    </w:p>
    <w:p w14:paraId="60A56811" w14:textId="77777777" w:rsidR="000F6DD4" w:rsidRDefault="000F6DD4" w:rsidP="00B42622">
      <w:pPr>
        <w:tabs>
          <w:tab w:val="left" w:pos="851"/>
        </w:tabs>
        <w:adjustRightInd w:val="0"/>
        <w:contextualSpacing/>
        <w:rPr>
          <w:rFonts w:eastAsia="Calibri" w:cs="Times New Roman"/>
          <w:sz w:val="22"/>
        </w:rPr>
      </w:pPr>
    </w:p>
    <w:p w14:paraId="5008A5C8" w14:textId="77777777" w:rsidR="000F6DD4" w:rsidRDefault="000F6DD4" w:rsidP="00B42622">
      <w:pPr>
        <w:tabs>
          <w:tab w:val="left" w:pos="851"/>
        </w:tabs>
        <w:adjustRightInd w:val="0"/>
        <w:contextualSpacing/>
        <w:rPr>
          <w:rFonts w:eastAsia="Calibri" w:cs="Times New Roman"/>
          <w:sz w:val="22"/>
        </w:rPr>
      </w:pPr>
    </w:p>
    <w:p w14:paraId="279FFA61" w14:textId="77777777" w:rsidR="000F6DD4" w:rsidRDefault="000F6DD4" w:rsidP="00B42622">
      <w:pPr>
        <w:tabs>
          <w:tab w:val="left" w:pos="851"/>
        </w:tabs>
        <w:adjustRightInd w:val="0"/>
        <w:contextualSpacing/>
        <w:rPr>
          <w:rFonts w:eastAsia="Calibri" w:cs="Times New Roman"/>
          <w:sz w:val="22"/>
        </w:rPr>
      </w:pPr>
    </w:p>
    <w:p w14:paraId="42861613" w14:textId="77777777" w:rsidR="000F6DD4" w:rsidRDefault="000F6DD4" w:rsidP="00B42622">
      <w:pPr>
        <w:tabs>
          <w:tab w:val="left" w:pos="851"/>
        </w:tabs>
        <w:adjustRightInd w:val="0"/>
        <w:contextualSpacing/>
        <w:rPr>
          <w:rFonts w:eastAsia="Calibri" w:cs="Times New Roman"/>
          <w:sz w:val="22"/>
        </w:rPr>
      </w:pPr>
    </w:p>
    <w:p w14:paraId="6A40DE80" w14:textId="77777777" w:rsidR="000F6DD4" w:rsidRDefault="000F6DD4" w:rsidP="00B42622">
      <w:pPr>
        <w:tabs>
          <w:tab w:val="left" w:pos="851"/>
        </w:tabs>
        <w:adjustRightInd w:val="0"/>
        <w:contextualSpacing/>
        <w:rPr>
          <w:rFonts w:eastAsia="Calibri" w:cs="Times New Roman"/>
          <w:sz w:val="22"/>
        </w:rPr>
      </w:pPr>
    </w:p>
    <w:p w14:paraId="2D086B84" w14:textId="77777777" w:rsidR="000F6DD4" w:rsidRDefault="000F6DD4" w:rsidP="00B42622">
      <w:pPr>
        <w:tabs>
          <w:tab w:val="left" w:pos="851"/>
        </w:tabs>
        <w:adjustRightInd w:val="0"/>
        <w:contextualSpacing/>
        <w:rPr>
          <w:rFonts w:eastAsia="Calibri" w:cs="Times New Roman"/>
          <w:sz w:val="22"/>
        </w:rPr>
      </w:pPr>
    </w:p>
    <w:p w14:paraId="33591682" w14:textId="77777777" w:rsidR="000F6DD4" w:rsidRDefault="000F6DD4" w:rsidP="00B42622">
      <w:pPr>
        <w:tabs>
          <w:tab w:val="left" w:pos="851"/>
        </w:tabs>
        <w:adjustRightInd w:val="0"/>
        <w:contextualSpacing/>
        <w:rPr>
          <w:rFonts w:eastAsia="Calibri" w:cs="Times New Roman"/>
          <w:sz w:val="22"/>
        </w:rPr>
      </w:pPr>
    </w:p>
    <w:p w14:paraId="419F903B" w14:textId="77777777" w:rsidR="000F6DD4" w:rsidRDefault="000F6DD4" w:rsidP="00B42622">
      <w:pPr>
        <w:tabs>
          <w:tab w:val="left" w:pos="851"/>
        </w:tabs>
        <w:adjustRightInd w:val="0"/>
        <w:contextualSpacing/>
        <w:rPr>
          <w:rFonts w:eastAsia="Calibri" w:cs="Times New Roman"/>
          <w:sz w:val="22"/>
        </w:rPr>
      </w:pPr>
    </w:p>
    <w:p w14:paraId="6AA09116" w14:textId="77777777" w:rsidR="000F6DD4" w:rsidRDefault="000F6DD4" w:rsidP="00B42622">
      <w:pPr>
        <w:tabs>
          <w:tab w:val="left" w:pos="851"/>
        </w:tabs>
        <w:adjustRightInd w:val="0"/>
        <w:contextualSpacing/>
        <w:rPr>
          <w:rFonts w:eastAsia="Calibri" w:cs="Times New Roman"/>
          <w:sz w:val="22"/>
        </w:rPr>
      </w:pPr>
    </w:p>
    <w:p w14:paraId="2D080E0C" w14:textId="77777777" w:rsidR="000F6DD4" w:rsidRDefault="000F6DD4" w:rsidP="00B42622">
      <w:pPr>
        <w:tabs>
          <w:tab w:val="left" w:pos="851"/>
        </w:tabs>
        <w:adjustRightInd w:val="0"/>
        <w:contextualSpacing/>
        <w:rPr>
          <w:rFonts w:eastAsia="Calibri" w:cs="Times New Roman"/>
          <w:sz w:val="22"/>
        </w:rPr>
      </w:pPr>
    </w:p>
    <w:p w14:paraId="59BF98B3" w14:textId="77777777" w:rsidR="000F6DD4" w:rsidRDefault="000F6DD4" w:rsidP="00B42622">
      <w:pPr>
        <w:tabs>
          <w:tab w:val="left" w:pos="851"/>
        </w:tabs>
        <w:adjustRightInd w:val="0"/>
        <w:contextualSpacing/>
        <w:rPr>
          <w:rFonts w:eastAsia="Calibri" w:cs="Times New Roman"/>
          <w:sz w:val="22"/>
        </w:rPr>
      </w:pPr>
    </w:p>
    <w:p w14:paraId="32AE3D51" w14:textId="77777777" w:rsidR="000F6DD4" w:rsidRDefault="000F6DD4" w:rsidP="00B42622">
      <w:pPr>
        <w:tabs>
          <w:tab w:val="left" w:pos="851"/>
        </w:tabs>
        <w:adjustRightInd w:val="0"/>
        <w:contextualSpacing/>
        <w:rPr>
          <w:rFonts w:eastAsia="Calibri" w:cs="Times New Roman"/>
          <w:sz w:val="22"/>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7465B8" w14:paraId="70D59702" w14:textId="77777777" w:rsidTr="00847B0F">
        <w:trPr>
          <w:cantSplit/>
          <w:trHeight w:val="480"/>
        </w:trPr>
        <w:tc>
          <w:tcPr>
            <w:tcW w:w="4147" w:type="dxa"/>
            <w:gridSpan w:val="3"/>
          </w:tcPr>
          <w:p w14:paraId="618F4D7A" w14:textId="77777777" w:rsidR="00727B04" w:rsidRPr="000F6DD4" w:rsidRDefault="00727B04" w:rsidP="00847B0F">
            <w:pPr>
              <w:rPr>
                <w:rFonts w:cs="Times New Roman"/>
                <w:b/>
                <w:bCs/>
                <w:sz w:val="22"/>
                <w:lang w:eastAsia="en-GB"/>
              </w:rPr>
            </w:pPr>
            <w:r w:rsidRPr="000F6DD4">
              <w:rPr>
                <w:rFonts w:cs="Times New Roman"/>
                <w:b/>
                <w:bCs/>
                <w:sz w:val="22"/>
                <w:lang w:eastAsia="en-GB"/>
              </w:rPr>
              <w:t xml:space="preserve">Nume și prenume expert: </w:t>
            </w:r>
            <w:r>
              <w:rPr>
                <w:rFonts w:cs="Times New Roman"/>
                <w:b/>
                <w:bCs/>
                <w:sz w:val="22"/>
                <w:lang w:eastAsia="en-GB"/>
              </w:rPr>
              <w:t>Ștefan Covasa</w:t>
            </w:r>
          </w:p>
        </w:tc>
        <w:tc>
          <w:tcPr>
            <w:tcW w:w="5486" w:type="dxa"/>
            <w:gridSpan w:val="7"/>
          </w:tcPr>
          <w:p w14:paraId="519C3622" w14:textId="77777777" w:rsidR="00727B04" w:rsidRPr="007465B8" w:rsidRDefault="00727B04" w:rsidP="00847B0F">
            <w:pPr>
              <w:rPr>
                <w:rFonts w:cs="Times New Roman"/>
                <w:sz w:val="22"/>
                <w:lang w:eastAsia="en-GB"/>
              </w:rPr>
            </w:pPr>
            <w:r>
              <w:rPr>
                <w:rFonts w:cs="Times New Roman"/>
                <w:i/>
                <w:sz w:val="22"/>
                <w:lang w:eastAsia="en-GB"/>
              </w:rPr>
              <w:t>Expert cheie</w:t>
            </w:r>
          </w:p>
        </w:tc>
      </w:tr>
      <w:tr w:rsidR="00727B04" w:rsidRPr="007465B8" w14:paraId="2BC5B62C" w14:textId="77777777" w:rsidTr="00847B0F">
        <w:trPr>
          <w:cantSplit/>
          <w:trHeight w:val="480"/>
        </w:trPr>
        <w:tc>
          <w:tcPr>
            <w:tcW w:w="4147" w:type="dxa"/>
            <w:gridSpan w:val="3"/>
          </w:tcPr>
          <w:p w14:paraId="4D0F0DB4" w14:textId="77777777" w:rsidR="00727B04" w:rsidRPr="007465B8" w:rsidRDefault="00727B04" w:rsidP="00847B0F">
            <w:pPr>
              <w:rPr>
                <w:rFonts w:cs="Times New Roman"/>
                <w:sz w:val="22"/>
                <w:lang w:eastAsia="en-GB"/>
              </w:rPr>
            </w:pPr>
            <w:r w:rsidRPr="007465B8">
              <w:rPr>
                <w:rFonts w:cs="Times New Roman"/>
                <w:sz w:val="22"/>
                <w:lang w:eastAsia="en-GB"/>
              </w:rPr>
              <w:t xml:space="preserve">Coordonatele de contact ale expertului </w:t>
            </w:r>
          </w:p>
        </w:tc>
        <w:tc>
          <w:tcPr>
            <w:tcW w:w="2835" w:type="dxa"/>
            <w:gridSpan w:val="4"/>
          </w:tcPr>
          <w:p w14:paraId="558D9479" w14:textId="77777777" w:rsidR="00727B04" w:rsidRPr="007465B8" w:rsidRDefault="00727B04" w:rsidP="00847B0F">
            <w:pPr>
              <w:rPr>
                <w:rFonts w:cs="Times New Roman"/>
                <w:sz w:val="22"/>
                <w:lang w:eastAsia="en-GB"/>
              </w:rPr>
            </w:pPr>
            <w:r w:rsidRPr="00B613DD">
              <w:rPr>
                <w:rFonts w:cs="Times New Roman"/>
                <w:sz w:val="22"/>
                <w:lang w:eastAsia="en-GB"/>
              </w:rPr>
              <w:t xml:space="preserve">Telefon: </w:t>
            </w:r>
            <w:r w:rsidRPr="005C3C82">
              <w:rPr>
                <w:rFonts w:cs="Times New Roman"/>
                <w:sz w:val="22"/>
                <w:lang w:eastAsia="en-GB"/>
              </w:rPr>
              <w:t>+40 721 252 845</w:t>
            </w:r>
          </w:p>
        </w:tc>
        <w:tc>
          <w:tcPr>
            <w:tcW w:w="2651" w:type="dxa"/>
            <w:gridSpan w:val="3"/>
          </w:tcPr>
          <w:p w14:paraId="3385B6E1" w14:textId="77777777" w:rsidR="00727B04" w:rsidRPr="007465B8" w:rsidRDefault="00727B04" w:rsidP="00847B0F">
            <w:pPr>
              <w:rPr>
                <w:rFonts w:cs="Times New Roman"/>
                <w:sz w:val="22"/>
                <w:lang w:eastAsia="en-GB"/>
              </w:rPr>
            </w:pPr>
            <w:r w:rsidRPr="00B613DD">
              <w:rPr>
                <w:rFonts w:cs="Times New Roman"/>
                <w:sz w:val="22"/>
                <w:lang w:eastAsia="en-GB"/>
              </w:rPr>
              <w:t xml:space="preserve">Email: </w:t>
            </w:r>
            <w:r>
              <w:rPr>
                <w:rFonts w:cs="Times New Roman"/>
                <w:i/>
                <w:sz w:val="22"/>
                <w:lang w:eastAsia="en-GB"/>
              </w:rPr>
              <w:t>stefan.covsa@safetech.ro</w:t>
            </w:r>
          </w:p>
        </w:tc>
      </w:tr>
      <w:tr w:rsidR="00727B04" w:rsidRPr="007465B8" w14:paraId="76701125" w14:textId="77777777" w:rsidTr="00847B0F">
        <w:trPr>
          <w:cantSplit/>
          <w:trHeight w:val="480"/>
        </w:trPr>
        <w:tc>
          <w:tcPr>
            <w:tcW w:w="4147" w:type="dxa"/>
            <w:gridSpan w:val="3"/>
          </w:tcPr>
          <w:p w14:paraId="5AEA870E" w14:textId="77777777" w:rsidR="00727B04" w:rsidRPr="007465B8" w:rsidRDefault="00727B04" w:rsidP="00847B0F">
            <w:pPr>
              <w:rPr>
                <w:rFonts w:cs="Times New Roman"/>
                <w:sz w:val="22"/>
                <w:lang w:eastAsia="en-GB"/>
              </w:rPr>
            </w:pPr>
            <w:r w:rsidRPr="007465B8">
              <w:rPr>
                <w:rFonts w:cs="Times New Roman"/>
                <w:sz w:val="22"/>
                <w:lang w:eastAsia="en-GB"/>
              </w:rPr>
              <w:t>Relația cu Ofertantul</w:t>
            </w:r>
          </w:p>
        </w:tc>
        <w:tc>
          <w:tcPr>
            <w:tcW w:w="2835" w:type="dxa"/>
            <w:gridSpan w:val="4"/>
          </w:tcPr>
          <w:p w14:paraId="724C1274" w14:textId="77777777" w:rsidR="00727B04" w:rsidRPr="00B613DD" w:rsidRDefault="00727B04" w:rsidP="00847B0F">
            <w:pPr>
              <w:rPr>
                <w:rFonts w:cs="Times New Roman"/>
                <w:sz w:val="22"/>
                <w:lang w:eastAsia="en-GB"/>
              </w:rPr>
            </w:pPr>
            <w:r w:rsidRPr="00B613DD">
              <w:rPr>
                <w:rFonts w:cs="Times New Roman"/>
                <w:sz w:val="22"/>
                <w:lang w:eastAsia="en-GB"/>
              </w:rPr>
              <w:t>Selectați:</w:t>
            </w:r>
          </w:p>
          <w:p w14:paraId="6B6CDB55" w14:textId="77777777" w:rsidR="00727B04" w:rsidRPr="00B613DD" w:rsidRDefault="00727B04" w:rsidP="00847B0F">
            <w:pPr>
              <w:rPr>
                <w:rFonts w:cs="Times New Roman"/>
                <w:sz w:val="22"/>
                <w:lang w:eastAsia="en-GB"/>
              </w:rPr>
            </w:pPr>
            <w:r>
              <w:rPr>
                <w:rFonts w:cs="Times New Roman"/>
                <w:sz w:val="22"/>
                <w:lang w:eastAsia="en-GB"/>
              </w:rPr>
              <w:t>x</w:t>
            </w:r>
            <w:r w:rsidRPr="00B613DD">
              <w:rPr>
                <w:rFonts w:cs="Times New Roman"/>
                <w:sz w:val="22"/>
                <w:lang w:eastAsia="en-GB"/>
              </w:rPr>
              <w:t xml:space="preserve"> Angajat</w:t>
            </w:r>
          </w:p>
          <w:p w14:paraId="4A273AFF" w14:textId="77777777" w:rsidR="00727B04" w:rsidRPr="00B613DD" w:rsidRDefault="00727B04" w:rsidP="00847B0F">
            <w:pPr>
              <w:rPr>
                <w:rFonts w:cs="Times New Roman"/>
                <w:sz w:val="22"/>
                <w:lang w:eastAsia="en-GB"/>
              </w:rPr>
            </w:pPr>
            <w:r w:rsidRPr="00B613DD">
              <w:rPr>
                <w:rFonts w:cs="Times New Roman"/>
                <w:sz w:val="22"/>
                <w:lang w:eastAsia="en-GB"/>
              </w:rPr>
              <w:t>□ Liber profesionist</w:t>
            </w:r>
          </w:p>
          <w:p w14:paraId="5E0F30DC" w14:textId="77777777" w:rsidR="00727B04" w:rsidRPr="00B613DD" w:rsidRDefault="00727B04" w:rsidP="00847B0F">
            <w:pPr>
              <w:rPr>
                <w:rFonts w:cs="Times New Roman"/>
                <w:sz w:val="22"/>
                <w:lang w:eastAsia="en-GB"/>
              </w:rPr>
            </w:pPr>
            <w:r w:rsidRPr="00B613DD">
              <w:rPr>
                <w:rFonts w:cs="Times New Roman"/>
                <w:sz w:val="22"/>
                <w:lang w:eastAsia="en-GB"/>
              </w:rPr>
              <w:t>□ Subcontractant</w:t>
            </w:r>
          </w:p>
          <w:p w14:paraId="07D25B2A" w14:textId="77777777" w:rsidR="00727B04" w:rsidRPr="007465B8" w:rsidRDefault="00727B04" w:rsidP="00847B0F">
            <w:pPr>
              <w:rPr>
                <w:rFonts w:cs="Times New Roman"/>
                <w:sz w:val="22"/>
                <w:lang w:eastAsia="en-GB"/>
              </w:rPr>
            </w:pPr>
            <w:r w:rsidRPr="00B613DD">
              <w:rPr>
                <w:rFonts w:cs="Times New Roman"/>
                <w:sz w:val="22"/>
                <w:lang w:eastAsia="en-GB"/>
              </w:rPr>
              <w:t>(operatorul economic: ………………)</w:t>
            </w:r>
          </w:p>
        </w:tc>
        <w:tc>
          <w:tcPr>
            <w:tcW w:w="2651" w:type="dxa"/>
            <w:gridSpan w:val="3"/>
          </w:tcPr>
          <w:p w14:paraId="2C001BAC" w14:textId="77777777" w:rsidR="00727B04" w:rsidRDefault="00727B04" w:rsidP="00847B0F">
            <w:pPr>
              <w:rPr>
                <w:rFonts w:cs="Times New Roman"/>
                <w:sz w:val="22"/>
                <w:lang w:eastAsia="en-GB"/>
              </w:rPr>
            </w:pPr>
            <w:r w:rsidRPr="00B613DD">
              <w:rPr>
                <w:rFonts w:cs="Times New Roman"/>
                <w:sz w:val="22"/>
                <w:lang w:eastAsia="en-GB"/>
              </w:rPr>
              <w:t>Perioada anterioară depunerii Ofertei în care au existat relații comerciale profesionale între expertul propus și organizația Ofertantului [exprimată în luni]</w:t>
            </w:r>
          </w:p>
          <w:p w14:paraId="1B325EEB" w14:textId="77777777" w:rsidR="00727B04" w:rsidRPr="007465B8" w:rsidRDefault="00727B04" w:rsidP="00847B0F">
            <w:pPr>
              <w:rPr>
                <w:rFonts w:cs="Times New Roman"/>
                <w:b/>
                <w:sz w:val="22"/>
                <w:lang w:eastAsia="en-GB"/>
              </w:rPr>
            </w:pPr>
            <w:r>
              <w:rPr>
                <w:rFonts w:cs="Times New Roman"/>
                <w:sz w:val="22"/>
                <w:lang w:eastAsia="en-GB"/>
              </w:rPr>
              <w:t>33 luni</w:t>
            </w:r>
          </w:p>
        </w:tc>
      </w:tr>
      <w:tr w:rsidR="00727B04" w:rsidRPr="007465B8" w14:paraId="62BCBC55" w14:textId="77777777" w:rsidTr="00847B0F">
        <w:trPr>
          <w:cantSplit/>
          <w:trHeight w:val="711"/>
        </w:trPr>
        <w:tc>
          <w:tcPr>
            <w:tcW w:w="4147" w:type="dxa"/>
            <w:gridSpan w:val="3"/>
          </w:tcPr>
          <w:p w14:paraId="444EA5FD" w14:textId="77777777" w:rsidR="00727B04" w:rsidRPr="007465B8" w:rsidRDefault="00727B04" w:rsidP="00847B0F">
            <w:pPr>
              <w:rPr>
                <w:rFonts w:cs="Times New Roman"/>
                <w:i/>
                <w:sz w:val="22"/>
                <w:lang w:eastAsia="en-GB"/>
              </w:rPr>
            </w:pPr>
            <w:r w:rsidRPr="007465B8">
              <w:rPr>
                <w:rFonts w:cs="Times New Roman"/>
                <w:sz w:val="22"/>
                <w:lang w:eastAsia="en-GB"/>
              </w:rPr>
              <w:t>Rolul de expert/poziția de expert cheie pentru care este propus</w:t>
            </w:r>
          </w:p>
        </w:tc>
        <w:tc>
          <w:tcPr>
            <w:tcW w:w="5486" w:type="dxa"/>
            <w:gridSpan w:val="7"/>
          </w:tcPr>
          <w:p w14:paraId="1842A3D1" w14:textId="77777777" w:rsidR="00727B04" w:rsidRPr="00B613DD" w:rsidRDefault="00727B04" w:rsidP="00847B0F">
            <w:pPr>
              <w:rPr>
                <w:rFonts w:cs="Times New Roman"/>
                <w:sz w:val="22"/>
                <w:lang w:eastAsia="en-GB"/>
              </w:rPr>
            </w:pPr>
            <w:r w:rsidRPr="00B613DD">
              <w:rPr>
                <w:rFonts w:cs="Times New Roman"/>
                <w:sz w:val="22"/>
                <w:lang w:eastAsia="en-GB"/>
              </w:rPr>
              <w:t>Selectați poziția corespunzătoare:</w:t>
            </w:r>
          </w:p>
          <w:p w14:paraId="4F9358A6" w14:textId="77777777" w:rsidR="00727B04" w:rsidRPr="007465B8" w:rsidRDefault="00727B04" w:rsidP="00847B0F">
            <w:pPr>
              <w:rPr>
                <w:rFonts w:cs="Times New Roman"/>
                <w:i/>
                <w:sz w:val="22"/>
              </w:rPr>
            </w:pPr>
            <w:r>
              <w:rPr>
                <w:rFonts w:cs="Times New Roman"/>
                <w:i/>
                <w:sz w:val="22"/>
                <w:lang w:eastAsia="en-GB"/>
              </w:rPr>
              <w:t>EXPERT SECURITATE CIBERNETICA</w:t>
            </w:r>
          </w:p>
        </w:tc>
      </w:tr>
      <w:tr w:rsidR="00727B04" w:rsidRPr="007465B8" w14:paraId="001339FA" w14:textId="77777777" w:rsidTr="00847B0F">
        <w:trPr>
          <w:cantSplit/>
          <w:trHeight w:val="480"/>
        </w:trPr>
        <w:tc>
          <w:tcPr>
            <w:tcW w:w="4147" w:type="dxa"/>
            <w:gridSpan w:val="3"/>
          </w:tcPr>
          <w:p w14:paraId="7D91F586" w14:textId="77777777" w:rsidR="00727B04" w:rsidRPr="007465B8" w:rsidRDefault="00727B04" w:rsidP="00847B0F">
            <w:pPr>
              <w:rPr>
                <w:rFonts w:cs="Times New Roman"/>
                <w:sz w:val="22"/>
                <w:lang w:eastAsia="en-GB"/>
              </w:rPr>
            </w:pPr>
            <w:r w:rsidRPr="007465B8">
              <w:rPr>
                <w:rFonts w:cs="Times New Roman"/>
                <w:sz w:val="22"/>
                <w:lang w:eastAsia="en-GB"/>
              </w:rPr>
              <w:t>Cooperări anterioare în proiecte/contracte cu alți membri ai echipei/experți propuși în acest Contract</w:t>
            </w:r>
          </w:p>
        </w:tc>
        <w:tc>
          <w:tcPr>
            <w:tcW w:w="5486" w:type="dxa"/>
            <w:gridSpan w:val="7"/>
          </w:tcPr>
          <w:p w14:paraId="6384FE0E" w14:textId="77777777" w:rsidR="00727B04" w:rsidRPr="007465B8" w:rsidRDefault="00727B04" w:rsidP="00847B0F">
            <w:pPr>
              <w:rPr>
                <w:rFonts w:cs="Times New Roman"/>
                <w:i/>
                <w:sz w:val="22"/>
                <w:highlight w:val="lightGray"/>
                <w:lang w:eastAsia="en-GB"/>
              </w:rPr>
            </w:pPr>
            <w:r w:rsidRPr="00884D64">
              <w:rPr>
                <w:rFonts w:cs="Times New Roman"/>
                <w:i/>
                <w:sz w:val="22"/>
                <w:lang w:eastAsia="en-GB"/>
              </w:rPr>
              <w:t xml:space="preserve">A participat in implementarea </w:t>
            </w:r>
            <w:r>
              <w:rPr>
                <w:rFonts w:cs="Times New Roman"/>
                <w:i/>
                <w:sz w:val="22"/>
                <w:lang w:eastAsia="en-GB"/>
              </w:rPr>
              <w:t>proiectelor Safetech Innovations in securitate cibernetica impreuna cu toti membrii echipei</w:t>
            </w:r>
          </w:p>
        </w:tc>
      </w:tr>
      <w:tr w:rsidR="00727B04" w:rsidRPr="007465B8" w14:paraId="1089F0C8" w14:textId="77777777" w:rsidTr="00847B0F">
        <w:trPr>
          <w:cantSplit/>
          <w:trHeight w:val="480"/>
        </w:trPr>
        <w:tc>
          <w:tcPr>
            <w:tcW w:w="4147" w:type="dxa"/>
            <w:gridSpan w:val="3"/>
          </w:tcPr>
          <w:p w14:paraId="7CA3EBF5" w14:textId="77777777" w:rsidR="00727B04" w:rsidRPr="007465B8" w:rsidRDefault="00727B04" w:rsidP="00847B0F">
            <w:pPr>
              <w:rPr>
                <w:rFonts w:cs="Times New Roman"/>
                <w:sz w:val="22"/>
                <w:lang w:eastAsia="en-GB"/>
              </w:rPr>
            </w:pPr>
            <w:r w:rsidRPr="007465B8">
              <w:rPr>
                <w:rFonts w:cs="Times New Roman"/>
                <w:sz w:val="22"/>
                <w:lang w:eastAsia="en-GB"/>
              </w:rPr>
              <w:t>Calificarea educațională relevantă pentru poziția în care expertul este propus</w:t>
            </w:r>
          </w:p>
        </w:tc>
        <w:tc>
          <w:tcPr>
            <w:tcW w:w="5486" w:type="dxa"/>
            <w:gridSpan w:val="7"/>
          </w:tcPr>
          <w:p w14:paraId="37A0026D" w14:textId="77777777" w:rsidR="00727B04" w:rsidRPr="007465B8" w:rsidRDefault="00727B04" w:rsidP="00847B0F">
            <w:pPr>
              <w:rPr>
                <w:rFonts w:cs="Times New Roman"/>
                <w:sz w:val="22"/>
                <w:lang w:eastAsia="en-GB"/>
              </w:rPr>
            </w:pPr>
            <w:r>
              <w:rPr>
                <w:rFonts w:cs="Times New Roman"/>
                <w:i/>
                <w:sz w:val="22"/>
                <w:lang w:eastAsia="en-GB"/>
              </w:rPr>
              <w:t>Diploma de licenta-Universitatea Politehnica Bucuresti-Facultatea de de Electronica si Telecomunicatii</w:t>
            </w:r>
          </w:p>
        </w:tc>
      </w:tr>
      <w:tr w:rsidR="00727B04" w:rsidRPr="007465B8" w14:paraId="0D6A654D" w14:textId="77777777" w:rsidTr="00847B0F">
        <w:trPr>
          <w:cantSplit/>
          <w:trHeight w:val="306"/>
        </w:trPr>
        <w:tc>
          <w:tcPr>
            <w:tcW w:w="4147" w:type="dxa"/>
            <w:gridSpan w:val="3"/>
          </w:tcPr>
          <w:p w14:paraId="16E6F2B0" w14:textId="77777777" w:rsidR="00727B04" w:rsidRPr="007465B8" w:rsidRDefault="00727B04" w:rsidP="00847B0F">
            <w:pPr>
              <w:rPr>
                <w:rFonts w:cs="Times New Roman"/>
                <w:sz w:val="22"/>
                <w:lang w:eastAsia="en-GB"/>
              </w:rPr>
            </w:pPr>
            <w:r w:rsidRPr="007465B8">
              <w:rPr>
                <w:rFonts w:cs="Times New Roman"/>
                <w:sz w:val="22"/>
                <w:lang w:eastAsia="en-GB"/>
              </w:rPr>
              <w:t xml:space="preserve">Abilități </w:t>
            </w:r>
          </w:p>
        </w:tc>
        <w:tc>
          <w:tcPr>
            <w:tcW w:w="5486" w:type="dxa"/>
            <w:gridSpan w:val="7"/>
          </w:tcPr>
          <w:p w14:paraId="34F90F19" w14:textId="77777777" w:rsidR="00727B04" w:rsidRDefault="00727B04" w:rsidP="00847B0F">
            <w:pPr>
              <w:rPr>
                <w:rFonts w:cs="Times New Roman"/>
                <w:i/>
                <w:sz w:val="22"/>
                <w:highlight w:val="lightGray"/>
                <w:lang w:eastAsia="en-GB"/>
              </w:rPr>
            </w:pPr>
            <w:r w:rsidRPr="00B613DD">
              <w:rPr>
                <w:rFonts w:cs="Times New Roman"/>
                <w:i/>
                <w:sz w:val="22"/>
                <w:highlight w:val="lightGray"/>
                <w:lang w:eastAsia="en-GB"/>
              </w:rPr>
              <w:t>Introduceți abilitățile expertului propus și modalitatea în care acestea au fost dobândite]</w:t>
            </w:r>
          </w:p>
          <w:p w14:paraId="51C4FEA8" w14:textId="77777777" w:rsidR="00727B04" w:rsidRPr="007465B8" w:rsidRDefault="00727B04" w:rsidP="00847B0F">
            <w:pPr>
              <w:rPr>
                <w:rFonts w:cs="Times New Roman"/>
                <w:i/>
                <w:sz w:val="22"/>
                <w:highlight w:val="lightGray"/>
                <w:lang w:eastAsia="en-GB"/>
              </w:rPr>
            </w:pPr>
            <w:r>
              <w:rPr>
                <w:rFonts w:cs="Times New Roman"/>
                <w:i/>
                <w:sz w:val="22"/>
                <w:lang w:eastAsia="en-GB"/>
              </w:rPr>
              <w:t>C</w:t>
            </w:r>
            <w:r w:rsidRPr="009A5B6C">
              <w:rPr>
                <w:rFonts w:cs="Times New Roman"/>
                <w:i/>
                <w:sz w:val="22"/>
                <w:lang w:eastAsia="en-GB"/>
              </w:rPr>
              <w:t xml:space="preserve">ertificări internaționale în domeniu (CEH, CHFI, </w:t>
            </w:r>
            <w:r>
              <w:rPr>
                <w:rFonts w:cs="Times New Roman"/>
                <w:i/>
                <w:sz w:val="22"/>
                <w:lang w:eastAsia="en-GB"/>
              </w:rPr>
              <w:t>Comptya Cysa+</w:t>
            </w:r>
            <w:r w:rsidRPr="009A5B6C">
              <w:rPr>
                <w:rFonts w:cs="Times New Roman"/>
                <w:i/>
                <w:sz w:val="22"/>
                <w:lang w:eastAsia="en-GB"/>
              </w:rPr>
              <w:t>) și experiență solidă în testarea aplicațiilor și infrastructurilor critice, inclusiv pentru proiecte guvernamentale.</w:t>
            </w:r>
          </w:p>
        </w:tc>
      </w:tr>
      <w:tr w:rsidR="00727B04" w:rsidRPr="007465B8" w14:paraId="3D3D0C0D" w14:textId="77777777" w:rsidTr="00847B0F">
        <w:trPr>
          <w:cantSplit/>
          <w:trHeight w:val="306"/>
        </w:trPr>
        <w:tc>
          <w:tcPr>
            <w:tcW w:w="4147" w:type="dxa"/>
            <w:gridSpan w:val="3"/>
          </w:tcPr>
          <w:p w14:paraId="45BCEE86" w14:textId="77777777" w:rsidR="00727B04" w:rsidRPr="007465B8" w:rsidRDefault="00727B04" w:rsidP="00847B0F">
            <w:pPr>
              <w:rPr>
                <w:rFonts w:cs="Times New Roman"/>
                <w:sz w:val="22"/>
                <w:lang w:eastAsia="en-GB"/>
              </w:rPr>
            </w:pPr>
            <w:r w:rsidRPr="007465B8">
              <w:rPr>
                <w:rFonts w:cs="Times New Roman"/>
                <w:sz w:val="22"/>
                <w:lang w:eastAsia="en-GB"/>
              </w:rPr>
              <w:t xml:space="preserve">Descrierea experienței generale relevante pentru rolul propus în cadrul acestui Contract </w:t>
            </w:r>
          </w:p>
        </w:tc>
        <w:tc>
          <w:tcPr>
            <w:tcW w:w="5486" w:type="dxa"/>
            <w:gridSpan w:val="7"/>
          </w:tcPr>
          <w:p w14:paraId="7C176351" w14:textId="77777777" w:rsidR="00727B04" w:rsidRDefault="00727B04" w:rsidP="00847B0F">
            <w:pPr>
              <w:rPr>
                <w:rFonts w:cs="Times New Roman"/>
                <w:sz w:val="22"/>
                <w:lang w:eastAsia="en-GB"/>
              </w:rPr>
            </w:pPr>
            <w:r>
              <w:rPr>
                <w:rFonts w:cs="Times New Roman"/>
                <w:sz w:val="22"/>
                <w:lang w:eastAsia="en-GB"/>
              </w:rPr>
              <w:t xml:space="preserve">A </w:t>
            </w:r>
            <w:r w:rsidRPr="000D5BB6">
              <w:rPr>
                <w:rFonts w:cs="Times New Roman"/>
                <w:sz w:val="22"/>
                <w:lang w:eastAsia="en-GB"/>
              </w:rPr>
              <w:t>fost implicat constant în proiecte de testare și auditare a securității cibernetice, atât în zona publică, cât și în cea privată (inclusiv sector financiar, telecom, energie, administrație publică)</w:t>
            </w:r>
          </w:p>
          <w:p w14:paraId="284A160F" w14:textId="77777777" w:rsidR="00727B04" w:rsidRPr="007465B8" w:rsidRDefault="00727B04" w:rsidP="00847B0F">
            <w:pPr>
              <w:rPr>
                <w:rFonts w:cs="Times New Roman"/>
                <w:sz w:val="22"/>
                <w:lang w:eastAsia="en-GB"/>
              </w:rPr>
            </w:pPr>
            <w:r w:rsidRPr="009A5B6C">
              <w:rPr>
                <w:rFonts w:cs="Times New Roman"/>
                <w:sz w:val="22"/>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7465B8" w14:paraId="3D02B72D" w14:textId="77777777" w:rsidTr="00847B0F">
        <w:trPr>
          <w:cantSplit/>
          <w:trHeight w:val="306"/>
        </w:trPr>
        <w:tc>
          <w:tcPr>
            <w:tcW w:w="4147" w:type="dxa"/>
            <w:gridSpan w:val="3"/>
          </w:tcPr>
          <w:p w14:paraId="6A0416F4" w14:textId="77777777" w:rsidR="00727B04" w:rsidRPr="007465B8" w:rsidRDefault="00727B04" w:rsidP="00847B0F">
            <w:pPr>
              <w:rPr>
                <w:rFonts w:cs="Times New Roman"/>
                <w:sz w:val="22"/>
                <w:lang w:eastAsia="en-GB"/>
              </w:rPr>
            </w:pPr>
            <w:r w:rsidRPr="007465B8">
              <w:rPr>
                <w:rFonts w:cs="Times New Roman"/>
                <w:sz w:val="22"/>
                <w:lang w:eastAsia="en-GB"/>
              </w:rPr>
              <w:t>Descrierea experienței specifice relevante pentru rolul propus în cadrul acestui Contract</w:t>
            </w:r>
          </w:p>
        </w:tc>
        <w:tc>
          <w:tcPr>
            <w:tcW w:w="5486" w:type="dxa"/>
            <w:gridSpan w:val="7"/>
          </w:tcPr>
          <w:p w14:paraId="39F16C60" w14:textId="77777777" w:rsidR="00727B04" w:rsidRPr="000D5BB6" w:rsidRDefault="00727B04" w:rsidP="00847B0F">
            <w:pPr>
              <w:rPr>
                <w:rFonts w:cs="Times New Roman"/>
                <w:sz w:val="22"/>
                <w:lang w:eastAsia="en-GB"/>
              </w:rPr>
            </w:pPr>
            <w:r w:rsidRPr="000D5BB6">
              <w:rPr>
                <w:rFonts w:cs="Times New Roman"/>
                <w:sz w:val="22"/>
                <w:lang w:eastAsia="en-GB"/>
              </w:rPr>
              <w:t></w:t>
            </w:r>
            <w:r w:rsidRPr="000D5BB6">
              <w:rPr>
                <w:rFonts w:cs="Times New Roman"/>
                <w:sz w:val="22"/>
                <w:lang w:eastAsia="en-GB"/>
              </w:rPr>
              <w:tab/>
              <w:t>Consultanță și suport în securitate informațională în toate etapele de realizare a unui sistem informatic</w:t>
            </w:r>
          </w:p>
          <w:p w14:paraId="7DD781A1" w14:textId="77777777" w:rsidR="00727B04" w:rsidRPr="000D5BB6" w:rsidRDefault="00727B04" w:rsidP="00847B0F">
            <w:pPr>
              <w:rPr>
                <w:rFonts w:cs="Times New Roman"/>
                <w:sz w:val="22"/>
                <w:lang w:eastAsia="en-GB"/>
              </w:rPr>
            </w:pPr>
            <w:r w:rsidRPr="000D5BB6">
              <w:rPr>
                <w:rFonts w:cs="Times New Roman"/>
                <w:sz w:val="22"/>
                <w:lang w:eastAsia="en-GB"/>
              </w:rPr>
              <w:t></w:t>
            </w:r>
            <w:r w:rsidRPr="000D5BB6">
              <w:rPr>
                <w:rFonts w:cs="Times New Roman"/>
                <w:sz w:val="22"/>
                <w:lang w:eastAsia="en-GB"/>
              </w:rPr>
              <w:tab/>
              <w:t>Analiza / proiectarea / instalarea / configurarea si punerea in funcțiune a soluțiilor de securitate specifice fiecărui proiect</w:t>
            </w:r>
          </w:p>
          <w:p w14:paraId="4F94E6C3" w14:textId="77777777" w:rsidR="00727B04" w:rsidRPr="000D5BB6" w:rsidRDefault="00727B04" w:rsidP="00847B0F">
            <w:pPr>
              <w:rPr>
                <w:rFonts w:cs="Times New Roman"/>
                <w:sz w:val="22"/>
                <w:lang w:eastAsia="en-GB"/>
              </w:rPr>
            </w:pPr>
            <w:r w:rsidRPr="000D5BB6">
              <w:rPr>
                <w:rFonts w:cs="Times New Roman"/>
                <w:sz w:val="22"/>
                <w:lang w:eastAsia="en-GB"/>
              </w:rPr>
              <w:t></w:t>
            </w:r>
            <w:r w:rsidRPr="000D5BB6">
              <w:rPr>
                <w:rFonts w:cs="Times New Roman"/>
                <w:sz w:val="22"/>
                <w:lang w:eastAsia="en-GB"/>
              </w:rPr>
              <w:tab/>
              <w:t>Activități de testare a securității sistemelor informatice – teste de penetrare</w:t>
            </w:r>
          </w:p>
          <w:p w14:paraId="1E65A8A0" w14:textId="77777777" w:rsidR="00727B04" w:rsidRPr="007465B8" w:rsidRDefault="00727B04" w:rsidP="00847B0F">
            <w:pPr>
              <w:rPr>
                <w:rFonts w:cs="Times New Roman"/>
                <w:sz w:val="22"/>
                <w:lang w:eastAsia="en-GB"/>
              </w:rPr>
            </w:pPr>
            <w:r w:rsidRPr="000D5BB6">
              <w:rPr>
                <w:rFonts w:cs="Times New Roman"/>
                <w:sz w:val="22"/>
                <w:lang w:eastAsia="en-GB"/>
              </w:rPr>
              <w:t></w:t>
            </w:r>
            <w:r w:rsidRPr="000D5BB6">
              <w:rPr>
                <w:rFonts w:cs="Times New Roman"/>
                <w:sz w:val="22"/>
                <w:lang w:eastAsia="en-GB"/>
              </w:rPr>
              <w:tab/>
              <w:t>Evaluare de vulnerabilități, analiza vulnerabilități, evaluare si analiza infrastructuri de rețea</w:t>
            </w:r>
          </w:p>
        </w:tc>
      </w:tr>
      <w:tr w:rsidR="00727B04" w:rsidRPr="007465B8" w14:paraId="072A0993" w14:textId="77777777" w:rsidTr="00847B0F">
        <w:trPr>
          <w:cantSplit/>
          <w:trHeight w:val="531"/>
        </w:trPr>
        <w:tc>
          <w:tcPr>
            <w:tcW w:w="4147" w:type="dxa"/>
            <w:gridSpan w:val="3"/>
          </w:tcPr>
          <w:p w14:paraId="2C3A03E7" w14:textId="77777777" w:rsidR="00727B04" w:rsidRDefault="00727B04" w:rsidP="00847B0F">
            <w:pPr>
              <w:rPr>
                <w:rFonts w:cs="Times New Roman"/>
                <w:sz w:val="22"/>
                <w:lang w:eastAsia="en-GB"/>
              </w:rPr>
            </w:pPr>
            <w:r w:rsidRPr="00B613DD">
              <w:rPr>
                <w:rFonts w:cs="Times New Roman"/>
                <w:sz w:val="22"/>
                <w:lang w:eastAsia="en-GB"/>
              </w:rPr>
              <w:lastRenderedPageBreak/>
              <w:t>Scurtă descriere a activității/proiectului/contractului valoarea și durata sa exactă (de la-la - ll/aa):</w:t>
            </w:r>
          </w:p>
          <w:p w14:paraId="48B4847E" w14:textId="77777777" w:rsidR="00727B04" w:rsidRPr="007465B8" w:rsidRDefault="00727B04" w:rsidP="00847B0F">
            <w:pPr>
              <w:rPr>
                <w:rFonts w:cs="Times New Roman"/>
                <w:sz w:val="22"/>
                <w:lang w:eastAsia="en-GB"/>
              </w:rPr>
            </w:pPr>
            <w:r w:rsidRPr="007D7032">
              <w:rPr>
                <w:rFonts w:cs="Times New Roman"/>
                <w:sz w:val="22"/>
                <w:lang w:eastAsia="en-GB"/>
              </w:rPr>
              <w:t>1.</w:t>
            </w:r>
            <w:r w:rsidRPr="007D7032">
              <w:rPr>
                <w:rFonts w:cs="Times New Roman"/>
                <w:sz w:val="22"/>
                <w:lang w:eastAsia="en-GB"/>
              </w:rPr>
              <w:tab/>
              <w:t xml:space="preserve"> Profi Rom Food SRL- Contract nr. 470 / 29.06.2022</w:t>
            </w:r>
          </w:p>
        </w:tc>
        <w:tc>
          <w:tcPr>
            <w:tcW w:w="1701" w:type="dxa"/>
            <w:gridSpan w:val="2"/>
          </w:tcPr>
          <w:p w14:paraId="504BABDE" w14:textId="77777777" w:rsidR="00727B04" w:rsidRPr="007D7032" w:rsidRDefault="00727B04" w:rsidP="00847B0F">
            <w:pPr>
              <w:ind w:hanging="79"/>
              <w:jc w:val="left"/>
              <w:rPr>
                <w:rFonts w:cs="Times New Roman"/>
                <w:i/>
                <w:sz w:val="22"/>
                <w:lang w:eastAsia="en-GB"/>
              </w:rPr>
            </w:pPr>
            <w:r w:rsidRPr="007D7032">
              <w:rPr>
                <w:rFonts w:cs="Times New Roman"/>
                <w:i/>
                <w:sz w:val="22"/>
                <w:lang w:eastAsia="en-GB"/>
              </w:rPr>
              <w:t xml:space="preserve">efectuarea testelor de securitate IT (teste de penetrare); </w:t>
            </w:r>
          </w:p>
          <w:p w14:paraId="020D322D" w14:textId="77777777" w:rsidR="00727B04" w:rsidRPr="007D7032" w:rsidRDefault="00727B04" w:rsidP="00847B0F">
            <w:pPr>
              <w:ind w:hanging="79"/>
              <w:jc w:val="left"/>
              <w:rPr>
                <w:rFonts w:cs="Times New Roman"/>
                <w:i/>
                <w:sz w:val="22"/>
                <w:lang w:eastAsia="en-GB"/>
              </w:rPr>
            </w:pPr>
            <w:r w:rsidRPr="007D7032">
              <w:rPr>
                <w:rFonts w:cs="Times New Roman"/>
                <w:i/>
                <w:sz w:val="22"/>
                <w:lang w:eastAsia="en-GB"/>
              </w:rPr>
              <w:t>consultanta de specialitate in proiecte;</w:t>
            </w:r>
          </w:p>
          <w:p w14:paraId="4F4AA99C" w14:textId="77777777" w:rsidR="00727B04" w:rsidRPr="007D7032" w:rsidRDefault="00727B04" w:rsidP="00847B0F">
            <w:pPr>
              <w:ind w:hanging="79"/>
              <w:jc w:val="left"/>
              <w:rPr>
                <w:rFonts w:cs="Times New Roman"/>
                <w:i/>
                <w:sz w:val="22"/>
                <w:lang w:eastAsia="en-GB"/>
              </w:rPr>
            </w:pPr>
            <w:r w:rsidRPr="007D7032">
              <w:rPr>
                <w:rFonts w:cs="Times New Roman"/>
                <w:i/>
                <w:sz w:val="22"/>
                <w:lang w:eastAsia="en-GB"/>
              </w:rPr>
              <w:t>implementarea solutiilor de securitate;</w:t>
            </w:r>
          </w:p>
          <w:p w14:paraId="7E59A787" w14:textId="77777777" w:rsidR="00727B04" w:rsidRPr="007D7032" w:rsidRDefault="00727B04" w:rsidP="00847B0F">
            <w:pPr>
              <w:ind w:hanging="79"/>
              <w:jc w:val="left"/>
              <w:rPr>
                <w:rFonts w:cs="Times New Roman"/>
                <w:i/>
                <w:sz w:val="22"/>
                <w:lang w:eastAsia="en-GB"/>
              </w:rPr>
            </w:pPr>
            <w:r w:rsidRPr="007D7032">
              <w:rPr>
                <w:rFonts w:cs="Times New Roman"/>
                <w:i/>
                <w:sz w:val="22"/>
                <w:lang w:eastAsia="en-GB"/>
              </w:rPr>
              <w:t>scanare si identificare vulnerabilitati la nivelul aplicatiilor, retelelor si sistemelor informatice;</w:t>
            </w:r>
          </w:p>
          <w:p w14:paraId="507CDF6D" w14:textId="77777777" w:rsidR="00727B04" w:rsidRPr="007D7032" w:rsidRDefault="00727B04" w:rsidP="00847B0F">
            <w:pPr>
              <w:ind w:hanging="79"/>
              <w:jc w:val="left"/>
              <w:rPr>
                <w:rFonts w:cs="Times New Roman"/>
                <w:i/>
                <w:sz w:val="22"/>
                <w:lang w:eastAsia="en-GB"/>
              </w:rPr>
            </w:pPr>
            <w:r w:rsidRPr="007D7032">
              <w:rPr>
                <w:rFonts w:cs="Times New Roman"/>
                <w:i/>
                <w:sz w:val="22"/>
                <w:lang w:eastAsia="en-GB"/>
              </w:rPr>
              <w:t>evaluare si propunere solutii de remediere a vulnerabilitatilor;</w:t>
            </w:r>
          </w:p>
          <w:p w14:paraId="61943C53" w14:textId="77777777" w:rsidR="00727B04" w:rsidRPr="007D7032" w:rsidRDefault="00727B04" w:rsidP="00847B0F">
            <w:pPr>
              <w:ind w:hanging="79"/>
              <w:jc w:val="left"/>
              <w:rPr>
                <w:rFonts w:cs="Times New Roman"/>
                <w:i/>
                <w:sz w:val="22"/>
                <w:lang w:eastAsia="en-GB"/>
              </w:rPr>
            </w:pPr>
            <w:r w:rsidRPr="007D7032">
              <w:rPr>
                <w:rFonts w:cs="Times New Roman"/>
                <w:i/>
                <w:sz w:val="22"/>
                <w:lang w:eastAsia="en-GB"/>
              </w:rPr>
              <w:t>analiza riscurilor din punct de vedere al securitatii informatiilor;</w:t>
            </w:r>
          </w:p>
          <w:p w14:paraId="0EDB334B" w14:textId="77777777" w:rsidR="00727B04" w:rsidRPr="007D7032" w:rsidRDefault="00727B04" w:rsidP="00847B0F">
            <w:pPr>
              <w:ind w:hanging="79"/>
              <w:jc w:val="left"/>
              <w:rPr>
                <w:rFonts w:cs="Times New Roman"/>
                <w:i/>
                <w:sz w:val="22"/>
                <w:lang w:eastAsia="en-GB"/>
              </w:rPr>
            </w:pPr>
            <w:r w:rsidRPr="007D7032">
              <w:rPr>
                <w:rFonts w:cs="Times New Roman"/>
                <w:i/>
                <w:sz w:val="22"/>
                <w:lang w:eastAsia="en-GB"/>
              </w:rPr>
              <w:t>administrarea si managementul serverelor companiei;</w:t>
            </w:r>
          </w:p>
          <w:p w14:paraId="0A4B7062" w14:textId="77777777" w:rsidR="00727B04" w:rsidRPr="007465B8" w:rsidRDefault="00727B04" w:rsidP="00847B0F">
            <w:pPr>
              <w:rPr>
                <w:rFonts w:cs="Times New Roman"/>
                <w:i/>
                <w:sz w:val="22"/>
                <w:lang w:eastAsia="en-GB"/>
              </w:rPr>
            </w:pPr>
            <w:r w:rsidRPr="007D7032">
              <w:rPr>
                <w:rFonts w:cs="Times New Roman"/>
                <w:i/>
                <w:sz w:val="22"/>
                <w:lang w:eastAsia="en-GB"/>
              </w:rPr>
              <w:t>Întocmește rapoarte tehnice</w:t>
            </w:r>
          </w:p>
        </w:tc>
        <w:tc>
          <w:tcPr>
            <w:tcW w:w="1892" w:type="dxa"/>
            <w:gridSpan w:val="4"/>
          </w:tcPr>
          <w:p w14:paraId="0B23128E" w14:textId="77777777" w:rsidR="00727B04" w:rsidRPr="007465B8" w:rsidRDefault="00727B04" w:rsidP="00847B0F">
            <w:pPr>
              <w:rPr>
                <w:rFonts w:cs="Times New Roman"/>
                <w:sz w:val="22"/>
                <w:highlight w:val="lightGray"/>
                <w:lang w:eastAsia="en-GB"/>
              </w:rPr>
            </w:pPr>
            <w:r w:rsidRPr="00B613DD">
              <w:rPr>
                <w:rFonts w:cs="Times New Roman"/>
                <w:i/>
                <w:sz w:val="22"/>
                <w:highlight w:val="lightGray"/>
                <w:lang w:eastAsia="en-GB"/>
              </w:rPr>
              <w:t>[introduceți valoarea proiectului/contractului relevante pentru cerințele minime și aplicarea criteriului de atribuire, în cazul în care este aplicabil]</w:t>
            </w:r>
          </w:p>
        </w:tc>
        <w:tc>
          <w:tcPr>
            <w:tcW w:w="1893" w:type="dxa"/>
          </w:tcPr>
          <w:p w14:paraId="5B8B98D7" w14:textId="77777777" w:rsidR="00727B04" w:rsidRDefault="00727B04" w:rsidP="00847B0F">
            <w:pPr>
              <w:rPr>
                <w:rFonts w:cs="Times New Roman"/>
                <w:i/>
                <w:sz w:val="22"/>
                <w:lang w:eastAsia="en-GB"/>
              </w:rPr>
            </w:pPr>
            <w:r w:rsidRPr="00B613DD">
              <w:rPr>
                <w:rFonts w:cs="Times New Roman"/>
                <w:i/>
                <w:sz w:val="22"/>
                <w:highlight w:val="lightGray"/>
                <w:lang w:eastAsia="en-GB"/>
              </w:rPr>
              <w:t>[introduceți durata proiectului/contractului, activităților, după caz]</w:t>
            </w:r>
          </w:p>
          <w:p w14:paraId="15736658" w14:textId="77777777" w:rsidR="00727B04" w:rsidRPr="007465B8" w:rsidRDefault="00727B04" w:rsidP="00847B0F">
            <w:pPr>
              <w:rPr>
                <w:rFonts w:cs="Times New Roman"/>
                <w:sz w:val="22"/>
                <w:lang w:eastAsia="en-GB"/>
              </w:rPr>
            </w:pPr>
            <w:r w:rsidRPr="007D7032">
              <w:rPr>
                <w:rFonts w:cs="Times New Roman"/>
                <w:sz w:val="22"/>
                <w:lang w:eastAsia="en-GB"/>
              </w:rPr>
              <w:t>iunie 2022- prezent</w:t>
            </w:r>
          </w:p>
        </w:tc>
      </w:tr>
      <w:tr w:rsidR="00727B04" w:rsidRPr="007465B8" w14:paraId="5087D291" w14:textId="77777777" w:rsidTr="00847B0F">
        <w:trPr>
          <w:cantSplit/>
          <w:trHeight w:val="783"/>
        </w:trPr>
        <w:tc>
          <w:tcPr>
            <w:tcW w:w="4147" w:type="dxa"/>
            <w:gridSpan w:val="3"/>
          </w:tcPr>
          <w:p w14:paraId="72BE0A71" w14:textId="77777777" w:rsidR="00727B04" w:rsidRPr="007465B8" w:rsidRDefault="00727B04" w:rsidP="00847B0F">
            <w:pPr>
              <w:rPr>
                <w:rFonts w:cs="Times New Roman"/>
                <w:sz w:val="22"/>
              </w:rPr>
            </w:pPr>
            <w:r w:rsidRPr="007465B8">
              <w:rPr>
                <w:rFonts w:cs="Times New Roman"/>
                <w:sz w:val="22"/>
                <w:lang w:eastAsia="en-GB"/>
              </w:rPr>
              <w:t>Perioada în care expertul principal a participat</w:t>
            </w:r>
          </w:p>
          <w:p w14:paraId="7FA37A2C" w14:textId="77777777" w:rsidR="00727B04" w:rsidRPr="007465B8" w:rsidRDefault="00727B04" w:rsidP="00847B0F">
            <w:pPr>
              <w:rPr>
                <w:rFonts w:cs="Times New Roman"/>
                <w:sz w:val="22"/>
                <w:lang w:eastAsia="en-GB"/>
              </w:rPr>
            </w:pPr>
            <w:r w:rsidRPr="007465B8">
              <w:rPr>
                <w:rFonts w:cs="Times New Roman"/>
                <w:i/>
                <w:sz w:val="22"/>
              </w:rPr>
              <w:t>(numărul de luni și perioada:</w:t>
            </w:r>
            <w:r w:rsidRPr="007465B8">
              <w:rPr>
                <w:rFonts w:cs="Times New Roman"/>
                <w:sz w:val="22"/>
                <w:lang w:eastAsia="en-GB"/>
              </w:rPr>
              <w:t xml:space="preserve"> (de la- până la - ll/aa):</w:t>
            </w:r>
          </w:p>
        </w:tc>
        <w:tc>
          <w:tcPr>
            <w:tcW w:w="2743" w:type="dxa"/>
            <w:gridSpan w:val="3"/>
          </w:tcPr>
          <w:p w14:paraId="3D92E431" w14:textId="77777777" w:rsidR="00727B04" w:rsidRDefault="00727B04" w:rsidP="00847B0F">
            <w:pPr>
              <w:rPr>
                <w:rFonts w:cs="Times New Roman"/>
                <w:i/>
                <w:sz w:val="22"/>
                <w:highlight w:val="lightGray"/>
                <w:lang w:eastAsia="en-GB"/>
              </w:rPr>
            </w:pPr>
            <w:r w:rsidRPr="00B613DD">
              <w:rPr>
                <w:rFonts w:cs="Times New Roman"/>
                <w:i/>
                <w:sz w:val="22"/>
                <w:highlight w:val="lightGray"/>
                <w:lang w:eastAsia="en-GB"/>
              </w:rPr>
              <w:t>[introduceți număr de luni]</w:t>
            </w:r>
          </w:p>
          <w:p w14:paraId="47490F88" w14:textId="77777777" w:rsidR="00727B04" w:rsidRPr="007465B8" w:rsidRDefault="00727B04" w:rsidP="00847B0F">
            <w:pPr>
              <w:rPr>
                <w:rFonts w:cs="Times New Roman"/>
                <w:i/>
                <w:sz w:val="22"/>
                <w:highlight w:val="lightGray"/>
                <w:lang w:eastAsia="en-GB"/>
              </w:rPr>
            </w:pPr>
            <w:r w:rsidRPr="007D7032">
              <w:rPr>
                <w:rFonts w:cs="Times New Roman"/>
                <w:sz w:val="22"/>
                <w:lang w:eastAsia="en-GB"/>
              </w:rPr>
              <w:t>iunie 2022- prezent</w:t>
            </w:r>
          </w:p>
        </w:tc>
        <w:tc>
          <w:tcPr>
            <w:tcW w:w="2743" w:type="dxa"/>
            <w:gridSpan w:val="4"/>
          </w:tcPr>
          <w:p w14:paraId="58E5A52E" w14:textId="77777777" w:rsidR="00727B04" w:rsidRDefault="00727B04" w:rsidP="00847B0F">
            <w:pPr>
              <w:rPr>
                <w:rFonts w:cs="Times New Roman"/>
                <w:i/>
                <w:sz w:val="22"/>
                <w:lang w:eastAsia="en-GB"/>
              </w:rPr>
            </w:pPr>
            <w:r w:rsidRPr="00B613DD">
              <w:rPr>
                <w:rFonts w:cs="Times New Roman"/>
                <w:i/>
                <w:sz w:val="22"/>
                <w:highlight w:val="lightGray"/>
                <w:lang w:eastAsia="en-GB"/>
              </w:rPr>
              <w:t>[introduceți perioada în care expertul propus a fost implicat în realizarea activităților]</w:t>
            </w:r>
          </w:p>
          <w:p w14:paraId="7CFEA834" w14:textId="77777777" w:rsidR="00727B04" w:rsidRPr="007465B8" w:rsidRDefault="00727B04" w:rsidP="00847B0F">
            <w:pPr>
              <w:rPr>
                <w:rFonts w:cs="Times New Roman"/>
                <w:sz w:val="22"/>
                <w:lang w:eastAsia="en-GB"/>
              </w:rPr>
            </w:pPr>
            <w:r w:rsidRPr="007D7032">
              <w:rPr>
                <w:rFonts w:cs="Times New Roman"/>
                <w:sz w:val="22"/>
                <w:lang w:eastAsia="en-GB"/>
              </w:rPr>
              <w:t>iunie 2022- prezent</w:t>
            </w:r>
          </w:p>
        </w:tc>
      </w:tr>
      <w:tr w:rsidR="00727B04" w:rsidRPr="007465B8" w14:paraId="56556430" w14:textId="77777777" w:rsidTr="00847B0F">
        <w:trPr>
          <w:cantSplit/>
          <w:trHeight w:val="783"/>
        </w:trPr>
        <w:tc>
          <w:tcPr>
            <w:tcW w:w="4147" w:type="dxa"/>
            <w:gridSpan w:val="3"/>
          </w:tcPr>
          <w:p w14:paraId="05A5F24D" w14:textId="77777777" w:rsidR="00727B04" w:rsidRPr="007465B8" w:rsidRDefault="00727B04" w:rsidP="00847B0F">
            <w:pPr>
              <w:rPr>
                <w:rFonts w:cs="Times New Roman"/>
                <w:i/>
                <w:sz w:val="22"/>
                <w:lang w:eastAsia="en-GB"/>
              </w:rPr>
            </w:pPr>
            <w:r>
              <w:rPr>
                <w:rFonts w:cs="Times New Roman"/>
                <w:i/>
                <w:sz w:val="22"/>
                <w:lang w:eastAsia="en-GB"/>
              </w:rPr>
              <w:lastRenderedPageBreak/>
              <w:t>2.</w:t>
            </w:r>
            <w:r w:rsidRPr="007D7032">
              <w:rPr>
                <w:rFonts w:cs="Times New Roman"/>
                <w:i/>
                <w:sz w:val="22"/>
                <w:lang w:eastAsia="en-GB"/>
              </w:rPr>
              <w:t>Societatea de Transport Bucuresti STB SA – Achizitie directa nr. DA36304681/14.08.2024</w:t>
            </w:r>
          </w:p>
        </w:tc>
        <w:tc>
          <w:tcPr>
            <w:tcW w:w="2743" w:type="dxa"/>
            <w:gridSpan w:val="3"/>
          </w:tcPr>
          <w:p w14:paraId="4A4D1D7C" w14:textId="77777777" w:rsidR="00727B04" w:rsidRDefault="00727B04" w:rsidP="00727B04">
            <w:pPr>
              <w:pStyle w:val="ListParagraph"/>
              <w:numPr>
                <w:ilvl w:val="0"/>
                <w:numId w:val="83"/>
              </w:numPr>
              <w:ind w:left="204" w:firstLine="0"/>
            </w:pPr>
            <w:r>
              <w:t xml:space="preserve">efectuarea testelor de securitate IT (teste de penetrare); </w:t>
            </w:r>
          </w:p>
          <w:p w14:paraId="0B70E9A7" w14:textId="77777777" w:rsidR="00727B04" w:rsidRDefault="00727B04" w:rsidP="00727B04">
            <w:pPr>
              <w:pStyle w:val="ListParagraph"/>
              <w:numPr>
                <w:ilvl w:val="0"/>
                <w:numId w:val="83"/>
              </w:numPr>
              <w:ind w:left="204" w:firstLine="0"/>
            </w:pPr>
            <w:r>
              <w:t>consultanta de specialitate in proiecte;</w:t>
            </w:r>
          </w:p>
          <w:p w14:paraId="05C069B6" w14:textId="77777777" w:rsidR="00727B04" w:rsidRDefault="00727B04" w:rsidP="00727B04">
            <w:pPr>
              <w:pStyle w:val="ListParagraph"/>
              <w:numPr>
                <w:ilvl w:val="0"/>
                <w:numId w:val="83"/>
              </w:numPr>
              <w:ind w:left="204" w:firstLine="0"/>
            </w:pPr>
            <w:r>
              <w:t>implementarea solutiilor de securitate;</w:t>
            </w:r>
          </w:p>
          <w:p w14:paraId="41A42DE1" w14:textId="77777777" w:rsidR="00727B04" w:rsidRDefault="00727B04" w:rsidP="00727B04">
            <w:pPr>
              <w:pStyle w:val="ListParagraph"/>
              <w:numPr>
                <w:ilvl w:val="0"/>
                <w:numId w:val="83"/>
              </w:numPr>
              <w:ind w:left="204" w:firstLine="0"/>
            </w:pPr>
            <w:r>
              <w:t>scanare si identificare vulnerabilitati la nivelul aplicatiilor, retelelor si sistemelor informatice;</w:t>
            </w:r>
          </w:p>
          <w:p w14:paraId="5280E482" w14:textId="77777777" w:rsidR="00727B04" w:rsidRDefault="00727B04" w:rsidP="00727B04">
            <w:pPr>
              <w:pStyle w:val="ListParagraph"/>
              <w:numPr>
                <w:ilvl w:val="0"/>
                <w:numId w:val="83"/>
              </w:numPr>
              <w:ind w:left="204" w:firstLine="0"/>
            </w:pPr>
            <w:r>
              <w:t>evaluare si propunere solutii de remediere a vulnerabilitatilor;</w:t>
            </w:r>
          </w:p>
          <w:p w14:paraId="35CB2BEA" w14:textId="77777777" w:rsidR="00727B04" w:rsidRDefault="00727B04" w:rsidP="00727B04">
            <w:pPr>
              <w:pStyle w:val="ListParagraph"/>
              <w:numPr>
                <w:ilvl w:val="0"/>
                <w:numId w:val="83"/>
              </w:numPr>
              <w:ind w:left="204" w:firstLine="0"/>
            </w:pPr>
            <w:r>
              <w:t>analiza riscurilor din punct de vedere al securitatii informatiilor;</w:t>
            </w:r>
          </w:p>
          <w:p w14:paraId="4E607DEF" w14:textId="77777777" w:rsidR="00727B04" w:rsidRDefault="00727B04" w:rsidP="00727B04">
            <w:pPr>
              <w:pStyle w:val="ListParagraph"/>
              <w:numPr>
                <w:ilvl w:val="0"/>
                <w:numId w:val="83"/>
              </w:numPr>
              <w:ind w:left="204" w:firstLine="0"/>
            </w:pPr>
            <w:r>
              <w:t>administrarea si managementul serverelor companiei;</w:t>
            </w:r>
          </w:p>
          <w:p w14:paraId="66CC1011" w14:textId="77777777" w:rsidR="00727B04" w:rsidRDefault="00727B04" w:rsidP="00727B04">
            <w:pPr>
              <w:pStyle w:val="ListParagraph"/>
              <w:numPr>
                <w:ilvl w:val="0"/>
                <w:numId w:val="83"/>
              </w:numPr>
              <w:ind w:left="204" w:firstLine="0"/>
            </w:pPr>
            <w:r w:rsidRPr="00416D46">
              <w:t>Întocmește rapoarte tehnice</w:t>
            </w:r>
          </w:p>
          <w:p w14:paraId="3D9138A3" w14:textId="77777777" w:rsidR="00727B04" w:rsidRPr="007465B8" w:rsidRDefault="00727B04" w:rsidP="00847B0F">
            <w:pPr>
              <w:rPr>
                <w:rFonts w:cs="Times New Roman"/>
                <w:sz w:val="22"/>
                <w:lang w:eastAsia="en-GB"/>
              </w:rPr>
            </w:pPr>
          </w:p>
        </w:tc>
        <w:tc>
          <w:tcPr>
            <w:tcW w:w="2743" w:type="dxa"/>
            <w:gridSpan w:val="4"/>
          </w:tcPr>
          <w:p w14:paraId="0736A49A" w14:textId="77777777" w:rsidR="00727B04" w:rsidRPr="007465B8" w:rsidRDefault="00727B04" w:rsidP="00847B0F">
            <w:pPr>
              <w:rPr>
                <w:rFonts w:cs="Times New Roman"/>
                <w:sz w:val="22"/>
                <w:lang w:eastAsia="en-GB"/>
              </w:rPr>
            </w:pPr>
            <w:r w:rsidRPr="00417B2D">
              <w:rPr>
                <w:rFonts w:cs="Times New Roman"/>
                <w:sz w:val="22"/>
                <w:lang w:eastAsia="en-GB"/>
              </w:rPr>
              <w:t>14.08.2024 – 31.12.2024</w:t>
            </w:r>
          </w:p>
        </w:tc>
      </w:tr>
      <w:tr w:rsidR="00727B04" w:rsidRPr="007465B8" w14:paraId="7528C7F4" w14:textId="77777777" w:rsidTr="00847B0F">
        <w:trPr>
          <w:cantSplit/>
          <w:trHeight w:val="783"/>
        </w:trPr>
        <w:tc>
          <w:tcPr>
            <w:tcW w:w="4147" w:type="dxa"/>
            <w:gridSpan w:val="3"/>
          </w:tcPr>
          <w:p w14:paraId="24F160C7" w14:textId="77777777" w:rsidR="00727B04" w:rsidRDefault="00727B04" w:rsidP="00847B0F">
            <w:pPr>
              <w:rPr>
                <w:rFonts w:cs="Times New Roman"/>
                <w:i/>
                <w:sz w:val="22"/>
                <w:lang w:eastAsia="en-GB"/>
              </w:rPr>
            </w:pPr>
            <w:r w:rsidRPr="00417B2D">
              <w:rPr>
                <w:rFonts w:cs="Times New Roman"/>
                <w:i/>
                <w:sz w:val="22"/>
                <w:lang w:eastAsia="en-GB"/>
              </w:rPr>
              <w:t>3.</w:t>
            </w:r>
            <w:r w:rsidRPr="00417B2D">
              <w:rPr>
                <w:rFonts w:cs="Times New Roman"/>
                <w:i/>
                <w:sz w:val="22"/>
                <w:lang w:eastAsia="en-GB"/>
              </w:rPr>
              <w:tab/>
              <w:t>Institutul Clinic Fundeni- DA38065182/08.05.2025</w:t>
            </w:r>
          </w:p>
        </w:tc>
        <w:tc>
          <w:tcPr>
            <w:tcW w:w="2743" w:type="dxa"/>
            <w:gridSpan w:val="3"/>
          </w:tcPr>
          <w:p w14:paraId="5B1A75E1" w14:textId="77777777" w:rsidR="00727B04" w:rsidRDefault="00727B04" w:rsidP="00727B04">
            <w:pPr>
              <w:pStyle w:val="ListParagraph"/>
              <w:numPr>
                <w:ilvl w:val="0"/>
                <w:numId w:val="83"/>
              </w:numPr>
              <w:ind w:left="204" w:firstLine="0"/>
            </w:pPr>
            <w:r>
              <w:t xml:space="preserve">efectuarea testelor de securitate IT (teste de penetrare); </w:t>
            </w:r>
          </w:p>
          <w:p w14:paraId="21290C6F" w14:textId="77777777" w:rsidR="00727B04" w:rsidRDefault="00727B04" w:rsidP="00727B04">
            <w:pPr>
              <w:pStyle w:val="ListParagraph"/>
              <w:numPr>
                <w:ilvl w:val="0"/>
                <w:numId w:val="83"/>
              </w:numPr>
              <w:ind w:left="204" w:firstLine="0"/>
            </w:pPr>
            <w:r>
              <w:t>consultanta de specialitate in proiecte;</w:t>
            </w:r>
          </w:p>
          <w:p w14:paraId="3ECED40B" w14:textId="77777777" w:rsidR="00727B04" w:rsidRDefault="00727B04" w:rsidP="00727B04">
            <w:pPr>
              <w:pStyle w:val="ListParagraph"/>
              <w:numPr>
                <w:ilvl w:val="0"/>
                <w:numId w:val="83"/>
              </w:numPr>
              <w:ind w:left="204" w:firstLine="0"/>
            </w:pPr>
            <w:r>
              <w:t>implementarea solutiilor de securitate;</w:t>
            </w:r>
          </w:p>
          <w:p w14:paraId="1FA97C0B" w14:textId="77777777" w:rsidR="00727B04" w:rsidRDefault="00727B04" w:rsidP="00727B04">
            <w:pPr>
              <w:pStyle w:val="ListParagraph"/>
              <w:numPr>
                <w:ilvl w:val="0"/>
                <w:numId w:val="83"/>
              </w:numPr>
              <w:ind w:left="204" w:firstLine="0"/>
            </w:pPr>
            <w:r>
              <w:t>scanare si identificare vulnerabilitati la nivelul aplicatiilor, retelelor si sistemelor informatice;</w:t>
            </w:r>
          </w:p>
          <w:p w14:paraId="440887DD" w14:textId="77777777" w:rsidR="00727B04" w:rsidRDefault="00727B04" w:rsidP="00727B04">
            <w:pPr>
              <w:pStyle w:val="ListParagraph"/>
              <w:numPr>
                <w:ilvl w:val="0"/>
                <w:numId w:val="83"/>
              </w:numPr>
              <w:ind w:left="204" w:firstLine="0"/>
            </w:pPr>
            <w:r>
              <w:t>evaluare si propunere solutii de remediere a vulnerabilitatilor;</w:t>
            </w:r>
          </w:p>
          <w:p w14:paraId="16510945" w14:textId="77777777" w:rsidR="00727B04" w:rsidRDefault="00727B04" w:rsidP="00727B04">
            <w:pPr>
              <w:pStyle w:val="ListParagraph"/>
              <w:numPr>
                <w:ilvl w:val="0"/>
                <w:numId w:val="83"/>
              </w:numPr>
              <w:ind w:left="204" w:firstLine="0"/>
            </w:pPr>
            <w:r>
              <w:t>analiza riscurilor din punct de vedere al securitatii informatiilor;</w:t>
            </w:r>
          </w:p>
          <w:p w14:paraId="3DDD69B1" w14:textId="77777777" w:rsidR="00727B04" w:rsidRDefault="00727B04" w:rsidP="00727B04">
            <w:pPr>
              <w:pStyle w:val="ListParagraph"/>
              <w:numPr>
                <w:ilvl w:val="0"/>
                <w:numId w:val="83"/>
              </w:numPr>
              <w:ind w:left="204" w:firstLine="0"/>
            </w:pPr>
            <w:r>
              <w:t>administrarea si managementul serverelor companiei;</w:t>
            </w:r>
          </w:p>
          <w:p w14:paraId="722C8C08" w14:textId="77777777" w:rsidR="00727B04" w:rsidRDefault="00727B04" w:rsidP="00727B04">
            <w:pPr>
              <w:pStyle w:val="ListParagraph"/>
              <w:numPr>
                <w:ilvl w:val="0"/>
                <w:numId w:val="83"/>
              </w:numPr>
              <w:ind w:left="204" w:firstLine="0"/>
            </w:pPr>
            <w:r w:rsidRPr="00416D46">
              <w:t>Întocmește rapoarte tehnice</w:t>
            </w:r>
          </w:p>
          <w:p w14:paraId="3204FBDA" w14:textId="77777777" w:rsidR="00727B04" w:rsidRDefault="00727B04" w:rsidP="00847B0F">
            <w:pPr>
              <w:pStyle w:val="ListParagraph"/>
              <w:ind w:left="204"/>
            </w:pPr>
          </w:p>
        </w:tc>
        <w:tc>
          <w:tcPr>
            <w:tcW w:w="2743" w:type="dxa"/>
            <w:gridSpan w:val="4"/>
          </w:tcPr>
          <w:p w14:paraId="043EB816" w14:textId="77777777" w:rsidR="00727B04" w:rsidRPr="00417B2D" w:rsidRDefault="00727B04" w:rsidP="00847B0F">
            <w:pPr>
              <w:rPr>
                <w:rFonts w:cs="Times New Roman"/>
                <w:sz w:val="22"/>
                <w:lang w:eastAsia="en-GB"/>
              </w:rPr>
            </w:pPr>
            <w:r w:rsidRPr="00E67B8F">
              <w:t>perioada 14.08.2024 – 31.12.2024</w:t>
            </w:r>
          </w:p>
        </w:tc>
      </w:tr>
      <w:tr w:rsidR="00727B04" w:rsidRPr="007465B8" w14:paraId="35BEF909" w14:textId="77777777" w:rsidTr="00847B0F">
        <w:trPr>
          <w:cantSplit/>
          <w:trHeight w:val="783"/>
        </w:trPr>
        <w:tc>
          <w:tcPr>
            <w:tcW w:w="4147" w:type="dxa"/>
            <w:gridSpan w:val="3"/>
          </w:tcPr>
          <w:p w14:paraId="388BE309" w14:textId="77777777" w:rsidR="00727B04" w:rsidRDefault="00727B04" w:rsidP="00847B0F">
            <w:pPr>
              <w:rPr>
                <w:rFonts w:cs="Times New Roman"/>
                <w:i/>
                <w:sz w:val="22"/>
                <w:lang w:eastAsia="en-GB"/>
              </w:rPr>
            </w:pPr>
            <w:r w:rsidRPr="00417B2D">
              <w:rPr>
                <w:rFonts w:cs="Times New Roman"/>
                <w:i/>
                <w:sz w:val="22"/>
                <w:lang w:eastAsia="en-GB"/>
              </w:rPr>
              <w:lastRenderedPageBreak/>
              <w:t>4.</w:t>
            </w:r>
            <w:r w:rsidRPr="00417B2D">
              <w:rPr>
                <w:rFonts w:cs="Times New Roman"/>
                <w:i/>
                <w:sz w:val="22"/>
                <w:lang w:eastAsia="en-GB"/>
              </w:rPr>
              <w:tab/>
              <w:t>Spitalul Clinic de Urgenta Bucuresti-Acordul cadru nr.412 din 31.10.2023</w:t>
            </w:r>
          </w:p>
        </w:tc>
        <w:tc>
          <w:tcPr>
            <w:tcW w:w="2743" w:type="dxa"/>
            <w:gridSpan w:val="3"/>
          </w:tcPr>
          <w:p w14:paraId="6991B2CC" w14:textId="77777777" w:rsidR="00727B04" w:rsidRDefault="00727B04" w:rsidP="00727B04">
            <w:pPr>
              <w:pStyle w:val="ListParagraph"/>
              <w:numPr>
                <w:ilvl w:val="0"/>
                <w:numId w:val="83"/>
              </w:numPr>
              <w:ind w:left="204" w:firstLine="0"/>
            </w:pPr>
            <w:r>
              <w:t xml:space="preserve">efectuarea testelor de securitate IT (teste de penetrare); </w:t>
            </w:r>
          </w:p>
          <w:p w14:paraId="158536D8" w14:textId="77777777" w:rsidR="00727B04" w:rsidRDefault="00727B04" w:rsidP="00727B04">
            <w:pPr>
              <w:pStyle w:val="ListParagraph"/>
              <w:numPr>
                <w:ilvl w:val="0"/>
                <w:numId w:val="83"/>
              </w:numPr>
              <w:ind w:left="204" w:firstLine="0"/>
            </w:pPr>
            <w:r>
              <w:t>consultanta de specialitate in proiecte;</w:t>
            </w:r>
          </w:p>
          <w:p w14:paraId="3295C42D" w14:textId="77777777" w:rsidR="00727B04" w:rsidRDefault="00727B04" w:rsidP="00727B04">
            <w:pPr>
              <w:pStyle w:val="ListParagraph"/>
              <w:numPr>
                <w:ilvl w:val="0"/>
                <w:numId w:val="83"/>
              </w:numPr>
              <w:ind w:left="204" w:firstLine="0"/>
            </w:pPr>
            <w:r>
              <w:t>implementarea solutiilor de securitate;</w:t>
            </w:r>
          </w:p>
          <w:p w14:paraId="3693C5AB" w14:textId="77777777" w:rsidR="00727B04" w:rsidRDefault="00727B04" w:rsidP="00727B04">
            <w:pPr>
              <w:pStyle w:val="ListParagraph"/>
              <w:numPr>
                <w:ilvl w:val="0"/>
                <w:numId w:val="83"/>
              </w:numPr>
              <w:ind w:left="204" w:firstLine="0"/>
            </w:pPr>
            <w:r>
              <w:t>scanare si identificare vulnerabilitati la nivelul aplicatiilor, retelelor si sistemelor informatice;</w:t>
            </w:r>
          </w:p>
          <w:p w14:paraId="5E130A5C" w14:textId="77777777" w:rsidR="00727B04" w:rsidRDefault="00727B04" w:rsidP="00727B04">
            <w:pPr>
              <w:pStyle w:val="ListParagraph"/>
              <w:numPr>
                <w:ilvl w:val="0"/>
                <w:numId w:val="83"/>
              </w:numPr>
              <w:ind w:left="204" w:firstLine="0"/>
            </w:pPr>
            <w:r>
              <w:t>evaluare si propunere solutii de remediere a vulnerabilitatilor;</w:t>
            </w:r>
          </w:p>
          <w:p w14:paraId="1B815214" w14:textId="77777777" w:rsidR="00727B04" w:rsidRDefault="00727B04" w:rsidP="00727B04">
            <w:pPr>
              <w:pStyle w:val="ListParagraph"/>
              <w:numPr>
                <w:ilvl w:val="0"/>
                <w:numId w:val="83"/>
              </w:numPr>
              <w:ind w:left="204" w:firstLine="0"/>
            </w:pPr>
            <w:r>
              <w:t>analiza riscurilor din punct de vedere al securitatii informatiilor;</w:t>
            </w:r>
          </w:p>
          <w:p w14:paraId="4B3676E6" w14:textId="77777777" w:rsidR="00727B04" w:rsidRDefault="00727B04" w:rsidP="00727B04">
            <w:pPr>
              <w:pStyle w:val="ListParagraph"/>
              <w:numPr>
                <w:ilvl w:val="0"/>
                <w:numId w:val="83"/>
              </w:numPr>
              <w:ind w:left="204" w:firstLine="0"/>
            </w:pPr>
            <w:r>
              <w:t>administrarea si managementul serverelor companiei;</w:t>
            </w:r>
          </w:p>
          <w:p w14:paraId="037C20C9" w14:textId="77777777" w:rsidR="00727B04" w:rsidRDefault="00727B04" w:rsidP="00727B04">
            <w:pPr>
              <w:pStyle w:val="ListParagraph"/>
              <w:numPr>
                <w:ilvl w:val="0"/>
                <w:numId w:val="83"/>
              </w:numPr>
              <w:ind w:left="204" w:firstLine="0"/>
            </w:pPr>
            <w:r w:rsidRPr="00416D46">
              <w:t>Întocmește rapoarte tehnice</w:t>
            </w:r>
          </w:p>
          <w:p w14:paraId="4C028095" w14:textId="77777777" w:rsidR="00727B04" w:rsidRDefault="00727B04" w:rsidP="00847B0F">
            <w:pPr>
              <w:pStyle w:val="ListParagraph"/>
              <w:ind w:left="204"/>
            </w:pPr>
          </w:p>
        </w:tc>
        <w:tc>
          <w:tcPr>
            <w:tcW w:w="2743" w:type="dxa"/>
            <w:gridSpan w:val="4"/>
          </w:tcPr>
          <w:p w14:paraId="170BAB80" w14:textId="77777777" w:rsidR="00727B04" w:rsidRPr="00417B2D" w:rsidRDefault="00727B04" w:rsidP="00847B0F">
            <w:pPr>
              <w:rPr>
                <w:rFonts w:cs="Times New Roman"/>
                <w:sz w:val="22"/>
                <w:lang w:eastAsia="en-GB"/>
              </w:rPr>
            </w:pPr>
            <w:r w:rsidRPr="00F5751F">
              <w:t>Perioada 31.10.2023- prezent</w:t>
            </w:r>
          </w:p>
        </w:tc>
      </w:tr>
      <w:tr w:rsidR="00727B04" w:rsidRPr="007465B8" w14:paraId="7DEB497C" w14:textId="77777777" w:rsidTr="00847B0F">
        <w:trPr>
          <w:cantSplit/>
          <w:trHeight w:val="783"/>
        </w:trPr>
        <w:tc>
          <w:tcPr>
            <w:tcW w:w="4147" w:type="dxa"/>
            <w:gridSpan w:val="3"/>
          </w:tcPr>
          <w:p w14:paraId="7A649633" w14:textId="77777777" w:rsidR="00727B04" w:rsidRPr="002A020B" w:rsidRDefault="00727B04" w:rsidP="00847B0F">
            <w:pPr>
              <w:suppressAutoHyphens w:val="0"/>
              <w:spacing w:before="0" w:after="0" w:line="240" w:lineRule="auto"/>
              <w:ind w:left="360"/>
              <w:rPr>
                <w:b/>
                <w:bCs/>
              </w:rPr>
            </w:pPr>
            <w:r>
              <w:rPr>
                <w:b/>
                <w:bCs/>
              </w:rPr>
              <w:t>5.</w:t>
            </w:r>
            <w:r w:rsidRPr="002A020B">
              <w:rPr>
                <w:b/>
                <w:bCs/>
              </w:rPr>
              <w:t xml:space="preserve">Aeroport Kogalniceanu- </w:t>
            </w:r>
            <w:r w:rsidRPr="00F5751F">
              <w:t>Cont</w:t>
            </w:r>
            <w:r>
              <w:t>ra</w:t>
            </w:r>
            <w:r w:rsidRPr="00F5751F">
              <w:t>ct 643LA/13.05.2024 / 481 13.05.2024</w:t>
            </w:r>
          </w:p>
          <w:p w14:paraId="7FE30AC0" w14:textId="77777777" w:rsidR="00727B04" w:rsidRDefault="00727B04" w:rsidP="00847B0F">
            <w:pPr>
              <w:rPr>
                <w:rFonts w:cs="Times New Roman"/>
                <w:i/>
                <w:sz w:val="22"/>
                <w:lang w:eastAsia="en-GB"/>
              </w:rPr>
            </w:pPr>
          </w:p>
        </w:tc>
        <w:tc>
          <w:tcPr>
            <w:tcW w:w="2743" w:type="dxa"/>
            <w:gridSpan w:val="3"/>
          </w:tcPr>
          <w:p w14:paraId="44205B11" w14:textId="77777777" w:rsidR="00727B04" w:rsidRDefault="00727B04" w:rsidP="00727B04">
            <w:pPr>
              <w:pStyle w:val="ListParagraph"/>
              <w:numPr>
                <w:ilvl w:val="0"/>
                <w:numId w:val="83"/>
              </w:numPr>
              <w:ind w:left="204" w:firstLine="0"/>
            </w:pPr>
            <w:r>
              <w:t xml:space="preserve">efectuarea testelor de securitate IT (teste de penetrare); </w:t>
            </w:r>
          </w:p>
          <w:p w14:paraId="285263A2" w14:textId="77777777" w:rsidR="00727B04" w:rsidRDefault="00727B04" w:rsidP="00727B04">
            <w:pPr>
              <w:pStyle w:val="ListParagraph"/>
              <w:numPr>
                <w:ilvl w:val="0"/>
                <w:numId w:val="83"/>
              </w:numPr>
              <w:ind w:left="204" w:firstLine="0"/>
            </w:pPr>
            <w:r>
              <w:t>consultanta de specialitate in proiecte;</w:t>
            </w:r>
          </w:p>
          <w:p w14:paraId="7BC50A20" w14:textId="77777777" w:rsidR="00727B04" w:rsidRDefault="00727B04" w:rsidP="00727B04">
            <w:pPr>
              <w:pStyle w:val="ListParagraph"/>
              <w:numPr>
                <w:ilvl w:val="0"/>
                <w:numId w:val="83"/>
              </w:numPr>
              <w:ind w:left="204" w:firstLine="0"/>
            </w:pPr>
            <w:r>
              <w:t>implementarea solutiilor de securitate;</w:t>
            </w:r>
          </w:p>
          <w:p w14:paraId="51226A61" w14:textId="77777777" w:rsidR="00727B04" w:rsidRDefault="00727B04" w:rsidP="00727B04">
            <w:pPr>
              <w:pStyle w:val="ListParagraph"/>
              <w:numPr>
                <w:ilvl w:val="0"/>
                <w:numId w:val="83"/>
              </w:numPr>
              <w:ind w:left="204" w:firstLine="0"/>
            </w:pPr>
            <w:r>
              <w:t>scanare si identificare vulnerabilitati la nivelul aplicatiilor, retelelor si sistemelor informatice;</w:t>
            </w:r>
          </w:p>
          <w:p w14:paraId="3057F5B6" w14:textId="77777777" w:rsidR="00727B04" w:rsidRDefault="00727B04" w:rsidP="00727B04">
            <w:pPr>
              <w:pStyle w:val="ListParagraph"/>
              <w:numPr>
                <w:ilvl w:val="0"/>
                <w:numId w:val="83"/>
              </w:numPr>
              <w:ind w:left="204" w:firstLine="0"/>
            </w:pPr>
            <w:r>
              <w:t>evaluare si propunere solutii de remediere a vulnerabilitatilor;</w:t>
            </w:r>
          </w:p>
          <w:p w14:paraId="397A253A" w14:textId="77777777" w:rsidR="00727B04" w:rsidRDefault="00727B04" w:rsidP="00727B04">
            <w:pPr>
              <w:pStyle w:val="ListParagraph"/>
              <w:numPr>
                <w:ilvl w:val="0"/>
                <w:numId w:val="83"/>
              </w:numPr>
              <w:ind w:left="204" w:firstLine="0"/>
            </w:pPr>
            <w:r>
              <w:t>analiza riscurilor din punct de vedere al securitatii informatiilor;</w:t>
            </w:r>
          </w:p>
          <w:p w14:paraId="1DF3014E" w14:textId="77777777" w:rsidR="00727B04" w:rsidRDefault="00727B04" w:rsidP="00727B04">
            <w:pPr>
              <w:pStyle w:val="ListParagraph"/>
              <w:numPr>
                <w:ilvl w:val="0"/>
                <w:numId w:val="83"/>
              </w:numPr>
              <w:ind w:left="204" w:firstLine="0"/>
            </w:pPr>
            <w:r>
              <w:t>administrarea si managementul serverelor companiei;</w:t>
            </w:r>
          </w:p>
          <w:p w14:paraId="0E85E202" w14:textId="77777777" w:rsidR="00727B04" w:rsidRDefault="00727B04" w:rsidP="00727B04">
            <w:pPr>
              <w:pStyle w:val="ListParagraph"/>
              <w:numPr>
                <w:ilvl w:val="0"/>
                <w:numId w:val="83"/>
              </w:numPr>
              <w:ind w:left="204" w:firstLine="0"/>
            </w:pPr>
            <w:r w:rsidRPr="00416D46">
              <w:t>Întocmește rapoarte tehnice</w:t>
            </w:r>
          </w:p>
          <w:p w14:paraId="413C23F1" w14:textId="77777777" w:rsidR="00727B04" w:rsidRDefault="00727B04" w:rsidP="00847B0F">
            <w:pPr>
              <w:pStyle w:val="ListParagraph"/>
              <w:ind w:left="204"/>
            </w:pPr>
          </w:p>
        </w:tc>
        <w:tc>
          <w:tcPr>
            <w:tcW w:w="2743" w:type="dxa"/>
            <w:gridSpan w:val="4"/>
          </w:tcPr>
          <w:p w14:paraId="3B3BBDC0" w14:textId="77777777" w:rsidR="00727B04" w:rsidRPr="00417B2D" w:rsidRDefault="00727B04" w:rsidP="00847B0F">
            <w:pPr>
              <w:rPr>
                <w:rFonts w:cs="Times New Roman"/>
                <w:sz w:val="22"/>
                <w:lang w:eastAsia="en-GB"/>
              </w:rPr>
            </w:pPr>
            <w:r>
              <w:t xml:space="preserve">Perioada </w:t>
            </w:r>
            <w:r w:rsidRPr="00F5751F">
              <w:t>13.05.2024</w:t>
            </w:r>
            <w:r>
              <w:t>-31.12.2024</w:t>
            </w:r>
          </w:p>
        </w:tc>
      </w:tr>
      <w:tr w:rsidR="00727B04" w:rsidRPr="007465B8" w14:paraId="2724A3FE" w14:textId="77777777" w:rsidTr="00847B0F">
        <w:trPr>
          <w:cantSplit/>
          <w:trHeight w:val="783"/>
        </w:trPr>
        <w:tc>
          <w:tcPr>
            <w:tcW w:w="4147" w:type="dxa"/>
            <w:gridSpan w:val="3"/>
          </w:tcPr>
          <w:p w14:paraId="466F18FA" w14:textId="77777777" w:rsidR="00727B04" w:rsidRPr="002A020B" w:rsidRDefault="00727B04" w:rsidP="00847B0F">
            <w:pPr>
              <w:suppressAutoHyphens w:val="0"/>
              <w:spacing w:before="0" w:after="0" w:line="240" w:lineRule="auto"/>
              <w:ind w:left="360"/>
              <w:rPr>
                <w:b/>
                <w:bCs/>
              </w:rPr>
            </w:pPr>
            <w:r>
              <w:rPr>
                <w:b/>
                <w:bCs/>
              </w:rPr>
              <w:lastRenderedPageBreak/>
              <w:t>6.</w:t>
            </w:r>
            <w:r w:rsidRPr="002A020B">
              <w:rPr>
                <w:b/>
                <w:bCs/>
              </w:rPr>
              <w:t xml:space="preserve">Turbomecanica </w:t>
            </w:r>
            <w:r>
              <w:t xml:space="preserve">Contract </w:t>
            </w:r>
            <w:r w:rsidRPr="00FC6FBC">
              <w:t>nr.53 / 30.01.2025</w:t>
            </w:r>
          </w:p>
          <w:p w14:paraId="2F1DFD1F" w14:textId="77777777" w:rsidR="00727B04" w:rsidRDefault="00727B04" w:rsidP="00847B0F">
            <w:pPr>
              <w:rPr>
                <w:rFonts w:cs="Times New Roman"/>
                <w:i/>
                <w:sz w:val="22"/>
                <w:lang w:eastAsia="en-GB"/>
              </w:rPr>
            </w:pPr>
          </w:p>
        </w:tc>
        <w:tc>
          <w:tcPr>
            <w:tcW w:w="2743" w:type="dxa"/>
            <w:gridSpan w:val="3"/>
          </w:tcPr>
          <w:p w14:paraId="2C8460FC" w14:textId="77777777" w:rsidR="00727B04" w:rsidRDefault="00727B04" w:rsidP="00727B04">
            <w:pPr>
              <w:pStyle w:val="ListParagraph"/>
              <w:numPr>
                <w:ilvl w:val="0"/>
                <w:numId w:val="83"/>
              </w:numPr>
              <w:ind w:left="204" w:firstLine="0"/>
            </w:pPr>
            <w:r>
              <w:t xml:space="preserve">efectuarea testelor de securitate IT (teste de penetrare); </w:t>
            </w:r>
          </w:p>
          <w:p w14:paraId="6D896B67" w14:textId="77777777" w:rsidR="00727B04" w:rsidRDefault="00727B04" w:rsidP="00727B04">
            <w:pPr>
              <w:pStyle w:val="ListParagraph"/>
              <w:numPr>
                <w:ilvl w:val="0"/>
                <w:numId w:val="83"/>
              </w:numPr>
              <w:ind w:left="204" w:firstLine="0"/>
            </w:pPr>
            <w:r>
              <w:t>consultanta de specialitate in proiecte;</w:t>
            </w:r>
          </w:p>
          <w:p w14:paraId="4BEA2FAD" w14:textId="77777777" w:rsidR="00727B04" w:rsidRDefault="00727B04" w:rsidP="00727B04">
            <w:pPr>
              <w:pStyle w:val="ListParagraph"/>
              <w:numPr>
                <w:ilvl w:val="0"/>
                <w:numId w:val="83"/>
              </w:numPr>
              <w:ind w:left="204" w:firstLine="0"/>
            </w:pPr>
            <w:r>
              <w:t>implementarea solutiilor de securitate;</w:t>
            </w:r>
          </w:p>
          <w:p w14:paraId="7233D0D8" w14:textId="77777777" w:rsidR="00727B04" w:rsidRDefault="00727B04" w:rsidP="00727B04">
            <w:pPr>
              <w:pStyle w:val="ListParagraph"/>
              <w:numPr>
                <w:ilvl w:val="0"/>
                <w:numId w:val="83"/>
              </w:numPr>
              <w:ind w:left="204" w:firstLine="0"/>
            </w:pPr>
            <w:r>
              <w:t>scanare si identificare vulnerabilitati la nivelul aplicatiilor, retelelor si sistemelor informatice;</w:t>
            </w:r>
          </w:p>
          <w:p w14:paraId="48DFD5DF" w14:textId="77777777" w:rsidR="00727B04" w:rsidRDefault="00727B04" w:rsidP="00727B04">
            <w:pPr>
              <w:pStyle w:val="ListParagraph"/>
              <w:numPr>
                <w:ilvl w:val="0"/>
                <w:numId w:val="83"/>
              </w:numPr>
              <w:ind w:left="204" w:firstLine="0"/>
            </w:pPr>
            <w:r>
              <w:t>evaluare si propunere solutii de remediere a vulnerabilitatilor;</w:t>
            </w:r>
          </w:p>
          <w:p w14:paraId="4E1C98F6" w14:textId="77777777" w:rsidR="00727B04" w:rsidRDefault="00727B04" w:rsidP="00727B04">
            <w:pPr>
              <w:pStyle w:val="ListParagraph"/>
              <w:numPr>
                <w:ilvl w:val="0"/>
                <w:numId w:val="83"/>
              </w:numPr>
              <w:ind w:left="204" w:firstLine="0"/>
            </w:pPr>
            <w:r>
              <w:t>analiza riscurilor din punct de vedere al securitatii informatiilor;</w:t>
            </w:r>
          </w:p>
          <w:p w14:paraId="3A25041D" w14:textId="77777777" w:rsidR="00727B04" w:rsidRDefault="00727B04" w:rsidP="00727B04">
            <w:pPr>
              <w:pStyle w:val="ListParagraph"/>
              <w:numPr>
                <w:ilvl w:val="0"/>
                <w:numId w:val="83"/>
              </w:numPr>
              <w:ind w:left="204" w:firstLine="0"/>
            </w:pPr>
            <w:r>
              <w:t>administrarea si managementul serverelor companiei;</w:t>
            </w:r>
          </w:p>
          <w:p w14:paraId="391B91D8" w14:textId="77777777" w:rsidR="00727B04" w:rsidRDefault="00727B04" w:rsidP="00727B04">
            <w:pPr>
              <w:pStyle w:val="ListParagraph"/>
              <w:numPr>
                <w:ilvl w:val="0"/>
                <w:numId w:val="83"/>
              </w:numPr>
              <w:ind w:left="204" w:firstLine="0"/>
            </w:pPr>
            <w:r w:rsidRPr="00416D46">
              <w:t>Întocmește rapoarte tehnice</w:t>
            </w:r>
          </w:p>
          <w:p w14:paraId="71B6E5FB" w14:textId="77777777" w:rsidR="00727B04" w:rsidRDefault="00727B04" w:rsidP="00847B0F">
            <w:pPr>
              <w:pStyle w:val="ListParagraph"/>
              <w:ind w:left="204"/>
            </w:pPr>
          </w:p>
        </w:tc>
        <w:tc>
          <w:tcPr>
            <w:tcW w:w="2743" w:type="dxa"/>
            <w:gridSpan w:val="4"/>
          </w:tcPr>
          <w:p w14:paraId="10A1B836" w14:textId="77777777" w:rsidR="00727B04" w:rsidRPr="00417B2D" w:rsidRDefault="00727B04" w:rsidP="00847B0F">
            <w:pPr>
              <w:rPr>
                <w:rFonts w:cs="Times New Roman"/>
                <w:sz w:val="22"/>
                <w:lang w:eastAsia="en-GB"/>
              </w:rPr>
            </w:pPr>
            <w:r>
              <w:t xml:space="preserve">Perioada </w:t>
            </w:r>
            <w:r w:rsidRPr="00FC6FBC">
              <w:t>30.01.2025</w:t>
            </w:r>
            <w:r>
              <w:t>- prezent</w:t>
            </w:r>
          </w:p>
        </w:tc>
      </w:tr>
      <w:tr w:rsidR="00727B04" w:rsidRPr="007465B8" w14:paraId="11AB6B45" w14:textId="77777777" w:rsidTr="00847B0F">
        <w:trPr>
          <w:cantSplit/>
          <w:trHeight w:val="783"/>
        </w:trPr>
        <w:tc>
          <w:tcPr>
            <w:tcW w:w="4147" w:type="dxa"/>
            <w:gridSpan w:val="3"/>
          </w:tcPr>
          <w:p w14:paraId="43B41FD7" w14:textId="77777777" w:rsidR="00727B04" w:rsidRPr="002A020B" w:rsidRDefault="00727B04" w:rsidP="00847B0F">
            <w:pPr>
              <w:suppressAutoHyphens w:val="0"/>
              <w:spacing w:before="0" w:after="0" w:line="240" w:lineRule="auto"/>
              <w:ind w:left="360"/>
              <w:rPr>
                <w:b/>
                <w:bCs/>
              </w:rPr>
            </w:pPr>
            <w:r>
              <w:rPr>
                <w:b/>
                <w:bCs/>
              </w:rPr>
              <w:t>7.</w:t>
            </w:r>
            <w:r w:rsidRPr="002A020B">
              <w:rPr>
                <w:b/>
                <w:bCs/>
              </w:rPr>
              <w:t xml:space="preserve">CEC Bank- </w:t>
            </w:r>
            <w:r>
              <w:t xml:space="preserve">Contract nr. </w:t>
            </w:r>
            <w:r w:rsidRPr="00FC6FBC">
              <w:t>325/2020</w:t>
            </w:r>
            <w:r>
              <w:t xml:space="preserve"> </w:t>
            </w:r>
          </w:p>
          <w:p w14:paraId="70364967" w14:textId="77777777" w:rsidR="00727B04" w:rsidRDefault="00727B04" w:rsidP="00847B0F">
            <w:pPr>
              <w:rPr>
                <w:rFonts w:cs="Times New Roman"/>
                <w:i/>
                <w:sz w:val="22"/>
                <w:lang w:eastAsia="en-GB"/>
              </w:rPr>
            </w:pPr>
          </w:p>
        </w:tc>
        <w:tc>
          <w:tcPr>
            <w:tcW w:w="2743" w:type="dxa"/>
            <w:gridSpan w:val="3"/>
          </w:tcPr>
          <w:p w14:paraId="6DAAED80" w14:textId="77777777" w:rsidR="00727B04" w:rsidRDefault="00727B04" w:rsidP="00727B04">
            <w:pPr>
              <w:pStyle w:val="ListParagraph"/>
              <w:numPr>
                <w:ilvl w:val="0"/>
                <w:numId w:val="83"/>
              </w:numPr>
              <w:ind w:left="204" w:firstLine="0"/>
            </w:pPr>
            <w:r>
              <w:t xml:space="preserve">efectuarea testelor de securitate IT (teste de penetrare); </w:t>
            </w:r>
          </w:p>
          <w:p w14:paraId="516635B8" w14:textId="77777777" w:rsidR="00727B04" w:rsidRDefault="00727B04" w:rsidP="00727B04">
            <w:pPr>
              <w:pStyle w:val="ListParagraph"/>
              <w:numPr>
                <w:ilvl w:val="0"/>
                <w:numId w:val="83"/>
              </w:numPr>
              <w:ind w:left="204" w:firstLine="0"/>
            </w:pPr>
            <w:r>
              <w:t>consultanta de specialitate in proiecte;</w:t>
            </w:r>
          </w:p>
          <w:p w14:paraId="5927B52D" w14:textId="77777777" w:rsidR="00727B04" w:rsidRDefault="00727B04" w:rsidP="00727B04">
            <w:pPr>
              <w:pStyle w:val="ListParagraph"/>
              <w:numPr>
                <w:ilvl w:val="0"/>
                <w:numId w:val="83"/>
              </w:numPr>
              <w:ind w:left="204" w:firstLine="0"/>
            </w:pPr>
            <w:r>
              <w:t>implementarea solutiilor de securitate;</w:t>
            </w:r>
          </w:p>
          <w:p w14:paraId="635E5750" w14:textId="77777777" w:rsidR="00727B04" w:rsidRDefault="00727B04" w:rsidP="00727B04">
            <w:pPr>
              <w:pStyle w:val="ListParagraph"/>
              <w:numPr>
                <w:ilvl w:val="0"/>
                <w:numId w:val="83"/>
              </w:numPr>
              <w:ind w:left="204" w:firstLine="0"/>
            </w:pPr>
            <w:r>
              <w:t>scanare si identificare vulnerabilitati la nivelul aplicatiilor, retelelor si sistemelor informatice;</w:t>
            </w:r>
          </w:p>
          <w:p w14:paraId="35487B58" w14:textId="77777777" w:rsidR="00727B04" w:rsidRDefault="00727B04" w:rsidP="00727B04">
            <w:pPr>
              <w:pStyle w:val="ListParagraph"/>
              <w:numPr>
                <w:ilvl w:val="0"/>
                <w:numId w:val="83"/>
              </w:numPr>
              <w:ind w:left="204" w:firstLine="0"/>
            </w:pPr>
            <w:r>
              <w:t>evaluare si propunere solutii de remediere a vulnerabilitatilor;</w:t>
            </w:r>
          </w:p>
          <w:p w14:paraId="38B0AC4C" w14:textId="77777777" w:rsidR="00727B04" w:rsidRDefault="00727B04" w:rsidP="00727B04">
            <w:pPr>
              <w:pStyle w:val="ListParagraph"/>
              <w:numPr>
                <w:ilvl w:val="0"/>
                <w:numId w:val="83"/>
              </w:numPr>
              <w:ind w:left="204" w:firstLine="0"/>
            </w:pPr>
            <w:r>
              <w:t>analiza riscurilor din punct de vedere al securitatii informatiilor;</w:t>
            </w:r>
          </w:p>
          <w:p w14:paraId="6CCEA477" w14:textId="77777777" w:rsidR="00727B04" w:rsidRDefault="00727B04" w:rsidP="00727B04">
            <w:pPr>
              <w:pStyle w:val="ListParagraph"/>
              <w:numPr>
                <w:ilvl w:val="0"/>
                <w:numId w:val="83"/>
              </w:numPr>
              <w:ind w:left="204" w:firstLine="0"/>
            </w:pPr>
            <w:r>
              <w:t>administrarea si managementul serverelor companiei;</w:t>
            </w:r>
          </w:p>
          <w:p w14:paraId="4E8866A9" w14:textId="77777777" w:rsidR="00727B04" w:rsidRDefault="00727B04" w:rsidP="00727B04">
            <w:pPr>
              <w:pStyle w:val="ListParagraph"/>
              <w:numPr>
                <w:ilvl w:val="0"/>
                <w:numId w:val="83"/>
              </w:numPr>
              <w:ind w:left="204" w:firstLine="0"/>
            </w:pPr>
            <w:r w:rsidRPr="00416D46">
              <w:t>Întocmește rapoarte tehnice</w:t>
            </w:r>
          </w:p>
          <w:p w14:paraId="61D73DC8" w14:textId="77777777" w:rsidR="00727B04" w:rsidRDefault="00727B04" w:rsidP="00847B0F">
            <w:pPr>
              <w:pStyle w:val="ListParagraph"/>
              <w:ind w:left="204"/>
            </w:pPr>
          </w:p>
        </w:tc>
        <w:tc>
          <w:tcPr>
            <w:tcW w:w="2743" w:type="dxa"/>
            <w:gridSpan w:val="4"/>
          </w:tcPr>
          <w:p w14:paraId="1969FA13" w14:textId="77777777" w:rsidR="00727B04" w:rsidRPr="00417B2D" w:rsidRDefault="00727B04" w:rsidP="00847B0F">
            <w:pPr>
              <w:rPr>
                <w:rFonts w:cs="Times New Roman"/>
                <w:sz w:val="22"/>
                <w:lang w:eastAsia="en-GB"/>
              </w:rPr>
            </w:pPr>
            <w:r w:rsidRPr="0009479C">
              <w:t>Perioada</w:t>
            </w:r>
            <w:r>
              <w:rPr>
                <w:b/>
                <w:bCs/>
              </w:rPr>
              <w:t xml:space="preserve"> </w:t>
            </w:r>
            <w:r w:rsidRPr="00FC6FBC">
              <w:t>aprilie 2020- prezent</w:t>
            </w:r>
          </w:p>
        </w:tc>
      </w:tr>
      <w:tr w:rsidR="00727B04" w:rsidRPr="007465B8" w14:paraId="38301AA7" w14:textId="77777777" w:rsidTr="00847B0F">
        <w:trPr>
          <w:cantSplit/>
          <w:trHeight w:val="495"/>
        </w:trPr>
        <w:tc>
          <w:tcPr>
            <w:tcW w:w="4147" w:type="dxa"/>
            <w:gridSpan w:val="3"/>
          </w:tcPr>
          <w:p w14:paraId="783EEAAA" w14:textId="77777777" w:rsidR="00727B04" w:rsidRPr="007465B8" w:rsidRDefault="00727B04" w:rsidP="00847B0F">
            <w:pPr>
              <w:rPr>
                <w:rFonts w:cs="Times New Roman"/>
                <w:sz w:val="22"/>
                <w:lang w:eastAsia="en-GB"/>
              </w:rPr>
            </w:pPr>
            <w:r w:rsidRPr="007465B8">
              <w:rPr>
                <w:rFonts w:cs="Times New Roman"/>
                <w:sz w:val="22"/>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20BD693B" w14:textId="77777777" w:rsidR="00727B04" w:rsidRDefault="00727B04" w:rsidP="00727B04">
            <w:pPr>
              <w:pStyle w:val="ListParagraph"/>
              <w:numPr>
                <w:ilvl w:val="0"/>
                <w:numId w:val="86"/>
              </w:numPr>
              <w:spacing w:line="278" w:lineRule="auto"/>
              <w:jc w:val="both"/>
            </w:pPr>
            <w:r w:rsidRPr="00284AD3">
              <w:t>Un inventar național și analize detaliate a cerințelor și nevoilor statului român, al economiei și societății românești de resurse umane, aptitudini și cunoștințe de securitate cibernetică</w:t>
            </w:r>
          </w:p>
          <w:p w14:paraId="1D7ABE73" w14:textId="77777777" w:rsidR="00727B04" w:rsidRDefault="00727B04" w:rsidP="00727B04">
            <w:pPr>
              <w:pStyle w:val="ListParagraph"/>
              <w:numPr>
                <w:ilvl w:val="0"/>
                <w:numId w:val="86"/>
              </w:numPr>
              <w:spacing w:line="278" w:lineRule="auto"/>
              <w:jc w:val="both"/>
            </w:pPr>
            <w:r w:rsidRPr="00284AD3">
              <w:t>Consultarea actorilor cheie din învățământ, industrie, instituții publice pentru introducerea în programele și acțiunile prioritare ale acestora a unui set de masuri menite a reduce decalajul existent</w:t>
            </w:r>
          </w:p>
          <w:p w14:paraId="08E8F63B" w14:textId="77777777" w:rsidR="00727B04" w:rsidRDefault="00727B04" w:rsidP="00727B04">
            <w:pPr>
              <w:pStyle w:val="ListParagraph"/>
              <w:numPr>
                <w:ilvl w:val="0"/>
                <w:numId w:val="86"/>
              </w:numPr>
              <w:spacing w:line="278" w:lineRule="auto"/>
              <w:jc w:val="both"/>
            </w:pPr>
            <w:r w:rsidRPr="00284AD3">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6C3AEE9A" w14:textId="77777777" w:rsidR="00727B04" w:rsidRDefault="00727B04" w:rsidP="00727B04">
            <w:pPr>
              <w:pStyle w:val="ListParagraph"/>
              <w:numPr>
                <w:ilvl w:val="0"/>
                <w:numId w:val="86"/>
              </w:numPr>
              <w:spacing w:line="278" w:lineRule="auto"/>
              <w:jc w:val="both"/>
            </w:pPr>
            <w:r w:rsidRPr="00284AD3">
              <w:t>Definirea și documentarea în cooperare cu European Union Agency for Cybersecurity (ENISA) a indicatorilor cheie privind maturitatea securității cibernetice a actorilor cheie economici și din administrația publică, pentru a fi măsurați efectiv</w:t>
            </w:r>
          </w:p>
          <w:p w14:paraId="2BE07A7D" w14:textId="77777777" w:rsidR="00727B04" w:rsidRDefault="00727B04" w:rsidP="00727B04">
            <w:pPr>
              <w:pStyle w:val="ListParagraph"/>
              <w:numPr>
                <w:ilvl w:val="0"/>
                <w:numId w:val="86"/>
              </w:numPr>
              <w:spacing w:line="278" w:lineRule="auto"/>
              <w:jc w:val="both"/>
            </w:pPr>
            <w:r w:rsidRPr="00284AD3">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5DC7E081" w14:textId="77777777" w:rsidR="00727B04" w:rsidRDefault="00727B04" w:rsidP="00727B04">
            <w:pPr>
              <w:pStyle w:val="ListParagraph"/>
              <w:numPr>
                <w:ilvl w:val="0"/>
                <w:numId w:val="86"/>
              </w:numPr>
              <w:spacing w:line="278" w:lineRule="auto"/>
              <w:jc w:val="both"/>
            </w:pPr>
            <w:r w:rsidRPr="00284AD3">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57FC9F8F" w14:textId="77777777" w:rsidR="00727B04" w:rsidRDefault="00727B04" w:rsidP="00727B04">
            <w:pPr>
              <w:pStyle w:val="ListParagraph"/>
              <w:numPr>
                <w:ilvl w:val="0"/>
                <w:numId w:val="86"/>
              </w:numPr>
              <w:spacing w:line="278" w:lineRule="auto"/>
              <w:jc w:val="both"/>
            </w:pPr>
            <w:r w:rsidRPr="00284AD3">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118223F8" w14:textId="77777777" w:rsidR="00727B04" w:rsidRDefault="00727B04" w:rsidP="00727B04">
            <w:pPr>
              <w:pStyle w:val="ListParagraph"/>
              <w:numPr>
                <w:ilvl w:val="0"/>
                <w:numId w:val="86"/>
              </w:numPr>
              <w:spacing w:line="278" w:lineRule="auto"/>
              <w:jc w:val="both"/>
            </w:pPr>
            <w:r w:rsidRPr="00284AD3">
              <w:t>Identificarea si formarea/pregătirea unui nucleu de 100 experți pentru evaluarea, documentarea și monitorizarea nivelului de maturitate în materie de securitate cibernetică, prin utilizarea platformei tehnice</w:t>
            </w:r>
          </w:p>
          <w:p w14:paraId="48AA8D9A" w14:textId="77777777" w:rsidR="00727B04" w:rsidRDefault="00727B04" w:rsidP="00727B04">
            <w:pPr>
              <w:pStyle w:val="ListParagraph"/>
              <w:numPr>
                <w:ilvl w:val="0"/>
                <w:numId w:val="86"/>
              </w:numPr>
              <w:spacing w:line="278" w:lineRule="auto"/>
              <w:jc w:val="both"/>
            </w:pPr>
            <w:r w:rsidRPr="00284AD3">
              <w:lastRenderedPageBreak/>
              <w:t>Evaluarea și documentarea nivelului de maturitate în materie de securitate cibernetică, prin utilizarea platformei tehnice</w:t>
            </w:r>
          </w:p>
          <w:p w14:paraId="520722BD" w14:textId="77777777" w:rsidR="00727B04" w:rsidRDefault="00727B04" w:rsidP="00727B04">
            <w:pPr>
              <w:pStyle w:val="ListParagraph"/>
              <w:numPr>
                <w:ilvl w:val="0"/>
                <w:numId w:val="86"/>
              </w:numPr>
              <w:spacing w:line="278" w:lineRule="auto"/>
              <w:jc w:val="both"/>
            </w:pPr>
            <w:r w:rsidRPr="00284AD3">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76CC85AC" w14:textId="77777777" w:rsidR="00727B04" w:rsidRDefault="00727B04" w:rsidP="00727B04">
            <w:pPr>
              <w:pStyle w:val="ListParagraph"/>
              <w:numPr>
                <w:ilvl w:val="0"/>
                <w:numId w:val="86"/>
              </w:numPr>
              <w:spacing w:line="278" w:lineRule="auto"/>
              <w:jc w:val="both"/>
            </w:pPr>
            <w:r w:rsidRPr="00284AD3">
              <w:t>Pilot de livrare a setului de instrumente si servicii guvernamentale pentru creșterea nivelului de maturitate în materie de securitate cibernetică către primii 100 de actori cheie identificați</w:t>
            </w:r>
          </w:p>
          <w:p w14:paraId="1F310F99" w14:textId="77777777" w:rsidR="00727B04" w:rsidRPr="007465B8" w:rsidRDefault="00727B04" w:rsidP="00847B0F">
            <w:pPr>
              <w:rPr>
                <w:rFonts w:cs="Times New Roman"/>
                <w:sz w:val="22"/>
                <w:lang w:eastAsia="en-GB"/>
              </w:rPr>
            </w:pPr>
          </w:p>
        </w:tc>
      </w:tr>
      <w:tr w:rsidR="00727B04" w:rsidRPr="007465B8" w14:paraId="5D61E9BC" w14:textId="77777777" w:rsidTr="00847B0F">
        <w:trPr>
          <w:cantSplit/>
          <w:trHeight w:val="1026"/>
        </w:trPr>
        <w:tc>
          <w:tcPr>
            <w:tcW w:w="4147" w:type="dxa"/>
            <w:gridSpan w:val="3"/>
          </w:tcPr>
          <w:p w14:paraId="287B49BE" w14:textId="77777777" w:rsidR="00727B04" w:rsidRPr="007465B8" w:rsidRDefault="00727B04" w:rsidP="00847B0F">
            <w:pPr>
              <w:rPr>
                <w:rFonts w:cs="Times New Roman"/>
                <w:sz w:val="22"/>
                <w:lang w:eastAsia="en-GB"/>
              </w:rPr>
            </w:pPr>
            <w:r w:rsidRPr="007465B8">
              <w:rPr>
                <w:rFonts w:cs="Times New Roman"/>
                <w:sz w:val="22"/>
                <w:lang w:eastAsia="en-GB"/>
              </w:rPr>
              <w:lastRenderedPageBreak/>
              <w:t xml:space="preserve">Abilități ale expertului propus relevante pentru poziția/rolul din cadrul echipei pentru care este propus  </w:t>
            </w:r>
          </w:p>
        </w:tc>
        <w:tc>
          <w:tcPr>
            <w:tcW w:w="5486" w:type="dxa"/>
            <w:gridSpan w:val="7"/>
          </w:tcPr>
          <w:p w14:paraId="1CC8C608" w14:textId="77777777" w:rsidR="00727B04" w:rsidRPr="007465B8" w:rsidRDefault="00727B04" w:rsidP="00847B0F">
            <w:pPr>
              <w:rPr>
                <w:rFonts w:cs="Times New Roman"/>
                <w:i/>
                <w:sz w:val="22"/>
                <w:highlight w:val="lightGray"/>
                <w:lang w:eastAsia="en-GB"/>
              </w:rPr>
            </w:pPr>
            <w:r w:rsidRPr="008057D9">
              <w:rPr>
                <w:rFonts w:cs="Times New Roman"/>
                <w:i/>
                <w:sz w:val="22"/>
                <w:lang w:eastAsia="en-GB"/>
              </w:rPr>
              <w:t>Certificări internaționale în domeniu (CEH</w:t>
            </w:r>
            <w:r>
              <w:rPr>
                <w:rFonts w:cs="Times New Roman"/>
                <w:i/>
                <w:sz w:val="22"/>
                <w:lang w:eastAsia="en-GB"/>
              </w:rPr>
              <w:t>,</w:t>
            </w:r>
            <w:r w:rsidRPr="008057D9">
              <w:rPr>
                <w:rFonts w:cs="Times New Roman"/>
                <w:i/>
                <w:sz w:val="22"/>
                <w:lang w:eastAsia="en-GB"/>
              </w:rPr>
              <w:t>CHFI</w:t>
            </w:r>
            <w:r>
              <w:rPr>
                <w:rFonts w:cs="Times New Roman"/>
                <w:i/>
                <w:sz w:val="22"/>
                <w:lang w:eastAsia="en-GB"/>
              </w:rPr>
              <w:t>, Comptya Cysa+</w:t>
            </w:r>
            <w:r w:rsidRPr="008057D9">
              <w:rPr>
                <w:rFonts w:cs="Times New Roman"/>
                <w:i/>
                <w:sz w:val="22"/>
                <w:lang w:eastAsia="en-GB"/>
              </w:rPr>
              <w:t>) și experiență solidă în testarea aplicațiilor și infrastructurilor critice, inclusiv pentru proiecte guvernamentale.</w:t>
            </w:r>
          </w:p>
        </w:tc>
      </w:tr>
      <w:tr w:rsidR="00727B04" w:rsidRPr="007465B8" w14:paraId="07F5E4E0" w14:textId="77777777" w:rsidTr="00847B0F">
        <w:trPr>
          <w:cantSplit/>
          <w:trHeight w:val="1026"/>
        </w:trPr>
        <w:tc>
          <w:tcPr>
            <w:tcW w:w="4147" w:type="dxa"/>
            <w:gridSpan w:val="3"/>
          </w:tcPr>
          <w:p w14:paraId="1050C06B" w14:textId="77777777" w:rsidR="00727B04" w:rsidRPr="007465B8" w:rsidRDefault="00727B04" w:rsidP="00847B0F">
            <w:pPr>
              <w:rPr>
                <w:rFonts w:cs="Times New Roman"/>
                <w:sz w:val="22"/>
                <w:lang w:eastAsia="en-GB"/>
              </w:rPr>
            </w:pPr>
            <w:r w:rsidRPr="007465B8">
              <w:rPr>
                <w:rFonts w:cs="Times New Roman"/>
                <w:sz w:val="22"/>
                <w:lang w:eastAsia="en-GB"/>
              </w:rPr>
              <w:t xml:space="preserve">Abilități în legătură cu limbile utilizate în Contract: (indicați nivelul abilităților conform – CEFR): </w:t>
            </w:r>
            <w:hyperlink r:id="rId59" w:history="1">
              <w:r w:rsidRPr="007465B8">
                <w:rPr>
                  <w:rFonts w:cs="Times New Roman"/>
                  <w:sz w:val="22"/>
                  <w:u w:val="single"/>
                  <w:lang w:eastAsia="en-GB"/>
                </w:rPr>
                <w:t>http://europass.cedefop.europa.eu</w:t>
              </w:r>
            </w:hyperlink>
            <w:r w:rsidRPr="007465B8">
              <w:rPr>
                <w:rFonts w:cs="Times New Roman"/>
                <w:sz w:val="22"/>
                <w:lang w:eastAsia="en-GB"/>
              </w:rPr>
              <w:t>)</w:t>
            </w:r>
          </w:p>
        </w:tc>
        <w:tc>
          <w:tcPr>
            <w:tcW w:w="1701" w:type="dxa"/>
            <w:gridSpan w:val="2"/>
          </w:tcPr>
          <w:p w14:paraId="04F28AA9" w14:textId="77777777" w:rsidR="00727B04" w:rsidRPr="007465B8" w:rsidRDefault="00727B04" w:rsidP="00847B0F">
            <w:pPr>
              <w:rPr>
                <w:rFonts w:cs="Times New Roman"/>
                <w:sz w:val="22"/>
                <w:lang w:eastAsia="en-GB"/>
              </w:rPr>
            </w:pPr>
            <w:r>
              <w:rPr>
                <w:rFonts w:cs="Times New Roman"/>
                <w:i/>
                <w:sz w:val="22"/>
                <w:lang w:eastAsia="en-GB"/>
              </w:rPr>
              <w:t>engleza</w:t>
            </w:r>
          </w:p>
        </w:tc>
        <w:tc>
          <w:tcPr>
            <w:tcW w:w="3785" w:type="dxa"/>
            <w:gridSpan w:val="5"/>
          </w:tcPr>
          <w:p w14:paraId="67BE3B4D" w14:textId="77777777" w:rsidR="00727B04" w:rsidRPr="007465B8" w:rsidRDefault="00727B04" w:rsidP="00847B0F">
            <w:pPr>
              <w:rPr>
                <w:rFonts w:cs="Times New Roman"/>
                <w:sz w:val="22"/>
                <w:lang w:eastAsia="en-GB"/>
              </w:rPr>
            </w:pPr>
            <w:r>
              <w:rPr>
                <w:rFonts w:cs="Times New Roman"/>
                <w:i/>
                <w:sz w:val="22"/>
                <w:lang w:eastAsia="en-GB"/>
              </w:rPr>
              <w:t>B2</w:t>
            </w:r>
          </w:p>
        </w:tc>
      </w:tr>
      <w:tr w:rsidR="00727B04" w:rsidRPr="007465B8" w14:paraId="3BF451D6" w14:textId="77777777" w:rsidTr="00847B0F">
        <w:trPr>
          <w:cantSplit/>
          <w:trHeight w:val="210"/>
        </w:trPr>
        <w:tc>
          <w:tcPr>
            <w:tcW w:w="9633" w:type="dxa"/>
            <w:gridSpan w:val="10"/>
          </w:tcPr>
          <w:p w14:paraId="7F5A0810" w14:textId="77777777" w:rsidR="00727B04" w:rsidRPr="007465B8" w:rsidRDefault="00727B04" w:rsidP="00847B0F">
            <w:pPr>
              <w:rPr>
                <w:rFonts w:cs="Times New Roman"/>
                <w:sz w:val="22"/>
                <w:lang w:eastAsia="en-GB"/>
              </w:rPr>
            </w:pPr>
            <w:r w:rsidRPr="007465B8">
              <w:rPr>
                <w:rFonts w:cs="Times New Roman"/>
                <w:sz w:val="22"/>
                <w:lang w:eastAsia="en-GB"/>
              </w:rPr>
              <w:t xml:space="preserve">Educație/Certificare/Formare Profesională </w:t>
            </w:r>
            <w:r w:rsidRPr="007465B8">
              <w:rPr>
                <w:rFonts w:cs="Times New Roman"/>
                <w:i/>
                <w:sz w:val="22"/>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7465B8" w14:paraId="3A68FCA1" w14:textId="77777777" w:rsidTr="00847B0F">
        <w:trPr>
          <w:cantSplit/>
          <w:trHeight w:val="480"/>
        </w:trPr>
        <w:tc>
          <w:tcPr>
            <w:tcW w:w="533" w:type="dxa"/>
          </w:tcPr>
          <w:p w14:paraId="26F45A88" w14:textId="77777777" w:rsidR="00727B04" w:rsidRPr="007465B8" w:rsidRDefault="00727B04" w:rsidP="00847B0F">
            <w:pPr>
              <w:rPr>
                <w:rFonts w:cs="Times New Roman"/>
                <w:sz w:val="22"/>
                <w:lang w:eastAsia="en-GB"/>
              </w:rPr>
            </w:pPr>
          </w:p>
        </w:tc>
        <w:tc>
          <w:tcPr>
            <w:tcW w:w="2338" w:type="dxa"/>
          </w:tcPr>
          <w:p w14:paraId="0741DA71" w14:textId="77777777" w:rsidR="00727B04" w:rsidRPr="007465B8" w:rsidRDefault="00727B04" w:rsidP="00847B0F">
            <w:pPr>
              <w:rPr>
                <w:rFonts w:cs="Times New Roman"/>
                <w:sz w:val="22"/>
                <w:lang w:eastAsia="en-GB"/>
              </w:rPr>
            </w:pPr>
            <w:r w:rsidRPr="007465B8">
              <w:rPr>
                <w:rFonts w:cs="Times New Roman"/>
                <w:sz w:val="22"/>
                <w:lang w:eastAsia="en-GB"/>
              </w:rPr>
              <w:t>Diplomă/</w:t>
            </w:r>
          </w:p>
          <w:p w14:paraId="0465DC06" w14:textId="77777777" w:rsidR="00727B04" w:rsidRPr="007465B8" w:rsidRDefault="00727B04" w:rsidP="00847B0F">
            <w:pPr>
              <w:rPr>
                <w:rFonts w:cs="Times New Roman"/>
                <w:sz w:val="22"/>
                <w:lang w:eastAsia="en-GB"/>
              </w:rPr>
            </w:pPr>
            <w:r w:rsidRPr="007465B8">
              <w:rPr>
                <w:rFonts w:cs="Times New Roman"/>
                <w:sz w:val="22"/>
                <w:lang w:eastAsia="en-GB"/>
              </w:rPr>
              <w:t>Certificat (denumire, serie, număr)</w:t>
            </w:r>
          </w:p>
        </w:tc>
        <w:tc>
          <w:tcPr>
            <w:tcW w:w="2165" w:type="dxa"/>
            <w:gridSpan w:val="2"/>
          </w:tcPr>
          <w:p w14:paraId="52B683C8" w14:textId="77777777" w:rsidR="00727B04" w:rsidRPr="007465B8" w:rsidRDefault="00727B04" w:rsidP="00847B0F">
            <w:pPr>
              <w:rPr>
                <w:rFonts w:cs="Times New Roman"/>
                <w:sz w:val="22"/>
                <w:lang w:eastAsia="en-GB"/>
              </w:rPr>
            </w:pPr>
            <w:r w:rsidRPr="007465B8">
              <w:rPr>
                <w:rFonts w:cs="Times New Roman"/>
                <w:sz w:val="22"/>
                <w:lang w:eastAsia="en-GB"/>
              </w:rPr>
              <w:t>Instituția care a eliberat diploma/certificatul</w:t>
            </w:r>
          </w:p>
        </w:tc>
        <w:tc>
          <w:tcPr>
            <w:tcW w:w="2299" w:type="dxa"/>
            <w:gridSpan w:val="4"/>
          </w:tcPr>
          <w:p w14:paraId="3EEA72F0" w14:textId="77777777" w:rsidR="00727B04" w:rsidRPr="007465B8" w:rsidRDefault="00727B04" w:rsidP="00847B0F">
            <w:pPr>
              <w:rPr>
                <w:rFonts w:cs="Times New Roman"/>
                <w:sz w:val="22"/>
                <w:lang w:eastAsia="en-GB"/>
              </w:rPr>
            </w:pPr>
            <w:r w:rsidRPr="007465B8">
              <w:rPr>
                <w:rFonts w:cs="Times New Roman"/>
                <w:sz w:val="22"/>
                <w:lang w:eastAsia="en-GB"/>
              </w:rPr>
              <w:t>Specializarea</w:t>
            </w:r>
          </w:p>
        </w:tc>
        <w:tc>
          <w:tcPr>
            <w:tcW w:w="2298" w:type="dxa"/>
            <w:gridSpan w:val="2"/>
          </w:tcPr>
          <w:p w14:paraId="43482E83" w14:textId="77777777" w:rsidR="00727B04" w:rsidRPr="007465B8" w:rsidRDefault="00727B04" w:rsidP="00847B0F">
            <w:pPr>
              <w:rPr>
                <w:rFonts w:cs="Times New Roman"/>
                <w:sz w:val="22"/>
                <w:lang w:eastAsia="en-GB"/>
              </w:rPr>
            </w:pPr>
            <w:r w:rsidRPr="007465B8">
              <w:rPr>
                <w:rFonts w:cs="Times New Roman"/>
                <w:sz w:val="22"/>
                <w:lang w:eastAsia="en-GB"/>
              </w:rPr>
              <w:t>Perioada</w:t>
            </w:r>
          </w:p>
          <w:p w14:paraId="432D42D0" w14:textId="77777777" w:rsidR="00727B04" w:rsidRPr="007465B8" w:rsidRDefault="00727B04" w:rsidP="00847B0F">
            <w:pPr>
              <w:rPr>
                <w:rFonts w:cs="Times New Roman"/>
                <w:sz w:val="22"/>
                <w:lang w:eastAsia="en-GB"/>
              </w:rPr>
            </w:pPr>
            <w:r w:rsidRPr="007465B8">
              <w:rPr>
                <w:rFonts w:cs="Times New Roman"/>
                <w:sz w:val="22"/>
                <w:lang w:eastAsia="en-GB"/>
              </w:rPr>
              <w:t>(de la-la - ll/aa)</w:t>
            </w:r>
          </w:p>
        </w:tc>
      </w:tr>
      <w:tr w:rsidR="00727B04" w:rsidRPr="007465B8" w14:paraId="2A1AE397" w14:textId="77777777" w:rsidTr="00847B0F">
        <w:trPr>
          <w:cantSplit/>
          <w:trHeight w:val="66"/>
        </w:trPr>
        <w:tc>
          <w:tcPr>
            <w:tcW w:w="533" w:type="dxa"/>
          </w:tcPr>
          <w:p w14:paraId="68B088DF" w14:textId="77777777" w:rsidR="00727B04" w:rsidRPr="007465B8" w:rsidRDefault="00727B04" w:rsidP="00847B0F">
            <w:pPr>
              <w:rPr>
                <w:rFonts w:cs="Times New Roman"/>
                <w:sz w:val="22"/>
                <w:lang w:eastAsia="en-GB"/>
              </w:rPr>
            </w:pPr>
            <w:r>
              <w:rPr>
                <w:rFonts w:cs="Times New Roman"/>
                <w:sz w:val="22"/>
                <w:lang w:eastAsia="en-GB"/>
              </w:rPr>
              <w:t>1</w:t>
            </w:r>
          </w:p>
        </w:tc>
        <w:tc>
          <w:tcPr>
            <w:tcW w:w="2338" w:type="dxa"/>
          </w:tcPr>
          <w:p w14:paraId="577FD1CA" w14:textId="77777777" w:rsidR="00727B04" w:rsidRPr="007465B8" w:rsidRDefault="00727B04" w:rsidP="00847B0F">
            <w:pPr>
              <w:rPr>
                <w:rFonts w:cs="Times New Roman"/>
                <w:sz w:val="22"/>
                <w:lang w:eastAsia="en-GB"/>
              </w:rPr>
            </w:pPr>
            <w:r w:rsidRPr="008057D9">
              <w:rPr>
                <w:rFonts w:cs="Times New Roman"/>
                <w:sz w:val="22"/>
                <w:lang w:eastAsia="en-GB"/>
              </w:rPr>
              <w:t xml:space="preserve">Diploma de licenta; seria </w:t>
            </w:r>
            <w:r>
              <w:rPr>
                <w:rFonts w:cs="Times New Roman"/>
                <w:sz w:val="22"/>
                <w:lang w:eastAsia="en-GB"/>
              </w:rPr>
              <w:t>P</w:t>
            </w:r>
            <w:r w:rsidRPr="008057D9">
              <w:rPr>
                <w:rFonts w:cs="Times New Roman"/>
                <w:sz w:val="22"/>
                <w:lang w:eastAsia="en-GB"/>
              </w:rPr>
              <w:t xml:space="preserve">, nr </w:t>
            </w:r>
            <w:r>
              <w:rPr>
                <w:rFonts w:cs="Times New Roman"/>
                <w:sz w:val="22"/>
                <w:lang w:eastAsia="en-GB"/>
              </w:rPr>
              <w:t>0014899</w:t>
            </w:r>
          </w:p>
        </w:tc>
        <w:tc>
          <w:tcPr>
            <w:tcW w:w="2165" w:type="dxa"/>
            <w:gridSpan w:val="2"/>
          </w:tcPr>
          <w:p w14:paraId="5DA0191C" w14:textId="77777777" w:rsidR="00727B04" w:rsidRPr="007465B8" w:rsidRDefault="00727B04" w:rsidP="00847B0F">
            <w:pPr>
              <w:rPr>
                <w:rFonts w:cs="Times New Roman"/>
                <w:sz w:val="22"/>
                <w:lang w:eastAsia="en-GB"/>
              </w:rPr>
            </w:pPr>
            <w:r w:rsidRPr="008057D9">
              <w:rPr>
                <w:rFonts w:cs="Times New Roman"/>
                <w:sz w:val="22"/>
                <w:lang w:eastAsia="en-GB"/>
              </w:rPr>
              <w:t>Ministerul Educatiei si Cercetarii</w:t>
            </w:r>
          </w:p>
        </w:tc>
        <w:tc>
          <w:tcPr>
            <w:tcW w:w="2299" w:type="dxa"/>
            <w:gridSpan w:val="4"/>
          </w:tcPr>
          <w:p w14:paraId="61F02222" w14:textId="77777777" w:rsidR="00727B04" w:rsidRPr="007465B8" w:rsidRDefault="00727B04" w:rsidP="00847B0F">
            <w:pPr>
              <w:rPr>
                <w:rFonts w:cs="Times New Roman"/>
                <w:sz w:val="22"/>
                <w:lang w:eastAsia="en-GB"/>
              </w:rPr>
            </w:pPr>
            <w:r>
              <w:rPr>
                <w:rFonts w:cs="Times New Roman"/>
                <w:sz w:val="22"/>
                <w:lang w:eastAsia="en-GB"/>
              </w:rPr>
              <w:t>Electronica aplicata</w:t>
            </w:r>
          </w:p>
        </w:tc>
        <w:tc>
          <w:tcPr>
            <w:tcW w:w="2298" w:type="dxa"/>
            <w:gridSpan w:val="2"/>
          </w:tcPr>
          <w:p w14:paraId="545A5FD2" w14:textId="77777777" w:rsidR="00727B04" w:rsidRPr="007465B8" w:rsidRDefault="00727B04" w:rsidP="00847B0F">
            <w:pPr>
              <w:rPr>
                <w:rFonts w:cs="Times New Roman"/>
                <w:sz w:val="22"/>
                <w:lang w:eastAsia="en-GB"/>
              </w:rPr>
            </w:pPr>
            <w:r w:rsidRPr="0017208F">
              <w:rPr>
                <w:rFonts w:cs="Times New Roman"/>
                <w:sz w:val="22"/>
                <w:lang w:eastAsia="en-GB"/>
              </w:rPr>
              <w:t xml:space="preserve">iunie </w:t>
            </w:r>
            <w:r>
              <w:rPr>
                <w:rFonts w:cs="Times New Roman"/>
                <w:sz w:val="22"/>
                <w:lang w:eastAsia="en-GB"/>
              </w:rPr>
              <w:t>1996</w:t>
            </w:r>
          </w:p>
        </w:tc>
      </w:tr>
      <w:tr w:rsidR="00727B04" w:rsidRPr="007465B8" w14:paraId="54ACF02B" w14:textId="77777777" w:rsidTr="00847B0F">
        <w:trPr>
          <w:cantSplit/>
          <w:trHeight w:val="50"/>
        </w:trPr>
        <w:tc>
          <w:tcPr>
            <w:tcW w:w="533" w:type="dxa"/>
          </w:tcPr>
          <w:p w14:paraId="6499EBB3" w14:textId="77777777" w:rsidR="00727B04" w:rsidRPr="007465B8" w:rsidRDefault="00727B04" w:rsidP="00847B0F">
            <w:pPr>
              <w:rPr>
                <w:rFonts w:cs="Times New Roman"/>
                <w:sz w:val="22"/>
                <w:lang w:eastAsia="en-GB"/>
              </w:rPr>
            </w:pPr>
            <w:r>
              <w:rPr>
                <w:rFonts w:cs="Times New Roman"/>
                <w:sz w:val="22"/>
                <w:lang w:eastAsia="en-GB"/>
              </w:rPr>
              <w:t>2</w:t>
            </w:r>
          </w:p>
        </w:tc>
        <w:tc>
          <w:tcPr>
            <w:tcW w:w="2338" w:type="dxa"/>
          </w:tcPr>
          <w:p w14:paraId="7FF415AE" w14:textId="77777777" w:rsidR="00727B04" w:rsidRPr="007465B8" w:rsidRDefault="00727B04" w:rsidP="00847B0F">
            <w:pPr>
              <w:rPr>
                <w:rFonts w:cs="Times New Roman"/>
                <w:sz w:val="22"/>
                <w:lang w:eastAsia="en-GB"/>
              </w:rPr>
            </w:pPr>
            <w:r w:rsidRPr="0017208F">
              <w:rPr>
                <w:rFonts w:cs="Times New Roman"/>
                <w:sz w:val="22"/>
                <w:lang w:eastAsia="en-GB"/>
              </w:rPr>
              <w:t>Certified Ethical Hacker (CEH) , nr. ECC20743079647</w:t>
            </w:r>
          </w:p>
        </w:tc>
        <w:tc>
          <w:tcPr>
            <w:tcW w:w="2165" w:type="dxa"/>
            <w:gridSpan w:val="2"/>
          </w:tcPr>
          <w:p w14:paraId="51F0A461" w14:textId="77777777" w:rsidR="00727B04" w:rsidRPr="007465B8" w:rsidRDefault="00727B04" w:rsidP="00847B0F">
            <w:pPr>
              <w:rPr>
                <w:rFonts w:cs="Times New Roman"/>
                <w:sz w:val="22"/>
                <w:lang w:eastAsia="en-GB"/>
              </w:rPr>
            </w:pPr>
            <w:r w:rsidRPr="0017208F">
              <w:rPr>
                <w:rFonts w:cs="Times New Roman"/>
                <w:sz w:val="22"/>
                <w:lang w:eastAsia="en-GB"/>
              </w:rPr>
              <w:t>EC-Council</w:t>
            </w:r>
          </w:p>
        </w:tc>
        <w:tc>
          <w:tcPr>
            <w:tcW w:w="2299" w:type="dxa"/>
            <w:gridSpan w:val="4"/>
          </w:tcPr>
          <w:p w14:paraId="17DEF3EF" w14:textId="77777777" w:rsidR="00727B04" w:rsidRPr="007465B8" w:rsidRDefault="00727B04" w:rsidP="00847B0F">
            <w:pPr>
              <w:rPr>
                <w:rFonts w:cs="Times New Roman"/>
                <w:sz w:val="22"/>
                <w:lang w:eastAsia="en-GB"/>
              </w:rPr>
            </w:pPr>
            <w:r w:rsidRPr="0017208F">
              <w:rPr>
                <w:rFonts w:cs="Times New Roman"/>
                <w:sz w:val="22"/>
                <w:lang w:eastAsia="en-GB"/>
              </w:rPr>
              <w:t>Expert in securitate ofensivă</w:t>
            </w:r>
          </w:p>
        </w:tc>
        <w:tc>
          <w:tcPr>
            <w:tcW w:w="2298" w:type="dxa"/>
            <w:gridSpan w:val="2"/>
          </w:tcPr>
          <w:p w14:paraId="5F40D15E" w14:textId="77777777" w:rsidR="00727B04" w:rsidRPr="007465B8" w:rsidRDefault="00727B04" w:rsidP="00847B0F">
            <w:pPr>
              <w:rPr>
                <w:rFonts w:cs="Times New Roman"/>
                <w:sz w:val="22"/>
                <w:lang w:eastAsia="en-GB"/>
              </w:rPr>
            </w:pPr>
            <w:r w:rsidRPr="0017208F">
              <w:rPr>
                <w:rFonts w:cs="Times New Roman"/>
                <w:sz w:val="22"/>
                <w:lang w:eastAsia="en-GB"/>
              </w:rPr>
              <w:t>27.02.2013-01.03.2027</w:t>
            </w:r>
          </w:p>
        </w:tc>
      </w:tr>
      <w:tr w:rsidR="00727B04" w:rsidRPr="007465B8" w14:paraId="6473547E" w14:textId="77777777" w:rsidTr="00847B0F">
        <w:trPr>
          <w:cantSplit/>
          <w:trHeight w:val="50"/>
        </w:trPr>
        <w:tc>
          <w:tcPr>
            <w:tcW w:w="533" w:type="dxa"/>
          </w:tcPr>
          <w:p w14:paraId="0986867A" w14:textId="77777777" w:rsidR="00727B04" w:rsidRPr="007465B8" w:rsidRDefault="00727B04" w:rsidP="00847B0F">
            <w:pPr>
              <w:rPr>
                <w:rFonts w:cs="Times New Roman"/>
                <w:sz w:val="22"/>
                <w:lang w:eastAsia="en-GB"/>
              </w:rPr>
            </w:pPr>
            <w:r>
              <w:rPr>
                <w:rFonts w:cs="Times New Roman"/>
                <w:sz w:val="22"/>
                <w:lang w:eastAsia="en-GB"/>
              </w:rPr>
              <w:t>3</w:t>
            </w:r>
          </w:p>
        </w:tc>
        <w:tc>
          <w:tcPr>
            <w:tcW w:w="2338" w:type="dxa"/>
          </w:tcPr>
          <w:p w14:paraId="08E1BC88" w14:textId="77777777" w:rsidR="00727B04" w:rsidRPr="007465B8" w:rsidRDefault="00727B04" w:rsidP="00847B0F">
            <w:pPr>
              <w:rPr>
                <w:rFonts w:cs="Times New Roman"/>
                <w:sz w:val="22"/>
                <w:lang w:eastAsia="en-GB"/>
              </w:rPr>
            </w:pPr>
            <w:r w:rsidRPr="0017208F">
              <w:rPr>
                <w:rFonts w:cs="Times New Roman"/>
                <w:sz w:val="22"/>
                <w:lang w:eastAsia="en-GB"/>
              </w:rPr>
              <w:t>Certified Information Systems Security Professional (CISSP); nr.517865</w:t>
            </w:r>
          </w:p>
        </w:tc>
        <w:tc>
          <w:tcPr>
            <w:tcW w:w="2165" w:type="dxa"/>
            <w:gridSpan w:val="2"/>
          </w:tcPr>
          <w:p w14:paraId="570A6873" w14:textId="77777777" w:rsidR="00727B04" w:rsidRPr="007465B8" w:rsidRDefault="00727B04" w:rsidP="00847B0F">
            <w:pPr>
              <w:rPr>
                <w:rFonts w:cs="Times New Roman"/>
                <w:sz w:val="22"/>
                <w:lang w:eastAsia="en-GB"/>
              </w:rPr>
            </w:pPr>
            <w:r w:rsidRPr="0017208F">
              <w:rPr>
                <w:rFonts w:cs="Times New Roman"/>
                <w:sz w:val="22"/>
                <w:lang w:eastAsia="en-GB"/>
              </w:rPr>
              <w:t>ISC2</w:t>
            </w:r>
          </w:p>
        </w:tc>
        <w:tc>
          <w:tcPr>
            <w:tcW w:w="2299" w:type="dxa"/>
            <w:gridSpan w:val="4"/>
          </w:tcPr>
          <w:p w14:paraId="4555E2B6" w14:textId="77777777" w:rsidR="00727B04" w:rsidRPr="007465B8" w:rsidRDefault="00727B04" w:rsidP="00847B0F">
            <w:pPr>
              <w:rPr>
                <w:rFonts w:cs="Times New Roman"/>
                <w:sz w:val="22"/>
                <w:lang w:eastAsia="en-GB"/>
              </w:rPr>
            </w:pPr>
            <w:r w:rsidRPr="0017208F">
              <w:rPr>
                <w:rFonts w:cs="Times New Roman"/>
                <w:sz w:val="22"/>
                <w:lang w:eastAsia="en-GB"/>
              </w:rPr>
              <w:t>Expert securitate informației si a sistemelor informatice</w:t>
            </w:r>
          </w:p>
        </w:tc>
        <w:tc>
          <w:tcPr>
            <w:tcW w:w="2298" w:type="dxa"/>
            <w:gridSpan w:val="2"/>
          </w:tcPr>
          <w:p w14:paraId="0AE73F48" w14:textId="77777777" w:rsidR="00727B04" w:rsidRPr="007465B8" w:rsidRDefault="00727B04" w:rsidP="00847B0F">
            <w:pPr>
              <w:rPr>
                <w:rFonts w:cs="Times New Roman"/>
                <w:sz w:val="22"/>
                <w:lang w:eastAsia="en-GB"/>
              </w:rPr>
            </w:pPr>
            <w:r w:rsidRPr="0017208F">
              <w:rPr>
                <w:rFonts w:cs="Times New Roman"/>
                <w:sz w:val="22"/>
                <w:lang w:eastAsia="en-GB"/>
              </w:rPr>
              <w:t>2015 initial / 01.06.2024-31.05.2027</w:t>
            </w:r>
          </w:p>
        </w:tc>
      </w:tr>
      <w:tr w:rsidR="00727B04" w:rsidRPr="007465B8" w14:paraId="22A37F0C" w14:textId="77777777" w:rsidTr="00847B0F">
        <w:trPr>
          <w:cantSplit/>
          <w:trHeight w:val="50"/>
        </w:trPr>
        <w:tc>
          <w:tcPr>
            <w:tcW w:w="533" w:type="dxa"/>
          </w:tcPr>
          <w:p w14:paraId="377D4D7A" w14:textId="77777777" w:rsidR="00727B04" w:rsidRDefault="00727B04" w:rsidP="00847B0F">
            <w:pPr>
              <w:rPr>
                <w:rFonts w:cs="Times New Roman"/>
                <w:sz w:val="22"/>
                <w:lang w:eastAsia="en-GB"/>
              </w:rPr>
            </w:pPr>
            <w:r>
              <w:rPr>
                <w:rFonts w:cs="Times New Roman"/>
                <w:sz w:val="22"/>
                <w:lang w:eastAsia="en-GB"/>
              </w:rPr>
              <w:t>4</w:t>
            </w:r>
          </w:p>
        </w:tc>
        <w:tc>
          <w:tcPr>
            <w:tcW w:w="2338" w:type="dxa"/>
          </w:tcPr>
          <w:p w14:paraId="5D1203C8" w14:textId="77777777" w:rsidR="00727B04" w:rsidRPr="0017208F" w:rsidRDefault="00727B04" w:rsidP="00847B0F">
            <w:pPr>
              <w:rPr>
                <w:rFonts w:cs="Times New Roman"/>
                <w:sz w:val="22"/>
                <w:lang w:eastAsia="en-GB"/>
              </w:rPr>
            </w:pPr>
            <w:r w:rsidRPr="0017208F">
              <w:rPr>
                <w:rFonts w:cs="Times New Roman"/>
                <w:sz w:val="22"/>
                <w:lang w:eastAsia="en-GB"/>
              </w:rPr>
              <w:t>EC-Council Certified Security Analyst (ECSA); nr. ECC16572908564</w:t>
            </w:r>
          </w:p>
        </w:tc>
        <w:tc>
          <w:tcPr>
            <w:tcW w:w="2165" w:type="dxa"/>
            <w:gridSpan w:val="2"/>
          </w:tcPr>
          <w:p w14:paraId="1727EDEB" w14:textId="77777777" w:rsidR="00727B04" w:rsidRPr="0017208F" w:rsidRDefault="00727B04" w:rsidP="00847B0F">
            <w:pPr>
              <w:rPr>
                <w:rFonts w:cs="Times New Roman"/>
                <w:sz w:val="22"/>
                <w:lang w:eastAsia="en-GB"/>
              </w:rPr>
            </w:pPr>
            <w:r w:rsidRPr="0017208F">
              <w:rPr>
                <w:rFonts w:cs="Times New Roman"/>
                <w:sz w:val="22"/>
                <w:lang w:eastAsia="en-GB"/>
              </w:rPr>
              <w:t>EC-Council</w:t>
            </w:r>
          </w:p>
        </w:tc>
        <w:tc>
          <w:tcPr>
            <w:tcW w:w="2299" w:type="dxa"/>
            <w:gridSpan w:val="4"/>
          </w:tcPr>
          <w:p w14:paraId="71DF172D" w14:textId="77777777" w:rsidR="00727B04" w:rsidRPr="0017208F" w:rsidRDefault="00727B04" w:rsidP="00847B0F">
            <w:pPr>
              <w:rPr>
                <w:rFonts w:cs="Times New Roman"/>
                <w:sz w:val="22"/>
                <w:lang w:eastAsia="en-GB"/>
              </w:rPr>
            </w:pPr>
            <w:r w:rsidRPr="0017208F">
              <w:rPr>
                <w:rFonts w:cs="Times New Roman"/>
                <w:sz w:val="22"/>
                <w:lang w:eastAsia="en-GB"/>
              </w:rPr>
              <w:t>Security Analyst cu expertiză în testare avansată de penetrare</w:t>
            </w:r>
          </w:p>
        </w:tc>
        <w:tc>
          <w:tcPr>
            <w:tcW w:w="2298" w:type="dxa"/>
            <w:gridSpan w:val="2"/>
          </w:tcPr>
          <w:p w14:paraId="16890C24" w14:textId="77777777" w:rsidR="00727B04" w:rsidRPr="0017208F" w:rsidRDefault="00727B04" w:rsidP="00847B0F">
            <w:pPr>
              <w:rPr>
                <w:rFonts w:cs="Times New Roman"/>
                <w:sz w:val="22"/>
                <w:lang w:eastAsia="en-GB"/>
              </w:rPr>
            </w:pPr>
            <w:r>
              <w:rPr>
                <w:rFonts w:cs="Times New Roman"/>
                <w:sz w:val="22"/>
                <w:lang w:eastAsia="en-GB"/>
              </w:rPr>
              <w:t>17.03.2016/01.04.2026</w:t>
            </w:r>
          </w:p>
        </w:tc>
      </w:tr>
      <w:tr w:rsidR="00727B04" w:rsidRPr="007465B8" w14:paraId="64E83003" w14:textId="77777777" w:rsidTr="00847B0F">
        <w:trPr>
          <w:cantSplit/>
          <w:trHeight w:val="50"/>
        </w:trPr>
        <w:tc>
          <w:tcPr>
            <w:tcW w:w="533" w:type="dxa"/>
          </w:tcPr>
          <w:p w14:paraId="754DAB26" w14:textId="77777777" w:rsidR="00727B04" w:rsidRDefault="00727B04" w:rsidP="00847B0F">
            <w:pPr>
              <w:rPr>
                <w:rFonts w:cs="Times New Roman"/>
                <w:sz w:val="22"/>
                <w:lang w:eastAsia="en-GB"/>
              </w:rPr>
            </w:pPr>
            <w:r>
              <w:rPr>
                <w:rFonts w:cs="Times New Roman"/>
                <w:sz w:val="22"/>
                <w:lang w:eastAsia="en-GB"/>
              </w:rPr>
              <w:t>5</w:t>
            </w:r>
          </w:p>
        </w:tc>
        <w:tc>
          <w:tcPr>
            <w:tcW w:w="2338" w:type="dxa"/>
          </w:tcPr>
          <w:p w14:paraId="3FABCF0F" w14:textId="77777777" w:rsidR="00727B04" w:rsidRPr="0017208F" w:rsidRDefault="00727B04" w:rsidP="00847B0F">
            <w:pPr>
              <w:rPr>
                <w:rFonts w:cs="Times New Roman"/>
                <w:sz w:val="22"/>
                <w:lang w:eastAsia="en-GB"/>
              </w:rPr>
            </w:pPr>
            <w:r w:rsidRPr="0017208F">
              <w:rPr>
                <w:rFonts w:cs="Times New Roman"/>
                <w:sz w:val="22"/>
                <w:lang w:eastAsia="en-GB"/>
              </w:rPr>
              <w:t>Computer Hacking Forensic Investigator (CHFI); nr ECC11075661880</w:t>
            </w:r>
            <w:r w:rsidRPr="0017208F">
              <w:rPr>
                <w:rFonts w:cs="Times New Roman"/>
                <w:sz w:val="22"/>
                <w:lang w:eastAsia="en-GB"/>
              </w:rPr>
              <w:tab/>
            </w:r>
          </w:p>
        </w:tc>
        <w:tc>
          <w:tcPr>
            <w:tcW w:w="2165" w:type="dxa"/>
            <w:gridSpan w:val="2"/>
          </w:tcPr>
          <w:p w14:paraId="3D334ED6" w14:textId="77777777" w:rsidR="00727B04" w:rsidRPr="0017208F" w:rsidRDefault="00727B04" w:rsidP="00847B0F">
            <w:pPr>
              <w:rPr>
                <w:rFonts w:cs="Times New Roman"/>
                <w:sz w:val="22"/>
                <w:lang w:eastAsia="en-GB"/>
              </w:rPr>
            </w:pPr>
            <w:r w:rsidRPr="0017208F">
              <w:rPr>
                <w:rFonts w:cs="Times New Roman"/>
                <w:sz w:val="22"/>
                <w:lang w:eastAsia="en-GB"/>
              </w:rPr>
              <w:t>EC-Council</w:t>
            </w:r>
          </w:p>
        </w:tc>
        <w:tc>
          <w:tcPr>
            <w:tcW w:w="2299" w:type="dxa"/>
            <w:gridSpan w:val="4"/>
          </w:tcPr>
          <w:p w14:paraId="74644028" w14:textId="77777777" w:rsidR="00727B04" w:rsidRPr="0017208F" w:rsidRDefault="00727B04" w:rsidP="00847B0F">
            <w:pPr>
              <w:rPr>
                <w:rFonts w:cs="Times New Roman"/>
                <w:sz w:val="22"/>
                <w:lang w:eastAsia="en-GB"/>
              </w:rPr>
            </w:pPr>
            <w:r w:rsidRPr="0017208F">
              <w:rPr>
                <w:rFonts w:cs="Times New Roman"/>
                <w:sz w:val="22"/>
                <w:lang w:eastAsia="en-GB"/>
              </w:rPr>
              <w:t>Expert în investigații de securitate cibernetică</w:t>
            </w:r>
          </w:p>
        </w:tc>
        <w:tc>
          <w:tcPr>
            <w:tcW w:w="2298" w:type="dxa"/>
            <w:gridSpan w:val="2"/>
          </w:tcPr>
          <w:p w14:paraId="44FE2542" w14:textId="77777777" w:rsidR="00727B04" w:rsidRDefault="00727B04" w:rsidP="00847B0F">
            <w:pPr>
              <w:rPr>
                <w:rFonts w:cs="Times New Roman"/>
                <w:sz w:val="22"/>
                <w:lang w:eastAsia="en-GB"/>
              </w:rPr>
            </w:pPr>
            <w:r w:rsidRPr="0017208F">
              <w:rPr>
                <w:rFonts w:cs="Times New Roman"/>
                <w:sz w:val="22"/>
                <w:lang w:eastAsia="en-GB"/>
              </w:rPr>
              <w:t>30.03.2018-31.03.2027</w:t>
            </w:r>
          </w:p>
        </w:tc>
      </w:tr>
      <w:tr w:rsidR="00727B04" w:rsidRPr="007465B8" w14:paraId="3C6A6D21" w14:textId="77777777" w:rsidTr="00847B0F">
        <w:trPr>
          <w:cantSplit/>
          <w:trHeight w:val="50"/>
        </w:trPr>
        <w:tc>
          <w:tcPr>
            <w:tcW w:w="533" w:type="dxa"/>
          </w:tcPr>
          <w:p w14:paraId="3A86D787" w14:textId="77777777" w:rsidR="00727B04" w:rsidRDefault="00727B04" w:rsidP="00847B0F">
            <w:pPr>
              <w:rPr>
                <w:rFonts w:cs="Times New Roman"/>
                <w:sz w:val="22"/>
                <w:lang w:eastAsia="en-GB"/>
              </w:rPr>
            </w:pPr>
            <w:r>
              <w:rPr>
                <w:rFonts w:cs="Times New Roman"/>
                <w:sz w:val="22"/>
                <w:lang w:eastAsia="en-GB"/>
              </w:rPr>
              <w:lastRenderedPageBreak/>
              <w:t>6.</w:t>
            </w:r>
          </w:p>
        </w:tc>
        <w:tc>
          <w:tcPr>
            <w:tcW w:w="2338" w:type="dxa"/>
          </w:tcPr>
          <w:p w14:paraId="62073A38" w14:textId="77777777" w:rsidR="00727B04" w:rsidRPr="0017208F" w:rsidRDefault="00727B04" w:rsidP="00847B0F">
            <w:pPr>
              <w:rPr>
                <w:rFonts w:cs="Times New Roman"/>
                <w:sz w:val="22"/>
                <w:lang w:eastAsia="en-GB"/>
              </w:rPr>
            </w:pPr>
            <w:r w:rsidRPr="0017208F">
              <w:rPr>
                <w:rFonts w:cs="Times New Roman"/>
                <w:sz w:val="22"/>
                <w:lang w:eastAsia="en-GB"/>
              </w:rPr>
              <w:t>Certified Information Security Manager (CISM); nr 1946943</w:t>
            </w:r>
          </w:p>
        </w:tc>
        <w:tc>
          <w:tcPr>
            <w:tcW w:w="2165" w:type="dxa"/>
            <w:gridSpan w:val="2"/>
          </w:tcPr>
          <w:p w14:paraId="4A5170ED" w14:textId="77777777" w:rsidR="00727B04" w:rsidRPr="0017208F" w:rsidRDefault="00727B04" w:rsidP="00847B0F">
            <w:pPr>
              <w:rPr>
                <w:rFonts w:cs="Times New Roman"/>
                <w:sz w:val="22"/>
                <w:lang w:eastAsia="en-GB"/>
              </w:rPr>
            </w:pPr>
            <w:r w:rsidRPr="0017208F">
              <w:rPr>
                <w:rFonts w:cs="Times New Roman"/>
                <w:sz w:val="22"/>
                <w:lang w:eastAsia="en-GB"/>
              </w:rPr>
              <w:t>ISACA</w:t>
            </w:r>
          </w:p>
        </w:tc>
        <w:tc>
          <w:tcPr>
            <w:tcW w:w="2299" w:type="dxa"/>
            <w:gridSpan w:val="4"/>
          </w:tcPr>
          <w:p w14:paraId="3166143B" w14:textId="77777777" w:rsidR="00727B04" w:rsidRPr="0017208F" w:rsidRDefault="00727B04" w:rsidP="00847B0F">
            <w:pPr>
              <w:rPr>
                <w:rFonts w:cs="Times New Roman"/>
                <w:sz w:val="22"/>
                <w:lang w:eastAsia="en-GB"/>
              </w:rPr>
            </w:pPr>
            <w:r w:rsidRPr="0017208F">
              <w:rPr>
                <w:rFonts w:cs="Times New Roman"/>
                <w:sz w:val="22"/>
                <w:lang w:eastAsia="en-GB"/>
              </w:rPr>
              <w:t>Expert în managementul securității informației</w:t>
            </w:r>
          </w:p>
        </w:tc>
        <w:tc>
          <w:tcPr>
            <w:tcW w:w="2298" w:type="dxa"/>
            <w:gridSpan w:val="2"/>
          </w:tcPr>
          <w:p w14:paraId="3422F6FF" w14:textId="77777777" w:rsidR="00727B04" w:rsidRPr="0017208F" w:rsidRDefault="00727B04" w:rsidP="00847B0F">
            <w:pPr>
              <w:rPr>
                <w:rFonts w:cs="Times New Roman"/>
                <w:sz w:val="22"/>
                <w:lang w:eastAsia="en-GB"/>
              </w:rPr>
            </w:pPr>
            <w:r w:rsidRPr="0017208F">
              <w:rPr>
                <w:rFonts w:cs="Times New Roman"/>
                <w:sz w:val="22"/>
                <w:lang w:eastAsia="en-GB"/>
              </w:rPr>
              <w:t>2021 intial / 01.01.2025-31.12.2027</w:t>
            </w:r>
          </w:p>
        </w:tc>
      </w:tr>
    </w:tbl>
    <w:p w14:paraId="174B2A80" w14:textId="77777777" w:rsidR="000F6DD4" w:rsidRDefault="000F6DD4" w:rsidP="00B42622">
      <w:pPr>
        <w:tabs>
          <w:tab w:val="left" w:pos="851"/>
        </w:tabs>
        <w:adjustRightInd w:val="0"/>
        <w:contextualSpacing/>
        <w:rPr>
          <w:rFonts w:eastAsia="Calibri" w:cs="Times New Roman"/>
          <w:sz w:val="22"/>
        </w:rPr>
      </w:pPr>
    </w:p>
    <w:p w14:paraId="5326D1F8" w14:textId="77777777" w:rsidR="000F6DD4" w:rsidRDefault="000F6DD4" w:rsidP="00B42622">
      <w:pPr>
        <w:tabs>
          <w:tab w:val="left" w:pos="851"/>
        </w:tabs>
        <w:adjustRightInd w:val="0"/>
        <w:contextualSpacing/>
        <w:rPr>
          <w:rFonts w:eastAsia="Calibri" w:cs="Times New Roman"/>
          <w:sz w:val="22"/>
        </w:rPr>
      </w:pPr>
    </w:p>
    <w:p w14:paraId="4A9786DB" w14:textId="77777777" w:rsidR="000F6DD4" w:rsidRDefault="000F6DD4" w:rsidP="00B42622">
      <w:pPr>
        <w:tabs>
          <w:tab w:val="left" w:pos="851"/>
        </w:tabs>
        <w:adjustRightInd w:val="0"/>
        <w:contextualSpacing/>
        <w:rPr>
          <w:rFonts w:eastAsia="Calibri" w:cs="Times New Roman"/>
          <w:sz w:val="22"/>
        </w:rPr>
      </w:pPr>
    </w:p>
    <w:p w14:paraId="2CD2DA85" w14:textId="77777777" w:rsidR="000F6DD4" w:rsidRDefault="000F6DD4" w:rsidP="00B42622">
      <w:pPr>
        <w:tabs>
          <w:tab w:val="left" w:pos="851"/>
        </w:tabs>
        <w:adjustRightInd w:val="0"/>
        <w:contextualSpacing/>
        <w:rPr>
          <w:rFonts w:eastAsia="Calibri" w:cs="Times New Roman"/>
          <w:sz w:val="22"/>
        </w:rPr>
      </w:pPr>
    </w:p>
    <w:p w14:paraId="528D0BD8" w14:textId="77777777" w:rsidR="000F6DD4" w:rsidRDefault="000F6DD4" w:rsidP="00B42622">
      <w:pPr>
        <w:tabs>
          <w:tab w:val="left" w:pos="851"/>
        </w:tabs>
        <w:adjustRightInd w:val="0"/>
        <w:contextualSpacing/>
        <w:rPr>
          <w:rFonts w:eastAsia="Calibri" w:cs="Times New Roman"/>
          <w:sz w:val="22"/>
        </w:rPr>
      </w:pPr>
    </w:p>
    <w:p w14:paraId="5B057D17" w14:textId="77777777" w:rsidR="000F6DD4" w:rsidRDefault="000F6DD4" w:rsidP="00B42622">
      <w:pPr>
        <w:tabs>
          <w:tab w:val="left" w:pos="851"/>
        </w:tabs>
        <w:adjustRightInd w:val="0"/>
        <w:contextualSpacing/>
        <w:rPr>
          <w:rFonts w:eastAsia="Calibri" w:cs="Times New Roman"/>
          <w:sz w:val="22"/>
        </w:rPr>
      </w:pPr>
    </w:p>
    <w:p w14:paraId="23F9C42A" w14:textId="77777777" w:rsidR="000F6DD4" w:rsidRDefault="000F6DD4" w:rsidP="00B42622">
      <w:pPr>
        <w:tabs>
          <w:tab w:val="left" w:pos="851"/>
        </w:tabs>
        <w:adjustRightInd w:val="0"/>
        <w:contextualSpacing/>
        <w:rPr>
          <w:rFonts w:eastAsia="Calibri" w:cs="Times New Roman"/>
          <w:sz w:val="22"/>
        </w:rPr>
      </w:pPr>
    </w:p>
    <w:p w14:paraId="26388973" w14:textId="77777777" w:rsidR="000F6DD4" w:rsidRDefault="000F6DD4" w:rsidP="00B42622">
      <w:pPr>
        <w:tabs>
          <w:tab w:val="left" w:pos="851"/>
        </w:tabs>
        <w:adjustRightInd w:val="0"/>
        <w:contextualSpacing/>
        <w:rPr>
          <w:rFonts w:eastAsia="Calibri" w:cs="Times New Roman"/>
          <w:sz w:val="22"/>
        </w:rPr>
      </w:pPr>
    </w:p>
    <w:p w14:paraId="60A20920" w14:textId="77777777" w:rsidR="000F6DD4" w:rsidRDefault="000F6DD4" w:rsidP="00B42622">
      <w:pPr>
        <w:tabs>
          <w:tab w:val="left" w:pos="851"/>
        </w:tabs>
        <w:adjustRightInd w:val="0"/>
        <w:contextualSpacing/>
        <w:rPr>
          <w:rFonts w:eastAsia="Calibri" w:cs="Times New Roman"/>
          <w:sz w:val="22"/>
        </w:rPr>
      </w:pPr>
    </w:p>
    <w:p w14:paraId="45B5AAF9" w14:textId="77777777" w:rsidR="000F6DD4" w:rsidRDefault="000F6DD4" w:rsidP="00B42622">
      <w:pPr>
        <w:tabs>
          <w:tab w:val="left" w:pos="851"/>
        </w:tabs>
        <w:adjustRightInd w:val="0"/>
        <w:contextualSpacing/>
        <w:rPr>
          <w:rFonts w:eastAsia="Calibri" w:cs="Times New Roman"/>
          <w:sz w:val="22"/>
        </w:rPr>
      </w:pPr>
    </w:p>
    <w:p w14:paraId="1D02C4AF" w14:textId="77777777" w:rsidR="000F6DD4" w:rsidRDefault="000F6DD4" w:rsidP="00B42622">
      <w:pPr>
        <w:tabs>
          <w:tab w:val="left" w:pos="851"/>
        </w:tabs>
        <w:adjustRightInd w:val="0"/>
        <w:contextualSpacing/>
        <w:rPr>
          <w:rFonts w:eastAsia="Calibri" w:cs="Times New Roman"/>
          <w:sz w:val="22"/>
        </w:rPr>
      </w:pPr>
    </w:p>
    <w:p w14:paraId="4DD63AAB" w14:textId="77777777" w:rsidR="000F6DD4" w:rsidRDefault="000F6DD4" w:rsidP="00B42622">
      <w:pPr>
        <w:tabs>
          <w:tab w:val="left" w:pos="851"/>
        </w:tabs>
        <w:adjustRightInd w:val="0"/>
        <w:contextualSpacing/>
        <w:rPr>
          <w:rFonts w:eastAsia="Calibri" w:cs="Times New Roman"/>
          <w:sz w:val="22"/>
        </w:rPr>
      </w:pPr>
    </w:p>
    <w:p w14:paraId="3C775366" w14:textId="77777777" w:rsidR="000F6DD4" w:rsidRDefault="000F6DD4" w:rsidP="00B42622">
      <w:pPr>
        <w:tabs>
          <w:tab w:val="left" w:pos="851"/>
        </w:tabs>
        <w:adjustRightInd w:val="0"/>
        <w:contextualSpacing/>
        <w:rPr>
          <w:rFonts w:eastAsia="Calibri" w:cs="Times New Roman"/>
          <w:sz w:val="22"/>
        </w:rPr>
      </w:pPr>
    </w:p>
    <w:p w14:paraId="1F9BB12D" w14:textId="77777777" w:rsidR="000F6DD4" w:rsidRDefault="000F6DD4" w:rsidP="00B42622">
      <w:pPr>
        <w:tabs>
          <w:tab w:val="left" w:pos="851"/>
        </w:tabs>
        <w:adjustRightInd w:val="0"/>
        <w:contextualSpacing/>
        <w:rPr>
          <w:rFonts w:eastAsia="Calibri" w:cs="Times New Roman"/>
          <w:sz w:val="22"/>
        </w:rPr>
      </w:pPr>
    </w:p>
    <w:p w14:paraId="2A15067A" w14:textId="77777777" w:rsidR="000F6DD4" w:rsidRDefault="000F6DD4" w:rsidP="00B42622">
      <w:pPr>
        <w:tabs>
          <w:tab w:val="left" w:pos="851"/>
        </w:tabs>
        <w:adjustRightInd w:val="0"/>
        <w:contextualSpacing/>
        <w:rPr>
          <w:rFonts w:eastAsia="Calibri" w:cs="Times New Roman"/>
          <w:sz w:val="22"/>
        </w:rPr>
      </w:pPr>
    </w:p>
    <w:p w14:paraId="1A02B8BF" w14:textId="77777777" w:rsidR="000F6DD4" w:rsidRDefault="000F6DD4" w:rsidP="00B42622">
      <w:pPr>
        <w:tabs>
          <w:tab w:val="left" w:pos="851"/>
        </w:tabs>
        <w:adjustRightInd w:val="0"/>
        <w:contextualSpacing/>
        <w:rPr>
          <w:rFonts w:eastAsia="Calibri" w:cs="Times New Roman"/>
          <w:sz w:val="22"/>
        </w:rPr>
      </w:pPr>
    </w:p>
    <w:p w14:paraId="552E45BA" w14:textId="77777777" w:rsidR="000F6DD4" w:rsidRDefault="000F6DD4" w:rsidP="00B42622">
      <w:pPr>
        <w:tabs>
          <w:tab w:val="left" w:pos="851"/>
        </w:tabs>
        <w:adjustRightInd w:val="0"/>
        <w:contextualSpacing/>
        <w:rPr>
          <w:rFonts w:eastAsia="Calibri" w:cs="Times New Roman"/>
          <w:sz w:val="22"/>
        </w:rPr>
      </w:pPr>
    </w:p>
    <w:p w14:paraId="0B12DF44" w14:textId="77777777" w:rsidR="000F6DD4" w:rsidRDefault="000F6DD4" w:rsidP="00B42622">
      <w:pPr>
        <w:tabs>
          <w:tab w:val="left" w:pos="851"/>
        </w:tabs>
        <w:adjustRightInd w:val="0"/>
        <w:contextualSpacing/>
        <w:rPr>
          <w:rFonts w:eastAsia="Calibri" w:cs="Times New Roman"/>
          <w:sz w:val="22"/>
        </w:rPr>
      </w:pPr>
    </w:p>
    <w:p w14:paraId="5B0F519B" w14:textId="77777777" w:rsidR="000F6DD4" w:rsidRDefault="000F6DD4" w:rsidP="00B42622">
      <w:pPr>
        <w:tabs>
          <w:tab w:val="left" w:pos="851"/>
        </w:tabs>
        <w:adjustRightInd w:val="0"/>
        <w:contextualSpacing/>
        <w:rPr>
          <w:rFonts w:eastAsia="Calibri" w:cs="Times New Roman"/>
          <w:sz w:val="22"/>
        </w:rPr>
      </w:pPr>
    </w:p>
    <w:p w14:paraId="0E4CE83D" w14:textId="77777777" w:rsidR="000F6DD4" w:rsidRDefault="000F6DD4" w:rsidP="00B42622">
      <w:pPr>
        <w:tabs>
          <w:tab w:val="left" w:pos="851"/>
        </w:tabs>
        <w:adjustRightInd w:val="0"/>
        <w:contextualSpacing/>
        <w:rPr>
          <w:rFonts w:eastAsia="Calibri" w:cs="Times New Roman"/>
          <w:sz w:val="22"/>
        </w:rPr>
      </w:pPr>
    </w:p>
    <w:p w14:paraId="4C26A52D" w14:textId="77777777" w:rsidR="000F6DD4" w:rsidRDefault="000F6DD4" w:rsidP="00B42622">
      <w:pPr>
        <w:tabs>
          <w:tab w:val="left" w:pos="851"/>
        </w:tabs>
        <w:adjustRightInd w:val="0"/>
        <w:contextualSpacing/>
        <w:rPr>
          <w:rFonts w:eastAsia="Calibri" w:cs="Times New Roman"/>
          <w:sz w:val="22"/>
        </w:rPr>
      </w:pPr>
    </w:p>
    <w:p w14:paraId="015C7421" w14:textId="77777777" w:rsidR="00727B04" w:rsidRDefault="00727B04" w:rsidP="00B42622">
      <w:pPr>
        <w:tabs>
          <w:tab w:val="left" w:pos="851"/>
        </w:tabs>
        <w:adjustRightInd w:val="0"/>
        <w:contextualSpacing/>
        <w:rPr>
          <w:rFonts w:eastAsia="Calibri" w:cs="Times New Roman"/>
          <w:sz w:val="22"/>
        </w:rPr>
      </w:pPr>
    </w:p>
    <w:p w14:paraId="69B8BDE8" w14:textId="77777777" w:rsidR="00727B04" w:rsidRDefault="00727B04" w:rsidP="00B42622">
      <w:pPr>
        <w:tabs>
          <w:tab w:val="left" w:pos="851"/>
        </w:tabs>
        <w:adjustRightInd w:val="0"/>
        <w:contextualSpacing/>
        <w:rPr>
          <w:rFonts w:eastAsia="Calibri" w:cs="Times New Roman"/>
          <w:sz w:val="22"/>
        </w:rPr>
      </w:pPr>
    </w:p>
    <w:p w14:paraId="77F3C493" w14:textId="77777777" w:rsidR="00727B04" w:rsidRDefault="00727B04" w:rsidP="00B42622">
      <w:pPr>
        <w:tabs>
          <w:tab w:val="left" w:pos="851"/>
        </w:tabs>
        <w:adjustRightInd w:val="0"/>
        <w:contextualSpacing/>
        <w:rPr>
          <w:rFonts w:eastAsia="Calibri" w:cs="Times New Roman"/>
          <w:sz w:val="22"/>
        </w:rPr>
      </w:pPr>
    </w:p>
    <w:p w14:paraId="09BBD52F" w14:textId="77777777" w:rsidR="00727B04" w:rsidRDefault="00727B04" w:rsidP="00B42622">
      <w:pPr>
        <w:tabs>
          <w:tab w:val="left" w:pos="851"/>
        </w:tabs>
        <w:adjustRightInd w:val="0"/>
        <w:contextualSpacing/>
        <w:rPr>
          <w:rFonts w:eastAsia="Calibri" w:cs="Times New Roman"/>
          <w:sz w:val="22"/>
        </w:rPr>
      </w:pPr>
    </w:p>
    <w:p w14:paraId="1A7C9E90" w14:textId="77777777" w:rsidR="00727B04" w:rsidRDefault="00727B04" w:rsidP="00B42622">
      <w:pPr>
        <w:tabs>
          <w:tab w:val="left" w:pos="851"/>
        </w:tabs>
        <w:adjustRightInd w:val="0"/>
        <w:contextualSpacing/>
        <w:rPr>
          <w:rFonts w:eastAsia="Calibri" w:cs="Times New Roman"/>
          <w:sz w:val="22"/>
        </w:rPr>
      </w:pPr>
    </w:p>
    <w:p w14:paraId="3CB803C5" w14:textId="77777777" w:rsidR="00727B04" w:rsidRDefault="00727B04" w:rsidP="00B42622">
      <w:pPr>
        <w:tabs>
          <w:tab w:val="left" w:pos="851"/>
        </w:tabs>
        <w:adjustRightInd w:val="0"/>
        <w:contextualSpacing/>
        <w:rPr>
          <w:rFonts w:eastAsia="Calibri" w:cs="Times New Roman"/>
          <w:sz w:val="22"/>
        </w:rPr>
      </w:pPr>
    </w:p>
    <w:p w14:paraId="060D33D0" w14:textId="77777777" w:rsidR="00727B04" w:rsidRDefault="00727B04" w:rsidP="00B42622">
      <w:pPr>
        <w:tabs>
          <w:tab w:val="left" w:pos="851"/>
        </w:tabs>
        <w:adjustRightInd w:val="0"/>
        <w:contextualSpacing/>
        <w:rPr>
          <w:rFonts w:eastAsia="Calibri" w:cs="Times New Roman"/>
          <w:sz w:val="22"/>
        </w:rPr>
      </w:pPr>
    </w:p>
    <w:p w14:paraId="089DE500" w14:textId="77777777" w:rsidR="00727B04" w:rsidRDefault="00727B04" w:rsidP="00B42622">
      <w:pPr>
        <w:tabs>
          <w:tab w:val="left" w:pos="851"/>
        </w:tabs>
        <w:adjustRightInd w:val="0"/>
        <w:contextualSpacing/>
        <w:rPr>
          <w:rFonts w:eastAsia="Calibri" w:cs="Times New Roman"/>
          <w:sz w:val="22"/>
        </w:rPr>
      </w:pPr>
    </w:p>
    <w:p w14:paraId="00B440E1" w14:textId="77777777" w:rsidR="00727B04" w:rsidRDefault="00727B04" w:rsidP="00B42622">
      <w:pPr>
        <w:tabs>
          <w:tab w:val="left" w:pos="851"/>
        </w:tabs>
        <w:adjustRightInd w:val="0"/>
        <w:contextualSpacing/>
        <w:rPr>
          <w:rFonts w:eastAsia="Calibri" w:cs="Times New Roman"/>
          <w:sz w:val="22"/>
        </w:rPr>
      </w:pPr>
    </w:p>
    <w:p w14:paraId="3DB74461" w14:textId="77777777" w:rsidR="00727B04" w:rsidRDefault="00727B04" w:rsidP="00B42622">
      <w:pPr>
        <w:tabs>
          <w:tab w:val="left" w:pos="851"/>
        </w:tabs>
        <w:adjustRightInd w:val="0"/>
        <w:contextualSpacing/>
        <w:rPr>
          <w:rFonts w:eastAsia="Calibri" w:cs="Times New Roman"/>
          <w:sz w:val="22"/>
        </w:rPr>
      </w:pPr>
    </w:p>
    <w:p w14:paraId="04BA25CD" w14:textId="77777777" w:rsidR="00727B04" w:rsidRDefault="00727B04" w:rsidP="00B42622">
      <w:pPr>
        <w:tabs>
          <w:tab w:val="left" w:pos="851"/>
        </w:tabs>
        <w:adjustRightInd w:val="0"/>
        <w:contextualSpacing/>
        <w:rPr>
          <w:rFonts w:eastAsia="Calibri" w:cs="Times New Roman"/>
          <w:sz w:val="22"/>
        </w:rPr>
      </w:pPr>
    </w:p>
    <w:p w14:paraId="28573EB6" w14:textId="77777777" w:rsidR="00727B04" w:rsidRDefault="00727B04" w:rsidP="00B42622">
      <w:pPr>
        <w:tabs>
          <w:tab w:val="left" w:pos="851"/>
        </w:tabs>
        <w:adjustRightInd w:val="0"/>
        <w:contextualSpacing/>
        <w:rPr>
          <w:rFonts w:eastAsia="Calibri" w:cs="Times New Roman"/>
          <w:sz w:val="22"/>
        </w:rPr>
      </w:pPr>
    </w:p>
    <w:p w14:paraId="440940A9" w14:textId="77777777" w:rsidR="00727B04" w:rsidRDefault="00727B04" w:rsidP="00B42622">
      <w:pPr>
        <w:tabs>
          <w:tab w:val="left" w:pos="851"/>
        </w:tabs>
        <w:adjustRightInd w:val="0"/>
        <w:contextualSpacing/>
        <w:rPr>
          <w:rFonts w:eastAsia="Calibri" w:cs="Times New Roman"/>
          <w:sz w:val="22"/>
        </w:rPr>
      </w:pPr>
    </w:p>
    <w:p w14:paraId="20EEF670" w14:textId="77777777" w:rsidR="00727B04" w:rsidRDefault="00727B04" w:rsidP="00B42622">
      <w:pPr>
        <w:tabs>
          <w:tab w:val="left" w:pos="851"/>
        </w:tabs>
        <w:adjustRightInd w:val="0"/>
        <w:contextualSpacing/>
        <w:rPr>
          <w:rFonts w:eastAsia="Calibri" w:cs="Times New Roman"/>
          <w:sz w:val="22"/>
        </w:rPr>
      </w:pPr>
    </w:p>
    <w:p w14:paraId="29D267E0" w14:textId="77777777" w:rsidR="00727B04" w:rsidRDefault="00727B04" w:rsidP="00B42622">
      <w:pPr>
        <w:tabs>
          <w:tab w:val="left" w:pos="851"/>
        </w:tabs>
        <w:adjustRightInd w:val="0"/>
        <w:contextualSpacing/>
        <w:rPr>
          <w:rFonts w:eastAsia="Calibri" w:cs="Times New Roman"/>
          <w:sz w:val="22"/>
        </w:rPr>
      </w:pPr>
    </w:p>
    <w:p w14:paraId="6176EBA7" w14:textId="77777777" w:rsidR="00727B04" w:rsidRDefault="00727B04" w:rsidP="00B42622">
      <w:pPr>
        <w:tabs>
          <w:tab w:val="left" w:pos="851"/>
        </w:tabs>
        <w:adjustRightInd w:val="0"/>
        <w:contextualSpacing/>
        <w:rPr>
          <w:rFonts w:eastAsia="Calibri" w:cs="Times New Roman"/>
          <w:sz w:val="22"/>
        </w:rPr>
      </w:pPr>
    </w:p>
    <w:p w14:paraId="433BB3A2" w14:textId="77777777" w:rsidR="00727B04" w:rsidRDefault="00727B04" w:rsidP="00B42622">
      <w:pPr>
        <w:tabs>
          <w:tab w:val="left" w:pos="851"/>
        </w:tabs>
        <w:adjustRightInd w:val="0"/>
        <w:contextualSpacing/>
        <w:rPr>
          <w:rFonts w:eastAsia="Calibri" w:cs="Times New Roman"/>
          <w:sz w:val="22"/>
        </w:rPr>
      </w:pPr>
    </w:p>
    <w:p w14:paraId="640307A0" w14:textId="77777777" w:rsidR="00727B04" w:rsidRDefault="00727B04" w:rsidP="00B42622">
      <w:pPr>
        <w:tabs>
          <w:tab w:val="left" w:pos="851"/>
        </w:tabs>
        <w:adjustRightInd w:val="0"/>
        <w:contextualSpacing/>
        <w:rPr>
          <w:rFonts w:eastAsia="Calibri" w:cs="Times New Roman"/>
          <w:sz w:val="22"/>
        </w:rPr>
      </w:pPr>
    </w:p>
    <w:p w14:paraId="6F5B02C1" w14:textId="77777777" w:rsidR="00727B04" w:rsidRDefault="00727B04" w:rsidP="00B42622">
      <w:pPr>
        <w:tabs>
          <w:tab w:val="left" w:pos="851"/>
        </w:tabs>
        <w:adjustRightInd w:val="0"/>
        <w:contextualSpacing/>
        <w:rPr>
          <w:rFonts w:eastAsia="Calibri" w:cs="Times New Roman"/>
          <w:sz w:val="22"/>
        </w:rPr>
      </w:pPr>
    </w:p>
    <w:p w14:paraId="4EEE474F" w14:textId="77777777" w:rsidR="00727B04" w:rsidRDefault="00727B04" w:rsidP="00B42622">
      <w:pPr>
        <w:tabs>
          <w:tab w:val="left" w:pos="851"/>
        </w:tabs>
        <w:adjustRightInd w:val="0"/>
        <w:contextualSpacing/>
        <w:rPr>
          <w:rFonts w:eastAsia="Calibri" w:cs="Times New Roman"/>
          <w:sz w:val="22"/>
        </w:rPr>
      </w:pPr>
    </w:p>
    <w:p w14:paraId="7D382695" w14:textId="77777777" w:rsidR="00727B04" w:rsidRDefault="00727B04" w:rsidP="00B42622">
      <w:pPr>
        <w:tabs>
          <w:tab w:val="left" w:pos="851"/>
        </w:tabs>
        <w:adjustRightInd w:val="0"/>
        <w:contextualSpacing/>
        <w:rPr>
          <w:rFonts w:eastAsia="Calibri" w:cs="Times New Roman"/>
          <w:sz w:val="22"/>
        </w:rPr>
      </w:pPr>
    </w:p>
    <w:p w14:paraId="5220E45B" w14:textId="77777777" w:rsidR="00727B04" w:rsidRDefault="00727B04" w:rsidP="00B42622">
      <w:pPr>
        <w:tabs>
          <w:tab w:val="left" w:pos="851"/>
        </w:tabs>
        <w:adjustRightInd w:val="0"/>
        <w:contextualSpacing/>
        <w:rPr>
          <w:rFonts w:eastAsia="Calibri" w:cs="Times New Roman"/>
          <w:sz w:val="22"/>
        </w:rPr>
      </w:pPr>
    </w:p>
    <w:p w14:paraId="42DBD389" w14:textId="77777777" w:rsidR="00727B04" w:rsidRDefault="00727B04" w:rsidP="00B42622">
      <w:pPr>
        <w:tabs>
          <w:tab w:val="left" w:pos="851"/>
        </w:tabs>
        <w:adjustRightInd w:val="0"/>
        <w:contextualSpacing/>
        <w:rPr>
          <w:rFonts w:eastAsia="Calibri" w:cs="Times New Roman"/>
          <w:sz w:val="22"/>
        </w:rPr>
      </w:pPr>
    </w:p>
    <w:p w14:paraId="228B4904" w14:textId="77777777" w:rsidR="00727B04" w:rsidRDefault="00727B04" w:rsidP="00B42622">
      <w:pPr>
        <w:tabs>
          <w:tab w:val="left" w:pos="851"/>
        </w:tabs>
        <w:adjustRightInd w:val="0"/>
        <w:contextualSpacing/>
        <w:rPr>
          <w:rFonts w:eastAsia="Calibri" w:cs="Times New Roman"/>
          <w:sz w:val="22"/>
        </w:rPr>
      </w:pPr>
    </w:p>
    <w:p w14:paraId="56F841D1" w14:textId="77777777" w:rsidR="00727B04" w:rsidRDefault="00727B04" w:rsidP="00B42622">
      <w:pPr>
        <w:tabs>
          <w:tab w:val="left" w:pos="851"/>
        </w:tabs>
        <w:adjustRightInd w:val="0"/>
        <w:contextualSpacing/>
        <w:rPr>
          <w:rFonts w:eastAsia="Calibri" w:cs="Times New Roman"/>
          <w:sz w:val="22"/>
        </w:rPr>
      </w:pPr>
    </w:p>
    <w:p w14:paraId="1A6882E4" w14:textId="77777777" w:rsidR="00727B04" w:rsidRDefault="00727B04" w:rsidP="00B42622">
      <w:pPr>
        <w:tabs>
          <w:tab w:val="left" w:pos="851"/>
        </w:tabs>
        <w:adjustRightInd w:val="0"/>
        <w:contextualSpacing/>
        <w:rPr>
          <w:rFonts w:eastAsia="Calibri" w:cs="Times New Roman"/>
          <w:sz w:val="22"/>
        </w:rPr>
      </w:pPr>
    </w:p>
    <w:p w14:paraId="564889E6" w14:textId="77777777" w:rsidR="00727B04" w:rsidRDefault="00727B04" w:rsidP="00B42622">
      <w:pPr>
        <w:tabs>
          <w:tab w:val="left" w:pos="851"/>
        </w:tabs>
        <w:adjustRightInd w:val="0"/>
        <w:contextualSpacing/>
        <w:rPr>
          <w:rFonts w:eastAsia="Calibri" w:cs="Times New Roman"/>
          <w:sz w:val="22"/>
        </w:rPr>
      </w:pPr>
    </w:p>
    <w:p w14:paraId="0493308E" w14:textId="77777777" w:rsidR="00727B04" w:rsidRDefault="00727B04" w:rsidP="00B42622">
      <w:pPr>
        <w:tabs>
          <w:tab w:val="left" w:pos="851"/>
        </w:tabs>
        <w:adjustRightInd w:val="0"/>
        <w:contextualSpacing/>
        <w:rPr>
          <w:rFonts w:eastAsia="Calibri" w:cs="Times New Roman"/>
          <w:sz w:val="22"/>
        </w:rPr>
      </w:pPr>
    </w:p>
    <w:p w14:paraId="1672F66A" w14:textId="77777777" w:rsidR="00727B04" w:rsidRDefault="00727B04" w:rsidP="00B42622">
      <w:pPr>
        <w:tabs>
          <w:tab w:val="left" w:pos="851"/>
        </w:tabs>
        <w:adjustRightInd w:val="0"/>
        <w:contextualSpacing/>
        <w:rPr>
          <w:rFonts w:eastAsia="Calibri" w:cs="Times New Roman"/>
          <w:sz w:val="22"/>
        </w:rPr>
      </w:pPr>
    </w:p>
    <w:p w14:paraId="3E938533" w14:textId="77777777" w:rsidR="00727B04" w:rsidRDefault="00727B04" w:rsidP="00B42622">
      <w:pPr>
        <w:tabs>
          <w:tab w:val="left" w:pos="851"/>
        </w:tabs>
        <w:adjustRightInd w:val="0"/>
        <w:contextualSpacing/>
        <w:rPr>
          <w:rFonts w:eastAsia="Calibri" w:cs="Times New Roman"/>
          <w:sz w:val="22"/>
        </w:rPr>
      </w:pPr>
    </w:p>
    <w:p w14:paraId="4181A39D" w14:textId="77777777" w:rsidR="00727B04" w:rsidRDefault="00727B04" w:rsidP="00B42622">
      <w:pPr>
        <w:tabs>
          <w:tab w:val="left" w:pos="851"/>
        </w:tabs>
        <w:adjustRightInd w:val="0"/>
        <w:contextualSpacing/>
        <w:rPr>
          <w:rFonts w:eastAsia="Calibri" w:cs="Times New Roman"/>
          <w:sz w:val="22"/>
        </w:rPr>
      </w:pPr>
    </w:p>
    <w:p w14:paraId="20746AA6" w14:textId="77777777" w:rsidR="00727B04" w:rsidRDefault="00727B04" w:rsidP="00B42622">
      <w:pPr>
        <w:tabs>
          <w:tab w:val="left" w:pos="851"/>
        </w:tabs>
        <w:adjustRightInd w:val="0"/>
        <w:contextualSpacing/>
        <w:rPr>
          <w:rFonts w:eastAsia="Calibri" w:cs="Times New Roman"/>
          <w:sz w:val="22"/>
        </w:rPr>
      </w:pPr>
    </w:p>
    <w:p w14:paraId="47B9BECC" w14:textId="77777777" w:rsidR="000F6DD4" w:rsidRDefault="000F6DD4" w:rsidP="00B42622">
      <w:pPr>
        <w:tabs>
          <w:tab w:val="left" w:pos="851"/>
        </w:tabs>
        <w:adjustRightInd w:val="0"/>
        <w:contextualSpacing/>
        <w:rPr>
          <w:rFonts w:eastAsia="Calibri" w:cs="Times New Roman"/>
          <w:sz w:val="22"/>
        </w:rPr>
      </w:pPr>
    </w:p>
    <w:p w14:paraId="216B039A" w14:textId="77777777" w:rsidR="000F6DD4" w:rsidRDefault="000F6DD4" w:rsidP="00B42622">
      <w:pPr>
        <w:tabs>
          <w:tab w:val="left" w:pos="851"/>
        </w:tabs>
        <w:adjustRightInd w:val="0"/>
        <w:contextualSpacing/>
        <w:rPr>
          <w:rFonts w:eastAsia="Calibri" w:cs="Times New Roman"/>
          <w:sz w:val="22"/>
        </w:rPr>
      </w:pPr>
    </w:p>
    <w:p w14:paraId="4BBD57FA" w14:textId="77777777" w:rsidR="000F6DD4" w:rsidRDefault="000F6DD4" w:rsidP="00B42622">
      <w:pPr>
        <w:tabs>
          <w:tab w:val="left" w:pos="851"/>
        </w:tabs>
        <w:adjustRightInd w:val="0"/>
        <w:contextualSpacing/>
        <w:rPr>
          <w:rFonts w:eastAsia="Calibri" w:cs="Times New Roman"/>
          <w:sz w:val="22"/>
        </w:rPr>
      </w:pPr>
    </w:p>
    <w:p w14:paraId="2AAE5E51" w14:textId="77777777" w:rsidR="000F6DD4" w:rsidRDefault="000F6DD4" w:rsidP="00B42622">
      <w:pPr>
        <w:tabs>
          <w:tab w:val="left" w:pos="851"/>
        </w:tabs>
        <w:adjustRightInd w:val="0"/>
        <w:contextualSpacing/>
        <w:rPr>
          <w:rFonts w:eastAsia="Calibri" w:cs="Times New Roman"/>
          <w:sz w:val="22"/>
        </w:rPr>
      </w:pPr>
    </w:p>
    <w:p w14:paraId="04BCAAC8" w14:textId="77777777" w:rsidR="000F6DD4" w:rsidRDefault="000F6DD4" w:rsidP="00B42622">
      <w:pPr>
        <w:tabs>
          <w:tab w:val="left" w:pos="851"/>
        </w:tabs>
        <w:adjustRightInd w:val="0"/>
        <w:contextualSpacing/>
        <w:rPr>
          <w:rFonts w:eastAsia="Calibri" w:cs="Times New Roman"/>
          <w:sz w:val="22"/>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7465B8" w14:paraId="7B720939" w14:textId="77777777" w:rsidTr="00847B0F">
        <w:trPr>
          <w:cantSplit/>
          <w:trHeight w:val="480"/>
        </w:trPr>
        <w:tc>
          <w:tcPr>
            <w:tcW w:w="4147" w:type="dxa"/>
            <w:gridSpan w:val="3"/>
          </w:tcPr>
          <w:p w14:paraId="32B66594" w14:textId="77777777" w:rsidR="00727B04" w:rsidRPr="000F6DD4" w:rsidRDefault="00727B04" w:rsidP="00847B0F">
            <w:pPr>
              <w:rPr>
                <w:rFonts w:cs="Times New Roman"/>
                <w:b/>
                <w:bCs/>
                <w:sz w:val="22"/>
                <w:lang w:eastAsia="en-GB"/>
              </w:rPr>
            </w:pPr>
            <w:r w:rsidRPr="000F6DD4">
              <w:rPr>
                <w:rFonts w:cs="Times New Roman"/>
                <w:b/>
                <w:bCs/>
                <w:sz w:val="22"/>
                <w:lang w:eastAsia="en-GB"/>
              </w:rPr>
              <w:t xml:space="preserve">Nume și prenume expert: </w:t>
            </w:r>
            <w:r>
              <w:rPr>
                <w:rFonts w:cs="Times New Roman"/>
                <w:b/>
                <w:bCs/>
                <w:sz w:val="22"/>
                <w:lang w:eastAsia="en-GB"/>
              </w:rPr>
              <w:t>Marius Emil Pârvu</w:t>
            </w:r>
          </w:p>
        </w:tc>
        <w:tc>
          <w:tcPr>
            <w:tcW w:w="5486" w:type="dxa"/>
            <w:gridSpan w:val="7"/>
          </w:tcPr>
          <w:p w14:paraId="1A63A307" w14:textId="77777777" w:rsidR="00727B04" w:rsidRPr="007465B8" w:rsidRDefault="00727B04" w:rsidP="00847B0F">
            <w:pPr>
              <w:rPr>
                <w:rFonts w:cs="Times New Roman"/>
                <w:sz w:val="22"/>
                <w:lang w:eastAsia="en-GB"/>
              </w:rPr>
            </w:pPr>
            <w:r>
              <w:rPr>
                <w:rFonts w:cs="Times New Roman"/>
                <w:i/>
                <w:sz w:val="22"/>
                <w:lang w:eastAsia="en-GB"/>
              </w:rPr>
              <w:t>Expert cheie</w:t>
            </w:r>
          </w:p>
        </w:tc>
      </w:tr>
      <w:tr w:rsidR="00727B04" w:rsidRPr="007465B8" w14:paraId="56D4D556" w14:textId="77777777" w:rsidTr="00847B0F">
        <w:trPr>
          <w:cantSplit/>
          <w:trHeight w:val="480"/>
        </w:trPr>
        <w:tc>
          <w:tcPr>
            <w:tcW w:w="4147" w:type="dxa"/>
            <w:gridSpan w:val="3"/>
          </w:tcPr>
          <w:p w14:paraId="60D8CD0F" w14:textId="77777777" w:rsidR="00727B04" w:rsidRPr="007465B8" w:rsidRDefault="00727B04" w:rsidP="00847B0F">
            <w:pPr>
              <w:rPr>
                <w:rFonts w:cs="Times New Roman"/>
                <w:sz w:val="22"/>
                <w:lang w:eastAsia="en-GB"/>
              </w:rPr>
            </w:pPr>
            <w:r w:rsidRPr="007465B8">
              <w:rPr>
                <w:rFonts w:cs="Times New Roman"/>
                <w:sz w:val="22"/>
                <w:lang w:eastAsia="en-GB"/>
              </w:rPr>
              <w:t xml:space="preserve">Coordonatele de contact ale expertului </w:t>
            </w:r>
          </w:p>
        </w:tc>
        <w:tc>
          <w:tcPr>
            <w:tcW w:w="2835" w:type="dxa"/>
            <w:gridSpan w:val="4"/>
          </w:tcPr>
          <w:p w14:paraId="783FB44D" w14:textId="77777777" w:rsidR="00727B04" w:rsidRPr="007465B8" w:rsidRDefault="00727B04" w:rsidP="00847B0F">
            <w:pPr>
              <w:rPr>
                <w:rFonts w:cs="Times New Roman"/>
                <w:sz w:val="22"/>
                <w:lang w:eastAsia="en-GB"/>
              </w:rPr>
            </w:pPr>
            <w:r w:rsidRPr="00B613DD">
              <w:rPr>
                <w:rFonts w:cs="Times New Roman"/>
                <w:sz w:val="22"/>
                <w:lang w:eastAsia="en-GB"/>
              </w:rPr>
              <w:t xml:space="preserve">Telefon: </w:t>
            </w:r>
            <w:r w:rsidRPr="009E2E78">
              <w:rPr>
                <w:rFonts w:cs="Times New Roman"/>
                <w:sz w:val="22"/>
                <w:lang w:eastAsia="en-GB"/>
              </w:rPr>
              <w:t>+40 763 674 545</w:t>
            </w:r>
          </w:p>
        </w:tc>
        <w:tc>
          <w:tcPr>
            <w:tcW w:w="2651" w:type="dxa"/>
            <w:gridSpan w:val="3"/>
          </w:tcPr>
          <w:p w14:paraId="3EF4F7D7" w14:textId="77777777" w:rsidR="00727B04" w:rsidRPr="007465B8" w:rsidRDefault="00727B04" w:rsidP="00847B0F">
            <w:pPr>
              <w:rPr>
                <w:rFonts w:cs="Times New Roman"/>
                <w:sz w:val="22"/>
                <w:lang w:eastAsia="en-GB"/>
              </w:rPr>
            </w:pPr>
            <w:r w:rsidRPr="00B613DD">
              <w:rPr>
                <w:rFonts w:cs="Times New Roman"/>
                <w:sz w:val="22"/>
                <w:lang w:eastAsia="en-GB"/>
              </w:rPr>
              <w:t xml:space="preserve">Email: </w:t>
            </w:r>
            <w:r>
              <w:rPr>
                <w:rFonts w:cs="Times New Roman"/>
                <w:i/>
                <w:sz w:val="22"/>
                <w:lang w:eastAsia="en-GB"/>
              </w:rPr>
              <w:t>marius.parvu@safetech.ro</w:t>
            </w:r>
          </w:p>
        </w:tc>
      </w:tr>
      <w:tr w:rsidR="00727B04" w:rsidRPr="007465B8" w14:paraId="0A666375" w14:textId="77777777" w:rsidTr="00847B0F">
        <w:trPr>
          <w:cantSplit/>
          <w:trHeight w:val="480"/>
        </w:trPr>
        <w:tc>
          <w:tcPr>
            <w:tcW w:w="4147" w:type="dxa"/>
            <w:gridSpan w:val="3"/>
          </w:tcPr>
          <w:p w14:paraId="3E09231A" w14:textId="77777777" w:rsidR="00727B04" w:rsidRPr="007465B8" w:rsidRDefault="00727B04" w:rsidP="00847B0F">
            <w:pPr>
              <w:rPr>
                <w:rFonts w:cs="Times New Roman"/>
                <w:sz w:val="22"/>
                <w:lang w:eastAsia="en-GB"/>
              </w:rPr>
            </w:pPr>
            <w:r w:rsidRPr="007465B8">
              <w:rPr>
                <w:rFonts w:cs="Times New Roman"/>
                <w:sz w:val="22"/>
                <w:lang w:eastAsia="en-GB"/>
              </w:rPr>
              <w:t>Relația cu Ofertantul</w:t>
            </w:r>
          </w:p>
        </w:tc>
        <w:tc>
          <w:tcPr>
            <w:tcW w:w="2835" w:type="dxa"/>
            <w:gridSpan w:val="4"/>
          </w:tcPr>
          <w:p w14:paraId="7F9474A2" w14:textId="77777777" w:rsidR="00727B04" w:rsidRPr="00B613DD" w:rsidRDefault="00727B04" w:rsidP="00847B0F">
            <w:pPr>
              <w:rPr>
                <w:rFonts w:cs="Times New Roman"/>
                <w:sz w:val="22"/>
                <w:lang w:eastAsia="en-GB"/>
              </w:rPr>
            </w:pPr>
            <w:r w:rsidRPr="00B613DD">
              <w:rPr>
                <w:rFonts w:cs="Times New Roman"/>
                <w:sz w:val="22"/>
                <w:lang w:eastAsia="en-GB"/>
              </w:rPr>
              <w:t>Selectați:</w:t>
            </w:r>
          </w:p>
          <w:p w14:paraId="7D4B6308" w14:textId="77777777" w:rsidR="00727B04" w:rsidRPr="00B613DD" w:rsidRDefault="00727B04" w:rsidP="00847B0F">
            <w:pPr>
              <w:rPr>
                <w:rFonts w:cs="Times New Roman"/>
                <w:sz w:val="22"/>
                <w:lang w:eastAsia="en-GB"/>
              </w:rPr>
            </w:pPr>
            <w:r>
              <w:rPr>
                <w:rFonts w:cs="Times New Roman"/>
                <w:sz w:val="22"/>
                <w:lang w:eastAsia="en-GB"/>
              </w:rPr>
              <w:t>x</w:t>
            </w:r>
            <w:r w:rsidRPr="00B613DD">
              <w:rPr>
                <w:rFonts w:cs="Times New Roman"/>
                <w:sz w:val="22"/>
                <w:lang w:eastAsia="en-GB"/>
              </w:rPr>
              <w:t xml:space="preserve"> Angajat</w:t>
            </w:r>
          </w:p>
          <w:p w14:paraId="50233798" w14:textId="77777777" w:rsidR="00727B04" w:rsidRPr="00B613DD" w:rsidRDefault="00727B04" w:rsidP="00847B0F">
            <w:pPr>
              <w:rPr>
                <w:rFonts w:cs="Times New Roman"/>
                <w:sz w:val="22"/>
                <w:lang w:eastAsia="en-GB"/>
              </w:rPr>
            </w:pPr>
            <w:r w:rsidRPr="00B613DD">
              <w:rPr>
                <w:rFonts w:cs="Times New Roman"/>
                <w:sz w:val="22"/>
                <w:lang w:eastAsia="en-GB"/>
              </w:rPr>
              <w:t>□ Liber profesionist</w:t>
            </w:r>
          </w:p>
          <w:p w14:paraId="7218AEA3" w14:textId="77777777" w:rsidR="00727B04" w:rsidRPr="00B613DD" w:rsidRDefault="00727B04" w:rsidP="00847B0F">
            <w:pPr>
              <w:rPr>
                <w:rFonts w:cs="Times New Roman"/>
                <w:sz w:val="22"/>
                <w:lang w:eastAsia="en-GB"/>
              </w:rPr>
            </w:pPr>
            <w:r w:rsidRPr="00B613DD">
              <w:rPr>
                <w:rFonts w:cs="Times New Roman"/>
                <w:sz w:val="22"/>
                <w:lang w:eastAsia="en-GB"/>
              </w:rPr>
              <w:t>□ Subcontractant</w:t>
            </w:r>
          </w:p>
          <w:p w14:paraId="37F09D0D" w14:textId="77777777" w:rsidR="00727B04" w:rsidRPr="007465B8" w:rsidRDefault="00727B04" w:rsidP="00847B0F">
            <w:pPr>
              <w:rPr>
                <w:rFonts w:cs="Times New Roman"/>
                <w:sz w:val="22"/>
                <w:lang w:eastAsia="en-GB"/>
              </w:rPr>
            </w:pPr>
            <w:r w:rsidRPr="00B613DD">
              <w:rPr>
                <w:rFonts w:cs="Times New Roman"/>
                <w:sz w:val="22"/>
                <w:lang w:eastAsia="en-GB"/>
              </w:rPr>
              <w:t>(operatorul economic: ………………)</w:t>
            </w:r>
          </w:p>
        </w:tc>
        <w:tc>
          <w:tcPr>
            <w:tcW w:w="2651" w:type="dxa"/>
            <w:gridSpan w:val="3"/>
          </w:tcPr>
          <w:p w14:paraId="24C5BC8A" w14:textId="77777777" w:rsidR="00727B04" w:rsidRDefault="00727B04" w:rsidP="00847B0F">
            <w:pPr>
              <w:rPr>
                <w:rFonts w:cs="Times New Roman"/>
                <w:sz w:val="22"/>
                <w:lang w:eastAsia="en-GB"/>
              </w:rPr>
            </w:pPr>
            <w:r w:rsidRPr="00B613DD">
              <w:rPr>
                <w:rFonts w:cs="Times New Roman"/>
                <w:sz w:val="22"/>
                <w:lang w:eastAsia="en-GB"/>
              </w:rPr>
              <w:t>Perioada anterioară depunerii Ofertei în care au existat relații comerciale profesionale între expertul propus și organizația Ofertantului [exprimată în luni]</w:t>
            </w:r>
          </w:p>
          <w:p w14:paraId="50DEB22E" w14:textId="77777777" w:rsidR="00727B04" w:rsidRPr="007465B8" w:rsidRDefault="00727B04" w:rsidP="00847B0F">
            <w:pPr>
              <w:rPr>
                <w:rFonts w:cs="Times New Roman"/>
                <w:b/>
                <w:sz w:val="22"/>
                <w:lang w:eastAsia="en-GB"/>
              </w:rPr>
            </w:pPr>
            <w:r>
              <w:rPr>
                <w:rFonts w:cs="Times New Roman"/>
                <w:sz w:val="22"/>
                <w:lang w:eastAsia="en-GB"/>
              </w:rPr>
              <w:t>104 luni</w:t>
            </w:r>
          </w:p>
        </w:tc>
      </w:tr>
      <w:tr w:rsidR="00727B04" w:rsidRPr="007465B8" w14:paraId="1F672FB9" w14:textId="77777777" w:rsidTr="00847B0F">
        <w:trPr>
          <w:cantSplit/>
          <w:trHeight w:val="711"/>
        </w:trPr>
        <w:tc>
          <w:tcPr>
            <w:tcW w:w="4147" w:type="dxa"/>
            <w:gridSpan w:val="3"/>
          </w:tcPr>
          <w:p w14:paraId="150243B1" w14:textId="77777777" w:rsidR="00727B04" w:rsidRPr="007465B8" w:rsidRDefault="00727B04" w:rsidP="00847B0F">
            <w:pPr>
              <w:rPr>
                <w:rFonts w:cs="Times New Roman"/>
                <w:i/>
                <w:sz w:val="22"/>
                <w:lang w:eastAsia="en-GB"/>
              </w:rPr>
            </w:pPr>
            <w:r w:rsidRPr="007465B8">
              <w:rPr>
                <w:rFonts w:cs="Times New Roman"/>
                <w:sz w:val="22"/>
                <w:lang w:eastAsia="en-GB"/>
              </w:rPr>
              <w:t>Rolul de expert/poziția de expert cheie pentru care este propus</w:t>
            </w:r>
          </w:p>
        </w:tc>
        <w:tc>
          <w:tcPr>
            <w:tcW w:w="5486" w:type="dxa"/>
            <w:gridSpan w:val="7"/>
          </w:tcPr>
          <w:p w14:paraId="12EB9C05" w14:textId="77777777" w:rsidR="00727B04" w:rsidRPr="00B613DD" w:rsidRDefault="00727B04" w:rsidP="00847B0F">
            <w:pPr>
              <w:rPr>
                <w:rFonts w:cs="Times New Roman"/>
                <w:sz w:val="22"/>
                <w:lang w:eastAsia="en-GB"/>
              </w:rPr>
            </w:pPr>
            <w:r w:rsidRPr="00B613DD">
              <w:rPr>
                <w:rFonts w:cs="Times New Roman"/>
                <w:sz w:val="22"/>
                <w:lang w:eastAsia="en-GB"/>
              </w:rPr>
              <w:t>Selectați poziția corespunzătoare:</w:t>
            </w:r>
          </w:p>
          <w:p w14:paraId="73CD2090" w14:textId="77777777" w:rsidR="00727B04" w:rsidRPr="007465B8" w:rsidRDefault="00727B04" w:rsidP="00847B0F">
            <w:pPr>
              <w:rPr>
                <w:rFonts w:cs="Times New Roman"/>
                <w:i/>
                <w:sz w:val="22"/>
              </w:rPr>
            </w:pPr>
            <w:r>
              <w:rPr>
                <w:rFonts w:cs="Times New Roman"/>
                <w:i/>
                <w:sz w:val="22"/>
                <w:lang w:eastAsia="en-GB"/>
              </w:rPr>
              <w:t>EXPERT SECURITATE CIBERNETICA</w:t>
            </w:r>
          </w:p>
        </w:tc>
      </w:tr>
      <w:tr w:rsidR="00727B04" w:rsidRPr="007465B8" w14:paraId="2836BF18" w14:textId="77777777" w:rsidTr="00847B0F">
        <w:trPr>
          <w:cantSplit/>
          <w:trHeight w:val="480"/>
        </w:trPr>
        <w:tc>
          <w:tcPr>
            <w:tcW w:w="4147" w:type="dxa"/>
            <w:gridSpan w:val="3"/>
          </w:tcPr>
          <w:p w14:paraId="549E85FA" w14:textId="77777777" w:rsidR="00727B04" w:rsidRPr="007465B8" w:rsidRDefault="00727B04" w:rsidP="00847B0F">
            <w:pPr>
              <w:rPr>
                <w:rFonts w:cs="Times New Roman"/>
                <w:sz w:val="22"/>
                <w:lang w:eastAsia="en-GB"/>
              </w:rPr>
            </w:pPr>
            <w:r w:rsidRPr="007465B8">
              <w:rPr>
                <w:rFonts w:cs="Times New Roman"/>
                <w:sz w:val="22"/>
                <w:lang w:eastAsia="en-GB"/>
              </w:rPr>
              <w:t>Cooperări anterioare în proiecte/contracte cu alți membri ai echipei/experți propuși în acest Contract</w:t>
            </w:r>
          </w:p>
        </w:tc>
        <w:tc>
          <w:tcPr>
            <w:tcW w:w="5486" w:type="dxa"/>
            <w:gridSpan w:val="7"/>
          </w:tcPr>
          <w:p w14:paraId="6086A362" w14:textId="77777777" w:rsidR="00727B04" w:rsidRPr="007465B8" w:rsidRDefault="00727B04" w:rsidP="00847B0F">
            <w:pPr>
              <w:rPr>
                <w:rFonts w:cs="Times New Roman"/>
                <w:i/>
                <w:sz w:val="22"/>
                <w:highlight w:val="lightGray"/>
                <w:lang w:eastAsia="en-GB"/>
              </w:rPr>
            </w:pPr>
            <w:r w:rsidRPr="00884D64">
              <w:rPr>
                <w:rFonts w:cs="Times New Roman"/>
                <w:i/>
                <w:sz w:val="22"/>
                <w:lang w:eastAsia="en-GB"/>
              </w:rPr>
              <w:t xml:space="preserve">A participat in implementarea </w:t>
            </w:r>
            <w:r>
              <w:rPr>
                <w:rFonts w:cs="Times New Roman"/>
                <w:i/>
                <w:sz w:val="22"/>
                <w:lang w:eastAsia="en-GB"/>
              </w:rPr>
              <w:t>proiectelor Safetech Innovations in securitate cibernetica impreuna cu toti membrii echipei</w:t>
            </w:r>
          </w:p>
        </w:tc>
      </w:tr>
      <w:tr w:rsidR="00727B04" w:rsidRPr="007465B8" w14:paraId="135CA229" w14:textId="77777777" w:rsidTr="00847B0F">
        <w:trPr>
          <w:cantSplit/>
          <w:trHeight w:val="480"/>
        </w:trPr>
        <w:tc>
          <w:tcPr>
            <w:tcW w:w="4147" w:type="dxa"/>
            <w:gridSpan w:val="3"/>
          </w:tcPr>
          <w:p w14:paraId="574DC30D" w14:textId="77777777" w:rsidR="00727B04" w:rsidRPr="007465B8" w:rsidRDefault="00727B04" w:rsidP="00847B0F">
            <w:pPr>
              <w:rPr>
                <w:rFonts w:cs="Times New Roman"/>
                <w:sz w:val="22"/>
                <w:lang w:eastAsia="en-GB"/>
              </w:rPr>
            </w:pPr>
            <w:r w:rsidRPr="007465B8">
              <w:rPr>
                <w:rFonts w:cs="Times New Roman"/>
                <w:sz w:val="22"/>
                <w:lang w:eastAsia="en-GB"/>
              </w:rPr>
              <w:t>Calificarea educațională relevantă pentru poziția în care expertul este propus</w:t>
            </w:r>
          </w:p>
        </w:tc>
        <w:tc>
          <w:tcPr>
            <w:tcW w:w="5486" w:type="dxa"/>
            <w:gridSpan w:val="7"/>
          </w:tcPr>
          <w:p w14:paraId="5D40A090" w14:textId="77777777" w:rsidR="00727B04" w:rsidRPr="007465B8" w:rsidRDefault="00727B04" w:rsidP="00847B0F">
            <w:pPr>
              <w:rPr>
                <w:rFonts w:cs="Times New Roman"/>
                <w:sz w:val="22"/>
                <w:lang w:eastAsia="en-GB"/>
              </w:rPr>
            </w:pPr>
            <w:r>
              <w:rPr>
                <w:rFonts w:cs="Times New Roman"/>
                <w:i/>
                <w:sz w:val="22"/>
                <w:lang w:eastAsia="en-GB"/>
              </w:rPr>
              <w:t>Diploma de master-Academia de Studii Economice Bucuresti-Facultatea de Cibernetica</w:t>
            </w:r>
          </w:p>
        </w:tc>
      </w:tr>
      <w:tr w:rsidR="00727B04" w:rsidRPr="007465B8" w14:paraId="1636AD10" w14:textId="77777777" w:rsidTr="00847B0F">
        <w:trPr>
          <w:cantSplit/>
          <w:trHeight w:val="306"/>
        </w:trPr>
        <w:tc>
          <w:tcPr>
            <w:tcW w:w="4147" w:type="dxa"/>
            <w:gridSpan w:val="3"/>
          </w:tcPr>
          <w:p w14:paraId="63C5BD4F" w14:textId="77777777" w:rsidR="00727B04" w:rsidRPr="007465B8" w:rsidRDefault="00727B04" w:rsidP="00847B0F">
            <w:pPr>
              <w:rPr>
                <w:rFonts w:cs="Times New Roman"/>
                <w:sz w:val="22"/>
                <w:lang w:eastAsia="en-GB"/>
              </w:rPr>
            </w:pPr>
            <w:r w:rsidRPr="007465B8">
              <w:rPr>
                <w:rFonts w:cs="Times New Roman"/>
                <w:sz w:val="22"/>
                <w:lang w:eastAsia="en-GB"/>
              </w:rPr>
              <w:t xml:space="preserve">Abilități </w:t>
            </w:r>
          </w:p>
        </w:tc>
        <w:tc>
          <w:tcPr>
            <w:tcW w:w="5486" w:type="dxa"/>
            <w:gridSpan w:val="7"/>
          </w:tcPr>
          <w:p w14:paraId="33FC654E" w14:textId="77777777" w:rsidR="00727B04" w:rsidRDefault="00727B04" w:rsidP="00847B0F">
            <w:pPr>
              <w:rPr>
                <w:rFonts w:cs="Times New Roman"/>
                <w:i/>
                <w:sz w:val="22"/>
                <w:highlight w:val="lightGray"/>
                <w:lang w:eastAsia="en-GB"/>
              </w:rPr>
            </w:pPr>
            <w:r w:rsidRPr="00B613DD">
              <w:rPr>
                <w:rFonts w:cs="Times New Roman"/>
                <w:i/>
                <w:sz w:val="22"/>
                <w:highlight w:val="lightGray"/>
                <w:lang w:eastAsia="en-GB"/>
              </w:rPr>
              <w:t>Introduceți abilitățile expertului propus și modalitatea în care acestea au fost dobândite]</w:t>
            </w:r>
          </w:p>
          <w:p w14:paraId="74C7207F" w14:textId="77777777" w:rsidR="00727B04" w:rsidRPr="007465B8" w:rsidRDefault="00727B04" w:rsidP="00847B0F">
            <w:pPr>
              <w:rPr>
                <w:rFonts w:cs="Times New Roman"/>
                <w:i/>
                <w:sz w:val="22"/>
                <w:highlight w:val="lightGray"/>
                <w:lang w:eastAsia="en-GB"/>
              </w:rPr>
            </w:pPr>
            <w:r>
              <w:rPr>
                <w:rFonts w:cs="Times New Roman"/>
                <w:i/>
                <w:sz w:val="22"/>
                <w:lang w:eastAsia="en-GB"/>
              </w:rPr>
              <w:t>C</w:t>
            </w:r>
            <w:r w:rsidRPr="009A5B6C">
              <w:rPr>
                <w:rFonts w:cs="Times New Roman"/>
                <w:i/>
                <w:sz w:val="22"/>
                <w:lang w:eastAsia="en-GB"/>
              </w:rPr>
              <w:t>ertificări internaționale în domeniu (</w:t>
            </w:r>
            <w:r>
              <w:rPr>
                <w:rFonts w:cs="Times New Roman"/>
                <w:i/>
                <w:sz w:val="22"/>
                <w:lang w:eastAsia="en-GB"/>
              </w:rPr>
              <w:t>OSCP</w:t>
            </w:r>
            <w:r w:rsidRPr="009A5B6C">
              <w:rPr>
                <w:rFonts w:cs="Times New Roman"/>
                <w:i/>
                <w:sz w:val="22"/>
                <w:lang w:eastAsia="en-GB"/>
              </w:rPr>
              <w:t xml:space="preserve">, </w:t>
            </w:r>
            <w:r>
              <w:rPr>
                <w:rFonts w:cs="Times New Roman"/>
                <w:i/>
                <w:sz w:val="22"/>
                <w:lang w:eastAsia="en-GB"/>
              </w:rPr>
              <w:t>Comptya Security+</w:t>
            </w:r>
            <w:r w:rsidRPr="009A5B6C">
              <w:rPr>
                <w:rFonts w:cs="Times New Roman"/>
                <w:i/>
                <w:sz w:val="22"/>
                <w:lang w:eastAsia="en-GB"/>
              </w:rPr>
              <w:t>) și experiență solidă în testarea aplicațiilor și infrastructurilor critice, inclusiv pentru proiecte guvernamentale.</w:t>
            </w:r>
          </w:p>
        </w:tc>
      </w:tr>
      <w:tr w:rsidR="00727B04" w:rsidRPr="007465B8" w14:paraId="40A3BEF9" w14:textId="77777777" w:rsidTr="00847B0F">
        <w:trPr>
          <w:cantSplit/>
          <w:trHeight w:val="306"/>
        </w:trPr>
        <w:tc>
          <w:tcPr>
            <w:tcW w:w="4147" w:type="dxa"/>
            <w:gridSpan w:val="3"/>
          </w:tcPr>
          <w:p w14:paraId="4A99FB21" w14:textId="77777777" w:rsidR="00727B04" w:rsidRPr="007465B8" w:rsidRDefault="00727B04" w:rsidP="00847B0F">
            <w:pPr>
              <w:rPr>
                <w:rFonts w:cs="Times New Roman"/>
                <w:sz w:val="22"/>
                <w:lang w:eastAsia="en-GB"/>
              </w:rPr>
            </w:pPr>
            <w:r w:rsidRPr="007465B8">
              <w:rPr>
                <w:rFonts w:cs="Times New Roman"/>
                <w:sz w:val="22"/>
                <w:lang w:eastAsia="en-GB"/>
              </w:rPr>
              <w:t xml:space="preserve">Descrierea experienței generale relevante pentru rolul propus în cadrul acestui Contract </w:t>
            </w:r>
          </w:p>
        </w:tc>
        <w:tc>
          <w:tcPr>
            <w:tcW w:w="5486" w:type="dxa"/>
            <w:gridSpan w:val="7"/>
          </w:tcPr>
          <w:p w14:paraId="1044034C" w14:textId="77777777" w:rsidR="00727B04" w:rsidRDefault="00727B04" w:rsidP="00847B0F">
            <w:pPr>
              <w:rPr>
                <w:rFonts w:cs="Times New Roman"/>
                <w:sz w:val="22"/>
                <w:lang w:eastAsia="en-GB"/>
              </w:rPr>
            </w:pPr>
            <w:r>
              <w:rPr>
                <w:rFonts w:cs="Times New Roman"/>
                <w:sz w:val="22"/>
                <w:lang w:eastAsia="en-GB"/>
              </w:rPr>
              <w:t xml:space="preserve">A </w:t>
            </w:r>
            <w:r w:rsidRPr="000D5BB6">
              <w:rPr>
                <w:rFonts w:cs="Times New Roman"/>
                <w:sz w:val="22"/>
                <w:lang w:eastAsia="en-GB"/>
              </w:rPr>
              <w:t>fost implicat constant în proiecte de testare și auditare a securității cibernetice, atât în zona publică, cât și în cea privată (inclusiv sector financiar, telecom, energie, administrație publică)</w:t>
            </w:r>
          </w:p>
          <w:p w14:paraId="1C3F3A13" w14:textId="77777777" w:rsidR="00727B04" w:rsidRPr="007465B8" w:rsidRDefault="00727B04" w:rsidP="00847B0F">
            <w:pPr>
              <w:rPr>
                <w:rFonts w:cs="Times New Roman"/>
                <w:sz w:val="22"/>
                <w:lang w:eastAsia="en-GB"/>
              </w:rPr>
            </w:pPr>
            <w:r w:rsidRPr="009A5B6C">
              <w:rPr>
                <w:rFonts w:cs="Times New Roman"/>
                <w:sz w:val="22"/>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7465B8" w14:paraId="2523D2E9" w14:textId="77777777" w:rsidTr="00847B0F">
        <w:trPr>
          <w:cantSplit/>
          <w:trHeight w:val="306"/>
        </w:trPr>
        <w:tc>
          <w:tcPr>
            <w:tcW w:w="4147" w:type="dxa"/>
            <w:gridSpan w:val="3"/>
          </w:tcPr>
          <w:p w14:paraId="64E228A7" w14:textId="77777777" w:rsidR="00727B04" w:rsidRPr="007465B8" w:rsidRDefault="00727B04" w:rsidP="00847B0F">
            <w:pPr>
              <w:rPr>
                <w:rFonts w:cs="Times New Roman"/>
                <w:sz w:val="22"/>
                <w:lang w:eastAsia="en-GB"/>
              </w:rPr>
            </w:pPr>
            <w:r w:rsidRPr="007465B8">
              <w:rPr>
                <w:rFonts w:cs="Times New Roman"/>
                <w:sz w:val="22"/>
                <w:lang w:eastAsia="en-GB"/>
              </w:rPr>
              <w:t>Descrierea experienței specifice relevante pentru rolul propus în cadrul acestui Contract</w:t>
            </w:r>
          </w:p>
        </w:tc>
        <w:tc>
          <w:tcPr>
            <w:tcW w:w="5486" w:type="dxa"/>
            <w:gridSpan w:val="7"/>
          </w:tcPr>
          <w:p w14:paraId="533E7279" w14:textId="77777777" w:rsidR="00727B04" w:rsidRPr="000D5BB6" w:rsidRDefault="00727B04" w:rsidP="00847B0F">
            <w:pPr>
              <w:rPr>
                <w:rFonts w:cs="Times New Roman"/>
                <w:sz w:val="22"/>
                <w:lang w:eastAsia="en-GB"/>
              </w:rPr>
            </w:pPr>
            <w:r w:rsidRPr="000D5BB6">
              <w:rPr>
                <w:rFonts w:cs="Times New Roman"/>
                <w:sz w:val="22"/>
                <w:lang w:eastAsia="en-GB"/>
              </w:rPr>
              <w:t></w:t>
            </w:r>
            <w:r w:rsidRPr="000D5BB6">
              <w:rPr>
                <w:rFonts w:cs="Times New Roman"/>
                <w:sz w:val="22"/>
                <w:lang w:eastAsia="en-GB"/>
              </w:rPr>
              <w:tab/>
              <w:t>Consultanță și suport în securitate informațională în toate etapele de realizare a unui sistem informatic</w:t>
            </w:r>
          </w:p>
          <w:p w14:paraId="1DBA63B3" w14:textId="77777777" w:rsidR="00727B04" w:rsidRPr="000D5BB6" w:rsidRDefault="00727B04" w:rsidP="00847B0F">
            <w:pPr>
              <w:rPr>
                <w:rFonts w:cs="Times New Roman"/>
                <w:sz w:val="22"/>
                <w:lang w:eastAsia="en-GB"/>
              </w:rPr>
            </w:pPr>
            <w:r w:rsidRPr="000D5BB6">
              <w:rPr>
                <w:rFonts w:cs="Times New Roman"/>
                <w:sz w:val="22"/>
                <w:lang w:eastAsia="en-GB"/>
              </w:rPr>
              <w:t></w:t>
            </w:r>
            <w:r w:rsidRPr="000D5BB6">
              <w:rPr>
                <w:rFonts w:cs="Times New Roman"/>
                <w:sz w:val="22"/>
                <w:lang w:eastAsia="en-GB"/>
              </w:rPr>
              <w:tab/>
              <w:t>Analiza / proiectarea / instalarea / configurarea si punerea in funcțiune a soluțiilor de securitate specifice fiecărui proiect</w:t>
            </w:r>
          </w:p>
          <w:p w14:paraId="128F9868" w14:textId="77777777" w:rsidR="00727B04" w:rsidRPr="000D5BB6" w:rsidRDefault="00727B04" w:rsidP="00847B0F">
            <w:pPr>
              <w:rPr>
                <w:rFonts w:cs="Times New Roman"/>
                <w:sz w:val="22"/>
                <w:lang w:eastAsia="en-GB"/>
              </w:rPr>
            </w:pPr>
            <w:r w:rsidRPr="000D5BB6">
              <w:rPr>
                <w:rFonts w:cs="Times New Roman"/>
                <w:sz w:val="22"/>
                <w:lang w:eastAsia="en-GB"/>
              </w:rPr>
              <w:t></w:t>
            </w:r>
            <w:r w:rsidRPr="000D5BB6">
              <w:rPr>
                <w:rFonts w:cs="Times New Roman"/>
                <w:sz w:val="22"/>
                <w:lang w:eastAsia="en-GB"/>
              </w:rPr>
              <w:tab/>
              <w:t>Activități de testare a securității sistemelor informatice – teste de penetrare</w:t>
            </w:r>
          </w:p>
          <w:p w14:paraId="29D6811C" w14:textId="77777777" w:rsidR="00727B04" w:rsidRPr="007465B8" w:rsidRDefault="00727B04" w:rsidP="00847B0F">
            <w:pPr>
              <w:rPr>
                <w:rFonts w:cs="Times New Roman"/>
                <w:sz w:val="22"/>
                <w:lang w:eastAsia="en-GB"/>
              </w:rPr>
            </w:pPr>
            <w:r w:rsidRPr="000D5BB6">
              <w:rPr>
                <w:rFonts w:cs="Times New Roman"/>
                <w:sz w:val="22"/>
                <w:lang w:eastAsia="en-GB"/>
              </w:rPr>
              <w:t></w:t>
            </w:r>
            <w:r w:rsidRPr="000D5BB6">
              <w:rPr>
                <w:rFonts w:cs="Times New Roman"/>
                <w:sz w:val="22"/>
                <w:lang w:eastAsia="en-GB"/>
              </w:rPr>
              <w:tab/>
              <w:t>Evaluare de vulnerabilități, analiza vulnerabilități, evaluare si analiza infrastructuri de rețea</w:t>
            </w:r>
          </w:p>
        </w:tc>
      </w:tr>
      <w:tr w:rsidR="00727B04" w:rsidRPr="007465B8" w14:paraId="740D4B68" w14:textId="77777777" w:rsidTr="00847B0F">
        <w:trPr>
          <w:cantSplit/>
          <w:trHeight w:val="531"/>
        </w:trPr>
        <w:tc>
          <w:tcPr>
            <w:tcW w:w="4147" w:type="dxa"/>
            <w:gridSpan w:val="3"/>
          </w:tcPr>
          <w:p w14:paraId="6A5EEFE9" w14:textId="77777777" w:rsidR="00727B04" w:rsidRDefault="00727B04" w:rsidP="00847B0F">
            <w:pPr>
              <w:rPr>
                <w:rFonts w:cs="Times New Roman"/>
                <w:sz w:val="22"/>
                <w:lang w:eastAsia="en-GB"/>
              </w:rPr>
            </w:pPr>
            <w:r w:rsidRPr="00B613DD">
              <w:rPr>
                <w:rFonts w:cs="Times New Roman"/>
                <w:sz w:val="22"/>
                <w:lang w:eastAsia="en-GB"/>
              </w:rPr>
              <w:lastRenderedPageBreak/>
              <w:t>Scurtă descriere a activității/proiectului/contractului valoarea și durata sa exactă (de la-la - ll/aa):</w:t>
            </w:r>
          </w:p>
          <w:p w14:paraId="5726B17C" w14:textId="77777777" w:rsidR="00727B04" w:rsidRPr="007465B8" w:rsidRDefault="00727B04" w:rsidP="00847B0F">
            <w:pPr>
              <w:rPr>
                <w:rFonts w:cs="Times New Roman"/>
                <w:sz w:val="22"/>
                <w:lang w:eastAsia="en-GB"/>
              </w:rPr>
            </w:pPr>
            <w:r w:rsidRPr="007D7032">
              <w:rPr>
                <w:rFonts w:cs="Times New Roman"/>
                <w:sz w:val="22"/>
                <w:lang w:eastAsia="en-GB"/>
              </w:rPr>
              <w:t>1.</w:t>
            </w:r>
            <w:r w:rsidRPr="007D7032">
              <w:rPr>
                <w:rFonts w:cs="Times New Roman"/>
                <w:sz w:val="22"/>
                <w:lang w:eastAsia="en-GB"/>
              </w:rPr>
              <w:tab/>
              <w:t xml:space="preserve"> Profi Rom Food SRL- Contract nr. 470 / 29.06.2022</w:t>
            </w:r>
          </w:p>
        </w:tc>
        <w:tc>
          <w:tcPr>
            <w:tcW w:w="1701" w:type="dxa"/>
            <w:gridSpan w:val="2"/>
          </w:tcPr>
          <w:p w14:paraId="0273B4D9" w14:textId="77777777" w:rsidR="00727B04" w:rsidRPr="009E2E78" w:rsidRDefault="00727B04" w:rsidP="00847B0F">
            <w:pPr>
              <w:ind w:hanging="79"/>
              <w:jc w:val="left"/>
              <w:rPr>
                <w:rFonts w:cs="Times New Roman"/>
                <w:i/>
                <w:sz w:val="22"/>
                <w:lang w:eastAsia="en-GB"/>
              </w:rPr>
            </w:pPr>
            <w:r w:rsidRPr="009E2E78">
              <w:rPr>
                <w:rFonts w:cs="Times New Roman"/>
                <w:i/>
                <w:sz w:val="22"/>
                <w:lang w:eastAsia="en-GB"/>
              </w:rPr>
              <w:t>Consultanță și suport în securitate informațională în toate etapele de realizare a unui sistem informatic</w:t>
            </w:r>
          </w:p>
          <w:p w14:paraId="2BED914B" w14:textId="77777777" w:rsidR="00727B04" w:rsidRPr="009E2E78" w:rsidRDefault="00727B04" w:rsidP="00847B0F">
            <w:pPr>
              <w:ind w:hanging="79"/>
              <w:jc w:val="left"/>
              <w:rPr>
                <w:rFonts w:cs="Times New Roman"/>
                <w:i/>
                <w:sz w:val="22"/>
                <w:lang w:eastAsia="en-GB"/>
              </w:rPr>
            </w:pPr>
            <w:r w:rsidRPr="009E2E78">
              <w:rPr>
                <w:rFonts w:cs="Times New Roman"/>
                <w:i/>
                <w:sz w:val="22"/>
                <w:lang w:eastAsia="en-GB"/>
              </w:rPr>
              <w:t>Analiza / proiectarea / instalarea / configurarea si punerea in funcțiune a soluțiilor de securitate specifice fiecărui proiect</w:t>
            </w:r>
          </w:p>
          <w:p w14:paraId="53EBC762" w14:textId="77777777" w:rsidR="00727B04" w:rsidRPr="009E2E78" w:rsidRDefault="00727B04" w:rsidP="00847B0F">
            <w:pPr>
              <w:ind w:hanging="79"/>
              <w:jc w:val="left"/>
              <w:rPr>
                <w:rFonts w:cs="Times New Roman"/>
                <w:i/>
                <w:sz w:val="22"/>
                <w:lang w:eastAsia="en-GB"/>
              </w:rPr>
            </w:pPr>
            <w:r w:rsidRPr="009E2E78">
              <w:rPr>
                <w:rFonts w:cs="Times New Roman"/>
                <w:i/>
                <w:sz w:val="22"/>
                <w:lang w:eastAsia="en-GB"/>
              </w:rPr>
              <w:t>Activități de testare a securității sistemelor informatice – teste de penetrare</w:t>
            </w:r>
          </w:p>
          <w:p w14:paraId="174CE2FB" w14:textId="77777777" w:rsidR="00727B04" w:rsidRPr="007465B8" w:rsidRDefault="00727B04" w:rsidP="00847B0F">
            <w:pPr>
              <w:rPr>
                <w:rFonts w:cs="Times New Roman"/>
                <w:i/>
                <w:sz w:val="22"/>
                <w:lang w:eastAsia="en-GB"/>
              </w:rPr>
            </w:pPr>
            <w:r w:rsidRPr="009E2E78">
              <w:rPr>
                <w:rFonts w:cs="Times New Roman"/>
                <w:i/>
                <w:sz w:val="22"/>
                <w:lang w:eastAsia="en-GB"/>
              </w:rPr>
              <w:t>Evaluare de vulnerabilități, analiza vulnerabilități, evaluare si analiza infrastructuri de rețea</w:t>
            </w:r>
          </w:p>
        </w:tc>
        <w:tc>
          <w:tcPr>
            <w:tcW w:w="1892" w:type="dxa"/>
            <w:gridSpan w:val="4"/>
          </w:tcPr>
          <w:p w14:paraId="7BAC6BA1" w14:textId="77777777" w:rsidR="00727B04" w:rsidRPr="007465B8" w:rsidRDefault="00727B04" w:rsidP="00847B0F">
            <w:pPr>
              <w:rPr>
                <w:rFonts w:cs="Times New Roman"/>
                <w:sz w:val="22"/>
                <w:highlight w:val="lightGray"/>
                <w:lang w:eastAsia="en-GB"/>
              </w:rPr>
            </w:pPr>
            <w:r w:rsidRPr="00B613DD">
              <w:rPr>
                <w:rFonts w:cs="Times New Roman"/>
                <w:i/>
                <w:sz w:val="22"/>
                <w:highlight w:val="lightGray"/>
                <w:lang w:eastAsia="en-GB"/>
              </w:rPr>
              <w:t>[introduceți valoarea proiectului/contractului relevante pentru cerințele minime și aplicarea criteriului de atribuire, în cazul în care este aplicabil]</w:t>
            </w:r>
          </w:p>
        </w:tc>
        <w:tc>
          <w:tcPr>
            <w:tcW w:w="1893" w:type="dxa"/>
          </w:tcPr>
          <w:p w14:paraId="20AA0563" w14:textId="77777777" w:rsidR="00727B04" w:rsidRDefault="00727B04" w:rsidP="00847B0F">
            <w:pPr>
              <w:rPr>
                <w:rFonts w:cs="Times New Roman"/>
                <w:i/>
                <w:sz w:val="22"/>
                <w:lang w:eastAsia="en-GB"/>
              </w:rPr>
            </w:pPr>
            <w:r w:rsidRPr="00B613DD">
              <w:rPr>
                <w:rFonts w:cs="Times New Roman"/>
                <w:i/>
                <w:sz w:val="22"/>
                <w:highlight w:val="lightGray"/>
                <w:lang w:eastAsia="en-GB"/>
              </w:rPr>
              <w:t>[introduceți durata proiectului/contractului, activităților, după caz]</w:t>
            </w:r>
          </w:p>
          <w:p w14:paraId="359D7138" w14:textId="77777777" w:rsidR="00727B04" w:rsidRPr="007465B8" w:rsidRDefault="00727B04" w:rsidP="00847B0F">
            <w:pPr>
              <w:rPr>
                <w:rFonts w:cs="Times New Roman"/>
                <w:sz w:val="22"/>
                <w:lang w:eastAsia="en-GB"/>
              </w:rPr>
            </w:pPr>
            <w:r w:rsidRPr="007D7032">
              <w:rPr>
                <w:rFonts w:cs="Times New Roman"/>
                <w:sz w:val="22"/>
                <w:lang w:eastAsia="en-GB"/>
              </w:rPr>
              <w:t>iunie 2022- prezent</w:t>
            </w:r>
          </w:p>
        </w:tc>
      </w:tr>
      <w:tr w:rsidR="00727B04" w:rsidRPr="007465B8" w14:paraId="41502303" w14:textId="77777777" w:rsidTr="00847B0F">
        <w:trPr>
          <w:cantSplit/>
          <w:trHeight w:val="783"/>
        </w:trPr>
        <w:tc>
          <w:tcPr>
            <w:tcW w:w="4147" w:type="dxa"/>
            <w:gridSpan w:val="3"/>
          </w:tcPr>
          <w:p w14:paraId="3D12BB5C" w14:textId="77777777" w:rsidR="00727B04" w:rsidRPr="00B613DD" w:rsidRDefault="00727B04" w:rsidP="00847B0F">
            <w:pPr>
              <w:rPr>
                <w:rFonts w:cs="Times New Roman"/>
                <w:sz w:val="22"/>
              </w:rPr>
            </w:pPr>
            <w:r w:rsidRPr="00B613DD">
              <w:rPr>
                <w:rFonts w:cs="Times New Roman"/>
                <w:sz w:val="22"/>
                <w:lang w:eastAsia="en-GB"/>
              </w:rPr>
              <w:t>Perioada în care expertul principal a participat</w:t>
            </w:r>
          </w:p>
          <w:p w14:paraId="12AA8587" w14:textId="77777777" w:rsidR="00727B04" w:rsidRPr="007465B8" w:rsidRDefault="00727B04" w:rsidP="00847B0F">
            <w:pPr>
              <w:rPr>
                <w:rFonts w:cs="Times New Roman"/>
                <w:sz w:val="22"/>
                <w:lang w:eastAsia="en-GB"/>
              </w:rPr>
            </w:pPr>
            <w:r w:rsidRPr="00B613DD">
              <w:rPr>
                <w:rFonts w:cs="Times New Roman"/>
                <w:i/>
                <w:sz w:val="22"/>
              </w:rPr>
              <w:t>(numărul de luni și perioada:</w:t>
            </w:r>
            <w:r w:rsidRPr="00B613DD">
              <w:rPr>
                <w:rFonts w:cs="Times New Roman"/>
                <w:sz w:val="22"/>
                <w:lang w:eastAsia="en-GB"/>
              </w:rPr>
              <w:t xml:space="preserve"> (de la- până la - ll/aa):</w:t>
            </w:r>
          </w:p>
        </w:tc>
        <w:tc>
          <w:tcPr>
            <w:tcW w:w="2743" w:type="dxa"/>
            <w:gridSpan w:val="3"/>
          </w:tcPr>
          <w:p w14:paraId="32D13C00" w14:textId="77777777" w:rsidR="00727B04" w:rsidRDefault="00727B04" w:rsidP="00847B0F">
            <w:pPr>
              <w:rPr>
                <w:rFonts w:cs="Times New Roman"/>
                <w:i/>
                <w:sz w:val="22"/>
                <w:highlight w:val="lightGray"/>
                <w:lang w:eastAsia="en-GB"/>
              </w:rPr>
            </w:pPr>
            <w:r w:rsidRPr="00B613DD">
              <w:rPr>
                <w:rFonts w:cs="Times New Roman"/>
                <w:i/>
                <w:sz w:val="22"/>
                <w:highlight w:val="lightGray"/>
                <w:lang w:eastAsia="en-GB"/>
              </w:rPr>
              <w:t>[introduceți număr de luni]</w:t>
            </w:r>
          </w:p>
          <w:p w14:paraId="1FF78912" w14:textId="77777777" w:rsidR="00727B04" w:rsidRPr="007465B8" w:rsidRDefault="00727B04" w:rsidP="00847B0F">
            <w:pPr>
              <w:rPr>
                <w:rFonts w:cs="Times New Roman"/>
                <w:i/>
                <w:sz w:val="22"/>
                <w:highlight w:val="lightGray"/>
                <w:lang w:eastAsia="en-GB"/>
              </w:rPr>
            </w:pPr>
            <w:r w:rsidRPr="007D7032">
              <w:rPr>
                <w:rFonts w:cs="Times New Roman"/>
                <w:sz w:val="22"/>
                <w:lang w:eastAsia="en-GB"/>
              </w:rPr>
              <w:t>iunie 2022- prezent</w:t>
            </w:r>
          </w:p>
        </w:tc>
        <w:tc>
          <w:tcPr>
            <w:tcW w:w="2743" w:type="dxa"/>
            <w:gridSpan w:val="4"/>
          </w:tcPr>
          <w:p w14:paraId="76522C6F" w14:textId="77777777" w:rsidR="00727B04" w:rsidRDefault="00727B04" w:rsidP="00847B0F">
            <w:pPr>
              <w:rPr>
                <w:rFonts w:cs="Times New Roman"/>
                <w:i/>
                <w:sz w:val="22"/>
                <w:lang w:eastAsia="en-GB"/>
              </w:rPr>
            </w:pPr>
            <w:r w:rsidRPr="00B613DD">
              <w:rPr>
                <w:rFonts w:cs="Times New Roman"/>
                <w:i/>
                <w:sz w:val="22"/>
                <w:highlight w:val="lightGray"/>
                <w:lang w:eastAsia="en-GB"/>
              </w:rPr>
              <w:t>[introduceți perioada în care expertul propus a fost implicat în realizarea activităților]</w:t>
            </w:r>
          </w:p>
          <w:p w14:paraId="497FA7AB" w14:textId="77777777" w:rsidR="00727B04" w:rsidRPr="007465B8" w:rsidRDefault="00727B04" w:rsidP="00847B0F">
            <w:pPr>
              <w:rPr>
                <w:rFonts w:cs="Times New Roman"/>
                <w:sz w:val="22"/>
                <w:lang w:eastAsia="en-GB"/>
              </w:rPr>
            </w:pPr>
            <w:r w:rsidRPr="007D7032">
              <w:rPr>
                <w:rFonts w:cs="Times New Roman"/>
                <w:sz w:val="22"/>
                <w:lang w:eastAsia="en-GB"/>
              </w:rPr>
              <w:t>iunie 2022- prezent</w:t>
            </w:r>
          </w:p>
        </w:tc>
      </w:tr>
      <w:tr w:rsidR="00727B04" w:rsidRPr="007465B8" w14:paraId="32538F96" w14:textId="77777777" w:rsidTr="00847B0F">
        <w:trPr>
          <w:cantSplit/>
          <w:trHeight w:val="783"/>
        </w:trPr>
        <w:tc>
          <w:tcPr>
            <w:tcW w:w="4147" w:type="dxa"/>
            <w:gridSpan w:val="3"/>
          </w:tcPr>
          <w:p w14:paraId="3A5C0667" w14:textId="77777777" w:rsidR="00727B04" w:rsidRPr="007465B8" w:rsidRDefault="00727B04" w:rsidP="00847B0F">
            <w:pPr>
              <w:rPr>
                <w:rFonts w:cs="Times New Roman"/>
                <w:i/>
                <w:sz w:val="22"/>
                <w:lang w:eastAsia="en-GB"/>
              </w:rPr>
            </w:pPr>
            <w:r>
              <w:rPr>
                <w:rFonts w:cs="Times New Roman"/>
                <w:i/>
                <w:sz w:val="22"/>
                <w:lang w:eastAsia="en-GB"/>
              </w:rPr>
              <w:lastRenderedPageBreak/>
              <w:t>2.</w:t>
            </w:r>
            <w:r w:rsidRPr="007D7032">
              <w:rPr>
                <w:rFonts w:cs="Times New Roman"/>
                <w:i/>
                <w:sz w:val="22"/>
                <w:lang w:eastAsia="en-GB"/>
              </w:rPr>
              <w:t>Societatea de Transport Bucuresti STB SA – Achizitie directa nr. DA36304681/14.08.2024</w:t>
            </w:r>
          </w:p>
        </w:tc>
        <w:tc>
          <w:tcPr>
            <w:tcW w:w="2743" w:type="dxa"/>
            <w:gridSpan w:val="3"/>
          </w:tcPr>
          <w:p w14:paraId="776E6EDD" w14:textId="77777777" w:rsidR="00727B04" w:rsidRPr="009E2E78" w:rsidRDefault="00727B04" w:rsidP="00847B0F">
            <w:pPr>
              <w:ind w:hanging="79"/>
              <w:jc w:val="left"/>
              <w:rPr>
                <w:rFonts w:cs="Times New Roman"/>
                <w:i/>
                <w:sz w:val="22"/>
                <w:lang w:eastAsia="en-GB"/>
              </w:rPr>
            </w:pPr>
            <w:r w:rsidRPr="009E2E78">
              <w:rPr>
                <w:rFonts w:cs="Times New Roman"/>
                <w:i/>
                <w:sz w:val="22"/>
                <w:lang w:eastAsia="en-GB"/>
              </w:rPr>
              <w:t>Consultanță și suport în securitate informațională în toate etapele de realizare a unui sistem informatic</w:t>
            </w:r>
          </w:p>
          <w:p w14:paraId="629FFF22" w14:textId="77777777" w:rsidR="00727B04" w:rsidRPr="009E2E78" w:rsidRDefault="00727B04" w:rsidP="00847B0F">
            <w:pPr>
              <w:ind w:hanging="79"/>
              <w:jc w:val="left"/>
              <w:rPr>
                <w:rFonts w:cs="Times New Roman"/>
                <w:i/>
                <w:sz w:val="22"/>
                <w:lang w:eastAsia="en-GB"/>
              </w:rPr>
            </w:pPr>
            <w:r w:rsidRPr="009E2E78">
              <w:rPr>
                <w:rFonts w:cs="Times New Roman"/>
                <w:i/>
                <w:sz w:val="22"/>
                <w:lang w:eastAsia="en-GB"/>
              </w:rPr>
              <w:t>Analiza / proiectarea / instalarea / configurarea si punerea in funcțiune a soluțiilor de securitate specifice fiecărui proiect</w:t>
            </w:r>
          </w:p>
          <w:p w14:paraId="2F0B95F1" w14:textId="77777777" w:rsidR="00727B04" w:rsidRPr="009E2E78" w:rsidRDefault="00727B04" w:rsidP="00847B0F">
            <w:pPr>
              <w:ind w:hanging="79"/>
              <w:jc w:val="left"/>
              <w:rPr>
                <w:rFonts w:cs="Times New Roman"/>
                <w:i/>
                <w:sz w:val="22"/>
                <w:lang w:eastAsia="en-GB"/>
              </w:rPr>
            </w:pPr>
            <w:r w:rsidRPr="009E2E78">
              <w:rPr>
                <w:rFonts w:cs="Times New Roman"/>
                <w:i/>
                <w:sz w:val="22"/>
                <w:lang w:eastAsia="en-GB"/>
              </w:rPr>
              <w:t>Activități de testare a securității sistemelor informatice – teste de penetrare</w:t>
            </w:r>
          </w:p>
          <w:p w14:paraId="6A84092D" w14:textId="77777777" w:rsidR="00727B04" w:rsidRPr="007465B8" w:rsidRDefault="00727B04" w:rsidP="00847B0F">
            <w:pPr>
              <w:rPr>
                <w:rFonts w:cs="Times New Roman"/>
                <w:sz w:val="22"/>
                <w:lang w:eastAsia="en-GB"/>
              </w:rPr>
            </w:pPr>
            <w:r w:rsidRPr="009E2E78">
              <w:rPr>
                <w:rFonts w:cs="Times New Roman"/>
                <w:i/>
                <w:sz w:val="22"/>
                <w:lang w:eastAsia="en-GB"/>
              </w:rPr>
              <w:t>Evaluare de vulnerabilități, analiza vulnerabilități, evaluare si analiza infrastructuri de rețea</w:t>
            </w:r>
          </w:p>
        </w:tc>
        <w:tc>
          <w:tcPr>
            <w:tcW w:w="2743" w:type="dxa"/>
            <w:gridSpan w:val="4"/>
          </w:tcPr>
          <w:p w14:paraId="66610040" w14:textId="77777777" w:rsidR="00727B04" w:rsidRPr="007465B8" w:rsidRDefault="00727B04" w:rsidP="00847B0F">
            <w:pPr>
              <w:rPr>
                <w:rFonts w:cs="Times New Roman"/>
                <w:sz w:val="22"/>
                <w:lang w:eastAsia="en-GB"/>
              </w:rPr>
            </w:pPr>
            <w:r w:rsidRPr="00417B2D">
              <w:rPr>
                <w:rFonts w:cs="Times New Roman"/>
                <w:sz w:val="22"/>
                <w:lang w:eastAsia="en-GB"/>
              </w:rPr>
              <w:t>14.08.2024 – 31.12.2024</w:t>
            </w:r>
          </w:p>
        </w:tc>
      </w:tr>
      <w:tr w:rsidR="00727B04" w:rsidRPr="007465B8" w14:paraId="4B1A78FF" w14:textId="77777777" w:rsidTr="00847B0F">
        <w:trPr>
          <w:cantSplit/>
          <w:trHeight w:val="783"/>
        </w:trPr>
        <w:tc>
          <w:tcPr>
            <w:tcW w:w="4147" w:type="dxa"/>
            <w:gridSpan w:val="3"/>
          </w:tcPr>
          <w:p w14:paraId="4AB83C64" w14:textId="77777777" w:rsidR="00727B04" w:rsidRPr="007465B8" w:rsidRDefault="00727B04" w:rsidP="00847B0F">
            <w:pPr>
              <w:rPr>
                <w:rFonts w:cs="Times New Roman"/>
                <w:i/>
                <w:sz w:val="22"/>
                <w:lang w:eastAsia="en-GB"/>
              </w:rPr>
            </w:pPr>
            <w:r w:rsidRPr="00417B2D">
              <w:rPr>
                <w:rFonts w:cs="Times New Roman"/>
                <w:i/>
                <w:sz w:val="22"/>
                <w:lang w:eastAsia="en-GB"/>
              </w:rPr>
              <w:t>3.</w:t>
            </w:r>
            <w:r w:rsidRPr="00417B2D">
              <w:rPr>
                <w:rFonts w:cs="Times New Roman"/>
                <w:i/>
                <w:sz w:val="22"/>
                <w:lang w:eastAsia="en-GB"/>
              </w:rPr>
              <w:tab/>
              <w:t>Institutul Clinic Fundeni- DA38065182/08.05.2025</w:t>
            </w:r>
          </w:p>
        </w:tc>
        <w:tc>
          <w:tcPr>
            <w:tcW w:w="2743" w:type="dxa"/>
            <w:gridSpan w:val="3"/>
          </w:tcPr>
          <w:p w14:paraId="18F1AC6F" w14:textId="77777777" w:rsidR="00727B04" w:rsidRPr="009E2E78" w:rsidRDefault="00727B04" w:rsidP="00847B0F">
            <w:pPr>
              <w:ind w:hanging="79"/>
              <w:jc w:val="left"/>
              <w:rPr>
                <w:rFonts w:cs="Times New Roman"/>
                <w:i/>
                <w:sz w:val="22"/>
                <w:lang w:eastAsia="en-GB"/>
              </w:rPr>
            </w:pPr>
            <w:r w:rsidRPr="009E2E78">
              <w:rPr>
                <w:rFonts w:cs="Times New Roman"/>
                <w:i/>
                <w:sz w:val="22"/>
                <w:lang w:eastAsia="en-GB"/>
              </w:rPr>
              <w:t>Consultanță și suport în securitate informațională în toate etapele de realizare a unui sistem informatic</w:t>
            </w:r>
          </w:p>
          <w:p w14:paraId="0A70EB94" w14:textId="77777777" w:rsidR="00727B04" w:rsidRPr="009E2E78" w:rsidRDefault="00727B04" w:rsidP="00847B0F">
            <w:pPr>
              <w:ind w:hanging="79"/>
              <w:jc w:val="left"/>
              <w:rPr>
                <w:rFonts w:cs="Times New Roman"/>
                <w:i/>
                <w:sz w:val="22"/>
                <w:lang w:eastAsia="en-GB"/>
              </w:rPr>
            </w:pPr>
            <w:r w:rsidRPr="009E2E78">
              <w:rPr>
                <w:rFonts w:cs="Times New Roman"/>
                <w:i/>
                <w:sz w:val="22"/>
                <w:lang w:eastAsia="en-GB"/>
              </w:rPr>
              <w:t>Analiza / proiectarea / instalarea / configurarea si punerea in funcțiune a soluțiilor de securitate specifice fiecărui proiect</w:t>
            </w:r>
          </w:p>
          <w:p w14:paraId="290A4AA8" w14:textId="77777777" w:rsidR="00727B04" w:rsidRPr="009E2E78" w:rsidRDefault="00727B04" w:rsidP="00847B0F">
            <w:pPr>
              <w:ind w:hanging="79"/>
              <w:jc w:val="left"/>
              <w:rPr>
                <w:rFonts w:cs="Times New Roman"/>
                <w:i/>
                <w:sz w:val="22"/>
                <w:lang w:eastAsia="en-GB"/>
              </w:rPr>
            </w:pPr>
            <w:r w:rsidRPr="009E2E78">
              <w:rPr>
                <w:rFonts w:cs="Times New Roman"/>
                <w:i/>
                <w:sz w:val="22"/>
                <w:lang w:eastAsia="en-GB"/>
              </w:rPr>
              <w:t>Activități de testare a securității sistemelor informatice – teste de penetrare</w:t>
            </w:r>
          </w:p>
          <w:p w14:paraId="0ADEEA39" w14:textId="77777777" w:rsidR="00727B04" w:rsidRPr="007465B8" w:rsidRDefault="00727B04" w:rsidP="00847B0F">
            <w:pPr>
              <w:rPr>
                <w:rFonts w:cs="Times New Roman"/>
                <w:sz w:val="22"/>
                <w:lang w:eastAsia="en-GB"/>
              </w:rPr>
            </w:pPr>
            <w:r w:rsidRPr="009E2E78">
              <w:rPr>
                <w:rFonts w:cs="Times New Roman"/>
                <w:i/>
                <w:sz w:val="22"/>
                <w:lang w:eastAsia="en-GB"/>
              </w:rPr>
              <w:t>Evaluare de vulnerabilități, analiza vulnerabilități, evaluare si analiza infrastructuri de rețea</w:t>
            </w:r>
          </w:p>
        </w:tc>
        <w:tc>
          <w:tcPr>
            <w:tcW w:w="2743" w:type="dxa"/>
            <w:gridSpan w:val="4"/>
          </w:tcPr>
          <w:p w14:paraId="24CC425C" w14:textId="77777777" w:rsidR="00727B04" w:rsidRPr="007465B8" w:rsidRDefault="00727B04" w:rsidP="00847B0F">
            <w:pPr>
              <w:rPr>
                <w:rFonts w:cs="Times New Roman"/>
                <w:sz w:val="22"/>
                <w:lang w:eastAsia="en-GB"/>
              </w:rPr>
            </w:pPr>
            <w:r w:rsidRPr="00E67B8F">
              <w:t>perioada 14.08.2024 – 31.12.2024</w:t>
            </w:r>
          </w:p>
        </w:tc>
      </w:tr>
      <w:tr w:rsidR="00727B04" w:rsidRPr="007465B8" w14:paraId="2C83D232" w14:textId="77777777" w:rsidTr="00847B0F">
        <w:trPr>
          <w:cantSplit/>
          <w:trHeight w:val="783"/>
        </w:trPr>
        <w:tc>
          <w:tcPr>
            <w:tcW w:w="4147" w:type="dxa"/>
            <w:gridSpan w:val="3"/>
          </w:tcPr>
          <w:p w14:paraId="51A0A39B" w14:textId="77777777" w:rsidR="00727B04" w:rsidRPr="007465B8" w:rsidRDefault="00727B04" w:rsidP="00847B0F">
            <w:pPr>
              <w:rPr>
                <w:rFonts w:cs="Times New Roman"/>
                <w:i/>
                <w:sz w:val="22"/>
                <w:lang w:eastAsia="en-GB"/>
              </w:rPr>
            </w:pPr>
            <w:r w:rsidRPr="00417B2D">
              <w:rPr>
                <w:rFonts w:cs="Times New Roman"/>
                <w:i/>
                <w:sz w:val="22"/>
                <w:lang w:eastAsia="en-GB"/>
              </w:rPr>
              <w:lastRenderedPageBreak/>
              <w:t>4.</w:t>
            </w:r>
            <w:r w:rsidRPr="00417B2D">
              <w:rPr>
                <w:rFonts w:cs="Times New Roman"/>
                <w:i/>
                <w:sz w:val="22"/>
                <w:lang w:eastAsia="en-GB"/>
              </w:rPr>
              <w:tab/>
              <w:t>Spitalul Clinic de Urgenta Bucuresti-Acordul cadru nr.412 din 31.10.2023</w:t>
            </w:r>
          </w:p>
        </w:tc>
        <w:tc>
          <w:tcPr>
            <w:tcW w:w="2743" w:type="dxa"/>
            <w:gridSpan w:val="3"/>
          </w:tcPr>
          <w:p w14:paraId="1AB14A67" w14:textId="77777777" w:rsidR="00727B04" w:rsidRPr="009E2E78" w:rsidRDefault="00727B04" w:rsidP="00847B0F">
            <w:pPr>
              <w:ind w:hanging="79"/>
              <w:jc w:val="left"/>
              <w:rPr>
                <w:rFonts w:cs="Times New Roman"/>
                <w:i/>
                <w:sz w:val="22"/>
                <w:lang w:eastAsia="en-GB"/>
              </w:rPr>
            </w:pPr>
            <w:r w:rsidRPr="009E2E78">
              <w:rPr>
                <w:rFonts w:cs="Times New Roman"/>
                <w:i/>
                <w:sz w:val="22"/>
                <w:lang w:eastAsia="en-GB"/>
              </w:rPr>
              <w:t>Consultanță și suport în securitate informațională în toate etapele de realizare a unui sistem informatic</w:t>
            </w:r>
          </w:p>
          <w:p w14:paraId="1E8003C6" w14:textId="77777777" w:rsidR="00727B04" w:rsidRPr="009E2E78" w:rsidRDefault="00727B04" w:rsidP="00847B0F">
            <w:pPr>
              <w:ind w:hanging="79"/>
              <w:jc w:val="left"/>
              <w:rPr>
                <w:rFonts w:cs="Times New Roman"/>
                <w:i/>
                <w:sz w:val="22"/>
                <w:lang w:eastAsia="en-GB"/>
              </w:rPr>
            </w:pPr>
            <w:r w:rsidRPr="009E2E78">
              <w:rPr>
                <w:rFonts w:cs="Times New Roman"/>
                <w:i/>
                <w:sz w:val="22"/>
                <w:lang w:eastAsia="en-GB"/>
              </w:rPr>
              <w:t>Analiza / proiectarea / instalarea / configurarea si punerea in funcțiune a soluțiilor de securitate specifice fiecărui proiect</w:t>
            </w:r>
          </w:p>
          <w:p w14:paraId="301D78CE" w14:textId="77777777" w:rsidR="00727B04" w:rsidRPr="009E2E78" w:rsidRDefault="00727B04" w:rsidP="00847B0F">
            <w:pPr>
              <w:ind w:hanging="79"/>
              <w:jc w:val="left"/>
              <w:rPr>
                <w:rFonts w:cs="Times New Roman"/>
                <w:i/>
                <w:sz w:val="22"/>
                <w:lang w:eastAsia="en-GB"/>
              </w:rPr>
            </w:pPr>
            <w:r w:rsidRPr="009E2E78">
              <w:rPr>
                <w:rFonts w:cs="Times New Roman"/>
                <w:i/>
                <w:sz w:val="22"/>
                <w:lang w:eastAsia="en-GB"/>
              </w:rPr>
              <w:t>Activități de testare a securității sistemelor informatice – teste de penetrare</w:t>
            </w:r>
          </w:p>
          <w:p w14:paraId="75B04150" w14:textId="77777777" w:rsidR="00727B04" w:rsidRPr="007465B8" w:rsidRDefault="00727B04" w:rsidP="00847B0F">
            <w:pPr>
              <w:rPr>
                <w:rFonts w:cs="Times New Roman"/>
                <w:sz w:val="22"/>
                <w:lang w:eastAsia="en-GB"/>
              </w:rPr>
            </w:pPr>
            <w:r w:rsidRPr="009E2E78">
              <w:rPr>
                <w:rFonts w:cs="Times New Roman"/>
                <w:i/>
                <w:sz w:val="22"/>
                <w:lang w:eastAsia="en-GB"/>
              </w:rPr>
              <w:t>Evaluare de vulnerabilități, analiza vulnerabilități, evaluare si analiza infrastructuri de rețea</w:t>
            </w:r>
          </w:p>
        </w:tc>
        <w:tc>
          <w:tcPr>
            <w:tcW w:w="2743" w:type="dxa"/>
            <w:gridSpan w:val="4"/>
          </w:tcPr>
          <w:p w14:paraId="05C68909" w14:textId="77777777" w:rsidR="00727B04" w:rsidRPr="007465B8" w:rsidRDefault="00727B04" w:rsidP="00847B0F">
            <w:pPr>
              <w:rPr>
                <w:rFonts w:cs="Times New Roman"/>
                <w:sz w:val="22"/>
                <w:lang w:eastAsia="en-GB"/>
              </w:rPr>
            </w:pPr>
            <w:r w:rsidRPr="00F5751F">
              <w:t>Perioada 31.10.2023- prezent</w:t>
            </w:r>
          </w:p>
        </w:tc>
      </w:tr>
      <w:tr w:rsidR="00727B04" w:rsidRPr="007465B8" w14:paraId="447F3855" w14:textId="77777777" w:rsidTr="00847B0F">
        <w:trPr>
          <w:cantSplit/>
          <w:trHeight w:val="783"/>
        </w:trPr>
        <w:tc>
          <w:tcPr>
            <w:tcW w:w="4147" w:type="dxa"/>
            <w:gridSpan w:val="3"/>
          </w:tcPr>
          <w:p w14:paraId="58239D48" w14:textId="77777777" w:rsidR="00727B04" w:rsidRPr="002A020B" w:rsidRDefault="00727B04" w:rsidP="00847B0F">
            <w:pPr>
              <w:suppressAutoHyphens w:val="0"/>
              <w:spacing w:before="0" w:after="0" w:line="240" w:lineRule="auto"/>
              <w:ind w:left="360"/>
              <w:rPr>
                <w:b/>
                <w:bCs/>
              </w:rPr>
            </w:pPr>
            <w:r>
              <w:rPr>
                <w:b/>
                <w:bCs/>
              </w:rPr>
              <w:t>5.</w:t>
            </w:r>
            <w:r w:rsidRPr="002A020B">
              <w:rPr>
                <w:b/>
                <w:bCs/>
              </w:rPr>
              <w:t xml:space="preserve">Aeroport Kogalniceanu- </w:t>
            </w:r>
            <w:r w:rsidRPr="00F5751F">
              <w:t>Cont</w:t>
            </w:r>
            <w:r>
              <w:t>ra</w:t>
            </w:r>
            <w:r w:rsidRPr="00F5751F">
              <w:t>ct 643LA/13.05.2024 / 481 13.05.2024</w:t>
            </w:r>
          </w:p>
          <w:p w14:paraId="6955BA2E" w14:textId="77777777" w:rsidR="00727B04" w:rsidRPr="007465B8" w:rsidRDefault="00727B04" w:rsidP="00847B0F">
            <w:pPr>
              <w:rPr>
                <w:rFonts w:cs="Times New Roman"/>
                <w:i/>
                <w:sz w:val="22"/>
                <w:lang w:eastAsia="en-GB"/>
              </w:rPr>
            </w:pPr>
          </w:p>
        </w:tc>
        <w:tc>
          <w:tcPr>
            <w:tcW w:w="2743" w:type="dxa"/>
            <w:gridSpan w:val="3"/>
          </w:tcPr>
          <w:p w14:paraId="18D46D8D" w14:textId="77777777" w:rsidR="00727B04" w:rsidRPr="009E2E78" w:rsidRDefault="00727B04" w:rsidP="00847B0F">
            <w:pPr>
              <w:ind w:hanging="79"/>
              <w:jc w:val="left"/>
              <w:rPr>
                <w:rFonts w:cs="Times New Roman"/>
                <w:i/>
                <w:sz w:val="22"/>
                <w:lang w:eastAsia="en-GB"/>
              </w:rPr>
            </w:pPr>
            <w:r w:rsidRPr="009E2E78">
              <w:rPr>
                <w:rFonts w:cs="Times New Roman"/>
                <w:i/>
                <w:sz w:val="22"/>
                <w:lang w:eastAsia="en-GB"/>
              </w:rPr>
              <w:t>Consultanță și suport în securitate informațională în toate etapele de realizare a unui sistem informatic</w:t>
            </w:r>
          </w:p>
          <w:p w14:paraId="287B70D9" w14:textId="77777777" w:rsidR="00727B04" w:rsidRPr="009E2E78" w:rsidRDefault="00727B04" w:rsidP="00847B0F">
            <w:pPr>
              <w:ind w:hanging="79"/>
              <w:jc w:val="left"/>
              <w:rPr>
                <w:rFonts w:cs="Times New Roman"/>
                <w:i/>
                <w:sz w:val="22"/>
                <w:lang w:eastAsia="en-GB"/>
              </w:rPr>
            </w:pPr>
            <w:r w:rsidRPr="009E2E78">
              <w:rPr>
                <w:rFonts w:cs="Times New Roman"/>
                <w:i/>
                <w:sz w:val="22"/>
                <w:lang w:eastAsia="en-GB"/>
              </w:rPr>
              <w:t>Analiza / proiectarea / instalarea / configurarea si punerea in funcțiune a soluțiilor de securitate specifice fiecărui proiect</w:t>
            </w:r>
          </w:p>
          <w:p w14:paraId="22A4F845" w14:textId="77777777" w:rsidR="00727B04" w:rsidRPr="009E2E78" w:rsidRDefault="00727B04" w:rsidP="00847B0F">
            <w:pPr>
              <w:ind w:hanging="79"/>
              <w:jc w:val="left"/>
              <w:rPr>
                <w:rFonts w:cs="Times New Roman"/>
                <w:i/>
                <w:sz w:val="22"/>
                <w:lang w:eastAsia="en-GB"/>
              </w:rPr>
            </w:pPr>
            <w:r w:rsidRPr="009E2E78">
              <w:rPr>
                <w:rFonts w:cs="Times New Roman"/>
                <w:i/>
                <w:sz w:val="22"/>
                <w:lang w:eastAsia="en-GB"/>
              </w:rPr>
              <w:t>Activități de testare a securității sistemelor informatice – teste de penetrare</w:t>
            </w:r>
          </w:p>
          <w:p w14:paraId="2DD534D3" w14:textId="77777777" w:rsidR="00727B04" w:rsidRPr="007465B8" w:rsidRDefault="00727B04" w:rsidP="00847B0F">
            <w:pPr>
              <w:rPr>
                <w:rFonts w:cs="Times New Roman"/>
                <w:sz w:val="22"/>
                <w:lang w:eastAsia="en-GB"/>
              </w:rPr>
            </w:pPr>
            <w:r w:rsidRPr="009E2E78">
              <w:rPr>
                <w:rFonts w:cs="Times New Roman"/>
                <w:i/>
                <w:sz w:val="22"/>
                <w:lang w:eastAsia="en-GB"/>
              </w:rPr>
              <w:t>Evaluare de vulnerabilități, analiza vulnerabilități, evaluare si analiza infrastructuri de rețea</w:t>
            </w:r>
          </w:p>
        </w:tc>
        <w:tc>
          <w:tcPr>
            <w:tcW w:w="2743" w:type="dxa"/>
            <w:gridSpan w:val="4"/>
          </w:tcPr>
          <w:p w14:paraId="6758609C" w14:textId="77777777" w:rsidR="00727B04" w:rsidRPr="007465B8" w:rsidRDefault="00727B04" w:rsidP="00847B0F">
            <w:pPr>
              <w:rPr>
                <w:rFonts w:cs="Times New Roman"/>
                <w:sz w:val="22"/>
                <w:lang w:eastAsia="en-GB"/>
              </w:rPr>
            </w:pPr>
            <w:r>
              <w:t xml:space="preserve">Perioada </w:t>
            </w:r>
            <w:r w:rsidRPr="00F5751F">
              <w:t>13.05.2024</w:t>
            </w:r>
            <w:r>
              <w:t>-31.12.2024</w:t>
            </w:r>
          </w:p>
        </w:tc>
      </w:tr>
      <w:tr w:rsidR="00727B04" w:rsidRPr="007465B8" w14:paraId="35541C38" w14:textId="77777777" w:rsidTr="00847B0F">
        <w:trPr>
          <w:cantSplit/>
          <w:trHeight w:val="783"/>
        </w:trPr>
        <w:tc>
          <w:tcPr>
            <w:tcW w:w="4147" w:type="dxa"/>
            <w:gridSpan w:val="3"/>
          </w:tcPr>
          <w:p w14:paraId="5FA0F1CA" w14:textId="77777777" w:rsidR="00727B04" w:rsidRPr="002A020B" w:rsidRDefault="00727B04" w:rsidP="00847B0F">
            <w:pPr>
              <w:suppressAutoHyphens w:val="0"/>
              <w:spacing w:before="0" w:after="0" w:line="240" w:lineRule="auto"/>
              <w:ind w:left="360"/>
              <w:rPr>
                <w:b/>
                <w:bCs/>
              </w:rPr>
            </w:pPr>
            <w:r>
              <w:rPr>
                <w:b/>
                <w:bCs/>
              </w:rPr>
              <w:lastRenderedPageBreak/>
              <w:t>6.</w:t>
            </w:r>
            <w:r w:rsidRPr="002A020B">
              <w:rPr>
                <w:b/>
                <w:bCs/>
              </w:rPr>
              <w:t xml:space="preserve">Turbomecanica </w:t>
            </w:r>
            <w:r>
              <w:t xml:space="preserve">Contract </w:t>
            </w:r>
            <w:r w:rsidRPr="00FC6FBC">
              <w:t>nr.53 / 30.01.2025</w:t>
            </w:r>
          </w:p>
          <w:p w14:paraId="3C68B537" w14:textId="77777777" w:rsidR="00727B04" w:rsidRPr="007465B8" w:rsidRDefault="00727B04" w:rsidP="00847B0F">
            <w:pPr>
              <w:rPr>
                <w:rFonts w:cs="Times New Roman"/>
                <w:i/>
                <w:sz w:val="22"/>
                <w:lang w:eastAsia="en-GB"/>
              </w:rPr>
            </w:pPr>
          </w:p>
        </w:tc>
        <w:tc>
          <w:tcPr>
            <w:tcW w:w="2743" w:type="dxa"/>
            <w:gridSpan w:val="3"/>
          </w:tcPr>
          <w:p w14:paraId="17FCC8DD" w14:textId="77777777" w:rsidR="00727B04" w:rsidRDefault="00727B04" w:rsidP="00847B0F">
            <w:pPr>
              <w:pStyle w:val="ListParagraph"/>
              <w:ind w:left="204"/>
            </w:pPr>
            <w:r>
              <w:t>Consultanță și suport în securitate informațională în toate etapele de realizare a unui sistem informatic</w:t>
            </w:r>
          </w:p>
          <w:p w14:paraId="57B27D82" w14:textId="77777777" w:rsidR="00727B04" w:rsidRDefault="00727B04" w:rsidP="00847B0F">
            <w:pPr>
              <w:pStyle w:val="ListParagraph"/>
              <w:ind w:left="204"/>
            </w:pPr>
            <w:r>
              <w:t>Analiza / proiectarea / instalarea / configurarea si punerea in funcțiune a soluțiilor de securitate specifice fiecărui proiect</w:t>
            </w:r>
          </w:p>
          <w:p w14:paraId="7585B90B" w14:textId="77777777" w:rsidR="00727B04" w:rsidRDefault="00727B04" w:rsidP="00847B0F">
            <w:pPr>
              <w:pStyle w:val="ListParagraph"/>
              <w:ind w:left="204"/>
            </w:pPr>
            <w:r>
              <w:t>Activități de testare a securității sistemelor informatice – teste de penetrare</w:t>
            </w:r>
          </w:p>
          <w:p w14:paraId="2618CC84" w14:textId="77777777" w:rsidR="00727B04" w:rsidRPr="007465B8" w:rsidRDefault="00727B04" w:rsidP="00847B0F">
            <w:pPr>
              <w:rPr>
                <w:rFonts w:cs="Times New Roman"/>
                <w:sz w:val="22"/>
                <w:lang w:eastAsia="en-GB"/>
              </w:rPr>
            </w:pPr>
            <w:r>
              <w:t>Evaluare de vulnerabilități, analiza vulnerabilități, evaluare si analiza infrastructuri de rețea</w:t>
            </w:r>
          </w:p>
        </w:tc>
        <w:tc>
          <w:tcPr>
            <w:tcW w:w="2743" w:type="dxa"/>
            <w:gridSpan w:val="4"/>
          </w:tcPr>
          <w:p w14:paraId="206A9EA0" w14:textId="77777777" w:rsidR="00727B04" w:rsidRPr="007465B8" w:rsidRDefault="00727B04" w:rsidP="00847B0F">
            <w:pPr>
              <w:rPr>
                <w:rFonts w:cs="Times New Roman"/>
                <w:sz w:val="22"/>
                <w:lang w:eastAsia="en-GB"/>
              </w:rPr>
            </w:pPr>
            <w:r>
              <w:t xml:space="preserve">Perioada </w:t>
            </w:r>
            <w:r w:rsidRPr="00FC6FBC">
              <w:t>30.01.2025</w:t>
            </w:r>
            <w:r>
              <w:t>- prezent</w:t>
            </w:r>
          </w:p>
        </w:tc>
      </w:tr>
      <w:tr w:rsidR="00727B04" w:rsidRPr="007465B8" w14:paraId="5AA76A99" w14:textId="77777777" w:rsidTr="00847B0F">
        <w:trPr>
          <w:cantSplit/>
          <w:trHeight w:val="783"/>
        </w:trPr>
        <w:tc>
          <w:tcPr>
            <w:tcW w:w="4147" w:type="dxa"/>
            <w:gridSpan w:val="3"/>
          </w:tcPr>
          <w:p w14:paraId="76CB5DBE" w14:textId="77777777" w:rsidR="00727B04" w:rsidRPr="002A020B" w:rsidRDefault="00727B04" w:rsidP="00847B0F">
            <w:pPr>
              <w:suppressAutoHyphens w:val="0"/>
              <w:spacing w:before="0" w:after="0" w:line="240" w:lineRule="auto"/>
              <w:ind w:left="360"/>
              <w:rPr>
                <w:b/>
                <w:bCs/>
              </w:rPr>
            </w:pPr>
            <w:r>
              <w:rPr>
                <w:b/>
                <w:bCs/>
              </w:rPr>
              <w:t>7.</w:t>
            </w:r>
            <w:r w:rsidRPr="002A020B">
              <w:rPr>
                <w:b/>
                <w:bCs/>
              </w:rPr>
              <w:t xml:space="preserve">CEC Bank- </w:t>
            </w:r>
            <w:r>
              <w:t xml:space="preserve">Contract nr. </w:t>
            </w:r>
            <w:r w:rsidRPr="00FC6FBC">
              <w:t>325/2020</w:t>
            </w:r>
            <w:r>
              <w:t xml:space="preserve"> </w:t>
            </w:r>
          </w:p>
          <w:p w14:paraId="72D83436" w14:textId="77777777" w:rsidR="00727B04" w:rsidRPr="007465B8" w:rsidRDefault="00727B04" w:rsidP="00847B0F">
            <w:pPr>
              <w:rPr>
                <w:rFonts w:cs="Times New Roman"/>
                <w:i/>
                <w:sz w:val="22"/>
                <w:lang w:eastAsia="en-GB"/>
              </w:rPr>
            </w:pPr>
          </w:p>
        </w:tc>
        <w:tc>
          <w:tcPr>
            <w:tcW w:w="2743" w:type="dxa"/>
            <w:gridSpan w:val="3"/>
          </w:tcPr>
          <w:p w14:paraId="6B57F4EC" w14:textId="77777777" w:rsidR="00727B04" w:rsidRPr="009E2E78" w:rsidRDefault="00727B04" w:rsidP="00847B0F">
            <w:pPr>
              <w:ind w:hanging="79"/>
              <w:jc w:val="left"/>
              <w:rPr>
                <w:rFonts w:cs="Times New Roman"/>
                <w:i/>
                <w:sz w:val="22"/>
                <w:lang w:eastAsia="en-GB"/>
              </w:rPr>
            </w:pPr>
            <w:r w:rsidRPr="009E2E78">
              <w:rPr>
                <w:rFonts w:cs="Times New Roman"/>
                <w:i/>
                <w:sz w:val="22"/>
                <w:lang w:eastAsia="en-GB"/>
              </w:rPr>
              <w:t>Consultanță și suport în securitate informațională în toate etapele de realizare a unui sistem informatic</w:t>
            </w:r>
          </w:p>
          <w:p w14:paraId="285C04F0" w14:textId="77777777" w:rsidR="00727B04" w:rsidRPr="009E2E78" w:rsidRDefault="00727B04" w:rsidP="00847B0F">
            <w:pPr>
              <w:ind w:hanging="79"/>
              <w:jc w:val="left"/>
              <w:rPr>
                <w:rFonts w:cs="Times New Roman"/>
                <w:i/>
                <w:sz w:val="22"/>
                <w:lang w:eastAsia="en-GB"/>
              </w:rPr>
            </w:pPr>
            <w:r w:rsidRPr="009E2E78">
              <w:rPr>
                <w:rFonts w:cs="Times New Roman"/>
                <w:i/>
                <w:sz w:val="22"/>
                <w:lang w:eastAsia="en-GB"/>
              </w:rPr>
              <w:t>Analiza / proiectarea / instalarea / configurarea si punerea in funcțiune a soluțiilor de securitate specifice fiecărui proiect</w:t>
            </w:r>
          </w:p>
          <w:p w14:paraId="6D3620C2" w14:textId="77777777" w:rsidR="00727B04" w:rsidRPr="009E2E78" w:rsidRDefault="00727B04" w:rsidP="00847B0F">
            <w:pPr>
              <w:ind w:hanging="79"/>
              <w:jc w:val="left"/>
              <w:rPr>
                <w:rFonts w:cs="Times New Roman"/>
                <w:i/>
                <w:sz w:val="22"/>
                <w:lang w:eastAsia="en-GB"/>
              </w:rPr>
            </w:pPr>
            <w:r w:rsidRPr="009E2E78">
              <w:rPr>
                <w:rFonts w:cs="Times New Roman"/>
                <w:i/>
                <w:sz w:val="22"/>
                <w:lang w:eastAsia="en-GB"/>
              </w:rPr>
              <w:t>Activități de testare a securității sistemelor informatice – teste de penetrare</w:t>
            </w:r>
          </w:p>
          <w:p w14:paraId="5093ADCF" w14:textId="77777777" w:rsidR="00727B04" w:rsidRPr="007465B8" w:rsidRDefault="00727B04" w:rsidP="00847B0F">
            <w:pPr>
              <w:rPr>
                <w:rFonts w:cs="Times New Roman"/>
                <w:sz w:val="22"/>
                <w:lang w:eastAsia="en-GB"/>
              </w:rPr>
            </w:pPr>
            <w:r w:rsidRPr="009E2E78">
              <w:rPr>
                <w:rFonts w:cs="Times New Roman"/>
                <w:i/>
                <w:sz w:val="22"/>
                <w:lang w:eastAsia="en-GB"/>
              </w:rPr>
              <w:t>Evaluare de vulnerabilități, analiza vulnerabilități, evaluare si analiza infrastructuri de rețea</w:t>
            </w:r>
          </w:p>
        </w:tc>
        <w:tc>
          <w:tcPr>
            <w:tcW w:w="2743" w:type="dxa"/>
            <w:gridSpan w:val="4"/>
          </w:tcPr>
          <w:p w14:paraId="4C7FB74A" w14:textId="77777777" w:rsidR="00727B04" w:rsidRPr="007465B8" w:rsidRDefault="00727B04" w:rsidP="00847B0F">
            <w:pPr>
              <w:rPr>
                <w:rFonts w:cs="Times New Roman"/>
                <w:sz w:val="22"/>
                <w:lang w:eastAsia="en-GB"/>
              </w:rPr>
            </w:pPr>
            <w:r w:rsidRPr="0009479C">
              <w:t>Perioada</w:t>
            </w:r>
            <w:r>
              <w:rPr>
                <w:b/>
                <w:bCs/>
              </w:rPr>
              <w:t xml:space="preserve"> </w:t>
            </w:r>
            <w:r w:rsidRPr="00FC6FBC">
              <w:t>aprilie 2020- prezent</w:t>
            </w:r>
          </w:p>
        </w:tc>
      </w:tr>
      <w:tr w:rsidR="00727B04" w:rsidRPr="007465B8" w14:paraId="2629376A" w14:textId="77777777" w:rsidTr="00847B0F">
        <w:trPr>
          <w:cantSplit/>
          <w:trHeight w:val="495"/>
        </w:trPr>
        <w:tc>
          <w:tcPr>
            <w:tcW w:w="4147" w:type="dxa"/>
            <w:gridSpan w:val="3"/>
          </w:tcPr>
          <w:p w14:paraId="63B14BD1" w14:textId="77777777" w:rsidR="00727B04" w:rsidRPr="007465B8" w:rsidRDefault="00727B04" w:rsidP="00847B0F">
            <w:pPr>
              <w:rPr>
                <w:rFonts w:cs="Times New Roman"/>
                <w:sz w:val="22"/>
                <w:lang w:eastAsia="en-GB"/>
              </w:rPr>
            </w:pPr>
            <w:r w:rsidRPr="007465B8">
              <w:rPr>
                <w:rFonts w:cs="Times New Roman"/>
                <w:sz w:val="22"/>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23B681C5" w14:textId="77777777" w:rsidR="00727B04" w:rsidRDefault="00727B04" w:rsidP="00727B04">
            <w:pPr>
              <w:pStyle w:val="ListParagraph"/>
              <w:numPr>
                <w:ilvl w:val="0"/>
                <w:numId w:val="86"/>
              </w:numPr>
              <w:spacing w:line="278" w:lineRule="auto"/>
              <w:jc w:val="both"/>
            </w:pPr>
            <w:r w:rsidRPr="00284AD3">
              <w:t>Un inventar național și analize detaliate a cerințelor și nevoilor statului român, al economiei și societății românești de resurse umane, aptitudini și cunoștințe de securitate cibernetică</w:t>
            </w:r>
          </w:p>
          <w:p w14:paraId="2B9D2B2C" w14:textId="77777777" w:rsidR="00727B04" w:rsidRDefault="00727B04" w:rsidP="00727B04">
            <w:pPr>
              <w:pStyle w:val="ListParagraph"/>
              <w:numPr>
                <w:ilvl w:val="0"/>
                <w:numId w:val="86"/>
              </w:numPr>
              <w:spacing w:line="278" w:lineRule="auto"/>
              <w:jc w:val="both"/>
            </w:pPr>
            <w:r w:rsidRPr="00284AD3">
              <w:t>Consultarea actorilor cheie din învățământ, industrie, instituții publice pentru introducerea în programele și acțiunile prioritare ale acestora a unui set de masuri menite a reduce decalajul existent</w:t>
            </w:r>
          </w:p>
          <w:p w14:paraId="478E1133" w14:textId="77777777" w:rsidR="00727B04" w:rsidRDefault="00727B04" w:rsidP="00727B04">
            <w:pPr>
              <w:pStyle w:val="ListParagraph"/>
              <w:numPr>
                <w:ilvl w:val="0"/>
                <w:numId w:val="86"/>
              </w:numPr>
              <w:spacing w:line="278" w:lineRule="auto"/>
              <w:jc w:val="both"/>
            </w:pPr>
            <w:r w:rsidRPr="00284AD3">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30369FAE" w14:textId="77777777" w:rsidR="00727B04" w:rsidRDefault="00727B04" w:rsidP="00727B04">
            <w:pPr>
              <w:pStyle w:val="ListParagraph"/>
              <w:numPr>
                <w:ilvl w:val="0"/>
                <w:numId w:val="86"/>
              </w:numPr>
              <w:spacing w:line="278" w:lineRule="auto"/>
              <w:jc w:val="both"/>
            </w:pPr>
            <w:r w:rsidRPr="00284AD3">
              <w:t>Definirea și documentarea în cooperare cu European Union Agency for Cybersecurity (ENISA) a indicatorilor cheie privind maturitatea securității cibernetice a actorilor cheie economici și din administrația publică, pentru a fi măsurați efectiv</w:t>
            </w:r>
          </w:p>
          <w:p w14:paraId="3A989AFF" w14:textId="77777777" w:rsidR="00727B04" w:rsidRDefault="00727B04" w:rsidP="00727B04">
            <w:pPr>
              <w:pStyle w:val="ListParagraph"/>
              <w:numPr>
                <w:ilvl w:val="0"/>
                <w:numId w:val="86"/>
              </w:numPr>
              <w:spacing w:line="278" w:lineRule="auto"/>
              <w:jc w:val="both"/>
            </w:pPr>
            <w:r w:rsidRPr="00284AD3">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0B7EF8BD" w14:textId="77777777" w:rsidR="00727B04" w:rsidRDefault="00727B04" w:rsidP="00727B04">
            <w:pPr>
              <w:pStyle w:val="ListParagraph"/>
              <w:numPr>
                <w:ilvl w:val="0"/>
                <w:numId w:val="86"/>
              </w:numPr>
              <w:spacing w:line="278" w:lineRule="auto"/>
              <w:jc w:val="both"/>
            </w:pPr>
            <w:r w:rsidRPr="00284AD3">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211924CF" w14:textId="77777777" w:rsidR="00727B04" w:rsidRDefault="00727B04" w:rsidP="00727B04">
            <w:pPr>
              <w:pStyle w:val="ListParagraph"/>
              <w:numPr>
                <w:ilvl w:val="0"/>
                <w:numId w:val="86"/>
              </w:numPr>
              <w:spacing w:line="278" w:lineRule="auto"/>
              <w:jc w:val="both"/>
            </w:pPr>
            <w:r w:rsidRPr="00284AD3">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5CA5CAE0" w14:textId="77777777" w:rsidR="00727B04" w:rsidRDefault="00727B04" w:rsidP="00727B04">
            <w:pPr>
              <w:pStyle w:val="ListParagraph"/>
              <w:numPr>
                <w:ilvl w:val="0"/>
                <w:numId w:val="86"/>
              </w:numPr>
              <w:spacing w:line="278" w:lineRule="auto"/>
              <w:jc w:val="both"/>
            </w:pPr>
            <w:r w:rsidRPr="00284AD3">
              <w:t>Identificarea si formarea/pregătirea unui nucleu de 100 experți pentru evaluarea, documentarea și monitorizarea nivelului de maturitate în materie de securitate cibernetică, prin utilizarea platformei tehnice</w:t>
            </w:r>
          </w:p>
          <w:p w14:paraId="5F64DD9F" w14:textId="77777777" w:rsidR="00727B04" w:rsidRDefault="00727B04" w:rsidP="00727B04">
            <w:pPr>
              <w:pStyle w:val="ListParagraph"/>
              <w:numPr>
                <w:ilvl w:val="0"/>
                <w:numId w:val="86"/>
              </w:numPr>
              <w:spacing w:line="278" w:lineRule="auto"/>
              <w:jc w:val="both"/>
            </w:pPr>
            <w:r w:rsidRPr="00284AD3">
              <w:lastRenderedPageBreak/>
              <w:t>Evaluarea și documentarea nivelului de maturitate în materie de securitate cibernetică, prin utilizarea platformei tehnice</w:t>
            </w:r>
          </w:p>
          <w:p w14:paraId="3B970C55" w14:textId="77777777" w:rsidR="00727B04" w:rsidRDefault="00727B04" w:rsidP="00727B04">
            <w:pPr>
              <w:pStyle w:val="ListParagraph"/>
              <w:numPr>
                <w:ilvl w:val="0"/>
                <w:numId w:val="86"/>
              </w:numPr>
              <w:spacing w:line="278" w:lineRule="auto"/>
              <w:jc w:val="both"/>
            </w:pPr>
            <w:r w:rsidRPr="00284AD3">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2CC0DE1D" w14:textId="77777777" w:rsidR="00727B04" w:rsidRDefault="00727B04" w:rsidP="00727B04">
            <w:pPr>
              <w:pStyle w:val="ListParagraph"/>
              <w:numPr>
                <w:ilvl w:val="0"/>
                <w:numId w:val="86"/>
              </w:numPr>
              <w:spacing w:line="278" w:lineRule="auto"/>
              <w:jc w:val="both"/>
            </w:pPr>
            <w:r w:rsidRPr="00284AD3">
              <w:t>Pilot de livrare a setului de instrumente si servicii guvernamentale pentru creșterea nivelului de maturitate în materie de securitate cibernetică către primii 100 de actori cheie identificați</w:t>
            </w:r>
          </w:p>
          <w:p w14:paraId="7E15D214" w14:textId="77777777" w:rsidR="00727B04" w:rsidRPr="007465B8" w:rsidRDefault="00727B04" w:rsidP="00847B0F">
            <w:pPr>
              <w:rPr>
                <w:rFonts w:cs="Times New Roman"/>
                <w:sz w:val="22"/>
                <w:lang w:eastAsia="en-GB"/>
              </w:rPr>
            </w:pPr>
          </w:p>
        </w:tc>
      </w:tr>
      <w:tr w:rsidR="00727B04" w:rsidRPr="007465B8" w14:paraId="6971EA13" w14:textId="77777777" w:rsidTr="00847B0F">
        <w:trPr>
          <w:cantSplit/>
          <w:trHeight w:val="1026"/>
        </w:trPr>
        <w:tc>
          <w:tcPr>
            <w:tcW w:w="4147" w:type="dxa"/>
            <w:gridSpan w:val="3"/>
          </w:tcPr>
          <w:p w14:paraId="163F9170" w14:textId="77777777" w:rsidR="00727B04" w:rsidRPr="007465B8" w:rsidRDefault="00727B04" w:rsidP="00847B0F">
            <w:pPr>
              <w:rPr>
                <w:rFonts w:cs="Times New Roman"/>
                <w:sz w:val="22"/>
                <w:lang w:eastAsia="en-GB"/>
              </w:rPr>
            </w:pPr>
            <w:r w:rsidRPr="007465B8">
              <w:rPr>
                <w:rFonts w:cs="Times New Roman"/>
                <w:sz w:val="22"/>
                <w:lang w:eastAsia="en-GB"/>
              </w:rPr>
              <w:lastRenderedPageBreak/>
              <w:t xml:space="preserve">Abilități ale expertului propus relevante pentru poziția/rolul din cadrul echipei pentru care este propus  </w:t>
            </w:r>
          </w:p>
        </w:tc>
        <w:tc>
          <w:tcPr>
            <w:tcW w:w="5486" w:type="dxa"/>
            <w:gridSpan w:val="7"/>
          </w:tcPr>
          <w:p w14:paraId="1FBB2472" w14:textId="77777777" w:rsidR="00727B04" w:rsidRPr="007465B8" w:rsidRDefault="00727B04" w:rsidP="00847B0F">
            <w:pPr>
              <w:rPr>
                <w:rFonts w:cs="Times New Roman"/>
                <w:i/>
                <w:sz w:val="22"/>
                <w:highlight w:val="lightGray"/>
                <w:lang w:eastAsia="en-GB"/>
              </w:rPr>
            </w:pPr>
            <w:r>
              <w:rPr>
                <w:rFonts w:cs="Times New Roman"/>
                <w:i/>
                <w:sz w:val="22"/>
                <w:lang w:eastAsia="en-GB"/>
              </w:rPr>
              <w:t>C</w:t>
            </w:r>
            <w:r w:rsidRPr="009A5B6C">
              <w:rPr>
                <w:rFonts w:cs="Times New Roman"/>
                <w:i/>
                <w:sz w:val="22"/>
                <w:lang w:eastAsia="en-GB"/>
              </w:rPr>
              <w:t>ertificări internaționale în domeniu (</w:t>
            </w:r>
            <w:r>
              <w:rPr>
                <w:rFonts w:cs="Times New Roman"/>
                <w:i/>
                <w:sz w:val="22"/>
                <w:lang w:eastAsia="en-GB"/>
              </w:rPr>
              <w:t>OSCP</w:t>
            </w:r>
            <w:r w:rsidRPr="009A5B6C">
              <w:rPr>
                <w:rFonts w:cs="Times New Roman"/>
                <w:i/>
                <w:sz w:val="22"/>
                <w:lang w:eastAsia="en-GB"/>
              </w:rPr>
              <w:t xml:space="preserve">, </w:t>
            </w:r>
            <w:r>
              <w:rPr>
                <w:rFonts w:cs="Times New Roman"/>
                <w:i/>
                <w:sz w:val="22"/>
                <w:lang w:eastAsia="en-GB"/>
              </w:rPr>
              <w:t>Comptya Security+</w:t>
            </w:r>
            <w:r w:rsidRPr="009A5B6C">
              <w:rPr>
                <w:rFonts w:cs="Times New Roman"/>
                <w:i/>
                <w:sz w:val="22"/>
                <w:lang w:eastAsia="en-GB"/>
              </w:rPr>
              <w:t>) și experiență solidă în testarea aplicațiilor și infrastructurilor critice, inclusiv pentru proiecte guvernamentale.</w:t>
            </w:r>
          </w:p>
        </w:tc>
      </w:tr>
      <w:tr w:rsidR="00727B04" w:rsidRPr="007465B8" w14:paraId="033D71C9" w14:textId="77777777" w:rsidTr="00847B0F">
        <w:trPr>
          <w:cantSplit/>
          <w:trHeight w:val="1026"/>
        </w:trPr>
        <w:tc>
          <w:tcPr>
            <w:tcW w:w="4147" w:type="dxa"/>
            <w:gridSpan w:val="3"/>
          </w:tcPr>
          <w:p w14:paraId="522DD1BD" w14:textId="77777777" w:rsidR="00727B04" w:rsidRPr="007465B8" w:rsidRDefault="00727B04" w:rsidP="00847B0F">
            <w:pPr>
              <w:rPr>
                <w:rFonts w:cs="Times New Roman"/>
                <w:sz w:val="22"/>
                <w:lang w:eastAsia="en-GB"/>
              </w:rPr>
            </w:pPr>
            <w:r w:rsidRPr="007465B8">
              <w:rPr>
                <w:rFonts w:cs="Times New Roman"/>
                <w:sz w:val="22"/>
                <w:lang w:eastAsia="en-GB"/>
              </w:rPr>
              <w:t xml:space="preserve">Abilități în legătură cu limbile utilizate în Contract: (indicați nivelul abilităților conform – CEFR): </w:t>
            </w:r>
            <w:hyperlink r:id="rId60" w:history="1">
              <w:r w:rsidRPr="007465B8">
                <w:rPr>
                  <w:rFonts w:cs="Times New Roman"/>
                  <w:sz w:val="22"/>
                  <w:u w:val="single"/>
                  <w:lang w:eastAsia="en-GB"/>
                </w:rPr>
                <w:t>http://europass.cedefop.europa.eu</w:t>
              </w:r>
            </w:hyperlink>
            <w:r w:rsidRPr="007465B8">
              <w:rPr>
                <w:rFonts w:cs="Times New Roman"/>
                <w:sz w:val="22"/>
                <w:lang w:eastAsia="en-GB"/>
              </w:rPr>
              <w:t>)</w:t>
            </w:r>
          </w:p>
        </w:tc>
        <w:tc>
          <w:tcPr>
            <w:tcW w:w="1701" w:type="dxa"/>
            <w:gridSpan w:val="2"/>
          </w:tcPr>
          <w:p w14:paraId="42D41CA5" w14:textId="77777777" w:rsidR="00727B04" w:rsidRPr="007465B8" w:rsidRDefault="00727B04" w:rsidP="00847B0F">
            <w:pPr>
              <w:rPr>
                <w:rFonts w:cs="Times New Roman"/>
                <w:sz w:val="22"/>
                <w:lang w:eastAsia="en-GB"/>
              </w:rPr>
            </w:pPr>
            <w:r>
              <w:rPr>
                <w:rFonts w:cs="Times New Roman"/>
                <w:i/>
                <w:sz w:val="22"/>
                <w:lang w:eastAsia="en-GB"/>
              </w:rPr>
              <w:t>engleza</w:t>
            </w:r>
          </w:p>
        </w:tc>
        <w:tc>
          <w:tcPr>
            <w:tcW w:w="3785" w:type="dxa"/>
            <w:gridSpan w:val="5"/>
          </w:tcPr>
          <w:p w14:paraId="5E5BCFBD" w14:textId="77777777" w:rsidR="00727B04" w:rsidRPr="007465B8" w:rsidRDefault="00727B04" w:rsidP="00847B0F">
            <w:pPr>
              <w:rPr>
                <w:rFonts w:cs="Times New Roman"/>
                <w:sz w:val="22"/>
                <w:lang w:eastAsia="en-GB"/>
              </w:rPr>
            </w:pPr>
            <w:r>
              <w:rPr>
                <w:rFonts w:cs="Times New Roman"/>
                <w:i/>
                <w:sz w:val="22"/>
                <w:lang w:eastAsia="en-GB"/>
              </w:rPr>
              <w:t>engleza</w:t>
            </w:r>
          </w:p>
        </w:tc>
      </w:tr>
      <w:tr w:rsidR="00727B04" w:rsidRPr="007465B8" w14:paraId="0C22F5B4" w14:textId="77777777" w:rsidTr="00847B0F">
        <w:trPr>
          <w:cantSplit/>
          <w:trHeight w:val="210"/>
        </w:trPr>
        <w:tc>
          <w:tcPr>
            <w:tcW w:w="9633" w:type="dxa"/>
            <w:gridSpan w:val="10"/>
          </w:tcPr>
          <w:p w14:paraId="6742E39D" w14:textId="77777777" w:rsidR="00727B04" w:rsidRPr="007465B8" w:rsidRDefault="00727B04" w:rsidP="00847B0F">
            <w:pPr>
              <w:rPr>
                <w:rFonts w:cs="Times New Roman"/>
                <w:sz w:val="22"/>
                <w:lang w:eastAsia="en-GB"/>
              </w:rPr>
            </w:pPr>
            <w:r w:rsidRPr="007465B8">
              <w:rPr>
                <w:rFonts w:cs="Times New Roman"/>
                <w:sz w:val="22"/>
                <w:lang w:eastAsia="en-GB"/>
              </w:rPr>
              <w:t xml:space="preserve">Educație/Certificare/Formare Profesională </w:t>
            </w:r>
            <w:r w:rsidRPr="007465B8">
              <w:rPr>
                <w:rFonts w:cs="Times New Roman"/>
                <w:i/>
                <w:sz w:val="22"/>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7465B8" w14:paraId="0DD4029A" w14:textId="77777777" w:rsidTr="00847B0F">
        <w:trPr>
          <w:cantSplit/>
          <w:trHeight w:val="480"/>
        </w:trPr>
        <w:tc>
          <w:tcPr>
            <w:tcW w:w="533" w:type="dxa"/>
          </w:tcPr>
          <w:p w14:paraId="3438A194" w14:textId="77777777" w:rsidR="00727B04" w:rsidRPr="007465B8" w:rsidRDefault="00727B04" w:rsidP="00847B0F">
            <w:pPr>
              <w:rPr>
                <w:rFonts w:cs="Times New Roman"/>
                <w:sz w:val="22"/>
                <w:lang w:eastAsia="en-GB"/>
              </w:rPr>
            </w:pPr>
          </w:p>
        </w:tc>
        <w:tc>
          <w:tcPr>
            <w:tcW w:w="2338" w:type="dxa"/>
          </w:tcPr>
          <w:p w14:paraId="7B9B8487" w14:textId="77777777" w:rsidR="00727B04" w:rsidRPr="007465B8" w:rsidRDefault="00727B04" w:rsidP="00847B0F">
            <w:pPr>
              <w:rPr>
                <w:rFonts w:cs="Times New Roman"/>
                <w:sz w:val="22"/>
                <w:lang w:eastAsia="en-GB"/>
              </w:rPr>
            </w:pPr>
            <w:r w:rsidRPr="007465B8">
              <w:rPr>
                <w:rFonts w:cs="Times New Roman"/>
                <w:sz w:val="22"/>
                <w:lang w:eastAsia="en-GB"/>
              </w:rPr>
              <w:t>Diplomă/</w:t>
            </w:r>
          </w:p>
          <w:p w14:paraId="1838201D" w14:textId="77777777" w:rsidR="00727B04" w:rsidRPr="007465B8" w:rsidRDefault="00727B04" w:rsidP="00847B0F">
            <w:pPr>
              <w:rPr>
                <w:rFonts w:cs="Times New Roman"/>
                <w:sz w:val="22"/>
                <w:lang w:eastAsia="en-GB"/>
              </w:rPr>
            </w:pPr>
            <w:r w:rsidRPr="007465B8">
              <w:rPr>
                <w:rFonts w:cs="Times New Roman"/>
                <w:sz w:val="22"/>
                <w:lang w:eastAsia="en-GB"/>
              </w:rPr>
              <w:t>Certificat (denumire, serie, număr)</w:t>
            </w:r>
          </w:p>
        </w:tc>
        <w:tc>
          <w:tcPr>
            <w:tcW w:w="2165" w:type="dxa"/>
            <w:gridSpan w:val="2"/>
          </w:tcPr>
          <w:p w14:paraId="3C34AFC2" w14:textId="77777777" w:rsidR="00727B04" w:rsidRPr="007465B8" w:rsidRDefault="00727B04" w:rsidP="00847B0F">
            <w:pPr>
              <w:rPr>
                <w:rFonts w:cs="Times New Roman"/>
                <w:sz w:val="22"/>
                <w:lang w:eastAsia="en-GB"/>
              </w:rPr>
            </w:pPr>
            <w:r w:rsidRPr="007465B8">
              <w:rPr>
                <w:rFonts w:cs="Times New Roman"/>
                <w:sz w:val="22"/>
                <w:lang w:eastAsia="en-GB"/>
              </w:rPr>
              <w:t>Instituția care a eliberat diploma/certificatul</w:t>
            </w:r>
          </w:p>
        </w:tc>
        <w:tc>
          <w:tcPr>
            <w:tcW w:w="2299" w:type="dxa"/>
            <w:gridSpan w:val="4"/>
          </w:tcPr>
          <w:p w14:paraId="4C477A4C" w14:textId="77777777" w:rsidR="00727B04" w:rsidRPr="007465B8" w:rsidRDefault="00727B04" w:rsidP="00847B0F">
            <w:pPr>
              <w:rPr>
                <w:rFonts w:cs="Times New Roman"/>
                <w:sz w:val="22"/>
                <w:lang w:eastAsia="en-GB"/>
              </w:rPr>
            </w:pPr>
            <w:r w:rsidRPr="007465B8">
              <w:rPr>
                <w:rFonts w:cs="Times New Roman"/>
                <w:sz w:val="22"/>
                <w:lang w:eastAsia="en-GB"/>
              </w:rPr>
              <w:t>Specializarea</w:t>
            </w:r>
          </w:p>
        </w:tc>
        <w:tc>
          <w:tcPr>
            <w:tcW w:w="2298" w:type="dxa"/>
            <w:gridSpan w:val="2"/>
          </w:tcPr>
          <w:p w14:paraId="6D2B80C3" w14:textId="77777777" w:rsidR="00727B04" w:rsidRPr="007465B8" w:rsidRDefault="00727B04" w:rsidP="00847B0F">
            <w:pPr>
              <w:rPr>
                <w:rFonts w:cs="Times New Roman"/>
                <w:sz w:val="22"/>
                <w:lang w:eastAsia="en-GB"/>
              </w:rPr>
            </w:pPr>
            <w:r w:rsidRPr="007465B8">
              <w:rPr>
                <w:rFonts w:cs="Times New Roman"/>
                <w:sz w:val="22"/>
                <w:lang w:eastAsia="en-GB"/>
              </w:rPr>
              <w:t>Perioada</w:t>
            </w:r>
          </w:p>
          <w:p w14:paraId="38F799CC" w14:textId="77777777" w:rsidR="00727B04" w:rsidRPr="007465B8" w:rsidRDefault="00727B04" w:rsidP="00847B0F">
            <w:pPr>
              <w:rPr>
                <w:rFonts w:cs="Times New Roman"/>
                <w:sz w:val="22"/>
                <w:lang w:eastAsia="en-GB"/>
              </w:rPr>
            </w:pPr>
            <w:r w:rsidRPr="007465B8">
              <w:rPr>
                <w:rFonts w:cs="Times New Roman"/>
                <w:sz w:val="22"/>
                <w:lang w:eastAsia="en-GB"/>
              </w:rPr>
              <w:t>(de la-la - ll/aa)</w:t>
            </w:r>
          </w:p>
        </w:tc>
      </w:tr>
      <w:tr w:rsidR="00727B04" w:rsidRPr="007465B8" w14:paraId="7C54135F" w14:textId="77777777" w:rsidTr="00847B0F">
        <w:trPr>
          <w:cantSplit/>
          <w:trHeight w:val="66"/>
        </w:trPr>
        <w:tc>
          <w:tcPr>
            <w:tcW w:w="533" w:type="dxa"/>
          </w:tcPr>
          <w:p w14:paraId="1974791B" w14:textId="77777777" w:rsidR="00727B04" w:rsidRPr="007465B8" w:rsidRDefault="00727B04" w:rsidP="00847B0F">
            <w:pPr>
              <w:rPr>
                <w:rFonts w:cs="Times New Roman"/>
                <w:sz w:val="22"/>
                <w:lang w:eastAsia="en-GB"/>
              </w:rPr>
            </w:pPr>
            <w:r>
              <w:rPr>
                <w:rFonts w:cs="Times New Roman"/>
                <w:sz w:val="22"/>
                <w:lang w:eastAsia="en-GB"/>
              </w:rPr>
              <w:t>1</w:t>
            </w:r>
          </w:p>
        </w:tc>
        <w:tc>
          <w:tcPr>
            <w:tcW w:w="2338" w:type="dxa"/>
          </w:tcPr>
          <w:p w14:paraId="2456CC43" w14:textId="77777777" w:rsidR="00727B04" w:rsidRPr="007465B8" w:rsidRDefault="00727B04" w:rsidP="00847B0F">
            <w:pPr>
              <w:rPr>
                <w:rFonts w:cs="Times New Roman"/>
                <w:sz w:val="22"/>
                <w:lang w:eastAsia="en-GB"/>
              </w:rPr>
            </w:pPr>
            <w:r w:rsidRPr="008057D9">
              <w:rPr>
                <w:rFonts w:cs="Times New Roman"/>
                <w:sz w:val="22"/>
                <w:lang w:eastAsia="en-GB"/>
              </w:rPr>
              <w:t xml:space="preserve">Diploma de licenta; seria </w:t>
            </w:r>
            <w:r>
              <w:rPr>
                <w:rFonts w:cs="Times New Roman"/>
                <w:sz w:val="22"/>
                <w:lang w:eastAsia="en-GB"/>
              </w:rPr>
              <w:t>G</w:t>
            </w:r>
            <w:r w:rsidRPr="008057D9">
              <w:rPr>
                <w:rFonts w:cs="Times New Roman"/>
                <w:sz w:val="22"/>
                <w:lang w:eastAsia="en-GB"/>
              </w:rPr>
              <w:t xml:space="preserve">, nr </w:t>
            </w:r>
            <w:r>
              <w:rPr>
                <w:rFonts w:cs="Times New Roman"/>
                <w:sz w:val="22"/>
                <w:lang w:eastAsia="en-GB"/>
              </w:rPr>
              <w:t>0039314</w:t>
            </w:r>
          </w:p>
        </w:tc>
        <w:tc>
          <w:tcPr>
            <w:tcW w:w="2165" w:type="dxa"/>
            <w:gridSpan w:val="2"/>
          </w:tcPr>
          <w:p w14:paraId="30E6FCCF" w14:textId="77777777" w:rsidR="00727B04" w:rsidRPr="007465B8" w:rsidRDefault="00727B04" w:rsidP="00847B0F">
            <w:pPr>
              <w:rPr>
                <w:rFonts w:cs="Times New Roman"/>
                <w:sz w:val="22"/>
                <w:lang w:eastAsia="en-GB"/>
              </w:rPr>
            </w:pPr>
            <w:r w:rsidRPr="008057D9">
              <w:rPr>
                <w:rFonts w:cs="Times New Roman"/>
                <w:sz w:val="22"/>
                <w:lang w:eastAsia="en-GB"/>
              </w:rPr>
              <w:t>Ministerul Educatiei si Cercetarii</w:t>
            </w:r>
          </w:p>
        </w:tc>
        <w:tc>
          <w:tcPr>
            <w:tcW w:w="2299" w:type="dxa"/>
            <w:gridSpan w:val="4"/>
          </w:tcPr>
          <w:p w14:paraId="287D5C34" w14:textId="77777777" w:rsidR="00727B04" w:rsidRPr="007465B8" w:rsidRDefault="00727B04" w:rsidP="00847B0F">
            <w:pPr>
              <w:rPr>
                <w:rFonts w:cs="Times New Roman"/>
                <w:sz w:val="22"/>
                <w:lang w:eastAsia="en-GB"/>
              </w:rPr>
            </w:pPr>
            <w:r>
              <w:rPr>
                <w:rFonts w:cs="Times New Roman"/>
                <w:sz w:val="22"/>
                <w:lang w:eastAsia="en-GB"/>
              </w:rPr>
              <w:t>Baze de date-suport pentru afaceri</w:t>
            </w:r>
          </w:p>
        </w:tc>
        <w:tc>
          <w:tcPr>
            <w:tcW w:w="2298" w:type="dxa"/>
            <w:gridSpan w:val="2"/>
          </w:tcPr>
          <w:p w14:paraId="6C4709E9" w14:textId="77777777" w:rsidR="00727B04" w:rsidRPr="007465B8" w:rsidRDefault="00727B04" w:rsidP="00847B0F">
            <w:pPr>
              <w:rPr>
                <w:rFonts w:cs="Times New Roman"/>
                <w:sz w:val="22"/>
                <w:lang w:eastAsia="en-GB"/>
              </w:rPr>
            </w:pPr>
            <w:r>
              <w:rPr>
                <w:rFonts w:cs="Times New Roman"/>
                <w:sz w:val="22"/>
                <w:lang w:eastAsia="en-GB"/>
              </w:rPr>
              <w:t>Martie 2008</w:t>
            </w:r>
          </w:p>
        </w:tc>
      </w:tr>
      <w:tr w:rsidR="00727B04" w:rsidRPr="007465B8" w14:paraId="1AE2E405" w14:textId="77777777" w:rsidTr="00847B0F">
        <w:trPr>
          <w:cantSplit/>
          <w:trHeight w:val="50"/>
        </w:trPr>
        <w:tc>
          <w:tcPr>
            <w:tcW w:w="533" w:type="dxa"/>
          </w:tcPr>
          <w:p w14:paraId="40781AB9" w14:textId="77777777" w:rsidR="00727B04" w:rsidRPr="007465B8" w:rsidRDefault="00727B04" w:rsidP="00847B0F">
            <w:pPr>
              <w:rPr>
                <w:rFonts w:cs="Times New Roman"/>
                <w:sz w:val="22"/>
                <w:lang w:eastAsia="en-GB"/>
              </w:rPr>
            </w:pPr>
            <w:r>
              <w:rPr>
                <w:rFonts w:cs="Times New Roman"/>
                <w:sz w:val="22"/>
                <w:lang w:eastAsia="en-GB"/>
              </w:rPr>
              <w:t>2</w:t>
            </w:r>
          </w:p>
        </w:tc>
        <w:tc>
          <w:tcPr>
            <w:tcW w:w="2338" w:type="dxa"/>
          </w:tcPr>
          <w:p w14:paraId="5AA604BF" w14:textId="77777777" w:rsidR="00727B04" w:rsidRPr="007465B8" w:rsidRDefault="00727B04" w:rsidP="00847B0F">
            <w:pPr>
              <w:rPr>
                <w:rFonts w:cs="Times New Roman"/>
                <w:sz w:val="22"/>
                <w:lang w:eastAsia="en-GB"/>
              </w:rPr>
            </w:pPr>
            <w:r>
              <w:rPr>
                <w:rFonts w:cs="Times New Roman"/>
                <w:sz w:val="22"/>
                <w:lang w:eastAsia="en-GB"/>
              </w:rPr>
              <w:t>Comptia Security+</w:t>
            </w:r>
            <w:r>
              <w:t xml:space="preserve"> </w:t>
            </w:r>
            <w:r w:rsidRPr="00060A52">
              <w:rPr>
                <w:rFonts w:cs="Times New Roman"/>
                <w:sz w:val="22"/>
                <w:lang w:eastAsia="en-GB"/>
              </w:rPr>
              <w:t>COMP001006318505</w:t>
            </w:r>
          </w:p>
        </w:tc>
        <w:tc>
          <w:tcPr>
            <w:tcW w:w="2165" w:type="dxa"/>
            <w:gridSpan w:val="2"/>
          </w:tcPr>
          <w:p w14:paraId="2E10EF8D" w14:textId="77777777" w:rsidR="00727B04" w:rsidRPr="007465B8" w:rsidRDefault="00727B04" w:rsidP="00847B0F">
            <w:pPr>
              <w:rPr>
                <w:rFonts w:cs="Times New Roman"/>
                <w:sz w:val="22"/>
                <w:lang w:eastAsia="en-GB"/>
              </w:rPr>
            </w:pPr>
            <w:r>
              <w:rPr>
                <w:rFonts w:cs="Times New Roman"/>
                <w:sz w:val="22"/>
                <w:lang w:eastAsia="en-GB"/>
              </w:rPr>
              <w:t>Comptia</w:t>
            </w:r>
          </w:p>
        </w:tc>
        <w:tc>
          <w:tcPr>
            <w:tcW w:w="2299" w:type="dxa"/>
            <w:gridSpan w:val="4"/>
          </w:tcPr>
          <w:p w14:paraId="5AC2B7BB" w14:textId="77777777" w:rsidR="00727B04" w:rsidRPr="007465B8" w:rsidRDefault="00727B04" w:rsidP="00847B0F">
            <w:pPr>
              <w:rPr>
                <w:rFonts w:cs="Times New Roman"/>
                <w:sz w:val="22"/>
                <w:lang w:eastAsia="en-GB"/>
              </w:rPr>
            </w:pPr>
            <w:r>
              <w:rPr>
                <w:rFonts w:cs="Times New Roman"/>
                <w:sz w:val="22"/>
                <w:lang w:eastAsia="en-GB"/>
              </w:rPr>
              <w:t>Specialist securitate cibernetica</w:t>
            </w:r>
          </w:p>
        </w:tc>
        <w:tc>
          <w:tcPr>
            <w:tcW w:w="2298" w:type="dxa"/>
            <w:gridSpan w:val="2"/>
          </w:tcPr>
          <w:p w14:paraId="7B0F7405" w14:textId="77777777" w:rsidR="00727B04" w:rsidRPr="007465B8" w:rsidRDefault="00727B04" w:rsidP="00847B0F">
            <w:pPr>
              <w:rPr>
                <w:rFonts w:cs="Times New Roman"/>
                <w:sz w:val="22"/>
                <w:lang w:eastAsia="en-GB"/>
              </w:rPr>
            </w:pPr>
            <w:r>
              <w:rPr>
                <w:rFonts w:cs="Times New Roman"/>
                <w:sz w:val="22"/>
                <w:lang w:eastAsia="en-GB"/>
              </w:rPr>
              <w:t>15 dec 2009</w:t>
            </w:r>
          </w:p>
        </w:tc>
      </w:tr>
      <w:tr w:rsidR="00727B04" w:rsidRPr="007465B8" w14:paraId="603E9FA3" w14:textId="77777777" w:rsidTr="00847B0F">
        <w:trPr>
          <w:cantSplit/>
          <w:trHeight w:val="50"/>
        </w:trPr>
        <w:tc>
          <w:tcPr>
            <w:tcW w:w="533" w:type="dxa"/>
          </w:tcPr>
          <w:p w14:paraId="0D526591" w14:textId="77777777" w:rsidR="00727B04" w:rsidRPr="007465B8" w:rsidRDefault="00727B04" w:rsidP="00847B0F">
            <w:pPr>
              <w:rPr>
                <w:rFonts w:cs="Times New Roman"/>
                <w:sz w:val="22"/>
                <w:lang w:eastAsia="en-GB"/>
              </w:rPr>
            </w:pPr>
            <w:r>
              <w:rPr>
                <w:rFonts w:cs="Times New Roman"/>
                <w:sz w:val="22"/>
                <w:lang w:eastAsia="en-GB"/>
              </w:rPr>
              <w:t>3</w:t>
            </w:r>
          </w:p>
        </w:tc>
        <w:tc>
          <w:tcPr>
            <w:tcW w:w="2338" w:type="dxa"/>
          </w:tcPr>
          <w:p w14:paraId="2D0F25AC" w14:textId="77777777" w:rsidR="00727B04" w:rsidRPr="007465B8" w:rsidRDefault="00727B04" w:rsidP="00847B0F">
            <w:pPr>
              <w:rPr>
                <w:rFonts w:cs="Times New Roman"/>
                <w:sz w:val="22"/>
                <w:lang w:eastAsia="en-GB"/>
              </w:rPr>
            </w:pPr>
            <w:r>
              <w:rPr>
                <w:rFonts w:cs="Times New Roman"/>
                <w:sz w:val="22"/>
                <w:lang w:eastAsia="en-GB"/>
              </w:rPr>
              <w:t>Offensive Security Certified Professional OSCP-</w:t>
            </w:r>
            <w:r>
              <w:t xml:space="preserve"> </w:t>
            </w:r>
            <w:r w:rsidRPr="00060A52">
              <w:rPr>
                <w:rFonts w:cs="Times New Roman"/>
                <w:sz w:val="22"/>
                <w:lang w:eastAsia="en-GB"/>
              </w:rPr>
              <w:t>OS-101-04430</w:t>
            </w:r>
          </w:p>
        </w:tc>
        <w:tc>
          <w:tcPr>
            <w:tcW w:w="2165" w:type="dxa"/>
            <w:gridSpan w:val="2"/>
          </w:tcPr>
          <w:p w14:paraId="39250197" w14:textId="77777777" w:rsidR="00727B04" w:rsidRPr="007465B8" w:rsidRDefault="00727B04" w:rsidP="00847B0F">
            <w:pPr>
              <w:rPr>
                <w:rFonts w:cs="Times New Roman"/>
                <w:sz w:val="22"/>
                <w:lang w:eastAsia="en-GB"/>
              </w:rPr>
            </w:pPr>
            <w:r>
              <w:rPr>
                <w:rFonts w:cs="Times New Roman"/>
                <w:sz w:val="22"/>
                <w:lang w:eastAsia="en-GB"/>
              </w:rPr>
              <w:t>Offensive Security</w:t>
            </w:r>
          </w:p>
        </w:tc>
        <w:tc>
          <w:tcPr>
            <w:tcW w:w="2299" w:type="dxa"/>
            <w:gridSpan w:val="4"/>
          </w:tcPr>
          <w:p w14:paraId="5BBAC9FB" w14:textId="77777777" w:rsidR="00727B04" w:rsidRPr="007465B8" w:rsidRDefault="00727B04" w:rsidP="00847B0F">
            <w:pPr>
              <w:rPr>
                <w:rFonts w:cs="Times New Roman"/>
                <w:sz w:val="22"/>
                <w:lang w:eastAsia="en-GB"/>
              </w:rPr>
            </w:pPr>
            <w:r w:rsidRPr="00327A69">
              <w:rPr>
                <w:rFonts w:cs="Times New Roman"/>
                <w:sz w:val="22"/>
                <w:lang w:eastAsia="en-GB"/>
              </w:rPr>
              <w:t xml:space="preserve">Expert in </w:t>
            </w:r>
            <w:r>
              <w:rPr>
                <w:rFonts w:cs="Times New Roman"/>
                <w:sz w:val="22"/>
                <w:lang w:eastAsia="en-GB"/>
              </w:rPr>
              <w:t xml:space="preserve">testare de </w:t>
            </w:r>
            <w:r w:rsidRPr="00327A69">
              <w:rPr>
                <w:rFonts w:cs="Times New Roman"/>
                <w:sz w:val="22"/>
                <w:lang w:eastAsia="en-GB"/>
              </w:rPr>
              <w:t>securitate ofensivă</w:t>
            </w:r>
          </w:p>
        </w:tc>
        <w:tc>
          <w:tcPr>
            <w:tcW w:w="2298" w:type="dxa"/>
            <w:gridSpan w:val="2"/>
          </w:tcPr>
          <w:p w14:paraId="27E39101" w14:textId="77777777" w:rsidR="00727B04" w:rsidRPr="007465B8" w:rsidRDefault="00727B04" w:rsidP="00847B0F">
            <w:pPr>
              <w:rPr>
                <w:rFonts w:cs="Times New Roman"/>
                <w:sz w:val="22"/>
                <w:lang w:eastAsia="en-GB"/>
              </w:rPr>
            </w:pPr>
            <w:r>
              <w:rPr>
                <w:rFonts w:cs="Times New Roman"/>
                <w:sz w:val="22"/>
                <w:lang w:eastAsia="en-GB"/>
              </w:rPr>
              <w:t>22mai 2015</w:t>
            </w:r>
          </w:p>
        </w:tc>
      </w:tr>
    </w:tbl>
    <w:p w14:paraId="26E05E79" w14:textId="77777777" w:rsidR="000F6DD4" w:rsidRDefault="000F6DD4" w:rsidP="00B42622">
      <w:pPr>
        <w:tabs>
          <w:tab w:val="left" w:pos="851"/>
        </w:tabs>
        <w:adjustRightInd w:val="0"/>
        <w:contextualSpacing/>
        <w:rPr>
          <w:rFonts w:eastAsia="Calibri" w:cs="Times New Roman"/>
          <w:sz w:val="22"/>
        </w:rPr>
      </w:pPr>
    </w:p>
    <w:p w14:paraId="5A83B4B2" w14:textId="77777777" w:rsidR="000F6DD4" w:rsidRDefault="000F6DD4" w:rsidP="00B42622">
      <w:pPr>
        <w:tabs>
          <w:tab w:val="left" w:pos="851"/>
        </w:tabs>
        <w:adjustRightInd w:val="0"/>
        <w:contextualSpacing/>
        <w:rPr>
          <w:rFonts w:eastAsia="Calibri" w:cs="Times New Roman"/>
          <w:sz w:val="22"/>
        </w:rPr>
      </w:pPr>
    </w:p>
    <w:p w14:paraId="72BA055B" w14:textId="77777777" w:rsidR="000F6DD4" w:rsidRDefault="000F6DD4" w:rsidP="00B42622">
      <w:pPr>
        <w:tabs>
          <w:tab w:val="left" w:pos="851"/>
        </w:tabs>
        <w:adjustRightInd w:val="0"/>
        <w:contextualSpacing/>
        <w:rPr>
          <w:rFonts w:eastAsia="Calibri" w:cs="Times New Roman"/>
          <w:sz w:val="22"/>
        </w:rPr>
      </w:pPr>
    </w:p>
    <w:p w14:paraId="0B61CF5A" w14:textId="77777777" w:rsidR="000F6DD4" w:rsidRDefault="000F6DD4" w:rsidP="00B42622">
      <w:pPr>
        <w:tabs>
          <w:tab w:val="left" w:pos="851"/>
        </w:tabs>
        <w:adjustRightInd w:val="0"/>
        <w:contextualSpacing/>
        <w:rPr>
          <w:rFonts w:eastAsia="Calibri" w:cs="Times New Roman"/>
          <w:sz w:val="22"/>
        </w:rPr>
      </w:pPr>
    </w:p>
    <w:p w14:paraId="6C724ADF" w14:textId="77777777" w:rsidR="000F6DD4" w:rsidRDefault="000F6DD4" w:rsidP="00B42622">
      <w:pPr>
        <w:tabs>
          <w:tab w:val="left" w:pos="851"/>
        </w:tabs>
        <w:adjustRightInd w:val="0"/>
        <w:contextualSpacing/>
        <w:rPr>
          <w:rFonts w:eastAsia="Calibri" w:cs="Times New Roman"/>
          <w:sz w:val="22"/>
        </w:rPr>
      </w:pPr>
    </w:p>
    <w:p w14:paraId="182CCB72" w14:textId="77777777" w:rsidR="000F6DD4" w:rsidRDefault="000F6DD4" w:rsidP="00B42622">
      <w:pPr>
        <w:tabs>
          <w:tab w:val="left" w:pos="851"/>
        </w:tabs>
        <w:adjustRightInd w:val="0"/>
        <w:contextualSpacing/>
        <w:rPr>
          <w:rFonts w:eastAsia="Calibri" w:cs="Times New Roman"/>
          <w:sz w:val="22"/>
        </w:rPr>
      </w:pPr>
    </w:p>
    <w:p w14:paraId="62144F00" w14:textId="77777777" w:rsidR="000F6DD4" w:rsidRDefault="000F6DD4" w:rsidP="00B42622">
      <w:pPr>
        <w:tabs>
          <w:tab w:val="left" w:pos="851"/>
        </w:tabs>
        <w:adjustRightInd w:val="0"/>
        <w:contextualSpacing/>
        <w:rPr>
          <w:rFonts w:eastAsia="Calibri" w:cs="Times New Roman"/>
          <w:sz w:val="22"/>
        </w:rPr>
      </w:pPr>
    </w:p>
    <w:p w14:paraId="4994D74B" w14:textId="77777777" w:rsidR="000F6DD4" w:rsidRDefault="000F6DD4" w:rsidP="00B42622">
      <w:pPr>
        <w:tabs>
          <w:tab w:val="left" w:pos="851"/>
        </w:tabs>
        <w:adjustRightInd w:val="0"/>
        <w:contextualSpacing/>
        <w:rPr>
          <w:rFonts w:eastAsia="Calibri" w:cs="Times New Roman"/>
          <w:sz w:val="22"/>
        </w:rPr>
      </w:pPr>
    </w:p>
    <w:p w14:paraId="17930A83" w14:textId="77777777" w:rsidR="000F6DD4" w:rsidRDefault="000F6DD4" w:rsidP="00B42622">
      <w:pPr>
        <w:tabs>
          <w:tab w:val="left" w:pos="851"/>
        </w:tabs>
        <w:adjustRightInd w:val="0"/>
        <w:contextualSpacing/>
        <w:rPr>
          <w:rFonts w:eastAsia="Calibri" w:cs="Times New Roman"/>
          <w:sz w:val="22"/>
        </w:rPr>
      </w:pPr>
    </w:p>
    <w:p w14:paraId="4B468192" w14:textId="77777777" w:rsidR="000F6DD4" w:rsidRDefault="000F6DD4" w:rsidP="00B42622">
      <w:pPr>
        <w:tabs>
          <w:tab w:val="left" w:pos="851"/>
        </w:tabs>
        <w:adjustRightInd w:val="0"/>
        <w:contextualSpacing/>
        <w:rPr>
          <w:rFonts w:eastAsia="Calibri" w:cs="Times New Roman"/>
          <w:sz w:val="22"/>
        </w:rPr>
      </w:pPr>
    </w:p>
    <w:p w14:paraId="0300BB6F" w14:textId="77777777" w:rsidR="000F6DD4" w:rsidRDefault="000F6DD4" w:rsidP="00B42622">
      <w:pPr>
        <w:tabs>
          <w:tab w:val="left" w:pos="851"/>
        </w:tabs>
        <w:adjustRightInd w:val="0"/>
        <w:contextualSpacing/>
        <w:rPr>
          <w:rFonts w:eastAsia="Calibri" w:cs="Times New Roman"/>
          <w:sz w:val="22"/>
        </w:rPr>
      </w:pPr>
    </w:p>
    <w:p w14:paraId="3AB436E8" w14:textId="77777777" w:rsidR="000F6DD4" w:rsidRDefault="000F6DD4" w:rsidP="00B42622">
      <w:pPr>
        <w:tabs>
          <w:tab w:val="left" w:pos="851"/>
        </w:tabs>
        <w:adjustRightInd w:val="0"/>
        <w:contextualSpacing/>
        <w:rPr>
          <w:rFonts w:eastAsia="Calibri" w:cs="Times New Roman"/>
          <w:sz w:val="22"/>
        </w:rPr>
      </w:pPr>
    </w:p>
    <w:p w14:paraId="77B8BF41" w14:textId="77777777" w:rsidR="000F6DD4" w:rsidRDefault="000F6DD4" w:rsidP="00B42622">
      <w:pPr>
        <w:tabs>
          <w:tab w:val="left" w:pos="851"/>
        </w:tabs>
        <w:adjustRightInd w:val="0"/>
        <w:contextualSpacing/>
        <w:rPr>
          <w:rFonts w:eastAsia="Calibri" w:cs="Times New Roman"/>
          <w:sz w:val="22"/>
        </w:rPr>
      </w:pPr>
    </w:p>
    <w:p w14:paraId="35C203CD" w14:textId="77777777" w:rsidR="000F6DD4" w:rsidRDefault="000F6DD4" w:rsidP="00B42622">
      <w:pPr>
        <w:tabs>
          <w:tab w:val="left" w:pos="851"/>
        </w:tabs>
        <w:adjustRightInd w:val="0"/>
        <w:contextualSpacing/>
        <w:rPr>
          <w:rFonts w:eastAsia="Calibri" w:cs="Times New Roman"/>
          <w:sz w:val="22"/>
        </w:rPr>
      </w:pPr>
    </w:p>
    <w:p w14:paraId="1EA02532" w14:textId="77777777" w:rsidR="000F6DD4" w:rsidRDefault="000F6DD4" w:rsidP="00B42622">
      <w:pPr>
        <w:tabs>
          <w:tab w:val="left" w:pos="851"/>
        </w:tabs>
        <w:adjustRightInd w:val="0"/>
        <w:contextualSpacing/>
        <w:rPr>
          <w:rFonts w:eastAsia="Calibri" w:cs="Times New Roman"/>
          <w:sz w:val="22"/>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7465B8" w14:paraId="422E5736" w14:textId="77777777" w:rsidTr="00847B0F">
        <w:trPr>
          <w:cantSplit/>
          <w:trHeight w:val="480"/>
        </w:trPr>
        <w:tc>
          <w:tcPr>
            <w:tcW w:w="4147" w:type="dxa"/>
            <w:gridSpan w:val="3"/>
          </w:tcPr>
          <w:p w14:paraId="47969648" w14:textId="77777777" w:rsidR="00727B04" w:rsidRPr="000F6DD4" w:rsidRDefault="00727B04" w:rsidP="00847B0F">
            <w:pPr>
              <w:rPr>
                <w:rFonts w:cs="Times New Roman"/>
                <w:b/>
                <w:bCs/>
                <w:sz w:val="22"/>
                <w:lang w:eastAsia="en-GB"/>
              </w:rPr>
            </w:pPr>
            <w:r w:rsidRPr="000F6DD4">
              <w:rPr>
                <w:rFonts w:cs="Times New Roman"/>
                <w:b/>
                <w:bCs/>
                <w:sz w:val="22"/>
                <w:lang w:eastAsia="en-GB"/>
              </w:rPr>
              <w:t xml:space="preserve">Nume și prenume expert: </w:t>
            </w:r>
            <w:r>
              <w:rPr>
                <w:rFonts w:cs="Times New Roman"/>
                <w:b/>
                <w:bCs/>
                <w:sz w:val="22"/>
                <w:lang w:eastAsia="en-GB"/>
              </w:rPr>
              <w:t>Bogdan Alexandru Chelariu</w:t>
            </w:r>
          </w:p>
        </w:tc>
        <w:tc>
          <w:tcPr>
            <w:tcW w:w="5486" w:type="dxa"/>
            <w:gridSpan w:val="7"/>
          </w:tcPr>
          <w:p w14:paraId="77102A29" w14:textId="77777777" w:rsidR="00727B04" w:rsidRPr="007465B8" w:rsidRDefault="00727B04" w:rsidP="00847B0F">
            <w:pPr>
              <w:rPr>
                <w:rFonts w:cs="Times New Roman"/>
                <w:sz w:val="22"/>
                <w:lang w:eastAsia="en-GB"/>
              </w:rPr>
            </w:pPr>
            <w:r>
              <w:rPr>
                <w:rFonts w:cs="Times New Roman"/>
                <w:i/>
                <w:sz w:val="22"/>
                <w:lang w:eastAsia="en-GB"/>
              </w:rPr>
              <w:t>Expert cheie</w:t>
            </w:r>
          </w:p>
        </w:tc>
      </w:tr>
      <w:tr w:rsidR="00727B04" w:rsidRPr="007465B8" w14:paraId="216B7F16" w14:textId="77777777" w:rsidTr="00847B0F">
        <w:trPr>
          <w:cantSplit/>
          <w:trHeight w:val="480"/>
        </w:trPr>
        <w:tc>
          <w:tcPr>
            <w:tcW w:w="4147" w:type="dxa"/>
            <w:gridSpan w:val="3"/>
          </w:tcPr>
          <w:p w14:paraId="06D49740" w14:textId="77777777" w:rsidR="00727B04" w:rsidRPr="007465B8" w:rsidRDefault="00727B04" w:rsidP="00847B0F">
            <w:pPr>
              <w:rPr>
                <w:rFonts w:cs="Times New Roman"/>
                <w:sz w:val="22"/>
                <w:lang w:eastAsia="en-GB"/>
              </w:rPr>
            </w:pPr>
            <w:r w:rsidRPr="007465B8">
              <w:rPr>
                <w:rFonts w:cs="Times New Roman"/>
                <w:sz w:val="22"/>
                <w:lang w:eastAsia="en-GB"/>
              </w:rPr>
              <w:t xml:space="preserve">Coordonatele de contact ale expertului </w:t>
            </w:r>
          </w:p>
        </w:tc>
        <w:tc>
          <w:tcPr>
            <w:tcW w:w="2835" w:type="dxa"/>
            <w:gridSpan w:val="4"/>
          </w:tcPr>
          <w:p w14:paraId="24BB238E" w14:textId="77777777" w:rsidR="00727B04" w:rsidRPr="007465B8" w:rsidRDefault="00727B04" w:rsidP="00847B0F">
            <w:pPr>
              <w:rPr>
                <w:rFonts w:cs="Times New Roman"/>
                <w:sz w:val="22"/>
                <w:lang w:eastAsia="en-GB"/>
              </w:rPr>
            </w:pPr>
            <w:r w:rsidRPr="00B613DD">
              <w:rPr>
                <w:rFonts w:cs="Times New Roman"/>
                <w:sz w:val="22"/>
                <w:lang w:eastAsia="en-GB"/>
              </w:rPr>
              <w:t xml:space="preserve">Telefon: </w:t>
            </w:r>
            <w:r w:rsidRPr="00327A69">
              <w:rPr>
                <w:rFonts w:cs="Times New Roman"/>
                <w:sz w:val="22"/>
                <w:lang w:eastAsia="en-GB"/>
              </w:rPr>
              <w:t>+40 749 507 818</w:t>
            </w:r>
          </w:p>
        </w:tc>
        <w:tc>
          <w:tcPr>
            <w:tcW w:w="2651" w:type="dxa"/>
            <w:gridSpan w:val="3"/>
          </w:tcPr>
          <w:p w14:paraId="3A4FC5FE" w14:textId="77777777" w:rsidR="00727B04" w:rsidRPr="007465B8" w:rsidRDefault="00727B04" w:rsidP="00847B0F">
            <w:pPr>
              <w:rPr>
                <w:rFonts w:cs="Times New Roman"/>
                <w:sz w:val="22"/>
                <w:lang w:eastAsia="en-GB"/>
              </w:rPr>
            </w:pPr>
            <w:r w:rsidRPr="00B613DD">
              <w:rPr>
                <w:rFonts w:cs="Times New Roman"/>
                <w:sz w:val="22"/>
                <w:lang w:eastAsia="en-GB"/>
              </w:rPr>
              <w:t xml:space="preserve">Email: </w:t>
            </w:r>
            <w:r>
              <w:rPr>
                <w:rFonts w:cs="Times New Roman"/>
                <w:i/>
                <w:sz w:val="22"/>
                <w:lang w:eastAsia="en-GB"/>
              </w:rPr>
              <w:t>bogdan.chelariu@safetech.ro</w:t>
            </w:r>
          </w:p>
        </w:tc>
      </w:tr>
      <w:tr w:rsidR="00727B04" w:rsidRPr="007465B8" w14:paraId="5232FF08" w14:textId="77777777" w:rsidTr="00847B0F">
        <w:trPr>
          <w:cantSplit/>
          <w:trHeight w:val="480"/>
        </w:trPr>
        <w:tc>
          <w:tcPr>
            <w:tcW w:w="4147" w:type="dxa"/>
            <w:gridSpan w:val="3"/>
          </w:tcPr>
          <w:p w14:paraId="33F7325B" w14:textId="77777777" w:rsidR="00727B04" w:rsidRPr="007465B8" w:rsidRDefault="00727B04" w:rsidP="00847B0F">
            <w:pPr>
              <w:rPr>
                <w:rFonts w:cs="Times New Roman"/>
                <w:sz w:val="22"/>
                <w:lang w:eastAsia="en-GB"/>
              </w:rPr>
            </w:pPr>
            <w:r w:rsidRPr="007465B8">
              <w:rPr>
                <w:rFonts w:cs="Times New Roman"/>
                <w:sz w:val="22"/>
                <w:lang w:eastAsia="en-GB"/>
              </w:rPr>
              <w:t>Relația cu Ofertantul</w:t>
            </w:r>
          </w:p>
        </w:tc>
        <w:tc>
          <w:tcPr>
            <w:tcW w:w="2835" w:type="dxa"/>
            <w:gridSpan w:val="4"/>
          </w:tcPr>
          <w:p w14:paraId="2D538BDA" w14:textId="77777777" w:rsidR="00727B04" w:rsidRPr="00B613DD" w:rsidRDefault="00727B04" w:rsidP="00847B0F">
            <w:pPr>
              <w:rPr>
                <w:rFonts w:cs="Times New Roman"/>
                <w:sz w:val="22"/>
                <w:lang w:eastAsia="en-GB"/>
              </w:rPr>
            </w:pPr>
            <w:r w:rsidRPr="00B613DD">
              <w:rPr>
                <w:rFonts w:cs="Times New Roman"/>
                <w:sz w:val="22"/>
                <w:lang w:eastAsia="en-GB"/>
              </w:rPr>
              <w:t>Selectați:</w:t>
            </w:r>
          </w:p>
          <w:p w14:paraId="7928E5E9" w14:textId="77777777" w:rsidR="00727B04" w:rsidRPr="00B613DD" w:rsidRDefault="00727B04" w:rsidP="00847B0F">
            <w:pPr>
              <w:rPr>
                <w:rFonts w:cs="Times New Roman"/>
                <w:sz w:val="22"/>
                <w:lang w:eastAsia="en-GB"/>
              </w:rPr>
            </w:pPr>
            <w:r>
              <w:rPr>
                <w:rFonts w:cs="Times New Roman"/>
                <w:sz w:val="22"/>
                <w:lang w:eastAsia="en-GB"/>
              </w:rPr>
              <w:t>x</w:t>
            </w:r>
            <w:r w:rsidRPr="00B613DD">
              <w:rPr>
                <w:rFonts w:cs="Times New Roman"/>
                <w:sz w:val="22"/>
                <w:lang w:eastAsia="en-GB"/>
              </w:rPr>
              <w:t xml:space="preserve"> Angajat</w:t>
            </w:r>
          </w:p>
          <w:p w14:paraId="310912EE" w14:textId="77777777" w:rsidR="00727B04" w:rsidRPr="00B613DD" w:rsidRDefault="00727B04" w:rsidP="00847B0F">
            <w:pPr>
              <w:rPr>
                <w:rFonts w:cs="Times New Roman"/>
                <w:sz w:val="22"/>
                <w:lang w:eastAsia="en-GB"/>
              </w:rPr>
            </w:pPr>
            <w:r w:rsidRPr="00B613DD">
              <w:rPr>
                <w:rFonts w:cs="Times New Roman"/>
                <w:sz w:val="22"/>
                <w:lang w:eastAsia="en-GB"/>
              </w:rPr>
              <w:t>□ Liber profesionist</w:t>
            </w:r>
          </w:p>
          <w:p w14:paraId="442814E5" w14:textId="77777777" w:rsidR="00727B04" w:rsidRPr="00B613DD" w:rsidRDefault="00727B04" w:rsidP="00847B0F">
            <w:pPr>
              <w:rPr>
                <w:rFonts w:cs="Times New Roman"/>
                <w:sz w:val="22"/>
                <w:lang w:eastAsia="en-GB"/>
              </w:rPr>
            </w:pPr>
            <w:r w:rsidRPr="00B613DD">
              <w:rPr>
                <w:rFonts w:cs="Times New Roman"/>
                <w:sz w:val="22"/>
                <w:lang w:eastAsia="en-GB"/>
              </w:rPr>
              <w:t>□ Subcontractant</w:t>
            </w:r>
          </w:p>
          <w:p w14:paraId="50B66643" w14:textId="77777777" w:rsidR="00727B04" w:rsidRPr="007465B8" w:rsidRDefault="00727B04" w:rsidP="00847B0F">
            <w:pPr>
              <w:rPr>
                <w:rFonts w:cs="Times New Roman"/>
                <w:sz w:val="22"/>
                <w:lang w:eastAsia="en-GB"/>
              </w:rPr>
            </w:pPr>
            <w:r w:rsidRPr="00B613DD">
              <w:rPr>
                <w:rFonts w:cs="Times New Roman"/>
                <w:sz w:val="22"/>
                <w:lang w:eastAsia="en-GB"/>
              </w:rPr>
              <w:t>(operatorul economic: ………………)</w:t>
            </w:r>
          </w:p>
        </w:tc>
        <w:tc>
          <w:tcPr>
            <w:tcW w:w="2651" w:type="dxa"/>
            <w:gridSpan w:val="3"/>
          </w:tcPr>
          <w:p w14:paraId="007E06B7" w14:textId="77777777" w:rsidR="00727B04" w:rsidRDefault="00727B04" w:rsidP="00847B0F">
            <w:pPr>
              <w:rPr>
                <w:rFonts w:cs="Times New Roman"/>
                <w:sz w:val="22"/>
                <w:lang w:eastAsia="en-GB"/>
              </w:rPr>
            </w:pPr>
            <w:r w:rsidRPr="00B613DD">
              <w:rPr>
                <w:rFonts w:cs="Times New Roman"/>
                <w:sz w:val="22"/>
                <w:lang w:eastAsia="en-GB"/>
              </w:rPr>
              <w:t>Perioada anterioară depunerii Ofertei în care au existat relații comerciale profesionale între expertul propus și organizația Ofertantului [exprimată în luni]</w:t>
            </w:r>
          </w:p>
          <w:p w14:paraId="7DD43CF2" w14:textId="77777777" w:rsidR="00727B04" w:rsidRPr="007465B8" w:rsidRDefault="00727B04" w:rsidP="00847B0F">
            <w:pPr>
              <w:rPr>
                <w:rFonts w:cs="Times New Roman"/>
                <w:b/>
                <w:sz w:val="22"/>
                <w:lang w:eastAsia="en-GB"/>
              </w:rPr>
            </w:pPr>
            <w:r>
              <w:rPr>
                <w:rFonts w:cs="Times New Roman"/>
                <w:sz w:val="22"/>
                <w:lang w:eastAsia="en-GB"/>
              </w:rPr>
              <w:t>120 luni</w:t>
            </w:r>
          </w:p>
        </w:tc>
      </w:tr>
      <w:tr w:rsidR="00727B04" w:rsidRPr="007465B8" w14:paraId="3B9CA828" w14:textId="77777777" w:rsidTr="00847B0F">
        <w:trPr>
          <w:cantSplit/>
          <w:trHeight w:val="711"/>
        </w:trPr>
        <w:tc>
          <w:tcPr>
            <w:tcW w:w="4147" w:type="dxa"/>
            <w:gridSpan w:val="3"/>
          </w:tcPr>
          <w:p w14:paraId="096EC986" w14:textId="77777777" w:rsidR="00727B04" w:rsidRPr="007465B8" w:rsidRDefault="00727B04" w:rsidP="00847B0F">
            <w:pPr>
              <w:rPr>
                <w:rFonts w:cs="Times New Roman"/>
                <w:i/>
                <w:sz w:val="22"/>
                <w:lang w:eastAsia="en-GB"/>
              </w:rPr>
            </w:pPr>
            <w:r w:rsidRPr="007465B8">
              <w:rPr>
                <w:rFonts w:cs="Times New Roman"/>
                <w:sz w:val="22"/>
                <w:lang w:eastAsia="en-GB"/>
              </w:rPr>
              <w:t>Rolul de expert/poziția de expert cheie pentru care este propus</w:t>
            </w:r>
          </w:p>
        </w:tc>
        <w:tc>
          <w:tcPr>
            <w:tcW w:w="5486" w:type="dxa"/>
            <w:gridSpan w:val="7"/>
          </w:tcPr>
          <w:p w14:paraId="7A35D791" w14:textId="77777777" w:rsidR="00727B04" w:rsidRPr="00B613DD" w:rsidRDefault="00727B04" w:rsidP="00847B0F">
            <w:pPr>
              <w:rPr>
                <w:rFonts w:cs="Times New Roman"/>
                <w:sz w:val="22"/>
                <w:lang w:eastAsia="en-GB"/>
              </w:rPr>
            </w:pPr>
            <w:r w:rsidRPr="00B613DD">
              <w:rPr>
                <w:rFonts w:cs="Times New Roman"/>
                <w:sz w:val="22"/>
                <w:lang w:eastAsia="en-GB"/>
              </w:rPr>
              <w:t>Selectați poziția corespunzătoare:</w:t>
            </w:r>
          </w:p>
          <w:p w14:paraId="7E9BD739" w14:textId="77777777" w:rsidR="00727B04" w:rsidRPr="007465B8" w:rsidRDefault="00727B04" w:rsidP="00847B0F">
            <w:pPr>
              <w:rPr>
                <w:rFonts w:cs="Times New Roman"/>
                <w:i/>
                <w:sz w:val="22"/>
              </w:rPr>
            </w:pPr>
            <w:r>
              <w:rPr>
                <w:rFonts w:cs="Times New Roman"/>
                <w:i/>
                <w:sz w:val="22"/>
                <w:lang w:eastAsia="en-GB"/>
              </w:rPr>
              <w:t>EXPERT SECURITATE CIBERNETICA</w:t>
            </w:r>
          </w:p>
        </w:tc>
      </w:tr>
      <w:tr w:rsidR="00727B04" w:rsidRPr="007465B8" w14:paraId="5E1D5120" w14:textId="77777777" w:rsidTr="00847B0F">
        <w:trPr>
          <w:cantSplit/>
          <w:trHeight w:val="480"/>
        </w:trPr>
        <w:tc>
          <w:tcPr>
            <w:tcW w:w="4147" w:type="dxa"/>
            <w:gridSpan w:val="3"/>
          </w:tcPr>
          <w:p w14:paraId="03EBE984" w14:textId="77777777" w:rsidR="00727B04" w:rsidRPr="007465B8" w:rsidRDefault="00727B04" w:rsidP="00847B0F">
            <w:pPr>
              <w:rPr>
                <w:rFonts w:cs="Times New Roman"/>
                <w:sz w:val="22"/>
                <w:lang w:eastAsia="en-GB"/>
              </w:rPr>
            </w:pPr>
            <w:r w:rsidRPr="007465B8">
              <w:rPr>
                <w:rFonts w:cs="Times New Roman"/>
                <w:sz w:val="22"/>
                <w:lang w:eastAsia="en-GB"/>
              </w:rPr>
              <w:t>Cooperări anterioare în proiecte/contracte cu alți membri ai echipei/experți propuși în acest Contract</w:t>
            </w:r>
          </w:p>
        </w:tc>
        <w:tc>
          <w:tcPr>
            <w:tcW w:w="5486" w:type="dxa"/>
            <w:gridSpan w:val="7"/>
          </w:tcPr>
          <w:p w14:paraId="0C6A1E69" w14:textId="77777777" w:rsidR="00727B04" w:rsidRPr="007465B8" w:rsidRDefault="00727B04" w:rsidP="00847B0F">
            <w:pPr>
              <w:rPr>
                <w:rFonts w:cs="Times New Roman"/>
                <w:i/>
                <w:sz w:val="22"/>
                <w:highlight w:val="lightGray"/>
                <w:lang w:eastAsia="en-GB"/>
              </w:rPr>
            </w:pPr>
            <w:r w:rsidRPr="00884D64">
              <w:rPr>
                <w:rFonts w:cs="Times New Roman"/>
                <w:i/>
                <w:sz w:val="22"/>
                <w:lang w:eastAsia="en-GB"/>
              </w:rPr>
              <w:t xml:space="preserve">A participat in implementarea </w:t>
            </w:r>
            <w:r>
              <w:rPr>
                <w:rFonts w:cs="Times New Roman"/>
                <w:i/>
                <w:sz w:val="22"/>
                <w:lang w:eastAsia="en-GB"/>
              </w:rPr>
              <w:t>proiectelor Safetech Innovations in securitate cibernetica impreuna cu toti membrii echipei</w:t>
            </w:r>
          </w:p>
        </w:tc>
      </w:tr>
      <w:tr w:rsidR="00727B04" w:rsidRPr="007465B8" w14:paraId="57CE538A" w14:textId="77777777" w:rsidTr="00847B0F">
        <w:trPr>
          <w:cantSplit/>
          <w:trHeight w:val="480"/>
        </w:trPr>
        <w:tc>
          <w:tcPr>
            <w:tcW w:w="4147" w:type="dxa"/>
            <w:gridSpan w:val="3"/>
          </w:tcPr>
          <w:p w14:paraId="25BE0E32" w14:textId="77777777" w:rsidR="00727B04" w:rsidRPr="007465B8" w:rsidRDefault="00727B04" w:rsidP="00847B0F">
            <w:pPr>
              <w:rPr>
                <w:rFonts w:cs="Times New Roman"/>
                <w:sz w:val="22"/>
                <w:lang w:eastAsia="en-GB"/>
              </w:rPr>
            </w:pPr>
            <w:r w:rsidRPr="007465B8">
              <w:rPr>
                <w:rFonts w:cs="Times New Roman"/>
                <w:sz w:val="22"/>
                <w:lang w:eastAsia="en-GB"/>
              </w:rPr>
              <w:t>Calificarea educațională relevantă pentru poziția în care expertul este propus</w:t>
            </w:r>
          </w:p>
        </w:tc>
        <w:tc>
          <w:tcPr>
            <w:tcW w:w="5486" w:type="dxa"/>
            <w:gridSpan w:val="7"/>
          </w:tcPr>
          <w:p w14:paraId="07335847" w14:textId="77777777" w:rsidR="00727B04" w:rsidRPr="007465B8" w:rsidRDefault="00727B04" w:rsidP="00847B0F">
            <w:pPr>
              <w:rPr>
                <w:rFonts w:cs="Times New Roman"/>
                <w:sz w:val="22"/>
                <w:lang w:eastAsia="en-GB"/>
              </w:rPr>
            </w:pPr>
            <w:r>
              <w:rPr>
                <w:rFonts w:cs="Times New Roman"/>
                <w:i/>
                <w:sz w:val="22"/>
                <w:lang w:eastAsia="en-GB"/>
              </w:rPr>
              <w:t>Diploma de licenta-</w:t>
            </w:r>
            <w:r w:rsidRPr="00327A69">
              <w:rPr>
                <w:rFonts w:cs="Times New Roman"/>
                <w:i/>
                <w:sz w:val="22"/>
                <w:lang w:eastAsia="en-GB"/>
              </w:rPr>
              <w:t>Universitatea Stefan cel Mare Suceava / Facultatea de Inginerie alimentara</w:t>
            </w:r>
          </w:p>
        </w:tc>
      </w:tr>
      <w:tr w:rsidR="00727B04" w:rsidRPr="007465B8" w14:paraId="4E97BD10" w14:textId="77777777" w:rsidTr="00847B0F">
        <w:trPr>
          <w:cantSplit/>
          <w:trHeight w:val="306"/>
        </w:trPr>
        <w:tc>
          <w:tcPr>
            <w:tcW w:w="4147" w:type="dxa"/>
            <w:gridSpan w:val="3"/>
          </w:tcPr>
          <w:p w14:paraId="2167B45E" w14:textId="77777777" w:rsidR="00727B04" w:rsidRPr="007465B8" w:rsidRDefault="00727B04" w:rsidP="00847B0F">
            <w:pPr>
              <w:rPr>
                <w:rFonts w:cs="Times New Roman"/>
                <w:sz w:val="22"/>
                <w:lang w:eastAsia="en-GB"/>
              </w:rPr>
            </w:pPr>
            <w:r w:rsidRPr="007465B8">
              <w:rPr>
                <w:rFonts w:cs="Times New Roman"/>
                <w:sz w:val="22"/>
                <w:lang w:eastAsia="en-GB"/>
              </w:rPr>
              <w:t xml:space="preserve">Abilități </w:t>
            </w:r>
          </w:p>
        </w:tc>
        <w:tc>
          <w:tcPr>
            <w:tcW w:w="5486" w:type="dxa"/>
            <w:gridSpan w:val="7"/>
          </w:tcPr>
          <w:p w14:paraId="227F4ED2" w14:textId="77777777" w:rsidR="00727B04" w:rsidRDefault="00727B04" w:rsidP="00847B0F">
            <w:pPr>
              <w:rPr>
                <w:rFonts w:cs="Times New Roman"/>
                <w:i/>
                <w:sz w:val="22"/>
                <w:highlight w:val="lightGray"/>
                <w:lang w:eastAsia="en-GB"/>
              </w:rPr>
            </w:pPr>
            <w:r w:rsidRPr="00B613DD">
              <w:rPr>
                <w:rFonts w:cs="Times New Roman"/>
                <w:i/>
                <w:sz w:val="22"/>
                <w:highlight w:val="lightGray"/>
                <w:lang w:eastAsia="en-GB"/>
              </w:rPr>
              <w:t>Introduceți abilitățile expertului propus și modalitatea în care acestea au fost dobândite]</w:t>
            </w:r>
          </w:p>
          <w:p w14:paraId="08FF8B82" w14:textId="77777777" w:rsidR="00727B04" w:rsidRPr="007465B8" w:rsidRDefault="00727B04" w:rsidP="00847B0F">
            <w:pPr>
              <w:rPr>
                <w:rFonts w:cs="Times New Roman"/>
                <w:i/>
                <w:sz w:val="22"/>
                <w:highlight w:val="lightGray"/>
                <w:lang w:eastAsia="en-GB"/>
              </w:rPr>
            </w:pPr>
            <w:r>
              <w:rPr>
                <w:rFonts w:cs="Times New Roman"/>
                <w:i/>
                <w:sz w:val="22"/>
                <w:lang w:eastAsia="en-GB"/>
              </w:rPr>
              <w:t>C</w:t>
            </w:r>
            <w:r w:rsidRPr="009A5B6C">
              <w:rPr>
                <w:rFonts w:cs="Times New Roman"/>
                <w:i/>
                <w:sz w:val="22"/>
                <w:lang w:eastAsia="en-GB"/>
              </w:rPr>
              <w:t>ertificări internaționale în domeniu (</w:t>
            </w:r>
            <w:r>
              <w:rPr>
                <w:rFonts w:cs="Times New Roman"/>
                <w:i/>
                <w:sz w:val="22"/>
                <w:lang w:eastAsia="en-GB"/>
              </w:rPr>
              <w:t>CEH,CCFS</w:t>
            </w:r>
            <w:r w:rsidRPr="009A5B6C">
              <w:rPr>
                <w:rFonts w:cs="Times New Roman"/>
                <w:i/>
                <w:sz w:val="22"/>
                <w:lang w:eastAsia="en-GB"/>
              </w:rPr>
              <w:t>) și experiență solidă în testarea aplicațiilor și infrastructurilor critice, inclusiv pentru proiecte guvernamentale.</w:t>
            </w:r>
          </w:p>
        </w:tc>
      </w:tr>
      <w:tr w:rsidR="00727B04" w:rsidRPr="007465B8" w14:paraId="10590160" w14:textId="77777777" w:rsidTr="00847B0F">
        <w:trPr>
          <w:cantSplit/>
          <w:trHeight w:val="306"/>
        </w:trPr>
        <w:tc>
          <w:tcPr>
            <w:tcW w:w="4147" w:type="dxa"/>
            <w:gridSpan w:val="3"/>
          </w:tcPr>
          <w:p w14:paraId="2E3CE98D" w14:textId="77777777" w:rsidR="00727B04" w:rsidRPr="007465B8" w:rsidRDefault="00727B04" w:rsidP="00847B0F">
            <w:pPr>
              <w:rPr>
                <w:rFonts w:cs="Times New Roman"/>
                <w:sz w:val="22"/>
                <w:lang w:eastAsia="en-GB"/>
              </w:rPr>
            </w:pPr>
            <w:r w:rsidRPr="007465B8">
              <w:rPr>
                <w:rFonts w:cs="Times New Roman"/>
                <w:sz w:val="22"/>
                <w:lang w:eastAsia="en-GB"/>
              </w:rPr>
              <w:t xml:space="preserve">Descrierea experienței generale relevante pentru rolul propus în cadrul acestui Contract </w:t>
            </w:r>
          </w:p>
        </w:tc>
        <w:tc>
          <w:tcPr>
            <w:tcW w:w="5486" w:type="dxa"/>
            <w:gridSpan w:val="7"/>
          </w:tcPr>
          <w:p w14:paraId="71D89EC9" w14:textId="77777777" w:rsidR="00727B04" w:rsidRDefault="00727B04" w:rsidP="00847B0F">
            <w:pPr>
              <w:rPr>
                <w:rFonts w:cs="Times New Roman"/>
                <w:sz w:val="22"/>
                <w:lang w:eastAsia="en-GB"/>
              </w:rPr>
            </w:pPr>
            <w:r>
              <w:rPr>
                <w:rFonts w:cs="Times New Roman"/>
                <w:sz w:val="22"/>
                <w:lang w:eastAsia="en-GB"/>
              </w:rPr>
              <w:t xml:space="preserve">A </w:t>
            </w:r>
            <w:r w:rsidRPr="000D5BB6">
              <w:rPr>
                <w:rFonts w:cs="Times New Roman"/>
                <w:sz w:val="22"/>
                <w:lang w:eastAsia="en-GB"/>
              </w:rPr>
              <w:t>fost implicat constant în proiecte de testare și auditare a securității cibernetice, atât în zona publică, cât și în cea privată (inclusiv sector financiar, telecom, energie, administrație publică)</w:t>
            </w:r>
          </w:p>
          <w:p w14:paraId="1E5079AF" w14:textId="77777777" w:rsidR="00727B04" w:rsidRPr="007465B8" w:rsidRDefault="00727B04" w:rsidP="00847B0F">
            <w:pPr>
              <w:rPr>
                <w:rFonts w:cs="Times New Roman"/>
                <w:sz w:val="22"/>
                <w:lang w:eastAsia="en-GB"/>
              </w:rPr>
            </w:pPr>
            <w:r w:rsidRPr="009A5B6C">
              <w:rPr>
                <w:rFonts w:cs="Times New Roman"/>
                <w:sz w:val="22"/>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7465B8" w14:paraId="40CE6C14" w14:textId="77777777" w:rsidTr="00847B0F">
        <w:trPr>
          <w:cantSplit/>
          <w:trHeight w:val="306"/>
        </w:trPr>
        <w:tc>
          <w:tcPr>
            <w:tcW w:w="4147" w:type="dxa"/>
            <w:gridSpan w:val="3"/>
          </w:tcPr>
          <w:p w14:paraId="41966856" w14:textId="77777777" w:rsidR="00727B04" w:rsidRPr="007465B8" w:rsidRDefault="00727B04" w:rsidP="00847B0F">
            <w:pPr>
              <w:rPr>
                <w:rFonts w:cs="Times New Roman"/>
                <w:sz w:val="22"/>
                <w:lang w:eastAsia="en-GB"/>
              </w:rPr>
            </w:pPr>
            <w:r w:rsidRPr="007465B8">
              <w:rPr>
                <w:rFonts w:cs="Times New Roman"/>
                <w:sz w:val="22"/>
                <w:lang w:eastAsia="en-GB"/>
              </w:rPr>
              <w:t>Descrierea experienței specifice relevante pentru rolul propus în cadrul acestui Contract</w:t>
            </w:r>
          </w:p>
        </w:tc>
        <w:tc>
          <w:tcPr>
            <w:tcW w:w="5486" w:type="dxa"/>
            <w:gridSpan w:val="7"/>
          </w:tcPr>
          <w:p w14:paraId="422D8861" w14:textId="77777777" w:rsidR="00727B04" w:rsidRPr="000D5BB6" w:rsidRDefault="00727B04" w:rsidP="00847B0F">
            <w:pPr>
              <w:rPr>
                <w:rFonts w:cs="Times New Roman"/>
                <w:sz w:val="22"/>
                <w:lang w:eastAsia="en-GB"/>
              </w:rPr>
            </w:pPr>
            <w:r w:rsidRPr="000D5BB6">
              <w:rPr>
                <w:rFonts w:cs="Times New Roman"/>
                <w:sz w:val="22"/>
                <w:lang w:eastAsia="en-GB"/>
              </w:rPr>
              <w:t></w:t>
            </w:r>
            <w:r w:rsidRPr="000D5BB6">
              <w:rPr>
                <w:rFonts w:cs="Times New Roman"/>
                <w:sz w:val="22"/>
                <w:lang w:eastAsia="en-GB"/>
              </w:rPr>
              <w:tab/>
              <w:t>Consultanță și suport în securitate informațională în toate etapele de realizare a unui sistem informatic</w:t>
            </w:r>
          </w:p>
          <w:p w14:paraId="67D5C29C" w14:textId="77777777" w:rsidR="00727B04" w:rsidRPr="000D5BB6" w:rsidRDefault="00727B04" w:rsidP="00847B0F">
            <w:pPr>
              <w:rPr>
                <w:rFonts w:cs="Times New Roman"/>
                <w:sz w:val="22"/>
                <w:lang w:eastAsia="en-GB"/>
              </w:rPr>
            </w:pPr>
            <w:r w:rsidRPr="000D5BB6">
              <w:rPr>
                <w:rFonts w:cs="Times New Roman"/>
                <w:sz w:val="22"/>
                <w:lang w:eastAsia="en-GB"/>
              </w:rPr>
              <w:t></w:t>
            </w:r>
            <w:r w:rsidRPr="000D5BB6">
              <w:rPr>
                <w:rFonts w:cs="Times New Roman"/>
                <w:sz w:val="22"/>
                <w:lang w:eastAsia="en-GB"/>
              </w:rPr>
              <w:tab/>
              <w:t>Analiza / proiectarea / instalarea / configurarea si punerea in funcțiune a soluțiilor de securitate specifice fiecărui proiect</w:t>
            </w:r>
          </w:p>
          <w:p w14:paraId="0E97BE8E" w14:textId="77777777" w:rsidR="00727B04" w:rsidRPr="000D5BB6" w:rsidRDefault="00727B04" w:rsidP="00847B0F">
            <w:pPr>
              <w:rPr>
                <w:rFonts w:cs="Times New Roman"/>
                <w:sz w:val="22"/>
                <w:lang w:eastAsia="en-GB"/>
              </w:rPr>
            </w:pPr>
            <w:r w:rsidRPr="000D5BB6">
              <w:rPr>
                <w:rFonts w:cs="Times New Roman"/>
                <w:sz w:val="22"/>
                <w:lang w:eastAsia="en-GB"/>
              </w:rPr>
              <w:t></w:t>
            </w:r>
            <w:r w:rsidRPr="000D5BB6">
              <w:rPr>
                <w:rFonts w:cs="Times New Roman"/>
                <w:sz w:val="22"/>
                <w:lang w:eastAsia="en-GB"/>
              </w:rPr>
              <w:tab/>
              <w:t>Activități de testare a securității sistemelor informatice – teste de penetrare</w:t>
            </w:r>
          </w:p>
          <w:p w14:paraId="6E7605EE" w14:textId="77777777" w:rsidR="00727B04" w:rsidRPr="007465B8" w:rsidRDefault="00727B04" w:rsidP="00847B0F">
            <w:pPr>
              <w:rPr>
                <w:rFonts w:cs="Times New Roman"/>
                <w:sz w:val="22"/>
                <w:lang w:eastAsia="en-GB"/>
              </w:rPr>
            </w:pPr>
            <w:r w:rsidRPr="000D5BB6">
              <w:rPr>
                <w:rFonts w:cs="Times New Roman"/>
                <w:sz w:val="22"/>
                <w:lang w:eastAsia="en-GB"/>
              </w:rPr>
              <w:t></w:t>
            </w:r>
            <w:r w:rsidRPr="000D5BB6">
              <w:rPr>
                <w:rFonts w:cs="Times New Roman"/>
                <w:sz w:val="22"/>
                <w:lang w:eastAsia="en-GB"/>
              </w:rPr>
              <w:tab/>
              <w:t>Evaluare de vulnerabilități, analiza vulnerabilități, evaluare si analiza infrastructuri de rețea</w:t>
            </w:r>
          </w:p>
        </w:tc>
      </w:tr>
      <w:tr w:rsidR="00727B04" w:rsidRPr="007465B8" w14:paraId="6AD3A4BB" w14:textId="77777777" w:rsidTr="00847B0F">
        <w:trPr>
          <w:cantSplit/>
          <w:trHeight w:val="531"/>
        </w:trPr>
        <w:tc>
          <w:tcPr>
            <w:tcW w:w="4147" w:type="dxa"/>
            <w:gridSpan w:val="3"/>
          </w:tcPr>
          <w:p w14:paraId="4A151567" w14:textId="77777777" w:rsidR="00727B04" w:rsidRDefault="00727B04" w:rsidP="00847B0F">
            <w:pPr>
              <w:rPr>
                <w:rFonts w:cs="Times New Roman"/>
                <w:sz w:val="22"/>
                <w:lang w:eastAsia="en-GB"/>
              </w:rPr>
            </w:pPr>
            <w:r w:rsidRPr="00B613DD">
              <w:rPr>
                <w:rFonts w:cs="Times New Roman"/>
                <w:sz w:val="22"/>
                <w:lang w:eastAsia="en-GB"/>
              </w:rPr>
              <w:lastRenderedPageBreak/>
              <w:t>Scurtă descriere a activității/proiectului/contractului valoarea și durata sa exactă (de la-la - ll/aa):</w:t>
            </w:r>
          </w:p>
          <w:p w14:paraId="25E2FDF7" w14:textId="77777777" w:rsidR="00727B04" w:rsidRPr="007465B8" w:rsidRDefault="00727B04" w:rsidP="00847B0F">
            <w:pPr>
              <w:rPr>
                <w:rFonts w:cs="Times New Roman"/>
                <w:sz w:val="22"/>
                <w:lang w:eastAsia="en-GB"/>
              </w:rPr>
            </w:pPr>
            <w:r w:rsidRPr="007D7032">
              <w:rPr>
                <w:rFonts w:cs="Times New Roman"/>
                <w:sz w:val="22"/>
                <w:lang w:eastAsia="en-GB"/>
              </w:rPr>
              <w:t>1.</w:t>
            </w:r>
            <w:r w:rsidRPr="007D7032">
              <w:rPr>
                <w:rFonts w:cs="Times New Roman"/>
                <w:sz w:val="22"/>
                <w:lang w:eastAsia="en-GB"/>
              </w:rPr>
              <w:tab/>
              <w:t xml:space="preserve"> Profi Rom Food SRL- Contract nr. 470 / 29.06.2022</w:t>
            </w:r>
          </w:p>
        </w:tc>
        <w:tc>
          <w:tcPr>
            <w:tcW w:w="1701" w:type="dxa"/>
            <w:gridSpan w:val="2"/>
          </w:tcPr>
          <w:p w14:paraId="1035B5A4" w14:textId="77777777" w:rsidR="00727B04" w:rsidRPr="00327A69" w:rsidRDefault="00727B04" w:rsidP="00847B0F">
            <w:pPr>
              <w:ind w:hanging="79"/>
              <w:jc w:val="left"/>
              <w:rPr>
                <w:rFonts w:cs="Times New Roman"/>
                <w:i/>
                <w:sz w:val="22"/>
                <w:lang w:eastAsia="en-GB"/>
              </w:rPr>
            </w:pPr>
            <w:r w:rsidRPr="00327A69">
              <w:rPr>
                <w:rFonts w:cs="Times New Roman"/>
                <w:i/>
                <w:sz w:val="22"/>
                <w:lang w:eastAsia="en-GB"/>
              </w:rPr>
              <w:t>Derularea de teste de penetrare controlate pentru validarea mecanismelor de securitate existente</w:t>
            </w:r>
          </w:p>
          <w:p w14:paraId="7785FDEF" w14:textId="77777777" w:rsidR="00727B04" w:rsidRPr="00327A69" w:rsidRDefault="00727B04" w:rsidP="00847B0F">
            <w:pPr>
              <w:ind w:hanging="79"/>
              <w:jc w:val="left"/>
              <w:rPr>
                <w:rFonts w:cs="Times New Roman"/>
                <w:i/>
                <w:sz w:val="22"/>
                <w:lang w:eastAsia="en-GB"/>
              </w:rPr>
            </w:pPr>
            <w:r w:rsidRPr="00327A69">
              <w:rPr>
                <w:rFonts w:cs="Times New Roman"/>
                <w:i/>
                <w:sz w:val="22"/>
                <w:lang w:eastAsia="en-GB"/>
              </w:rPr>
              <w:t>Investigarea comportamentului aplicațiilor în fața unor scenarii de atac simulate</w:t>
            </w:r>
          </w:p>
          <w:p w14:paraId="6A6BC437" w14:textId="77777777" w:rsidR="00727B04" w:rsidRPr="00327A69" w:rsidRDefault="00727B04" w:rsidP="00847B0F">
            <w:pPr>
              <w:ind w:hanging="79"/>
              <w:jc w:val="left"/>
              <w:rPr>
                <w:rFonts w:cs="Times New Roman"/>
                <w:i/>
                <w:sz w:val="22"/>
                <w:lang w:eastAsia="en-GB"/>
              </w:rPr>
            </w:pPr>
            <w:r w:rsidRPr="00327A69">
              <w:rPr>
                <w:rFonts w:cs="Times New Roman"/>
                <w:i/>
                <w:sz w:val="22"/>
                <w:lang w:eastAsia="en-GB"/>
              </w:rPr>
              <w:t>Identificarea punctelor slabe la nivel de cod, configurare și comunicare intermodul</w:t>
            </w:r>
          </w:p>
          <w:p w14:paraId="43535EB4" w14:textId="77777777" w:rsidR="00727B04" w:rsidRPr="00327A69" w:rsidRDefault="00727B04" w:rsidP="00847B0F">
            <w:pPr>
              <w:ind w:hanging="79"/>
              <w:jc w:val="left"/>
              <w:rPr>
                <w:rFonts w:cs="Times New Roman"/>
                <w:i/>
                <w:sz w:val="22"/>
                <w:lang w:eastAsia="en-GB"/>
              </w:rPr>
            </w:pPr>
            <w:r w:rsidRPr="00327A69">
              <w:rPr>
                <w:rFonts w:cs="Times New Roman"/>
                <w:i/>
                <w:sz w:val="22"/>
                <w:lang w:eastAsia="en-GB"/>
              </w:rPr>
              <w:t>Evaluarea riscurilor asociate vulnerabilităților detectate, în contextul specific bancar</w:t>
            </w:r>
          </w:p>
          <w:p w14:paraId="7064E85E" w14:textId="77777777" w:rsidR="00727B04" w:rsidRPr="007465B8" w:rsidRDefault="00727B04" w:rsidP="00847B0F">
            <w:pPr>
              <w:rPr>
                <w:rFonts w:cs="Times New Roman"/>
                <w:i/>
                <w:sz w:val="22"/>
                <w:lang w:eastAsia="en-GB"/>
              </w:rPr>
            </w:pPr>
            <w:r w:rsidRPr="00327A69">
              <w:rPr>
                <w:rFonts w:cs="Times New Roman"/>
                <w:i/>
                <w:sz w:val="22"/>
                <w:lang w:eastAsia="en-GB"/>
              </w:rPr>
              <w:t>Elaborarea de recomandări concrete privind îmbunătățirea posturii de securitate a aplicațiilor</w:t>
            </w:r>
          </w:p>
        </w:tc>
        <w:tc>
          <w:tcPr>
            <w:tcW w:w="1892" w:type="dxa"/>
            <w:gridSpan w:val="4"/>
          </w:tcPr>
          <w:p w14:paraId="6A335B34" w14:textId="77777777" w:rsidR="00727B04" w:rsidRPr="007465B8" w:rsidRDefault="00727B04" w:rsidP="00847B0F">
            <w:pPr>
              <w:rPr>
                <w:rFonts w:cs="Times New Roman"/>
                <w:sz w:val="22"/>
                <w:highlight w:val="lightGray"/>
                <w:lang w:eastAsia="en-GB"/>
              </w:rPr>
            </w:pPr>
            <w:r w:rsidRPr="00B613DD">
              <w:rPr>
                <w:rFonts w:cs="Times New Roman"/>
                <w:i/>
                <w:sz w:val="22"/>
                <w:highlight w:val="lightGray"/>
                <w:lang w:eastAsia="en-GB"/>
              </w:rPr>
              <w:t>[introduceți valoarea proiectului/contractului relevante pentru cerințele minime și aplicarea criteriului de atribuire, în cazul în care este aplicabil]</w:t>
            </w:r>
          </w:p>
        </w:tc>
        <w:tc>
          <w:tcPr>
            <w:tcW w:w="1893" w:type="dxa"/>
          </w:tcPr>
          <w:p w14:paraId="4F3EB9E0" w14:textId="77777777" w:rsidR="00727B04" w:rsidRDefault="00727B04" w:rsidP="00847B0F">
            <w:pPr>
              <w:rPr>
                <w:rFonts w:cs="Times New Roman"/>
                <w:i/>
                <w:sz w:val="22"/>
                <w:lang w:eastAsia="en-GB"/>
              </w:rPr>
            </w:pPr>
            <w:r w:rsidRPr="00B613DD">
              <w:rPr>
                <w:rFonts w:cs="Times New Roman"/>
                <w:i/>
                <w:sz w:val="22"/>
                <w:highlight w:val="lightGray"/>
                <w:lang w:eastAsia="en-GB"/>
              </w:rPr>
              <w:t>[introduceți durata proiectului/contractului, activităților, după caz]</w:t>
            </w:r>
          </w:p>
          <w:p w14:paraId="346D9400" w14:textId="77777777" w:rsidR="00727B04" w:rsidRPr="007465B8" w:rsidRDefault="00727B04" w:rsidP="00847B0F">
            <w:pPr>
              <w:rPr>
                <w:rFonts w:cs="Times New Roman"/>
                <w:sz w:val="22"/>
                <w:lang w:eastAsia="en-GB"/>
              </w:rPr>
            </w:pPr>
            <w:r w:rsidRPr="007D7032">
              <w:rPr>
                <w:rFonts w:cs="Times New Roman"/>
                <w:sz w:val="22"/>
                <w:lang w:eastAsia="en-GB"/>
              </w:rPr>
              <w:t>iunie 2022- prezent</w:t>
            </w:r>
          </w:p>
        </w:tc>
      </w:tr>
      <w:tr w:rsidR="00727B04" w:rsidRPr="007465B8" w14:paraId="3F239DF8" w14:textId="77777777" w:rsidTr="00847B0F">
        <w:trPr>
          <w:cantSplit/>
          <w:trHeight w:val="783"/>
        </w:trPr>
        <w:tc>
          <w:tcPr>
            <w:tcW w:w="4147" w:type="dxa"/>
            <w:gridSpan w:val="3"/>
          </w:tcPr>
          <w:p w14:paraId="546386E1" w14:textId="77777777" w:rsidR="00727B04" w:rsidRPr="007465B8" w:rsidRDefault="00727B04" w:rsidP="00847B0F">
            <w:pPr>
              <w:rPr>
                <w:rFonts w:cs="Times New Roman"/>
                <w:sz w:val="22"/>
              </w:rPr>
            </w:pPr>
            <w:r w:rsidRPr="007465B8">
              <w:rPr>
                <w:rFonts w:cs="Times New Roman"/>
                <w:sz w:val="22"/>
                <w:lang w:eastAsia="en-GB"/>
              </w:rPr>
              <w:t>Perioada în care expertul principal a participat</w:t>
            </w:r>
          </w:p>
          <w:p w14:paraId="093A43A1" w14:textId="77777777" w:rsidR="00727B04" w:rsidRPr="007465B8" w:rsidRDefault="00727B04" w:rsidP="00847B0F">
            <w:pPr>
              <w:rPr>
                <w:rFonts w:cs="Times New Roman"/>
                <w:sz w:val="22"/>
                <w:lang w:eastAsia="en-GB"/>
              </w:rPr>
            </w:pPr>
            <w:r w:rsidRPr="007465B8">
              <w:rPr>
                <w:rFonts w:cs="Times New Roman"/>
                <w:i/>
                <w:sz w:val="22"/>
              </w:rPr>
              <w:t>(numărul de luni și perioada:</w:t>
            </w:r>
            <w:r w:rsidRPr="007465B8">
              <w:rPr>
                <w:rFonts w:cs="Times New Roman"/>
                <w:sz w:val="22"/>
                <w:lang w:eastAsia="en-GB"/>
              </w:rPr>
              <w:t xml:space="preserve"> (de la- până la - ll/aa):</w:t>
            </w:r>
          </w:p>
        </w:tc>
        <w:tc>
          <w:tcPr>
            <w:tcW w:w="2743" w:type="dxa"/>
            <w:gridSpan w:val="3"/>
          </w:tcPr>
          <w:p w14:paraId="1B411B75" w14:textId="77777777" w:rsidR="00727B04" w:rsidRDefault="00727B04" w:rsidP="00847B0F">
            <w:pPr>
              <w:rPr>
                <w:rFonts w:cs="Times New Roman"/>
                <w:i/>
                <w:sz w:val="22"/>
                <w:highlight w:val="lightGray"/>
                <w:lang w:eastAsia="en-GB"/>
              </w:rPr>
            </w:pPr>
            <w:r w:rsidRPr="00B613DD">
              <w:rPr>
                <w:rFonts w:cs="Times New Roman"/>
                <w:i/>
                <w:sz w:val="22"/>
                <w:highlight w:val="lightGray"/>
                <w:lang w:eastAsia="en-GB"/>
              </w:rPr>
              <w:t>[introduceți număr de luni]</w:t>
            </w:r>
          </w:p>
          <w:p w14:paraId="2BC7122D" w14:textId="77777777" w:rsidR="00727B04" w:rsidRPr="007465B8" w:rsidRDefault="00727B04" w:rsidP="00847B0F">
            <w:pPr>
              <w:rPr>
                <w:rFonts w:cs="Times New Roman"/>
                <w:i/>
                <w:sz w:val="22"/>
                <w:highlight w:val="lightGray"/>
                <w:lang w:eastAsia="en-GB"/>
              </w:rPr>
            </w:pPr>
            <w:r w:rsidRPr="007D7032">
              <w:rPr>
                <w:rFonts w:cs="Times New Roman"/>
                <w:sz w:val="22"/>
                <w:lang w:eastAsia="en-GB"/>
              </w:rPr>
              <w:t>iunie 2022- prezent</w:t>
            </w:r>
          </w:p>
        </w:tc>
        <w:tc>
          <w:tcPr>
            <w:tcW w:w="2743" w:type="dxa"/>
            <w:gridSpan w:val="4"/>
          </w:tcPr>
          <w:p w14:paraId="0F110472" w14:textId="77777777" w:rsidR="00727B04" w:rsidRDefault="00727B04" w:rsidP="00847B0F">
            <w:pPr>
              <w:rPr>
                <w:rFonts w:cs="Times New Roman"/>
                <w:i/>
                <w:sz w:val="22"/>
                <w:lang w:eastAsia="en-GB"/>
              </w:rPr>
            </w:pPr>
            <w:r w:rsidRPr="00B613DD">
              <w:rPr>
                <w:rFonts w:cs="Times New Roman"/>
                <w:i/>
                <w:sz w:val="22"/>
                <w:highlight w:val="lightGray"/>
                <w:lang w:eastAsia="en-GB"/>
              </w:rPr>
              <w:t>[introduceți perioada în care expertul propus a fost implicat în realizarea activităților]</w:t>
            </w:r>
          </w:p>
          <w:p w14:paraId="1AE43074" w14:textId="77777777" w:rsidR="00727B04" w:rsidRPr="007465B8" w:rsidRDefault="00727B04" w:rsidP="00847B0F">
            <w:pPr>
              <w:rPr>
                <w:rFonts w:cs="Times New Roman"/>
                <w:sz w:val="22"/>
                <w:lang w:eastAsia="en-GB"/>
              </w:rPr>
            </w:pPr>
            <w:r w:rsidRPr="007D7032">
              <w:rPr>
                <w:rFonts w:cs="Times New Roman"/>
                <w:sz w:val="22"/>
                <w:lang w:eastAsia="en-GB"/>
              </w:rPr>
              <w:t>iunie 2022- prezent</w:t>
            </w:r>
          </w:p>
        </w:tc>
      </w:tr>
      <w:tr w:rsidR="00727B04" w:rsidRPr="007465B8" w14:paraId="1FFCD917" w14:textId="77777777" w:rsidTr="00847B0F">
        <w:trPr>
          <w:cantSplit/>
          <w:trHeight w:val="783"/>
        </w:trPr>
        <w:tc>
          <w:tcPr>
            <w:tcW w:w="4147" w:type="dxa"/>
            <w:gridSpan w:val="3"/>
          </w:tcPr>
          <w:p w14:paraId="5470060A" w14:textId="77777777" w:rsidR="00727B04" w:rsidRPr="007465B8" w:rsidRDefault="00727B04" w:rsidP="00847B0F">
            <w:pPr>
              <w:rPr>
                <w:rFonts w:cs="Times New Roman"/>
                <w:i/>
                <w:sz w:val="22"/>
                <w:lang w:eastAsia="en-GB"/>
              </w:rPr>
            </w:pPr>
            <w:r>
              <w:rPr>
                <w:rFonts w:cs="Times New Roman"/>
                <w:i/>
                <w:sz w:val="22"/>
                <w:lang w:eastAsia="en-GB"/>
              </w:rPr>
              <w:lastRenderedPageBreak/>
              <w:t>2.</w:t>
            </w:r>
            <w:r w:rsidRPr="007D7032">
              <w:rPr>
                <w:rFonts w:cs="Times New Roman"/>
                <w:i/>
                <w:sz w:val="22"/>
                <w:lang w:eastAsia="en-GB"/>
              </w:rPr>
              <w:t>Societatea de Transport Bucuresti STB SA – Achizitie directa nr. DA36304681/14.08.2024</w:t>
            </w:r>
          </w:p>
        </w:tc>
        <w:tc>
          <w:tcPr>
            <w:tcW w:w="2743" w:type="dxa"/>
            <w:gridSpan w:val="3"/>
          </w:tcPr>
          <w:p w14:paraId="68A48A64" w14:textId="77777777" w:rsidR="00727B04" w:rsidRPr="00B371C9" w:rsidRDefault="00727B04" w:rsidP="00847B0F">
            <w:pPr>
              <w:jc w:val="left"/>
              <w:rPr>
                <w:rFonts w:cs="Times New Roman"/>
                <w:sz w:val="22"/>
                <w:lang w:eastAsia="en-GB"/>
              </w:rPr>
            </w:pPr>
            <w:r w:rsidRPr="00B371C9">
              <w:rPr>
                <w:rFonts w:cs="Times New Roman"/>
                <w:sz w:val="22"/>
                <w:lang w:eastAsia="en-GB"/>
              </w:rPr>
              <w:t></w:t>
            </w:r>
            <w:r w:rsidRPr="00B371C9">
              <w:rPr>
                <w:rFonts w:cs="Times New Roman"/>
                <w:sz w:val="22"/>
                <w:lang w:eastAsia="en-GB"/>
              </w:rPr>
              <w:tab/>
              <w:t>Derularea de teste de penetrare controlate pentru validarea mecanismelor de securitate existente</w:t>
            </w:r>
          </w:p>
          <w:p w14:paraId="0B5E1997" w14:textId="77777777" w:rsidR="00727B04" w:rsidRPr="00B371C9" w:rsidRDefault="00727B04" w:rsidP="00847B0F">
            <w:pPr>
              <w:jc w:val="left"/>
              <w:rPr>
                <w:rFonts w:cs="Times New Roman"/>
                <w:sz w:val="22"/>
                <w:lang w:eastAsia="en-GB"/>
              </w:rPr>
            </w:pPr>
            <w:r w:rsidRPr="00B371C9">
              <w:rPr>
                <w:rFonts w:cs="Times New Roman"/>
                <w:sz w:val="22"/>
                <w:lang w:eastAsia="en-GB"/>
              </w:rPr>
              <w:t></w:t>
            </w:r>
            <w:r w:rsidRPr="00B371C9">
              <w:rPr>
                <w:rFonts w:cs="Times New Roman"/>
                <w:sz w:val="22"/>
                <w:lang w:eastAsia="en-GB"/>
              </w:rPr>
              <w:tab/>
              <w:t>Investigarea comportamentului aplicațiilor în fața unor scenarii de atac simulate</w:t>
            </w:r>
          </w:p>
          <w:p w14:paraId="3408619D" w14:textId="77777777" w:rsidR="00727B04" w:rsidRPr="00B371C9" w:rsidRDefault="00727B04" w:rsidP="00847B0F">
            <w:pPr>
              <w:jc w:val="left"/>
              <w:rPr>
                <w:rFonts w:cs="Times New Roman"/>
                <w:sz w:val="22"/>
                <w:lang w:eastAsia="en-GB"/>
              </w:rPr>
            </w:pPr>
            <w:r w:rsidRPr="00B371C9">
              <w:rPr>
                <w:rFonts w:cs="Times New Roman"/>
                <w:sz w:val="22"/>
                <w:lang w:eastAsia="en-GB"/>
              </w:rPr>
              <w:t></w:t>
            </w:r>
            <w:r w:rsidRPr="00B371C9">
              <w:rPr>
                <w:rFonts w:cs="Times New Roman"/>
                <w:sz w:val="22"/>
                <w:lang w:eastAsia="en-GB"/>
              </w:rPr>
              <w:tab/>
              <w:t>Identificarea punctelor slabe la nivel de cod, configurare și comunicare intermodul</w:t>
            </w:r>
          </w:p>
          <w:p w14:paraId="4095A0DF" w14:textId="77777777" w:rsidR="00727B04" w:rsidRPr="00B371C9" w:rsidRDefault="00727B04" w:rsidP="00847B0F">
            <w:pPr>
              <w:jc w:val="left"/>
              <w:rPr>
                <w:rFonts w:cs="Times New Roman"/>
                <w:sz w:val="22"/>
                <w:lang w:eastAsia="en-GB"/>
              </w:rPr>
            </w:pPr>
            <w:r w:rsidRPr="00B371C9">
              <w:rPr>
                <w:rFonts w:cs="Times New Roman"/>
                <w:sz w:val="22"/>
                <w:lang w:eastAsia="en-GB"/>
              </w:rPr>
              <w:t></w:t>
            </w:r>
            <w:r w:rsidRPr="00B371C9">
              <w:rPr>
                <w:rFonts w:cs="Times New Roman"/>
                <w:sz w:val="22"/>
                <w:lang w:eastAsia="en-GB"/>
              </w:rPr>
              <w:tab/>
              <w:t>Evaluarea riscurilor asociate vulnerabilităților detectate, în contextul specific bancar</w:t>
            </w:r>
          </w:p>
          <w:p w14:paraId="474966E0" w14:textId="77777777" w:rsidR="00727B04" w:rsidRPr="007465B8" w:rsidRDefault="00727B04" w:rsidP="00847B0F">
            <w:pPr>
              <w:rPr>
                <w:rFonts w:cs="Times New Roman"/>
                <w:sz w:val="22"/>
                <w:lang w:eastAsia="en-GB"/>
              </w:rPr>
            </w:pPr>
            <w:r w:rsidRPr="00B371C9">
              <w:rPr>
                <w:rFonts w:cs="Times New Roman"/>
                <w:sz w:val="22"/>
                <w:lang w:eastAsia="en-GB"/>
              </w:rPr>
              <w:t></w:t>
            </w:r>
            <w:r w:rsidRPr="00B371C9">
              <w:rPr>
                <w:rFonts w:cs="Times New Roman"/>
                <w:sz w:val="22"/>
                <w:lang w:eastAsia="en-GB"/>
              </w:rPr>
              <w:tab/>
              <w:t>Elaborarea de recomandări concrete privind îmbunătățirea posturii de securitate a aplicațiilor</w:t>
            </w:r>
          </w:p>
        </w:tc>
        <w:tc>
          <w:tcPr>
            <w:tcW w:w="2743" w:type="dxa"/>
            <w:gridSpan w:val="4"/>
          </w:tcPr>
          <w:p w14:paraId="65FC6D60" w14:textId="77777777" w:rsidR="00727B04" w:rsidRPr="007465B8" w:rsidRDefault="00727B04" w:rsidP="00847B0F">
            <w:pPr>
              <w:rPr>
                <w:rFonts w:cs="Times New Roman"/>
                <w:sz w:val="22"/>
                <w:lang w:eastAsia="en-GB"/>
              </w:rPr>
            </w:pPr>
            <w:r w:rsidRPr="00417B2D">
              <w:rPr>
                <w:rFonts w:cs="Times New Roman"/>
                <w:sz w:val="22"/>
                <w:lang w:eastAsia="en-GB"/>
              </w:rPr>
              <w:t>14.08.2024 – 31.12.2024</w:t>
            </w:r>
          </w:p>
        </w:tc>
      </w:tr>
      <w:tr w:rsidR="00727B04" w:rsidRPr="007465B8" w14:paraId="1E52F96B" w14:textId="77777777" w:rsidTr="00847B0F">
        <w:trPr>
          <w:cantSplit/>
          <w:trHeight w:val="783"/>
        </w:trPr>
        <w:tc>
          <w:tcPr>
            <w:tcW w:w="4147" w:type="dxa"/>
            <w:gridSpan w:val="3"/>
          </w:tcPr>
          <w:p w14:paraId="4220F955" w14:textId="77777777" w:rsidR="00727B04" w:rsidRPr="007465B8" w:rsidRDefault="00727B04" w:rsidP="00847B0F">
            <w:pPr>
              <w:rPr>
                <w:rFonts w:cs="Times New Roman"/>
                <w:i/>
                <w:sz w:val="22"/>
                <w:lang w:eastAsia="en-GB"/>
              </w:rPr>
            </w:pPr>
            <w:r w:rsidRPr="00417B2D">
              <w:rPr>
                <w:rFonts w:cs="Times New Roman"/>
                <w:i/>
                <w:sz w:val="22"/>
                <w:lang w:eastAsia="en-GB"/>
              </w:rPr>
              <w:t>3.</w:t>
            </w:r>
            <w:r w:rsidRPr="00417B2D">
              <w:rPr>
                <w:rFonts w:cs="Times New Roman"/>
                <w:i/>
                <w:sz w:val="22"/>
                <w:lang w:eastAsia="en-GB"/>
              </w:rPr>
              <w:tab/>
              <w:t>Institutul Clinic Fundeni- DA38065182/08.05.2025</w:t>
            </w:r>
          </w:p>
        </w:tc>
        <w:tc>
          <w:tcPr>
            <w:tcW w:w="2743" w:type="dxa"/>
            <w:gridSpan w:val="3"/>
          </w:tcPr>
          <w:p w14:paraId="060A11A4" w14:textId="77777777" w:rsidR="00727B04" w:rsidRDefault="00727B04" w:rsidP="00847B0F">
            <w:pPr>
              <w:pStyle w:val="ListParagraph"/>
              <w:ind w:left="63"/>
            </w:pPr>
            <w:r>
              <w:t></w:t>
            </w:r>
            <w:r>
              <w:tab/>
              <w:t>Derularea de teste de penetrare controlate pentru validarea mecanismelor de securitate existente</w:t>
            </w:r>
          </w:p>
          <w:p w14:paraId="4B53794C" w14:textId="77777777" w:rsidR="00727B04" w:rsidRDefault="00727B04" w:rsidP="00847B0F">
            <w:pPr>
              <w:pStyle w:val="ListParagraph"/>
              <w:ind w:left="63"/>
            </w:pPr>
            <w:r>
              <w:t></w:t>
            </w:r>
            <w:r>
              <w:tab/>
              <w:t>Investigarea comportamentului aplicațiilor în fața unor scenarii de atac simulate</w:t>
            </w:r>
          </w:p>
          <w:p w14:paraId="5C6145B4" w14:textId="77777777" w:rsidR="00727B04" w:rsidRDefault="00727B04" w:rsidP="00847B0F">
            <w:pPr>
              <w:pStyle w:val="ListParagraph"/>
              <w:ind w:left="63"/>
            </w:pPr>
            <w:r>
              <w:t></w:t>
            </w:r>
            <w:r>
              <w:tab/>
              <w:t>Identificarea punctelor slabe la nivel de cod, configurare și comunicare intermodul</w:t>
            </w:r>
          </w:p>
          <w:p w14:paraId="1ABBF637" w14:textId="77777777" w:rsidR="00727B04" w:rsidRDefault="00727B04" w:rsidP="00847B0F">
            <w:pPr>
              <w:pStyle w:val="ListParagraph"/>
              <w:ind w:left="63"/>
            </w:pPr>
            <w:r>
              <w:t></w:t>
            </w:r>
            <w:r>
              <w:tab/>
              <w:t>Evaluarea riscurilor asociate vulnerabilităților detectate, în contextul specific bancar</w:t>
            </w:r>
          </w:p>
          <w:p w14:paraId="37E15E11" w14:textId="77777777" w:rsidR="00727B04" w:rsidRPr="007465B8" w:rsidRDefault="00727B04" w:rsidP="00847B0F">
            <w:pPr>
              <w:rPr>
                <w:rFonts w:cs="Times New Roman"/>
                <w:sz w:val="22"/>
                <w:lang w:eastAsia="en-GB"/>
              </w:rPr>
            </w:pPr>
            <w:r>
              <w:t></w:t>
            </w:r>
            <w:r>
              <w:tab/>
              <w:t>Elaborarea de recomandări concrete privind îmbunătățirea posturii de securitate a aplicațiilor</w:t>
            </w:r>
          </w:p>
        </w:tc>
        <w:tc>
          <w:tcPr>
            <w:tcW w:w="2743" w:type="dxa"/>
            <w:gridSpan w:val="4"/>
          </w:tcPr>
          <w:p w14:paraId="5BE293F5" w14:textId="77777777" w:rsidR="00727B04" w:rsidRPr="007465B8" w:rsidRDefault="00727B04" w:rsidP="00847B0F">
            <w:pPr>
              <w:rPr>
                <w:rFonts w:cs="Times New Roman"/>
                <w:sz w:val="22"/>
                <w:lang w:eastAsia="en-GB"/>
              </w:rPr>
            </w:pPr>
            <w:r w:rsidRPr="00E67B8F">
              <w:t>perioada 14.08.2024 – 31.12.2024</w:t>
            </w:r>
          </w:p>
        </w:tc>
      </w:tr>
      <w:tr w:rsidR="00727B04" w:rsidRPr="007465B8" w14:paraId="415426EA" w14:textId="77777777" w:rsidTr="00847B0F">
        <w:trPr>
          <w:cantSplit/>
          <w:trHeight w:val="783"/>
        </w:trPr>
        <w:tc>
          <w:tcPr>
            <w:tcW w:w="4147" w:type="dxa"/>
            <w:gridSpan w:val="3"/>
          </w:tcPr>
          <w:p w14:paraId="7037486C" w14:textId="77777777" w:rsidR="00727B04" w:rsidRPr="007465B8" w:rsidRDefault="00727B04" w:rsidP="00847B0F">
            <w:pPr>
              <w:rPr>
                <w:rFonts w:cs="Times New Roman"/>
                <w:i/>
                <w:sz w:val="22"/>
                <w:lang w:eastAsia="en-GB"/>
              </w:rPr>
            </w:pPr>
            <w:r w:rsidRPr="00417B2D">
              <w:rPr>
                <w:rFonts w:cs="Times New Roman"/>
                <w:i/>
                <w:sz w:val="22"/>
                <w:lang w:eastAsia="en-GB"/>
              </w:rPr>
              <w:lastRenderedPageBreak/>
              <w:t>4.</w:t>
            </w:r>
            <w:r w:rsidRPr="00417B2D">
              <w:rPr>
                <w:rFonts w:cs="Times New Roman"/>
                <w:i/>
                <w:sz w:val="22"/>
                <w:lang w:eastAsia="en-GB"/>
              </w:rPr>
              <w:tab/>
              <w:t>Spitalul Clinic de Urgenta Bucuresti-Acordul cadru nr.412 din 31.10.2023</w:t>
            </w:r>
          </w:p>
        </w:tc>
        <w:tc>
          <w:tcPr>
            <w:tcW w:w="2743" w:type="dxa"/>
            <w:gridSpan w:val="3"/>
          </w:tcPr>
          <w:p w14:paraId="13E24D2D" w14:textId="77777777" w:rsidR="00727B04" w:rsidRDefault="00727B04" w:rsidP="00847B0F">
            <w:pPr>
              <w:pStyle w:val="ListParagraph"/>
              <w:ind w:left="173"/>
            </w:pPr>
            <w:r>
              <w:t>Derularea de teste de penetrare controlate pentru validarea mecanismelor de securitate existente</w:t>
            </w:r>
          </w:p>
          <w:p w14:paraId="6BB76713" w14:textId="77777777" w:rsidR="00727B04" w:rsidRDefault="00727B04" w:rsidP="00847B0F">
            <w:pPr>
              <w:pStyle w:val="ListParagraph"/>
              <w:ind w:left="173"/>
            </w:pPr>
            <w:r>
              <w:t>Investigarea comportamentului aplicațiilor în fața unor scenarii de atac simulate</w:t>
            </w:r>
          </w:p>
          <w:p w14:paraId="75FA38CA" w14:textId="77777777" w:rsidR="00727B04" w:rsidRDefault="00727B04" w:rsidP="00847B0F">
            <w:pPr>
              <w:pStyle w:val="ListParagraph"/>
              <w:ind w:left="315" w:hanging="142"/>
            </w:pPr>
            <w:r>
              <w:t>Identificarea punctelor slabe la nivel de cod, configurare și comunicare intermodul</w:t>
            </w:r>
          </w:p>
          <w:p w14:paraId="1B618503" w14:textId="77777777" w:rsidR="00727B04" w:rsidRDefault="00727B04" w:rsidP="00847B0F">
            <w:pPr>
              <w:pStyle w:val="ListParagraph"/>
              <w:ind w:left="315"/>
            </w:pPr>
            <w:r>
              <w:t>Evaluarea riscurilor asociate vulnerabilităților detectate, în contextul specific bancar</w:t>
            </w:r>
          </w:p>
          <w:p w14:paraId="07387FA9" w14:textId="77777777" w:rsidR="00727B04" w:rsidRPr="007465B8" w:rsidRDefault="00727B04" w:rsidP="00847B0F">
            <w:pPr>
              <w:rPr>
                <w:rFonts w:cs="Times New Roman"/>
                <w:sz w:val="22"/>
                <w:lang w:eastAsia="en-GB"/>
              </w:rPr>
            </w:pPr>
            <w:r>
              <w:t>Elaborarea de recomandări concrete privind îmbunătățirea posturii de securitate a aplicațiilor</w:t>
            </w:r>
          </w:p>
        </w:tc>
        <w:tc>
          <w:tcPr>
            <w:tcW w:w="2743" w:type="dxa"/>
            <w:gridSpan w:val="4"/>
          </w:tcPr>
          <w:p w14:paraId="1D863962" w14:textId="77777777" w:rsidR="00727B04" w:rsidRPr="007465B8" w:rsidRDefault="00727B04" w:rsidP="00847B0F">
            <w:pPr>
              <w:rPr>
                <w:rFonts w:cs="Times New Roman"/>
                <w:sz w:val="22"/>
                <w:lang w:eastAsia="en-GB"/>
              </w:rPr>
            </w:pPr>
            <w:r w:rsidRPr="00F5751F">
              <w:t>Perioada 31.10.2023- prezent</w:t>
            </w:r>
          </w:p>
        </w:tc>
      </w:tr>
      <w:tr w:rsidR="00727B04" w:rsidRPr="007465B8" w14:paraId="4A561CA6" w14:textId="77777777" w:rsidTr="00847B0F">
        <w:trPr>
          <w:cantSplit/>
          <w:trHeight w:val="783"/>
        </w:trPr>
        <w:tc>
          <w:tcPr>
            <w:tcW w:w="4147" w:type="dxa"/>
            <w:gridSpan w:val="3"/>
          </w:tcPr>
          <w:p w14:paraId="5465AF54" w14:textId="77777777" w:rsidR="00727B04" w:rsidRPr="00417B2D" w:rsidRDefault="00727B04" w:rsidP="00727B04">
            <w:pPr>
              <w:pStyle w:val="ListParagraph"/>
              <w:numPr>
                <w:ilvl w:val="0"/>
                <w:numId w:val="87"/>
              </w:numPr>
              <w:spacing w:after="0" w:line="240" w:lineRule="auto"/>
              <w:jc w:val="both"/>
              <w:rPr>
                <w:b/>
                <w:bCs/>
              </w:rPr>
            </w:pPr>
            <w:r w:rsidRPr="00417B2D">
              <w:rPr>
                <w:b/>
                <w:bCs/>
              </w:rPr>
              <w:t xml:space="preserve">Aeroport Kogalniceanu- </w:t>
            </w:r>
            <w:r w:rsidRPr="00F5751F">
              <w:t>Cont</w:t>
            </w:r>
            <w:r>
              <w:t>ra</w:t>
            </w:r>
            <w:r w:rsidRPr="00F5751F">
              <w:t>ct 643LA/13.05.2024 / 481 13.05.2024</w:t>
            </w:r>
          </w:p>
          <w:p w14:paraId="5C041EED" w14:textId="77777777" w:rsidR="00727B04" w:rsidRPr="007465B8" w:rsidRDefault="00727B04" w:rsidP="00847B0F">
            <w:pPr>
              <w:rPr>
                <w:rFonts w:cs="Times New Roman"/>
                <w:i/>
                <w:sz w:val="22"/>
                <w:lang w:eastAsia="en-GB"/>
              </w:rPr>
            </w:pPr>
          </w:p>
        </w:tc>
        <w:tc>
          <w:tcPr>
            <w:tcW w:w="2743" w:type="dxa"/>
            <w:gridSpan w:val="3"/>
          </w:tcPr>
          <w:p w14:paraId="25235C24" w14:textId="77777777" w:rsidR="00727B04" w:rsidRDefault="00727B04" w:rsidP="00847B0F">
            <w:pPr>
              <w:pStyle w:val="ListParagraph"/>
            </w:pPr>
            <w:r>
              <w:t></w:t>
            </w:r>
            <w:r>
              <w:tab/>
              <w:t>Derularea de teste de penetrare controlate pentru validarea mecanismelor de securitate existente</w:t>
            </w:r>
          </w:p>
          <w:p w14:paraId="58929616" w14:textId="77777777" w:rsidR="00727B04" w:rsidRDefault="00727B04" w:rsidP="00847B0F">
            <w:pPr>
              <w:pStyle w:val="ListParagraph"/>
            </w:pPr>
            <w:r>
              <w:t></w:t>
            </w:r>
            <w:r>
              <w:tab/>
              <w:t>Investigarea comportamentului aplicațiilor în fața unor scenarii de atac simulate</w:t>
            </w:r>
          </w:p>
          <w:p w14:paraId="0A94AF00" w14:textId="77777777" w:rsidR="00727B04" w:rsidRDefault="00727B04" w:rsidP="00847B0F">
            <w:pPr>
              <w:pStyle w:val="ListParagraph"/>
            </w:pPr>
            <w:r>
              <w:t></w:t>
            </w:r>
            <w:r>
              <w:tab/>
              <w:t>Identificarea punctelor slabe la nivel de cod, configurare și comunicare intermodul</w:t>
            </w:r>
          </w:p>
          <w:p w14:paraId="050A40C9" w14:textId="77777777" w:rsidR="00727B04" w:rsidRDefault="00727B04" w:rsidP="00847B0F">
            <w:pPr>
              <w:pStyle w:val="ListParagraph"/>
            </w:pPr>
            <w:r>
              <w:t></w:t>
            </w:r>
            <w:r>
              <w:tab/>
              <w:t>Evaluarea riscurilor asociate vulnerabilităților detectate, în contextul specific bancar</w:t>
            </w:r>
          </w:p>
          <w:p w14:paraId="756411D1" w14:textId="77777777" w:rsidR="00727B04" w:rsidRPr="007465B8" w:rsidRDefault="00727B04" w:rsidP="00847B0F">
            <w:pPr>
              <w:rPr>
                <w:rFonts w:cs="Times New Roman"/>
                <w:sz w:val="22"/>
                <w:lang w:eastAsia="en-GB"/>
              </w:rPr>
            </w:pPr>
            <w:r>
              <w:t></w:t>
            </w:r>
            <w:r>
              <w:tab/>
              <w:t>Elaborarea de recomandări concrete privind îmbunătățirea posturii de securitate a aplicațiilor</w:t>
            </w:r>
          </w:p>
        </w:tc>
        <w:tc>
          <w:tcPr>
            <w:tcW w:w="2743" w:type="dxa"/>
            <w:gridSpan w:val="4"/>
          </w:tcPr>
          <w:p w14:paraId="1B0C84FA" w14:textId="77777777" w:rsidR="00727B04" w:rsidRPr="007465B8" w:rsidRDefault="00727B04" w:rsidP="00847B0F">
            <w:pPr>
              <w:rPr>
                <w:rFonts w:cs="Times New Roman"/>
                <w:sz w:val="22"/>
                <w:lang w:eastAsia="en-GB"/>
              </w:rPr>
            </w:pPr>
            <w:r>
              <w:t xml:space="preserve">Perioada </w:t>
            </w:r>
            <w:r w:rsidRPr="00F5751F">
              <w:t>13.05.2024</w:t>
            </w:r>
            <w:r>
              <w:t>-31.12.2024</w:t>
            </w:r>
          </w:p>
        </w:tc>
      </w:tr>
      <w:tr w:rsidR="00727B04" w:rsidRPr="007465B8" w14:paraId="7988AD53" w14:textId="77777777" w:rsidTr="00847B0F">
        <w:trPr>
          <w:cantSplit/>
          <w:trHeight w:val="783"/>
        </w:trPr>
        <w:tc>
          <w:tcPr>
            <w:tcW w:w="4147" w:type="dxa"/>
            <w:gridSpan w:val="3"/>
          </w:tcPr>
          <w:p w14:paraId="6495DE20" w14:textId="77777777" w:rsidR="00727B04" w:rsidRPr="00FC6FBC" w:rsidRDefault="00727B04" w:rsidP="00727B04">
            <w:pPr>
              <w:pStyle w:val="ListParagraph"/>
              <w:numPr>
                <w:ilvl w:val="0"/>
                <w:numId w:val="87"/>
              </w:numPr>
              <w:spacing w:after="0" w:line="240" w:lineRule="auto"/>
              <w:jc w:val="both"/>
              <w:rPr>
                <w:b/>
                <w:bCs/>
              </w:rPr>
            </w:pPr>
            <w:r>
              <w:rPr>
                <w:b/>
                <w:bCs/>
              </w:rPr>
              <w:lastRenderedPageBreak/>
              <w:t xml:space="preserve">Turbomecanica </w:t>
            </w:r>
            <w:r>
              <w:t xml:space="preserve">Contract </w:t>
            </w:r>
            <w:r w:rsidRPr="00FC6FBC">
              <w:t>nr.53 / 30.01.2025</w:t>
            </w:r>
          </w:p>
          <w:p w14:paraId="647758F3" w14:textId="77777777" w:rsidR="00727B04" w:rsidRPr="007465B8" w:rsidRDefault="00727B04" w:rsidP="00847B0F">
            <w:pPr>
              <w:rPr>
                <w:rFonts w:cs="Times New Roman"/>
                <w:i/>
                <w:sz w:val="22"/>
                <w:lang w:eastAsia="en-GB"/>
              </w:rPr>
            </w:pPr>
          </w:p>
        </w:tc>
        <w:tc>
          <w:tcPr>
            <w:tcW w:w="2743" w:type="dxa"/>
            <w:gridSpan w:val="3"/>
          </w:tcPr>
          <w:p w14:paraId="519C4E9F" w14:textId="77777777" w:rsidR="00727B04" w:rsidRDefault="00727B04" w:rsidP="00847B0F">
            <w:pPr>
              <w:pStyle w:val="ListParagraph"/>
              <w:ind w:left="204"/>
            </w:pPr>
            <w:r>
              <w:t></w:t>
            </w:r>
            <w:r>
              <w:tab/>
              <w:t>Derularea de teste de penetrare controlate pentru validarea mecanismelor de securitate existente</w:t>
            </w:r>
          </w:p>
          <w:p w14:paraId="74811CA0" w14:textId="77777777" w:rsidR="00727B04" w:rsidRDefault="00727B04" w:rsidP="00847B0F">
            <w:pPr>
              <w:pStyle w:val="ListParagraph"/>
              <w:ind w:left="204"/>
            </w:pPr>
            <w:r>
              <w:t></w:t>
            </w:r>
            <w:r>
              <w:tab/>
              <w:t>Investigarea comportamentului aplicațiilor în fața unor scenarii de atac simulate</w:t>
            </w:r>
          </w:p>
          <w:p w14:paraId="1834116D" w14:textId="77777777" w:rsidR="00727B04" w:rsidRDefault="00727B04" w:rsidP="00847B0F">
            <w:pPr>
              <w:pStyle w:val="ListParagraph"/>
              <w:ind w:left="204"/>
            </w:pPr>
            <w:r>
              <w:t></w:t>
            </w:r>
            <w:r>
              <w:tab/>
              <w:t>Identificarea punctelor slabe la nivel de cod, configurare și comunicare intermodul</w:t>
            </w:r>
          </w:p>
          <w:p w14:paraId="208D3A46" w14:textId="77777777" w:rsidR="00727B04" w:rsidRDefault="00727B04" w:rsidP="00847B0F">
            <w:pPr>
              <w:pStyle w:val="ListParagraph"/>
              <w:ind w:left="204"/>
            </w:pPr>
            <w:r>
              <w:t></w:t>
            </w:r>
            <w:r>
              <w:tab/>
              <w:t>Evaluarea riscurilor asociate vulnerabilităților detectate, în contextul specific bancar</w:t>
            </w:r>
          </w:p>
          <w:p w14:paraId="65014154" w14:textId="77777777" w:rsidR="00727B04" w:rsidRPr="007465B8" w:rsidRDefault="00727B04" w:rsidP="00847B0F">
            <w:pPr>
              <w:rPr>
                <w:rFonts w:cs="Times New Roman"/>
                <w:sz w:val="22"/>
                <w:lang w:eastAsia="en-GB"/>
              </w:rPr>
            </w:pPr>
            <w:r>
              <w:t></w:t>
            </w:r>
            <w:r>
              <w:tab/>
              <w:t>Elaborarea de recomandări concrete privind îmbunătățirea posturii de securitate a aplicațiilor</w:t>
            </w:r>
          </w:p>
        </w:tc>
        <w:tc>
          <w:tcPr>
            <w:tcW w:w="2743" w:type="dxa"/>
            <w:gridSpan w:val="4"/>
          </w:tcPr>
          <w:p w14:paraId="7C3432AA" w14:textId="77777777" w:rsidR="00727B04" w:rsidRPr="007465B8" w:rsidRDefault="00727B04" w:rsidP="00847B0F">
            <w:pPr>
              <w:rPr>
                <w:rFonts w:cs="Times New Roman"/>
                <w:sz w:val="22"/>
                <w:lang w:eastAsia="en-GB"/>
              </w:rPr>
            </w:pPr>
            <w:r>
              <w:t xml:space="preserve">Perioada </w:t>
            </w:r>
            <w:r w:rsidRPr="00FC6FBC">
              <w:t>30.01.2025</w:t>
            </w:r>
            <w:r>
              <w:t>- prezent</w:t>
            </w:r>
          </w:p>
        </w:tc>
      </w:tr>
      <w:tr w:rsidR="00727B04" w:rsidRPr="007465B8" w14:paraId="2CEB6209" w14:textId="77777777" w:rsidTr="00847B0F">
        <w:trPr>
          <w:cantSplit/>
          <w:trHeight w:val="783"/>
        </w:trPr>
        <w:tc>
          <w:tcPr>
            <w:tcW w:w="4147" w:type="dxa"/>
            <w:gridSpan w:val="3"/>
          </w:tcPr>
          <w:p w14:paraId="0B6E35E0" w14:textId="77777777" w:rsidR="00727B04" w:rsidRPr="00FC6FBC" w:rsidRDefault="00727B04" w:rsidP="00727B04">
            <w:pPr>
              <w:pStyle w:val="ListParagraph"/>
              <w:numPr>
                <w:ilvl w:val="0"/>
                <w:numId w:val="87"/>
              </w:numPr>
              <w:spacing w:after="0" w:line="240" w:lineRule="auto"/>
              <w:jc w:val="both"/>
              <w:rPr>
                <w:b/>
                <w:bCs/>
              </w:rPr>
            </w:pPr>
            <w:r>
              <w:rPr>
                <w:b/>
                <w:bCs/>
              </w:rPr>
              <w:t xml:space="preserve">CEC Bank- </w:t>
            </w:r>
            <w:r>
              <w:t xml:space="preserve">Contract nr. </w:t>
            </w:r>
            <w:r w:rsidRPr="00FC6FBC">
              <w:t>325/2020</w:t>
            </w:r>
            <w:r>
              <w:t xml:space="preserve"> </w:t>
            </w:r>
          </w:p>
          <w:p w14:paraId="1E159B6F" w14:textId="77777777" w:rsidR="00727B04" w:rsidRPr="007465B8" w:rsidRDefault="00727B04" w:rsidP="00847B0F">
            <w:pPr>
              <w:rPr>
                <w:rFonts w:cs="Times New Roman"/>
                <w:i/>
                <w:sz w:val="22"/>
                <w:lang w:eastAsia="en-GB"/>
              </w:rPr>
            </w:pPr>
          </w:p>
        </w:tc>
        <w:tc>
          <w:tcPr>
            <w:tcW w:w="2743" w:type="dxa"/>
            <w:gridSpan w:val="3"/>
          </w:tcPr>
          <w:p w14:paraId="3DF8A89F" w14:textId="77777777" w:rsidR="00727B04" w:rsidRDefault="00727B04" w:rsidP="00847B0F">
            <w:pPr>
              <w:pStyle w:val="ListParagraph"/>
              <w:ind w:left="63" w:hanging="63"/>
            </w:pPr>
            <w:r>
              <w:t></w:t>
            </w:r>
            <w:r>
              <w:tab/>
              <w:t>Derularea de teste de penetrare controlate pentru validarea mecanismelor de securitate existente</w:t>
            </w:r>
          </w:p>
          <w:p w14:paraId="0769B78D" w14:textId="77777777" w:rsidR="00727B04" w:rsidRDefault="00727B04" w:rsidP="00847B0F">
            <w:pPr>
              <w:pStyle w:val="ListParagraph"/>
              <w:ind w:left="63" w:hanging="63"/>
            </w:pPr>
            <w:r>
              <w:t></w:t>
            </w:r>
            <w:r>
              <w:tab/>
              <w:t>Investigarea comportamentului aplicațiilor în fața unor scenarii de atac simulate</w:t>
            </w:r>
          </w:p>
          <w:p w14:paraId="7DB36340" w14:textId="77777777" w:rsidR="00727B04" w:rsidRDefault="00727B04" w:rsidP="00847B0F">
            <w:pPr>
              <w:pStyle w:val="ListParagraph"/>
              <w:ind w:left="63" w:hanging="63"/>
            </w:pPr>
            <w:r>
              <w:t></w:t>
            </w:r>
            <w:r>
              <w:tab/>
              <w:t>Identificarea punctelor slabe la nivel de cod, configurare și comunicare intermodul</w:t>
            </w:r>
          </w:p>
          <w:p w14:paraId="65F395F1" w14:textId="77777777" w:rsidR="00727B04" w:rsidRDefault="00727B04" w:rsidP="00847B0F">
            <w:pPr>
              <w:pStyle w:val="ListParagraph"/>
              <w:ind w:left="63" w:hanging="63"/>
            </w:pPr>
            <w:r>
              <w:t></w:t>
            </w:r>
            <w:r>
              <w:tab/>
              <w:t>Evaluarea riscurilor asociate vulnerabilităților detectate, în contextul specific bancar</w:t>
            </w:r>
          </w:p>
          <w:p w14:paraId="4CCC3CF4" w14:textId="77777777" w:rsidR="00727B04" w:rsidRPr="007465B8" w:rsidRDefault="00727B04" w:rsidP="00847B0F">
            <w:pPr>
              <w:rPr>
                <w:rFonts w:cs="Times New Roman"/>
                <w:sz w:val="22"/>
                <w:lang w:eastAsia="en-GB"/>
              </w:rPr>
            </w:pPr>
            <w:r>
              <w:t></w:t>
            </w:r>
            <w:r>
              <w:tab/>
              <w:t>Elaborarea de recomandări concrete privind îmbunătățirea posturii de securitate a aplicațiilor</w:t>
            </w:r>
          </w:p>
        </w:tc>
        <w:tc>
          <w:tcPr>
            <w:tcW w:w="2743" w:type="dxa"/>
            <w:gridSpan w:val="4"/>
          </w:tcPr>
          <w:p w14:paraId="524B46E3" w14:textId="77777777" w:rsidR="00727B04" w:rsidRPr="007465B8" w:rsidRDefault="00727B04" w:rsidP="00847B0F">
            <w:pPr>
              <w:rPr>
                <w:rFonts w:cs="Times New Roman"/>
                <w:sz w:val="22"/>
                <w:lang w:eastAsia="en-GB"/>
              </w:rPr>
            </w:pPr>
            <w:r w:rsidRPr="0009479C">
              <w:t>Perioada</w:t>
            </w:r>
            <w:r>
              <w:rPr>
                <w:b/>
                <w:bCs/>
              </w:rPr>
              <w:t xml:space="preserve"> </w:t>
            </w:r>
            <w:r w:rsidRPr="00FC6FBC">
              <w:t>aprilie 2020- prezent</w:t>
            </w:r>
          </w:p>
        </w:tc>
      </w:tr>
      <w:tr w:rsidR="00727B04" w:rsidRPr="007465B8" w14:paraId="6C941463" w14:textId="77777777" w:rsidTr="00847B0F">
        <w:trPr>
          <w:cantSplit/>
          <w:trHeight w:val="495"/>
        </w:trPr>
        <w:tc>
          <w:tcPr>
            <w:tcW w:w="4147" w:type="dxa"/>
            <w:gridSpan w:val="3"/>
          </w:tcPr>
          <w:p w14:paraId="5D1CB880" w14:textId="77777777" w:rsidR="00727B04" w:rsidRPr="007465B8" w:rsidRDefault="00727B04" w:rsidP="00847B0F">
            <w:pPr>
              <w:rPr>
                <w:rFonts w:cs="Times New Roman"/>
                <w:sz w:val="22"/>
                <w:lang w:eastAsia="en-GB"/>
              </w:rPr>
            </w:pPr>
            <w:r w:rsidRPr="007465B8">
              <w:rPr>
                <w:rFonts w:cs="Times New Roman"/>
                <w:sz w:val="22"/>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31DF0069" w14:textId="77777777" w:rsidR="00727B04" w:rsidRDefault="00727B04" w:rsidP="00727B04">
            <w:pPr>
              <w:pStyle w:val="ListParagraph"/>
              <w:numPr>
                <w:ilvl w:val="0"/>
                <w:numId w:val="86"/>
              </w:numPr>
              <w:spacing w:line="278" w:lineRule="auto"/>
              <w:jc w:val="both"/>
            </w:pPr>
            <w:r w:rsidRPr="00284AD3">
              <w:t>Un inventar național și analize detaliate a cerințelor și nevoilor statului român, al economiei și societății românești de resurse umane, aptitudini și cunoștințe de securitate cibernetică</w:t>
            </w:r>
          </w:p>
          <w:p w14:paraId="531F83ED" w14:textId="77777777" w:rsidR="00727B04" w:rsidRDefault="00727B04" w:rsidP="00727B04">
            <w:pPr>
              <w:pStyle w:val="ListParagraph"/>
              <w:numPr>
                <w:ilvl w:val="0"/>
                <w:numId w:val="86"/>
              </w:numPr>
              <w:spacing w:line="278" w:lineRule="auto"/>
              <w:jc w:val="both"/>
            </w:pPr>
            <w:r w:rsidRPr="00284AD3">
              <w:t>Consultarea actorilor cheie din învățământ, industrie, instituții publice pentru introducerea în programele și acțiunile prioritare ale acestora a unui set de masuri menite a reduce decalajul existent</w:t>
            </w:r>
          </w:p>
          <w:p w14:paraId="7B14F562" w14:textId="77777777" w:rsidR="00727B04" w:rsidRDefault="00727B04" w:rsidP="00727B04">
            <w:pPr>
              <w:pStyle w:val="ListParagraph"/>
              <w:numPr>
                <w:ilvl w:val="0"/>
                <w:numId w:val="86"/>
              </w:numPr>
              <w:spacing w:line="278" w:lineRule="auto"/>
              <w:jc w:val="both"/>
            </w:pPr>
            <w:r w:rsidRPr="00284AD3">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6E16AC15" w14:textId="77777777" w:rsidR="00727B04" w:rsidRDefault="00727B04" w:rsidP="00727B04">
            <w:pPr>
              <w:pStyle w:val="ListParagraph"/>
              <w:numPr>
                <w:ilvl w:val="0"/>
                <w:numId w:val="86"/>
              </w:numPr>
              <w:spacing w:line="278" w:lineRule="auto"/>
              <w:jc w:val="both"/>
            </w:pPr>
            <w:r w:rsidRPr="00284AD3">
              <w:t>Definirea și documentarea în cooperare cu European Union Agency for Cybersecurity (ENISA) a indicatorilor cheie privind maturitatea securității cibernetice a actorilor cheie economici și din administrația publică, pentru a fi măsurați efectiv</w:t>
            </w:r>
          </w:p>
          <w:p w14:paraId="76D488A7" w14:textId="77777777" w:rsidR="00727B04" w:rsidRDefault="00727B04" w:rsidP="00727B04">
            <w:pPr>
              <w:pStyle w:val="ListParagraph"/>
              <w:numPr>
                <w:ilvl w:val="0"/>
                <w:numId w:val="86"/>
              </w:numPr>
              <w:spacing w:line="278" w:lineRule="auto"/>
              <w:jc w:val="both"/>
            </w:pPr>
            <w:r w:rsidRPr="00284AD3">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528B6594" w14:textId="77777777" w:rsidR="00727B04" w:rsidRDefault="00727B04" w:rsidP="00727B04">
            <w:pPr>
              <w:pStyle w:val="ListParagraph"/>
              <w:numPr>
                <w:ilvl w:val="0"/>
                <w:numId w:val="86"/>
              </w:numPr>
              <w:spacing w:line="278" w:lineRule="auto"/>
              <w:jc w:val="both"/>
            </w:pPr>
            <w:r w:rsidRPr="00284AD3">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48C4C2CB" w14:textId="77777777" w:rsidR="00727B04" w:rsidRDefault="00727B04" w:rsidP="00727B04">
            <w:pPr>
              <w:pStyle w:val="ListParagraph"/>
              <w:numPr>
                <w:ilvl w:val="0"/>
                <w:numId w:val="86"/>
              </w:numPr>
              <w:spacing w:line="278" w:lineRule="auto"/>
              <w:jc w:val="both"/>
            </w:pPr>
            <w:r w:rsidRPr="00284AD3">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3F71D264" w14:textId="77777777" w:rsidR="00727B04" w:rsidRDefault="00727B04" w:rsidP="00727B04">
            <w:pPr>
              <w:pStyle w:val="ListParagraph"/>
              <w:numPr>
                <w:ilvl w:val="0"/>
                <w:numId w:val="86"/>
              </w:numPr>
              <w:spacing w:line="278" w:lineRule="auto"/>
              <w:jc w:val="both"/>
            </w:pPr>
            <w:r w:rsidRPr="00284AD3">
              <w:t>Identificarea si formarea/pregătirea unui nucleu de 100 experți pentru evaluarea, documentarea și monitorizarea nivelului de maturitate în materie de securitate cibernetică, prin utilizarea platformei tehnice</w:t>
            </w:r>
          </w:p>
          <w:p w14:paraId="0CA12EB5" w14:textId="77777777" w:rsidR="00727B04" w:rsidRDefault="00727B04" w:rsidP="00727B04">
            <w:pPr>
              <w:pStyle w:val="ListParagraph"/>
              <w:numPr>
                <w:ilvl w:val="0"/>
                <w:numId w:val="86"/>
              </w:numPr>
              <w:spacing w:line="278" w:lineRule="auto"/>
              <w:jc w:val="both"/>
            </w:pPr>
            <w:r w:rsidRPr="00284AD3">
              <w:lastRenderedPageBreak/>
              <w:t>Evaluarea și documentarea nivelului de maturitate în materie de securitate cibernetică, prin utilizarea platformei tehnice</w:t>
            </w:r>
          </w:p>
          <w:p w14:paraId="1E898A35" w14:textId="77777777" w:rsidR="00727B04" w:rsidRDefault="00727B04" w:rsidP="00727B04">
            <w:pPr>
              <w:pStyle w:val="ListParagraph"/>
              <w:numPr>
                <w:ilvl w:val="0"/>
                <w:numId w:val="86"/>
              </w:numPr>
              <w:spacing w:line="278" w:lineRule="auto"/>
              <w:jc w:val="both"/>
            </w:pPr>
            <w:r w:rsidRPr="00284AD3">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1D87CC6D" w14:textId="77777777" w:rsidR="00727B04" w:rsidRDefault="00727B04" w:rsidP="00727B04">
            <w:pPr>
              <w:pStyle w:val="ListParagraph"/>
              <w:numPr>
                <w:ilvl w:val="0"/>
                <w:numId w:val="86"/>
              </w:numPr>
              <w:spacing w:line="278" w:lineRule="auto"/>
              <w:jc w:val="both"/>
            </w:pPr>
            <w:r w:rsidRPr="00284AD3">
              <w:t>Pilot de livrare a setului de instrumente si servicii guvernamentale pentru creșterea nivelului de maturitate în materie de securitate cibernetică către primii 100 de actori cheie identificați</w:t>
            </w:r>
          </w:p>
          <w:p w14:paraId="7DBA3BC6" w14:textId="77777777" w:rsidR="00727B04" w:rsidRPr="007465B8" w:rsidRDefault="00727B04" w:rsidP="00847B0F">
            <w:pPr>
              <w:rPr>
                <w:rFonts w:cs="Times New Roman"/>
                <w:sz w:val="22"/>
                <w:lang w:eastAsia="en-GB"/>
              </w:rPr>
            </w:pPr>
          </w:p>
        </w:tc>
      </w:tr>
      <w:tr w:rsidR="00727B04" w:rsidRPr="007465B8" w14:paraId="64BF6AC6" w14:textId="77777777" w:rsidTr="00847B0F">
        <w:trPr>
          <w:cantSplit/>
          <w:trHeight w:val="1026"/>
        </w:trPr>
        <w:tc>
          <w:tcPr>
            <w:tcW w:w="4147" w:type="dxa"/>
            <w:gridSpan w:val="3"/>
          </w:tcPr>
          <w:p w14:paraId="07DF04BE" w14:textId="77777777" w:rsidR="00727B04" w:rsidRPr="007465B8" w:rsidRDefault="00727B04" w:rsidP="00847B0F">
            <w:pPr>
              <w:rPr>
                <w:rFonts w:cs="Times New Roman"/>
                <w:sz w:val="22"/>
                <w:lang w:eastAsia="en-GB"/>
              </w:rPr>
            </w:pPr>
            <w:r w:rsidRPr="007465B8">
              <w:rPr>
                <w:rFonts w:cs="Times New Roman"/>
                <w:sz w:val="22"/>
                <w:lang w:eastAsia="en-GB"/>
              </w:rPr>
              <w:lastRenderedPageBreak/>
              <w:t xml:space="preserve">Abilități ale expertului propus relevante pentru poziția/rolul din cadrul echipei pentru care este propus  </w:t>
            </w:r>
          </w:p>
        </w:tc>
        <w:tc>
          <w:tcPr>
            <w:tcW w:w="5486" w:type="dxa"/>
            <w:gridSpan w:val="7"/>
          </w:tcPr>
          <w:p w14:paraId="11C59A5C" w14:textId="77777777" w:rsidR="00727B04" w:rsidRPr="007465B8" w:rsidRDefault="00727B04" w:rsidP="00847B0F">
            <w:pPr>
              <w:rPr>
                <w:rFonts w:cs="Times New Roman"/>
                <w:i/>
                <w:sz w:val="22"/>
                <w:highlight w:val="lightGray"/>
                <w:lang w:eastAsia="en-GB"/>
              </w:rPr>
            </w:pPr>
            <w:r>
              <w:rPr>
                <w:rFonts w:cs="Times New Roman"/>
                <w:i/>
                <w:sz w:val="22"/>
                <w:lang w:eastAsia="en-GB"/>
              </w:rPr>
              <w:t>C</w:t>
            </w:r>
            <w:r w:rsidRPr="009A5B6C">
              <w:rPr>
                <w:rFonts w:cs="Times New Roman"/>
                <w:i/>
                <w:sz w:val="22"/>
                <w:lang w:eastAsia="en-GB"/>
              </w:rPr>
              <w:t>ertificări internaționale în domeniu (</w:t>
            </w:r>
            <w:r>
              <w:rPr>
                <w:rFonts w:cs="Times New Roman"/>
                <w:i/>
                <w:sz w:val="22"/>
                <w:lang w:eastAsia="en-GB"/>
              </w:rPr>
              <w:t>CEH,CCFS</w:t>
            </w:r>
            <w:r w:rsidRPr="009A5B6C">
              <w:rPr>
                <w:rFonts w:cs="Times New Roman"/>
                <w:i/>
                <w:sz w:val="22"/>
                <w:lang w:eastAsia="en-GB"/>
              </w:rPr>
              <w:t>) și experiență solidă în testarea aplicațiilor și infrastructurilor critice, inclusiv pentru proiecte guvernamentale.</w:t>
            </w:r>
          </w:p>
        </w:tc>
      </w:tr>
      <w:tr w:rsidR="00727B04" w:rsidRPr="007465B8" w14:paraId="596E1D2D" w14:textId="77777777" w:rsidTr="00847B0F">
        <w:trPr>
          <w:cantSplit/>
          <w:trHeight w:val="1026"/>
        </w:trPr>
        <w:tc>
          <w:tcPr>
            <w:tcW w:w="4147" w:type="dxa"/>
            <w:gridSpan w:val="3"/>
          </w:tcPr>
          <w:p w14:paraId="1E702658" w14:textId="77777777" w:rsidR="00727B04" w:rsidRPr="007465B8" w:rsidRDefault="00727B04" w:rsidP="00847B0F">
            <w:pPr>
              <w:rPr>
                <w:rFonts w:cs="Times New Roman"/>
                <w:sz w:val="22"/>
                <w:lang w:eastAsia="en-GB"/>
              </w:rPr>
            </w:pPr>
            <w:r w:rsidRPr="007465B8">
              <w:rPr>
                <w:rFonts w:cs="Times New Roman"/>
                <w:sz w:val="22"/>
                <w:lang w:eastAsia="en-GB"/>
              </w:rPr>
              <w:t xml:space="preserve">Abilități în legătură cu limbile utilizate în Contract: (indicați nivelul abilităților conform – CEFR): </w:t>
            </w:r>
            <w:hyperlink r:id="rId61" w:history="1">
              <w:r w:rsidRPr="007465B8">
                <w:rPr>
                  <w:rFonts w:cs="Times New Roman"/>
                  <w:sz w:val="22"/>
                  <w:u w:val="single"/>
                  <w:lang w:eastAsia="en-GB"/>
                </w:rPr>
                <w:t>http://europass.cedefop.europa.eu</w:t>
              </w:r>
            </w:hyperlink>
            <w:r w:rsidRPr="007465B8">
              <w:rPr>
                <w:rFonts w:cs="Times New Roman"/>
                <w:sz w:val="22"/>
                <w:lang w:eastAsia="en-GB"/>
              </w:rPr>
              <w:t>)</w:t>
            </w:r>
          </w:p>
        </w:tc>
        <w:tc>
          <w:tcPr>
            <w:tcW w:w="1701" w:type="dxa"/>
            <w:gridSpan w:val="2"/>
          </w:tcPr>
          <w:p w14:paraId="4F7BAD79" w14:textId="77777777" w:rsidR="00727B04" w:rsidRPr="007465B8" w:rsidRDefault="00727B04" w:rsidP="00847B0F">
            <w:pPr>
              <w:rPr>
                <w:rFonts w:cs="Times New Roman"/>
                <w:sz w:val="22"/>
                <w:lang w:eastAsia="en-GB"/>
              </w:rPr>
            </w:pPr>
            <w:r>
              <w:rPr>
                <w:rFonts w:cs="Times New Roman"/>
                <w:i/>
                <w:sz w:val="22"/>
                <w:lang w:eastAsia="en-GB"/>
              </w:rPr>
              <w:t>engleza</w:t>
            </w:r>
          </w:p>
        </w:tc>
        <w:tc>
          <w:tcPr>
            <w:tcW w:w="3785" w:type="dxa"/>
            <w:gridSpan w:val="5"/>
          </w:tcPr>
          <w:p w14:paraId="56BADAF0" w14:textId="77777777" w:rsidR="00727B04" w:rsidRPr="007465B8" w:rsidRDefault="00727B04" w:rsidP="00847B0F">
            <w:pPr>
              <w:rPr>
                <w:rFonts w:cs="Times New Roman"/>
                <w:sz w:val="22"/>
                <w:lang w:eastAsia="en-GB"/>
              </w:rPr>
            </w:pPr>
            <w:r>
              <w:rPr>
                <w:rFonts w:cs="Times New Roman"/>
                <w:i/>
                <w:sz w:val="22"/>
                <w:lang w:eastAsia="en-GB"/>
              </w:rPr>
              <w:t>B2</w:t>
            </w:r>
          </w:p>
        </w:tc>
      </w:tr>
      <w:tr w:rsidR="00727B04" w:rsidRPr="007465B8" w14:paraId="00A87437" w14:textId="77777777" w:rsidTr="00847B0F">
        <w:trPr>
          <w:cantSplit/>
          <w:trHeight w:val="210"/>
        </w:trPr>
        <w:tc>
          <w:tcPr>
            <w:tcW w:w="9633" w:type="dxa"/>
            <w:gridSpan w:val="10"/>
          </w:tcPr>
          <w:p w14:paraId="70622814" w14:textId="77777777" w:rsidR="00727B04" w:rsidRPr="007465B8" w:rsidRDefault="00727B04" w:rsidP="00847B0F">
            <w:pPr>
              <w:rPr>
                <w:rFonts w:cs="Times New Roman"/>
                <w:sz w:val="22"/>
                <w:lang w:eastAsia="en-GB"/>
              </w:rPr>
            </w:pPr>
            <w:r w:rsidRPr="007465B8">
              <w:rPr>
                <w:rFonts w:cs="Times New Roman"/>
                <w:sz w:val="22"/>
                <w:lang w:eastAsia="en-GB"/>
              </w:rPr>
              <w:t xml:space="preserve">Educație/Certificare/Formare Profesională </w:t>
            </w:r>
            <w:r w:rsidRPr="007465B8">
              <w:rPr>
                <w:rFonts w:cs="Times New Roman"/>
                <w:i/>
                <w:sz w:val="22"/>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7465B8" w14:paraId="7E34E8BD" w14:textId="77777777" w:rsidTr="00847B0F">
        <w:trPr>
          <w:cantSplit/>
          <w:trHeight w:val="480"/>
        </w:trPr>
        <w:tc>
          <w:tcPr>
            <w:tcW w:w="533" w:type="dxa"/>
          </w:tcPr>
          <w:p w14:paraId="597F1980" w14:textId="77777777" w:rsidR="00727B04" w:rsidRPr="007465B8" w:rsidRDefault="00727B04" w:rsidP="00847B0F">
            <w:pPr>
              <w:rPr>
                <w:rFonts w:cs="Times New Roman"/>
                <w:sz w:val="22"/>
                <w:lang w:eastAsia="en-GB"/>
              </w:rPr>
            </w:pPr>
          </w:p>
        </w:tc>
        <w:tc>
          <w:tcPr>
            <w:tcW w:w="2338" w:type="dxa"/>
          </w:tcPr>
          <w:p w14:paraId="7C023431" w14:textId="77777777" w:rsidR="00727B04" w:rsidRPr="007465B8" w:rsidRDefault="00727B04" w:rsidP="00847B0F">
            <w:pPr>
              <w:rPr>
                <w:rFonts w:cs="Times New Roman"/>
                <w:sz w:val="22"/>
                <w:lang w:eastAsia="en-GB"/>
              </w:rPr>
            </w:pPr>
            <w:r w:rsidRPr="007465B8">
              <w:rPr>
                <w:rFonts w:cs="Times New Roman"/>
                <w:sz w:val="22"/>
                <w:lang w:eastAsia="en-GB"/>
              </w:rPr>
              <w:t>Diplomă/</w:t>
            </w:r>
          </w:p>
          <w:p w14:paraId="7B99284B" w14:textId="77777777" w:rsidR="00727B04" w:rsidRPr="007465B8" w:rsidRDefault="00727B04" w:rsidP="00847B0F">
            <w:pPr>
              <w:rPr>
                <w:rFonts w:cs="Times New Roman"/>
                <w:sz w:val="22"/>
                <w:lang w:eastAsia="en-GB"/>
              </w:rPr>
            </w:pPr>
            <w:r w:rsidRPr="007465B8">
              <w:rPr>
                <w:rFonts w:cs="Times New Roman"/>
                <w:sz w:val="22"/>
                <w:lang w:eastAsia="en-GB"/>
              </w:rPr>
              <w:t>Certificat (denumire, serie, număr)</w:t>
            </w:r>
          </w:p>
        </w:tc>
        <w:tc>
          <w:tcPr>
            <w:tcW w:w="2165" w:type="dxa"/>
            <w:gridSpan w:val="2"/>
          </w:tcPr>
          <w:p w14:paraId="3DABC60C" w14:textId="77777777" w:rsidR="00727B04" w:rsidRPr="007465B8" w:rsidRDefault="00727B04" w:rsidP="00847B0F">
            <w:pPr>
              <w:rPr>
                <w:rFonts w:cs="Times New Roman"/>
                <w:sz w:val="22"/>
                <w:lang w:eastAsia="en-GB"/>
              </w:rPr>
            </w:pPr>
            <w:r w:rsidRPr="007465B8">
              <w:rPr>
                <w:rFonts w:cs="Times New Roman"/>
                <w:sz w:val="22"/>
                <w:lang w:eastAsia="en-GB"/>
              </w:rPr>
              <w:t>Instituția care a eliberat diploma/certificatul</w:t>
            </w:r>
          </w:p>
        </w:tc>
        <w:tc>
          <w:tcPr>
            <w:tcW w:w="2299" w:type="dxa"/>
            <w:gridSpan w:val="4"/>
          </w:tcPr>
          <w:p w14:paraId="01D99D7E" w14:textId="77777777" w:rsidR="00727B04" w:rsidRPr="007465B8" w:rsidRDefault="00727B04" w:rsidP="00847B0F">
            <w:pPr>
              <w:rPr>
                <w:rFonts w:cs="Times New Roman"/>
                <w:sz w:val="22"/>
                <w:lang w:eastAsia="en-GB"/>
              </w:rPr>
            </w:pPr>
            <w:r w:rsidRPr="007465B8">
              <w:rPr>
                <w:rFonts w:cs="Times New Roman"/>
                <w:sz w:val="22"/>
                <w:lang w:eastAsia="en-GB"/>
              </w:rPr>
              <w:t>Specializarea</w:t>
            </w:r>
          </w:p>
        </w:tc>
        <w:tc>
          <w:tcPr>
            <w:tcW w:w="2298" w:type="dxa"/>
            <w:gridSpan w:val="2"/>
          </w:tcPr>
          <w:p w14:paraId="147BAA2A" w14:textId="77777777" w:rsidR="00727B04" w:rsidRPr="007465B8" w:rsidRDefault="00727B04" w:rsidP="00847B0F">
            <w:pPr>
              <w:rPr>
                <w:rFonts w:cs="Times New Roman"/>
                <w:sz w:val="22"/>
                <w:lang w:eastAsia="en-GB"/>
              </w:rPr>
            </w:pPr>
            <w:r w:rsidRPr="007465B8">
              <w:rPr>
                <w:rFonts w:cs="Times New Roman"/>
                <w:sz w:val="22"/>
                <w:lang w:eastAsia="en-GB"/>
              </w:rPr>
              <w:t>Perioada</w:t>
            </w:r>
          </w:p>
          <w:p w14:paraId="673BDA5C" w14:textId="77777777" w:rsidR="00727B04" w:rsidRPr="007465B8" w:rsidRDefault="00727B04" w:rsidP="00847B0F">
            <w:pPr>
              <w:rPr>
                <w:rFonts w:cs="Times New Roman"/>
                <w:sz w:val="22"/>
                <w:lang w:eastAsia="en-GB"/>
              </w:rPr>
            </w:pPr>
            <w:r w:rsidRPr="007465B8">
              <w:rPr>
                <w:rFonts w:cs="Times New Roman"/>
                <w:sz w:val="22"/>
                <w:lang w:eastAsia="en-GB"/>
              </w:rPr>
              <w:t>(de la-la - ll/aa)</w:t>
            </w:r>
          </w:p>
        </w:tc>
      </w:tr>
      <w:tr w:rsidR="00727B04" w:rsidRPr="007465B8" w14:paraId="1D2473F3" w14:textId="77777777" w:rsidTr="00847B0F">
        <w:trPr>
          <w:cantSplit/>
          <w:trHeight w:val="66"/>
        </w:trPr>
        <w:tc>
          <w:tcPr>
            <w:tcW w:w="533" w:type="dxa"/>
          </w:tcPr>
          <w:p w14:paraId="4ED19B63" w14:textId="77777777" w:rsidR="00727B04" w:rsidRPr="007465B8" w:rsidRDefault="00727B04" w:rsidP="00847B0F">
            <w:pPr>
              <w:rPr>
                <w:rFonts w:cs="Times New Roman"/>
                <w:sz w:val="22"/>
                <w:lang w:eastAsia="en-GB"/>
              </w:rPr>
            </w:pPr>
            <w:r>
              <w:rPr>
                <w:rFonts w:cs="Times New Roman"/>
                <w:sz w:val="22"/>
                <w:lang w:eastAsia="en-GB"/>
              </w:rPr>
              <w:t>1</w:t>
            </w:r>
          </w:p>
        </w:tc>
        <w:tc>
          <w:tcPr>
            <w:tcW w:w="2338" w:type="dxa"/>
          </w:tcPr>
          <w:p w14:paraId="5A43010D" w14:textId="77777777" w:rsidR="00727B04" w:rsidRPr="007465B8" w:rsidRDefault="00727B04" w:rsidP="00847B0F">
            <w:pPr>
              <w:rPr>
                <w:rFonts w:cs="Times New Roman"/>
                <w:sz w:val="22"/>
                <w:lang w:eastAsia="en-GB"/>
              </w:rPr>
            </w:pPr>
            <w:r w:rsidRPr="008057D9">
              <w:rPr>
                <w:rFonts w:cs="Times New Roman"/>
                <w:sz w:val="22"/>
                <w:lang w:eastAsia="en-GB"/>
              </w:rPr>
              <w:t xml:space="preserve">Diploma de licenta; seria </w:t>
            </w:r>
            <w:r>
              <w:rPr>
                <w:rFonts w:cs="Times New Roman"/>
                <w:sz w:val="22"/>
                <w:lang w:eastAsia="en-GB"/>
              </w:rPr>
              <w:t>E</w:t>
            </w:r>
            <w:r w:rsidRPr="008057D9">
              <w:rPr>
                <w:rFonts w:cs="Times New Roman"/>
                <w:sz w:val="22"/>
                <w:lang w:eastAsia="en-GB"/>
              </w:rPr>
              <w:t xml:space="preserve">, nr </w:t>
            </w:r>
            <w:r>
              <w:rPr>
                <w:rFonts w:cs="Times New Roman"/>
                <w:sz w:val="22"/>
                <w:lang w:eastAsia="en-GB"/>
              </w:rPr>
              <w:t>0043301</w:t>
            </w:r>
          </w:p>
        </w:tc>
        <w:tc>
          <w:tcPr>
            <w:tcW w:w="2165" w:type="dxa"/>
            <w:gridSpan w:val="2"/>
          </w:tcPr>
          <w:p w14:paraId="578C32A0" w14:textId="77777777" w:rsidR="00727B04" w:rsidRPr="007465B8" w:rsidRDefault="00727B04" w:rsidP="00847B0F">
            <w:pPr>
              <w:rPr>
                <w:rFonts w:cs="Times New Roman"/>
                <w:sz w:val="22"/>
                <w:lang w:eastAsia="en-GB"/>
              </w:rPr>
            </w:pPr>
            <w:r w:rsidRPr="008057D9">
              <w:rPr>
                <w:rFonts w:cs="Times New Roman"/>
                <w:sz w:val="22"/>
                <w:lang w:eastAsia="en-GB"/>
              </w:rPr>
              <w:t>Ministerul Educatiei si Cercetarii</w:t>
            </w:r>
          </w:p>
        </w:tc>
        <w:tc>
          <w:tcPr>
            <w:tcW w:w="2299" w:type="dxa"/>
            <w:gridSpan w:val="4"/>
          </w:tcPr>
          <w:p w14:paraId="387F1B56" w14:textId="77777777" w:rsidR="00727B04" w:rsidRPr="007465B8" w:rsidRDefault="00727B04" w:rsidP="00847B0F">
            <w:pPr>
              <w:rPr>
                <w:rFonts w:cs="Times New Roman"/>
                <w:sz w:val="22"/>
                <w:lang w:eastAsia="en-GB"/>
              </w:rPr>
            </w:pPr>
            <w:r>
              <w:rPr>
                <w:rFonts w:cs="Times New Roman"/>
                <w:sz w:val="22"/>
                <w:lang w:eastAsia="en-GB"/>
              </w:rPr>
              <w:t>Inginerie si manangement</w:t>
            </w:r>
          </w:p>
        </w:tc>
        <w:tc>
          <w:tcPr>
            <w:tcW w:w="2298" w:type="dxa"/>
            <w:gridSpan w:val="2"/>
          </w:tcPr>
          <w:p w14:paraId="7F488BB4" w14:textId="77777777" w:rsidR="00727B04" w:rsidRPr="007465B8" w:rsidRDefault="00727B04" w:rsidP="00847B0F">
            <w:pPr>
              <w:rPr>
                <w:rFonts w:cs="Times New Roman"/>
                <w:sz w:val="22"/>
                <w:lang w:eastAsia="en-GB"/>
              </w:rPr>
            </w:pPr>
            <w:r>
              <w:rPr>
                <w:rFonts w:cs="Times New Roman"/>
                <w:sz w:val="22"/>
                <w:lang w:eastAsia="en-GB"/>
              </w:rPr>
              <w:t>Iulie 2014</w:t>
            </w:r>
          </w:p>
        </w:tc>
      </w:tr>
      <w:tr w:rsidR="00727B04" w:rsidRPr="007465B8" w14:paraId="66B6086B" w14:textId="77777777" w:rsidTr="00847B0F">
        <w:trPr>
          <w:cantSplit/>
          <w:trHeight w:val="50"/>
        </w:trPr>
        <w:tc>
          <w:tcPr>
            <w:tcW w:w="533" w:type="dxa"/>
          </w:tcPr>
          <w:p w14:paraId="1A80F8FD" w14:textId="77777777" w:rsidR="00727B04" w:rsidRPr="007465B8" w:rsidRDefault="00727B04" w:rsidP="00847B0F">
            <w:pPr>
              <w:rPr>
                <w:rFonts w:cs="Times New Roman"/>
                <w:sz w:val="22"/>
                <w:lang w:eastAsia="en-GB"/>
              </w:rPr>
            </w:pPr>
            <w:r>
              <w:rPr>
                <w:rFonts w:cs="Times New Roman"/>
                <w:sz w:val="22"/>
                <w:lang w:eastAsia="en-GB"/>
              </w:rPr>
              <w:t>2</w:t>
            </w:r>
          </w:p>
        </w:tc>
        <w:tc>
          <w:tcPr>
            <w:tcW w:w="2338" w:type="dxa"/>
          </w:tcPr>
          <w:p w14:paraId="60DCAEDE" w14:textId="77777777" w:rsidR="00727B04" w:rsidRPr="007465B8" w:rsidRDefault="00727B04" w:rsidP="00847B0F">
            <w:pPr>
              <w:rPr>
                <w:rFonts w:cs="Times New Roman"/>
                <w:sz w:val="22"/>
                <w:lang w:eastAsia="en-GB"/>
              </w:rPr>
            </w:pPr>
            <w:r w:rsidRPr="00BE16C2">
              <w:rPr>
                <w:rFonts w:cs="Times New Roman"/>
                <w:sz w:val="22"/>
                <w:lang w:eastAsia="en-GB"/>
              </w:rPr>
              <w:t>Certified Ethical Hacker (CEH) , nr. ECC46964662688</w:t>
            </w:r>
            <w:r w:rsidRPr="00BE16C2">
              <w:rPr>
                <w:rFonts w:cs="Times New Roman"/>
                <w:sz w:val="22"/>
                <w:lang w:eastAsia="en-GB"/>
              </w:rPr>
              <w:tab/>
            </w:r>
            <w:r w:rsidRPr="00BE16C2">
              <w:rPr>
                <w:rFonts w:cs="Times New Roman"/>
                <w:sz w:val="22"/>
                <w:lang w:eastAsia="en-GB"/>
              </w:rPr>
              <w:tab/>
            </w:r>
          </w:p>
        </w:tc>
        <w:tc>
          <w:tcPr>
            <w:tcW w:w="2165" w:type="dxa"/>
            <w:gridSpan w:val="2"/>
          </w:tcPr>
          <w:p w14:paraId="0D2D53E4" w14:textId="77777777" w:rsidR="00727B04" w:rsidRPr="007465B8" w:rsidRDefault="00727B04" w:rsidP="00847B0F">
            <w:pPr>
              <w:rPr>
                <w:rFonts w:cs="Times New Roman"/>
                <w:sz w:val="22"/>
                <w:lang w:eastAsia="en-GB"/>
              </w:rPr>
            </w:pPr>
            <w:r w:rsidRPr="00BE16C2">
              <w:rPr>
                <w:rFonts w:cs="Times New Roman"/>
                <w:sz w:val="22"/>
                <w:lang w:eastAsia="en-GB"/>
              </w:rPr>
              <w:t>EC-Council</w:t>
            </w:r>
          </w:p>
        </w:tc>
        <w:tc>
          <w:tcPr>
            <w:tcW w:w="2299" w:type="dxa"/>
            <w:gridSpan w:val="4"/>
          </w:tcPr>
          <w:p w14:paraId="1EF8121E" w14:textId="77777777" w:rsidR="00727B04" w:rsidRPr="007465B8" w:rsidRDefault="00727B04" w:rsidP="00847B0F">
            <w:pPr>
              <w:rPr>
                <w:rFonts w:cs="Times New Roman"/>
                <w:sz w:val="22"/>
                <w:lang w:eastAsia="en-GB"/>
              </w:rPr>
            </w:pPr>
            <w:r w:rsidRPr="00BE16C2">
              <w:rPr>
                <w:rFonts w:cs="Times New Roman"/>
                <w:sz w:val="22"/>
                <w:lang w:eastAsia="en-GB"/>
              </w:rPr>
              <w:t>Expert in securitate ofensivă</w:t>
            </w:r>
          </w:p>
        </w:tc>
        <w:tc>
          <w:tcPr>
            <w:tcW w:w="2298" w:type="dxa"/>
            <w:gridSpan w:val="2"/>
          </w:tcPr>
          <w:p w14:paraId="2DDBDCE5" w14:textId="77777777" w:rsidR="00727B04" w:rsidRPr="007465B8" w:rsidRDefault="00727B04" w:rsidP="00847B0F">
            <w:pPr>
              <w:rPr>
                <w:rFonts w:cs="Times New Roman"/>
                <w:sz w:val="22"/>
                <w:lang w:eastAsia="en-GB"/>
              </w:rPr>
            </w:pPr>
            <w:r w:rsidRPr="00BE16C2">
              <w:rPr>
                <w:rFonts w:cs="Times New Roman"/>
                <w:sz w:val="22"/>
                <w:lang w:eastAsia="en-GB"/>
              </w:rPr>
              <w:t>29 iunie 2018</w:t>
            </w:r>
            <w:r>
              <w:rPr>
                <w:rFonts w:cs="Times New Roman"/>
                <w:sz w:val="22"/>
                <w:lang w:eastAsia="en-GB"/>
              </w:rPr>
              <w:t>-</w:t>
            </w:r>
            <w:r>
              <w:t xml:space="preserve">               </w:t>
            </w:r>
            <w:r w:rsidRPr="00BE16C2">
              <w:rPr>
                <w:rFonts w:cs="Times New Roman"/>
                <w:sz w:val="22"/>
                <w:lang w:eastAsia="en-GB"/>
              </w:rPr>
              <w:t>30 iunie, 2027</w:t>
            </w:r>
          </w:p>
        </w:tc>
      </w:tr>
      <w:tr w:rsidR="00727B04" w:rsidRPr="007465B8" w14:paraId="3CAB69E9" w14:textId="77777777" w:rsidTr="00847B0F">
        <w:trPr>
          <w:cantSplit/>
          <w:trHeight w:val="50"/>
        </w:trPr>
        <w:tc>
          <w:tcPr>
            <w:tcW w:w="533" w:type="dxa"/>
          </w:tcPr>
          <w:p w14:paraId="706DD8CB" w14:textId="77777777" w:rsidR="00727B04" w:rsidRPr="007465B8" w:rsidRDefault="00727B04" w:rsidP="00847B0F">
            <w:pPr>
              <w:rPr>
                <w:rFonts w:cs="Times New Roman"/>
                <w:sz w:val="22"/>
                <w:lang w:eastAsia="en-GB"/>
              </w:rPr>
            </w:pPr>
            <w:r>
              <w:rPr>
                <w:rFonts w:cs="Times New Roman"/>
                <w:sz w:val="22"/>
                <w:lang w:eastAsia="en-GB"/>
              </w:rPr>
              <w:t>3</w:t>
            </w:r>
          </w:p>
        </w:tc>
        <w:tc>
          <w:tcPr>
            <w:tcW w:w="2338" w:type="dxa"/>
          </w:tcPr>
          <w:p w14:paraId="4122E17A" w14:textId="77777777" w:rsidR="00727B04" w:rsidRPr="007465B8" w:rsidRDefault="00727B04" w:rsidP="00847B0F">
            <w:pPr>
              <w:rPr>
                <w:rFonts w:cs="Times New Roman"/>
                <w:sz w:val="22"/>
                <w:lang w:eastAsia="en-GB"/>
              </w:rPr>
            </w:pPr>
            <w:r w:rsidRPr="00BE16C2">
              <w:rPr>
                <w:rFonts w:cs="Times New Roman"/>
                <w:sz w:val="22"/>
                <w:lang w:eastAsia="en-GB"/>
              </w:rPr>
              <w:t>Certified Cybersecurity Fundamentals Specialist (CCFS)</w:t>
            </w:r>
            <w:r>
              <w:t xml:space="preserve"> </w:t>
            </w:r>
            <w:r w:rsidRPr="00BE16C2">
              <w:rPr>
                <w:rFonts w:cs="Times New Roman"/>
                <w:sz w:val="22"/>
                <w:lang w:eastAsia="en-GB"/>
              </w:rPr>
              <w:t>1440-6272-6032-1393</w:t>
            </w:r>
          </w:p>
        </w:tc>
        <w:tc>
          <w:tcPr>
            <w:tcW w:w="2165" w:type="dxa"/>
            <w:gridSpan w:val="2"/>
          </w:tcPr>
          <w:p w14:paraId="7230D737" w14:textId="77777777" w:rsidR="00727B04" w:rsidRPr="007465B8" w:rsidRDefault="00727B04" w:rsidP="00847B0F">
            <w:pPr>
              <w:rPr>
                <w:rFonts w:cs="Times New Roman"/>
                <w:sz w:val="22"/>
                <w:lang w:eastAsia="en-GB"/>
              </w:rPr>
            </w:pPr>
            <w:r w:rsidRPr="00BE16C2">
              <w:rPr>
                <w:rFonts w:cs="Times New Roman"/>
                <w:sz w:val="22"/>
                <w:lang w:eastAsia="en-GB"/>
              </w:rPr>
              <w:t>Hack &amp; Fix Academy</w:t>
            </w:r>
          </w:p>
        </w:tc>
        <w:tc>
          <w:tcPr>
            <w:tcW w:w="2299" w:type="dxa"/>
            <w:gridSpan w:val="4"/>
          </w:tcPr>
          <w:p w14:paraId="56BD4746" w14:textId="77777777" w:rsidR="00727B04" w:rsidRPr="007465B8" w:rsidRDefault="00727B04" w:rsidP="00847B0F">
            <w:pPr>
              <w:rPr>
                <w:rFonts w:cs="Times New Roman"/>
                <w:sz w:val="22"/>
                <w:lang w:eastAsia="en-GB"/>
              </w:rPr>
            </w:pPr>
            <w:r w:rsidRPr="00BE16C2">
              <w:rPr>
                <w:rFonts w:cs="Times New Roman"/>
                <w:sz w:val="22"/>
                <w:lang w:eastAsia="en-GB"/>
              </w:rPr>
              <w:t>Specialist certificat în fundamentele securității cibernetice</w:t>
            </w:r>
          </w:p>
        </w:tc>
        <w:tc>
          <w:tcPr>
            <w:tcW w:w="2298" w:type="dxa"/>
            <w:gridSpan w:val="2"/>
          </w:tcPr>
          <w:p w14:paraId="366430A8" w14:textId="77777777" w:rsidR="00727B04" w:rsidRPr="007465B8" w:rsidRDefault="00727B04" w:rsidP="00847B0F">
            <w:pPr>
              <w:rPr>
                <w:rFonts w:cs="Times New Roman"/>
                <w:sz w:val="22"/>
                <w:lang w:eastAsia="en-GB"/>
              </w:rPr>
            </w:pPr>
            <w:r w:rsidRPr="00BE16C2">
              <w:rPr>
                <w:rFonts w:cs="Times New Roman"/>
                <w:sz w:val="22"/>
                <w:lang w:eastAsia="en-GB"/>
              </w:rPr>
              <w:t>21 februarie 2025</w:t>
            </w:r>
          </w:p>
        </w:tc>
      </w:tr>
    </w:tbl>
    <w:p w14:paraId="1BA1FF18" w14:textId="77777777" w:rsidR="000F6DD4" w:rsidRDefault="000F6DD4" w:rsidP="00B42622">
      <w:pPr>
        <w:tabs>
          <w:tab w:val="left" w:pos="851"/>
        </w:tabs>
        <w:adjustRightInd w:val="0"/>
        <w:contextualSpacing/>
        <w:rPr>
          <w:rFonts w:eastAsia="Calibri" w:cs="Times New Roman"/>
          <w:sz w:val="22"/>
        </w:rPr>
      </w:pPr>
    </w:p>
    <w:p w14:paraId="6729896E" w14:textId="77777777" w:rsidR="000F6DD4" w:rsidRDefault="000F6DD4" w:rsidP="00B42622">
      <w:pPr>
        <w:tabs>
          <w:tab w:val="left" w:pos="851"/>
        </w:tabs>
        <w:adjustRightInd w:val="0"/>
        <w:contextualSpacing/>
        <w:rPr>
          <w:rFonts w:eastAsia="Calibri" w:cs="Times New Roman"/>
          <w:sz w:val="22"/>
        </w:rPr>
      </w:pPr>
    </w:p>
    <w:p w14:paraId="32E1FD3D" w14:textId="77777777" w:rsidR="000F6DD4" w:rsidRDefault="000F6DD4" w:rsidP="00B42622">
      <w:pPr>
        <w:tabs>
          <w:tab w:val="left" w:pos="851"/>
        </w:tabs>
        <w:adjustRightInd w:val="0"/>
        <w:contextualSpacing/>
        <w:rPr>
          <w:rFonts w:eastAsia="Calibri" w:cs="Times New Roman"/>
          <w:sz w:val="22"/>
        </w:rPr>
      </w:pPr>
    </w:p>
    <w:p w14:paraId="4005CA11" w14:textId="77777777" w:rsidR="000F6DD4" w:rsidRDefault="000F6DD4" w:rsidP="00B42622">
      <w:pPr>
        <w:tabs>
          <w:tab w:val="left" w:pos="851"/>
        </w:tabs>
        <w:adjustRightInd w:val="0"/>
        <w:contextualSpacing/>
        <w:rPr>
          <w:rFonts w:eastAsia="Calibri" w:cs="Times New Roman"/>
          <w:sz w:val="22"/>
        </w:rPr>
      </w:pPr>
    </w:p>
    <w:p w14:paraId="77B3C76D" w14:textId="77777777" w:rsidR="000F6DD4" w:rsidRDefault="000F6DD4" w:rsidP="00B42622">
      <w:pPr>
        <w:tabs>
          <w:tab w:val="left" w:pos="851"/>
        </w:tabs>
        <w:adjustRightInd w:val="0"/>
        <w:contextualSpacing/>
        <w:rPr>
          <w:rFonts w:eastAsia="Calibri" w:cs="Times New Roman"/>
          <w:sz w:val="22"/>
        </w:rPr>
      </w:pPr>
    </w:p>
    <w:p w14:paraId="60731DB1" w14:textId="77777777" w:rsidR="000F6DD4" w:rsidRDefault="000F6DD4" w:rsidP="00B42622">
      <w:pPr>
        <w:tabs>
          <w:tab w:val="left" w:pos="851"/>
        </w:tabs>
        <w:adjustRightInd w:val="0"/>
        <w:contextualSpacing/>
        <w:rPr>
          <w:rFonts w:eastAsia="Calibri" w:cs="Times New Roman"/>
          <w:sz w:val="22"/>
        </w:rPr>
      </w:pPr>
    </w:p>
    <w:p w14:paraId="2A201F1D" w14:textId="77777777" w:rsidR="000F6DD4" w:rsidRDefault="000F6DD4" w:rsidP="00B42622">
      <w:pPr>
        <w:tabs>
          <w:tab w:val="left" w:pos="851"/>
        </w:tabs>
        <w:adjustRightInd w:val="0"/>
        <w:contextualSpacing/>
        <w:rPr>
          <w:rFonts w:eastAsia="Calibri" w:cs="Times New Roman"/>
          <w:sz w:val="22"/>
        </w:rPr>
      </w:pPr>
    </w:p>
    <w:p w14:paraId="679FC407" w14:textId="77777777" w:rsidR="000F6DD4" w:rsidRDefault="000F6DD4" w:rsidP="00B42622">
      <w:pPr>
        <w:tabs>
          <w:tab w:val="left" w:pos="851"/>
        </w:tabs>
        <w:adjustRightInd w:val="0"/>
        <w:contextualSpacing/>
        <w:rPr>
          <w:rFonts w:eastAsia="Calibri" w:cs="Times New Roman"/>
          <w:sz w:val="22"/>
        </w:rPr>
      </w:pPr>
    </w:p>
    <w:p w14:paraId="114D6FC5" w14:textId="77777777" w:rsidR="000F6DD4" w:rsidRDefault="000F6DD4" w:rsidP="00B42622">
      <w:pPr>
        <w:tabs>
          <w:tab w:val="left" w:pos="851"/>
        </w:tabs>
        <w:adjustRightInd w:val="0"/>
        <w:contextualSpacing/>
        <w:rPr>
          <w:rFonts w:eastAsia="Calibri" w:cs="Times New Roman"/>
          <w:sz w:val="22"/>
        </w:rPr>
      </w:pPr>
    </w:p>
    <w:p w14:paraId="4F1BD95C" w14:textId="77777777" w:rsidR="000F6DD4" w:rsidRDefault="000F6DD4" w:rsidP="00B42622">
      <w:pPr>
        <w:tabs>
          <w:tab w:val="left" w:pos="851"/>
        </w:tabs>
        <w:adjustRightInd w:val="0"/>
        <w:contextualSpacing/>
        <w:rPr>
          <w:rFonts w:eastAsia="Calibri" w:cs="Times New Roman"/>
          <w:sz w:val="22"/>
        </w:rPr>
      </w:pPr>
    </w:p>
    <w:p w14:paraId="6FEFB46A" w14:textId="77777777" w:rsidR="000F6DD4" w:rsidRDefault="000F6DD4" w:rsidP="00B42622">
      <w:pPr>
        <w:tabs>
          <w:tab w:val="left" w:pos="851"/>
        </w:tabs>
        <w:adjustRightInd w:val="0"/>
        <w:contextualSpacing/>
        <w:rPr>
          <w:rFonts w:eastAsia="Calibri" w:cs="Times New Roman"/>
          <w:sz w:val="22"/>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7465B8" w14:paraId="5D7FDCB9" w14:textId="77777777" w:rsidTr="00847B0F">
        <w:trPr>
          <w:cantSplit/>
          <w:trHeight w:val="480"/>
        </w:trPr>
        <w:tc>
          <w:tcPr>
            <w:tcW w:w="4147" w:type="dxa"/>
            <w:gridSpan w:val="3"/>
          </w:tcPr>
          <w:p w14:paraId="419011B2" w14:textId="77777777" w:rsidR="00727B04" w:rsidRPr="000F6DD4" w:rsidRDefault="00727B04" w:rsidP="00847B0F">
            <w:pPr>
              <w:rPr>
                <w:rFonts w:cs="Times New Roman"/>
                <w:b/>
                <w:bCs/>
                <w:sz w:val="22"/>
                <w:lang w:eastAsia="en-GB"/>
              </w:rPr>
            </w:pPr>
            <w:r w:rsidRPr="000F6DD4">
              <w:rPr>
                <w:rFonts w:cs="Times New Roman"/>
                <w:b/>
                <w:bCs/>
                <w:sz w:val="22"/>
                <w:lang w:eastAsia="en-GB"/>
              </w:rPr>
              <w:t xml:space="preserve">Nume și prenume expert: </w:t>
            </w:r>
            <w:r>
              <w:rPr>
                <w:rFonts w:cs="Times New Roman"/>
                <w:b/>
                <w:bCs/>
                <w:sz w:val="22"/>
                <w:lang w:eastAsia="en-GB"/>
              </w:rPr>
              <w:t>Iulia Maria Gheorghiu</w:t>
            </w:r>
          </w:p>
        </w:tc>
        <w:tc>
          <w:tcPr>
            <w:tcW w:w="5486" w:type="dxa"/>
            <w:gridSpan w:val="7"/>
          </w:tcPr>
          <w:p w14:paraId="4F03BD3E" w14:textId="77777777" w:rsidR="00727B04" w:rsidRPr="007465B8" w:rsidRDefault="00727B04" w:rsidP="00847B0F">
            <w:pPr>
              <w:rPr>
                <w:rFonts w:cs="Times New Roman"/>
                <w:sz w:val="22"/>
                <w:lang w:eastAsia="en-GB"/>
              </w:rPr>
            </w:pPr>
            <w:r>
              <w:rPr>
                <w:rFonts w:cs="Times New Roman"/>
                <w:i/>
                <w:sz w:val="22"/>
                <w:lang w:eastAsia="en-GB"/>
              </w:rPr>
              <w:t>Expert cheie</w:t>
            </w:r>
          </w:p>
        </w:tc>
      </w:tr>
      <w:tr w:rsidR="00727B04" w:rsidRPr="007465B8" w14:paraId="4237D958" w14:textId="77777777" w:rsidTr="00847B0F">
        <w:trPr>
          <w:cantSplit/>
          <w:trHeight w:val="480"/>
        </w:trPr>
        <w:tc>
          <w:tcPr>
            <w:tcW w:w="4147" w:type="dxa"/>
            <w:gridSpan w:val="3"/>
          </w:tcPr>
          <w:p w14:paraId="0D437FF3" w14:textId="77777777" w:rsidR="00727B04" w:rsidRPr="007465B8" w:rsidRDefault="00727B04" w:rsidP="00847B0F">
            <w:pPr>
              <w:rPr>
                <w:rFonts w:cs="Times New Roman"/>
                <w:sz w:val="22"/>
                <w:lang w:eastAsia="en-GB"/>
              </w:rPr>
            </w:pPr>
            <w:r w:rsidRPr="007465B8">
              <w:rPr>
                <w:rFonts w:cs="Times New Roman"/>
                <w:sz w:val="22"/>
                <w:lang w:eastAsia="en-GB"/>
              </w:rPr>
              <w:t xml:space="preserve">Coordonatele de contact ale expertului </w:t>
            </w:r>
          </w:p>
        </w:tc>
        <w:tc>
          <w:tcPr>
            <w:tcW w:w="2835" w:type="dxa"/>
            <w:gridSpan w:val="4"/>
          </w:tcPr>
          <w:p w14:paraId="71903F7A" w14:textId="77777777" w:rsidR="00727B04" w:rsidRPr="007465B8" w:rsidRDefault="00727B04" w:rsidP="00847B0F">
            <w:pPr>
              <w:rPr>
                <w:rFonts w:cs="Times New Roman"/>
                <w:sz w:val="22"/>
                <w:lang w:eastAsia="en-GB"/>
              </w:rPr>
            </w:pPr>
            <w:r w:rsidRPr="00B613DD">
              <w:rPr>
                <w:rFonts w:cs="Times New Roman"/>
                <w:sz w:val="22"/>
                <w:lang w:eastAsia="en-GB"/>
              </w:rPr>
              <w:t xml:space="preserve">Telefon: </w:t>
            </w:r>
            <w:r w:rsidRPr="00BE16C2">
              <w:rPr>
                <w:rFonts w:cs="Times New Roman"/>
                <w:sz w:val="22"/>
                <w:lang w:eastAsia="en-GB"/>
              </w:rPr>
              <w:t>+40 749 255 252</w:t>
            </w:r>
          </w:p>
        </w:tc>
        <w:tc>
          <w:tcPr>
            <w:tcW w:w="2651" w:type="dxa"/>
            <w:gridSpan w:val="3"/>
          </w:tcPr>
          <w:p w14:paraId="45E01FFC" w14:textId="77777777" w:rsidR="00727B04" w:rsidRPr="007465B8" w:rsidRDefault="00727B04" w:rsidP="00847B0F">
            <w:pPr>
              <w:rPr>
                <w:rFonts w:cs="Times New Roman"/>
                <w:sz w:val="22"/>
                <w:lang w:eastAsia="en-GB"/>
              </w:rPr>
            </w:pPr>
            <w:r w:rsidRPr="00B613DD">
              <w:rPr>
                <w:rFonts w:cs="Times New Roman"/>
                <w:sz w:val="22"/>
                <w:lang w:eastAsia="en-GB"/>
              </w:rPr>
              <w:t xml:space="preserve">Email: </w:t>
            </w:r>
            <w:r>
              <w:rPr>
                <w:rFonts w:cs="Times New Roman"/>
                <w:i/>
                <w:sz w:val="22"/>
                <w:lang w:eastAsia="en-GB"/>
              </w:rPr>
              <w:t>iulia.gheorghiu@safetech.ro</w:t>
            </w:r>
          </w:p>
        </w:tc>
      </w:tr>
      <w:tr w:rsidR="00727B04" w:rsidRPr="007465B8" w14:paraId="42E89B63" w14:textId="77777777" w:rsidTr="00847B0F">
        <w:trPr>
          <w:cantSplit/>
          <w:trHeight w:val="480"/>
        </w:trPr>
        <w:tc>
          <w:tcPr>
            <w:tcW w:w="4147" w:type="dxa"/>
            <w:gridSpan w:val="3"/>
          </w:tcPr>
          <w:p w14:paraId="7399D3CA" w14:textId="77777777" w:rsidR="00727B04" w:rsidRPr="007465B8" w:rsidRDefault="00727B04" w:rsidP="00847B0F">
            <w:pPr>
              <w:rPr>
                <w:rFonts w:cs="Times New Roman"/>
                <w:sz w:val="22"/>
                <w:lang w:eastAsia="en-GB"/>
              </w:rPr>
            </w:pPr>
            <w:r w:rsidRPr="007465B8">
              <w:rPr>
                <w:rFonts w:cs="Times New Roman"/>
                <w:sz w:val="22"/>
                <w:lang w:eastAsia="en-GB"/>
              </w:rPr>
              <w:t>Relația cu Ofertantul</w:t>
            </w:r>
          </w:p>
        </w:tc>
        <w:tc>
          <w:tcPr>
            <w:tcW w:w="2835" w:type="dxa"/>
            <w:gridSpan w:val="4"/>
          </w:tcPr>
          <w:p w14:paraId="6F5EEFE1" w14:textId="77777777" w:rsidR="00727B04" w:rsidRPr="00B613DD" w:rsidRDefault="00727B04" w:rsidP="00847B0F">
            <w:pPr>
              <w:rPr>
                <w:rFonts w:cs="Times New Roman"/>
                <w:sz w:val="22"/>
                <w:lang w:eastAsia="en-GB"/>
              </w:rPr>
            </w:pPr>
            <w:r w:rsidRPr="00B613DD">
              <w:rPr>
                <w:rFonts w:cs="Times New Roman"/>
                <w:sz w:val="22"/>
                <w:lang w:eastAsia="en-GB"/>
              </w:rPr>
              <w:t>Selectați:</w:t>
            </w:r>
          </w:p>
          <w:p w14:paraId="2825828D" w14:textId="77777777" w:rsidR="00727B04" w:rsidRPr="00B613DD" w:rsidRDefault="00727B04" w:rsidP="00847B0F">
            <w:pPr>
              <w:rPr>
                <w:rFonts w:cs="Times New Roman"/>
                <w:sz w:val="22"/>
                <w:lang w:eastAsia="en-GB"/>
              </w:rPr>
            </w:pPr>
            <w:r>
              <w:rPr>
                <w:rFonts w:cs="Times New Roman"/>
                <w:sz w:val="22"/>
                <w:lang w:eastAsia="en-GB"/>
              </w:rPr>
              <w:t>x</w:t>
            </w:r>
            <w:r w:rsidRPr="00B613DD">
              <w:rPr>
                <w:rFonts w:cs="Times New Roman"/>
                <w:sz w:val="22"/>
                <w:lang w:eastAsia="en-GB"/>
              </w:rPr>
              <w:t xml:space="preserve"> Angajat</w:t>
            </w:r>
          </w:p>
          <w:p w14:paraId="420E1FC8" w14:textId="77777777" w:rsidR="00727B04" w:rsidRPr="00B613DD" w:rsidRDefault="00727B04" w:rsidP="00847B0F">
            <w:pPr>
              <w:rPr>
                <w:rFonts w:cs="Times New Roman"/>
                <w:sz w:val="22"/>
                <w:lang w:eastAsia="en-GB"/>
              </w:rPr>
            </w:pPr>
            <w:r w:rsidRPr="00B613DD">
              <w:rPr>
                <w:rFonts w:cs="Times New Roman"/>
                <w:sz w:val="22"/>
                <w:lang w:eastAsia="en-GB"/>
              </w:rPr>
              <w:t>□ Liber profesionist</w:t>
            </w:r>
          </w:p>
          <w:p w14:paraId="32E61D37" w14:textId="77777777" w:rsidR="00727B04" w:rsidRPr="00B613DD" w:rsidRDefault="00727B04" w:rsidP="00847B0F">
            <w:pPr>
              <w:rPr>
                <w:rFonts w:cs="Times New Roman"/>
                <w:sz w:val="22"/>
                <w:lang w:eastAsia="en-GB"/>
              </w:rPr>
            </w:pPr>
            <w:r w:rsidRPr="00B613DD">
              <w:rPr>
                <w:rFonts w:cs="Times New Roman"/>
                <w:sz w:val="22"/>
                <w:lang w:eastAsia="en-GB"/>
              </w:rPr>
              <w:t>□ Subcontractant</w:t>
            </w:r>
          </w:p>
          <w:p w14:paraId="40FB8D7D" w14:textId="77777777" w:rsidR="00727B04" w:rsidRPr="007465B8" w:rsidRDefault="00727B04" w:rsidP="00847B0F">
            <w:pPr>
              <w:rPr>
                <w:rFonts w:cs="Times New Roman"/>
                <w:sz w:val="22"/>
                <w:lang w:eastAsia="en-GB"/>
              </w:rPr>
            </w:pPr>
            <w:r w:rsidRPr="00B613DD">
              <w:rPr>
                <w:rFonts w:cs="Times New Roman"/>
                <w:sz w:val="22"/>
                <w:lang w:eastAsia="en-GB"/>
              </w:rPr>
              <w:t>(operatorul economic: ………………)</w:t>
            </w:r>
          </w:p>
        </w:tc>
        <w:tc>
          <w:tcPr>
            <w:tcW w:w="2651" w:type="dxa"/>
            <w:gridSpan w:val="3"/>
          </w:tcPr>
          <w:p w14:paraId="0D6FCB55" w14:textId="77777777" w:rsidR="00727B04" w:rsidRDefault="00727B04" w:rsidP="00847B0F">
            <w:pPr>
              <w:rPr>
                <w:rFonts w:cs="Times New Roman"/>
                <w:sz w:val="22"/>
                <w:lang w:eastAsia="en-GB"/>
              </w:rPr>
            </w:pPr>
            <w:r w:rsidRPr="00B613DD">
              <w:rPr>
                <w:rFonts w:cs="Times New Roman"/>
                <w:sz w:val="22"/>
                <w:lang w:eastAsia="en-GB"/>
              </w:rPr>
              <w:t>Perioada anterioară depunerii Ofertei în care au existat relații comerciale profesionale între expertul propus și organizația Ofertantului [exprimată în luni]</w:t>
            </w:r>
          </w:p>
          <w:p w14:paraId="14D823F8" w14:textId="77777777" w:rsidR="00727B04" w:rsidRPr="007465B8" w:rsidRDefault="00727B04" w:rsidP="00847B0F">
            <w:pPr>
              <w:rPr>
                <w:rFonts w:cs="Times New Roman"/>
                <w:b/>
                <w:sz w:val="22"/>
                <w:lang w:eastAsia="en-GB"/>
              </w:rPr>
            </w:pPr>
            <w:r>
              <w:rPr>
                <w:rFonts w:cs="Times New Roman"/>
                <w:sz w:val="22"/>
                <w:lang w:eastAsia="en-GB"/>
              </w:rPr>
              <w:t>84 luni</w:t>
            </w:r>
          </w:p>
        </w:tc>
      </w:tr>
      <w:tr w:rsidR="00727B04" w:rsidRPr="007465B8" w14:paraId="3A68E68C" w14:textId="77777777" w:rsidTr="00847B0F">
        <w:trPr>
          <w:cantSplit/>
          <w:trHeight w:val="711"/>
        </w:trPr>
        <w:tc>
          <w:tcPr>
            <w:tcW w:w="4147" w:type="dxa"/>
            <w:gridSpan w:val="3"/>
          </w:tcPr>
          <w:p w14:paraId="709E0AF1" w14:textId="77777777" w:rsidR="00727B04" w:rsidRPr="007465B8" w:rsidRDefault="00727B04" w:rsidP="00847B0F">
            <w:pPr>
              <w:rPr>
                <w:rFonts w:cs="Times New Roman"/>
                <w:i/>
                <w:sz w:val="22"/>
                <w:lang w:eastAsia="en-GB"/>
              </w:rPr>
            </w:pPr>
            <w:r w:rsidRPr="007465B8">
              <w:rPr>
                <w:rFonts w:cs="Times New Roman"/>
                <w:sz w:val="22"/>
                <w:lang w:eastAsia="en-GB"/>
              </w:rPr>
              <w:t>Rolul de expert/poziția de expert cheie pentru care este propus</w:t>
            </w:r>
          </w:p>
        </w:tc>
        <w:tc>
          <w:tcPr>
            <w:tcW w:w="5486" w:type="dxa"/>
            <w:gridSpan w:val="7"/>
          </w:tcPr>
          <w:p w14:paraId="7A16A18E" w14:textId="77777777" w:rsidR="00727B04" w:rsidRPr="00B613DD" w:rsidRDefault="00727B04" w:rsidP="00847B0F">
            <w:pPr>
              <w:rPr>
                <w:rFonts w:cs="Times New Roman"/>
                <w:sz w:val="22"/>
                <w:lang w:eastAsia="en-GB"/>
              </w:rPr>
            </w:pPr>
            <w:r w:rsidRPr="00B613DD">
              <w:rPr>
                <w:rFonts w:cs="Times New Roman"/>
                <w:sz w:val="22"/>
                <w:lang w:eastAsia="en-GB"/>
              </w:rPr>
              <w:t>Selectați poziția corespunzătoare:</w:t>
            </w:r>
          </w:p>
          <w:p w14:paraId="5140B4E7" w14:textId="77777777" w:rsidR="00727B04" w:rsidRPr="007465B8" w:rsidRDefault="00727B04" w:rsidP="00847B0F">
            <w:pPr>
              <w:rPr>
                <w:rFonts w:cs="Times New Roman"/>
                <w:i/>
                <w:sz w:val="22"/>
              </w:rPr>
            </w:pPr>
            <w:r>
              <w:rPr>
                <w:rFonts w:cs="Times New Roman"/>
                <w:i/>
                <w:sz w:val="22"/>
                <w:lang w:eastAsia="en-GB"/>
              </w:rPr>
              <w:t>EXPERT SECURITATE CIBERNETICA</w:t>
            </w:r>
          </w:p>
        </w:tc>
      </w:tr>
      <w:tr w:rsidR="00727B04" w:rsidRPr="007465B8" w14:paraId="79BC3396" w14:textId="77777777" w:rsidTr="00847B0F">
        <w:trPr>
          <w:cantSplit/>
          <w:trHeight w:val="480"/>
        </w:trPr>
        <w:tc>
          <w:tcPr>
            <w:tcW w:w="4147" w:type="dxa"/>
            <w:gridSpan w:val="3"/>
          </w:tcPr>
          <w:p w14:paraId="65616086" w14:textId="77777777" w:rsidR="00727B04" w:rsidRPr="007465B8" w:rsidRDefault="00727B04" w:rsidP="00847B0F">
            <w:pPr>
              <w:rPr>
                <w:rFonts w:cs="Times New Roman"/>
                <w:sz w:val="22"/>
                <w:lang w:eastAsia="en-GB"/>
              </w:rPr>
            </w:pPr>
            <w:r w:rsidRPr="007465B8">
              <w:rPr>
                <w:rFonts w:cs="Times New Roman"/>
                <w:sz w:val="22"/>
                <w:lang w:eastAsia="en-GB"/>
              </w:rPr>
              <w:t>Cooperări anterioare în proiecte/contracte cu alți membri ai echipei/experți propuși în acest Contract</w:t>
            </w:r>
          </w:p>
        </w:tc>
        <w:tc>
          <w:tcPr>
            <w:tcW w:w="5486" w:type="dxa"/>
            <w:gridSpan w:val="7"/>
          </w:tcPr>
          <w:p w14:paraId="63C0E273" w14:textId="77777777" w:rsidR="00727B04" w:rsidRPr="007465B8" w:rsidRDefault="00727B04" w:rsidP="00847B0F">
            <w:pPr>
              <w:rPr>
                <w:rFonts w:cs="Times New Roman"/>
                <w:i/>
                <w:sz w:val="22"/>
                <w:highlight w:val="lightGray"/>
                <w:lang w:eastAsia="en-GB"/>
              </w:rPr>
            </w:pPr>
            <w:r w:rsidRPr="00884D64">
              <w:rPr>
                <w:rFonts w:cs="Times New Roman"/>
                <w:i/>
                <w:sz w:val="22"/>
                <w:lang w:eastAsia="en-GB"/>
              </w:rPr>
              <w:t xml:space="preserve">A participat in implementarea </w:t>
            </w:r>
            <w:r>
              <w:rPr>
                <w:rFonts w:cs="Times New Roman"/>
                <w:i/>
                <w:sz w:val="22"/>
                <w:lang w:eastAsia="en-GB"/>
              </w:rPr>
              <w:t>proiectelor Safetech Innovations in securitate cibernetica impreuna cu toti membrii echipei</w:t>
            </w:r>
          </w:p>
        </w:tc>
      </w:tr>
      <w:tr w:rsidR="00727B04" w:rsidRPr="007465B8" w14:paraId="1217144E" w14:textId="77777777" w:rsidTr="00847B0F">
        <w:trPr>
          <w:cantSplit/>
          <w:trHeight w:val="480"/>
        </w:trPr>
        <w:tc>
          <w:tcPr>
            <w:tcW w:w="4147" w:type="dxa"/>
            <w:gridSpan w:val="3"/>
          </w:tcPr>
          <w:p w14:paraId="4413EB37" w14:textId="77777777" w:rsidR="00727B04" w:rsidRPr="007465B8" w:rsidRDefault="00727B04" w:rsidP="00847B0F">
            <w:pPr>
              <w:rPr>
                <w:rFonts w:cs="Times New Roman"/>
                <w:sz w:val="22"/>
                <w:lang w:eastAsia="en-GB"/>
              </w:rPr>
            </w:pPr>
            <w:r w:rsidRPr="007465B8">
              <w:rPr>
                <w:rFonts w:cs="Times New Roman"/>
                <w:sz w:val="22"/>
                <w:lang w:eastAsia="en-GB"/>
              </w:rPr>
              <w:t>Calificarea educațională relevantă pentru poziția în care expertul este propus</w:t>
            </w:r>
          </w:p>
        </w:tc>
        <w:tc>
          <w:tcPr>
            <w:tcW w:w="5486" w:type="dxa"/>
            <w:gridSpan w:val="7"/>
          </w:tcPr>
          <w:p w14:paraId="4B338235" w14:textId="77777777" w:rsidR="00727B04" w:rsidRPr="007465B8" w:rsidRDefault="00727B04" w:rsidP="00847B0F">
            <w:pPr>
              <w:rPr>
                <w:rFonts w:cs="Times New Roman"/>
                <w:sz w:val="22"/>
                <w:lang w:eastAsia="en-GB"/>
              </w:rPr>
            </w:pPr>
            <w:r>
              <w:rPr>
                <w:rFonts w:cs="Times New Roman"/>
                <w:i/>
                <w:sz w:val="22"/>
                <w:lang w:eastAsia="en-GB"/>
              </w:rPr>
              <w:t>Diploma de licenta-</w:t>
            </w:r>
            <w:r w:rsidRPr="00327A69">
              <w:rPr>
                <w:rFonts w:cs="Times New Roman"/>
                <w:i/>
                <w:sz w:val="22"/>
                <w:lang w:eastAsia="en-GB"/>
              </w:rPr>
              <w:t xml:space="preserve">Universitatea </w:t>
            </w:r>
            <w:r>
              <w:rPr>
                <w:rFonts w:cs="Times New Roman"/>
                <w:i/>
                <w:sz w:val="22"/>
                <w:lang w:eastAsia="en-GB"/>
              </w:rPr>
              <w:t>Nationala de Aparare Carol I- Facultatea de Securitate si Aparare</w:t>
            </w:r>
          </w:p>
        </w:tc>
      </w:tr>
      <w:tr w:rsidR="00727B04" w:rsidRPr="007465B8" w14:paraId="58B6E732" w14:textId="77777777" w:rsidTr="00847B0F">
        <w:trPr>
          <w:cantSplit/>
          <w:trHeight w:val="306"/>
        </w:trPr>
        <w:tc>
          <w:tcPr>
            <w:tcW w:w="4147" w:type="dxa"/>
            <w:gridSpan w:val="3"/>
          </w:tcPr>
          <w:p w14:paraId="1A72C124" w14:textId="77777777" w:rsidR="00727B04" w:rsidRPr="007465B8" w:rsidRDefault="00727B04" w:rsidP="00847B0F">
            <w:pPr>
              <w:rPr>
                <w:rFonts w:cs="Times New Roman"/>
                <w:sz w:val="22"/>
                <w:lang w:eastAsia="en-GB"/>
              </w:rPr>
            </w:pPr>
            <w:r w:rsidRPr="007465B8">
              <w:rPr>
                <w:rFonts w:cs="Times New Roman"/>
                <w:sz w:val="22"/>
                <w:lang w:eastAsia="en-GB"/>
              </w:rPr>
              <w:t xml:space="preserve">Abilități </w:t>
            </w:r>
          </w:p>
        </w:tc>
        <w:tc>
          <w:tcPr>
            <w:tcW w:w="5486" w:type="dxa"/>
            <w:gridSpan w:val="7"/>
          </w:tcPr>
          <w:p w14:paraId="3F683C86" w14:textId="77777777" w:rsidR="00727B04" w:rsidRDefault="00727B04" w:rsidP="00847B0F">
            <w:pPr>
              <w:rPr>
                <w:rFonts w:cs="Times New Roman"/>
                <w:i/>
                <w:sz w:val="22"/>
                <w:highlight w:val="lightGray"/>
                <w:lang w:eastAsia="en-GB"/>
              </w:rPr>
            </w:pPr>
            <w:r w:rsidRPr="00B613DD">
              <w:rPr>
                <w:rFonts w:cs="Times New Roman"/>
                <w:i/>
                <w:sz w:val="22"/>
                <w:highlight w:val="lightGray"/>
                <w:lang w:eastAsia="en-GB"/>
              </w:rPr>
              <w:t>Introduceți abilitățile expertului propus și modalitatea în care acestea au fost dobândite]</w:t>
            </w:r>
          </w:p>
          <w:p w14:paraId="1CE6AE3C" w14:textId="77777777" w:rsidR="00727B04" w:rsidRPr="007465B8" w:rsidRDefault="00727B04" w:rsidP="00847B0F">
            <w:pPr>
              <w:rPr>
                <w:rFonts w:cs="Times New Roman"/>
                <w:i/>
                <w:sz w:val="22"/>
                <w:highlight w:val="lightGray"/>
                <w:lang w:eastAsia="en-GB"/>
              </w:rPr>
            </w:pPr>
            <w:r>
              <w:rPr>
                <w:rFonts w:cs="Times New Roman"/>
                <w:i/>
                <w:sz w:val="22"/>
                <w:lang w:eastAsia="en-GB"/>
              </w:rPr>
              <w:t>C</w:t>
            </w:r>
            <w:r w:rsidRPr="009A5B6C">
              <w:rPr>
                <w:rFonts w:cs="Times New Roman"/>
                <w:i/>
                <w:sz w:val="22"/>
                <w:lang w:eastAsia="en-GB"/>
              </w:rPr>
              <w:t>ertificări internaționale în domeniu (</w:t>
            </w:r>
            <w:r>
              <w:rPr>
                <w:rFonts w:cs="Times New Roman"/>
                <w:i/>
                <w:sz w:val="22"/>
                <w:lang w:eastAsia="en-GB"/>
              </w:rPr>
              <w:t>Comptia Security+</w:t>
            </w:r>
            <w:r w:rsidRPr="009A5B6C">
              <w:rPr>
                <w:rFonts w:cs="Times New Roman"/>
                <w:i/>
                <w:sz w:val="22"/>
                <w:lang w:eastAsia="en-GB"/>
              </w:rPr>
              <w:t>) și experiență solidă în testarea aplicațiilor și infrastructurilor critice, inclusiv pentru proiecte guvernamentale.</w:t>
            </w:r>
          </w:p>
        </w:tc>
      </w:tr>
      <w:tr w:rsidR="00727B04" w:rsidRPr="007465B8" w14:paraId="39D3717B" w14:textId="77777777" w:rsidTr="00847B0F">
        <w:trPr>
          <w:cantSplit/>
          <w:trHeight w:val="306"/>
        </w:trPr>
        <w:tc>
          <w:tcPr>
            <w:tcW w:w="4147" w:type="dxa"/>
            <w:gridSpan w:val="3"/>
          </w:tcPr>
          <w:p w14:paraId="7BD05A3A" w14:textId="77777777" w:rsidR="00727B04" w:rsidRPr="007465B8" w:rsidRDefault="00727B04" w:rsidP="00847B0F">
            <w:pPr>
              <w:rPr>
                <w:rFonts w:cs="Times New Roman"/>
                <w:sz w:val="22"/>
                <w:lang w:eastAsia="en-GB"/>
              </w:rPr>
            </w:pPr>
            <w:r w:rsidRPr="007465B8">
              <w:rPr>
                <w:rFonts w:cs="Times New Roman"/>
                <w:sz w:val="22"/>
                <w:lang w:eastAsia="en-GB"/>
              </w:rPr>
              <w:t xml:space="preserve">Descrierea experienței generale relevante pentru rolul propus în cadrul acestui Contract </w:t>
            </w:r>
          </w:p>
        </w:tc>
        <w:tc>
          <w:tcPr>
            <w:tcW w:w="5486" w:type="dxa"/>
            <w:gridSpan w:val="7"/>
          </w:tcPr>
          <w:p w14:paraId="032266F3" w14:textId="77777777" w:rsidR="00727B04" w:rsidRDefault="00727B04" w:rsidP="00847B0F">
            <w:pPr>
              <w:rPr>
                <w:rFonts w:cs="Times New Roman"/>
                <w:sz w:val="22"/>
                <w:lang w:eastAsia="en-GB"/>
              </w:rPr>
            </w:pPr>
            <w:r>
              <w:rPr>
                <w:rFonts w:cs="Times New Roman"/>
                <w:sz w:val="22"/>
                <w:lang w:eastAsia="en-GB"/>
              </w:rPr>
              <w:t xml:space="preserve">A </w:t>
            </w:r>
            <w:r w:rsidRPr="000D5BB6">
              <w:rPr>
                <w:rFonts w:cs="Times New Roman"/>
                <w:sz w:val="22"/>
                <w:lang w:eastAsia="en-GB"/>
              </w:rPr>
              <w:t>fost implicat constant în proiecte de testare și auditare a securității cibernetice, atât în zona publică, cât și în cea privată (inclusiv sector financiar, telecom, energie, administrație publică)</w:t>
            </w:r>
          </w:p>
          <w:p w14:paraId="59D41FC3" w14:textId="77777777" w:rsidR="00727B04" w:rsidRPr="007465B8" w:rsidRDefault="00727B04" w:rsidP="00847B0F">
            <w:pPr>
              <w:rPr>
                <w:rFonts w:cs="Times New Roman"/>
                <w:sz w:val="22"/>
                <w:lang w:eastAsia="en-GB"/>
              </w:rPr>
            </w:pPr>
            <w:r w:rsidRPr="009A5B6C">
              <w:rPr>
                <w:rFonts w:cs="Times New Roman"/>
                <w:sz w:val="22"/>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7465B8" w14:paraId="677ACC05" w14:textId="77777777" w:rsidTr="00847B0F">
        <w:trPr>
          <w:cantSplit/>
          <w:trHeight w:val="306"/>
        </w:trPr>
        <w:tc>
          <w:tcPr>
            <w:tcW w:w="4147" w:type="dxa"/>
            <w:gridSpan w:val="3"/>
          </w:tcPr>
          <w:p w14:paraId="7FB54CE7" w14:textId="77777777" w:rsidR="00727B04" w:rsidRPr="007465B8" w:rsidRDefault="00727B04" w:rsidP="00847B0F">
            <w:pPr>
              <w:rPr>
                <w:rFonts w:cs="Times New Roman"/>
                <w:sz w:val="22"/>
                <w:lang w:eastAsia="en-GB"/>
              </w:rPr>
            </w:pPr>
            <w:r w:rsidRPr="007465B8">
              <w:rPr>
                <w:rFonts w:cs="Times New Roman"/>
                <w:sz w:val="22"/>
                <w:lang w:eastAsia="en-GB"/>
              </w:rPr>
              <w:t>Descrierea experienței specifice relevante pentru rolul propus în cadrul acestui Contract</w:t>
            </w:r>
          </w:p>
        </w:tc>
        <w:tc>
          <w:tcPr>
            <w:tcW w:w="5486" w:type="dxa"/>
            <w:gridSpan w:val="7"/>
          </w:tcPr>
          <w:p w14:paraId="69543639" w14:textId="77777777" w:rsidR="00727B04" w:rsidRPr="000D5BB6" w:rsidRDefault="00727B04" w:rsidP="00847B0F">
            <w:pPr>
              <w:rPr>
                <w:rFonts w:cs="Times New Roman"/>
                <w:sz w:val="22"/>
                <w:lang w:eastAsia="en-GB"/>
              </w:rPr>
            </w:pPr>
            <w:r w:rsidRPr="000D5BB6">
              <w:rPr>
                <w:rFonts w:cs="Times New Roman"/>
                <w:sz w:val="22"/>
                <w:lang w:eastAsia="en-GB"/>
              </w:rPr>
              <w:t></w:t>
            </w:r>
            <w:r w:rsidRPr="000D5BB6">
              <w:rPr>
                <w:rFonts w:cs="Times New Roman"/>
                <w:sz w:val="22"/>
                <w:lang w:eastAsia="en-GB"/>
              </w:rPr>
              <w:tab/>
              <w:t>Consultanță și suport în securitate informațională în toate etapele de realizare a unui sistem informatic</w:t>
            </w:r>
          </w:p>
          <w:p w14:paraId="5EB10FBB" w14:textId="77777777" w:rsidR="00727B04" w:rsidRPr="000D5BB6" w:rsidRDefault="00727B04" w:rsidP="00847B0F">
            <w:pPr>
              <w:rPr>
                <w:rFonts w:cs="Times New Roman"/>
                <w:sz w:val="22"/>
                <w:lang w:eastAsia="en-GB"/>
              </w:rPr>
            </w:pPr>
            <w:r w:rsidRPr="000D5BB6">
              <w:rPr>
                <w:rFonts w:cs="Times New Roman"/>
                <w:sz w:val="22"/>
                <w:lang w:eastAsia="en-GB"/>
              </w:rPr>
              <w:t></w:t>
            </w:r>
            <w:r w:rsidRPr="000D5BB6">
              <w:rPr>
                <w:rFonts w:cs="Times New Roman"/>
                <w:sz w:val="22"/>
                <w:lang w:eastAsia="en-GB"/>
              </w:rPr>
              <w:tab/>
              <w:t>Analiza / proiectarea / instalarea / configurarea si punerea in funcțiune a soluțiilor de securitate specifice fiecărui proiect</w:t>
            </w:r>
          </w:p>
          <w:p w14:paraId="49B56FC5" w14:textId="77777777" w:rsidR="00727B04" w:rsidRPr="000D5BB6" w:rsidRDefault="00727B04" w:rsidP="00847B0F">
            <w:pPr>
              <w:rPr>
                <w:rFonts w:cs="Times New Roman"/>
                <w:sz w:val="22"/>
                <w:lang w:eastAsia="en-GB"/>
              </w:rPr>
            </w:pPr>
            <w:r w:rsidRPr="000D5BB6">
              <w:rPr>
                <w:rFonts w:cs="Times New Roman"/>
                <w:sz w:val="22"/>
                <w:lang w:eastAsia="en-GB"/>
              </w:rPr>
              <w:t></w:t>
            </w:r>
            <w:r w:rsidRPr="000D5BB6">
              <w:rPr>
                <w:rFonts w:cs="Times New Roman"/>
                <w:sz w:val="22"/>
                <w:lang w:eastAsia="en-GB"/>
              </w:rPr>
              <w:tab/>
              <w:t>Activități de testare a securității sistemelor informatice – teste de penetrare</w:t>
            </w:r>
          </w:p>
          <w:p w14:paraId="508DB58D" w14:textId="77777777" w:rsidR="00727B04" w:rsidRPr="007465B8" w:rsidRDefault="00727B04" w:rsidP="00847B0F">
            <w:pPr>
              <w:rPr>
                <w:rFonts w:cs="Times New Roman"/>
                <w:sz w:val="22"/>
                <w:lang w:eastAsia="en-GB"/>
              </w:rPr>
            </w:pPr>
            <w:r w:rsidRPr="000D5BB6">
              <w:rPr>
                <w:rFonts w:cs="Times New Roman"/>
                <w:sz w:val="22"/>
                <w:lang w:eastAsia="en-GB"/>
              </w:rPr>
              <w:t></w:t>
            </w:r>
            <w:r w:rsidRPr="000D5BB6">
              <w:rPr>
                <w:rFonts w:cs="Times New Roman"/>
                <w:sz w:val="22"/>
                <w:lang w:eastAsia="en-GB"/>
              </w:rPr>
              <w:tab/>
              <w:t>Evaluare de vulnerabilități, analiza vulnerabilități, evaluare si analiza infrastructuri de rețea</w:t>
            </w:r>
          </w:p>
        </w:tc>
      </w:tr>
      <w:tr w:rsidR="00727B04" w:rsidRPr="007465B8" w14:paraId="4BE61A3E" w14:textId="77777777" w:rsidTr="00847B0F">
        <w:trPr>
          <w:cantSplit/>
          <w:trHeight w:val="531"/>
        </w:trPr>
        <w:tc>
          <w:tcPr>
            <w:tcW w:w="4147" w:type="dxa"/>
            <w:gridSpan w:val="3"/>
          </w:tcPr>
          <w:p w14:paraId="6CF1C7EF" w14:textId="77777777" w:rsidR="00727B04" w:rsidRDefault="00727B04" w:rsidP="00847B0F">
            <w:pPr>
              <w:rPr>
                <w:rFonts w:cs="Times New Roman"/>
                <w:sz w:val="22"/>
                <w:lang w:eastAsia="en-GB"/>
              </w:rPr>
            </w:pPr>
            <w:r w:rsidRPr="00B613DD">
              <w:rPr>
                <w:rFonts w:cs="Times New Roman"/>
                <w:sz w:val="22"/>
                <w:lang w:eastAsia="en-GB"/>
              </w:rPr>
              <w:lastRenderedPageBreak/>
              <w:t>Scurtă descriere a activității/proiectului/contractului valoarea și durata sa exactă (de la-la - ll/aa):</w:t>
            </w:r>
          </w:p>
          <w:p w14:paraId="12902027" w14:textId="77777777" w:rsidR="00727B04" w:rsidRPr="007465B8" w:rsidRDefault="00727B04" w:rsidP="00847B0F">
            <w:pPr>
              <w:rPr>
                <w:rFonts w:cs="Times New Roman"/>
                <w:sz w:val="22"/>
                <w:lang w:eastAsia="en-GB"/>
              </w:rPr>
            </w:pPr>
            <w:r w:rsidRPr="007D7032">
              <w:rPr>
                <w:rFonts w:cs="Times New Roman"/>
                <w:sz w:val="22"/>
                <w:lang w:eastAsia="en-GB"/>
              </w:rPr>
              <w:t>1.</w:t>
            </w:r>
            <w:r w:rsidRPr="007D7032">
              <w:rPr>
                <w:rFonts w:cs="Times New Roman"/>
                <w:sz w:val="22"/>
                <w:lang w:eastAsia="en-GB"/>
              </w:rPr>
              <w:tab/>
              <w:t xml:space="preserve"> Profi Rom Food SRL- Contract nr. 470 / 29.06.2022</w:t>
            </w:r>
          </w:p>
        </w:tc>
        <w:tc>
          <w:tcPr>
            <w:tcW w:w="1701" w:type="dxa"/>
            <w:gridSpan w:val="2"/>
          </w:tcPr>
          <w:p w14:paraId="3E2E231A" w14:textId="77777777" w:rsidR="00727B04" w:rsidRPr="00BE16C2" w:rsidRDefault="00727B04" w:rsidP="00847B0F">
            <w:pPr>
              <w:ind w:hanging="79"/>
              <w:jc w:val="left"/>
              <w:rPr>
                <w:rFonts w:cs="Times New Roman"/>
                <w:i/>
                <w:sz w:val="22"/>
                <w:lang w:eastAsia="en-GB"/>
              </w:rPr>
            </w:pPr>
            <w:r w:rsidRPr="00BE16C2">
              <w:rPr>
                <w:rFonts w:cs="Times New Roman"/>
                <w:i/>
                <w:sz w:val="22"/>
                <w:lang w:eastAsia="en-GB"/>
              </w:rPr>
              <w:t>consultanta de specialitate in proiecte;</w:t>
            </w:r>
          </w:p>
          <w:p w14:paraId="0B05795C" w14:textId="77777777" w:rsidR="00727B04" w:rsidRPr="00BE16C2" w:rsidRDefault="00727B04" w:rsidP="00847B0F">
            <w:pPr>
              <w:ind w:hanging="79"/>
              <w:jc w:val="left"/>
              <w:rPr>
                <w:rFonts w:cs="Times New Roman"/>
                <w:i/>
                <w:sz w:val="22"/>
                <w:lang w:eastAsia="en-GB"/>
              </w:rPr>
            </w:pPr>
            <w:r w:rsidRPr="00BE16C2">
              <w:rPr>
                <w:rFonts w:cs="Times New Roman"/>
                <w:i/>
                <w:sz w:val="22"/>
                <w:lang w:eastAsia="en-GB"/>
              </w:rPr>
              <w:t>implementarea solutiilor de securitate;</w:t>
            </w:r>
          </w:p>
          <w:p w14:paraId="6C0D7AE3" w14:textId="77777777" w:rsidR="00727B04" w:rsidRPr="00BE16C2" w:rsidRDefault="00727B04" w:rsidP="00847B0F">
            <w:pPr>
              <w:ind w:hanging="79"/>
              <w:jc w:val="left"/>
              <w:rPr>
                <w:rFonts w:cs="Times New Roman"/>
                <w:i/>
                <w:sz w:val="22"/>
                <w:lang w:eastAsia="en-GB"/>
              </w:rPr>
            </w:pPr>
            <w:r w:rsidRPr="00BE16C2">
              <w:rPr>
                <w:rFonts w:cs="Times New Roman"/>
                <w:i/>
                <w:sz w:val="22"/>
                <w:lang w:eastAsia="en-GB"/>
              </w:rPr>
              <w:t>scanare si identificare vulnerabilitati la nivelul aplicatiilor, retelelor si sistemelor informatice;</w:t>
            </w:r>
          </w:p>
          <w:p w14:paraId="5C3046B5" w14:textId="77777777" w:rsidR="00727B04" w:rsidRPr="00BE16C2" w:rsidRDefault="00727B04" w:rsidP="00847B0F">
            <w:pPr>
              <w:ind w:hanging="79"/>
              <w:jc w:val="left"/>
              <w:rPr>
                <w:rFonts w:cs="Times New Roman"/>
                <w:i/>
                <w:sz w:val="22"/>
                <w:lang w:eastAsia="en-GB"/>
              </w:rPr>
            </w:pPr>
            <w:r w:rsidRPr="00BE16C2">
              <w:rPr>
                <w:rFonts w:cs="Times New Roman"/>
                <w:i/>
                <w:sz w:val="22"/>
                <w:lang w:eastAsia="en-GB"/>
              </w:rPr>
              <w:t>evaluare si propunere solutii de remediere a vulnerabilitatilor;</w:t>
            </w:r>
          </w:p>
          <w:p w14:paraId="43156B57" w14:textId="77777777" w:rsidR="00727B04" w:rsidRPr="007465B8" w:rsidRDefault="00727B04" w:rsidP="00847B0F">
            <w:pPr>
              <w:rPr>
                <w:rFonts w:cs="Times New Roman"/>
                <w:i/>
                <w:sz w:val="22"/>
                <w:lang w:eastAsia="en-GB"/>
              </w:rPr>
            </w:pPr>
            <w:r w:rsidRPr="00BE16C2">
              <w:rPr>
                <w:rFonts w:cs="Times New Roman"/>
                <w:i/>
                <w:sz w:val="22"/>
                <w:lang w:eastAsia="en-GB"/>
              </w:rPr>
              <w:t>analiza riscurilor din punct de vedere al securitatii informatiilor</w:t>
            </w:r>
          </w:p>
        </w:tc>
        <w:tc>
          <w:tcPr>
            <w:tcW w:w="1892" w:type="dxa"/>
            <w:gridSpan w:val="4"/>
          </w:tcPr>
          <w:p w14:paraId="27C3BD6D" w14:textId="77777777" w:rsidR="00727B04" w:rsidRPr="007465B8" w:rsidRDefault="00727B04" w:rsidP="00847B0F">
            <w:pPr>
              <w:rPr>
                <w:rFonts w:cs="Times New Roman"/>
                <w:sz w:val="22"/>
                <w:highlight w:val="lightGray"/>
                <w:lang w:eastAsia="en-GB"/>
              </w:rPr>
            </w:pPr>
            <w:r w:rsidRPr="00B613DD">
              <w:rPr>
                <w:rFonts w:cs="Times New Roman"/>
                <w:i/>
                <w:sz w:val="22"/>
                <w:highlight w:val="lightGray"/>
                <w:lang w:eastAsia="en-GB"/>
              </w:rPr>
              <w:t>[introduceți valoarea proiectului/contractului relevante pentru cerințele minime și aplicarea criteriului de atribuire, în cazul în care este aplicabil]</w:t>
            </w:r>
          </w:p>
        </w:tc>
        <w:tc>
          <w:tcPr>
            <w:tcW w:w="1893" w:type="dxa"/>
          </w:tcPr>
          <w:p w14:paraId="1B46C9C1" w14:textId="77777777" w:rsidR="00727B04" w:rsidRDefault="00727B04" w:rsidP="00847B0F">
            <w:pPr>
              <w:rPr>
                <w:rFonts w:cs="Times New Roman"/>
                <w:i/>
                <w:sz w:val="22"/>
                <w:lang w:eastAsia="en-GB"/>
              </w:rPr>
            </w:pPr>
            <w:r w:rsidRPr="00B613DD">
              <w:rPr>
                <w:rFonts w:cs="Times New Roman"/>
                <w:i/>
                <w:sz w:val="22"/>
                <w:highlight w:val="lightGray"/>
                <w:lang w:eastAsia="en-GB"/>
              </w:rPr>
              <w:t>[introduceți durata proiectului/contractului, activităților, după caz]</w:t>
            </w:r>
          </w:p>
          <w:p w14:paraId="05B6ABB6" w14:textId="77777777" w:rsidR="00727B04" w:rsidRPr="007465B8" w:rsidRDefault="00727B04" w:rsidP="00847B0F">
            <w:pPr>
              <w:rPr>
                <w:rFonts w:cs="Times New Roman"/>
                <w:sz w:val="22"/>
                <w:lang w:eastAsia="en-GB"/>
              </w:rPr>
            </w:pPr>
            <w:r w:rsidRPr="007D7032">
              <w:rPr>
                <w:rFonts w:cs="Times New Roman"/>
                <w:sz w:val="22"/>
                <w:lang w:eastAsia="en-GB"/>
              </w:rPr>
              <w:t>iunie 2022- prezent</w:t>
            </w:r>
          </w:p>
        </w:tc>
      </w:tr>
      <w:tr w:rsidR="00727B04" w:rsidRPr="007465B8" w14:paraId="2CBFF62F" w14:textId="77777777" w:rsidTr="00847B0F">
        <w:trPr>
          <w:cantSplit/>
          <w:trHeight w:val="783"/>
        </w:trPr>
        <w:tc>
          <w:tcPr>
            <w:tcW w:w="4147" w:type="dxa"/>
            <w:gridSpan w:val="3"/>
          </w:tcPr>
          <w:p w14:paraId="55898E0B" w14:textId="77777777" w:rsidR="00727B04" w:rsidRPr="007465B8" w:rsidRDefault="00727B04" w:rsidP="00847B0F">
            <w:pPr>
              <w:rPr>
                <w:rFonts w:cs="Times New Roman"/>
                <w:sz w:val="22"/>
              </w:rPr>
            </w:pPr>
            <w:r w:rsidRPr="007465B8">
              <w:rPr>
                <w:rFonts w:cs="Times New Roman"/>
                <w:sz w:val="22"/>
                <w:lang w:eastAsia="en-GB"/>
              </w:rPr>
              <w:t>Perioada în care expertul principal a participat</w:t>
            </w:r>
          </w:p>
          <w:p w14:paraId="191B2DD1" w14:textId="77777777" w:rsidR="00727B04" w:rsidRPr="007465B8" w:rsidRDefault="00727B04" w:rsidP="00847B0F">
            <w:pPr>
              <w:rPr>
                <w:rFonts w:cs="Times New Roman"/>
                <w:sz w:val="22"/>
                <w:lang w:eastAsia="en-GB"/>
              </w:rPr>
            </w:pPr>
            <w:r w:rsidRPr="007465B8">
              <w:rPr>
                <w:rFonts w:cs="Times New Roman"/>
                <w:i/>
                <w:sz w:val="22"/>
              </w:rPr>
              <w:t>(numărul de luni și perioada:</w:t>
            </w:r>
            <w:r w:rsidRPr="007465B8">
              <w:rPr>
                <w:rFonts w:cs="Times New Roman"/>
                <w:sz w:val="22"/>
                <w:lang w:eastAsia="en-GB"/>
              </w:rPr>
              <w:t xml:space="preserve"> (de la- până la - ll/aa):</w:t>
            </w:r>
          </w:p>
        </w:tc>
        <w:tc>
          <w:tcPr>
            <w:tcW w:w="2743" w:type="dxa"/>
            <w:gridSpan w:val="3"/>
          </w:tcPr>
          <w:p w14:paraId="42B95B08" w14:textId="77777777" w:rsidR="00727B04" w:rsidRDefault="00727B04" w:rsidP="00847B0F">
            <w:pPr>
              <w:rPr>
                <w:rFonts w:cs="Times New Roman"/>
                <w:i/>
                <w:sz w:val="22"/>
                <w:highlight w:val="lightGray"/>
                <w:lang w:eastAsia="en-GB"/>
              </w:rPr>
            </w:pPr>
            <w:r w:rsidRPr="00B613DD">
              <w:rPr>
                <w:rFonts w:cs="Times New Roman"/>
                <w:i/>
                <w:sz w:val="22"/>
                <w:highlight w:val="lightGray"/>
                <w:lang w:eastAsia="en-GB"/>
              </w:rPr>
              <w:t>[introduceți număr de luni]</w:t>
            </w:r>
          </w:p>
          <w:p w14:paraId="5BE60CE8" w14:textId="77777777" w:rsidR="00727B04" w:rsidRPr="007465B8" w:rsidRDefault="00727B04" w:rsidP="00847B0F">
            <w:pPr>
              <w:rPr>
                <w:rFonts w:cs="Times New Roman"/>
                <w:i/>
                <w:sz w:val="22"/>
                <w:highlight w:val="lightGray"/>
                <w:lang w:eastAsia="en-GB"/>
              </w:rPr>
            </w:pPr>
            <w:r w:rsidRPr="007D7032">
              <w:rPr>
                <w:rFonts w:cs="Times New Roman"/>
                <w:sz w:val="22"/>
                <w:lang w:eastAsia="en-GB"/>
              </w:rPr>
              <w:t>iunie 2022- prezent</w:t>
            </w:r>
          </w:p>
        </w:tc>
        <w:tc>
          <w:tcPr>
            <w:tcW w:w="2743" w:type="dxa"/>
            <w:gridSpan w:val="4"/>
          </w:tcPr>
          <w:p w14:paraId="238A19AB" w14:textId="77777777" w:rsidR="00727B04" w:rsidRDefault="00727B04" w:rsidP="00847B0F">
            <w:pPr>
              <w:rPr>
                <w:rFonts w:cs="Times New Roman"/>
                <w:i/>
                <w:sz w:val="22"/>
                <w:lang w:eastAsia="en-GB"/>
              </w:rPr>
            </w:pPr>
            <w:r w:rsidRPr="00B613DD">
              <w:rPr>
                <w:rFonts w:cs="Times New Roman"/>
                <w:i/>
                <w:sz w:val="22"/>
                <w:highlight w:val="lightGray"/>
                <w:lang w:eastAsia="en-GB"/>
              </w:rPr>
              <w:t>[introduceți perioada în care expertul propus a fost implicat în realizarea activităților]</w:t>
            </w:r>
          </w:p>
          <w:p w14:paraId="0407727E" w14:textId="77777777" w:rsidR="00727B04" w:rsidRPr="007465B8" w:rsidRDefault="00727B04" w:rsidP="00847B0F">
            <w:pPr>
              <w:rPr>
                <w:rFonts w:cs="Times New Roman"/>
                <w:sz w:val="22"/>
                <w:lang w:eastAsia="en-GB"/>
              </w:rPr>
            </w:pPr>
            <w:r w:rsidRPr="007D7032">
              <w:rPr>
                <w:rFonts w:cs="Times New Roman"/>
                <w:sz w:val="22"/>
                <w:lang w:eastAsia="en-GB"/>
              </w:rPr>
              <w:t>iunie 2022- prezent</w:t>
            </w:r>
          </w:p>
        </w:tc>
      </w:tr>
      <w:tr w:rsidR="00727B04" w:rsidRPr="007465B8" w14:paraId="0B7FAE37" w14:textId="77777777" w:rsidTr="00847B0F">
        <w:trPr>
          <w:cantSplit/>
          <w:trHeight w:val="783"/>
        </w:trPr>
        <w:tc>
          <w:tcPr>
            <w:tcW w:w="4147" w:type="dxa"/>
            <w:gridSpan w:val="3"/>
          </w:tcPr>
          <w:p w14:paraId="5B543B92" w14:textId="77777777" w:rsidR="00727B04" w:rsidRPr="007465B8" w:rsidRDefault="00727B04" w:rsidP="00847B0F">
            <w:pPr>
              <w:rPr>
                <w:rFonts w:cs="Times New Roman"/>
                <w:i/>
                <w:sz w:val="22"/>
                <w:lang w:eastAsia="en-GB"/>
              </w:rPr>
            </w:pPr>
            <w:r>
              <w:rPr>
                <w:rFonts w:cs="Times New Roman"/>
                <w:i/>
                <w:sz w:val="22"/>
                <w:lang w:eastAsia="en-GB"/>
              </w:rPr>
              <w:t>2.</w:t>
            </w:r>
            <w:r w:rsidRPr="007D7032">
              <w:rPr>
                <w:rFonts w:cs="Times New Roman"/>
                <w:i/>
                <w:sz w:val="22"/>
                <w:lang w:eastAsia="en-GB"/>
              </w:rPr>
              <w:t>Societatea de Transport Bucuresti STB SA – Achizitie directa nr. DA36304681/14.08.2024</w:t>
            </w:r>
          </w:p>
        </w:tc>
        <w:tc>
          <w:tcPr>
            <w:tcW w:w="2743" w:type="dxa"/>
            <w:gridSpan w:val="3"/>
          </w:tcPr>
          <w:p w14:paraId="497E295A" w14:textId="77777777" w:rsidR="00727B04" w:rsidRPr="00480EB1" w:rsidRDefault="00727B04" w:rsidP="00847B0F">
            <w:pPr>
              <w:jc w:val="left"/>
              <w:rPr>
                <w:rFonts w:cs="Times New Roman"/>
                <w:sz w:val="22"/>
                <w:lang w:eastAsia="en-GB"/>
              </w:rPr>
            </w:pPr>
            <w:r w:rsidRPr="00480EB1">
              <w:rPr>
                <w:rFonts w:cs="Times New Roman"/>
                <w:sz w:val="22"/>
                <w:lang w:eastAsia="en-GB"/>
              </w:rPr>
              <w:t>consultanta de specialitate in proiecte;</w:t>
            </w:r>
          </w:p>
          <w:p w14:paraId="08054F52" w14:textId="77777777" w:rsidR="00727B04" w:rsidRPr="00480EB1" w:rsidRDefault="00727B04" w:rsidP="00847B0F">
            <w:pPr>
              <w:jc w:val="left"/>
              <w:rPr>
                <w:rFonts w:cs="Times New Roman"/>
                <w:sz w:val="22"/>
                <w:lang w:eastAsia="en-GB"/>
              </w:rPr>
            </w:pPr>
            <w:r w:rsidRPr="00480EB1">
              <w:rPr>
                <w:rFonts w:cs="Times New Roman"/>
                <w:sz w:val="22"/>
                <w:lang w:eastAsia="en-GB"/>
              </w:rPr>
              <w:t>implementarea solutiilor de securitate;</w:t>
            </w:r>
          </w:p>
          <w:p w14:paraId="4EC0A64C" w14:textId="77777777" w:rsidR="00727B04" w:rsidRPr="00480EB1" w:rsidRDefault="00727B04" w:rsidP="00847B0F">
            <w:pPr>
              <w:jc w:val="left"/>
              <w:rPr>
                <w:rFonts w:cs="Times New Roman"/>
                <w:sz w:val="22"/>
                <w:lang w:eastAsia="en-GB"/>
              </w:rPr>
            </w:pPr>
            <w:r w:rsidRPr="00480EB1">
              <w:rPr>
                <w:rFonts w:cs="Times New Roman"/>
                <w:sz w:val="22"/>
                <w:lang w:eastAsia="en-GB"/>
              </w:rPr>
              <w:t>scanare si identificare vulnerabilitati la nivelul aplicatiilor, retelelor si sistemelor informatice;</w:t>
            </w:r>
          </w:p>
          <w:p w14:paraId="4FB8A393" w14:textId="77777777" w:rsidR="00727B04" w:rsidRPr="00480EB1" w:rsidRDefault="00727B04" w:rsidP="00847B0F">
            <w:pPr>
              <w:jc w:val="left"/>
              <w:rPr>
                <w:rFonts w:cs="Times New Roman"/>
                <w:sz w:val="22"/>
                <w:lang w:eastAsia="en-GB"/>
              </w:rPr>
            </w:pPr>
            <w:r w:rsidRPr="00480EB1">
              <w:rPr>
                <w:rFonts w:cs="Times New Roman"/>
                <w:sz w:val="22"/>
                <w:lang w:eastAsia="en-GB"/>
              </w:rPr>
              <w:t>evaluare si propunere solutii de remediere a vulnerabilitatilor;</w:t>
            </w:r>
          </w:p>
          <w:p w14:paraId="796822CE" w14:textId="77777777" w:rsidR="00727B04" w:rsidRPr="007465B8" w:rsidRDefault="00727B04" w:rsidP="00847B0F">
            <w:pPr>
              <w:rPr>
                <w:rFonts w:cs="Times New Roman"/>
                <w:sz w:val="22"/>
                <w:lang w:eastAsia="en-GB"/>
              </w:rPr>
            </w:pPr>
            <w:r w:rsidRPr="00480EB1">
              <w:rPr>
                <w:rFonts w:cs="Times New Roman"/>
                <w:sz w:val="22"/>
                <w:lang w:eastAsia="en-GB"/>
              </w:rPr>
              <w:t>analiza riscurilor din punct de vedere al securitatii informatiilor</w:t>
            </w:r>
          </w:p>
        </w:tc>
        <w:tc>
          <w:tcPr>
            <w:tcW w:w="2743" w:type="dxa"/>
            <w:gridSpan w:val="4"/>
          </w:tcPr>
          <w:p w14:paraId="2B0C21F6" w14:textId="77777777" w:rsidR="00727B04" w:rsidRPr="007465B8" w:rsidRDefault="00727B04" w:rsidP="00847B0F">
            <w:pPr>
              <w:rPr>
                <w:rFonts w:cs="Times New Roman"/>
                <w:sz w:val="22"/>
                <w:lang w:eastAsia="en-GB"/>
              </w:rPr>
            </w:pPr>
            <w:r w:rsidRPr="00417B2D">
              <w:rPr>
                <w:rFonts w:cs="Times New Roman"/>
                <w:sz w:val="22"/>
                <w:lang w:eastAsia="en-GB"/>
              </w:rPr>
              <w:t>14.08.2024 – 31.12.2024</w:t>
            </w:r>
          </w:p>
        </w:tc>
      </w:tr>
      <w:tr w:rsidR="00727B04" w:rsidRPr="007465B8" w14:paraId="5DCD01EE" w14:textId="77777777" w:rsidTr="00847B0F">
        <w:trPr>
          <w:cantSplit/>
          <w:trHeight w:val="783"/>
        </w:trPr>
        <w:tc>
          <w:tcPr>
            <w:tcW w:w="4147" w:type="dxa"/>
            <w:gridSpan w:val="3"/>
          </w:tcPr>
          <w:p w14:paraId="3C4B3146" w14:textId="77777777" w:rsidR="00727B04" w:rsidRPr="007465B8" w:rsidRDefault="00727B04" w:rsidP="00847B0F">
            <w:pPr>
              <w:rPr>
                <w:rFonts w:cs="Times New Roman"/>
                <w:i/>
                <w:sz w:val="22"/>
                <w:lang w:eastAsia="en-GB"/>
              </w:rPr>
            </w:pPr>
            <w:r w:rsidRPr="00417B2D">
              <w:rPr>
                <w:rFonts w:cs="Times New Roman"/>
                <w:i/>
                <w:sz w:val="22"/>
                <w:lang w:eastAsia="en-GB"/>
              </w:rPr>
              <w:lastRenderedPageBreak/>
              <w:t>3.</w:t>
            </w:r>
            <w:r w:rsidRPr="00417B2D">
              <w:rPr>
                <w:rFonts w:cs="Times New Roman"/>
                <w:i/>
                <w:sz w:val="22"/>
                <w:lang w:eastAsia="en-GB"/>
              </w:rPr>
              <w:tab/>
              <w:t>Institutul Clinic Fundeni- DA38065182/08.05.2025</w:t>
            </w:r>
          </w:p>
        </w:tc>
        <w:tc>
          <w:tcPr>
            <w:tcW w:w="2743" w:type="dxa"/>
            <w:gridSpan w:val="3"/>
          </w:tcPr>
          <w:p w14:paraId="2BAE143C" w14:textId="77777777" w:rsidR="00727B04" w:rsidRDefault="00727B04" w:rsidP="00847B0F">
            <w:pPr>
              <w:pStyle w:val="ListParagraph"/>
              <w:ind w:left="63"/>
            </w:pPr>
            <w:r>
              <w:t>consultanta de specialitate in proiecte;</w:t>
            </w:r>
          </w:p>
          <w:p w14:paraId="504B186A" w14:textId="77777777" w:rsidR="00727B04" w:rsidRDefault="00727B04" w:rsidP="00847B0F">
            <w:pPr>
              <w:pStyle w:val="ListParagraph"/>
              <w:ind w:left="63"/>
            </w:pPr>
            <w:r>
              <w:t>implementarea solutiilor de securitate;</w:t>
            </w:r>
          </w:p>
          <w:p w14:paraId="6BF47372" w14:textId="77777777" w:rsidR="00727B04" w:rsidRDefault="00727B04" w:rsidP="00847B0F">
            <w:pPr>
              <w:pStyle w:val="ListParagraph"/>
              <w:ind w:left="63"/>
            </w:pPr>
            <w:r>
              <w:t>scanare si identificare vulnerabilitati la nivelul aplicatiilor, retelelor si sistemelor informatice;</w:t>
            </w:r>
          </w:p>
          <w:p w14:paraId="1BFDCD8F" w14:textId="77777777" w:rsidR="00727B04" w:rsidRDefault="00727B04" w:rsidP="00847B0F">
            <w:pPr>
              <w:pStyle w:val="ListParagraph"/>
              <w:ind w:left="63"/>
            </w:pPr>
            <w:r>
              <w:t>evaluare si propunere solutii de remediere a vulnerabilitatilor;</w:t>
            </w:r>
          </w:p>
          <w:p w14:paraId="72C3A510" w14:textId="77777777" w:rsidR="00727B04" w:rsidRPr="007465B8" w:rsidRDefault="00727B04" w:rsidP="00847B0F">
            <w:pPr>
              <w:rPr>
                <w:rFonts w:cs="Times New Roman"/>
                <w:sz w:val="22"/>
                <w:lang w:eastAsia="en-GB"/>
              </w:rPr>
            </w:pPr>
            <w:r>
              <w:t>analiza riscurilor din punct de vedere al securitatii informatiilor</w:t>
            </w:r>
          </w:p>
        </w:tc>
        <w:tc>
          <w:tcPr>
            <w:tcW w:w="2743" w:type="dxa"/>
            <w:gridSpan w:val="4"/>
          </w:tcPr>
          <w:p w14:paraId="56A046E7" w14:textId="77777777" w:rsidR="00727B04" w:rsidRPr="007465B8" w:rsidRDefault="00727B04" w:rsidP="00847B0F">
            <w:pPr>
              <w:rPr>
                <w:rFonts w:cs="Times New Roman"/>
                <w:sz w:val="22"/>
                <w:lang w:eastAsia="en-GB"/>
              </w:rPr>
            </w:pPr>
            <w:r w:rsidRPr="00E67B8F">
              <w:t>perioada 14.08.2024 – 31.12.2024</w:t>
            </w:r>
          </w:p>
        </w:tc>
      </w:tr>
      <w:tr w:rsidR="00727B04" w:rsidRPr="007465B8" w14:paraId="74A95749" w14:textId="77777777" w:rsidTr="00847B0F">
        <w:trPr>
          <w:cantSplit/>
          <w:trHeight w:val="783"/>
        </w:trPr>
        <w:tc>
          <w:tcPr>
            <w:tcW w:w="4147" w:type="dxa"/>
            <w:gridSpan w:val="3"/>
          </w:tcPr>
          <w:p w14:paraId="1CCFE486" w14:textId="77777777" w:rsidR="00727B04" w:rsidRPr="007465B8" w:rsidRDefault="00727B04" w:rsidP="00847B0F">
            <w:pPr>
              <w:rPr>
                <w:rFonts w:cs="Times New Roman"/>
                <w:i/>
                <w:sz w:val="22"/>
                <w:lang w:eastAsia="en-GB"/>
              </w:rPr>
            </w:pPr>
            <w:r w:rsidRPr="00417B2D">
              <w:rPr>
                <w:rFonts w:cs="Times New Roman"/>
                <w:i/>
                <w:sz w:val="22"/>
                <w:lang w:eastAsia="en-GB"/>
              </w:rPr>
              <w:t>4.</w:t>
            </w:r>
            <w:r w:rsidRPr="00417B2D">
              <w:rPr>
                <w:rFonts w:cs="Times New Roman"/>
                <w:i/>
                <w:sz w:val="22"/>
                <w:lang w:eastAsia="en-GB"/>
              </w:rPr>
              <w:tab/>
              <w:t>Spitalul Clinic de Urgenta Bucuresti-Acordul cadru nr.412 din 31.10.2023</w:t>
            </w:r>
          </w:p>
        </w:tc>
        <w:tc>
          <w:tcPr>
            <w:tcW w:w="2743" w:type="dxa"/>
            <w:gridSpan w:val="3"/>
          </w:tcPr>
          <w:p w14:paraId="6E7EB315" w14:textId="77777777" w:rsidR="00727B04" w:rsidRDefault="00727B04" w:rsidP="00847B0F">
            <w:pPr>
              <w:suppressAutoHyphens w:val="0"/>
              <w:spacing w:before="0" w:after="160" w:line="259" w:lineRule="auto"/>
              <w:jc w:val="left"/>
            </w:pPr>
            <w:r>
              <w:t>consultanta de specialitate in proiecte;</w:t>
            </w:r>
          </w:p>
          <w:p w14:paraId="0DA914A2" w14:textId="77777777" w:rsidR="00727B04" w:rsidRDefault="00727B04" w:rsidP="00847B0F">
            <w:pPr>
              <w:suppressAutoHyphens w:val="0"/>
              <w:spacing w:before="0" w:after="160" w:line="259" w:lineRule="auto"/>
              <w:jc w:val="left"/>
            </w:pPr>
            <w:r>
              <w:t>implementarea solutiilor de securitate;</w:t>
            </w:r>
          </w:p>
          <w:p w14:paraId="2A8942D3" w14:textId="77777777" w:rsidR="00727B04" w:rsidRDefault="00727B04" w:rsidP="00847B0F">
            <w:pPr>
              <w:suppressAutoHyphens w:val="0"/>
              <w:spacing w:before="0" w:after="160" w:line="259" w:lineRule="auto"/>
              <w:jc w:val="left"/>
            </w:pPr>
            <w:r>
              <w:t>scanare si identificare vulnerabilitati la nivelul aplicatiilor, retelelor si sistemelor informatice;</w:t>
            </w:r>
          </w:p>
          <w:p w14:paraId="6ED5666D" w14:textId="77777777" w:rsidR="00727B04" w:rsidRDefault="00727B04" w:rsidP="00847B0F">
            <w:pPr>
              <w:suppressAutoHyphens w:val="0"/>
              <w:spacing w:before="0" w:after="160" w:line="259" w:lineRule="auto"/>
              <w:jc w:val="left"/>
            </w:pPr>
            <w:r>
              <w:t>evaluare si propunere solutii de remediere a vulnerabilitatilor;</w:t>
            </w:r>
          </w:p>
          <w:p w14:paraId="0BC75245" w14:textId="77777777" w:rsidR="00727B04" w:rsidRPr="007465B8" w:rsidRDefault="00727B04" w:rsidP="00847B0F">
            <w:pPr>
              <w:rPr>
                <w:rFonts w:cs="Times New Roman"/>
                <w:sz w:val="22"/>
                <w:lang w:eastAsia="en-GB"/>
              </w:rPr>
            </w:pPr>
            <w:r>
              <w:t>analiza riscurilor din punct de vedere al securitatii informatiilor</w:t>
            </w:r>
          </w:p>
        </w:tc>
        <w:tc>
          <w:tcPr>
            <w:tcW w:w="2743" w:type="dxa"/>
            <w:gridSpan w:val="4"/>
          </w:tcPr>
          <w:p w14:paraId="78ABDF7B" w14:textId="77777777" w:rsidR="00727B04" w:rsidRPr="007465B8" w:rsidRDefault="00727B04" w:rsidP="00847B0F">
            <w:pPr>
              <w:rPr>
                <w:rFonts w:cs="Times New Roman"/>
                <w:sz w:val="22"/>
                <w:lang w:eastAsia="en-GB"/>
              </w:rPr>
            </w:pPr>
            <w:r w:rsidRPr="00F5751F">
              <w:t>Perioada 31.10.2023- prezent</w:t>
            </w:r>
          </w:p>
        </w:tc>
      </w:tr>
      <w:tr w:rsidR="00727B04" w:rsidRPr="007465B8" w14:paraId="325EB00A" w14:textId="77777777" w:rsidTr="00847B0F">
        <w:trPr>
          <w:cantSplit/>
          <w:trHeight w:val="783"/>
        </w:trPr>
        <w:tc>
          <w:tcPr>
            <w:tcW w:w="4147" w:type="dxa"/>
            <w:gridSpan w:val="3"/>
          </w:tcPr>
          <w:p w14:paraId="1F86710D" w14:textId="77777777" w:rsidR="00727B04" w:rsidRPr="00417B2D" w:rsidRDefault="00727B04" w:rsidP="00727B04">
            <w:pPr>
              <w:pStyle w:val="ListParagraph"/>
              <w:numPr>
                <w:ilvl w:val="0"/>
                <w:numId w:val="88"/>
              </w:numPr>
              <w:spacing w:after="0" w:line="240" w:lineRule="auto"/>
              <w:jc w:val="both"/>
              <w:rPr>
                <w:b/>
                <w:bCs/>
              </w:rPr>
            </w:pPr>
            <w:r w:rsidRPr="00417B2D">
              <w:rPr>
                <w:b/>
                <w:bCs/>
              </w:rPr>
              <w:lastRenderedPageBreak/>
              <w:t xml:space="preserve">Aeroport Kogalniceanu- </w:t>
            </w:r>
            <w:r w:rsidRPr="00F5751F">
              <w:t>Cont</w:t>
            </w:r>
            <w:r>
              <w:t>ra</w:t>
            </w:r>
            <w:r w:rsidRPr="00F5751F">
              <w:t>ct 643LA/13.05.2024 / 481 13.05.2024</w:t>
            </w:r>
          </w:p>
          <w:p w14:paraId="03ABB7FF" w14:textId="77777777" w:rsidR="00727B04" w:rsidRPr="007465B8" w:rsidRDefault="00727B04" w:rsidP="00847B0F">
            <w:pPr>
              <w:rPr>
                <w:rFonts w:cs="Times New Roman"/>
                <w:i/>
                <w:sz w:val="22"/>
                <w:lang w:eastAsia="en-GB"/>
              </w:rPr>
            </w:pPr>
          </w:p>
        </w:tc>
        <w:tc>
          <w:tcPr>
            <w:tcW w:w="2743" w:type="dxa"/>
            <w:gridSpan w:val="3"/>
          </w:tcPr>
          <w:p w14:paraId="6DBE74EB" w14:textId="77777777" w:rsidR="00727B04" w:rsidRDefault="00727B04" w:rsidP="00847B0F">
            <w:pPr>
              <w:suppressAutoHyphens w:val="0"/>
              <w:spacing w:before="0" w:after="160" w:line="259" w:lineRule="auto"/>
              <w:jc w:val="left"/>
            </w:pPr>
            <w:r>
              <w:t>consultanta de specialitate in proiecte;</w:t>
            </w:r>
          </w:p>
          <w:p w14:paraId="3E985FEB" w14:textId="77777777" w:rsidR="00727B04" w:rsidRDefault="00727B04" w:rsidP="00847B0F">
            <w:pPr>
              <w:suppressAutoHyphens w:val="0"/>
              <w:spacing w:before="0" w:after="160" w:line="259" w:lineRule="auto"/>
              <w:jc w:val="left"/>
            </w:pPr>
            <w:r>
              <w:t>implementarea solutiilor de securitate;</w:t>
            </w:r>
          </w:p>
          <w:p w14:paraId="76A4A0A5" w14:textId="77777777" w:rsidR="00727B04" w:rsidRDefault="00727B04" w:rsidP="00847B0F">
            <w:pPr>
              <w:suppressAutoHyphens w:val="0"/>
              <w:spacing w:before="0" w:after="160" w:line="259" w:lineRule="auto"/>
              <w:jc w:val="left"/>
            </w:pPr>
            <w:r>
              <w:t>scanare si identificare vulnerabilitati la nivelul aplicatiilor, retelelor si sistemelor informatice;</w:t>
            </w:r>
          </w:p>
          <w:p w14:paraId="24B3D7D3" w14:textId="77777777" w:rsidR="00727B04" w:rsidRDefault="00727B04" w:rsidP="00847B0F">
            <w:pPr>
              <w:suppressAutoHyphens w:val="0"/>
              <w:spacing w:before="0" w:after="160" w:line="259" w:lineRule="auto"/>
              <w:jc w:val="left"/>
            </w:pPr>
            <w:r>
              <w:t>evaluare si propunere solutii de remediere a vulnerabilitatilor;</w:t>
            </w:r>
          </w:p>
          <w:p w14:paraId="226B7320" w14:textId="77777777" w:rsidR="00727B04" w:rsidRPr="007465B8" w:rsidRDefault="00727B04" w:rsidP="00847B0F">
            <w:pPr>
              <w:rPr>
                <w:rFonts w:cs="Times New Roman"/>
                <w:sz w:val="22"/>
                <w:lang w:eastAsia="en-GB"/>
              </w:rPr>
            </w:pPr>
            <w:r>
              <w:t>analiza riscurilor din punct de vedere al securitatii informatiilor</w:t>
            </w:r>
          </w:p>
        </w:tc>
        <w:tc>
          <w:tcPr>
            <w:tcW w:w="2743" w:type="dxa"/>
            <w:gridSpan w:val="4"/>
          </w:tcPr>
          <w:p w14:paraId="0F2C5251" w14:textId="77777777" w:rsidR="00727B04" w:rsidRPr="007465B8" w:rsidRDefault="00727B04" w:rsidP="00847B0F">
            <w:pPr>
              <w:rPr>
                <w:rFonts w:cs="Times New Roman"/>
                <w:sz w:val="22"/>
                <w:lang w:eastAsia="en-GB"/>
              </w:rPr>
            </w:pPr>
            <w:r>
              <w:t xml:space="preserve">Perioada </w:t>
            </w:r>
            <w:r w:rsidRPr="00F5751F">
              <w:t>13.05.2024</w:t>
            </w:r>
            <w:r>
              <w:t>-31.12.2024</w:t>
            </w:r>
          </w:p>
        </w:tc>
      </w:tr>
      <w:tr w:rsidR="00727B04" w:rsidRPr="007465B8" w14:paraId="428D25A8" w14:textId="77777777" w:rsidTr="00847B0F">
        <w:trPr>
          <w:cantSplit/>
          <w:trHeight w:val="783"/>
        </w:trPr>
        <w:tc>
          <w:tcPr>
            <w:tcW w:w="4147" w:type="dxa"/>
            <w:gridSpan w:val="3"/>
          </w:tcPr>
          <w:p w14:paraId="75943577" w14:textId="77777777" w:rsidR="00727B04" w:rsidRPr="00FC6FBC" w:rsidRDefault="00727B04" w:rsidP="00727B04">
            <w:pPr>
              <w:pStyle w:val="ListParagraph"/>
              <w:numPr>
                <w:ilvl w:val="0"/>
                <w:numId w:val="88"/>
              </w:numPr>
              <w:spacing w:after="0" w:line="240" w:lineRule="auto"/>
              <w:jc w:val="both"/>
              <w:rPr>
                <w:b/>
                <w:bCs/>
              </w:rPr>
            </w:pPr>
            <w:r>
              <w:rPr>
                <w:b/>
                <w:bCs/>
              </w:rPr>
              <w:t xml:space="preserve">Turbomecanica </w:t>
            </w:r>
            <w:r>
              <w:t xml:space="preserve">Contract </w:t>
            </w:r>
            <w:r w:rsidRPr="00FC6FBC">
              <w:t>nr.53 / 30.01.2025</w:t>
            </w:r>
          </w:p>
          <w:p w14:paraId="51D3FB28" w14:textId="77777777" w:rsidR="00727B04" w:rsidRPr="007465B8" w:rsidRDefault="00727B04" w:rsidP="00847B0F">
            <w:pPr>
              <w:rPr>
                <w:rFonts w:cs="Times New Roman"/>
                <w:i/>
                <w:sz w:val="22"/>
                <w:lang w:eastAsia="en-GB"/>
              </w:rPr>
            </w:pPr>
          </w:p>
        </w:tc>
        <w:tc>
          <w:tcPr>
            <w:tcW w:w="2743" w:type="dxa"/>
            <w:gridSpan w:val="3"/>
          </w:tcPr>
          <w:p w14:paraId="4C572125" w14:textId="77777777" w:rsidR="00727B04" w:rsidRDefault="00727B04" w:rsidP="00847B0F">
            <w:pPr>
              <w:pStyle w:val="ListParagraph"/>
              <w:ind w:left="204"/>
            </w:pPr>
            <w:r>
              <w:t>consultanta de specialitate in proiecte;</w:t>
            </w:r>
          </w:p>
          <w:p w14:paraId="459F6CB2" w14:textId="77777777" w:rsidR="00727B04" w:rsidRDefault="00727B04" w:rsidP="00847B0F">
            <w:pPr>
              <w:pStyle w:val="ListParagraph"/>
              <w:ind w:left="204"/>
            </w:pPr>
            <w:r>
              <w:t>implementarea solutiilor de securitate;</w:t>
            </w:r>
          </w:p>
          <w:p w14:paraId="1019C3DB" w14:textId="77777777" w:rsidR="00727B04" w:rsidRDefault="00727B04" w:rsidP="00847B0F">
            <w:pPr>
              <w:pStyle w:val="ListParagraph"/>
              <w:ind w:left="204"/>
            </w:pPr>
            <w:r>
              <w:t>scanare si identificare vulnerabilitati la nivelul aplicatiilor, retelelor si sistemelor informatice;</w:t>
            </w:r>
          </w:p>
          <w:p w14:paraId="477B5E35" w14:textId="77777777" w:rsidR="00727B04" w:rsidRDefault="00727B04" w:rsidP="00847B0F">
            <w:pPr>
              <w:pStyle w:val="ListParagraph"/>
              <w:ind w:left="204"/>
            </w:pPr>
            <w:r>
              <w:t>evaluare si propunere solutii de remediere a vulnerabilitatilor;</w:t>
            </w:r>
          </w:p>
          <w:p w14:paraId="62D9F330" w14:textId="77777777" w:rsidR="00727B04" w:rsidRPr="007465B8" w:rsidRDefault="00727B04" w:rsidP="00847B0F">
            <w:pPr>
              <w:rPr>
                <w:rFonts w:cs="Times New Roman"/>
                <w:sz w:val="22"/>
                <w:lang w:eastAsia="en-GB"/>
              </w:rPr>
            </w:pPr>
            <w:r>
              <w:t>analiza riscurilor din punct de vedere al securitatii informatiilor</w:t>
            </w:r>
          </w:p>
        </w:tc>
        <w:tc>
          <w:tcPr>
            <w:tcW w:w="2743" w:type="dxa"/>
            <w:gridSpan w:val="4"/>
          </w:tcPr>
          <w:p w14:paraId="5E5373C5" w14:textId="77777777" w:rsidR="00727B04" w:rsidRPr="007465B8" w:rsidRDefault="00727B04" w:rsidP="00847B0F">
            <w:pPr>
              <w:rPr>
                <w:rFonts w:cs="Times New Roman"/>
                <w:sz w:val="22"/>
                <w:lang w:eastAsia="en-GB"/>
              </w:rPr>
            </w:pPr>
            <w:r>
              <w:t xml:space="preserve">Perioada </w:t>
            </w:r>
            <w:r w:rsidRPr="00FC6FBC">
              <w:t>30.01.2025</w:t>
            </w:r>
            <w:r>
              <w:t>- prezent</w:t>
            </w:r>
          </w:p>
        </w:tc>
      </w:tr>
      <w:tr w:rsidR="00727B04" w:rsidRPr="007465B8" w14:paraId="31B9D8B4" w14:textId="77777777" w:rsidTr="00847B0F">
        <w:trPr>
          <w:cantSplit/>
          <w:trHeight w:val="783"/>
        </w:trPr>
        <w:tc>
          <w:tcPr>
            <w:tcW w:w="4147" w:type="dxa"/>
            <w:gridSpan w:val="3"/>
          </w:tcPr>
          <w:p w14:paraId="3BEA76BF" w14:textId="77777777" w:rsidR="00727B04" w:rsidRPr="00FC6FBC" w:rsidRDefault="00727B04" w:rsidP="00727B04">
            <w:pPr>
              <w:pStyle w:val="ListParagraph"/>
              <w:numPr>
                <w:ilvl w:val="0"/>
                <w:numId w:val="88"/>
              </w:numPr>
              <w:spacing w:after="0" w:line="240" w:lineRule="auto"/>
              <w:jc w:val="both"/>
              <w:rPr>
                <w:b/>
                <w:bCs/>
              </w:rPr>
            </w:pPr>
            <w:r>
              <w:rPr>
                <w:b/>
                <w:bCs/>
              </w:rPr>
              <w:t xml:space="preserve">CEC Bank- </w:t>
            </w:r>
            <w:r>
              <w:t xml:space="preserve">Contract nr. </w:t>
            </w:r>
            <w:r w:rsidRPr="00FC6FBC">
              <w:t>325/2020</w:t>
            </w:r>
            <w:r>
              <w:t xml:space="preserve"> </w:t>
            </w:r>
          </w:p>
          <w:p w14:paraId="2CDA59A0" w14:textId="77777777" w:rsidR="00727B04" w:rsidRPr="007465B8" w:rsidRDefault="00727B04" w:rsidP="00847B0F">
            <w:pPr>
              <w:rPr>
                <w:rFonts w:cs="Times New Roman"/>
                <w:i/>
                <w:sz w:val="22"/>
                <w:lang w:eastAsia="en-GB"/>
              </w:rPr>
            </w:pPr>
          </w:p>
        </w:tc>
        <w:tc>
          <w:tcPr>
            <w:tcW w:w="2743" w:type="dxa"/>
            <w:gridSpan w:val="3"/>
          </w:tcPr>
          <w:p w14:paraId="4FAD199A" w14:textId="77777777" w:rsidR="00727B04" w:rsidRDefault="00727B04" w:rsidP="00847B0F">
            <w:pPr>
              <w:pStyle w:val="ListParagraph"/>
              <w:ind w:left="63" w:hanging="63"/>
            </w:pPr>
            <w:r>
              <w:t>consultanta de specialitate in proiecte;</w:t>
            </w:r>
          </w:p>
          <w:p w14:paraId="3EBC17EA" w14:textId="77777777" w:rsidR="00727B04" w:rsidRDefault="00727B04" w:rsidP="00847B0F">
            <w:pPr>
              <w:pStyle w:val="ListParagraph"/>
              <w:ind w:left="63" w:hanging="63"/>
            </w:pPr>
            <w:r>
              <w:t>implementarea solutiilor de securitate;</w:t>
            </w:r>
          </w:p>
          <w:p w14:paraId="50EE4639" w14:textId="77777777" w:rsidR="00727B04" w:rsidRDefault="00727B04" w:rsidP="00847B0F">
            <w:pPr>
              <w:pStyle w:val="ListParagraph"/>
              <w:ind w:left="63" w:hanging="63"/>
            </w:pPr>
            <w:r>
              <w:t>scanare si identificare vulnerabilitati la nivelul aplicatiilor, retelelor si sistemelor informatice;</w:t>
            </w:r>
          </w:p>
          <w:p w14:paraId="6008C6DB" w14:textId="77777777" w:rsidR="00727B04" w:rsidRDefault="00727B04" w:rsidP="00847B0F">
            <w:pPr>
              <w:pStyle w:val="ListParagraph"/>
              <w:ind w:left="63" w:hanging="63"/>
            </w:pPr>
            <w:r>
              <w:t>evaluare si propunere solutii de remediere a vulnerabilitatilor;</w:t>
            </w:r>
          </w:p>
          <w:p w14:paraId="4BC1AAB5" w14:textId="77777777" w:rsidR="00727B04" w:rsidRPr="007465B8" w:rsidRDefault="00727B04" w:rsidP="00847B0F">
            <w:pPr>
              <w:rPr>
                <w:rFonts w:cs="Times New Roman"/>
                <w:sz w:val="22"/>
                <w:lang w:eastAsia="en-GB"/>
              </w:rPr>
            </w:pPr>
            <w:r>
              <w:t>analiza riscurilor din punct de vedere al securitatii informatiilor</w:t>
            </w:r>
          </w:p>
        </w:tc>
        <w:tc>
          <w:tcPr>
            <w:tcW w:w="2743" w:type="dxa"/>
            <w:gridSpan w:val="4"/>
          </w:tcPr>
          <w:p w14:paraId="5FBEB1DA" w14:textId="77777777" w:rsidR="00727B04" w:rsidRPr="007465B8" w:rsidRDefault="00727B04" w:rsidP="00847B0F">
            <w:pPr>
              <w:rPr>
                <w:rFonts w:cs="Times New Roman"/>
                <w:sz w:val="22"/>
                <w:lang w:eastAsia="en-GB"/>
              </w:rPr>
            </w:pPr>
            <w:r w:rsidRPr="0009479C">
              <w:t>Perioada</w:t>
            </w:r>
            <w:r>
              <w:rPr>
                <w:b/>
                <w:bCs/>
              </w:rPr>
              <w:t xml:space="preserve"> </w:t>
            </w:r>
            <w:r w:rsidRPr="00FC6FBC">
              <w:t>aprilie 2020- prezent</w:t>
            </w:r>
          </w:p>
        </w:tc>
      </w:tr>
      <w:tr w:rsidR="00727B04" w:rsidRPr="007465B8" w14:paraId="1BE5CED4" w14:textId="77777777" w:rsidTr="00847B0F">
        <w:trPr>
          <w:cantSplit/>
          <w:trHeight w:val="495"/>
        </w:trPr>
        <w:tc>
          <w:tcPr>
            <w:tcW w:w="4147" w:type="dxa"/>
            <w:gridSpan w:val="3"/>
          </w:tcPr>
          <w:p w14:paraId="41BB496E" w14:textId="77777777" w:rsidR="00727B04" w:rsidRPr="007465B8" w:rsidRDefault="00727B04" w:rsidP="00847B0F">
            <w:pPr>
              <w:rPr>
                <w:rFonts w:cs="Times New Roman"/>
                <w:sz w:val="22"/>
                <w:lang w:eastAsia="en-GB"/>
              </w:rPr>
            </w:pPr>
            <w:r w:rsidRPr="007465B8">
              <w:rPr>
                <w:rFonts w:cs="Times New Roman"/>
                <w:sz w:val="22"/>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48FCEB36" w14:textId="77777777" w:rsidR="00727B04" w:rsidRDefault="00727B04" w:rsidP="00727B04">
            <w:pPr>
              <w:pStyle w:val="ListParagraph"/>
              <w:numPr>
                <w:ilvl w:val="0"/>
                <w:numId w:val="86"/>
              </w:numPr>
              <w:spacing w:line="278" w:lineRule="auto"/>
              <w:jc w:val="both"/>
            </w:pPr>
            <w:r w:rsidRPr="00284AD3">
              <w:t>Un inventar național și analize detaliate a cerințelor și nevoilor statului român, al economiei și societății românești de resurse umane, aptitudini și cunoștințe de securitate cibernetică</w:t>
            </w:r>
          </w:p>
          <w:p w14:paraId="29D83FD3" w14:textId="77777777" w:rsidR="00727B04" w:rsidRDefault="00727B04" w:rsidP="00727B04">
            <w:pPr>
              <w:pStyle w:val="ListParagraph"/>
              <w:numPr>
                <w:ilvl w:val="0"/>
                <w:numId w:val="86"/>
              </w:numPr>
              <w:spacing w:line="278" w:lineRule="auto"/>
              <w:jc w:val="both"/>
            </w:pPr>
            <w:r w:rsidRPr="00284AD3">
              <w:t>Consultarea actorilor cheie din învățământ, industrie, instituții publice pentru introducerea în programele și acțiunile prioritare ale acestora a unui set de masuri menite a reduce decalajul existent</w:t>
            </w:r>
          </w:p>
          <w:p w14:paraId="681546E2" w14:textId="77777777" w:rsidR="00727B04" w:rsidRDefault="00727B04" w:rsidP="00727B04">
            <w:pPr>
              <w:pStyle w:val="ListParagraph"/>
              <w:numPr>
                <w:ilvl w:val="0"/>
                <w:numId w:val="86"/>
              </w:numPr>
              <w:spacing w:line="278" w:lineRule="auto"/>
              <w:jc w:val="both"/>
            </w:pPr>
            <w:r w:rsidRPr="00284AD3">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134D4603" w14:textId="77777777" w:rsidR="00727B04" w:rsidRDefault="00727B04" w:rsidP="00727B04">
            <w:pPr>
              <w:pStyle w:val="ListParagraph"/>
              <w:numPr>
                <w:ilvl w:val="0"/>
                <w:numId w:val="86"/>
              </w:numPr>
              <w:spacing w:line="278" w:lineRule="auto"/>
              <w:jc w:val="both"/>
            </w:pPr>
            <w:r w:rsidRPr="00284AD3">
              <w:t>Definirea și documentarea în cooperare cu European Union Agency for Cybersecurity (ENISA) a indicatorilor cheie privind maturitatea securității cibernetice a actorilor cheie economici și din administrația publică, pentru a fi măsurați efectiv</w:t>
            </w:r>
          </w:p>
          <w:p w14:paraId="1683A8E0" w14:textId="77777777" w:rsidR="00727B04" w:rsidRDefault="00727B04" w:rsidP="00727B04">
            <w:pPr>
              <w:pStyle w:val="ListParagraph"/>
              <w:numPr>
                <w:ilvl w:val="0"/>
                <w:numId w:val="86"/>
              </w:numPr>
              <w:spacing w:line="278" w:lineRule="auto"/>
              <w:jc w:val="both"/>
            </w:pPr>
            <w:r w:rsidRPr="00284AD3">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53F24D4D" w14:textId="77777777" w:rsidR="00727B04" w:rsidRDefault="00727B04" w:rsidP="00727B04">
            <w:pPr>
              <w:pStyle w:val="ListParagraph"/>
              <w:numPr>
                <w:ilvl w:val="0"/>
                <w:numId w:val="86"/>
              </w:numPr>
              <w:spacing w:line="278" w:lineRule="auto"/>
              <w:jc w:val="both"/>
            </w:pPr>
            <w:r w:rsidRPr="00284AD3">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118C5818" w14:textId="77777777" w:rsidR="00727B04" w:rsidRDefault="00727B04" w:rsidP="00727B04">
            <w:pPr>
              <w:pStyle w:val="ListParagraph"/>
              <w:numPr>
                <w:ilvl w:val="0"/>
                <w:numId w:val="86"/>
              </w:numPr>
              <w:spacing w:line="278" w:lineRule="auto"/>
              <w:jc w:val="both"/>
            </w:pPr>
            <w:r w:rsidRPr="00284AD3">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501C5162" w14:textId="77777777" w:rsidR="00727B04" w:rsidRDefault="00727B04" w:rsidP="00727B04">
            <w:pPr>
              <w:pStyle w:val="ListParagraph"/>
              <w:numPr>
                <w:ilvl w:val="0"/>
                <w:numId w:val="86"/>
              </w:numPr>
              <w:spacing w:line="278" w:lineRule="auto"/>
              <w:jc w:val="both"/>
            </w:pPr>
            <w:r w:rsidRPr="00284AD3">
              <w:t>Identificarea si formarea/pregătirea unui nucleu de 100 experți pentru evaluarea, documentarea și monitorizarea nivelului de maturitate în materie de securitate cibernetică, prin utilizarea platformei tehnice</w:t>
            </w:r>
          </w:p>
          <w:p w14:paraId="696AED13" w14:textId="77777777" w:rsidR="00727B04" w:rsidRDefault="00727B04" w:rsidP="00727B04">
            <w:pPr>
              <w:pStyle w:val="ListParagraph"/>
              <w:numPr>
                <w:ilvl w:val="0"/>
                <w:numId w:val="86"/>
              </w:numPr>
              <w:spacing w:line="278" w:lineRule="auto"/>
              <w:jc w:val="both"/>
            </w:pPr>
            <w:r w:rsidRPr="00284AD3">
              <w:lastRenderedPageBreak/>
              <w:t>Evaluarea și documentarea nivelului de maturitate în materie de securitate cibernetică, prin utilizarea platformei tehnice</w:t>
            </w:r>
          </w:p>
          <w:p w14:paraId="4615CEE3" w14:textId="77777777" w:rsidR="00727B04" w:rsidRDefault="00727B04" w:rsidP="00727B04">
            <w:pPr>
              <w:pStyle w:val="ListParagraph"/>
              <w:numPr>
                <w:ilvl w:val="0"/>
                <w:numId w:val="86"/>
              </w:numPr>
              <w:spacing w:line="278" w:lineRule="auto"/>
              <w:jc w:val="both"/>
            </w:pPr>
            <w:r w:rsidRPr="00284AD3">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4DAEC443" w14:textId="77777777" w:rsidR="00727B04" w:rsidRDefault="00727B04" w:rsidP="00727B04">
            <w:pPr>
              <w:pStyle w:val="ListParagraph"/>
              <w:numPr>
                <w:ilvl w:val="0"/>
                <w:numId w:val="86"/>
              </w:numPr>
              <w:spacing w:line="278" w:lineRule="auto"/>
              <w:jc w:val="both"/>
            </w:pPr>
            <w:r w:rsidRPr="00284AD3">
              <w:t>Pilot de livrare a setului de instrumente si servicii guvernamentale pentru creșterea nivelului de maturitate în materie de securitate cibernetică către primii 100 de actori cheie identificați</w:t>
            </w:r>
          </w:p>
          <w:p w14:paraId="44AC2A76" w14:textId="77777777" w:rsidR="00727B04" w:rsidRPr="007465B8" w:rsidRDefault="00727B04" w:rsidP="00847B0F">
            <w:pPr>
              <w:rPr>
                <w:rFonts w:cs="Times New Roman"/>
                <w:sz w:val="22"/>
                <w:lang w:eastAsia="en-GB"/>
              </w:rPr>
            </w:pPr>
          </w:p>
        </w:tc>
      </w:tr>
      <w:tr w:rsidR="00727B04" w:rsidRPr="007465B8" w14:paraId="2C9BD44A" w14:textId="77777777" w:rsidTr="00847B0F">
        <w:trPr>
          <w:cantSplit/>
          <w:trHeight w:val="1026"/>
        </w:trPr>
        <w:tc>
          <w:tcPr>
            <w:tcW w:w="4147" w:type="dxa"/>
            <w:gridSpan w:val="3"/>
          </w:tcPr>
          <w:p w14:paraId="5A3C6C50" w14:textId="77777777" w:rsidR="00727B04" w:rsidRPr="007465B8" w:rsidRDefault="00727B04" w:rsidP="00847B0F">
            <w:pPr>
              <w:rPr>
                <w:rFonts w:cs="Times New Roman"/>
                <w:sz w:val="22"/>
                <w:lang w:eastAsia="en-GB"/>
              </w:rPr>
            </w:pPr>
            <w:r w:rsidRPr="007465B8">
              <w:rPr>
                <w:rFonts w:cs="Times New Roman"/>
                <w:sz w:val="22"/>
                <w:lang w:eastAsia="en-GB"/>
              </w:rPr>
              <w:lastRenderedPageBreak/>
              <w:t xml:space="preserve">Abilități ale expertului propus relevante pentru poziția/rolul din cadrul echipei pentru care este propus  </w:t>
            </w:r>
          </w:p>
        </w:tc>
        <w:tc>
          <w:tcPr>
            <w:tcW w:w="5486" w:type="dxa"/>
            <w:gridSpan w:val="7"/>
          </w:tcPr>
          <w:p w14:paraId="5B1415F9" w14:textId="77777777" w:rsidR="00727B04" w:rsidRPr="007465B8" w:rsidRDefault="00727B04" w:rsidP="00847B0F">
            <w:pPr>
              <w:rPr>
                <w:rFonts w:cs="Times New Roman"/>
                <w:i/>
                <w:sz w:val="22"/>
                <w:highlight w:val="lightGray"/>
                <w:lang w:eastAsia="en-GB"/>
              </w:rPr>
            </w:pPr>
            <w:r>
              <w:rPr>
                <w:rFonts w:cs="Times New Roman"/>
                <w:i/>
                <w:sz w:val="22"/>
                <w:lang w:eastAsia="en-GB"/>
              </w:rPr>
              <w:t>C</w:t>
            </w:r>
            <w:r w:rsidRPr="009A5B6C">
              <w:rPr>
                <w:rFonts w:cs="Times New Roman"/>
                <w:i/>
                <w:sz w:val="22"/>
                <w:lang w:eastAsia="en-GB"/>
              </w:rPr>
              <w:t>ertificări internaționale în domeniu (</w:t>
            </w:r>
            <w:r>
              <w:rPr>
                <w:rFonts w:cs="Times New Roman"/>
                <w:i/>
                <w:sz w:val="22"/>
                <w:lang w:eastAsia="en-GB"/>
              </w:rPr>
              <w:t>Comptia Security+</w:t>
            </w:r>
            <w:r w:rsidRPr="009A5B6C">
              <w:rPr>
                <w:rFonts w:cs="Times New Roman"/>
                <w:i/>
                <w:sz w:val="22"/>
                <w:lang w:eastAsia="en-GB"/>
              </w:rPr>
              <w:t>) și experiență solidă în testarea aplicațiilor și infrastructurilor critice, inclusiv pentru proiecte guvernamentale.</w:t>
            </w:r>
          </w:p>
        </w:tc>
      </w:tr>
      <w:tr w:rsidR="00727B04" w:rsidRPr="007465B8" w14:paraId="0538AFE6" w14:textId="77777777" w:rsidTr="00847B0F">
        <w:trPr>
          <w:cantSplit/>
          <w:trHeight w:val="1026"/>
        </w:trPr>
        <w:tc>
          <w:tcPr>
            <w:tcW w:w="4147" w:type="dxa"/>
            <w:gridSpan w:val="3"/>
          </w:tcPr>
          <w:p w14:paraId="712BE4C2" w14:textId="77777777" w:rsidR="00727B04" w:rsidRPr="007465B8" w:rsidRDefault="00727B04" w:rsidP="00847B0F">
            <w:pPr>
              <w:rPr>
                <w:rFonts w:cs="Times New Roman"/>
                <w:sz w:val="22"/>
                <w:lang w:eastAsia="en-GB"/>
              </w:rPr>
            </w:pPr>
            <w:r w:rsidRPr="007465B8">
              <w:rPr>
                <w:rFonts w:cs="Times New Roman"/>
                <w:sz w:val="22"/>
                <w:lang w:eastAsia="en-GB"/>
              </w:rPr>
              <w:t xml:space="preserve">Abilități în legătură cu limbile utilizate în Contract: (indicați nivelul abilităților conform – CEFR): </w:t>
            </w:r>
            <w:hyperlink r:id="rId62" w:history="1">
              <w:r w:rsidRPr="007465B8">
                <w:rPr>
                  <w:rFonts w:cs="Times New Roman"/>
                  <w:sz w:val="22"/>
                  <w:u w:val="single"/>
                  <w:lang w:eastAsia="en-GB"/>
                </w:rPr>
                <w:t>http://europass.cedefop.europa.eu</w:t>
              </w:r>
            </w:hyperlink>
            <w:r w:rsidRPr="007465B8">
              <w:rPr>
                <w:rFonts w:cs="Times New Roman"/>
                <w:sz w:val="22"/>
                <w:lang w:eastAsia="en-GB"/>
              </w:rPr>
              <w:t>)</w:t>
            </w:r>
          </w:p>
        </w:tc>
        <w:tc>
          <w:tcPr>
            <w:tcW w:w="1701" w:type="dxa"/>
            <w:gridSpan w:val="2"/>
          </w:tcPr>
          <w:p w14:paraId="3BF3EA6D" w14:textId="77777777" w:rsidR="00727B04" w:rsidRPr="007465B8" w:rsidRDefault="00727B04" w:rsidP="00847B0F">
            <w:pPr>
              <w:rPr>
                <w:rFonts w:cs="Times New Roman"/>
                <w:sz w:val="22"/>
                <w:lang w:eastAsia="en-GB"/>
              </w:rPr>
            </w:pPr>
            <w:r>
              <w:rPr>
                <w:rFonts w:cs="Times New Roman"/>
                <w:i/>
                <w:sz w:val="22"/>
                <w:lang w:eastAsia="en-GB"/>
              </w:rPr>
              <w:t>engleza</w:t>
            </w:r>
          </w:p>
        </w:tc>
        <w:tc>
          <w:tcPr>
            <w:tcW w:w="3785" w:type="dxa"/>
            <w:gridSpan w:val="5"/>
          </w:tcPr>
          <w:p w14:paraId="17752C7F" w14:textId="77777777" w:rsidR="00727B04" w:rsidRPr="007465B8" w:rsidRDefault="00727B04" w:rsidP="00847B0F">
            <w:pPr>
              <w:rPr>
                <w:rFonts w:cs="Times New Roman"/>
                <w:sz w:val="22"/>
                <w:lang w:eastAsia="en-GB"/>
              </w:rPr>
            </w:pPr>
            <w:r>
              <w:rPr>
                <w:rFonts w:cs="Times New Roman"/>
                <w:i/>
                <w:sz w:val="22"/>
                <w:lang w:eastAsia="en-GB"/>
              </w:rPr>
              <w:t>B2</w:t>
            </w:r>
          </w:p>
        </w:tc>
      </w:tr>
      <w:tr w:rsidR="00727B04" w:rsidRPr="007465B8" w14:paraId="7FBA0567" w14:textId="77777777" w:rsidTr="00847B0F">
        <w:trPr>
          <w:cantSplit/>
          <w:trHeight w:val="210"/>
        </w:trPr>
        <w:tc>
          <w:tcPr>
            <w:tcW w:w="9633" w:type="dxa"/>
            <w:gridSpan w:val="10"/>
          </w:tcPr>
          <w:p w14:paraId="6AC0C106" w14:textId="77777777" w:rsidR="00727B04" w:rsidRPr="007465B8" w:rsidRDefault="00727B04" w:rsidP="00847B0F">
            <w:pPr>
              <w:rPr>
                <w:rFonts w:cs="Times New Roman"/>
                <w:sz w:val="22"/>
                <w:lang w:eastAsia="en-GB"/>
              </w:rPr>
            </w:pPr>
            <w:r w:rsidRPr="007465B8">
              <w:rPr>
                <w:rFonts w:cs="Times New Roman"/>
                <w:sz w:val="22"/>
                <w:lang w:eastAsia="en-GB"/>
              </w:rPr>
              <w:t xml:space="preserve">Educație/Certificare/Formare Profesională </w:t>
            </w:r>
            <w:r w:rsidRPr="007465B8">
              <w:rPr>
                <w:rFonts w:cs="Times New Roman"/>
                <w:i/>
                <w:sz w:val="22"/>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7465B8" w14:paraId="4CD491C1" w14:textId="77777777" w:rsidTr="00847B0F">
        <w:trPr>
          <w:cantSplit/>
          <w:trHeight w:val="480"/>
        </w:trPr>
        <w:tc>
          <w:tcPr>
            <w:tcW w:w="533" w:type="dxa"/>
          </w:tcPr>
          <w:p w14:paraId="1E6E34C9" w14:textId="77777777" w:rsidR="00727B04" w:rsidRPr="007465B8" w:rsidRDefault="00727B04" w:rsidP="00847B0F">
            <w:pPr>
              <w:rPr>
                <w:rFonts w:cs="Times New Roman"/>
                <w:sz w:val="22"/>
                <w:lang w:eastAsia="en-GB"/>
              </w:rPr>
            </w:pPr>
          </w:p>
        </w:tc>
        <w:tc>
          <w:tcPr>
            <w:tcW w:w="2338" w:type="dxa"/>
          </w:tcPr>
          <w:p w14:paraId="04EBB9F2" w14:textId="77777777" w:rsidR="00727B04" w:rsidRPr="007465B8" w:rsidRDefault="00727B04" w:rsidP="00847B0F">
            <w:pPr>
              <w:rPr>
                <w:rFonts w:cs="Times New Roman"/>
                <w:sz w:val="22"/>
                <w:lang w:eastAsia="en-GB"/>
              </w:rPr>
            </w:pPr>
            <w:r w:rsidRPr="007465B8">
              <w:rPr>
                <w:rFonts w:cs="Times New Roman"/>
                <w:sz w:val="22"/>
                <w:lang w:eastAsia="en-GB"/>
              </w:rPr>
              <w:t>Diplomă/</w:t>
            </w:r>
          </w:p>
          <w:p w14:paraId="624931DC" w14:textId="77777777" w:rsidR="00727B04" w:rsidRPr="007465B8" w:rsidRDefault="00727B04" w:rsidP="00847B0F">
            <w:pPr>
              <w:rPr>
                <w:rFonts w:cs="Times New Roman"/>
                <w:sz w:val="22"/>
                <w:lang w:eastAsia="en-GB"/>
              </w:rPr>
            </w:pPr>
            <w:r w:rsidRPr="007465B8">
              <w:rPr>
                <w:rFonts w:cs="Times New Roman"/>
                <w:sz w:val="22"/>
                <w:lang w:eastAsia="en-GB"/>
              </w:rPr>
              <w:t>Certificat (denumire, serie, număr)</w:t>
            </w:r>
          </w:p>
        </w:tc>
        <w:tc>
          <w:tcPr>
            <w:tcW w:w="2165" w:type="dxa"/>
            <w:gridSpan w:val="2"/>
          </w:tcPr>
          <w:p w14:paraId="2D0AA090" w14:textId="77777777" w:rsidR="00727B04" w:rsidRPr="007465B8" w:rsidRDefault="00727B04" w:rsidP="00847B0F">
            <w:pPr>
              <w:rPr>
                <w:rFonts w:cs="Times New Roman"/>
                <w:sz w:val="22"/>
                <w:lang w:eastAsia="en-GB"/>
              </w:rPr>
            </w:pPr>
            <w:r w:rsidRPr="007465B8">
              <w:rPr>
                <w:rFonts w:cs="Times New Roman"/>
                <w:sz w:val="22"/>
                <w:lang w:eastAsia="en-GB"/>
              </w:rPr>
              <w:t>Instituția care a eliberat diploma/certificatul</w:t>
            </w:r>
          </w:p>
        </w:tc>
        <w:tc>
          <w:tcPr>
            <w:tcW w:w="2299" w:type="dxa"/>
            <w:gridSpan w:val="4"/>
          </w:tcPr>
          <w:p w14:paraId="0BBE6D69" w14:textId="77777777" w:rsidR="00727B04" w:rsidRPr="007465B8" w:rsidRDefault="00727B04" w:rsidP="00847B0F">
            <w:pPr>
              <w:rPr>
                <w:rFonts w:cs="Times New Roman"/>
                <w:sz w:val="22"/>
                <w:lang w:eastAsia="en-GB"/>
              </w:rPr>
            </w:pPr>
            <w:r w:rsidRPr="007465B8">
              <w:rPr>
                <w:rFonts w:cs="Times New Roman"/>
                <w:sz w:val="22"/>
                <w:lang w:eastAsia="en-GB"/>
              </w:rPr>
              <w:t>Specializarea</w:t>
            </w:r>
          </w:p>
        </w:tc>
        <w:tc>
          <w:tcPr>
            <w:tcW w:w="2298" w:type="dxa"/>
            <w:gridSpan w:val="2"/>
          </w:tcPr>
          <w:p w14:paraId="2378185B" w14:textId="77777777" w:rsidR="00727B04" w:rsidRPr="007465B8" w:rsidRDefault="00727B04" w:rsidP="00847B0F">
            <w:pPr>
              <w:rPr>
                <w:rFonts w:cs="Times New Roman"/>
                <w:sz w:val="22"/>
                <w:lang w:eastAsia="en-GB"/>
              </w:rPr>
            </w:pPr>
            <w:r w:rsidRPr="007465B8">
              <w:rPr>
                <w:rFonts w:cs="Times New Roman"/>
                <w:sz w:val="22"/>
                <w:lang w:eastAsia="en-GB"/>
              </w:rPr>
              <w:t>Perioada</w:t>
            </w:r>
          </w:p>
          <w:p w14:paraId="514B3246" w14:textId="77777777" w:rsidR="00727B04" w:rsidRPr="007465B8" w:rsidRDefault="00727B04" w:rsidP="00847B0F">
            <w:pPr>
              <w:rPr>
                <w:rFonts w:cs="Times New Roman"/>
                <w:sz w:val="22"/>
                <w:lang w:eastAsia="en-GB"/>
              </w:rPr>
            </w:pPr>
            <w:r w:rsidRPr="007465B8">
              <w:rPr>
                <w:rFonts w:cs="Times New Roman"/>
                <w:sz w:val="22"/>
                <w:lang w:eastAsia="en-GB"/>
              </w:rPr>
              <w:t>(de la-la - ll/aa)</w:t>
            </w:r>
          </w:p>
        </w:tc>
      </w:tr>
      <w:tr w:rsidR="00727B04" w:rsidRPr="007465B8" w14:paraId="404CB9D6" w14:textId="77777777" w:rsidTr="00847B0F">
        <w:trPr>
          <w:cantSplit/>
          <w:trHeight w:val="66"/>
        </w:trPr>
        <w:tc>
          <w:tcPr>
            <w:tcW w:w="533" w:type="dxa"/>
          </w:tcPr>
          <w:p w14:paraId="11E8694A" w14:textId="77777777" w:rsidR="00727B04" w:rsidRPr="007465B8" w:rsidRDefault="00727B04" w:rsidP="00847B0F">
            <w:pPr>
              <w:rPr>
                <w:rFonts w:cs="Times New Roman"/>
                <w:sz w:val="22"/>
                <w:lang w:eastAsia="en-GB"/>
              </w:rPr>
            </w:pPr>
            <w:r>
              <w:rPr>
                <w:rFonts w:cs="Times New Roman"/>
                <w:sz w:val="22"/>
                <w:lang w:eastAsia="en-GB"/>
              </w:rPr>
              <w:t>1</w:t>
            </w:r>
          </w:p>
        </w:tc>
        <w:tc>
          <w:tcPr>
            <w:tcW w:w="2338" w:type="dxa"/>
          </w:tcPr>
          <w:p w14:paraId="1C1BFCFF" w14:textId="77777777" w:rsidR="00727B04" w:rsidRPr="007465B8" w:rsidRDefault="00727B04" w:rsidP="00847B0F">
            <w:pPr>
              <w:rPr>
                <w:rFonts w:cs="Times New Roman"/>
                <w:sz w:val="22"/>
                <w:lang w:eastAsia="en-GB"/>
              </w:rPr>
            </w:pPr>
            <w:r w:rsidRPr="008057D9">
              <w:rPr>
                <w:rFonts w:cs="Times New Roman"/>
                <w:sz w:val="22"/>
                <w:lang w:eastAsia="en-GB"/>
              </w:rPr>
              <w:t xml:space="preserve">Diploma de licenta; seria </w:t>
            </w:r>
            <w:r>
              <w:rPr>
                <w:rFonts w:cs="Times New Roman"/>
                <w:sz w:val="22"/>
                <w:lang w:eastAsia="en-GB"/>
              </w:rPr>
              <w:t>LA</w:t>
            </w:r>
            <w:r w:rsidRPr="008057D9">
              <w:rPr>
                <w:rFonts w:cs="Times New Roman"/>
                <w:sz w:val="22"/>
                <w:lang w:eastAsia="en-GB"/>
              </w:rPr>
              <w:t xml:space="preserve">, nr </w:t>
            </w:r>
            <w:r>
              <w:rPr>
                <w:rFonts w:cs="Times New Roman"/>
                <w:sz w:val="22"/>
                <w:lang w:eastAsia="en-GB"/>
              </w:rPr>
              <w:t>0453278</w:t>
            </w:r>
          </w:p>
        </w:tc>
        <w:tc>
          <w:tcPr>
            <w:tcW w:w="2165" w:type="dxa"/>
            <w:gridSpan w:val="2"/>
          </w:tcPr>
          <w:p w14:paraId="78C5968E" w14:textId="77777777" w:rsidR="00727B04" w:rsidRPr="007465B8" w:rsidRDefault="00727B04" w:rsidP="00847B0F">
            <w:pPr>
              <w:rPr>
                <w:rFonts w:cs="Times New Roman"/>
                <w:sz w:val="22"/>
                <w:lang w:eastAsia="en-GB"/>
              </w:rPr>
            </w:pPr>
            <w:r w:rsidRPr="008057D9">
              <w:rPr>
                <w:rFonts w:cs="Times New Roman"/>
                <w:sz w:val="22"/>
                <w:lang w:eastAsia="en-GB"/>
              </w:rPr>
              <w:t xml:space="preserve">Ministerul Educatiei </w:t>
            </w:r>
          </w:p>
        </w:tc>
        <w:tc>
          <w:tcPr>
            <w:tcW w:w="2299" w:type="dxa"/>
            <w:gridSpan w:val="4"/>
          </w:tcPr>
          <w:p w14:paraId="4F2DB035" w14:textId="77777777" w:rsidR="00727B04" w:rsidRPr="007465B8" w:rsidRDefault="00727B04" w:rsidP="00847B0F">
            <w:pPr>
              <w:rPr>
                <w:rFonts w:cs="Times New Roman"/>
                <w:sz w:val="22"/>
                <w:lang w:eastAsia="en-GB"/>
              </w:rPr>
            </w:pPr>
            <w:r>
              <w:rPr>
                <w:rFonts w:cs="Times New Roman"/>
                <w:sz w:val="22"/>
                <w:lang w:eastAsia="en-GB"/>
              </w:rPr>
              <w:t>Sisteme Informationale</w:t>
            </w:r>
          </w:p>
        </w:tc>
        <w:tc>
          <w:tcPr>
            <w:tcW w:w="2298" w:type="dxa"/>
            <w:gridSpan w:val="2"/>
          </w:tcPr>
          <w:p w14:paraId="26CDCD61" w14:textId="77777777" w:rsidR="00727B04" w:rsidRPr="007465B8" w:rsidRDefault="00727B04" w:rsidP="00847B0F">
            <w:pPr>
              <w:rPr>
                <w:rFonts w:cs="Times New Roman"/>
                <w:sz w:val="22"/>
                <w:lang w:eastAsia="en-GB"/>
              </w:rPr>
            </w:pPr>
            <w:r>
              <w:rPr>
                <w:rFonts w:cs="Times New Roman"/>
                <w:sz w:val="22"/>
                <w:lang w:eastAsia="en-GB"/>
              </w:rPr>
              <w:t>Iulie 2019</w:t>
            </w:r>
          </w:p>
        </w:tc>
      </w:tr>
      <w:tr w:rsidR="00727B04" w:rsidRPr="007465B8" w14:paraId="747DBF9C" w14:textId="77777777" w:rsidTr="00847B0F">
        <w:trPr>
          <w:cantSplit/>
          <w:trHeight w:val="50"/>
        </w:trPr>
        <w:tc>
          <w:tcPr>
            <w:tcW w:w="533" w:type="dxa"/>
          </w:tcPr>
          <w:p w14:paraId="5A82180A" w14:textId="77777777" w:rsidR="00727B04" w:rsidRPr="007465B8" w:rsidRDefault="00727B04" w:rsidP="00847B0F">
            <w:pPr>
              <w:rPr>
                <w:rFonts w:cs="Times New Roman"/>
                <w:sz w:val="22"/>
                <w:lang w:eastAsia="en-GB"/>
              </w:rPr>
            </w:pPr>
            <w:r>
              <w:rPr>
                <w:rFonts w:cs="Times New Roman"/>
                <w:sz w:val="22"/>
                <w:lang w:eastAsia="en-GB"/>
              </w:rPr>
              <w:t>2</w:t>
            </w:r>
          </w:p>
        </w:tc>
        <w:tc>
          <w:tcPr>
            <w:tcW w:w="2338" w:type="dxa"/>
          </w:tcPr>
          <w:p w14:paraId="4BE1148B" w14:textId="77777777" w:rsidR="00727B04" w:rsidRPr="007465B8" w:rsidRDefault="00727B04" w:rsidP="00847B0F">
            <w:pPr>
              <w:rPr>
                <w:rFonts w:cs="Times New Roman"/>
                <w:sz w:val="22"/>
                <w:lang w:eastAsia="en-GB"/>
              </w:rPr>
            </w:pPr>
            <w:r w:rsidRPr="00480EB1">
              <w:rPr>
                <w:rFonts w:cs="Times New Roman"/>
                <w:sz w:val="22"/>
                <w:lang w:eastAsia="en-GB"/>
              </w:rPr>
              <w:t>Comptia Security+ 1EYB0M6SKJB4QEKX</w:t>
            </w:r>
            <w:r w:rsidRPr="00480EB1">
              <w:rPr>
                <w:rFonts w:cs="Times New Roman"/>
                <w:sz w:val="22"/>
                <w:lang w:eastAsia="en-GB"/>
              </w:rPr>
              <w:tab/>
            </w:r>
            <w:r w:rsidRPr="00480EB1">
              <w:rPr>
                <w:rFonts w:cs="Times New Roman"/>
                <w:sz w:val="22"/>
                <w:lang w:eastAsia="en-GB"/>
              </w:rPr>
              <w:tab/>
            </w:r>
          </w:p>
        </w:tc>
        <w:tc>
          <w:tcPr>
            <w:tcW w:w="2165" w:type="dxa"/>
            <w:gridSpan w:val="2"/>
          </w:tcPr>
          <w:p w14:paraId="14DDFB54" w14:textId="77777777" w:rsidR="00727B04" w:rsidRPr="007465B8" w:rsidRDefault="00727B04" w:rsidP="00847B0F">
            <w:pPr>
              <w:rPr>
                <w:rFonts w:cs="Times New Roman"/>
                <w:sz w:val="22"/>
                <w:lang w:eastAsia="en-GB"/>
              </w:rPr>
            </w:pPr>
            <w:r w:rsidRPr="00480EB1">
              <w:rPr>
                <w:rFonts w:cs="Times New Roman"/>
                <w:sz w:val="22"/>
                <w:lang w:eastAsia="en-GB"/>
              </w:rPr>
              <w:t>Comptia</w:t>
            </w:r>
          </w:p>
        </w:tc>
        <w:tc>
          <w:tcPr>
            <w:tcW w:w="2299" w:type="dxa"/>
            <w:gridSpan w:val="4"/>
          </w:tcPr>
          <w:p w14:paraId="22FF8F66" w14:textId="77777777" w:rsidR="00727B04" w:rsidRPr="007465B8" w:rsidRDefault="00727B04" w:rsidP="00847B0F">
            <w:pPr>
              <w:rPr>
                <w:rFonts w:cs="Times New Roman"/>
                <w:sz w:val="22"/>
                <w:lang w:eastAsia="en-GB"/>
              </w:rPr>
            </w:pPr>
            <w:r w:rsidRPr="00480EB1">
              <w:rPr>
                <w:rFonts w:cs="Times New Roman"/>
                <w:sz w:val="22"/>
                <w:lang w:eastAsia="en-GB"/>
              </w:rPr>
              <w:t>Specialist securitate cibernetica</w:t>
            </w:r>
          </w:p>
        </w:tc>
        <w:tc>
          <w:tcPr>
            <w:tcW w:w="2298" w:type="dxa"/>
            <w:gridSpan w:val="2"/>
          </w:tcPr>
          <w:p w14:paraId="412CF347" w14:textId="77777777" w:rsidR="00727B04" w:rsidRPr="007465B8" w:rsidRDefault="00727B04" w:rsidP="00847B0F">
            <w:pPr>
              <w:rPr>
                <w:rFonts w:cs="Times New Roman"/>
                <w:sz w:val="22"/>
                <w:lang w:eastAsia="en-GB"/>
              </w:rPr>
            </w:pPr>
            <w:r>
              <w:rPr>
                <w:rFonts w:cs="Times New Roman"/>
                <w:sz w:val="22"/>
                <w:lang w:eastAsia="en-GB"/>
              </w:rPr>
              <w:t>24 noi.2022-24 noi 2028</w:t>
            </w:r>
          </w:p>
        </w:tc>
      </w:tr>
      <w:tr w:rsidR="00727B04" w:rsidRPr="007465B8" w14:paraId="4C3B6916" w14:textId="77777777" w:rsidTr="00847B0F">
        <w:trPr>
          <w:cantSplit/>
          <w:trHeight w:val="50"/>
        </w:trPr>
        <w:tc>
          <w:tcPr>
            <w:tcW w:w="533" w:type="dxa"/>
          </w:tcPr>
          <w:p w14:paraId="172CB531" w14:textId="77777777" w:rsidR="00727B04" w:rsidRPr="007465B8" w:rsidRDefault="00727B04" w:rsidP="00847B0F">
            <w:pPr>
              <w:rPr>
                <w:rFonts w:cs="Times New Roman"/>
                <w:sz w:val="22"/>
                <w:lang w:eastAsia="en-GB"/>
              </w:rPr>
            </w:pPr>
          </w:p>
        </w:tc>
        <w:tc>
          <w:tcPr>
            <w:tcW w:w="2338" w:type="dxa"/>
          </w:tcPr>
          <w:p w14:paraId="292FD379" w14:textId="77777777" w:rsidR="00727B04" w:rsidRPr="007465B8" w:rsidRDefault="00727B04" w:rsidP="00847B0F">
            <w:pPr>
              <w:rPr>
                <w:rFonts w:cs="Times New Roman"/>
                <w:sz w:val="22"/>
                <w:lang w:eastAsia="en-GB"/>
              </w:rPr>
            </w:pPr>
          </w:p>
        </w:tc>
        <w:tc>
          <w:tcPr>
            <w:tcW w:w="2165" w:type="dxa"/>
            <w:gridSpan w:val="2"/>
          </w:tcPr>
          <w:p w14:paraId="2AD0850D" w14:textId="77777777" w:rsidR="00727B04" w:rsidRPr="007465B8" w:rsidRDefault="00727B04" w:rsidP="00847B0F">
            <w:pPr>
              <w:rPr>
                <w:rFonts w:cs="Times New Roman"/>
                <w:sz w:val="22"/>
                <w:lang w:eastAsia="en-GB"/>
              </w:rPr>
            </w:pPr>
          </w:p>
        </w:tc>
        <w:tc>
          <w:tcPr>
            <w:tcW w:w="2299" w:type="dxa"/>
            <w:gridSpan w:val="4"/>
          </w:tcPr>
          <w:p w14:paraId="1C8D1120" w14:textId="77777777" w:rsidR="00727B04" w:rsidRPr="007465B8" w:rsidRDefault="00727B04" w:rsidP="00847B0F">
            <w:pPr>
              <w:rPr>
                <w:rFonts w:cs="Times New Roman"/>
                <w:sz w:val="22"/>
                <w:lang w:eastAsia="en-GB"/>
              </w:rPr>
            </w:pPr>
          </w:p>
        </w:tc>
        <w:tc>
          <w:tcPr>
            <w:tcW w:w="2298" w:type="dxa"/>
            <w:gridSpan w:val="2"/>
          </w:tcPr>
          <w:p w14:paraId="6AD6C473" w14:textId="77777777" w:rsidR="00727B04" w:rsidRPr="007465B8" w:rsidRDefault="00727B04" w:rsidP="00847B0F">
            <w:pPr>
              <w:rPr>
                <w:rFonts w:cs="Times New Roman"/>
                <w:sz w:val="22"/>
                <w:lang w:eastAsia="en-GB"/>
              </w:rPr>
            </w:pPr>
          </w:p>
        </w:tc>
      </w:tr>
    </w:tbl>
    <w:p w14:paraId="63DD7636" w14:textId="77777777" w:rsidR="000F6DD4" w:rsidRDefault="000F6DD4" w:rsidP="00B42622">
      <w:pPr>
        <w:tabs>
          <w:tab w:val="left" w:pos="851"/>
        </w:tabs>
        <w:adjustRightInd w:val="0"/>
        <w:contextualSpacing/>
        <w:rPr>
          <w:rFonts w:eastAsia="Calibri" w:cs="Times New Roman"/>
          <w:sz w:val="22"/>
        </w:rPr>
      </w:pPr>
    </w:p>
    <w:p w14:paraId="04200368" w14:textId="77777777" w:rsidR="000F6DD4" w:rsidRDefault="000F6DD4" w:rsidP="00B42622">
      <w:pPr>
        <w:tabs>
          <w:tab w:val="left" w:pos="851"/>
        </w:tabs>
        <w:adjustRightInd w:val="0"/>
        <w:contextualSpacing/>
        <w:rPr>
          <w:rFonts w:eastAsia="Calibri" w:cs="Times New Roman"/>
          <w:sz w:val="22"/>
        </w:rPr>
      </w:pPr>
    </w:p>
    <w:p w14:paraId="4538E261" w14:textId="77777777" w:rsidR="000F6DD4" w:rsidRDefault="000F6DD4" w:rsidP="00B42622">
      <w:pPr>
        <w:tabs>
          <w:tab w:val="left" w:pos="851"/>
        </w:tabs>
        <w:adjustRightInd w:val="0"/>
        <w:contextualSpacing/>
        <w:rPr>
          <w:rFonts w:eastAsia="Calibri" w:cs="Times New Roman"/>
          <w:sz w:val="22"/>
        </w:rPr>
      </w:pPr>
    </w:p>
    <w:p w14:paraId="65497B2A" w14:textId="77777777" w:rsidR="000F6DD4" w:rsidRDefault="000F6DD4" w:rsidP="00B42622">
      <w:pPr>
        <w:tabs>
          <w:tab w:val="left" w:pos="851"/>
        </w:tabs>
        <w:adjustRightInd w:val="0"/>
        <w:contextualSpacing/>
        <w:rPr>
          <w:rFonts w:eastAsia="Calibri" w:cs="Times New Roman"/>
          <w:sz w:val="22"/>
        </w:rPr>
      </w:pPr>
    </w:p>
    <w:p w14:paraId="6EF67C8E" w14:textId="77777777" w:rsidR="000F6DD4" w:rsidRDefault="000F6DD4" w:rsidP="00B42622">
      <w:pPr>
        <w:tabs>
          <w:tab w:val="left" w:pos="851"/>
        </w:tabs>
        <w:adjustRightInd w:val="0"/>
        <w:contextualSpacing/>
        <w:rPr>
          <w:rFonts w:eastAsia="Calibri" w:cs="Times New Roman"/>
          <w:sz w:val="22"/>
        </w:rPr>
      </w:pPr>
    </w:p>
    <w:p w14:paraId="288751CA" w14:textId="77777777" w:rsidR="000F6DD4" w:rsidRDefault="000F6DD4" w:rsidP="00B42622">
      <w:pPr>
        <w:tabs>
          <w:tab w:val="left" w:pos="851"/>
        </w:tabs>
        <w:adjustRightInd w:val="0"/>
        <w:contextualSpacing/>
        <w:rPr>
          <w:rFonts w:eastAsia="Calibri" w:cs="Times New Roman"/>
          <w:sz w:val="22"/>
        </w:rPr>
      </w:pPr>
    </w:p>
    <w:p w14:paraId="0582851F" w14:textId="77777777" w:rsidR="000F6DD4" w:rsidRDefault="000F6DD4" w:rsidP="00B42622">
      <w:pPr>
        <w:tabs>
          <w:tab w:val="left" w:pos="851"/>
        </w:tabs>
        <w:adjustRightInd w:val="0"/>
        <w:contextualSpacing/>
        <w:rPr>
          <w:rFonts w:eastAsia="Calibri" w:cs="Times New Roman"/>
          <w:sz w:val="22"/>
        </w:rPr>
      </w:pPr>
    </w:p>
    <w:p w14:paraId="6E11EAC1" w14:textId="77777777" w:rsidR="000F6DD4" w:rsidRDefault="000F6DD4" w:rsidP="00B42622">
      <w:pPr>
        <w:tabs>
          <w:tab w:val="left" w:pos="851"/>
        </w:tabs>
        <w:adjustRightInd w:val="0"/>
        <w:contextualSpacing/>
        <w:rPr>
          <w:rFonts w:eastAsia="Calibri" w:cs="Times New Roman"/>
          <w:sz w:val="22"/>
        </w:rPr>
      </w:pPr>
    </w:p>
    <w:p w14:paraId="696BA201" w14:textId="77777777" w:rsidR="000F6DD4" w:rsidRDefault="000F6DD4" w:rsidP="00B42622">
      <w:pPr>
        <w:tabs>
          <w:tab w:val="left" w:pos="851"/>
        </w:tabs>
        <w:adjustRightInd w:val="0"/>
        <w:contextualSpacing/>
        <w:rPr>
          <w:rFonts w:eastAsia="Calibri" w:cs="Times New Roman"/>
          <w:sz w:val="22"/>
        </w:rPr>
      </w:pPr>
    </w:p>
    <w:p w14:paraId="7B08BF19" w14:textId="77777777" w:rsidR="000F6DD4" w:rsidRDefault="000F6DD4" w:rsidP="00B42622">
      <w:pPr>
        <w:tabs>
          <w:tab w:val="left" w:pos="851"/>
        </w:tabs>
        <w:adjustRightInd w:val="0"/>
        <w:contextualSpacing/>
        <w:rPr>
          <w:rFonts w:eastAsia="Calibri" w:cs="Times New Roman"/>
          <w:sz w:val="22"/>
        </w:rPr>
      </w:pPr>
    </w:p>
    <w:p w14:paraId="79E71907" w14:textId="77777777" w:rsidR="000F6DD4" w:rsidRDefault="000F6DD4" w:rsidP="00B42622">
      <w:pPr>
        <w:tabs>
          <w:tab w:val="left" w:pos="851"/>
        </w:tabs>
        <w:adjustRightInd w:val="0"/>
        <w:contextualSpacing/>
        <w:rPr>
          <w:rFonts w:eastAsia="Calibri" w:cs="Times New Roman"/>
          <w:sz w:val="22"/>
        </w:rPr>
      </w:pPr>
    </w:p>
    <w:p w14:paraId="7FA011CE" w14:textId="77777777" w:rsidR="000F6DD4" w:rsidRDefault="000F6DD4" w:rsidP="00B42622">
      <w:pPr>
        <w:tabs>
          <w:tab w:val="left" w:pos="851"/>
        </w:tabs>
        <w:adjustRightInd w:val="0"/>
        <w:contextualSpacing/>
        <w:rPr>
          <w:rFonts w:eastAsia="Calibri" w:cs="Times New Roman"/>
          <w:sz w:val="22"/>
        </w:rPr>
      </w:pPr>
    </w:p>
    <w:p w14:paraId="0DEB0674" w14:textId="77777777" w:rsidR="000F6DD4" w:rsidRDefault="000F6DD4" w:rsidP="00B42622">
      <w:pPr>
        <w:tabs>
          <w:tab w:val="left" w:pos="851"/>
        </w:tabs>
        <w:adjustRightInd w:val="0"/>
        <w:contextualSpacing/>
        <w:rPr>
          <w:rFonts w:eastAsia="Calibri" w:cs="Times New Roman"/>
          <w:sz w:val="22"/>
        </w:rPr>
      </w:pPr>
    </w:p>
    <w:p w14:paraId="58D7E28A" w14:textId="77777777" w:rsidR="000F6DD4" w:rsidRDefault="000F6DD4" w:rsidP="00B42622">
      <w:pPr>
        <w:tabs>
          <w:tab w:val="left" w:pos="851"/>
        </w:tabs>
        <w:adjustRightInd w:val="0"/>
        <w:contextualSpacing/>
        <w:rPr>
          <w:rFonts w:eastAsia="Calibri" w:cs="Times New Roman"/>
          <w:sz w:val="22"/>
        </w:rPr>
      </w:pPr>
    </w:p>
    <w:p w14:paraId="362E4C4E" w14:textId="77777777" w:rsidR="000F6DD4" w:rsidRDefault="000F6DD4" w:rsidP="00B42622">
      <w:pPr>
        <w:tabs>
          <w:tab w:val="left" w:pos="851"/>
        </w:tabs>
        <w:adjustRightInd w:val="0"/>
        <w:contextualSpacing/>
        <w:rPr>
          <w:rFonts w:eastAsia="Calibri" w:cs="Times New Roman"/>
          <w:sz w:val="22"/>
        </w:rPr>
      </w:pPr>
    </w:p>
    <w:p w14:paraId="02A1ED06" w14:textId="77777777" w:rsidR="000F6DD4" w:rsidRDefault="000F6DD4" w:rsidP="00B42622">
      <w:pPr>
        <w:tabs>
          <w:tab w:val="left" w:pos="851"/>
        </w:tabs>
        <w:adjustRightInd w:val="0"/>
        <w:contextualSpacing/>
        <w:rPr>
          <w:rFonts w:eastAsia="Calibri" w:cs="Times New Roman"/>
          <w:sz w:val="22"/>
        </w:rPr>
      </w:pPr>
    </w:p>
    <w:p w14:paraId="2EB1FE11" w14:textId="77777777" w:rsidR="000F6DD4" w:rsidRDefault="000F6DD4" w:rsidP="00B42622">
      <w:pPr>
        <w:tabs>
          <w:tab w:val="left" w:pos="851"/>
        </w:tabs>
        <w:adjustRightInd w:val="0"/>
        <w:contextualSpacing/>
        <w:rPr>
          <w:rFonts w:eastAsia="Calibri" w:cs="Times New Roman"/>
          <w:sz w:val="22"/>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7465B8" w14:paraId="218B1D45" w14:textId="77777777" w:rsidTr="00847B0F">
        <w:trPr>
          <w:cantSplit/>
          <w:trHeight w:val="480"/>
        </w:trPr>
        <w:tc>
          <w:tcPr>
            <w:tcW w:w="4147" w:type="dxa"/>
            <w:gridSpan w:val="3"/>
          </w:tcPr>
          <w:p w14:paraId="2B7068FA" w14:textId="77777777" w:rsidR="00727B04" w:rsidRPr="000F6DD4" w:rsidRDefault="00727B04" w:rsidP="00847B0F">
            <w:pPr>
              <w:rPr>
                <w:rFonts w:cs="Times New Roman"/>
                <w:b/>
                <w:bCs/>
                <w:sz w:val="22"/>
                <w:lang w:eastAsia="en-GB"/>
              </w:rPr>
            </w:pPr>
            <w:r w:rsidRPr="000F6DD4">
              <w:rPr>
                <w:rFonts w:cs="Times New Roman"/>
                <w:b/>
                <w:bCs/>
                <w:sz w:val="22"/>
                <w:lang w:eastAsia="en-GB"/>
              </w:rPr>
              <w:t xml:space="preserve">Nume și prenume expert: </w:t>
            </w:r>
            <w:r>
              <w:rPr>
                <w:rFonts w:cs="Times New Roman"/>
                <w:b/>
                <w:bCs/>
                <w:sz w:val="22"/>
                <w:lang w:eastAsia="en-GB"/>
              </w:rPr>
              <w:t>Mihai Pintea</w:t>
            </w:r>
          </w:p>
        </w:tc>
        <w:tc>
          <w:tcPr>
            <w:tcW w:w="5486" w:type="dxa"/>
            <w:gridSpan w:val="7"/>
          </w:tcPr>
          <w:p w14:paraId="12780601" w14:textId="77777777" w:rsidR="00727B04" w:rsidRPr="007465B8" w:rsidRDefault="00727B04" w:rsidP="00847B0F">
            <w:pPr>
              <w:rPr>
                <w:rFonts w:cs="Times New Roman"/>
                <w:sz w:val="22"/>
                <w:lang w:eastAsia="en-GB"/>
              </w:rPr>
            </w:pPr>
            <w:r>
              <w:rPr>
                <w:rFonts w:cs="Times New Roman"/>
                <w:i/>
                <w:sz w:val="22"/>
                <w:lang w:eastAsia="en-GB"/>
              </w:rPr>
              <w:t>Expert cheie</w:t>
            </w:r>
          </w:p>
        </w:tc>
      </w:tr>
      <w:tr w:rsidR="00727B04" w:rsidRPr="007465B8" w14:paraId="6910B1A0" w14:textId="77777777" w:rsidTr="00847B0F">
        <w:trPr>
          <w:cantSplit/>
          <w:trHeight w:val="480"/>
        </w:trPr>
        <w:tc>
          <w:tcPr>
            <w:tcW w:w="4147" w:type="dxa"/>
            <w:gridSpan w:val="3"/>
          </w:tcPr>
          <w:p w14:paraId="70EEAFCA" w14:textId="77777777" w:rsidR="00727B04" w:rsidRPr="007465B8" w:rsidRDefault="00727B04" w:rsidP="00847B0F">
            <w:pPr>
              <w:rPr>
                <w:rFonts w:cs="Times New Roman"/>
                <w:sz w:val="22"/>
                <w:lang w:eastAsia="en-GB"/>
              </w:rPr>
            </w:pPr>
            <w:r w:rsidRPr="007465B8">
              <w:rPr>
                <w:rFonts w:cs="Times New Roman"/>
                <w:sz w:val="22"/>
                <w:lang w:eastAsia="en-GB"/>
              </w:rPr>
              <w:t xml:space="preserve">Coordonatele de contact ale expertului </w:t>
            </w:r>
          </w:p>
        </w:tc>
        <w:tc>
          <w:tcPr>
            <w:tcW w:w="2835" w:type="dxa"/>
            <w:gridSpan w:val="4"/>
          </w:tcPr>
          <w:p w14:paraId="0FDABC6A" w14:textId="77777777" w:rsidR="00727B04" w:rsidRPr="007465B8" w:rsidRDefault="00727B04" w:rsidP="00847B0F">
            <w:pPr>
              <w:rPr>
                <w:rFonts w:cs="Times New Roman"/>
                <w:sz w:val="22"/>
                <w:lang w:eastAsia="en-GB"/>
              </w:rPr>
            </w:pPr>
            <w:r w:rsidRPr="00B613DD">
              <w:rPr>
                <w:rFonts w:cs="Times New Roman"/>
                <w:sz w:val="22"/>
                <w:lang w:eastAsia="en-GB"/>
              </w:rPr>
              <w:t xml:space="preserve">Telefon: </w:t>
            </w:r>
            <w:r w:rsidRPr="00480EB1">
              <w:rPr>
                <w:rFonts w:cs="Times New Roman"/>
                <w:sz w:val="22"/>
                <w:lang w:eastAsia="en-GB"/>
              </w:rPr>
              <w:t>+40 758 627 107</w:t>
            </w:r>
          </w:p>
        </w:tc>
        <w:tc>
          <w:tcPr>
            <w:tcW w:w="2651" w:type="dxa"/>
            <w:gridSpan w:val="3"/>
          </w:tcPr>
          <w:p w14:paraId="557AF4DD" w14:textId="77777777" w:rsidR="00727B04" w:rsidRPr="007465B8" w:rsidRDefault="00727B04" w:rsidP="00847B0F">
            <w:pPr>
              <w:rPr>
                <w:rFonts w:cs="Times New Roman"/>
                <w:sz w:val="22"/>
                <w:lang w:eastAsia="en-GB"/>
              </w:rPr>
            </w:pPr>
            <w:r w:rsidRPr="00B613DD">
              <w:rPr>
                <w:rFonts w:cs="Times New Roman"/>
                <w:sz w:val="22"/>
                <w:lang w:eastAsia="en-GB"/>
              </w:rPr>
              <w:t xml:space="preserve">Email: </w:t>
            </w:r>
            <w:r>
              <w:rPr>
                <w:rFonts w:cs="Times New Roman"/>
                <w:i/>
                <w:sz w:val="22"/>
                <w:lang w:eastAsia="en-GB"/>
              </w:rPr>
              <w:t>mihai.pintea@safetech.ro</w:t>
            </w:r>
          </w:p>
        </w:tc>
      </w:tr>
      <w:tr w:rsidR="00727B04" w:rsidRPr="007465B8" w14:paraId="78B7CCBE" w14:textId="77777777" w:rsidTr="00847B0F">
        <w:trPr>
          <w:cantSplit/>
          <w:trHeight w:val="480"/>
        </w:trPr>
        <w:tc>
          <w:tcPr>
            <w:tcW w:w="4147" w:type="dxa"/>
            <w:gridSpan w:val="3"/>
          </w:tcPr>
          <w:p w14:paraId="407B442E" w14:textId="77777777" w:rsidR="00727B04" w:rsidRPr="007465B8" w:rsidRDefault="00727B04" w:rsidP="00847B0F">
            <w:pPr>
              <w:rPr>
                <w:rFonts w:cs="Times New Roman"/>
                <w:sz w:val="22"/>
                <w:lang w:eastAsia="en-GB"/>
              </w:rPr>
            </w:pPr>
            <w:r w:rsidRPr="007465B8">
              <w:rPr>
                <w:rFonts w:cs="Times New Roman"/>
                <w:sz w:val="22"/>
                <w:lang w:eastAsia="en-GB"/>
              </w:rPr>
              <w:t>Relația cu Ofertantul</w:t>
            </w:r>
          </w:p>
        </w:tc>
        <w:tc>
          <w:tcPr>
            <w:tcW w:w="2835" w:type="dxa"/>
            <w:gridSpan w:val="4"/>
          </w:tcPr>
          <w:p w14:paraId="53F3789E" w14:textId="77777777" w:rsidR="00727B04" w:rsidRPr="00B613DD" w:rsidRDefault="00727B04" w:rsidP="00847B0F">
            <w:pPr>
              <w:rPr>
                <w:rFonts w:cs="Times New Roman"/>
                <w:sz w:val="22"/>
                <w:lang w:eastAsia="en-GB"/>
              </w:rPr>
            </w:pPr>
            <w:r w:rsidRPr="00B613DD">
              <w:rPr>
                <w:rFonts w:cs="Times New Roman"/>
                <w:sz w:val="22"/>
                <w:lang w:eastAsia="en-GB"/>
              </w:rPr>
              <w:t>Selectați:</w:t>
            </w:r>
          </w:p>
          <w:p w14:paraId="3E67326B" w14:textId="77777777" w:rsidR="00727B04" w:rsidRPr="00B613DD" w:rsidRDefault="00727B04" w:rsidP="00847B0F">
            <w:pPr>
              <w:rPr>
                <w:rFonts w:cs="Times New Roman"/>
                <w:sz w:val="22"/>
                <w:lang w:eastAsia="en-GB"/>
              </w:rPr>
            </w:pPr>
            <w:r>
              <w:rPr>
                <w:rFonts w:cs="Times New Roman"/>
                <w:sz w:val="22"/>
                <w:lang w:eastAsia="en-GB"/>
              </w:rPr>
              <w:t>x</w:t>
            </w:r>
            <w:r w:rsidRPr="00B613DD">
              <w:rPr>
                <w:rFonts w:cs="Times New Roman"/>
                <w:sz w:val="22"/>
                <w:lang w:eastAsia="en-GB"/>
              </w:rPr>
              <w:t xml:space="preserve"> Angajat</w:t>
            </w:r>
          </w:p>
          <w:p w14:paraId="180617BA" w14:textId="77777777" w:rsidR="00727B04" w:rsidRPr="00B613DD" w:rsidRDefault="00727B04" w:rsidP="00847B0F">
            <w:pPr>
              <w:rPr>
                <w:rFonts w:cs="Times New Roman"/>
                <w:sz w:val="22"/>
                <w:lang w:eastAsia="en-GB"/>
              </w:rPr>
            </w:pPr>
            <w:r w:rsidRPr="00B613DD">
              <w:rPr>
                <w:rFonts w:cs="Times New Roman"/>
                <w:sz w:val="22"/>
                <w:lang w:eastAsia="en-GB"/>
              </w:rPr>
              <w:t>□ Liber profesionist</w:t>
            </w:r>
          </w:p>
          <w:p w14:paraId="3CC900C7" w14:textId="77777777" w:rsidR="00727B04" w:rsidRPr="00B613DD" w:rsidRDefault="00727B04" w:rsidP="00847B0F">
            <w:pPr>
              <w:rPr>
                <w:rFonts w:cs="Times New Roman"/>
                <w:sz w:val="22"/>
                <w:lang w:eastAsia="en-GB"/>
              </w:rPr>
            </w:pPr>
            <w:r w:rsidRPr="00B613DD">
              <w:rPr>
                <w:rFonts w:cs="Times New Roman"/>
                <w:sz w:val="22"/>
                <w:lang w:eastAsia="en-GB"/>
              </w:rPr>
              <w:t>□ Subcontractant</w:t>
            </w:r>
          </w:p>
          <w:p w14:paraId="062FB3B4" w14:textId="77777777" w:rsidR="00727B04" w:rsidRPr="007465B8" w:rsidRDefault="00727B04" w:rsidP="00847B0F">
            <w:pPr>
              <w:rPr>
                <w:rFonts w:cs="Times New Roman"/>
                <w:sz w:val="22"/>
                <w:lang w:eastAsia="en-GB"/>
              </w:rPr>
            </w:pPr>
            <w:r w:rsidRPr="00B613DD">
              <w:rPr>
                <w:rFonts w:cs="Times New Roman"/>
                <w:sz w:val="22"/>
                <w:lang w:eastAsia="en-GB"/>
              </w:rPr>
              <w:t>(operatorul economic: ………………)</w:t>
            </w:r>
          </w:p>
        </w:tc>
        <w:tc>
          <w:tcPr>
            <w:tcW w:w="2651" w:type="dxa"/>
            <w:gridSpan w:val="3"/>
          </w:tcPr>
          <w:p w14:paraId="6F0DB8F5" w14:textId="77777777" w:rsidR="00727B04" w:rsidRDefault="00727B04" w:rsidP="00847B0F">
            <w:pPr>
              <w:rPr>
                <w:rFonts w:cs="Times New Roman"/>
                <w:sz w:val="22"/>
                <w:lang w:eastAsia="en-GB"/>
              </w:rPr>
            </w:pPr>
            <w:r w:rsidRPr="00B613DD">
              <w:rPr>
                <w:rFonts w:cs="Times New Roman"/>
                <w:sz w:val="22"/>
                <w:lang w:eastAsia="en-GB"/>
              </w:rPr>
              <w:t>Perioada anterioară depunerii Ofertei în care au existat relații comerciale profesionale între expertul propus și organizația Ofertantului [exprimată în luni]</w:t>
            </w:r>
          </w:p>
          <w:p w14:paraId="7C7D9486" w14:textId="77777777" w:rsidR="00727B04" w:rsidRPr="007465B8" w:rsidRDefault="00727B04" w:rsidP="00847B0F">
            <w:pPr>
              <w:rPr>
                <w:rFonts w:cs="Times New Roman"/>
                <w:b/>
                <w:sz w:val="22"/>
                <w:lang w:eastAsia="en-GB"/>
              </w:rPr>
            </w:pPr>
            <w:r>
              <w:rPr>
                <w:rFonts w:cs="Times New Roman"/>
                <w:sz w:val="22"/>
                <w:lang w:eastAsia="en-GB"/>
              </w:rPr>
              <w:t>54 luni</w:t>
            </w:r>
          </w:p>
        </w:tc>
      </w:tr>
      <w:tr w:rsidR="00727B04" w:rsidRPr="007465B8" w14:paraId="23B9BD86" w14:textId="77777777" w:rsidTr="00847B0F">
        <w:trPr>
          <w:cantSplit/>
          <w:trHeight w:val="711"/>
        </w:trPr>
        <w:tc>
          <w:tcPr>
            <w:tcW w:w="4147" w:type="dxa"/>
            <w:gridSpan w:val="3"/>
          </w:tcPr>
          <w:p w14:paraId="3E367CCD" w14:textId="77777777" w:rsidR="00727B04" w:rsidRPr="007465B8" w:rsidRDefault="00727B04" w:rsidP="00847B0F">
            <w:pPr>
              <w:rPr>
                <w:rFonts w:cs="Times New Roman"/>
                <w:i/>
                <w:sz w:val="22"/>
                <w:lang w:eastAsia="en-GB"/>
              </w:rPr>
            </w:pPr>
            <w:r w:rsidRPr="007465B8">
              <w:rPr>
                <w:rFonts w:cs="Times New Roman"/>
                <w:sz w:val="22"/>
                <w:lang w:eastAsia="en-GB"/>
              </w:rPr>
              <w:t>Rolul de expert/poziția de expert cheie pentru care este propus</w:t>
            </w:r>
          </w:p>
        </w:tc>
        <w:tc>
          <w:tcPr>
            <w:tcW w:w="5486" w:type="dxa"/>
            <w:gridSpan w:val="7"/>
          </w:tcPr>
          <w:p w14:paraId="4B5E8DFA" w14:textId="77777777" w:rsidR="00727B04" w:rsidRPr="00B613DD" w:rsidRDefault="00727B04" w:rsidP="00847B0F">
            <w:pPr>
              <w:rPr>
                <w:rFonts w:cs="Times New Roman"/>
                <w:sz w:val="22"/>
                <w:lang w:eastAsia="en-GB"/>
              </w:rPr>
            </w:pPr>
            <w:r w:rsidRPr="00B613DD">
              <w:rPr>
                <w:rFonts w:cs="Times New Roman"/>
                <w:sz w:val="22"/>
                <w:lang w:eastAsia="en-GB"/>
              </w:rPr>
              <w:t>Selectați poziția corespunzătoare:</w:t>
            </w:r>
          </w:p>
          <w:p w14:paraId="057990EE" w14:textId="77777777" w:rsidR="00727B04" w:rsidRPr="007465B8" w:rsidRDefault="00727B04" w:rsidP="00847B0F">
            <w:pPr>
              <w:rPr>
                <w:rFonts w:cs="Times New Roman"/>
                <w:i/>
                <w:sz w:val="22"/>
              </w:rPr>
            </w:pPr>
            <w:r>
              <w:rPr>
                <w:rFonts w:cs="Times New Roman"/>
                <w:i/>
                <w:sz w:val="22"/>
                <w:lang w:eastAsia="en-GB"/>
              </w:rPr>
              <w:t>EXPERT SECURITATE CIBERNETICA</w:t>
            </w:r>
          </w:p>
        </w:tc>
      </w:tr>
      <w:tr w:rsidR="00727B04" w:rsidRPr="007465B8" w14:paraId="63824B76" w14:textId="77777777" w:rsidTr="00847B0F">
        <w:trPr>
          <w:cantSplit/>
          <w:trHeight w:val="480"/>
        </w:trPr>
        <w:tc>
          <w:tcPr>
            <w:tcW w:w="4147" w:type="dxa"/>
            <w:gridSpan w:val="3"/>
          </w:tcPr>
          <w:p w14:paraId="27A886F6" w14:textId="77777777" w:rsidR="00727B04" w:rsidRPr="007465B8" w:rsidRDefault="00727B04" w:rsidP="00847B0F">
            <w:pPr>
              <w:rPr>
                <w:rFonts w:cs="Times New Roman"/>
                <w:sz w:val="22"/>
                <w:lang w:eastAsia="en-GB"/>
              </w:rPr>
            </w:pPr>
            <w:r w:rsidRPr="007465B8">
              <w:rPr>
                <w:rFonts w:cs="Times New Roman"/>
                <w:sz w:val="22"/>
                <w:lang w:eastAsia="en-GB"/>
              </w:rPr>
              <w:t>Cooperări anterioare în proiecte/contracte cu alți membri ai echipei/experți propuși în acest Contract</w:t>
            </w:r>
          </w:p>
        </w:tc>
        <w:tc>
          <w:tcPr>
            <w:tcW w:w="5486" w:type="dxa"/>
            <w:gridSpan w:val="7"/>
          </w:tcPr>
          <w:p w14:paraId="074E5793" w14:textId="77777777" w:rsidR="00727B04" w:rsidRPr="007465B8" w:rsidRDefault="00727B04" w:rsidP="00847B0F">
            <w:pPr>
              <w:rPr>
                <w:rFonts w:cs="Times New Roman"/>
                <w:i/>
                <w:sz w:val="22"/>
                <w:highlight w:val="lightGray"/>
                <w:lang w:eastAsia="en-GB"/>
              </w:rPr>
            </w:pPr>
            <w:r w:rsidRPr="00884D64">
              <w:rPr>
                <w:rFonts w:cs="Times New Roman"/>
                <w:i/>
                <w:sz w:val="22"/>
                <w:lang w:eastAsia="en-GB"/>
              </w:rPr>
              <w:t xml:space="preserve">A participat in implementarea </w:t>
            </w:r>
            <w:r>
              <w:rPr>
                <w:rFonts w:cs="Times New Roman"/>
                <w:i/>
                <w:sz w:val="22"/>
                <w:lang w:eastAsia="en-GB"/>
              </w:rPr>
              <w:t>proiectelor Safetech Innovations in securitate cibernetica impreuna cu toti membrii echipei</w:t>
            </w:r>
          </w:p>
        </w:tc>
      </w:tr>
      <w:tr w:rsidR="00727B04" w:rsidRPr="007465B8" w14:paraId="24D424D0" w14:textId="77777777" w:rsidTr="00847B0F">
        <w:trPr>
          <w:cantSplit/>
          <w:trHeight w:val="480"/>
        </w:trPr>
        <w:tc>
          <w:tcPr>
            <w:tcW w:w="4147" w:type="dxa"/>
            <w:gridSpan w:val="3"/>
          </w:tcPr>
          <w:p w14:paraId="1895DC64" w14:textId="77777777" w:rsidR="00727B04" w:rsidRPr="007465B8" w:rsidRDefault="00727B04" w:rsidP="00847B0F">
            <w:pPr>
              <w:rPr>
                <w:rFonts w:cs="Times New Roman"/>
                <w:sz w:val="22"/>
                <w:lang w:eastAsia="en-GB"/>
              </w:rPr>
            </w:pPr>
            <w:r w:rsidRPr="007465B8">
              <w:rPr>
                <w:rFonts w:cs="Times New Roman"/>
                <w:sz w:val="22"/>
                <w:lang w:eastAsia="en-GB"/>
              </w:rPr>
              <w:t>Calificarea educațională relevantă pentru poziția în care expertul este propus</w:t>
            </w:r>
          </w:p>
        </w:tc>
        <w:tc>
          <w:tcPr>
            <w:tcW w:w="5486" w:type="dxa"/>
            <w:gridSpan w:val="7"/>
          </w:tcPr>
          <w:p w14:paraId="483498BB" w14:textId="77777777" w:rsidR="00727B04" w:rsidRPr="007465B8" w:rsidRDefault="00727B04" w:rsidP="00847B0F">
            <w:pPr>
              <w:rPr>
                <w:rFonts w:cs="Times New Roman"/>
                <w:sz w:val="22"/>
                <w:lang w:eastAsia="en-GB"/>
              </w:rPr>
            </w:pPr>
            <w:r>
              <w:rPr>
                <w:rFonts w:cs="Times New Roman"/>
                <w:i/>
                <w:sz w:val="22"/>
                <w:lang w:eastAsia="en-GB"/>
              </w:rPr>
              <w:t>Diploma de licenta-</w:t>
            </w:r>
            <w:r w:rsidRPr="00327A69">
              <w:rPr>
                <w:rFonts w:cs="Times New Roman"/>
                <w:i/>
                <w:sz w:val="22"/>
                <w:lang w:eastAsia="en-GB"/>
              </w:rPr>
              <w:t xml:space="preserve">Universitatea </w:t>
            </w:r>
            <w:r>
              <w:rPr>
                <w:rFonts w:cs="Times New Roman"/>
                <w:i/>
                <w:sz w:val="22"/>
                <w:lang w:eastAsia="en-GB"/>
              </w:rPr>
              <w:t>Maritima din Constanta- Facultatea de Navigatie si Transport Naval</w:t>
            </w:r>
          </w:p>
        </w:tc>
      </w:tr>
      <w:tr w:rsidR="00727B04" w:rsidRPr="007465B8" w14:paraId="7421A36B" w14:textId="77777777" w:rsidTr="00847B0F">
        <w:trPr>
          <w:cantSplit/>
          <w:trHeight w:val="306"/>
        </w:trPr>
        <w:tc>
          <w:tcPr>
            <w:tcW w:w="4147" w:type="dxa"/>
            <w:gridSpan w:val="3"/>
          </w:tcPr>
          <w:p w14:paraId="79950218" w14:textId="77777777" w:rsidR="00727B04" w:rsidRPr="007465B8" w:rsidRDefault="00727B04" w:rsidP="00847B0F">
            <w:pPr>
              <w:rPr>
                <w:rFonts w:cs="Times New Roman"/>
                <w:sz w:val="22"/>
                <w:lang w:eastAsia="en-GB"/>
              </w:rPr>
            </w:pPr>
            <w:r w:rsidRPr="007465B8">
              <w:rPr>
                <w:rFonts w:cs="Times New Roman"/>
                <w:sz w:val="22"/>
                <w:lang w:eastAsia="en-GB"/>
              </w:rPr>
              <w:t xml:space="preserve">Abilități </w:t>
            </w:r>
          </w:p>
        </w:tc>
        <w:tc>
          <w:tcPr>
            <w:tcW w:w="5486" w:type="dxa"/>
            <w:gridSpan w:val="7"/>
          </w:tcPr>
          <w:p w14:paraId="647E5E4F" w14:textId="77777777" w:rsidR="00727B04" w:rsidRDefault="00727B04" w:rsidP="00847B0F">
            <w:pPr>
              <w:rPr>
                <w:rFonts w:cs="Times New Roman"/>
                <w:i/>
                <w:sz w:val="22"/>
                <w:highlight w:val="lightGray"/>
                <w:lang w:eastAsia="en-GB"/>
              </w:rPr>
            </w:pPr>
            <w:r w:rsidRPr="00B613DD">
              <w:rPr>
                <w:rFonts w:cs="Times New Roman"/>
                <w:i/>
                <w:sz w:val="22"/>
                <w:highlight w:val="lightGray"/>
                <w:lang w:eastAsia="en-GB"/>
              </w:rPr>
              <w:t>Introduceți abilitățile expertului propus și modalitatea în care acestea au fost dobândite]</w:t>
            </w:r>
          </w:p>
          <w:p w14:paraId="5EF4E5D2" w14:textId="77777777" w:rsidR="00727B04" w:rsidRPr="007465B8" w:rsidRDefault="00727B04" w:rsidP="00847B0F">
            <w:pPr>
              <w:rPr>
                <w:rFonts w:cs="Times New Roman"/>
                <w:i/>
                <w:sz w:val="22"/>
                <w:highlight w:val="lightGray"/>
                <w:lang w:eastAsia="en-GB"/>
              </w:rPr>
            </w:pPr>
            <w:r>
              <w:rPr>
                <w:rFonts w:cs="Times New Roman"/>
                <w:i/>
                <w:sz w:val="22"/>
                <w:lang w:eastAsia="en-GB"/>
              </w:rPr>
              <w:t>C</w:t>
            </w:r>
            <w:r w:rsidRPr="009A5B6C">
              <w:rPr>
                <w:rFonts w:cs="Times New Roman"/>
                <w:i/>
                <w:sz w:val="22"/>
                <w:lang w:eastAsia="en-GB"/>
              </w:rPr>
              <w:t>ertificări internaționale în domeniu (</w:t>
            </w:r>
            <w:r>
              <w:rPr>
                <w:rFonts w:cs="Times New Roman"/>
                <w:i/>
                <w:sz w:val="22"/>
                <w:lang w:eastAsia="en-GB"/>
              </w:rPr>
              <w:t>Comptia Security+</w:t>
            </w:r>
            <w:r w:rsidRPr="009A5B6C">
              <w:rPr>
                <w:rFonts w:cs="Times New Roman"/>
                <w:i/>
                <w:sz w:val="22"/>
                <w:lang w:eastAsia="en-GB"/>
              </w:rPr>
              <w:t>) și experiență solidă în testarea aplicațiilor și infrastructurilor critice, inclusiv pentru proiecte guvernamentale.</w:t>
            </w:r>
          </w:p>
        </w:tc>
      </w:tr>
      <w:tr w:rsidR="00727B04" w:rsidRPr="007465B8" w14:paraId="0F23A592" w14:textId="77777777" w:rsidTr="00847B0F">
        <w:trPr>
          <w:cantSplit/>
          <w:trHeight w:val="306"/>
        </w:trPr>
        <w:tc>
          <w:tcPr>
            <w:tcW w:w="4147" w:type="dxa"/>
            <w:gridSpan w:val="3"/>
          </w:tcPr>
          <w:p w14:paraId="498742EC" w14:textId="77777777" w:rsidR="00727B04" w:rsidRPr="007465B8" w:rsidRDefault="00727B04" w:rsidP="00847B0F">
            <w:pPr>
              <w:rPr>
                <w:rFonts w:cs="Times New Roman"/>
                <w:sz w:val="22"/>
                <w:lang w:eastAsia="en-GB"/>
              </w:rPr>
            </w:pPr>
            <w:r w:rsidRPr="007465B8">
              <w:rPr>
                <w:rFonts w:cs="Times New Roman"/>
                <w:sz w:val="22"/>
                <w:lang w:eastAsia="en-GB"/>
              </w:rPr>
              <w:t xml:space="preserve">Descrierea experienței generale relevante pentru rolul propus în cadrul acestui Contract </w:t>
            </w:r>
          </w:p>
        </w:tc>
        <w:tc>
          <w:tcPr>
            <w:tcW w:w="5486" w:type="dxa"/>
            <w:gridSpan w:val="7"/>
          </w:tcPr>
          <w:p w14:paraId="651F25BC" w14:textId="77777777" w:rsidR="00727B04" w:rsidRDefault="00727B04" w:rsidP="00847B0F">
            <w:pPr>
              <w:rPr>
                <w:rFonts w:cs="Times New Roman"/>
                <w:sz w:val="22"/>
                <w:lang w:eastAsia="en-GB"/>
              </w:rPr>
            </w:pPr>
            <w:r>
              <w:rPr>
                <w:rFonts w:cs="Times New Roman"/>
                <w:sz w:val="22"/>
                <w:lang w:eastAsia="en-GB"/>
              </w:rPr>
              <w:t xml:space="preserve">A </w:t>
            </w:r>
            <w:r w:rsidRPr="000D5BB6">
              <w:rPr>
                <w:rFonts w:cs="Times New Roman"/>
                <w:sz w:val="22"/>
                <w:lang w:eastAsia="en-GB"/>
              </w:rPr>
              <w:t>fost implicat constant în proiecte de testare și auditare a securității cibernetice, atât în zona publică, cât și în cea privată (inclusiv sector financiar, telecom, energie, administrație publică)</w:t>
            </w:r>
          </w:p>
          <w:p w14:paraId="76F77A81" w14:textId="77777777" w:rsidR="00727B04" w:rsidRPr="007465B8" w:rsidRDefault="00727B04" w:rsidP="00847B0F">
            <w:pPr>
              <w:rPr>
                <w:rFonts w:cs="Times New Roman"/>
                <w:sz w:val="22"/>
                <w:lang w:eastAsia="en-GB"/>
              </w:rPr>
            </w:pPr>
            <w:r w:rsidRPr="009A5B6C">
              <w:rPr>
                <w:rFonts w:cs="Times New Roman"/>
                <w:sz w:val="22"/>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7465B8" w14:paraId="20A868BA" w14:textId="77777777" w:rsidTr="00847B0F">
        <w:trPr>
          <w:cantSplit/>
          <w:trHeight w:val="306"/>
        </w:trPr>
        <w:tc>
          <w:tcPr>
            <w:tcW w:w="4147" w:type="dxa"/>
            <w:gridSpan w:val="3"/>
          </w:tcPr>
          <w:p w14:paraId="65938B82" w14:textId="77777777" w:rsidR="00727B04" w:rsidRPr="007465B8" w:rsidRDefault="00727B04" w:rsidP="00847B0F">
            <w:pPr>
              <w:rPr>
                <w:rFonts w:cs="Times New Roman"/>
                <w:sz w:val="22"/>
                <w:lang w:eastAsia="en-GB"/>
              </w:rPr>
            </w:pPr>
            <w:r w:rsidRPr="007465B8">
              <w:rPr>
                <w:rFonts w:cs="Times New Roman"/>
                <w:sz w:val="22"/>
                <w:lang w:eastAsia="en-GB"/>
              </w:rPr>
              <w:t>Descrierea experienței specifice relevante pentru rolul propus în cadrul acestui Contract</w:t>
            </w:r>
          </w:p>
        </w:tc>
        <w:tc>
          <w:tcPr>
            <w:tcW w:w="5486" w:type="dxa"/>
            <w:gridSpan w:val="7"/>
          </w:tcPr>
          <w:p w14:paraId="685BE047" w14:textId="77777777" w:rsidR="00727B04" w:rsidRPr="000D5BB6" w:rsidRDefault="00727B04" w:rsidP="00847B0F">
            <w:pPr>
              <w:rPr>
                <w:rFonts w:cs="Times New Roman"/>
                <w:sz w:val="22"/>
                <w:lang w:eastAsia="en-GB"/>
              </w:rPr>
            </w:pPr>
            <w:r w:rsidRPr="000D5BB6">
              <w:rPr>
                <w:rFonts w:cs="Times New Roman"/>
                <w:sz w:val="22"/>
                <w:lang w:eastAsia="en-GB"/>
              </w:rPr>
              <w:t></w:t>
            </w:r>
            <w:r w:rsidRPr="000D5BB6">
              <w:rPr>
                <w:rFonts w:cs="Times New Roman"/>
                <w:sz w:val="22"/>
                <w:lang w:eastAsia="en-GB"/>
              </w:rPr>
              <w:tab/>
              <w:t>Consultanță și suport în securitate informațională în toate etapele de realizare a unui sistem informatic</w:t>
            </w:r>
          </w:p>
          <w:p w14:paraId="27B7ECC5" w14:textId="77777777" w:rsidR="00727B04" w:rsidRPr="000D5BB6" w:rsidRDefault="00727B04" w:rsidP="00847B0F">
            <w:pPr>
              <w:rPr>
                <w:rFonts w:cs="Times New Roman"/>
                <w:sz w:val="22"/>
                <w:lang w:eastAsia="en-GB"/>
              </w:rPr>
            </w:pPr>
            <w:r w:rsidRPr="000D5BB6">
              <w:rPr>
                <w:rFonts w:cs="Times New Roman"/>
                <w:sz w:val="22"/>
                <w:lang w:eastAsia="en-GB"/>
              </w:rPr>
              <w:t></w:t>
            </w:r>
            <w:r w:rsidRPr="000D5BB6">
              <w:rPr>
                <w:rFonts w:cs="Times New Roman"/>
                <w:sz w:val="22"/>
                <w:lang w:eastAsia="en-GB"/>
              </w:rPr>
              <w:tab/>
              <w:t>Analiza / proiectarea / instalarea / configurarea si punerea in funcțiune a soluțiilor de securitate specifice fiecărui proiect</w:t>
            </w:r>
          </w:p>
          <w:p w14:paraId="56030766" w14:textId="77777777" w:rsidR="00727B04" w:rsidRPr="000D5BB6" w:rsidRDefault="00727B04" w:rsidP="00847B0F">
            <w:pPr>
              <w:rPr>
                <w:rFonts w:cs="Times New Roman"/>
                <w:sz w:val="22"/>
                <w:lang w:eastAsia="en-GB"/>
              </w:rPr>
            </w:pPr>
            <w:r w:rsidRPr="000D5BB6">
              <w:rPr>
                <w:rFonts w:cs="Times New Roman"/>
                <w:sz w:val="22"/>
                <w:lang w:eastAsia="en-GB"/>
              </w:rPr>
              <w:t></w:t>
            </w:r>
            <w:r w:rsidRPr="000D5BB6">
              <w:rPr>
                <w:rFonts w:cs="Times New Roman"/>
                <w:sz w:val="22"/>
                <w:lang w:eastAsia="en-GB"/>
              </w:rPr>
              <w:tab/>
              <w:t>Activități de testare a securității sistemelor informatice – teste de penetrare</w:t>
            </w:r>
          </w:p>
          <w:p w14:paraId="4D3FB8FC" w14:textId="77777777" w:rsidR="00727B04" w:rsidRPr="007465B8" w:rsidRDefault="00727B04" w:rsidP="00847B0F">
            <w:pPr>
              <w:rPr>
                <w:rFonts w:cs="Times New Roman"/>
                <w:sz w:val="22"/>
                <w:lang w:eastAsia="en-GB"/>
              </w:rPr>
            </w:pPr>
            <w:r w:rsidRPr="000D5BB6">
              <w:rPr>
                <w:rFonts w:cs="Times New Roman"/>
                <w:sz w:val="22"/>
                <w:lang w:eastAsia="en-GB"/>
              </w:rPr>
              <w:t></w:t>
            </w:r>
            <w:r w:rsidRPr="000D5BB6">
              <w:rPr>
                <w:rFonts w:cs="Times New Roman"/>
                <w:sz w:val="22"/>
                <w:lang w:eastAsia="en-GB"/>
              </w:rPr>
              <w:tab/>
              <w:t>Evaluare de vulnerabilități, analiza vulnerabilități, evaluare si analiza infrastructuri de rețea</w:t>
            </w:r>
          </w:p>
        </w:tc>
      </w:tr>
      <w:tr w:rsidR="00727B04" w:rsidRPr="007465B8" w14:paraId="26D0391D" w14:textId="77777777" w:rsidTr="00847B0F">
        <w:trPr>
          <w:cantSplit/>
          <w:trHeight w:val="531"/>
        </w:trPr>
        <w:tc>
          <w:tcPr>
            <w:tcW w:w="4147" w:type="dxa"/>
            <w:gridSpan w:val="3"/>
          </w:tcPr>
          <w:p w14:paraId="77C65E7D" w14:textId="77777777" w:rsidR="00727B04" w:rsidRDefault="00727B04" w:rsidP="00847B0F">
            <w:pPr>
              <w:rPr>
                <w:rFonts w:cs="Times New Roman"/>
                <w:sz w:val="22"/>
                <w:lang w:eastAsia="en-GB"/>
              </w:rPr>
            </w:pPr>
            <w:r w:rsidRPr="00B613DD">
              <w:rPr>
                <w:rFonts w:cs="Times New Roman"/>
                <w:sz w:val="22"/>
                <w:lang w:eastAsia="en-GB"/>
              </w:rPr>
              <w:lastRenderedPageBreak/>
              <w:t>Scurtă descriere a activității/proiectului/contractului valoarea și durata sa exactă (de la-la - ll/aa):</w:t>
            </w:r>
          </w:p>
          <w:p w14:paraId="1023E716" w14:textId="77777777" w:rsidR="00727B04" w:rsidRPr="007465B8" w:rsidRDefault="00727B04" w:rsidP="00847B0F">
            <w:pPr>
              <w:rPr>
                <w:rFonts w:cs="Times New Roman"/>
                <w:sz w:val="22"/>
                <w:lang w:eastAsia="en-GB"/>
              </w:rPr>
            </w:pPr>
            <w:r w:rsidRPr="007D7032">
              <w:rPr>
                <w:rFonts w:cs="Times New Roman"/>
                <w:sz w:val="22"/>
                <w:lang w:eastAsia="en-GB"/>
              </w:rPr>
              <w:t>1.</w:t>
            </w:r>
            <w:r w:rsidRPr="007D7032">
              <w:rPr>
                <w:rFonts w:cs="Times New Roman"/>
                <w:sz w:val="22"/>
                <w:lang w:eastAsia="en-GB"/>
              </w:rPr>
              <w:tab/>
              <w:t xml:space="preserve"> Profi Rom Food SRL- Contract nr. 470 / 29.06.2022</w:t>
            </w:r>
          </w:p>
        </w:tc>
        <w:tc>
          <w:tcPr>
            <w:tcW w:w="1701" w:type="dxa"/>
            <w:gridSpan w:val="2"/>
          </w:tcPr>
          <w:p w14:paraId="4C64EC44" w14:textId="77777777" w:rsidR="00727B04" w:rsidRPr="00480EB1" w:rsidRDefault="00727B04" w:rsidP="00847B0F">
            <w:pPr>
              <w:ind w:hanging="79"/>
              <w:jc w:val="left"/>
              <w:rPr>
                <w:rFonts w:cs="Times New Roman"/>
                <w:i/>
                <w:sz w:val="22"/>
                <w:lang w:eastAsia="en-GB"/>
              </w:rPr>
            </w:pPr>
            <w:r w:rsidRPr="00480EB1">
              <w:rPr>
                <w:rFonts w:cs="Times New Roman"/>
                <w:i/>
                <w:sz w:val="22"/>
                <w:lang w:eastAsia="en-GB"/>
              </w:rPr>
              <w:t>consultanta de specialitate in proiecte;</w:t>
            </w:r>
          </w:p>
          <w:p w14:paraId="56C8CC29" w14:textId="77777777" w:rsidR="00727B04" w:rsidRPr="00480EB1" w:rsidRDefault="00727B04" w:rsidP="00847B0F">
            <w:pPr>
              <w:ind w:hanging="79"/>
              <w:jc w:val="left"/>
              <w:rPr>
                <w:rFonts w:cs="Times New Roman"/>
                <w:i/>
                <w:sz w:val="22"/>
                <w:lang w:eastAsia="en-GB"/>
              </w:rPr>
            </w:pPr>
            <w:r w:rsidRPr="00480EB1">
              <w:rPr>
                <w:rFonts w:cs="Times New Roman"/>
                <w:i/>
                <w:sz w:val="22"/>
                <w:lang w:eastAsia="en-GB"/>
              </w:rPr>
              <w:t>implementarea solutiilor de securitate;</w:t>
            </w:r>
          </w:p>
          <w:p w14:paraId="704D2A77" w14:textId="77777777" w:rsidR="00727B04" w:rsidRPr="00480EB1" w:rsidRDefault="00727B04" w:rsidP="00847B0F">
            <w:pPr>
              <w:ind w:hanging="79"/>
              <w:jc w:val="left"/>
              <w:rPr>
                <w:rFonts w:cs="Times New Roman"/>
                <w:i/>
                <w:sz w:val="22"/>
                <w:lang w:eastAsia="en-GB"/>
              </w:rPr>
            </w:pPr>
            <w:r w:rsidRPr="00480EB1">
              <w:rPr>
                <w:rFonts w:cs="Times New Roman"/>
                <w:i/>
                <w:sz w:val="22"/>
                <w:lang w:eastAsia="en-GB"/>
              </w:rPr>
              <w:t>scanare si identificare vulnerabilitati la nivelul aplicatiilor, retelelor si sistemelor informatice;</w:t>
            </w:r>
          </w:p>
          <w:p w14:paraId="5B6314CF" w14:textId="77777777" w:rsidR="00727B04" w:rsidRPr="00480EB1" w:rsidRDefault="00727B04" w:rsidP="00847B0F">
            <w:pPr>
              <w:ind w:hanging="79"/>
              <w:jc w:val="left"/>
              <w:rPr>
                <w:rFonts w:cs="Times New Roman"/>
                <w:i/>
                <w:sz w:val="22"/>
                <w:lang w:eastAsia="en-GB"/>
              </w:rPr>
            </w:pPr>
            <w:r w:rsidRPr="00480EB1">
              <w:rPr>
                <w:rFonts w:cs="Times New Roman"/>
                <w:i/>
                <w:sz w:val="22"/>
                <w:lang w:eastAsia="en-GB"/>
              </w:rPr>
              <w:t>evaluare si propunere solutii de remediere a vulnerabilitatilor;</w:t>
            </w:r>
          </w:p>
          <w:p w14:paraId="03223387" w14:textId="77777777" w:rsidR="00727B04" w:rsidRPr="00480EB1" w:rsidRDefault="00727B04" w:rsidP="00847B0F">
            <w:pPr>
              <w:ind w:hanging="79"/>
              <w:jc w:val="left"/>
              <w:rPr>
                <w:rFonts w:cs="Times New Roman"/>
                <w:i/>
                <w:sz w:val="22"/>
                <w:lang w:eastAsia="en-GB"/>
              </w:rPr>
            </w:pPr>
            <w:r w:rsidRPr="00480EB1">
              <w:rPr>
                <w:rFonts w:cs="Times New Roman"/>
                <w:i/>
                <w:sz w:val="22"/>
                <w:lang w:eastAsia="en-GB"/>
              </w:rPr>
              <w:t>analiza riscurilor din punct de vedere al securitatii informatiilor</w:t>
            </w:r>
          </w:p>
          <w:p w14:paraId="521F6BDA" w14:textId="77777777" w:rsidR="00727B04" w:rsidRPr="007465B8" w:rsidRDefault="00727B04" w:rsidP="00847B0F">
            <w:pPr>
              <w:rPr>
                <w:rFonts w:cs="Times New Roman"/>
                <w:i/>
                <w:sz w:val="22"/>
                <w:lang w:eastAsia="en-GB"/>
              </w:rPr>
            </w:pPr>
            <w:r w:rsidRPr="00480EB1">
              <w:rPr>
                <w:rFonts w:cs="Times New Roman"/>
                <w:i/>
                <w:sz w:val="22"/>
                <w:lang w:eastAsia="en-GB"/>
              </w:rPr>
              <w:t>Managementul incidentelor si analiza avansata de tip forensic</w:t>
            </w:r>
          </w:p>
        </w:tc>
        <w:tc>
          <w:tcPr>
            <w:tcW w:w="1892" w:type="dxa"/>
            <w:gridSpan w:val="4"/>
          </w:tcPr>
          <w:p w14:paraId="1A7971AD" w14:textId="77777777" w:rsidR="00727B04" w:rsidRPr="007465B8" w:rsidRDefault="00727B04" w:rsidP="00847B0F">
            <w:pPr>
              <w:rPr>
                <w:rFonts w:cs="Times New Roman"/>
                <w:sz w:val="22"/>
                <w:highlight w:val="lightGray"/>
                <w:lang w:eastAsia="en-GB"/>
              </w:rPr>
            </w:pPr>
            <w:r w:rsidRPr="00B613DD">
              <w:rPr>
                <w:rFonts w:cs="Times New Roman"/>
                <w:i/>
                <w:sz w:val="22"/>
                <w:highlight w:val="lightGray"/>
                <w:lang w:eastAsia="en-GB"/>
              </w:rPr>
              <w:t>[introduceți valoarea proiectului/contractului relevante pentru cerințele minime și aplicarea criteriului de atribuire, în cazul în care este aplicabil]</w:t>
            </w:r>
          </w:p>
        </w:tc>
        <w:tc>
          <w:tcPr>
            <w:tcW w:w="1893" w:type="dxa"/>
          </w:tcPr>
          <w:p w14:paraId="400ABE68" w14:textId="77777777" w:rsidR="00727B04" w:rsidRDefault="00727B04" w:rsidP="00847B0F">
            <w:pPr>
              <w:rPr>
                <w:rFonts w:cs="Times New Roman"/>
                <w:i/>
                <w:sz w:val="22"/>
                <w:lang w:eastAsia="en-GB"/>
              </w:rPr>
            </w:pPr>
            <w:r w:rsidRPr="00B613DD">
              <w:rPr>
                <w:rFonts w:cs="Times New Roman"/>
                <w:i/>
                <w:sz w:val="22"/>
                <w:highlight w:val="lightGray"/>
                <w:lang w:eastAsia="en-GB"/>
              </w:rPr>
              <w:t>[introduceți durata proiectului/contractului, activităților, după caz]</w:t>
            </w:r>
          </w:p>
          <w:p w14:paraId="77377D56" w14:textId="77777777" w:rsidR="00727B04" w:rsidRPr="007465B8" w:rsidRDefault="00727B04" w:rsidP="00847B0F">
            <w:pPr>
              <w:rPr>
                <w:rFonts w:cs="Times New Roman"/>
                <w:sz w:val="22"/>
                <w:lang w:eastAsia="en-GB"/>
              </w:rPr>
            </w:pPr>
            <w:r w:rsidRPr="007D7032">
              <w:rPr>
                <w:rFonts w:cs="Times New Roman"/>
                <w:sz w:val="22"/>
                <w:lang w:eastAsia="en-GB"/>
              </w:rPr>
              <w:t>iunie 2022- prezent</w:t>
            </w:r>
          </w:p>
        </w:tc>
      </w:tr>
      <w:tr w:rsidR="00727B04" w:rsidRPr="007465B8" w14:paraId="20E8FAA0" w14:textId="77777777" w:rsidTr="00847B0F">
        <w:trPr>
          <w:cantSplit/>
          <w:trHeight w:val="783"/>
        </w:trPr>
        <w:tc>
          <w:tcPr>
            <w:tcW w:w="4147" w:type="dxa"/>
            <w:gridSpan w:val="3"/>
          </w:tcPr>
          <w:p w14:paraId="1D2BE488" w14:textId="77777777" w:rsidR="00727B04" w:rsidRPr="007465B8" w:rsidRDefault="00727B04" w:rsidP="00847B0F">
            <w:pPr>
              <w:rPr>
                <w:rFonts w:cs="Times New Roman"/>
                <w:sz w:val="22"/>
              </w:rPr>
            </w:pPr>
            <w:r w:rsidRPr="007465B8">
              <w:rPr>
                <w:rFonts w:cs="Times New Roman"/>
                <w:sz w:val="22"/>
                <w:lang w:eastAsia="en-GB"/>
              </w:rPr>
              <w:t>Perioada în care expertul principal a participat</w:t>
            </w:r>
          </w:p>
          <w:p w14:paraId="37EAE476" w14:textId="77777777" w:rsidR="00727B04" w:rsidRPr="007465B8" w:rsidRDefault="00727B04" w:rsidP="00847B0F">
            <w:pPr>
              <w:rPr>
                <w:rFonts w:cs="Times New Roman"/>
                <w:sz w:val="22"/>
                <w:lang w:eastAsia="en-GB"/>
              </w:rPr>
            </w:pPr>
            <w:r w:rsidRPr="007465B8">
              <w:rPr>
                <w:rFonts w:cs="Times New Roman"/>
                <w:i/>
                <w:sz w:val="22"/>
              </w:rPr>
              <w:t>(numărul de luni și perioada:</w:t>
            </w:r>
            <w:r w:rsidRPr="007465B8">
              <w:rPr>
                <w:rFonts w:cs="Times New Roman"/>
                <w:sz w:val="22"/>
                <w:lang w:eastAsia="en-GB"/>
              </w:rPr>
              <w:t xml:space="preserve"> (de la- până la - ll/aa):</w:t>
            </w:r>
          </w:p>
        </w:tc>
        <w:tc>
          <w:tcPr>
            <w:tcW w:w="2743" w:type="dxa"/>
            <w:gridSpan w:val="3"/>
          </w:tcPr>
          <w:p w14:paraId="494B5F67" w14:textId="77777777" w:rsidR="00727B04" w:rsidRDefault="00727B04" w:rsidP="00847B0F">
            <w:pPr>
              <w:rPr>
                <w:rFonts w:cs="Times New Roman"/>
                <w:i/>
                <w:sz w:val="22"/>
                <w:highlight w:val="lightGray"/>
                <w:lang w:eastAsia="en-GB"/>
              </w:rPr>
            </w:pPr>
            <w:r w:rsidRPr="00B613DD">
              <w:rPr>
                <w:rFonts w:cs="Times New Roman"/>
                <w:i/>
                <w:sz w:val="22"/>
                <w:highlight w:val="lightGray"/>
                <w:lang w:eastAsia="en-GB"/>
              </w:rPr>
              <w:t>[introduceți număr de luni]</w:t>
            </w:r>
          </w:p>
          <w:p w14:paraId="6B97D8C5" w14:textId="77777777" w:rsidR="00727B04" w:rsidRPr="007465B8" w:rsidRDefault="00727B04" w:rsidP="00847B0F">
            <w:pPr>
              <w:rPr>
                <w:rFonts w:cs="Times New Roman"/>
                <w:i/>
                <w:sz w:val="22"/>
                <w:highlight w:val="lightGray"/>
                <w:lang w:eastAsia="en-GB"/>
              </w:rPr>
            </w:pPr>
            <w:r w:rsidRPr="007D7032">
              <w:rPr>
                <w:rFonts w:cs="Times New Roman"/>
                <w:sz w:val="22"/>
                <w:lang w:eastAsia="en-GB"/>
              </w:rPr>
              <w:t>iunie 2022- prezent</w:t>
            </w:r>
          </w:p>
        </w:tc>
        <w:tc>
          <w:tcPr>
            <w:tcW w:w="2743" w:type="dxa"/>
            <w:gridSpan w:val="4"/>
          </w:tcPr>
          <w:p w14:paraId="3B63DC0D" w14:textId="77777777" w:rsidR="00727B04" w:rsidRDefault="00727B04" w:rsidP="00847B0F">
            <w:pPr>
              <w:rPr>
                <w:rFonts w:cs="Times New Roman"/>
                <w:i/>
                <w:sz w:val="22"/>
                <w:lang w:eastAsia="en-GB"/>
              </w:rPr>
            </w:pPr>
            <w:r w:rsidRPr="00B613DD">
              <w:rPr>
                <w:rFonts w:cs="Times New Roman"/>
                <w:i/>
                <w:sz w:val="22"/>
                <w:highlight w:val="lightGray"/>
                <w:lang w:eastAsia="en-GB"/>
              </w:rPr>
              <w:t>[introduceți perioada în care expertul propus a fost implicat în realizarea activităților]</w:t>
            </w:r>
          </w:p>
          <w:p w14:paraId="00FDBA84" w14:textId="77777777" w:rsidR="00727B04" w:rsidRPr="007465B8" w:rsidRDefault="00727B04" w:rsidP="00847B0F">
            <w:pPr>
              <w:rPr>
                <w:rFonts w:cs="Times New Roman"/>
                <w:sz w:val="22"/>
                <w:lang w:eastAsia="en-GB"/>
              </w:rPr>
            </w:pPr>
            <w:r w:rsidRPr="007D7032">
              <w:rPr>
                <w:rFonts w:cs="Times New Roman"/>
                <w:sz w:val="22"/>
                <w:lang w:eastAsia="en-GB"/>
              </w:rPr>
              <w:t>iunie 2022- prezent</w:t>
            </w:r>
          </w:p>
        </w:tc>
      </w:tr>
      <w:tr w:rsidR="00727B04" w:rsidRPr="007465B8" w14:paraId="01B50936" w14:textId="77777777" w:rsidTr="00847B0F">
        <w:trPr>
          <w:cantSplit/>
          <w:trHeight w:val="783"/>
        </w:trPr>
        <w:tc>
          <w:tcPr>
            <w:tcW w:w="4147" w:type="dxa"/>
            <w:gridSpan w:val="3"/>
          </w:tcPr>
          <w:p w14:paraId="24E38719" w14:textId="77777777" w:rsidR="00727B04" w:rsidRPr="007465B8" w:rsidRDefault="00727B04" w:rsidP="00847B0F">
            <w:pPr>
              <w:rPr>
                <w:rFonts w:cs="Times New Roman"/>
                <w:i/>
                <w:sz w:val="22"/>
                <w:lang w:eastAsia="en-GB"/>
              </w:rPr>
            </w:pPr>
            <w:r>
              <w:rPr>
                <w:rFonts w:cs="Times New Roman"/>
                <w:i/>
                <w:sz w:val="22"/>
                <w:lang w:eastAsia="en-GB"/>
              </w:rPr>
              <w:t>2.</w:t>
            </w:r>
            <w:r w:rsidRPr="007D7032">
              <w:rPr>
                <w:rFonts w:cs="Times New Roman"/>
                <w:i/>
                <w:sz w:val="22"/>
                <w:lang w:eastAsia="en-GB"/>
              </w:rPr>
              <w:t>Societatea de Transport Bucuresti STB SA – Achizitie directa nr. DA36304681/14.08.2024</w:t>
            </w:r>
          </w:p>
        </w:tc>
        <w:tc>
          <w:tcPr>
            <w:tcW w:w="2743" w:type="dxa"/>
            <w:gridSpan w:val="3"/>
          </w:tcPr>
          <w:p w14:paraId="47C28730" w14:textId="77777777" w:rsidR="00727B04" w:rsidRPr="00C33F92" w:rsidRDefault="00727B04" w:rsidP="00847B0F">
            <w:pPr>
              <w:jc w:val="left"/>
              <w:rPr>
                <w:rFonts w:cs="Times New Roman"/>
                <w:sz w:val="22"/>
                <w:lang w:eastAsia="en-GB"/>
              </w:rPr>
            </w:pPr>
            <w:r w:rsidRPr="00C33F92">
              <w:rPr>
                <w:rFonts w:cs="Times New Roman"/>
                <w:sz w:val="22"/>
                <w:lang w:eastAsia="en-GB"/>
              </w:rPr>
              <w:t>consultanta de specialitate in proiecte;</w:t>
            </w:r>
          </w:p>
          <w:p w14:paraId="0CC90802" w14:textId="77777777" w:rsidR="00727B04" w:rsidRPr="00C33F92" w:rsidRDefault="00727B04" w:rsidP="00847B0F">
            <w:pPr>
              <w:jc w:val="left"/>
              <w:rPr>
                <w:rFonts w:cs="Times New Roman"/>
                <w:sz w:val="22"/>
                <w:lang w:eastAsia="en-GB"/>
              </w:rPr>
            </w:pPr>
            <w:r w:rsidRPr="00C33F92">
              <w:rPr>
                <w:rFonts w:cs="Times New Roman"/>
                <w:sz w:val="22"/>
                <w:lang w:eastAsia="en-GB"/>
              </w:rPr>
              <w:t>implementarea solutiilor de securitate;</w:t>
            </w:r>
          </w:p>
          <w:p w14:paraId="1744DC24" w14:textId="77777777" w:rsidR="00727B04" w:rsidRPr="00C33F92" w:rsidRDefault="00727B04" w:rsidP="00847B0F">
            <w:pPr>
              <w:jc w:val="left"/>
              <w:rPr>
                <w:rFonts w:cs="Times New Roman"/>
                <w:sz w:val="22"/>
                <w:lang w:eastAsia="en-GB"/>
              </w:rPr>
            </w:pPr>
            <w:r w:rsidRPr="00C33F92">
              <w:rPr>
                <w:rFonts w:cs="Times New Roman"/>
                <w:sz w:val="22"/>
                <w:lang w:eastAsia="en-GB"/>
              </w:rPr>
              <w:t>scanare si identificare vulnerabilitati la nivelul aplicatiilor, retelelor si sistemelor informatice;</w:t>
            </w:r>
          </w:p>
          <w:p w14:paraId="47BE1962" w14:textId="77777777" w:rsidR="00727B04" w:rsidRPr="00C33F92" w:rsidRDefault="00727B04" w:rsidP="00847B0F">
            <w:pPr>
              <w:jc w:val="left"/>
              <w:rPr>
                <w:rFonts w:cs="Times New Roman"/>
                <w:sz w:val="22"/>
                <w:lang w:eastAsia="en-GB"/>
              </w:rPr>
            </w:pPr>
            <w:r w:rsidRPr="00C33F92">
              <w:rPr>
                <w:rFonts w:cs="Times New Roman"/>
                <w:sz w:val="22"/>
                <w:lang w:eastAsia="en-GB"/>
              </w:rPr>
              <w:t>evaluare si propunere solutii de remediere a vulnerabilitatilor;</w:t>
            </w:r>
          </w:p>
          <w:p w14:paraId="62E0A94E" w14:textId="77777777" w:rsidR="00727B04" w:rsidRPr="00C33F92" w:rsidRDefault="00727B04" w:rsidP="00847B0F">
            <w:pPr>
              <w:jc w:val="left"/>
              <w:rPr>
                <w:rFonts w:cs="Times New Roman"/>
                <w:sz w:val="22"/>
                <w:lang w:eastAsia="en-GB"/>
              </w:rPr>
            </w:pPr>
            <w:r w:rsidRPr="00C33F92">
              <w:rPr>
                <w:rFonts w:cs="Times New Roman"/>
                <w:sz w:val="22"/>
                <w:lang w:eastAsia="en-GB"/>
              </w:rPr>
              <w:t>analiza riscurilor din punct de vedere al securitatii informatiilor</w:t>
            </w:r>
          </w:p>
          <w:p w14:paraId="5FCBF3F8" w14:textId="77777777" w:rsidR="00727B04" w:rsidRPr="007465B8" w:rsidRDefault="00727B04" w:rsidP="00847B0F">
            <w:pPr>
              <w:rPr>
                <w:rFonts w:cs="Times New Roman"/>
                <w:sz w:val="22"/>
                <w:lang w:eastAsia="en-GB"/>
              </w:rPr>
            </w:pPr>
            <w:r w:rsidRPr="00C33F92">
              <w:rPr>
                <w:rFonts w:cs="Times New Roman"/>
                <w:sz w:val="22"/>
                <w:lang w:eastAsia="en-GB"/>
              </w:rPr>
              <w:t>Managementul incidentelor si analiza avansata de tip forensic</w:t>
            </w:r>
          </w:p>
        </w:tc>
        <w:tc>
          <w:tcPr>
            <w:tcW w:w="2743" w:type="dxa"/>
            <w:gridSpan w:val="4"/>
          </w:tcPr>
          <w:p w14:paraId="2E5B5ABE" w14:textId="77777777" w:rsidR="00727B04" w:rsidRPr="007465B8" w:rsidRDefault="00727B04" w:rsidP="00847B0F">
            <w:pPr>
              <w:rPr>
                <w:rFonts w:cs="Times New Roman"/>
                <w:sz w:val="22"/>
                <w:lang w:eastAsia="en-GB"/>
              </w:rPr>
            </w:pPr>
            <w:r w:rsidRPr="00417B2D">
              <w:rPr>
                <w:rFonts w:cs="Times New Roman"/>
                <w:sz w:val="22"/>
                <w:lang w:eastAsia="en-GB"/>
              </w:rPr>
              <w:t>14.08.2024 – 31.12.2024</w:t>
            </w:r>
          </w:p>
        </w:tc>
      </w:tr>
      <w:tr w:rsidR="00727B04" w:rsidRPr="007465B8" w14:paraId="4852AF94" w14:textId="77777777" w:rsidTr="00847B0F">
        <w:trPr>
          <w:cantSplit/>
          <w:trHeight w:val="783"/>
        </w:trPr>
        <w:tc>
          <w:tcPr>
            <w:tcW w:w="4147" w:type="dxa"/>
            <w:gridSpan w:val="3"/>
          </w:tcPr>
          <w:p w14:paraId="192F1C75" w14:textId="77777777" w:rsidR="00727B04" w:rsidRPr="007465B8" w:rsidRDefault="00727B04" w:rsidP="00847B0F">
            <w:pPr>
              <w:rPr>
                <w:rFonts w:cs="Times New Roman"/>
                <w:i/>
                <w:sz w:val="22"/>
                <w:lang w:eastAsia="en-GB"/>
              </w:rPr>
            </w:pPr>
            <w:r w:rsidRPr="00417B2D">
              <w:rPr>
                <w:rFonts w:cs="Times New Roman"/>
                <w:i/>
                <w:sz w:val="22"/>
                <w:lang w:eastAsia="en-GB"/>
              </w:rPr>
              <w:lastRenderedPageBreak/>
              <w:t>3.</w:t>
            </w:r>
            <w:r w:rsidRPr="00417B2D">
              <w:rPr>
                <w:rFonts w:cs="Times New Roman"/>
                <w:i/>
                <w:sz w:val="22"/>
                <w:lang w:eastAsia="en-GB"/>
              </w:rPr>
              <w:tab/>
              <w:t>Institutul Clinic Fundeni- DA38065182/08.05.2025</w:t>
            </w:r>
          </w:p>
        </w:tc>
        <w:tc>
          <w:tcPr>
            <w:tcW w:w="2743" w:type="dxa"/>
            <w:gridSpan w:val="3"/>
          </w:tcPr>
          <w:p w14:paraId="3F63850E" w14:textId="77777777" w:rsidR="00727B04" w:rsidRDefault="00727B04" w:rsidP="00847B0F">
            <w:pPr>
              <w:pStyle w:val="ListParagraph"/>
              <w:ind w:left="63"/>
            </w:pPr>
            <w:r>
              <w:t>consultanta de specialitate in proiecte;</w:t>
            </w:r>
          </w:p>
          <w:p w14:paraId="67F43EAE" w14:textId="77777777" w:rsidR="00727B04" w:rsidRDefault="00727B04" w:rsidP="00847B0F">
            <w:pPr>
              <w:pStyle w:val="ListParagraph"/>
              <w:ind w:left="63"/>
            </w:pPr>
            <w:r>
              <w:t>implementarea solutiilor de securitate;</w:t>
            </w:r>
          </w:p>
          <w:p w14:paraId="201575D3" w14:textId="77777777" w:rsidR="00727B04" w:rsidRDefault="00727B04" w:rsidP="00847B0F">
            <w:pPr>
              <w:pStyle w:val="ListParagraph"/>
              <w:ind w:left="63"/>
            </w:pPr>
            <w:r>
              <w:t>scanare si identificare vulnerabilitati la nivelul aplicatiilor, retelelor si sistemelor informatice;</w:t>
            </w:r>
          </w:p>
          <w:p w14:paraId="7255E69B" w14:textId="77777777" w:rsidR="00727B04" w:rsidRDefault="00727B04" w:rsidP="00847B0F">
            <w:pPr>
              <w:pStyle w:val="ListParagraph"/>
              <w:ind w:left="63"/>
            </w:pPr>
            <w:r>
              <w:t>evaluare si propunere solutii de remediere a vulnerabilitatilor;</w:t>
            </w:r>
          </w:p>
          <w:p w14:paraId="647CC909" w14:textId="77777777" w:rsidR="00727B04" w:rsidRDefault="00727B04" w:rsidP="00847B0F">
            <w:pPr>
              <w:pStyle w:val="ListParagraph"/>
              <w:ind w:left="63"/>
            </w:pPr>
            <w:r>
              <w:t>analiza riscurilor din punct de vedere al securitatii informatiilor</w:t>
            </w:r>
          </w:p>
          <w:p w14:paraId="22393A5C" w14:textId="77777777" w:rsidR="00727B04" w:rsidRPr="007465B8" w:rsidRDefault="00727B04" w:rsidP="00847B0F">
            <w:pPr>
              <w:rPr>
                <w:rFonts w:cs="Times New Roman"/>
                <w:sz w:val="22"/>
                <w:lang w:eastAsia="en-GB"/>
              </w:rPr>
            </w:pPr>
            <w:r>
              <w:t>Managementul incidentelor si analiza avansata de tip forensic</w:t>
            </w:r>
          </w:p>
        </w:tc>
        <w:tc>
          <w:tcPr>
            <w:tcW w:w="2743" w:type="dxa"/>
            <w:gridSpan w:val="4"/>
          </w:tcPr>
          <w:p w14:paraId="088097F8" w14:textId="77777777" w:rsidR="00727B04" w:rsidRPr="007465B8" w:rsidRDefault="00727B04" w:rsidP="00847B0F">
            <w:pPr>
              <w:rPr>
                <w:rFonts w:cs="Times New Roman"/>
                <w:sz w:val="22"/>
                <w:lang w:eastAsia="en-GB"/>
              </w:rPr>
            </w:pPr>
            <w:r w:rsidRPr="00E67B8F">
              <w:t>perioada 14.08.2024 – 31.12.2024</w:t>
            </w:r>
          </w:p>
        </w:tc>
      </w:tr>
      <w:tr w:rsidR="00727B04" w:rsidRPr="007465B8" w14:paraId="2AD74AEB" w14:textId="77777777" w:rsidTr="00847B0F">
        <w:trPr>
          <w:cantSplit/>
          <w:trHeight w:val="783"/>
        </w:trPr>
        <w:tc>
          <w:tcPr>
            <w:tcW w:w="4147" w:type="dxa"/>
            <w:gridSpan w:val="3"/>
          </w:tcPr>
          <w:p w14:paraId="27269A3B" w14:textId="77777777" w:rsidR="00727B04" w:rsidRPr="007465B8" w:rsidRDefault="00727B04" w:rsidP="00847B0F">
            <w:pPr>
              <w:rPr>
                <w:rFonts w:cs="Times New Roman"/>
                <w:i/>
                <w:sz w:val="22"/>
                <w:lang w:eastAsia="en-GB"/>
              </w:rPr>
            </w:pPr>
            <w:r w:rsidRPr="00417B2D">
              <w:rPr>
                <w:rFonts w:cs="Times New Roman"/>
                <w:i/>
                <w:sz w:val="22"/>
                <w:lang w:eastAsia="en-GB"/>
              </w:rPr>
              <w:t>4.</w:t>
            </w:r>
            <w:r w:rsidRPr="00417B2D">
              <w:rPr>
                <w:rFonts w:cs="Times New Roman"/>
                <w:i/>
                <w:sz w:val="22"/>
                <w:lang w:eastAsia="en-GB"/>
              </w:rPr>
              <w:tab/>
              <w:t>Spitalul Clinic de Urgenta Bucuresti-Acordul cadru nr.412 din 31.10.2023</w:t>
            </w:r>
          </w:p>
        </w:tc>
        <w:tc>
          <w:tcPr>
            <w:tcW w:w="2743" w:type="dxa"/>
            <w:gridSpan w:val="3"/>
          </w:tcPr>
          <w:p w14:paraId="0EF79EA1" w14:textId="77777777" w:rsidR="00727B04" w:rsidRDefault="00727B04" w:rsidP="00847B0F">
            <w:pPr>
              <w:pStyle w:val="ListParagraph"/>
              <w:ind w:left="315"/>
            </w:pPr>
            <w:r>
              <w:t>consultanta de specialitate in proiecte;</w:t>
            </w:r>
          </w:p>
          <w:p w14:paraId="4C8D4E1F" w14:textId="77777777" w:rsidR="00727B04" w:rsidRDefault="00727B04" w:rsidP="00847B0F">
            <w:pPr>
              <w:pStyle w:val="ListParagraph"/>
              <w:ind w:left="315"/>
            </w:pPr>
            <w:r>
              <w:t>implementarea solutiilor de securitate;</w:t>
            </w:r>
          </w:p>
          <w:p w14:paraId="63FAC79D" w14:textId="77777777" w:rsidR="00727B04" w:rsidRDefault="00727B04" w:rsidP="00847B0F">
            <w:pPr>
              <w:pStyle w:val="ListParagraph"/>
              <w:ind w:left="456"/>
            </w:pPr>
            <w:r>
              <w:t>scanare si identificare vulnerabilitati la nivelul aplicatiilor, retelelor si sistemelor informatice;</w:t>
            </w:r>
          </w:p>
          <w:p w14:paraId="26C8AF66" w14:textId="77777777" w:rsidR="00727B04" w:rsidRDefault="00727B04" w:rsidP="00847B0F">
            <w:pPr>
              <w:pStyle w:val="ListParagraph"/>
              <w:ind w:left="456"/>
            </w:pPr>
            <w:r>
              <w:t>evaluare si propunere solutii de remediere a vulnerabilitatilor;</w:t>
            </w:r>
          </w:p>
          <w:p w14:paraId="7BFD9BF7" w14:textId="77777777" w:rsidR="00727B04" w:rsidRDefault="00727B04" w:rsidP="00847B0F">
            <w:pPr>
              <w:pStyle w:val="ListParagraph"/>
              <w:ind w:left="315"/>
            </w:pPr>
            <w:r>
              <w:t>analiza riscurilor din punct de vedere al securitatii informatiilor</w:t>
            </w:r>
          </w:p>
          <w:p w14:paraId="4B55509C" w14:textId="77777777" w:rsidR="00727B04" w:rsidRPr="007465B8" w:rsidRDefault="00727B04" w:rsidP="00847B0F">
            <w:pPr>
              <w:rPr>
                <w:rFonts w:cs="Times New Roman"/>
                <w:sz w:val="22"/>
                <w:lang w:eastAsia="en-GB"/>
              </w:rPr>
            </w:pPr>
            <w:r>
              <w:t>Managementul incidentelor si analiza avansata de tip forensic</w:t>
            </w:r>
          </w:p>
        </w:tc>
        <w:tc>
          <w:tcPr>
            <w:tcW w:w="2743" w:type="dxa"/>
            <w:gridSpan w:val="4"/>
          </w:tcPr>
          <w:p w14:paraId="23025082" w14:textId="77777777" w:rsidR="00727B04" w:rsidRPr="007465B8" w:rsidRDefault="00727B04" w:rsidP="00847B0F">
            <w:pPr>
              <w:rPr>
                <w:rFonts w:cs="Times New Roman"/>
                <w:sz w:val="22"/>
                <w:lang w:eastAsia="en-GB"/>
              </w:rPr>
            </w:pPr>
            <w:r w:rsidRPr="00F5751F">
              <w:t>Perioada 31.10.2023- prezent</w:t>
            </w:r>
          </w:p>
        </w:tc>
      </w:tr>
      <w:tr w:rsidR="00727B04" w:rsidRPr="007465B8" w14:paraId="22A36209" w14:textId="77777777" w:rsidTr="00847B0F">
        <w:trPr>
          <w:cantSplit/>
          <w:trHeight w:val="783"/>
        </w:trPr>
        <w:tc>
          <w:tcPr>
            <w:tcW w:w="4147" w:type="dxa"/>
            <w:gridSpan w:val="3"/>
          </w:tcPr>
          <w:p w14:paraId="2061DBFC" w14:textId="77777777" w:rsidR="00727B04" w:rsidRPr="00417B2D" w:rsidRDefault="00727B04" w:rsidP="00727B04">
            <w:pPr>
              <w:pStyle w:val="ListParagraph"/>
              <w:numPr>
                <w:ilvl w:val="0"/>
                <w:numId w:val="89"/>
              </w:numPr>
              <w:spacing w:after="0" w:line="240" w:lineRule="auto"/>
              <w:jc w:val="both"/>
              <w:rPr>
                <w:b/>
                <w:bCs/>
              </w:rPr>
            </w:pPr>
            <w:r w:rsidRPr="00417B2D">
              <w:rPr>
                <w:b/>
                <w:bCs/>
              </w:rPr>
              <w:lastRenderedPageBreak/>
              <w:t xml:space="preserve">Aeroport Kogalniceanu- </w:t>
            </w:r>
            <w:r w:rsidRPr="00F5751F">
              <w:t>Cont</w:t>
            </w:r>
            <w:r>
              <w:t>ra</w:t>
            </w:r>
            <w:r w:rsidRPr="00F5751F">
              <w:t>ct 643LA/13.05.2024 / 481 13.05.2024</w:t>
            </w:r>
          </w:p>
          <w:p w14:paraId="65411861" w14:textId="77777777" w:rsidR="00727B04" w:rsidRPr="007465B8" w:rsidRDefault="00727B04" w:rsidP="00847B0F">
            <w:pPr>
              <w:rPr>
                <w:rFonts w:cs="Times New Roman"/>
                <w:i/>
                <w:sz w:val="22"/>
                <w:lang w:eastAsia="en-GB"/>
              </w:rPr>
            </w:pPr>
          </w:p>
        </w:tc>
        <w:tc>
          <w:tcPr>
            <w:tcW w:w="2743" w:type="dxa"/>
            <w:gridSpan w:val="3"/>
          </w:tcPr>
          <w:p w14:paraId="0D51262C" w14:textId="77777777" w:rsidR="00727B04" w:rsidRDefault="00727B04" w:rsidP="00847B0F">
            <w:pPr>
              <w:pStyle w:val="ListParagraph"/>
              <w:ind w:left="315"/>
            </w:pPr>
            <w:r>
              <w:t></w:t>
            </w:r>
            <w:r>
              <w:tab/>
              <w:t>consultanta de specialitate in proiecte;</w:t>
            </w:r>
          </w:p>
          <w:p w14:paraId="7D320CCB" w14:textId="77777777" w:rsidR="00727B04" w:rsidRDefault="00727B04" w:rsidP="00847B0F">
            <w:pPr>
              <w:pStyle w:val="ListParagraph"/>
              <w:ind w:left="315"/>
            </w:pPr>
            <w:r>
              <w:t>implementarea solutiilor de securitate;</w:t>
            </w:r>
          </w:p>
          <w:p w14:paraId="0421CB66" w14:textId="77777777" w:rsidR="00727B04" w:rsidRDefault="00727B04" w:rsidP="00847B0F">
            <w:pPr>
              <w:pStyle w:val="ListParagraph"/>
              <w:ind w:left="456"/>
            </w:pPr>
            <w:r>
              <w:t>scanare si identificare vulnerabilitati la nivelul aplicatiilor, retelelor si sistemelor informatice;</w:t>
            </w:r>
          </w:p>
          <w:p w14:paraId="1F84C114" w14:textId="77777777" w:rsidR="00727B04" w:rsidRDefault="00727B04" w:rsidP="00847B0F">
            <w:pPr>
              <w:pStyle w:val="ListParagraph"/>
              <w:ind w:left="456"/>
            </w:pPr>
            <w:r>
              <w:t>evaluare si propunere solutii de remediere a vulnerabilitatilor;</w:t>
            </w:r>
          </w:p>
          <w:p w14:paraId="42EFD882" w14:textId="77777777" w:rsidR="00727B04" w:rsidRDefault="00727B04" w:rsidP="00847B0F">
            <w:pPr>
              <w:pStyle w:val="ListParagraph"/>
            </w:pPr>
            <w:r>
              <w:t>analiza riscurilor din punct de vedere al securitatii informatiilor</w:t>
            </w:r>
          </w:p>
          <w:p w14:paraId="0651CE91" w14:textId="77777777" w:rsidR="00727B04" w:rsidRPr="007465B8" w:rsidRDefault="00727B04" w:rsidP="00847B0F">
            <w:pPr>
              <w:rPr>
                <w:rFonts w:cs="Times New Roman"/>
                <w:sz w:val="22"/>
                <w:lang w:eastAsia="en-GB"/>
              </w:rPr>
            </w:pPr>
            <w:r>
              <w:t>Managementul incidentelor si analiza avansata de tip forensic</w:t>
            </w:r>
          </w:p>
        </w:tc>
        <w:tc>
          <w:tcPr>
            <w:tcW w:w="2743" w:type="dxa"/>
            <w:gridSpan w:val="4"/>
          </w:tcPr>
          <w:p w14:paraId="0B6E5444" w14:textId="77777777" w:rsidR="00727B04" w:rsidRPr="007465B8" w:rsidRDefault="00727B04" w:rsidP="00847B0F">
            <w:pPr>
              <w:rPr>
                <w:rFonts w:cs="Times New Roman"/>
                <w:sz w:val="22"/>
                <w:lang w:eastAsia="en-GB"/>
              </w:rPr>
            </w:pPr>
            <w:r>
              <w:t xml:space="preserve">Perioada </w:t>
            </w:r>
            <w:r w:rsidRPr="00F5751F">
              <w:t>13.05.2024</w:t>
            </w:r>
            <w:r>
              <w:t>-31.12.2024</w:t>
            </w:r>
          </w:p>
        </w:tc>
      </w:tr>
      <w:tr w:rsidR="00727B04" w:rsidRPr="007465B8" w14:paraId="228E9A48" w14:textId="77777777" w:rsidTr="00847B0F">
        <w:trPr>
          <w:cantSplit/>
          <w:trHeight w:val="783"/>
        </w:trPr>
        <w:tc>
          <w:tcPr>
            <w:tcW w:w="4147" w:type="dxa"/>
            <w:gridSpan w:val="3"/>
          </w:tcPr>
          <w:p w14:paraId="70F4C8FC" w14:textId="77777777" w:rsidR="00727B04" w:rsidRPr="00FC6FBC" w:rsidRDefault="00727B04" w:rsidP="00727B04">
            <w:pPr>
              <w:pStyle w:val="ListParagraph"/>
              <w:numPr>
                <w:ilvl w:val="0"/>
                <w:numId w:val="89"/>
              </w:numPr>
              <w:spacing w:after="0" w:line="240" w:lineRule="auto"/>
              <w:jc w:val="both"/>
              <w:rPr>
                <w:b/>
                <w:bCs/>
              </w:rPr>
            </w:pPr>
            <w:r>
              <w:rPr>
                <w:b/>
                <w:bCs/>
              </w:rPr>
              <w:t xml:space="preserve">Turbomecanica </w:t>
            </w:r>
            <w:r>
              <w:t xml:space="preserve">Contract </w:t>
            </w:r>
            <w:r w:rsidRPr="00FC6FBC">
              <w:t>nr.53 / 30.01.2025</w:t>
            </w:r>
          </w:p>
          <w:p w14:paraId="79CF63F4" w14:textId="77777777" w:rsidR="00727B04" w:rsidRPr="007465B8" w:rsidRDefault="00727B04" w:rsidP="00847B0F">
            <w:pPr>
              <w:rPr>
                <w:rFonts w:cs="Times New Roman"/>
                <w:i/>
                <w:sz w:val="22"/>
                <w:lang w:eastAsia="en-GB"/>
              </w:rPr>
            </w:pPr>
          </w:p>
        </w:tc>
        <w:tc>
          <w:tcPr>
            <w:tcW w:w="2743" w:type="dxa"/>
            <w:gridSpan w:val="3"/>
          </w:tcPr>
          <w:p w14:paraId="243A83F3" w14:textId="77777777" w:rsidR="00727B04" w:rsidRDefault="00727B04" w:rsidP="00847B0F">
            <w:pPr>
              <w:pStyle w:val="ListParagraph"/>
              <w:ind w:left="204"/>
            </w:pPr>
            <w:r>
              <w:t></w:t>
            </w:r>
            <w:r>
              <w:tab/>
              <w:t>consultanta de specialitate in proiecte;</w:t>
            </w:r>
          </w:p>
          <w:p w14:paraId="73E4C1F0" w14:textId="77777777" w:rsidR="00727B04" w:rsidRDefault="00727B04" w:rsidP="00847B0F">
            <w:pPr>
              <w:pStyle w:val="ListParagraph"/>
              <w:ind w:left="204"/>
            </w:pPr>
            <w:r>
              <w:t></w:t>
            </w:r>
            <w:r>
              <w:tab/>
              <w:t>implementarea solutiilor de securitate;</w:t>
            </w:r>
          </w:p>
          <w:p w14:paraId="29F10B07" w14:textId="77777777" w:rsidR="00727B04" w:rsidRDefault="00727B04" w:rsidP="00847B0F">
            <w:pPr>
              <w:pStyle w:val="ListParagraph"/>
              <w:ind w:left="204"/>
            </w:pPr>
            <w:r>
              <w:t></w:t>
            </w:r>
            <w:r>
              <w:tab/>
              <w:t>scanare si identificare vulnerabilitati la nivelul aplicatiilor, retelelor si sistemelor informatice;</w:t>
            </w:r>
          </w:p>
          <w:p w14:paraId="1F40C22B" w14:textId="77777777" w:rsidR="00727B04" w:rsidRDefault="00727B04" w:rsidP="00847B0F">
            <w:pPr>
              <w:pStyle w:val="ListParagraph"/>
              <w:ind w:left="204"/>
            </w:pPr>
            <w:r>
              <w:t></w:t>
            </w:r>
            <w:r>
              <w:tab/>
              <w:t>evaluare si propunere solutii de remediere a vulnerabilitatilor;</w:t>
            </w:r>
          </w:p>
          <w:p w14:paraId="1265AF0F" w14:textId="77777777" w:rsidR="00727B04" w:rsidRDefault="00727B04" w:rsidP="00847B0F">
            <w:pPr>
              <w:pStyle w:val="ListParagraph"/>
              <w:ind w:left="204"/>
            </w:pPr>
            <w:r>
              <w:t></w:t>
            </w:r>
            <w:r>
              <w:tab/>
              <w:t>analiza riscurilor din punct de vedere al securitatii informatiilor</w:t>
            </w:r>
          </w:p>
          <w:p w14:paraId="61F99835" w14:textId="77777777" w:rsidR="00727B04" w:rsidRPr="007465B8" w:rsidRDefault="00727B04" w:rsidP="00847B0F">
            <w:pPr>
              <w:rPr>
                <w:rFonts w:cs="Times New Roman"/>
                <w:sz w:val="22"/>
                <w:lang w:eastAsia="en-GB"/>
              </w:rPr>
            </w:pPr>
            <w:r>
              <w:t></w:t>
            </w:r>
            <w:r>
              <w:tab/>
              <w:t>Managementul incidentelor si analiza avansata de tip forensic</w:t>
            </w:r>
          </w:p>
        </w:tc>
        <w:tc>
          <w:tcPr>
            <w:tcW w:w="2743" w:type="dxa"/>
            <w:gridSpan w:val="4"/>
          </w:tcPr>
          <w:p w14:paraId="3F510737" w14:textId="77777777" w:rsidR="00727B04" w:rsidRPr="007465B8" w:rsidRDefault="00727B04" w:rsidP="00847B0F">
            <w:pPr>
              <w:rPr>
                <w:rFonts w:cs="Times New Roman"/>
                <w:sz w:val="22"/>
                <w:lang w:eastAsia="en-GB"/>
              </w:rPr>
            </w:pPr>
            <w:r>
              <w:t xml:space="preserve">Perioada </w:t>
            </w:r>
            <w:r w:rsidRPr="00FC6FBC">
              <w:t>30.01.2025</w:t>
            </w:r>
            <w:r>
              <w:t>- prezent</w:t>
            </w:r>
          </w:p>
        </w:tc>
      </w:tr>
      <w:tr w:rsidR="00727B04" w:rsidRPr="007465B8" w14:paraId="4383C645" w14:textId="77777777" w:rsidTr="00847B0F">
        <w:trPr>
          <w:cantSplit/>
          <w:trHeight w:val="783"/>
        </w:trPr>
        <w:tc>
          <w:tcPr>
            <w:tcW w:w="4147" w:type="dxa"/>
            <w:gridSpan w:val="3"/>
          </w:tcPr>
          <w:p w14:paraId="53C172B4" w14:textId="77777777" w:rsidR="00727B04" w:rsidRPr="00FC6FBC" w:rsidRDefault="00727B04" w:rsidP="00727B04">
            <w:pPr>
              <w:pStyle w:val="ListParagraph"/>
              <w:numPr>
                <w:ilvl w:val="0"/>
                <w:numId w:val="89"/>
              </w:numPr>
              <w:spacing w:after="0" w:line="240" w:lineRule="auto"/>
              <w:jc w:val="both"/>
              <w:rPr>
                <w:b/>
                <w:bCs/>
              </w:rPr>
            </w:pPr>
            <w:r>
              <w:rPr>
                <w:b/>
                <w:bCs/>
              </w:rPr>
              <w:lastRenderedPageBreak/>
              <w:t xml:space="preserve">CEC Bank- </w:t>
            </w:r>
            <w:r>
              <w:t xml:space="preserve">Contract nr. </w:t>
            </w:r>
            <w:r w:rsidRPr="00FC6FBC">
              <w:t>325/2020</w:t>
            </w:r>
            <w:r>
              <w:t xml:space="preserve"> </w:t>
            </w:r>
          </w:p>
          <w:p w14:paraId="3F5A4639" w14:textId="77777777" w:rsidR="00727B04" w:rsidRPr="007465B8" w:rsidRDefault="00727B04" w:rsidP="00847B0F">
            <w:pPr>
              <w:rPr>
                <w:rFonts w:cs="Times New Roman"/>
                <w:i/>
                <w:sz w:val="22"/>
                <w:lang w:eastAsia="en-GB"/>
              </w:rPr>
            </w:pPr>
          </w:p>
        </w:tc>
        <w:tc>
          <w:tcPr>
            <w:tcW w:w="2743" w:type="dxa"/>
            <w:gridSpan w:val="3"/>
          </w:tcPr>
          <w:p w14:paraId="0544C297" w14:textId="77777777" w:rsidR="00727B04" w:rsidRDefault="00727B04" w:rsidP="00847B0F">
            <w:pPr>
              <w:pStyle w:val="ListParagraph"/>
              <w:ind w:left="63" w:hanging="63"/>
            </w:pPr>
            <w:r>
              <w:t></w:t>
            </w:r>
            <w:r>
              <w:tab/>
              <w:t>consultanta de specialitate in proiecte;</w:t>
            </w:r>
          </w:p>
          <w:p w14:paraId="39E9D214" w14:textId="77777777" w:rsidR="00727B04" w:rsidRDefault="00727B04" w:rsidP="00847B0F">
            <w:pPr>
              <w:pStyle w:val="ListParagraph"/>
              <w:ind w:left="63" w:hanging="63"/>
            </w:pPr>
            <w:r>
              <w:t></w:t>
            </w:r>
            <w:r>
              <w:tab/>
              <w:t>implementarea solutiilor de securitate;</w:t>
            </w:r>
          </w:p>
          <w:p w14:paraId="5A2D1E15" w14:textId="77777777" w:rsidR="00727B04" w:rsidRDefault="00727B04" w:rsidP="00847B0F">
            <w:pPr>
              <w:pStyle w:val="ListParagraph"/>
              <w:ind w:left="63" w:hanging="63"/>
            </w:pPr>
            <w:r>
              <w:t></w:t>
            </w:r>
            <w:r>
              <w:tab/>
              <w:t>scanare si identificare vulnerabilitati la nivelul aplicatiilor, retelelor si sistemelor informatice;</w:t>
            </w:r>
          </w:p>
          <w:p w14:paraId="0FE7FD26" w14:textId="77777777" w:rsidR="00727B04" w:rsidRDefault="00727B04" w:rsidP="00847B0F">
            <w:pPr>
              <w:pStyle w:val="ListParagraph"/>
              <w:ind w:left="63" w:hanging="63"/>
            </w:pPr>
            <w:r>
              <w:t></w:t>
            </w:r>
            <w:r>
              <w:tab/>
              <w:t>evaluare si propunere solutii de remediere a vulnerabilitatilor;</w:t>
            </w:r>
          </w:p>
          <w:p w14:paraId="51E75566" w14:textId="77777777" w:rsidR="00727B04" w:rsidRDefault="00727B04" w:rsidP="00847B0F">
            <w:pPr>
              <w:pStyle w:val="ListParagraph"/>
              <w:ind w:left="63" w:hanging="63"/>
            </w:pPr>
            <w:r>
              <w:t></w:t>
            </w:r>
            <w:r>
              <w:tab/>
              <w:t>analiza riscurilor din punct de vedere al securitatii informatiilor</w:t>
            </w:r>
          </w:p>
          <w:p w14:paraId="32C4058B" w14:textId="77777777" w:rsidR="00727B04" w:rsidRPr="007465B8" w:rsidRDefault="00727B04" w:rsidP="00847B0F">
            <w:pPr>
              <w:rPr>
                <w:rFonts w:cs="Times New Roman"/>
                <w:sz w:val="22"/>
                <w:lang w:eastAsia="en-GB"/>
              </w:rPr>
            </w:pPr>
            <w:r>
              <w:t></w:t>
            </w:r>
            <w:r>
              <w:tab/>
              <w:t>Managementul incidentelor si analiza avansata de tip forensic</w:t>
            </w:r>
          </w:p>
        </w:tc>
        <w:tc>
          <w:tcPr>
            <w:tcW w:w="2743" w:type="dxa"/>
            <w:gridSpan w:val="4"/>
          </w:tcPr>
          <w:p w14:paraId="25157705" w14:textId="77777777" w:rsidR="00727B04" w:rsidRPr="007465B8" w:rsidRDefault="00727B04" w:rsidP="00847B0F">
            <w:pPr>
              <w:rPr>
                <w:rFonts w:cs="Times New Roman"/>
                <w:sz w:val="22"/>
                <w:lang w:eastAsia="en-GB"/>
              </w:rPr>
            </w:pPr>
            <w:r w:rsidRPr="0009479C">
              <w:t>Perioada</w:t>
            </w:r>
            <w:r>
              <w:rPr>
                <w:b/>
                <w:bCs/>
              </w:rPr>
              <w:t xml:space="preserve"> </w:t>
            </w:r>
            <w:r w:rsidRPr="00FC6FBC">
              <w:t>aprilie 2020- prezent</w:t>
            </w:r>
          </w:p>
        </w:tc>
      </w:tr>
      <w:tr w:rsidR="00727B04" w:rsidRPr="007465B8" w14:paraId="3CAAA73C" w14:textId="77777777" w:rsidTr="00847B0F">
        <w:trPr>
          <w:cantSplit/>
          <w:trHeight w:val="495"/>
        </w:trPr>
        <w:tc>
          <w:tcPr>
            <w:tcW w:w="4147" w:type="dxa"/>
            <w:gridSpan w:val="3"/>
          </w:tcPr>
          <w:p w14:paraId="315A1B89" w14:textId="77777777" w:rsidR="00727B04" w:rsidRPr="007465B8" w:rsidRDefault="00727B04" w:rsidP="00847B0F">
            <w:pPr>
              <w:rPr>
                <w:rFonts w:cs="Times New Roman"/>
                <w:sz w:val="22"/>
                <w:lang w:eastAsia="en-GB"/>
              </w:rPr>
            </w:pPr>
            <w:r w:rsidRPr="007465B8">
              <w:rPr>
                <w:rFonts w:cs="Times New Roman"/>
                <w:sz w:val="22"/>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68DF21C5" w14:textId="77777777" w:rsidR="00727B04" w:rsidRDefault="00727B04" w:rsidP="00727B04">
            <w:pPr>
              <w:pStyle w:val="ListParagraph"/>
              <w:numPr>
                <w:ilvl w:val="0"/>
                <w:numId w:val="86"/>
              </w:numPr>
              <w:spacing w:line="278" w:lineRule="auto"/>
              <w:jc w:val="both"/>
            </w:pPr>
            <w:r w:rsidRPr="00284AD3">
              <w:t>Un inventar național și analize detaliate a cerințelor și nevoilor statului român, al economiei și societății românești de resurse umane, aptitudini și cunoștințe de securitate cibernetică</w:t>
            </w:r>
          </w:p>
          <w:p w14:paraId="531F7BF3" w14:textId="77777777" w:rsidR="00727B04" w:rsidRDefault="00727B04" w:rsidP="00727B04">
            <w:pPr>
              <w:pStyle w:val="ListParagraph"/>
              <w:numPr>
                <w:ilvl w:val="0"/>
                <w:numId w:val="86"/>
              </w:numPr>
              <w:spacing w:line="278" w:lineRule="auto"/>
              <w:jc w:val="both"/>
            </w:pPr>
            <w:r w:rsidRPr="00284AD3">
              <w:t>Consultarea actorilor cheie din învățământ, industrie, instituții publice pentru introducerea în programele și acțiunile prioritare ale acestora a unui set de masuri menite a reduce decalajul existent</w:t>
            </w:r>
          </w:p>
          <w:p w14:paraId="79E2FD01" w14:textId="77777777" w:rsidR="00727B04" w:rsidRDefault="00727B04" w:rsidP="00727B04">
            <w:pPr>
              <w:pStyle w:val="ListParagraph"/>
              <w:numPr>
                <w:ilvl w:val="0"/>
                <w:numId w:val="86"/>
              </w:numPr>
              <w:spacing w:line="278" w:lineRule="auto"/>
              <w:jc w:val="both"/>
            </w:pPr>
            <w:r w:rsidRPr="00284AD3">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14110681" w14:textId="77777777" w:rsidR="00727B04" w:rsidRDefault="00727B04" w:rsidP="00727B04">
            <w:pPr>
              <w:pStyle w:val="ListParagraph"/>
              <w:numPr>
                <w:ilvl w:val="0"/>
                <w:numId w:val="86"/>
              </w:numPr>
              <w:spacing w:line="278" w:lineRule="auto"/>
              <w:jc w:val="both"/>
            </w:pPr>
            <w:r w:rsidRPr="00284AD3">
              <w:t>Definirea și documentarea în cooperare cu European Union Agency for Cybersecurity (ENISA) a indicatorilor cheie privind maturitatea securității cibernetice a actorilor cheie economici și din administrația publică, pentru a fi măsurați efectiv</w:t>
            </w:r>
          </w:p>
          <w:p w14:paraId="6C332EFE" w14:textId="77777777" w:rsidR="00727B04" w:rsidRDefault="00727B04" w:rsidP="00727B04">
            <w:pPr>
              <w:pStyle w:val="ListParagraph"/>
              <w:numPr>
                <w:ilvl w:val="0"/>
                <w:numId w:val="86"/>
              </w:numPr>
              <w:spacing w:line="278" w:lineRule="auto"/>
              <w:jc w:val="both"/>
            </w:pPr>
            <w:r w:rsidRPr="00284AD3">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029EC5F5" w14:textId="77777777" w:rsidR="00727B04" w:rsidRDefault="00727B04" w:rsidP="00727B04">
            <w:pPr>
              <w:pStyle w:val="ListParagraph"/>
              <w:numPr>
                <w:ilvl w:val="0"/>
                <w:numId w:val="86"/>
              </w:numPr>
              <w:spacing w:line="278" w:lineRule="auto"/>
              <w:jc w:val="both"/>
            </w:pPr>
            <w:r w:rsidRPr="00284AD3">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201CE8E6" w14:textId="77777777" w:rsidR="00727B04" w:rsidRDefault="00727B04" w:rsidP="00727B04">
            <w:pPr>
              <w:pStyle w:val="ListParagraph"/>
              <w:numPr>
                <w:ilvl w:val="0"/>
                <w:numId w:val="86"/>
              </w:numPr>
              <w:spacing w:line="278" w:lineRule="auto"/>
              <w:jc w:val="both"/>
            </w:pPr>
            <w:r w:rsidRPr="00284AD3">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101F8F6F" w14:textId="77777777" w:rsidR="00727B04" w:rsidRDefault="00727B04" w:rsidP="00727B04">
            <w:pPr>
              <w:pStyle w:val="ListParagraph"/>
              <w:numPr>
                <w:ilvl w:val="0"/>
                <w:numId w:val="86"/>
              </w:numPr>
              <w:spacing w:line="278" w:lineRule="auto"/>
              <w:jc w:val="both"/>
            </w:pPr>
            <w:r w:rsidRPr="00284AD3">
              <w:t>Identificarea si formarea/pregătirea unui nucleu de 100 experți pentru evaluarea, documentarea și monitorizarea nivelului de maturitate în materie de securitate cibernetică, prin utilizarea platformei tehnice</w:t>
            </w:r>
          </w:p>
          <w:p w14:paraId="25CE5192" w14:textId="77777777" w:rsidR="00727B04" w:rsidRDefault="00727B04" w:rsidP="00727B04">
            <w:pPr>
              <w:pStyle w:val="ListParagraph"/>
              <w:numPr>
                <w:ilvl w:val="0"/>
                <w:numId w:val="86"/>
              </w:numPr>
              <w:spacing w:line="278" w:lineRule="auto"/>
              <w:jc w:val="both"/>
            </w:pPr>
            <w:r w:rsidRPr="00284AD3">
              <w:lastRenderedPageBreak/>
              <w:t>Evaluarea și documentarea nivelului de maturitate în materie de securitate cibernetică, prin utilizarea platformei tehnice</w:t>
            </w:r>
          </w:p>
          <w:p w14:paraId="771C0303" w14:textId="77777777" w:rsidR="00727B04" w:rsidRDefault="00727B04" w:rsidP="00727B04">
            <w:pPr>
              <w:pStyle w:val="ListParagraph"/>
              <w:numPr>
                <w:ilvl w:val="0"/>
                <w:numId w:val="86"/>
              </w:numPr>
              <w:spacing w:line="278" w:lineRule="auto"/>
              <w:jc w:val="both"/>
            </w:pPr>
            <w:r w:rsidRPr="00284AD3">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08AC740B" w14:textId="77777777" w:rsidR="00727B04" w:rsidRDefault="00727B04" w:rsidP="00727B04">
            <w:pPr>
              <w:pStyle w:val="ListParagraph"/>
              <w:numPr>
                <w:ilvl w:val="0"/>
                <w:numId w:val="86"/>
              </w:numPr>
              <w:spacing w:line="278" w:lineRule="auto"/>
              <w:jc w:val="both"/>
            </w:pPr>
            <w:r w:rsidRPr="00284AD3">
              <w:t>Pilot de livrare a setului de instrumente si servicii guvernamentale pentru creșterea nivelului de maturitate în materie de securitate cibernetică către primii 100 de actori cheie identificați</w:t>
            </w:r>
          </w:p>
          <w:p w14:paraId="5AEC7754" w14:textId="77777777" w:rsidR="00727B04" w:rsidRPr="007465B8" w:rsidRDefault="00727B04" w:rsidP="00847B0F">
            <w:pPr>
              <w:rPr>
                <w:rFonts w:cs="Times New Roman"/>
                <w:sz w:val="22"/>
                <w:lang w:eastAsia="en-GB"/>
              </w:rPr>
            </w:pPr>
          </w:p>
        </w:tc>
      </w:tr>
      <w:tr w:rsidR="00727B04" w:rsidRPr="007465B8" w14:paraId="25FD713A" w14:textId="77777777" w:rsidTr="00847B0F">
        <w:trPr>
          <w:cantSplit/>
          <w:trHeight w:val="1026"/>
        </w:trPr>
        <w:tc>
          <w:tcPr>
            <w:tcW w:w="4147" w:type="dxa"/>
            <w:gridSpan w:val="3"/>
          </w:tcPr>
          <w:p w14:paraId="79DE7AD7" w14:textId="77777777" w:rsidR="00727B04" w:rsidRPr="007465B8" w:rsidRDefault="00727B04" w:rsidP="00847B0F">
            <w:pPr>
              <w:rPr>
                <w:rFonts w:cs="Times New Roman"/>
                <w:sz w:val="22"/>
                <w:lang w:eastAsia="en-GB"/>
              </w:rPr>
            </w:pPr>
            <w:r w:rsidRPr="007465B8">
              <w:rPr>
                <w:rFonts w:cs="Times New Roman"/>
                <w:sz w:val="22"/>
                <w:lang w:eastAsia="en-GB"/>
              </w:rPr>
              <w:lastRenderedPageBreak/>
              <w:t xml:space="preserve">Abilități ale expertului propus relevante pentru poziția/rolul din cadrul echipei pentru care este propus  </w:t>
            </w:r>
          </w:p>
        </w:tc>
        <w:tc>
          <w:tcPr>
            <w:tcW w:w="5486" w:type="dxa"/>
            <w:gridSpan w:val="7"/>
          </w:tcPr>
          <w:p w14:paraId="671B8656" w14:textId="77777777" w:rsidR="00727B04" w:rsidRPr="007465B8" w:rsidRDefault="00727B04" w:rsidP="00847B0F">
            <w:pPr>
              <w:rPr>
                <w:rFonts w:cs="Times New Roman"/>
                <w:i/>
                <w:sz w:val="22"/>
                <w:highlight w:val="lightGray"/>
                <w:lang w:eastAsia="en-GB"/>
              </w:rPr>
            </w:pPr>
            <w:r>
              <w:rPr>
                <w:rFonts w:cs="Times New Roman"/>
                <w:i/>
                <w:sz w:val="22"/>
                <w:lang w:eastAsia="en-GB"/>
              </w:rPr>
              <w:t>C</w:t>
            </w:r>
            <w:r w:rsidRPr="009A5B6C">
              <w:rPr>
                <w:rFonts w:cs="Times New Roman"/>
                <w:i/>
                <w:sz w:val="22"/>
                <w:lang w:eastAsia="en-GB"/>
              </w:rPr>
              <w:t>ertificări internaționale în domeniu (</w:t>
            </w:r>
            <w:r>
              <w:rPr>
                <w:rFonts w:cs="Times New Roman"/>
                <w:i/>
                <w:sz w:val="22"/>
                <w:lang w:eastAsia="en-GB"/>
              </w:rPr>
              <w:t>Comptia Security+</w:t>
            </w:r>
            <w:r w:rsidRPr="009A5B6C">
              <w:rPr>
                <w:rFonts w:cs="Times New Roman"/>
                <w:i/>
                <w:sz w:val="22"/>
                <w:lang w:eastAsia="en-GB"/>
              </w:rPr>
              <w:t>) și experiență solidă în testarea aplicațiilor și infrastructurilor critice, inclusiv pentru proiecte guvernamentale.</w:t>
            </w:r>
          </w:p>
        </w:tc>
      </w:tr>
      <w:tr w:rsidR="00727B04" w:rsidRPr="007465B8" w14:paraId="1EF32A1A" w14:textId="77777777" w:rsidTr="00847B0F">
        <w:trPr>
          <w:cantSplit/>
          <w:trHeight w:val="1026"/>
        </w:trPr>
        <w:tc>
          <w:tcPr>
            <w:tcW w:w="4147" w:type="dxa"/>
            <w:gridSpan w:val="3"/>
          </w:tcPr>
          <w:p w14:paraId="06ED8BB3" w14:textId="77777777" w:rsidR="00727B04" w:rsidRPr="007465B8" w:rsidRDefault="00727B04" w:rsidP="00847B0F">
            <w:pPr>
              <w:rPr>
                <w:rFonts w:cs="Times New Roman"/>
                <w:sz w:val="22"/>
                <w:lang w:eastAsia="en-GB"/>
              </w:rPr>
            </w:pPr>
            <w:r w:rsidRPr="007465B8">
              <w:rPr>
                <w:rFonts w:cs="Times New Roman"/>
                <w:sz w:val="22"/>
                <w:lang w:eastAsia="en-GB"/>
              </w:rPr>
              <w:t xml:space="preserve">Abilități în legătură cu limbile utilizate în Contract: (indicați nivelul abilităților conform – CEFR): </w:t>
            </w:r>
            <w:hyperlink r:id="rId63" w:history="1">
              <w:r w:rsidRPr="007465B8">
                <w:rPr>
                  <w:rFonts w:cs="Times New Roman"/>
                  <w:sz w:val="22"/>
                  <w:u w:val="single"/>
                  <w:lang w:eastAsia="en-GB"/>
                </w:rPr>
                <w:t>http://europass.cedefop.europa.eu</w:t>
              </w:r>
            </w:hyperlink>
            <w:r w:rsidRPr="007465B8">
              <w:rPr>
                <w:rFonts w:cs="Times New Roman"/>
                <w:sz w:val="22"/>
                <w:lang w:eastAsia="en-GB"/>
              </w:rPr>
              <w:t>)</w:t>
            </w:r>
          </w:p>
        </w:tc>
        <w:tc>
          <w:tcPr>
            <w:tcW w:w="1701" w:type="dxa"/>
            <w:gridSpan w:val="2"/>
          </w:tcPr>
          <w:p w14:paraId="62150C65" w14:textId="77777777" w:rsidR="00727B04" w:rsidRPr="007465B8" w:rsidRDefault="00727B04" w:rsidP="00847B0F">
            <w:pPr>
              <w:rPr>
                <w:rFonts w:cs="Times New Roman"/>
                <w:sz w:val="22"/>
                <w:lang w:eastAsia="en-GB"/>
              </w:rPr>
            </w:pPr>
            <w:r>
              <w:rPr>
                <w:rFonts w:cs="Times New Roman"/>
                <w:i/>
                <w:sz w:val="22"/>
                <w:lang w:eastAsia="en-GB"/>
              </w:rPr>
              <w:t>engleza</w:t>
            </w:r>
          </w:p>
        </w:tc>
        <w:tc>
          <w:tcPr>
            <w:tcW w:w="3785" w:type="dxa"/>
            <w:gridSpan w:val="5"/>
          </w:tcPr>
          <w:p w14:paraId="5C896BA3" w14:textId="77777777" w:rsidR="00727B04" w:rsidRPr="007465B8" w:rsidRDefault="00727B04" w:rsidP="00847B0F">
            <w:pPr>
              <w:rPr>
                <w:rFonts w:cs="Times New Roman"/>
                <w:sz w:val="22"/>
                <w:lang w:eastAsia="en-GB"/>
              </w:rPr>
            </w:pPr>
            <w:r>
              <w:rPr>
                <w:rFonts w:cs="Times New Roman"/>
                <w:i/>
                <w:sz w:val="22"/>
                <w:lang w:eastAsia="en-GB"/>
              </w:rPr>
              <w:t>B2</w:t>
            </w:r>
          </w:p>
        </w:tc>
      </w:tr>
      <w:tr w:rsidR="00727B04" w:rsidRPr="007465B8" w14:paraId="132219F7" w14:textId="77777777" w:rsidTr="00847B0F">
        <w:trPr>
          <w:cantSplit/>
          <w:trHeight w:val="210"/>
        </w:trPr>
        <w:tc>
          <w:tcPr>
            <w:tcW w:w="9633" w:type="dxa"/>
            <w:gridSpan w:val="10"/>
          </w:tcPr>
          <w:p w14:paraId="71A2F1C5" w14:textId="77777777" w:rsidR="00727B04" w:rsidRPr="007465B8" w:rsidRDefault="00727B04" w:rsidP="00847B0F">
            <w:pPr>
              <w:rPr>
                <w:rFonts w:cs="Times New Roman"/>
                <w:sz w:val="22"/>
                <w:lang w:eastAsia="en-GB"/>
              </w:rPr>
            </w:pPr>
            <w:r w:rsidRPr="007465B8">
              <w:rPr>
                <w:rFonts w:cs="Times New Roman"/>
                <w:sz w:val="22"/>
                <w:lang w:eastAsia="en-GB"/>
              </w:rPr>
              <w:t xml:space="preserve">Educație/Certificare/Formare Profesională </w:t>
            </w:r>
            <w:r w:rsidRPr="007465B8">
              <w:rPr>
                <w:rFonts w:cs="Times New Roman"/>
                <w:i/>
                <w:sz w:val="22"/>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7465B8" w14:paraId="05B1A3D6" w14:textId="77777777" w:rsidTr="00847B0F">
        <w:trPr>
          <w:cantSplit/>
          <w:trHeight w:val="480"/>
        </w:trPr>
        <w:tc>
          <w:tcPr>
            <w:tcW w:w="533" w:type="dxa"/>
          </w:tcPr>
          <w:p w14:paraId="1E4AD4E6" w14:textId="77777777" w:rsidR="00727B04" w:rsidRPr="007465B8" w:rsidRDefault="00727B04" w:rsidP="00847B0F">
            <w:pPr>
              <w:rPr>
                <w:rFonts w:cs="Times New Roman"/>
                <w:sz w:val="22"/>
                <w:lang w:eastAsia="en-GB"/>
              </w:rPr>
            </w:pPr>
          </w:p>
        </w:tc>
        <w:tc>
          <w:tcPr>
            <w:tcW w:w="2338" w:type="dxa"/>
          </w:tcPr>
          <w:p w14:paraId="37D64FED" w14:textId="77777777" w:rsidR="00727B04" w:rsidRPr="007465B8" w:rsidRDefault="00727B04" w:rsidP="00847B0F">
            <w:pPr>
              <w:rPr>
                <w:rFonts w:cs="Times New Roman"/>
                <w:sz w:val="22"/>
                <w:lang w:eastAsia="en-GB"/>
              </w:rPr>
            </w:pPr>
            <w:r w:rsidRPr="007465B8">
              <w:rPr>
                <w:rFonts w:cs="Times New Roman"/>
                <w:sz w:val="22"/>
                <w:lang w:eastAsia="en-GB"/>
              </w:rPr>
              <w:t>Diplomă/</w:t>
            </w:r>
          </w:p>
          <w:p w14:paraId="33C4FECE" w14:textId="77777777" w:rsidR="00727B04" w:rsidRPr="007465B8" w:rsidRDefault="00727B04" w:rsidP="00847B0F">
            <w:pPr>
              <w:rPr>
                <w:rFonts w:cs="Times New Roman"/>
                <w:sz w:val="22"/>
                <w:lang w:eastAsia="en-GB"/>
              </w:rPr>
            </w:pPr>
            <w:r w:rsidRPr="007465B8">
              <w:rPr>
                <w:rFonts w:cs="Times New Roman"/>
                <w:sz w:val="22"/>
                <w:lang w:eastAsia="en-GB"/>
              </w:rPr>
              <w:t>Certificat (denumire, serie, număr)</w:t>
            </w:r>
          </w:p>
        </w:tc>
        <w:tc>
          <w:tcPr>
            <w:tcW w:w="2165" w:type="dxa"/>
            <w:gridSpan w:val="2"/>
          </w:tcPr>
          <w:p w14:paraId="276FF828" w14:textId="77777777" w:rsidR="00727B04" w:rsidRPr="007465B8" w:rsidRDefault="00727B04" w:rsidP="00847B0F">
            <w:pPr>
              <w:rPr>
                <w:rFonts w:cs="Times New Roman"/>
                <w:sz w:val="22"/>
                <w:lang w:eastAsia="en-GB"/>
              </w:rPr>
            </w:pPr>
            <w:r w:rsidRPr="007465B8">
              <w:rPr>
                <w:rFonts w:cs="Times New Roman"/>
                <w:sz w:val="22"/>
                <w:lang w:eastAsia="en-GB"/>
              </w:rPr>
              <w:t>Instituția care a eliberat diploma/certificatul</w:t>
            </w:r>
          </w:p>
        </w:tc>
        <w:tc>
          <w:tcPr>
            <w:tcW w:w="2299" w:type="dxa"/>
            <w:gridSpan w:val="4"/>
          </w:tcPr>
          <w:p w14:paraId="0D8FEFC6" w14:textId="77777777" w:rsidR="00727B04" w:rsidRPr="007465B8" w:rsidRDefault="00727B04" w:rsidP="00847B0F">
            <w:pPr>
              <w:rPr>
                <w:rFonts w:cs="Times New Roman"/>
                <w:sz w:val="22"/>
                <w:lang w:eastAsia="en-GB"/>
              </w:rPr>
            </w:pPr>
            <w:r w:rsidRPr="007465B8">
              <w:rPr>
                <w:rFonts w:cs="Times New Roman"/>
                <w:sz w:val="22"/>
                <w:lang w:eastAsia="en-GB"/>
              </w:rPr>
              <w:t>Specializarea</w:t>
            </w:r>
          </w:p>
        </w:tc>
        <w:tc>
          <w:tcPr>
            <w:tcW w:w="2298" w:type="dxa"/>
            <w:gridSpan w:val="2"/>
          </w:tcPr>
          <w:p w14:paraId="65EE3F37" w14:textId="77777777" w:rsidR="00727B04" w:rsidRPr="007465B8" w:rsidRDefault="00727B04" w:rsidP="00847B0F">
            <w:pPr>
              <w:rPr>
                <w:rFonts w:cs="Times New Roman"/>
                <w:sz w:val="22"/>
                <w:lang w:eastAsia="en-GB"/>
              </w:rPr>
            </w:pPr>
            <w:r w:rsidRPr="007465B8">
              <w:rPr>
                <w:rFonts w:cs="Times New Roman"/>
                <w:sz w:val="22"/>
                <w:lang w:eastAsia="en-GB"/>
              </w:rPr>
              <w:t>Perioada</w:t>
            </w:r>
          </w:p>
          <w:p w14:paraId="7FFC1B56" w14:textId="77777777" w:rsidR="00727B04" w:rsidRPr="007465B8" w:rsidRDefault="00727B04" w:rsidP="00847B0F">
            <w:pPr>
              <w:rPr>
                <w:rFonts w:cs="Times New Roman"/>
                <w:sz w:val="22"/>
                <w:lang w:eastAsia="en-GB"/>
              </w:rPr>
            </w:pPr>
            <w:r w:rsidRPr="007465B8">
              <w:rPr>
                <w:rFonts w:cs="Times New Roman"/>
                <w:sz w:val="22"/>
                <w:lang w:eastAsia="en-GB"/>
              </w:rPr>
              <w:t>(de la-la - ll/aa)</w:t>
            </w:r>
          </w:p>
        </w:tc>
      </w:tr>
      <w:tr w:rsidR="00727B04" w:rsidRPr="007465B8" w14:paraId="6795B755" w14:textId="77777777" w:rsidTr="00847B0F">
        <w:trPr>
          <w:cantSplit/>
          <w:trHeight w:val="66"/>
        </w:trPr>
        <w:tc>
          <w:tcPr>
            <w:tcW w:w="533" w:type="dxa"/>
          </w:tcPr>
          <w:p w14:paraId="0AE70A4F" w14:textId="77777777" w:rsidR="00727B04" w:rsidRPr="007465B8" w:rsidRDefault="00727B04" w:rsidP="00847B0F">
            <w:pPr>
              <w:rPr>
                <w:rFonts w:cs="Times New Roman"/>
                <w:sz w:val="22"/>
                <w:lang w:eastAsia="en-GB"/>
              </w:rPr>
            </w:pPr>
            <w:r>
              <w:rPr>
                <w:rFonts w:cs="Times New Roman"/>
                <w:sz w:val="22"/>
                <w:lang w:eastAsia="en-GB"/>
              </w:rPr>
              <w:t>1</w:t>
            </w:r>
          </w:p>
        </w:tc>
        <w:tc>
          <w:tcPr>
            <w:tcW w:w="2338" w:type="dxa"/>
          </w:tcPr>
          <w:p w14:paraId="5C8329B3" w14:textId="77777777" w:rsidR="00727B04" w:rsidRPr="007465B8" w:rsidRDefault="00727B04" w:rsidP="00847B0F">
            <w:pPr>
              <w:rPr>
                <w:rFonts w:cs="Times New Roman"/>
                <w:sz w:val="22"/>
                <w:lang w:eastAsia="en-GB"/>
              </w:rPr>
            </w:pPr>
            <w:r w:rsidRPr="008057D9">
              <w:rPr>
                <w:rFonts w:cs="Times New Roman"/>
                <w:sz w:val="22"/>
                <w:lang w:eastAsia="en-GB"/>
              </w:rPr>
              <w:t xml:space="preserve">Diploma de licenta; seria </w:t>
            </w:r>
            <w:r>
              <w:rPr>
                <w:rFonts w:cs="Times New Roman"/>
                <w:sz w:val="22"/>
                <w:lang w:eastAsia="en-GB"/>
              </w:rPr>
              <w:t>D</w:t>
            </w:r>
            <w:r w:rsidRPr="008057D9">
              <w:rPr>
                <w:rFonts w:cs="Times New Roman"/>
                <w:sz w:val="22"/>
                <w:lang w:eastAsia="en-GB"/>
              </w:rPr>
              <w:t xml:space="preserve">, nr </w:t>
            </w:r>
            <w:r>
              <w:rPr>
                <w:rFonts w:cs="Times New Roman"/>
                <w:sz w:val="22"/>
                <w:lang w:eastAsia="en-GB"/>
              </w:rPr>
              <w:t>0076148</w:t>
            </w:r>
          </w:p>
        </w:tc>
        <w:tc>
          <w:tcPr>
            <w:tcW w:w="2165" w:type="dxa"/>
            <w:gridSpan w:val="2"/>
          </w:tcPr>
          <w:p w14:paraId="2EE3B04A" w14:textId="77777777" w:rsidR="00727B04" w:rsidRPr="007465B8" w:rsidRDefault="00727B04" w:rsidP="00847B0F">
            <w:pPr>
              <w:rPr>
                <w:rFonts w:cs="Times New Roman"/>
                <w:sz w:val="22"/>
                <w:lang w:eastAsia="en-GB"/>
              </w:rPr>
            </w:pPr>
            <w:r w:rsidRPr="008057D9">
              <w:rPr>
                <w:rFonts w:cs="Times New Roman"/>
                <w:sz w:val="22"/>
                <w:lang w:eastAsia="en-GB"/>
              </w:rPr>
              <w:t xml:space="preserve">Ministerul Educatiei </w:t>
            </w:r>
          </w:p>
        </w:tc>
        <w:tc>
          <w:tcPr>
            <w:tcW w:w="2299" w:type="dxa"/>
            <w:gridSpan w:val="4"/>
          </w:tcPr>
          <w:p w14:paraId="6FEECED0" w14:textId="77777777" w:rsidR="00727B04" w:rsidRPr="007465B8" w:rsidRDefault="00727B04" w:rsidP="00847B0F">
            <w:pPr>
              <w:rPr>
                <w:rFonts w:cs="Times New Roman"/>
                <w:sz w:val="22"/>
                <w:lang w:eastAsia="en-GB"/>
              </w:rPr>
            </w:pPr>
            <w:r>
              <w:rPr>
                <w:rFonts w:cs="Times New Roman"/>
                <w:sz w:val="22"/>
                <w:lang w:eastAsia="en-GB"/>
              </w:rPr>
              <w:t>Inginerie navala si navigatie</w:t>
            </w:r>
          </w:p>
        </w:tc>
        <w:tc>
          <w:tcPr>
            <w:tcW w:w="2298" w:type="dxa"/>
            <w:gridSpan w:val="2"/>
          </w:tcPr>
          <w:p w14:paraId="3780E9CA" w14:textId="77777777" w:rsidR="00727B04" w:rsidRPr="007465B8" w:rsidRDefault="00727B04" w:rsidP="00847B0F">
            <w:pPr>
              <w:rPr>
                <w:rFonts w:cs="Times New Roman"/>
                <w:sz w:val="22"/>
                <w:lang w:eastAsia="en-GB"/>
              </w:rPr>
            </w:pPr>
            <w:r>
              <w:rPr>
                <w:rFonts w:cs="Times New Roman"/>
                <w:sz w:val="22"/>
                <w:lang w:eastAsia="en-GB"/>
              </w:rPr>
              <w:t>Noi.2013</w:t>
            </w:r>
          </w:p>
        </w:tc>
      </w:tr>
      <w:tr w:rsidR="00727B04" w:rsidRPr="007465B8" w14:paraId="27D9B786" w14:textId="77777777" w:rsidTr="00847B0F">
        <w:trPr>
          <w:cantSplit/>
          <w:trHeight w:val="50"/>
        </w:trPr>
        <w:tc>
          <w:tcPr>
            <w:tcW w:w="533" w:type="dxa"/>
          </w:tcPr>
          <w:p w14:paraId="75A7269F" w14:textId="77777777" w:rsidR="00727B04" w:rsidRPr="007465B8" w:rsidRDefault="00727B04" w:rsidP="00847B0F">
            <w:pPr>
              <w:rPr>
                <w:rFonts w:cs="Times New Roman"/>
                <w:sz w:val="22"/>
                <w:lang w:eastAsia="en-GB"/>
              </w:rPr>
            </w:pPr>
            <w:r>
              <w:rPr>
                <w:rFonts w:cs="Times New Roman"/>
                <w:sz w:val="22"/>
                <w:lang w:eastAsia="en-GB"/>
              </w:rPr>
              <w:t>2</w:t>
            </w:r>
          </w:p>
        </w:tc>
        <w:tc>
          <w:tcPr>
            <w:tcW w:w="2338" w:type="dxa"/>
          </w:tcPr>
          <w:p w14:paraId="28818D6F" w14:textId="77777777" w:rsidR="00727B04" w:rsidRPr="007465B8" w:rsidRDefault="00727B04" w:rsidP="00847B0F">
            <w:pPr>
              <w:rPr>
                <w:rFonts w:cs="Times New Roman"/>
                <w:sz w:val="22"/>
                <w:lang w:eastAsia="en-GB"/>
              </w:rPr>
            </w:pPr>
            <w:r w:rsidRPr="00480EB1">
              <w:rPr>
                <w:rFonts w:cs="Times New Roman"/>
                <w:sz w:val="22"/>
                <w:lang w:eastAsia="en-GB"/>
              </w:rPr>
              <w:t xml:space="preserve">Comptia Security+ </w:t>
            </w:r>
            <w:r w:rsidRPr="00C33F92">
              <w:rPr>
                <w:rFonts w:cs="Times New Roman"/>
                <w:sz w:val="22"/>
                <w:lang w:eastAsia="en-GB"/>
              </w:rPr>
              <w:t>ER230QNQJJEQ11SE</w:t>
            </w:r>
            <w:r w:rsidRPr="00480EB1">
              <w:rPr>
                <w:rFonts w:cs="Times New Roman"/>
                <w:sz w:val="22"/>
                <w:lang w:eastAsia="en-GB"/>
              </w:rPr>
              <w:tab/>
            </w:r>
            <w:r w:rsidRPr="00480EB1">
              <w:rPr>
                <w:rFonts w:cs="Times New Roman"/>
                <w:sz w:val="22"/>
                <w:lang w:eastAsia="en-GB"/>
              </w:rPr>
              <w:tab/>
            </w:r>
          </w:p>
        </w:tc>
        <w:tc>
          <w:tcPr>
            <w:tcW w:w="2165" w:type="dxa"/>
            <w:gridSpan w:val="2"/>
          </w:tcPr>
          <w:p w14:paraId="0D1BB5EA" w14:textId="77777777" w:rsidR="00727B04" w:rsidRPr="007465B8" w:rsidRDefault="00727B04" w:rsidP="00847B0F">
            <w:pPr>
              <w:rPr>
                <w:rFonts w:cs="Times New Roman"/>
                <w:sz w:val="22"/>
                <w:lang w:eastAsia="en-GB"/>
              </w:rPr>
            </w:pPr>
            <w:r w:rsidRPr="00480EB1">
              <w:rPr>
                <w:rFonts w:cs="Times New Roman"/>
                <w:sz w:val="22"/>
                <w:lang w:eastAsia="en-GB"/>
              </w:rPr>
              <w:t>Comptia</w:t>
            </w:r>
          </w:p>
        </w:tc>
        <w:tc>
          <w:tcPr>
            <w:tcW w:w="2299" w:type="dxa"/>
            <w:gridSpan w:val="4"/>
          </w:tcPr>
          <w:p w14:paraId="7B1E9CA2" w14:textId="77777777" w:rsidR="00727B04" w:rsidRPr="007465B8" w:rsidRDefault="00727B04" w:rsidP="00847B0F">
            <w:pPr>
              <w:rPr>
                <w:rFonts w:cs="Times New Roman"/>
                <w:sz w:val="22"/>
                <w:lang w:eastAsia="en-GB"/>
              </w:rPr>
            </w:pPr>
            <w:r w:rsidRPr="00480EB1">
              <w:rPr>
                <w:rFonts w:cs="Times New Roman"/>
                <w:sz w:val="22"/>
                <w:lang w:eastAsia="en-GB"/>
              </w:rPr>
              <w:t>Specialist securitate cibernetica</w:t>
            </w:r>
          </w:p>
        </w:tc>
        <w:tc>
          <w:tcPr>
            <w:tcW w:w="2298" w:type="dxa"/>
            <w:gridSpan w:val="2"/>
          </w:tcPr>
          <w:p w14:paraId="606BEFC1" w14:textId="77777777" w:rsidR="00727B04" w:rsidRPr="007465B8" w:rsidRDefault="00727B04" w:rsidP="00847B0F">
            <w:pPr>
              <w:rPr>
                <w:rFonts w:cs="Times New Roman"/>
                <w:sz w:val="22"/>
                <w:lang w:eastAsia="en-GB"/>
              </w:rPr>
            </w:pPr>
            <w:r>
              <w:rPr>
                <w:rFonts w:cs="Times New Roman"/>
                <w:sz w:val="22"/>
                <w:lang w:eastAsia="en-GB"/>
              </w:rPr>
              <w:t>31.05.2022-31.05.2028</w:t>
            </w:r>
          </w:p>
        </w:tc>
      </w:tr>
      <w:tr w:rsidR="00727B04" w:rsidRPr="007465B8" w14:paraId="6C2F7717" w14:textId="77777777" w:rsidTr="00847B0F">
        <w:trPr>
          <w:cantSplit/>
          <w:trHeight w:val="50"/>
        </w:trPr>
        <w:tc>
          <w:tcPr>
            <w:tcW w:w="533" w:type="dxa"/>
          </w:tcPr>
          <w:p w14:paraId="6662658C" w14:textId="77777777" w:rsidR="00727B04" w:rsidRPr="007465B8" w:rsidRDefault="00727B04" w:rsidP="00847B0F">
            <w:pPr>
              <w:rPr>
                <w:rFonts w:cs="Times New Roman"/>
                <w:sz w:val="22"/>
                <w:lang w:eastAsia="en-GB"/>
              </w:rPr>
            </w:pPr>
          </w:p>
        </w:tc>
        <w:tc>
          <w:tcPr>
            <w:tcW w:w="2338" w:type="dxa"/>
          </w:tcPr>
          <w:p w14:paraId="67DE8BD7" w14:textId="77777777" w:rsidR="00727B04" w:rsidRPr="007465B8" w:rsidRDefault="00727B04" w:rsidP="00847B0F">
            <w:pPr>
              <w:rPr>
                <w:rFonts w:cs="Times New Roman"/>
                <w:sz w:val="22"/>
                <w:lang w:eastAsia="en-GB"/>
              </w:rPr>
            </w:pPr>
          </w:p>
        </w:tc>
        <w:tc>
          <w:tcPr>
            <w:tcW w:w="2165" w:type="dxa"/>
            <w:gridSpan w:val="2"/>
          </w:tcPr>
          <w:p w14:paraId="5FA7AB18" w14:textId="77777777" w:rsidR="00727B04" w:rsidRPr="007465B8" w:rsidRDefault="00727B04" w:rsidP="00847B0F">
            <w:pPr>
              <w:rPr>
                <w:rFonts w:cs="Times New Roman"/>
                <w:sz w:val="22"/>
                <w:lang w:eastAsia="en-GB"/>
              </w:rPr>
            </w:pPr>
          </w:p>
        </w:tc>
        <w:tc>
          <w:tcPr>
            <w:tcW w:w="2299" w:type="dxa"/>
            <w:gridSpan w:val="4"/>
          </w:tcPr>
          <w:p w14:paraId="3E5B9874" w14:textId="77777777" w:rsidR="00727B04" w:rsidRPr="007465B8" w:rsidRDefault="00727B04" w:rsidP="00847B0F">
            <w:pPr>
              <w:rPr>
                <w:rFonts w:cs="Times New Roman"/>
                <w:sz w:val="22"/>
                <w:lang w:eastAsia="en-GB"/>
              </w:rPr>
            </w:pPr>
          </w:p>
        </w:tc>
        <w:tc>
          <w:tcPr>
            <w:tcW w:w="2298" w:type="dxa"/>
            <w:gridSpan w:val="2"/>
          </w:tcPr>
          <w:p w14:paraId="5AF460B9" w14:textId="77777777" w:rsidR="00727B04" w:rsidRPr="007465B8" w:rsidRDefault="00727B04" w:rsidP="00847B0F">
            <w:pPr>
              <w:rPr>
                <w:rFonts w:cs="Times New Roman"/>
                <w:sz w:val="22"/>
                <w:lang w:eastAsia="en-GB"/>
              </w:rPr>
            </w:pPr>
          </w:p>
        </w:tc>
      </w:tr>
    </w:tbl>
    <w:p w14:paraId="4A55668D" w14:textId="77777777" w:rsidR="000F6DD4" w:rsidRDefault="000F6DD4" w:rsidP="00B42622">
      <w:pPr>
        <w:tabs>
          <w:tab w:val="left" w:pos="851"/>
        </w:tabs>
        <w:adjustRightInd w:val="0"/>
        <w:contextualSpacing/>
        <w:rPr>
          <w:rFonts w:eastAsia="Calibri" w:cs="Times New Roman"/>
          <w:sz w:val="22"/>
        </w:rPr>
      </w:pPr>
    </w:p>
    <w:p w14:paraId="5A4A66A6" w14:textId="77777777" w:rsidR="000F6DD4" w:rsidRDefault="000F6DD4" w:rsidP="00B42622">
      <w:pPr>
        <w:tabs>
          <w:tab w:val="left" w:pos="851"/>
        </w:tabs>
        <w:adjustRightInd w:val="0"/>
        <w:contextualSpacing/>
        <w:rPr>
          <w:rFonts w:eastAsia="Calibri" w:cs="Times New Roman"/>
          <w:sz w:val="22"/>
        </w:rPr>
      </w:pPr>
    </w:p>
    <w:p w14:paraId="7D51A2A7" w14:textId="77777777" w:rsidR="000F6DD4" w:rsidRDefault="000F6DD4" w:rsidP="00B42622">
      <w:pPr>
        <w:tabs>
          <w:tab w:val="left" w:pos="851"/>
        </w:tabs>
        <w:adjustRightInd w:val="0"/>
        <w:contextualSpacing/>
        <w:rPr>
          <w:rFonts w:eastAsia="Calibri" w:cs="Times New Roman"/>
          <w:sz w:val="22"/>
        </w:rPr>
      </w:pPr>
    </w:p>
    <w:p w14:paraId="2449E01F" w14:textId="77777777" w:rsidR="000F6DD4" w:rsidRDefault="000F6DD4" w:rsidP="00B42622">
      <w:pPr>
        <w:tabs>
          <w:tab w:val="left" w:pos="851"/>
        </w:tabs>
        <w:adjustRightInd w:val="0"/>
        <w:contextualSpacing/>
        <w:rPr>
          <w:rFonts w:eastAsia="Calibri" w:cs="Times New Roman"/>
          <w:sz w:val="22"/>
        </w:rPr>
      </w:pPr>
    </w:p>
    <w:p w14:paraId="31701C93" w14:textId="77777777" w:rsidR="000F6DD4" w:rsidRDefault="000F6DD4" w:rsidP="00B42622">
      <w:pPr>
        <w:tabs>
          <w:tab w:val="left" w:pos="851"/>
        </w:tabs>
        <w:adjustRightInd w:val="0"/>
        <w:contextualSpacing/>
        <w:rPr>
          <w:rFonts w:eastAsia="Calibri" w:cs="Times New Roman"/>
          <w:sz w:val="22"/>
        </w:rPr>
      </w:pPr>
    </w:p>
    <w:p w14:paraId="1E04F342" w14:textId="77777777" w:rsidR="000F6DD4" w:rsidRDefault="000F6DD4" w:rsidP="00B42622">
      <w:pPr>
        <w:tabs>
          <w:tab w:val="left" w:pos="851"/>
        </w:tabs>
        <w:adjustRightInd w:val="0"/>
        <w:contextualSpacing/>
        <w:rPr>
          <w:rFonts w:eastAsia="Calibri" w:cs="Times New Roman"/>
          <w:sz w:val="22"/>
        </w:rPr>
      </w:pPr>
    </w:p>
    <w:p w14:paraId="5531A0DA" w14:textId="77777777" w:rsidR="000F6DD4" w:rsidRDefault="000F6DD4" w:rsidP="00B42622">
      <w:pPr>
        <w:tabs>
          <w:tab w:val="left" w:pos="851"/>
        </w:tabs>
        <w:adjustRightInd w:val="0"/>
        <w:contextualSpacing/>
        <w:rPr>
          <w:rFonts w:eastAsia="Calibri" w:cs="Times New Roman"/>
          <w:sz w:val="22"/>
        </w:rPr>
      </w:pPr>
    </w:p>
    <w:p w14:paraId="24E4AB00" w14:textId="77777777" w:rsidR="000F6DD4" w:rsidRDefault="000F6DD4" w:rsidP="00B42622">
      <w:pPr>
        <w:tabs>
          <w:tab w:val="left" w:pos="851"/>
        </w:tabs>
        <w:adjustRightInd w:val="0"/>
        <w:contextualSpacing/>
        <w:rPr>
          <w:rFonts w:eastAsia="Calibri" w:cs="Times New Roman"/>
          <w:sz w:val="22"/>
        </w:rPr>
      </w:pPr>
    </w:p>
    <w:p w14:paraId="355E6736" w14:textId="77777777" w:rsidR="000F6DD4" w:rsidRDefault="000F6DD4" w:rsidP="00B42622">
      <w:pPr>
        <w:tabs>
          <w:tab w:val="left" w:pos="851"/>
        </w:tabs>
        <w:adjustRightInd w:val="0"/>
        <w:contextualSpacing/>
        <w:rPr>
          <w:rFonts w:eastAsia="Calibri" w:cs="Times New Roman"/>
          <w:sz w:val="22"/>
        </w:rPr>
      </w:pPr>
    </w:p>
    <w:p w14:paraId="7CC9E748" w14:textId="77777777" w:rsidR="000F6DD4" w:rsidRDefault="000F6DD4" w:rsidP="00B42622">
      <w:pPr>
        <w:tabs>
          <w:tab w:val="left" w:pos="851"/>
        </w:tabs>
        <w:adjustRightInd w:val="0"/>
        <w:contextualSpacing/>
        <w:rPr>
          <w:rFonts w:eastAsia="Calibri" w:cs="Times New Roman"/>
          <w:sz w:val="22"/>
        </w:rPr>
      </w:pPr>
    </w:p>
    <w:p w14:paraId="5ADB4971" w14:textId="77777777" w:rsidR="000F6DD4" w:rsidRDefault="000F6DD4" w:rsidP="00B42622">
      <w:pPr>
        <w:tabs>
          <w:tab w:val="left" w:pos="851"/>
        </w:tabs>
        <w:adjustRightInd w:val="0"/>
        <w:contextualSpacing/>
        <w:rPr>
          <w:rFonts w:eastAsia="Calibri" w:cs="Times New Roman"/>
          <w:sz w:val="22"/>
        </w:rPr>
      </w:pPr>
    </w:p>
    <w:p w14:paraId="1251DA8C" w14:textId="77777777" w:rsidR="000F6DD4" w:rsidRDefault="000F6DD4" w:rsidP="00B42622">
      <w:pPr>
        <w:tabs>
          <w:tab w:val="left" w:pos="851"/>
        </w:tabs>
        <w:adjustRightInd w:val="0"/>
        <w:contextualSpacing/>
        <w:rPr>
          <w:rFonts w:eastAsia="Calibri" w:cs="Times New Roman"/>
          <w:sz w:val="22"/>
        </w:rPr>
      </w:pPr>
    </w:p>
    <w:p w14:paraId="6D65A925" w14:textId="77777777" w:rsidR="000F6DD4" w:rsidRDefault="000F6DD4" w:rsidP="00B42622">
      <w:pPr>
        <w:tabs>
          <w:tab w:val="left" w:pos="851"/>
        </w:tabs>
        <w:adjustRightInd w:val="0"/>
        <w:contextualSpacing/>
        <w:rPr>
          <w:rFonts w:eastAsia="Calibri" w:cs="Times New Roman"/>
          <w:sz w:val="22"/>
        </w:rPr>
      </w:pPr>
    </w:p>
    <w:p w14:paraId="36944FBC" w14:textId="77777777" w:rsidR="000F6DD4" w:rsidRDefault="000F6DD4" w:rsidP="00B42622">
      <w:pPr>
        <w:tabs>
          <w:tab w:val="left" w:pos="851"/>
        </w:tabs>
        <w:adjustRightInd w:val="0"/>
        <w:contextualSpacing/>
        <w:rPr>
          <w:rFonts w:eastAsia="Calibri" w:cs="Times New Roman"/>
          <w:sz w:val="22"/>
        </w:rPr>
      </w:pPr>
    </w:p>
    <w:p w14:paraId="558074FA" w14:textId="77777777" w:rsidR="000F6DD4" w:rsidRDefault="000F6DD4" w:rsidP="00B42622">
      <w:pPr>
        <w:tabs>
          <w:tab w:val="left" w:pos="851"/>
        </w:tabs>
        <w:adjustRightInd w:val="0"/>
        <w:contextualSpacing/>
        <w:rPr>
          <w:rFonts w:eastAsia="Calibri" w:cs="Times New Roman"/>
          <w:sz w:val="22"/>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7465B8" w14:paraId="34997A0A" w14:textId="77777777" w:rsidTr="00847B0F">
        <w:trPr>
          <w:cantSplit/>
          <w:trHeight w:val="480"/>
        </w:trPr>
        <w:tc>
          <w:tcPr>
            <w:tcW w:w="4147" w:type="dxa"/>
            <w:gridSpan w:val="3"/>
          </w:tcPr>
          <w:p w14:paraId="06B35CF8" w14:textId="77777777" w:rsidR="00727B04" w:rsidRPr="000F6DD4" w:rsidRDefault="00727B04" w:rsidP="00847B0F">
            <w:pPr>
              <w:rPr>
                <w:rFonts w:cs="Times New Roman"/>
                <w:b/>
                <w:bCs/>
                <w:sz w:val="22"/>
                <w:lang w:eastAsia="en-GB"/>
              </w:rPr>
            </w:pPr>
            <w:r w:rsidRPr="000F6DD4">
              <w:rPr>
                <w:rFonts w:cs="Times New Roman"/>
                <w:b/>
                <w:bCs/>
                <w:sz w:val="22"/>
                <w:lang w:eastAsia="en-GB"/>
              </w:rPr>
              <w:lastRenderedPageBreak/>
              <w:t xml:space="preserve">Nume și prenume expert: </w:t>
            </w:r>
            <w:r>
              <w:rPr>
                <w:rFonts w:cs="Times New Roman"/>
                <w:b/>
                <w:bCs/>
                <w:sz w:val="22"/>
                <w:lang w:eastAsia="en-GB"/>
              </w:rPr>
              <w:t>Gabriel Stoica</w:t>
            </w:r>
          </w:p>
        </w:tc>
        <w:tc>
          <w:tcPr>
            <w:tcW w:w="5486" w:type="dxa"/>
            <w:gridSpan w:val="7"/>
          </w:tcPr>
          <w:p w14:paraId="2A024839" w14:textId="77777777" w:rsidR="00727B04" w:rsidRPr="007465B8" w:rsidRDefault="00727B04" w:rsidP="00847B0F">
            <w:pPr>
              <w:rPr>
                <w:rFonts w:cs="Times New Roman"/>
                <w:sz w:val="22"/>
                <w:lang w:eastAsia="en-GB"/>
              </w:rPr>
            </w:pPr>
            <w:r>
              <w:rPr>
                <w:rFonts w:cs="Times New Roman"/>
                <w:i/>
                <w:sz w:val="22"/>
                <w:lang w:eastAsia="en-GB"/>
              </w:rPr>
              <w:t>Expert cheie</w:t>
            </w:r>
          </w:p>
        </w:tc>
      </w:tr>
      <w:tr w:rsidR="00727B04" w:rsidRPr="007465B8" w14:paraId="6B8C94DA" w14:textId="77777777" w:rsidTr="00847B0F">
        <w:trPr>
          <w:cantSplit/>
          <w:trHeight w:val="480"/>
        </w:trPr>
        <w:tc>
          <w:tcPr>
            <w:tcW w:w="4147" w:type="dxa"/>
            <w:gridSpan w:val="3"/>
          </w:tcPr>
          <w:p w14:paraId="7EEBA879" w14:textId="77777777" w:rsidR="00727B04" w:rsidRPr="007465B8" w:rsidRDefault="00727B04" w:rsidP="00847B0F">
            <w:pPr>
              <w:rPr>
                <w:rFonts w:cs="Times New Roman"/>
                <w:sz w:val="22"/>
                <w:lang w:eastAsia="en-GB"/>
              </w:rPr>
            </w:pPr>
            <w:r w:rsidRPr="007465B8">
              <w:rPr>
                <w:rFonts w:cs="Times New Roman"/>
                <w:sz w:val="22"/>
                <w:lang w:eastAsia="en-GB"/>
              </w:rPr>
              <w:t xml:space="preserve">Coordonatele de contact ale expertului </w:t>
            </w:r>
          </w:p>
        </w:tc>
        <w:tc>
          <w:tcPr>
            <w:tcW w:w="2835" w:type="dxa"/>
            <w:gridSpan w:val="4"/>
          </w:tcPr>
          <w:p w14:paraId="31AB17CE" w14:textId="77777777" w:rsidR="00727B04" w:rsidRPr="007465B8" w:rsidRDefault="00727B04" w:rsidP="00847B0F">
            <w:pPr>
              <w:rPr>
                <w:rFonts w:cs="Times New Roman"/>
                <w:sz w:val="22"/>
                <w:lang w:eastAsia="en-GB"/>
              </w:rPr>
            </w:pPr>
            <w:r w:rsidRPr="00B613DD">
              <w:rPr>
                <w:rFonts w:cs="Times New Roman"/>
                <w:sz w:val="22"/>
                <w:lang w:eastAsia="en-GB"/>
              </w:rPr>
              <w:t xml:space="preserve">Telefon: </w:t>
            </w:r>
            <w:r w:rsidRPr="00D31048">
              <w:rPr>
                <w:rFonts w:cs="Times New Roman"/>
                <w:sz w:val="22"/>
                <w:lang w:eastAsia="en-GB"/>
              </w:rPr>
              <w:t>+40 754 839 405</w:t>
            </w:r>
          </w:p>
        </w:tc>
        <w:tc>
          <w:tcPr>
            <w:tcW w:w="2651" w:type="dxa"/>
            <w:gridSpan w:val="3"/>
          </w:tcPr>
          <w:p w14:paraId="0BBCF841" w14:textId="77777777" w:rsidR="00727B04" w:rsidRPr="007465B8" w:rsidRDefault="00727B04" w:rsidP="00847B0F">
            <w:pPr>
              <w:rPr>
                <w:rFonts w:cs="Times New Roman"/>
                <w:sz w:val="22"/>
                <w:lang w:eastAsia="en-GB"/>
              </w:rPr>
            </w:pPr>
            <w:r w:rsidRPr="00B613DD">
              <w:rPr>
                <w:rFonts w:cs="Times New Roman"/>
                <w:sz w:val="22"/>
                <w:lang w:eastAsia="en-GB"/>
              </w:rPr>
              <w:t xml:space="preserve">Email: </w:t>
            </w:r>
            <w:r>
              <w:rPr>
                <w:rFonts w:cs="Times New Roman"/>
                <w:i/>
                <w:sz w:val="22"/>
                <w:lang w:eastAsia="en-GB"/>
              </w:rPr>
              <w:t>gabriel.stoica@safetech.ro</w:t>
            </w:r>
          </w:p>
        </w:tc>
      </w:tr>
      <w:tr w:rsidR="00727B04" w:rsidRPr="007465B8" w14:paraId="403C0078" w14:textId="77777777" w:rsidTr="00847B0F">
        <w:trPr>
          <w:cantSplit/>
          <w:trHeight w:val="480"/>
        </w:trPr>
        <w:tc>
          <w:tcPr>
            <w:tcW w:w="4147" w:type="dxa"/>
            <w:gridSpan w:val="3"/>
          </w:tcPr>
          <w:p w14:paraId="0B3754BA" w14:textId="77777777" w:rsidR="00727B04" w:rsidRPr="007465B8" w:rsidRDefault="00727B04" w:rsidP="00847B0F">
            <w:pPr>
              <w:rPr>
                <w:rFonts w:cs="Times New Roman"/>
                <w:sz w:val="22"/>
                <w:lang w:eastAsia="en-GB"/>
              </w:rPr>
            </w:pPr>
            <w:r w:rsidRPr="007465B8">
              <w:rPr>
                <w:rFonts w:cs="Times New Roman"/>
                <w:sz w:val="22"/>
                <w:lang w:eastAsia="en-GB"/>
              </w:rPr>
              <w:t>Relația cu Ofertantul</w:t>
            </w:r>
          </w:p>
        </w:tc>
        <w:tc>
          <w:tcPr>
            <w:tcW w:w="2835" w:type="dxa"/>
            <w:gridSpan w:val="4"/>
          </w:tcPr>
          <w:p w14:paraId="64BA1BD7" w14:textId="77777777" w:rsidR="00727B04" w:rsidRPr="00B613DD" w:rsidRDefault="00727B04" w:rsidP="00847B0F">
            <w:pPr>
              <w:rPr>
                <w:rFonts w:cs="Times New Roman"/>
                <w:sz w:val="22"/>
                <w:lang w:eastAsia="en-GB"/>
              </w:rPr>
            </w:pPr>
            <w:r w:rsidRPr="00B613DD">
              <w:rPr>
                <w:rFonts w:cs="Times New Roman"/>
                <w:sz w:val="22"/>
                <w:lang w:eastAsia="en-GB"/>
              </w:rPr>
              <w:t>Selectați:</w:t>
            </w:r>
          </w:p>
          <w:p w14:paraId="52CAF0C1" w14:textId="77777777" w:rsidR="00727B04" w:rsidRPr="00B613DD" w:rsidRDefault="00727B04" w:rsidP="00847B0F">
            <w:pPr>
              <w:rPr>
                <w:rFonts w:cs="Times New Roman"/>
                <w:sz w:val="22"/>
                <w:lang w:eastAsia="en-GB"/>
              </w:rPr>
            </w:pPr>
            <w:r>
              <w:rPr>
                <w:rFonts w:cs="Times New Roman"/>
                <w:sz w:val="22"/>
                <w:lang w:eastAsia="en-GB"/>
              </w:rPr>
              <w:t>x</w:t>
            </w:r>
            <w:r w:rsidRPr="00B613DD">
              <w:rPr>
                <w:rFonts w:cs="Times New Roman"/>
                <w:sz w:val="22"/>
                <w:lang w:eastAsia="en-GB"/>
              </w:rPr>
              <w:t xml:space="preserve"> Angajat</w:t>
            </w:r>
          </w:p>
          <w:p w14:paraId="4E82FA4C" w14:textId="77777777" w:rsidR="00727B04" w:rsidRPr="00B613DD" w:rsidRDefault="00727B04" w:rsidP="00847B0F">
            <w:pPr>
              <w:rPr>
                <w:rFonts w:cs="Times New Roman"/>
                <w:sz w:val="22"/>
                <w:lang w:eastAsia="en-GB"/>
              </w:rPr>
            </w:pPr>
            <w:r w:rsidRPr="00B613DD">
              <w:rPr>
                <w:rFonts w:cs="Times New Roman"/>
                <w:sz w:val="22"/>
                <w:lang w:eastAsia="en-GB"/>
              </w:rPr>
              <w:t>□ Liber profesionist</w:t>
            </w:r>
          </w:p>
          <w:p w14:paraId="11C91BD1" w14:textId="77777777" w:rsidR="00727B04" w:rsidRPr="00B613DD" w:rsidRDefault="00727B04" w:rsidP="00847B0F">
            <w:pPr>
              <w:rPr>
                <w:rFonts w:cs="Times New Roman"/>
                <w:sz w:val="22"/>
                <w:lang w:eastAsia="en-GB"/>
              </w:rPr>
            </w:pPr>
            <w:r w:rsidRPr="00B613DD">
              <w:rPr>
                <w:rFonts w:cs="Times New Roman"/>
                <w:sz w:val="22"/>
                <w:lang w:eastAsia="en-GB"/>
              </w:rPr>
              <w:t>□ Subcontractant</w:t>
            </w:r>
          </w:p>
          <w:p w14:paraId="6B3CCB1C" w14:textId="77777777" w:rsidR="00727B04" w:rsidRPr="007465B8" w:rsidRDefault="00727B04" w:rsidP="00847B0F">
            <w:pPr>
              <w:rPr>
                <w:rFonts w:cs="Times New Roman"/>
                <w:sz w:val="22"/>
                <w:lang w:eastAsia="en-GB"/>
              </w:rPr>
            </w:pPr>
            <w:r w:rsidRPr="00B613DD">
              <w:rPr>
                <w:rFonts w:cs="Times New Roman"/>
                <w:sz w:val="22"/>
                <w:lang w:eastAsia="en-GB"/>
              </w:rPr>
              <w:t>(operatorul economic: ………………)</w:t>
            </w:r>
          </w:p>
        </w:tc>
        <w:tc>
          <w:tcPr>
            <w:tcW w:w="2651" w:type="dxa"/>
            <w:gridSpan w:val="3"/>
          </w:tcPr>
          <w:p w14:paraId="1648D521" w14:textId="77777777" w:rsidR="00727B04" w:rsidRDefault="00727B04" w:rsidP="00847B0F">
            <w:pPr>
              <w:rPr>
                <w:rFonts w:cs="Times New Roman"/>
                <w:sz w:val="22"/>
                <w:lang w:eastAsia="en-GB"/>
              </w:rPr>
            </w:pPr>
            <w:r w:rsidRPr="00B613DD">
              <w:rPr>
                <w:rFonts w:cs="Times New Roman"/>
                <w:sz w:val="22"/>
                <w:lang w:eastAsia="en-GB"/>
              </w:rPr>
              <w:t>Perioada anterioară depunerii Ofertei în care au existat relații comerciale profesionale între expertul propus și organizația Ofertantului [exprimată în luni]</w:t>
            </w:r>
          </w:p>
          <w:p w14:paraId="0325124F" w14:textId="77777777" w:rsidR="00727B04" w:rsidRPr="007465B8" w:rsidRDefault="00727B04" w:rsidP="00847B0F">
            <w:pPr>
              <w:rPr>
                <w:rFonts w:cs="Times New Roman"/>
                <w:b/>
                <w:sz w:val="22"/>
                <w:lang w:eastAsia="en-GB"/>
              </w:rPr>
            </w:pPr>
            <w:r>
              <w:rPr>
                <w:rFonts w:cs="Times New Roman"/>
                <w:sz w:val="22"/>
                <w:lang w:eastAsia="en-GB"/>
              </w:rPr>
              <w:t>9 luni</w:t>
            </w:r>
          </w:p>
        </w:tc>
      </w:tr>
      <w:tr w:rsidR="00727B04" w:rsidRPr="007465B8" w14:paraId="00D29CD4" w14:textId="77777777" w:rsidTr="00847B0F">
        <w:trPr>
          <w:cantSplit/>
          <w:trHeight w:val="711"/>
        </w:trPr>
        <w:tc>
          <w:tcPr>
            <w:tcW w:w="4147" w:type="dxa"/>
            <w:gridSpan w:val="3"/>
          </w:tcPr>
          <w:p w14:paraId="58EAD609" w14:textId="77777777" w:rsidR="00727B04" w:rsidRPr="007465B8" w:rsidRDefault="00727B04" w:rsidP="00847B0F">
            <w:pPr>
              <w:rPr>
                <w:rFonts w:cs="Times New Roman"/>
                <w:i/>
                <w:sz w:val="22"/>
                <w:lang w:eastAsia="en-GB"/>
              </w:rPr>
            </w:pPr>
            <w:r w:rsidRPr="007465B8">
              <w:rPr>
                <w:rFonts w:cs="Times New Roman"/>
                <w:sz w:val="22"/>
                <w:lang w:eastAsia="en-GB"/>
              </w:rPr>
              <w:t>Rolul de expert/poziția de expert cheie pentru care este propus</w:t>
            </w:r>
          </w:p>
        </w:tc>
        <w:tc>
          <w:tcPr>
            <w:tcW w:w="5486" w:type="dxa"/>
            <w:gridSpan w:val="7"/>
          </w:tcPr>
          <w:p w14:paraId="4421EAF7" w14:textId="77777777" w:rsidR="00727B04" w:rsidRPr="00B613DD" w:rsidRDefault="00727B04" w:rsidP="00847B0F">
            <w:pPr>
              <w:rPr>
                <w:rFonts w:cs="Times New Roman"/>
                <w:sz w:val="22"/>
                <w:lang w:eastAsia="en-GB"/>
              </w:rPr>
            </w:pPr>
            <w:r w:rsidRPr="00B613DD">
              <w:rPr>
                <w:rFonts w:cs="Times New Roman"/>
                <w:sz w:val="22"/>
                <w:lang w:eastAsia="en-GB"/>
              </w:rPr>
              <w:t>Selectați poziția corespunzătoare:</w:t>
            </w:r>
          </w:p>
          <w:p w14:paraId="643FDB72" w14:textId="77777777" w:rsidR="00727B04" w:rsidRPr="007465B8" w:rsidRDefault="00727B04" w:rsidP="00847B0F">
            <w:pPr>
              <w:rPr>
                <w:rFonts w:cs="Times New Roman"/>
                <w:i/>
                <w:sz w:val="22"/>
              </w:rPr>
            </w:pPr>
            <w:r>
              <w:rPr>
                <w:rFonts w:cs="Times New Roman"/>
                <w:i/>
                <w:sz w:val="22"/>
                <w:lang w:eastAsia="en-GB"/>
              </w:rPr>
              <w:t>EXPERT SECURITATE CIBERNETICA</w:t>
            </w:r>
          </w:p>
        </w:tc>
      </w:tr>
      <w:tr w:rsidR="00727B04" w:rsidRPr="007465B8" w14:paraId="2A1F591A" w14:textId="77777777" w:rsidTr="00847B0F">
        <w:trPr>
          <w:cantSplit/>
          <w:trHeight w:val="480"/>
        </w:trPr>
        <w:tc>
          <w:tcPr>
            <w:tcW w:w="4147" w:type="dxa"/>
            <w:gridSpan w:val="3"/>
          </w:tcPr>
          <w:p w14:paraId="2AD72086" w14:textId="77777777" w:rsidR="00727B04" w:rsidRPr="007465B8" w:rsidRDefault="00727B04" w:rsidP="00847B0F">
            <w:pPr>
              <w:rPr>
                <w:rFonts w:cs="Times New Roman"/>
                <w:sz w:val="22"/>
                <w:lang w:eastAsia="en-GB"/>
              </w:rPr>
            </w:pPr>
            <w:r w:rsidRPr="007465B8">
              <w:rPr>
                <w:rFonts w:cs="Times New Roman"/>
                <w:sz w:val="22"/>
                <w:lang w:eastAsia="en-GB"/>
              </w:rPr>
              <w:t>Cooperări anterioare în proiecte/contracte cu alți membri ai echipei/experți propuși în acest Contract</w:t>
            </w:r>
          </w:p>
        </w:tc>
        <w:tc>
          <w:tcPr>
            <w:tcW w:w="5486" w:type="dxa"/>
            <w:gridSpan w:val="7"/>
          </w:tcPr>
          <w:p w14:paraId="1A076E4E" w14:textId="77777777" w:rsidR="00727B04" w:rsidRPr="007465B8" w:rsidRDefault="00727B04" w:rsidP="00847B0F">
            <w:pPr>
              <w:rPr>
                <w:rFonts w:cs="Times New Roman"/>
                <w:i/>
                <w:sz w:val="22"/>
                <w:highlight w:val="lightGray"/>
                <w:lang w:eastAsia="en-GB"/>
              </w:rPr>
            </w:pPr>
            <w:r w:rsidRPr="00884D64">
              <w:rPr>
                <w:rFonts w:cs="Times New Roman"/>
                <w:i/>
                <w:sz w:val="22"/>
                <w:lang w:eastAsia="en-GB"/>
              </w:rPr>
              <w:t xml:space="preserve">A participat in implementarea </w:t>
            </w:r>
            <w:r>
              <w:rPr>
                <w:rFonts w:cs="Times New Roman"/>
                <w:i/>
                <w:sz w:val="22"/>
                <w:lang w:eastAsia="en-GB"/>
              </w:rPr>
              <w:t>proiectelor Safetech Innovations in securitate cibernetica impreuna cu toti membrii echipei</w:t>
            </w:r>
          </w:p>
        </w:tc>
      </w:tr>
      <w:tr w:rsidR="00727B04" w:rsidRPr="007465B8" w14:paraId="0E0F82BD" w14:textId="77777777" w:rsidTr="00847B0F">
        <w:trPr>
          <w:cantSplit/>
          <w:trHeight w:val="480"/>
        </w:trPr>
        <w:tc>
          <w:tcPr>
            <w:tcW w:w="4147" w:type="dxa"/>
            <w:gridSpan w:val="3"/>
          </w:tcPr>
          <w:p w14:paraId="0FAA0377" w14:textId="77777777" w:rsidR="00727B04" w:rsidRPr="007465B8" w:rsidRDefault="00727B04" w:rsidP="00847B0F">
            <w:pPr>
              <w:rPr>
                <w:rFonts w:cs="Times New Roman"/>
                <w:sz w:val="22"/>
                <w:lang w:eastAsia="en-GB"/>
              </w:rPr>
            </w:pPr>
            <w:r w:rsidRPr="007465B8">
              <w:rPr>
                <w:rFonts w:cs="Times New Roman"/>
                <w:sz w:val="22"/>
                <w:lang w:eastAsia="en-GB"/>
              </w:rPr>
              <w:t>Calificarea educațională relevantă pentru poziția în care expertul este propus</w:t>
            </w:r>
          </w:p>
        </w:tc>
        <w:tc>
          <w:tcPr>
            <w:tcW w:w="5486" w:type="dxa"/>
            <w:gridSpan w:val="7"/>
          </w:tcPr>
          <w:p w14:paraId="0853B33B" w14:textId="77777777" w:rsidR="00727B04" w:rsidRPr="007465B8" w:rsidRDefault="00727B04" w:rsidP="00847B0F">
            <w:pPr>
              <w:rPr>
                <w:rFonts w:cs="Times New Roman"/>
                <w:sz w:val="22"/>
                <w:lang w:eastAsia="en-GB"/>
              </w:rPr>
            </w:pPr>
            <w:r>
              <w:rPr>
                <w:rFonts w:cs="Times New Roman"/>
                <w:i/>
                <w:sz w:val="22"/>
                <w:lang w:eastAsia="en-GB"/>
              </w:rPr>
              <w:t>Diploma de licenta-</w:t>
            </w:r>
            <w:r w:rsidRPr="00327A69">
              <w:rPr>
                <w:rFonts w:cs="Times New Roman"/>
                <w:i/>
                <w:sz w:val="22"/>
                <w:lang w:eastAsia="en-GB"/>
              </w:rPr>
              <w:t xml:space="preserve">Universitatea </w:t>
            </w:r>
            <w:r>
              <w:rPr>
                <w:rFonts w:cs="Times New Roman"/>
                <w:i/>
                <w:sz w:val="22"/>
                <w:lang w:eastAsia="en-GB"/>
              </w:rPr>
              <w:t>Dunarea de Jos din Galati</w:t>
            </w:r>
          </w:p>
        </w:tc>
      </w:tr>
      <w:tr w:rsidR="00727B04" w:rsidRPr="007465B8" w14:paraId="2A24D0B3" w14:textId="77777777" w:rsidTr="00847B0F">
        <w:trPr>
          <w:cantSplit/>
          <w:trHeight w:val="306"/>
        </w:trPr>
        <w:tc>
          <w:tcPr>
            <w:tcW w:w="4147" w:type="dxa"/>
            <w:gridSpan w:val="3"/>
          </w:tcPr>
          <w:p w14:paraId="04175382" w14:textId="77777777" w:rsidR="00727B04" w:rsidRPr="007465B8" w:rsidRDefault="00727B04" w:rsidP="00847B0F">
            <w:pPr>
              <w:rPr>
                <w:rFonts w:cs="Times New Roman"/>
                <w:sz w:val="22"/>
                <w:lang w:eastAsia="en-GB"/>
              </w:rPr>
            </w:pPr>
            <w:r w:rsidRPr="007465B8">
              <w:rPr>
                <w:rFonts w:cs="Times New Roman"/>
                <w:sz w:val="22"/>
                <w:lang w:eastAsia="en-GB"/>
              </w:rPr>
              <w:t xml:space="preserve">Abilități </w:t>
            </w:r>
          </w:p>
        </w:tc>
        <w:tc>
          <w:tcPr>
            <w:tcW w:w="5486" w:type="dxa"/>
            <w:gridSpan w:val="7"/>
          </w:tcPr>
          <w:p w14:paraId="0DEB5EF6" w14:textId="77777777" w:rsidR="00727B04" w:rsidRDefault="00727B04" w:rsidP="00847B0F">
            <w:pPr>
              <w:rPr>
                <w:rFonts w:cs="Times New Roman"/>
                <w:i/>
                <w:sz w:val="22"/>
                <w:highlight w:val="lightGray"/>
                <w:lang w:eastAsia="en-GB"/>
              </w:rPr>
            </w:pPr>
            <w:r w:rsidRPr="00B613DD">
              <w:rPr>
                <w:rFonts w:cs="Times New Roman"/>
                <w:i/>
                <w:sz w:val="22"/>
                <w:highlight w:val="lightGray"/>
                <w:lang w:eastAsia="en-GB"/>
              </w:rPr>
              <w:t>Introduceți abilitățile expertului propus și modalitatea în care acestea au fost dobândite]</w:t>
            </w:r>
          </w:p>
          <w:p w14:paraId="19A6AC18" w14:textId="77777777" w:rsidR="00727B04" w:rsidRPr="007465B8" w:rsidRDefault="00727B04" w:rsidP="00847B0F">
            <w:pPr>
              <w:rPr>
                <w:rFonts w:cs="Times New Roman"/>
                <w:i/>
                <w:sz w:val="22"/>
                <w:highlight w:val="lightGray"/>
                <w:lang w:eastAsia="en-GB"/>
              </w:rPr>
            </w:pPr>
            <w:r>
              <w:rPr>
                <w:rFonts w:cs="Times New Roman"/>
                <w:i/>
                <w:sz w:val="22"/>
                <w:lang w:eastAsia="en-GB"/>
              </w:rPr>
              <w:t>C</w:t>
            </w:r>
            <w:r w:rsidRPr="009A5B6C">
              <w:rPr>
                <w:rFonts w:cs="Times New Roman"/>
                <w:i/>
                <w:sz w:val="22"/>
                <w:lang w:eastAsia="en-GB"/>
              </w:rPr>
              <w:t>ertificări internaționale în domeniu (</w:t>
            </w:r>
            <w:r>
              <w:rPr>
                <w:rFonts w:cs="Times New Roman"/>
                <w:i/>
                <w:sz w:val="22"/>
                <w:lang w:eastAsia="en-GB"/>
              </w:rPr>
              <w:t>CEH,Comptia Cysa+</w:t>
            </w:r>
            <w:r w:rsidRPr="009A5B6C">
              <w:rPr>
                <w:rFonts w:cs="Times New Roman"/>
                <w:i/>
                <w:sz w:val="22"/>
                <w:lang w:eastAsia="en-GB"/>
              </w:rPr>
              <w:t>) și experiență solidă în testarea aplicațiilor și infrastructurilor critice, inclusiv pentru proiecte guvernamentale.</w:t>
            </w:r>
          </w:p>
        </w:tc>
      </w:tr>
      <w:tr w:rsidR="00727B04" w:rsidRPr="007465B8" w14:paraId="1478C9D6" w14:textId="77777777" w:rsidTr="00847B0F">
        <w:trPr>
          <w:cantSplit/>
          <w:trHeight w:val="306"/>
        </w:trPr>
        <w:tc>
          <w:tcPr>
            <w:tcW w:w="4147" w:type="dxa"/>
            <w:gridSpan w:val="3"/>
          </w:tcPr>
          <w:p w14:paraId="61673928" w14:textId="77777777" w:rsidR="00727B04" w:rsidRPr="007465B8" w:rsidRDefault="00727B04" w:rsidP="00847B0F">
            <w:pPr>
              <w:rPr>
                <w:rFonts w:cs="Times New Roman"/>
                <w:sz w:val="22"/>
                <w:lang w:eastAsia="en-GB"/>
              </w:rPr>
            </w:pPr>
            <w:r w:rsidRPr="007465B8">
              <w:rPr>
                <w:rFonts w:cs="Times New Roman"/>
                <w:sz w:val="22"/>
                <w:lang w:eastAsia="en-GB"/>
              </w:rPr>
              <w:t xml:space="preserve">Descrierea experienței generale relevante pentru rolul propus în cadrul acestui Contract </w:t>
            </w:r>
          </w:p>
        </w:tc>
        <w:tc>
          <w:tcPr>
            <w:tcW w:w="5486" w:type="dxa"/>
            <w:gridSpan w:val="7"/>
          </w:tcPr>
          <w:p w14:paraId="500898B9" w14:textId="77777777" w:rsidR="00727B04" w:rsidRDefault="00727B04" w:rsidP="00847B0F">
            <w:pPr>
              <w:rPr>
                <w:rFonts w:cs="Times New Roman"/>
                <w:sz w:val="22"/>
                <w:lang w:eastAsia="en-GB"/>
              </w:rPr>
            </w:pPr>
            <w:r>
              <w:rPr>
                <w:rFonts w:cs="Times New Roman"/>
                <w:sz w:val="22"/>
                <w:lang w:eastAsia="en-GB"/>
              </w:rPr>
              <w:t xml:space="preserve">A </w:t>
            </w:r>
            <w:r w:rsidRPr="000D5BB6">
              <w:rPr>
                <w:rFonts w:cs="Times New Roman"/>
                <w:sz w:val="22"/>
                <w:lang w:eastAsia="en-GB"/>
              </w:rPr>
              <w:t>fost implicat constant în proiecte de testare și auditare a securității cibernetice, atât în zona publică, cât și în cea privată (inclusiv sector financiar, telecom, energie, administrație publică)</w:t>
            </w:r>
          </w:p>
          <w:p w14:paraId="74D7C3A0" w14:textId="77777777" w:rsidR="00727B04" w:rsidRPr="007465B8" w:rsidRDefault="00727B04" w:rsidP="00847B0F">
            <w:pPr>
              <w:rPr>
                <w:rFonts w:cs="Times New Roman"/>
                <w:sz w:val="22"/>
                <w:lang w:eastAsia="en-GB"/>
              </w:rPr>
            </w:pPr>
            <w:r w:rsidRPr="009A5B6C">
              <w:rPr>
                <w:rFonts w:cs="Times New Roman"/>
                <w:sz w:val="22"/>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7465B8" w14:paraId="779F3364" w14:textId="77777777" w:rsidTr="00847B0F">
        <w:trPr>
          <w:cantSplit/>
          <w:trHeight w:val="306"/>
        </w:trPr>
        <w:tc>
          <w:tcPr>
            <w:tcW w:w="4147" w:type="dxa"/>
            <w:gridSpan w:val="3"/>
          </w:tcPr>
          <w:p w14:paraId="78E3E231" w14:textId="77777777" w:rsidR="00727B04" w:rsidRPr="007465B8" w:rsidRDefault="00727B04" w:rsidP="00847B0F">
            <w:pPr>
              <w:rPr>
                <w:rFonts w:cs="Times New Roman"/>
                <w:sz w:val="22"/>
                <w:lang w:eastAsia="en-GB"/>
              </w:rPr>
            </w:pPr>
            <w:r w:rsidRPr="007465B8">
              <w:rPr>
                <w:rFonts w:cs="Times New Roman"/>
                <w:sz w:val="22"/>
                <w:lang w:eastAsia="en-GB"/>
              </w:rPr>
              <w:lastRenderedPageBreak/>
              <w:t>Descrierea experienței specifice relevante pentru rolul propus în cadrul acestui Contract</w:t>
            </w:r>
          </w:p>
        </w:tc>
        <w:tc>
          <w:tcPr>
            <w:tcW w:w="5486" w:type="dxa"/>
            <w:gridSpan w:val="7"/>
          </w:tcPr>
          <w:p w14:paraId="59696EA1" w14:textId="77777777" w:rsidR="00727B04" w:rsidRPr="00D31048" w:rsidRDefault="00727B04" w:rsidP="00847B0F">
            <w:pPr>
              <w:rPr>
                <w:rFonts w:cs="Times New Roman"/>
                <w:sz w:val="22"/>
                <w:lang w:eastAsia="en-GB"/>
              </w:rPr>
            </w:pPr>
            <w:r w:rsidRPr="00D31048">
              <w:rPr>
                <w:rFonts w:cs="Times New Roman"/>
                <w:sz w:val="22"/>
                <w:lang w:eastAsia="en-GB"/>
              </w:rPr>
              <w:t></w:t>
            </w:r>
            <w:r w:rsidRPr="00D31048">
              <w:rPr>
                <w:rFonts w:cs="Times New Roman"/>
                <w:sz w:val="22"/>
                <w:lang w:eastAsia="en-GB"/>
              </w:rPr>
              <w:tab/>
              <w:t>Derularea de teste de penetrare controlate pentru validarea mecanismelor de securitate existente</w:t>
            </w:r>
          </w:p>
          <w:p w14:paraId="3CC607DB" w14:textId="77777777" w:rsidR="00727B04" w:rsidRPr="00D31048" w:rsidRDefault="00727B04" w:rsidP="00847B0F">
            <w:pPr>
              <w:rPr>
                <w:rFonts w:cs="Times New Roman"/>
                <w:sz w:val="22"/>
                <w:lang w:eastAsia="en-GB"/>
              </w:rPr>
            </w:pPr>
            <w:r w:rsidRPr="00D31048">
              <w:rPr>
                <w:rFonts w:cs="Times New Roman"/>
                <w:sz w:val="22"/>
                <w:lang w:eastAsia="en-GB"/>
              </w:rPr>
              <w:t></w:t>
            </w:r>
            <w:r w:rsidRPr="00D31048">
              <w:rPr>
                <w:rFonts w:cs="Times New Roman"/>
                <w:sz w:val="22"/>
                <w:lang w:eastAsia="en-GB"/>
              </w:rPr>
              <w:tab/>
              <w:t>Investigarea comportamentului aplicațiilor în fața unor scenarii de atac simulate</w:t>
            </w:r>
          </w:p>
          <w:p w14:paraId="14282F95" w14:textId="77777777" w:rsidR="00727B04" w:rsidRPr="00D31048" w:rsidRDefault="00727B04" w:rsidP="00847B0F">
            <w:pPr>
              <w:rPr>
                <w:rFonts w:cs="Times New Roman"/>
                <w:sz w:val="22"/>
                <w:lang w:eastAsia="en-GB"/>
              </w:rPr>
            </w:pPr>
            <w:r w:rsidRPr="00D31048">
              <w:rPr>
                <w:rFonts w:cs="Times New Roman"/>
                <w:sz w:val="22"/>
                <w:lang w:eastAsia="en-GB"/>
              </w:rPr>
              <w:t></w:t>
            </w:r>
            <w:r w:rsidRPr="00D31048">
              <w:rPr>
                <w:rFonts w:cs="Times New Roman"/>
                <w:sz w:val="22"/>
                <w:lang w:eastAsia="en-GB"/>
              </w:rPr>
              <w:tab/>
              <w:t>Identificarea punctelor slabe la nivel de cod, configurare și comunicare intermodul</w:t>
            </w:r>
          </w:p>
          <w:p w14:paraId="64B6247E" w14:textId="77777777" w:rsidR="00727B04" w:rsidRPr="00D31048" w:rsidRDefault="00727B04" w:rsidP="00847B0F">
            <w:pPr>
              <w:rPr>
                <w:rFonts w:cs="Times New Roman"/>
                <w:sz w:val="22"/>
                <w:lang w:eastAsia="en-GB"/>
              </w:rPr>
            </w:pPr>
            <w:r w:rsidRPr="00D31048">
              <w:rPr>
                <w:rFonts w:cs="Times New Roman"/>
                <w:sz w:val="22"/>
                <w:lang w:eastAsia="en-GB"/>
              </w:rPr>
              <w:t></w:t>
            </w:r>
            <w:r w:rsidRPr="00D31048">
              <w:rPr>
                <w:rFonts w:cs="Times New Roman"/>
                <w:sz w:val="22"/>
                <w:lang w:eastAsia="en-GB"/>
              </w:rPr>
              <w:tab/>
              <w:t>Evaluarea riscurilor asociate vulnerabilităților detectate,</w:t>
            </w:r>
          </w:p>
          <w:p w14:paraId="3AA2ECE9" w14:textId="77777777" w:rsidR="00727B04" w:rsidRPr="00D31048" w:rsidRDefault="00727B04" w:rsidP="00847B0F">
            <w:pPr>
              <w:rPr>
                <w:rFonts w:cs="Times New Roman"/>
                <w:sz w:val="22"/>
                <w:lang w:eastAsia="en-GB"/>
              </w:rPr>
            </w:pPr>
            <w:r w:rsidRPr="00D31048">
              <w:rPr>
                <w:rFonts w:cs="Times New Roman"/>
                <w:sz w:val="22"/>
                <w:lang w:eastAsia="en-GB"/>
              </w:rPr>
              <w:t></w:t>
            </w:r>
            <w:r w:rsidRPr="00D31048">
              <w:rPr>
                <w:rFonts w:cs="Times New Roman"/>
                <w:sz w:val="22"/>
                <w:lang w:eastAsia="en-GB"/>
              </w:rPr>
              <w:tab/>
              <w:t>Elaborarea de recomandări concrete privind îmbunătățirea posturii de securitate a aplicațiilor</w:t>
            </w:r>
          </w:p>
          <w:p w14:paraId="17677925" w14:textId="77777777" w:rsidR="00727B04" w:rsidRPr="007465B8" w:rsidRDefault="00727B04" w:rsidP="00847B0F">
            <w:pPr>
              <w:rPr>
                <w:rFonts w:cs="Times New Roman"/>
                <w:sz w:val="22"/>
                <w:lang w:eastAsia="en-GB"/>
              </w:rPr>
            </w:pPr>
            <w:r w:rsidRPr="00D31048">
              <w:rPr>
                <w:rFonts w:cs="Times New Roman"/>
                <w:sz w:val="22"/>
                <w:lang w:eastAsia="en-GB"/>
              </w:rPr>
              <w:t></w:t>
            </w:r>
            <w:r w:rsidRPr="00D31048">
              <w:rPr>
                <w:rFonts w:cs="Times New Roman"/>
                <w:sz w:val="22"/>
                <w:lang w:eastAsia="en-GB"/>
              </w:rPr>
              <w:tab/>
              <w:t>Redactarea documentației tehnice privind rezultatele testelor și soluțiile propuse</w:t>
            </w:r>
          </w:p>
        </w:tc>
      </w:tr>
      <w:tr w:rsidR="00727B04" w:rsidRPr="007465B8" w14:paraId="70D016D1" w14:textId="77777777" w:rsidTr="00847B0F">
        <w:trPr>
          <w:cantSplit/>
          <w:trHeight w:val="531"/>
        </w:trPr>
        <w:tc>
          <w:tcPr>
            <w:tcW w:w="4147" w:type="dxa"/>
            <w:gridSpan w:val="3"/>
          </w:tcPr>
          <w:p w14:paraId="318370F3" w14:textId="77777777" w:rsidR="00727B04" w:rsidRPr="007465B8" w:rsidRDefault="00727B04" w:rsidP="00847B0F">
            <w:pPr>
              <w:rPr>
                <w:rFonts w:cs="Times New Roman"/>
                <w:sz w:val="22"/>
                <w:lang w:eastAsia="en-GB"/>
              </w:rPr>
            </w:pPr>
            <w:r w:rsidRPr="007465B8">
              <w:rPr>
                <w:rFonts w:cs="Times New Roman"/>
                <w:sz w:val="22"/>
                <w:lang w:eastAsia="en-GB"/>
              </w:rPr>
              <w:lastRenderedPageBreak/>
              <w:t>Scurtă descriere a activității/proiectului/contractului valoarea și durata sa exactă (de la-la - ll/aa):</w:t>
            </w:r>
          </w:p>
        </w:tc>
        <w:tc>
          <w:tcPr>
            <w:tcW w:w="1701" w:type="dxa"/>
            <w:gridSpan w:val="2"/>
          </w:tcPr>
          <w:p w14:paraId="1A90EA3A" w14:textId="77777777" w:rsidR="00727B04" w:rsidRPr="00D31048" w:rsidRDefault="00727B04" w:rsidP="00847B0F">
            <w:pPr>
              <w:ind w:hanging="79"/>
              <w:jc w:val="left"/>
              <w:rPr>
                <w:rFonts w:cs="Times New Roman"/>
                <w:i/>
                <w:sz w:val="22"/>
                <w:lang w:eastAsia="en-GB"/>
              </w:rPr>
            </w:pPr>
            <w:r w:rsidRPr="00D31048">
              <w:rPr>
                <w:rFonts w:cs="Times New Roman"/>
                <w:i/>
                <w:sz w:val="22"/>
                <w:lang w:eastAsia="en-GB"/>
              </w:rPr>
              <w:t>Derularea de teste de penetrare controlate pentru validarea mecanismelor de securitate existente</w:t>
            </w:r>
          </w:p>
          <w:p w14:paraId="447685A4" w14:textId="77777777" w:rsidR="00727B04" w:rsidRPr="00D31048" w:rsidRDefault="00727B04" w:rsidP="00847B0F">
            <w:pPr>
              <w:ind w:hanging="79"/>
              <w:jc w:val="left"/>
              <w:rPr>
                <w:rFonts w:cs="Times New Roman"/>
                <w:i/>
                <w:sz w:val="22"/>
                <w:lang w:eastAsia="en-GB"/>
              </w:rPr>
            </w:pPr>
            <w:r w:rsidRPr="00D31048">
              <w:rPr>
                <w:rFonts w:cs="Times New Roman"/>
                <w:i/>
                <w:sz w:val="22"/>
                <w:lang w:eastAsia="en-GB"/>
              </w:rPr>
              <w:t>Investigarea comportamentului aplicațiilor în fața unor scenarii de atac simulate</w:t>
            </w:r>
          </w:p>
          <w:p w14:paraId="11F1C4DD" w14:textId="77777777" w:rsidR="00727B04" w:rsidRPr="00D31048" w:rsidRDefault="00727B04" w:rsidP="00847B0F">
            <w:pPr>
              <w:ind w:hanging="79"/>
              <w:jc w:val="left"/>
              <w:rPr>
                <w:rFonts w:cs="Times New Roman"/>
                <w:i/>
                <w:sz w:val="22"/>
                <w:lang w:eastAsia="en-GB"/>
              </w:rPr>
            </w:pPr>
            <w:r w:rsidRPr="00D31048">
              <w:rPr>
                <w:rFonts w:cs="Times New Roman"/>
                <w:i/>
                <w:sz w:val="22"/>
                <w:lang w:eastAsia="en-GB"/>
              </w:rPr>
              <w:t>Identificarea punctelor slabe la nivel de cod, configurare și comunicare intermodul</w:t>
            </w:r>
          </w:p>
          <w:p w14:paraId="031A156D" w14:textId="77777777" w:rsidR="00727B04" w:rsidRPr="00D31048" w:rsidRDefault="00727B04" w:rsidP="00847B0F">
            <w:pPr>
              <w:ind w:hanging="79"/>
              <w:jc w:val="left"/>
              <w:rPr>
                <w:rFonts w:cs="Times New Roman"/>
                <w:i/>
                <w:sz w:val="22"/>
                <w:lang w:eastAsia="en-GB"/>
              </w:rPr>
            </w:pPr>
            <w:r w:rsidRPr="00D31048">
              <w:rPr>
                <w:rFonts w:cs="Times New Roman"/>
                <w:i/>
                <w:sz w:val="22"/>
                <w:lang w:eastAsia="en-GB"/>
              </w:rPr>
              <w:t>Evaluarea riscurilor asociate vulnerabilităților detectate,</w:t>
            </w:r>
          </w:p>
          <w:p w14:paraId="1AB4A07C" w14:textId="77777777" w:rsidR="00727B04" w:rsidRPr="00D31048" w:rsidRDefault="00727B04" w:rsidP="00847B0F">
            <w:pPr>
              <w:ind w:hanging="79"/>
              <w:jc w:val="left"/>
              <w:rPr>
                <w:rFonts w:cs="Times New Roman"/>
                <w:i/>
                <w:sz w:val="22"/>
                <w:lang w:eastAsia="en-GB"/>
              </w:rPr>
            </w:pPr>
            <w:r w:rsidRPr="00D31048">
              <w:rPr>
                <w:rFonts w:cs="Times New Roman"/>
                <w:i/>
                <w:sz w:val="22"/>
                <w:lang w:eastAsia="en-GB"/>
              </w:rPr>
              <w:t>Elaborarea de recomandări concrete privind îmbunătățirea posturii de securitate a aplicațiilor</w:t>
            </w:r>
          </w:p>
          <w:p w14:paraId="1E7D7D22" w14:textId="77777777" w:rsidR="00727B04" w:rsidRPr="007465B8" w:rsidRDefault="00727B04" w:rsidP="00847B0F">
            <w:pPr>
              <w:rPr>
                <w:rFonts w:cs="Times New Roman"/>
                <w:i/>
                <w:sz w:val="22"/>
                <w:lang w:eastAsia="en-GB"/>
              </w:rPr>
            </w:pPr>
            <w:r w:rsidRPr="00D31048">
              <w:rPr>
                <w:rFonts w:cs="Times New Roman"/>
                <w:i/>
                <w:sz w:val="22"/>
                <w:lang w:eastAsia="en-GB"/>
              </w:rPr>
              <w:t>Redactarea documentației tehnice privind rezultatele testelor și soluțiile propuse</w:t>
            </w:r>
          </w:p>
        </w:tc>
        <w:tc>
          <w:tcPr>
            <w:tcW w:w="1892" w:type="dxa"/>
            <w:gridSpan w:val="4"/>
          </w:tcPr>
          <w:p w14:paraId="4F3641CA" w14:textId="77777777" w:rsidR="00727B04" w:rsidRPr="007465B8" w:rsidRDefault="00727B04" w:rsidP="00847B0F">
            <w:pPr>
              <w:rPr>
                <w:rFonts w:cs="Times New Roman"/>
                <w:sz w:val="22"/>
                <w:highlight w:val="lightGray"/>
                <w:lang w:eastAsia="en-GB"/>
              </w:rPr>
            </w:pPr>
            <w:r w:rsidRPr="00B613DD">
              <w:rPr>
                <w:rFonts w:cs="Times New Roman"/>
                <w:i/>
                <w:sz w:val="22"/>
                <w:highlight w:val="lightGray"/>
                <w:lang w:eastAsia="en-GB"/>
              </w:rPr>
              <w:t>[introduceți valoarea proiectului/contractului relevante pentru cerințele minime și aplicarea criteriului de atribuire, în cazul în care este aplicabil]</w:t>
            </w:r>
          </w:p>
        </w:tc>
        <w:tc>
          <w:tcPr>
            <w:tcW w:w="1893" w:type="dxa"/>
          </w:tcPr>
          <w:p w14:paraId="6F86C450" w14:textId="77777777" w:rsidR="00727B04" w:rsidRDefault="00727B04" w:rsidP="00847B0F">
            <w:pPr>
              <w:rPr>
                <w:rFonts w:cs="Times New Roman"/>
                <w:i/>
                <w:sz w:val="22"/>
                <w:lang w:eastAsia="en-GB"/>
              </w:rPr>
            </w:pPr>
            <w:r w:rsidRPr="00B613DD">
              <w:rPr>
                <w:rFonts w:cs="Times New Roman"/>
                <w:i/>
                <w:sz w:val="22"/>
                <w:highlight w:val="lightGray"/>
                <w:lang w:eastAsia="en-GB"/>
              </w:rPr>
              <w:t>[introduceți durata proiectului/contractului, activităților, după caz]</w:t>
            </w:r>
          </w:p>
          <w:p w14:paraId="20261A6A" w14:textId="77777777" w:rsidR="00727B04" w:rsidRPr="007465B8" w:rsidRDefault="00727B04" w:rsidP="00847B0F">
            <w:pPr>
              <w:rPr>
                <w:rFonts w:cs="Times New Roman"/>
                <w:sz w:val="22"/>
                <w:lang w:eastAsia="en-GB"/>
              </w:rPr>
            </w:pPr>
            <w:r w:rsidRPr="007D7032">
              <w:rPr>
                <w:rFonts w:cs="Times New Roman"/>
                <w:sz w:val="22"/>
                <w:lang w:eastAsia="en-GB"/>
              </w:rPr>
              <w:t>iunie 2022- prezent</w:t>
            </w:r>
          </w:p>
        </w:tc>
      </w:tr>
      <w:tr w:rsidR="00727B04" w:rsidRPr="007465B8" w14:paraId="3FAAA785" w14:textId="77777777" w:rsidTr="00847B0F">
        <w:trPr>
          <w:cantSplit/>
          <w:trHeight w:val="783"/>
        </w:trPr>
        <w:tc>
          <w:tcPr>
            <w:tcW w:w="4147" w:type="dxa"/>
            <w:gridSpan w:val="3"/>
          </w:tcPr>
          <w:p w14:paraId="7A08469C" w14:textId="77777777" w:rsidR="00727B04" w:rsidRPr="007465B8" w:rsidRDefault="00727B04" w:rsidP="00847B0F">
            <w:pPr>
              <w:rPr>
                <w:rFonts w:cs="Times New Roman"/>
                <w:sz w:val="22"/>
              </w:rPr>
            </w:pPr>
            <w:r w:rsidRPr="007465B8">
              <w:rPr>
                <w:rFonts w:cs="Times New Roman"/>
                <w:sz w:val="22"/>
                <w:lang w:eastAsia="en-GB"/>
              </w:rPr>
              <w:t>Perioada în care expertul principal a participat</w:t>
            </w:r>
          </w:p>
          <w:p w14:paraId="2A89C416" w14:textId="77777777" w:rsidR="00727B04" w:rsidRPr="007465B8" w:rsidRDefault="00727B04" w:rsidP="00847B0F">
            <w:pPr>
              <w:rPr>
                <w:rFonts w:cs="Times New Roman"/>
                <w:sz w:val="22"/>
                <w:lang w:eastAsia="en-GB"/>
              </w:rPr>
            </w:pPr>
            <w:r w:rsidRPr="007465B8">
              <w:rPr>
                <w:rFonts w:cs="Times New Roman"/>
                <w:i/>
                <w:sz w:val="22"/>
              </w:rPr>
              <w:t>(numărul de luni și perioada:</w:t>
            </w:r>
            <w:r w:rsidRPr="007465B8">
              <w:rPr>
                <w:rFonts w:cs="Times New Roman"/>
                <w:sz w:val="22"/>
                <w:lang w:eastAsia="en-GB"/>
              </w:rPr>
              <w:t xml:space="preserve"> (de la- până la - ll/aa):</w:t>
            </w:r>
          </w:p>
        </w:tc>
        <w:tc>
          <w:tcPr>
            <w:tcW w:w="2743" w:type="dxa"/>
            <w:gridSpan w:val="3"/>
          </w:tcPr>
          <w:p w14:paraId="02344BC0" w14:textId="77777777" w:rsidR="00727B04" w:rsidRDefault="00727B04" w:rsidP="00847B0F">
            <w:pPr>
              <w:rPr>
                <w:rFonts w:cs="Times New Roman"/>
                <w:i/>
                <w:sz w:val="22"/>
                <w:highlight w:val="lightGray"/>
                <w:lang w:eastAsia="en-GB"/>
              </w:rPr>
            </w:pPr>
            <w:r w:rsidRPr="00B613DD">
              <w:rPr>
                <w:rFonts w:cs="Times New Roman"/>
                <w:i/>
                <w:sz w:val="22"/>
                <w:highlight w:val="lightGray"/>
                <w:lang w:eastAsia="en-GB"/>
              </w:rPr>
              <w:t>[introduceți număr de luni]</w:t>
            </w:r>
          </w:p>
          <w:p w14:paraId="2B4AAA5E" w14:textId="77777777" w:rsidR="00727B04" w:rsidRPr="007465B8" w:rsidRDefault="00727B04" w:rsidP="00847B0F">
            <w:pPr>
              <w:rPr>
                <w:rFonts w:cs="Times New Roman"/>
                <w:i/>
                <w:sz w:val="22"/>
                <w:highlight w:val="lightGray"/>
                <w:lang w:eastAsia="en-GB"/>
              </w:rPr>
            </w:pPr>
            <w:r>
              <w:rPr>
                <w:rFonts w:cs="Times New Roman"/>
                <w:sz w:val="22"/>
                <w:lang w:eastAsia="en-GB"/>
              </w:rPr>
              <w:t>aprilie</w:t>
            </w:r>
            <w:r w:rsidRPr="007D7032">
              <w:rPr>
                <w:rFonts w:cs="Times New Roman"/>
                <w:sz w:val="22"/>
                <w:lang w:eastAsia="en-GB"/>
              </w:rPr>
              <w:t xml:space="preserve"> 202</w:t>
            </w:r>
            <w:r>
              <w:rPr>
                <w:rFonts w:cs="Times New Roman"/>
                <w:sz w:val="22"/>
                <w:lang w:eastAsia="en-GB"/>
              </w:rPr>
              <w:t>5</w:t>
            </w:r>
            <w:r w:rsidRPr="007D7032">
              <w:rPr>
                <w:rFonts w:cs="Times New Roman"/>
                <w:sz w:val="22"/>
                <w:lang w:eastAsia="en-GB"/>
              </w:rPr>
              <w:t>- prezent</w:t>
            </w:r>
          </w:p>
        </w:tc>
        <w:tc>
          <w:tcPr>
            <w:tcW w:w="2743" w:type="dxa"/>
            <w:gridSpan w:val="4"/>
          </w:tcPr>
          <w:p w14:paraId="6A7692AB" w14:textId="77777777" w:rsidR="00727B04" w:rsidRDefault="00727B04" w:rsidP="00847B0F">
            <w:pPr>
              <w:rPr>
                <w:rFonts w:cs="Times New Roman"/>
                <w:i/>
                <w:sz w:val="22"/>
                <w:lang w:eastAsia="en-GB"/>
              </w:rPr>
            </w:pPr>
            <w:r w:rsidRPr="00B613DD">
              <w:rPr>
                <w:rFonts w:cs="Times New Roman"/>
                <w:i/>
                <w:sz w:val="22"/>
                <w:highlight w:val="lightGray"/>
                <w:lang w:eastAsia="en-GB"/>
              </w:rPr>
              <w:t>[introduceți perioada în care expertul propus a fost implicat în realizarea activităților]</w:t>
            </w:r>
          </w:p>
          <w:p w14:paraId="61E595A4" w14:textId="77777777" w:rsidR="00727B04" w:rsidRPr="007465B8" w:rsidRDefault="00727B04" w:rsidP="00847B0F">
            <w:pPr>
              <w:rPr>
                <w:rFonts w:cs="Times New Roman"/>
                <w:sz w:val="22"/>
                <w:lang w:eastAsia="en-GB"/>
              </w:rPr>
            </w:pPr>
            <w:r>
              <w:rPr>
                <w:rFonts w:cs="Times New Roman"/>
                <w:sz w:val="22"/>
                <w:lang w:eastAsia="en-GB"/>
              </w:rPr>
              <w:t>Aprilie 2025</w:t>
            </w:r>
            <w:r w:rsidRPr="007D7032">
              <w:rPr>
                <w:rFonts w:cs="Times New Roman"/>
                <w:sz w:val="22"/>
                <w:lang w:eastAsia="en-GB"/>
              </w:rPr>
              <w:t>- prezent</w:t>
            </w:r>
          </w:p>
        </w:tc>
      </w:tr>
      <w:tr w:rsidR="00727B04" w:rsidRPr="007465B8" w14:paraId="3ABB4A63" w14:textId="77777777" w:rsidTr="00847B0F">
        <w:trPr>
          <w:cantSplit/>
          <w:trHeight w:val="783"/>
        </w:trPr>
        <w:tc>
          <w:tcPr>
            <w:tcW w:w="4147" w:type="dxa"/>
            <w:gridSpan w:val="3"/>
          </w:tcPr>
          <w:p w14:paraId="10E96539" w14:textId="77777777" w:rsidR="00727B04" w:rsidRPr="007465B8" w:rsidRDefault="00727B04" w:rsidP="00847B0F">
            <w:pPr>
              <w:rPr>
                <w:rFonts w:cs="Times New Roman"/>
                <w:i/>
                <w:sz w:val="22"/>
                <w:lang w:eastAsia="en-GB"/>
              </w:rPr>
            </w:pPr>
            <w:r>
              <w:rPr>
                <w:rFonts w:cs="Times New Roman"/>
                <w:i/>
                <w:sz w:val="22"/>
                <w:lang w:eastAsia="en-GB"/>
              </w:rPr>
              <w:lastRenderedPageBreak/>
              <w:t>2.</w:t>
            </w:r>
            <w:r w:rsidRPr="007D7032">
              <w:rPr>
                <w:rFonts w:cs="Times New Roman"/>
                <w:i/>
                <w:sz w:val="22"/>
                <w:lang w:eastAsia="en-GB"/>
              </w:rPr>
              <w:t>Societatea de Transport Bucuresti STB SA – Achizitie directa nr. DA36304681/14.08.2024</w:t>
            </w:r>
          </w:p>
        </w:tc>
        <w:tc>
          <w:tcPr>
            <w:tcW w:w="2743" w:type="dxa"/>
            <w:gridSpan w:val="3"/>
          </w:tcPr>
          <w:p w14:paraId="64DCEF41" w14:textId="77777777" w:rsidR="00727B04" w:rsidRPr="00D31048" w:rsidRDefault="00727B04" w:rsidP="00847B0F">
            <w:pPr>
              <w:jc w:val="left"/>
              <w:rPr>
                <w:rFonts w:cs="Times New Roman"/>
                <w:sz w:val="22"/>
                <w:lang w:eastAsia="en-GB"/>
              </w:rPr>
            </w:pPr>
            <w:r w:rsidRPr="00D31048">
              <w:rPr>
                <w:rFonts w:cs="Times New Roman"/>
                <w:sz w:val="22"/>
                <w:lang w:eastAsia="en-GB"/>
              </w:rPr>
              <w:t></w:t>
            </w:r>
            <w:r w:rsidRPr="00D31048">
              <w:rPr>
                <w:rFonts w:cs="Times New Roman"/>
                <w:sz w:val="22"/>
                <w:lang w:eastAsia="en-GB"/>
              </w:rPr>
              <w:tab/>
              <w:t>Derularea de teste de penetrare controlate pentru validarea mecanismelor de securitate existente</w:t>
            </w:r>
          </w:p>
          <w:p w14:paraId="0AD38F9F" w14:textId="77777777" w:rsidR="00727B04" w:rsidRPr="00D31048" w:rsidRDefault="00727B04" w:rsidP="00847B0F">
            <w:pPr>
              <w:jc w:val="left"/>
              <w:rPr>
                <w:rFonts w:cs="Times New Roman"/>
                <w:sz w:val="22"/>
                <w:lang w:eastAsia="en-GB"/>
              </w:rPr>
            </w:pPr>
            <w:r w:rsidRPr="00D31048">
              <w:rPr>
                <w:rFonts w:cs="Times New Roman"/>
                <w:sz w:val="22"/>
                <w:lang w:eastAsia="en-GB"/>
              </w:rPr>
              <w:t></w:t>
            </w:r>
            <w:r w:rsidRPr="00D31048">
              <w:rPr>
                <w:rFonts w:cs="Times New Roman"/>
                <w:sz w:val="22"/>
                <w:lang w:eastAsia="en-GB"/>
              </w:rPr>
              <w:tab/>
              <w:t>Investigarea comportamentului aplicațiilor în fața unor scenarii de atac simulate</w:t>
            </w:r>
          </w:p>
          <w:p w14:paraId="713975AA" w14:textId="77777777" w:rsidR="00727B04" w:rsidRPr="00D31048" w:rsidRDefault="00727B04" w:rsidP="00847B0F">
            <w:pPr>
              <w:jc w:val="left"/>
              <w:rPr>
                <w:rFonts w:cs="Times New Roman"/>
                <w:sz w:val="22"/>
                <w:lang w:eastAsia="en-GB"/>
              </w:rPr>
            </w:pPr>
            <w:r w:rsidRPr="00D31048">
              <w:rPr>
                <w:rFonts w:cs="Times New Roman"/>
                <w:sz w:val="22"/>
                <w:lang w:eastAsia="en-GB"/>
              </w:rPr>
              <w:t></w:t>
            </w:r>
            <w:r w:rsidRPr="00D31048">
              <w:rPr>
                <w:rFonts w:cs="Times New Roman"/>
                <w:sz w:val="22"/>
                <w:lang w:eastAsia="en-GB"/>
              </w:rPr>
              <w:tab/>
              <w:t>Identificarea punctelor slabe la nivel de cod, configurare și comunicare intermodul</w:t>
            </w:r>
          </w:p>
          <w:p w14:paraId="4463EFB9" w14:textId="77777777" w:rsidR="00727B04" w:rsidRPr="00D31048" w:rsidRDefault="00727B04" w:rsidP="00847B0F">
            <w:pPr>
              <w:jc w:val="left"/>
              <w:rPr>
                <w:rFonts w:cs="Times New Roman"/>
                <w:sz w:val="22"/>
                <w:lang w:eastAsia="en-GB"/>
              </w:rPr>
            </w:pPr>
            <w:r w:rsidRPr="00D31048">
              <w:rPr>
                <w:rFonts w:cs="Times New Roman"/>
                <w:sz w:val="22"/>
                <w:lang w:eastAsia="en-GB"/>
              </w:rPr>
              <w:t></w:t>
            </w:r>
            <w:r w:rsidRPr="00D31048">
              <w:rPr>
                <w:rFonts w:cs="Times New Roman"/>
                <w:sz w:val="22"/>
                <w:lang w:eastAsia="en-GB"/>
              </w:rPr>
              <w:tab/>
              <w:t>Evaluarea riscurilor asociate vulnerabilităților detectate,</w:t>
            </w:r>
          </w:p>
          <w:p w14:paraId="48F05483" w14:textId="77777777" w:rsidR="00727B04" w:rsidRPr="00D31048" w:rsidRDefault="00727B04" w:rsidP="00847B0F">
            <w:pPr>
              <w:jc w:val="left"/>
              <w:rPr>
                <w:rFonts w:cs="Times New Roman"/>
                <w:sz w:val="22"/>
                <w:lang w:eastAsia="en-GB"/>
              </w:rPr>
            </w:pPr>
            <w:r w:rsidRPr="00D31048">
              <w:rPr>
                <w:rFonts w:cs="Times New Roman"/>
                <w:sz w:val="22"/>
                <w:lang w:eastAsia="en-GB"/>
              </w:rPr>
              <w:t></w:t>
            </w:r>
            <w:r w:rsidRPr="00D31048">
              <w:rPr>
                <w:rFonts w:cs="Times New Roman"/>
                <w:sz w:val="22"/>
                <w:lang w:eastAsia="en-GB"/>
              </w:rPr>
              <w:tab/>
              <w:t>Elaborarea de recomandări concrete privind îmbunătățirea posturii de securitate a aplicațiilor</w:t>
            </w:r>
          </w:p>
          <w:p w14:paraId="46E70A4B" w14:textId="77777777" w:rsidR="00727B04" w:rsidRPr="007465B8" w:rsidRDefault="00727B04" w:rsidP="00847B0F">
            <w:pPr>
              <w:rPr>
                <w:rFonts w:cs="Times New Roman"/>
                <w:sz w:val="22"/>
                <w:lang w:eastAsia="en-GB"/>
              </w:rPr>
            </w:pPr>
            <w:r w:rsidRPr="00D31048">
              <w:rPr>
                <w:rFonts w:cs="Times New Roman"/>
                <w:sz w:val="22"/>
                <w:lang w:eastAsia="en-GB"/>
              </w:rPr>
              <w:t></w:t>
            </w:r>
            <w:r w:rsidRPr="00D31048">
              <w:rPr>
                <w:rFonts w:cs="Times New Roman"/>
                <w:sz w:val="22"/>
                <w:lang w:eastAsia="en-GB"/>
              </w:rPr>
              <w:tab/>
              <w:t>Redactarea documentației tehnice privind rezultatele testelor și soluțiile propuse</w:t>
            </w:r>
          </w:p>
        </w:tc>
        <w:tc>
          <w:tcPr>
            <w:tcW w:w="2743" w:type="dxa"/>
            <w:gridSpan w:val="4"/>
          </w:tcPr>
          <w:p w14:paraId="2882BDE2" w14:textId="77777777" w:rsidR="00727B04" w:rsidRPr="007465B8" w:rsidRDefault="00727B04" w:rsidP="00847B0F">
            <w:pPr>
              <w:rPr>
                <w:rFonts w:cs="Times New Roman"/>
                <w:sz w:val="22"/>
                <w:lang w:eastAsia="en-GB"/>
              </w:rPr>
            </w:pPr>
            <w:r w:rsidRPr="00417B2D">
              <w:rPr>
                <w:rFonts w:cs="Times New Roman"/>
                <w:sz w:val="22"/>
                <w:lang w:eastAsia="en-GB"/>
              </w:rPr>
              <w:t>14.08.2024 – 31.12.2024</w:t>
            </w:r>
          </w:p>
        </w:tc>
      </w:tr>
      <w:tr w:rsidR="00727B04" w:rsidRPr="007465B8" w14:paraId="7BD75740" w14:textId="77777777" w:rsidTr="00847B0F">
        <w:trPr>
          <w:cantSplit/>
          <w:trHeight w:val="783"/>
        </w:trPr>
        <w:tc>
          <w:tcPr>
            <w:tcW w:w="4147" w:type="dxa"/>
            <w:gridSpan w:val="3"/>
          </w:tcPr>
          <w:p w14:paraId="3E219626" w14:textId="77777777" w:rsidR="00727B04" w:rsidRPr="007465B8" w:rsidRDefault="00727B04" w:rsidP="00847B0F">
            <w:pPr>
              <w:rPr>
                <w:rFonts w:cs="Times New Roman"/>
                <w:i/>
                <w:sz w:val="22"/>
                <w:lang w:eastAsia="en-GB"/>
              </w:rPr>
            </w:pPr>
            <w:r w:rsidRPr="00417B2D">
              <w:rPr>
                <w:rFonts w:cs="Times New Roman"/>
                <w:i/>
                <w:sz w:val="22"/>
                <w:lang w:eastAsia="en-GB"/>
              </w:rPr>
              <w:t>3.</w:t>
            </w:r>
            <w:r w:rsidRPr="00417B2D">
              <w:rPr>
                <w:rFonts w:cs="Times New Roman"/>
                <w:i/>
                <w:sz w:val="22"/>
                <w:lang w:eastAsia="en-GB"/>
              </w:rPr>
              <w:tab/>
              <w:t>Institutul Clinic Fundeni- DA38065182/08.05.2025</w:t>
            </w:r>
          </w:p>
        </w:tc>
        <w:tc>
          <w:tcPr>
            <w:tcW w:w="2743" w:type="dxa"/>
            <w:gridSpan w:val="3"/>
          </w:tcPr>
          <w:p w14:paraId="298A1602" w14:textId="77777777" w:rsidR="00727B04" w:rsidRDefault="00727B04" w:rsidP="00847B0F">
            <w:pPr>
              <w:pStyle w:val="ListParagraph"/>
              <w:ind w:left="63"/>
            </w:pPr>
            <w:r>
              <w:t></w:t>
            </w:r>
            <w:r>
              <w:tab/>
              <w:t>Derularea de teste de penetrare controlate pentru validarea mecanismelor de securitate existente</w:t>
            </w:r>
          </w:p>
          <w:p w14:paraId="317B1B47" w14:textId="77777777" w:rsidR="00727B04" w:rsidRDefault="00727B04" w:rsidP="00847B0F">
            <w:pPr>
              <w:pStyle w:val="ListParagraph"/>
              <w:ind w:left="63"/>
            </w:pPr>
            <w:r>
              <w:t></w:t>
            </w:r>
            <w:r>
              <w:tab/>
              <w:t>Investigarea comportamentului aplicațiilor în fața unor scenarii de atac simulate</w:t>
            </w:r>
          </w:p>
          <w:p w14:paraId="5AD23062" w14:textId="77777777" w:rsidR="00727B04" w:rsidRDefault="00727B04" w:rsidP="00847B0F">
            <w:pPr>
              <w:pStyle w:val="ListParagraph"/>
              <w:ind w:left="63"/>
            </w:pPr>
            <w:r>
              <w:t></w:t>
            </w:r>
            <w:r>
              <w:tab/>
              <w:t>Identificarea punctelor slabe la nivel de cod, configurare și comunicare intermodul</w:t>
            </w:r>
          </w:p>
          <w:p w14:paraId="4C970547" w14:textId="77777777" w:rsidR="00727B04" w:rsidRDefault="00727B04" w:rsidP="00847B0F">
            <w:pPr>
              <w:pStyle w:val="ListParagraph"/>
              <w:ind w:left="63"/>
            </w:pPr>
            <w:r>
              <w:t></w:t>
            </w:r>
            <w:r>
              <w:tab/>
              <w:t>Evaluarea riscurilor asociate vulnerabilităților detectate,</w:t>
            </w:r>
          </w:p>
          <w:p w14:paraId="58B2614A" w14:textId="77777777" w:rsidR="00727B04" w:rsidRDefault="00727B04" w:rsidP="00847B0F">
            <w:pPr>
              <w:pStyle w:val="ListParagraph"/>
              <w:ind w:left="63"/>
            </w:pPr>
            <w:r>
              <w:t></w:t>
            </w:r>
            <w:r>
              <w:tab/>
              <w:t>Elaborarea de recomandări concrete privind îmbunătățirea posturii de securitate a aplicațiilor</w:t>
            </w:r>
          </w:p>
          <w:p w14:paraId="4E4B2E52" w14:textId="77777777" w:rsidR="00727B04" w:rsidRPr="007465B8" w:rsidRDefault="00727B04" w:rsidP="00847B0F">
            <w:pPr>
              <w:rPr>
                <w:rFonts w:cs="Times New Roman"/>
                <w:sz w:val="22"/>
                <w:lang w:eastAsia="en-GB"/>
              </w:rPr>
            </w:pPr>
            <w:r>
              <w:t></w:t>
            </w:r>
            <w:r>
              <w:tab/>
              <w:t>Redactarea documentației tehnice privind rezultatele testelor și soluțiile propuse</w:t>
            </w:r>
          </w:p>
        </w:tc>
        <w:tc>
          <w:tcPr>
            <w:tcW w:w="2743" w:type="dxa"/>
            <w:gridSpan w:val="4"/>
          </w:tcPr>
          <w:p w14:paraId="353CE2D8" w14:textId="77777777" w:rsidR="00727B04" w:rsidRPr="007465B8" w:rsidRDefault="00727B04" w:rsidP="00847B0F">
            <w:pPr>
              <w:rPr>
                <w:rFonts w:cs="Times New Roman"/>
                <w:sz w:val="22"/>
                <w:lang w:eastAsia="en-GB"/>
              </w:rPr>
            </w:pPr>
            <w:r w:rsidRPr="00E67B8F">
              <w:t>perioada 14.08.2024 – 31.12.2024</w:t>
            </w:r>
          </w:p>
        </w:tc>
      </w:tr>
      <w:tr w:rsidR="00727B04" w:rsidRPr="007465B8" w14:paraId="197024A1" w14:textId="77777777" w:rsidTr="00847B0F">
        <w:trPr>
          <w:cantSplit/>
          <w:trHeight w:val="783"/>
        </w:trPr>
        <w:tc>
          <w:tcPr>
            <w:tcW w:w="4147" w:type="dxa"/>
            <w:gridSpan w:val="3"/>
          </w:tcPr>
          <w:p w14:paraId="0F3B29D7" w14:textId="77777777" w:rsidR="00727B04" w:rsidRPr="007465B8" w:rsidRDefault="00727B04" w:rsidP="00847B0F">
            <w:pPr>
              <w:rPr>
                <w:rFonts w:cs="Times New Roman"/>
                <w:i/>
                <w:sz w:val="22"/>
                <w:lang w:eastAsia="en-GB"/>
              </w:rPr>
            </w:pPr>
            <w:r w:rsidRPr="00417B2D">
              <w:rPr>
                <w:rFonts w:cs="Times New Roman"/>
                <w:i/>
                <w:sz w:val="22"/>
                <w:lang w:eastAsia="en-GB"/>
              </w:rPr>
              <w:lastRenderedPageBreak/>
              <w:t>4.</w:t>
            </w:r>
            <w:r w:rsidRPr="00417B2D">
              <w:rPr>
                <w:rFonts w:cs="Times New Roman"/>
                <w:i/>
                <w:sz w:val="22"/>
                <w:lang w:eastAsia="en-GB"/>
              </w:rPr>
              <w:tab/>
              <w:t>Spitalul Clinic de Urgenta Bucuresti-Acordul cadru nr.412 din 31.10.2023</w:t>
            </w:r>
          </w:p>
        </w:tc>
        <w:tc>
          <w:tcPr>
            <w:tcW w:w="2743" w:type="dxa"/>
            <w:gridSpan w:val="3"/>
          </w:tcPr>
          <w:p w14:paraId="6BC0CCAF" w14:textId="77777777" w:rsidR="00727B04" w:rsidRDefault="00727B04" w:rsidP="00847B0F">
            <w:pPr>
              <w:pStyle w:val="ListParagraph"/>
              <w:ind w:left="315" w:firstLine="405"/>
            </w:pPr>
            <w:r>
              <w:t>Derularea de teste de penetrare controlate pentru validarea mecanismelor de securitate existente</w:t>
            </w:r>
          </w:p>
          <w:p w14:paraId="5E793C86" w14:textId="77777777" w:rsidR="00727B04" w:rsidRDefault="00727B04" w:rsidP="00847B0F">
            <w:pPr>
              <w:pStyle w:val="ListParagraph"/>
              <w:ind w:left="315"/>
            </w:pPr>
            <w:r>
              <w:t>Investigarea comportamentului aplicațiilor în fața unor scenarii de atac simulate</w:t>
            </w:r>
          </w:p>
          <w:p w14:paraId="6C13D08C" w14:textId="77777777" w:rsidR="00727B04" w:rsidRDefault="00727B04" w:rsidP="00847B0F">
            <w:pPr>
              <w:pStyle w:val="ListParagraph"/>
              <w:ind w:left="315" w:firstLine="405"/>
            </w:pPr>
            <w:r>
              <w:t>Identificarea punctelor slabe la nivel de cod, configurare și comunicare intermodul</w:t>
            </w:r>
          </w:p>
          <w:p w14:paraId="4F346BF7" w14:textId="77777777" w:rsidR="00727B04" w:rsidRDefault="00727B04" w:rsidP="00847B0F">
            <w:pPr>
              <w:pStyle w:val="ListParagraph"/>
              <w:ind w:left="315"/>
            </w:pPr>
            <w:r>
              <w:t>Evaluarea riscurilor asociate vulnerabilităților detectate,</w:t>
            </w:r>
          </w:p>
          <w:p w14:paraId="291ECC28" w14:textId="77777777" w:rsidR="00727B04" w:rsidRDefault="00727B04" w:rsidP="00847B0F">
            <w:pPr>
              <w:pStyle w:val="ListParagraph"/>
              <w:ind w:left="315"/>
            </w:pPr>
            <w:r>
              <w:t>Elaborarea de recomandări concrete privind îmbunătățirea posturii de securitate a aplicațiilor</w:t>
            </w:r>
          </w:p>
          <w:p w14:paraId="1D8AE3D0" w14:textId="77777777" w:rsidR="00727B04" w:rsidRPr="007465B8" w:rsidRDefault="00727B04" w:rsidP="00847B0F">
            <w:pPr>
              <w:rPr>
                <w:rFonts w:cs="Times New Roman"/>
                <w:sz w:val="22"/>
                <w:lang w:eastAsia="en-GB"/>
              </w:rPr>
            </w:pPr>
            <w:r>
              <w:t>Redactarea documentației tehnice privind rezultatele testelor și soluțiile propuse</w:t>
            </w:r>
          </w:p>
        </w:tc>
        <w:tc>
          <w:tcPr>
            <w:tcW w:w="2743" w:type="dxa"/>
            <w:gridSpan w:val="4"/>
          </w:tcPr>
          <w:p w14:paraId="74526EC3" w14:textId="77777777" w:rsidR="00727B04" w:rsidRPr="007465B8" w:rsidRDefault="00727B04" w:rsidP="00847B0F">
            <w:pPr>
              <w:rPr>
                <w:rFonts w:cs="Times New Roman"/>
                <w:sz w:val="22"/>
                <w:lang w:eastAsia="en-GB"/>
              </w:rPr>
            </w:pPr>
            <w:r w:rsidRPr="00F5751F">
              <w:t>Perioada 31.10.2023- prezent</w:t>
            </w:r>
          </w:p>
        </w:tc>
      </w:tr>
      <w:tr w:rsidR="00727B04" w:rsidRPr="007465B8" w14:paraId="4AF4B37F" w14:textId="77777777" w:rsidTr="00847B0F">
        <w:trPr>
          <w:cantSplit/>
          <w:trHeight w:val="783"/>
        </w:trPr>
        <w:tc>
          <w:tcPr>
            <w:tcW w:w="4147" w:type="dxa"/>
            <w:gridSpan w:val="3"/>
          </w:tcPr>
          <w:p w14:paraId="7E39FCA4" w14:textId="77777777" w:rsidR="00727B04" w:rsidRPr="00417B2D" w:rsidRDefault="00727B04" w:rsidP="00727B04">
            <w:pPr>
              <w:pStyle w:val="ListParagraph"/>
              <w:numPr>
                <w:ilvl w:val="0"/>
                <w:numId w:val="90"/>
              </w:numPr>
              <w:spacing w:after="0" w:line="240" w:lineRule="auto"/>
              <w:jc w:val="both"/>
              <w:rPr>
                <w:b/>
                <w:bCs/>
              </w:rPr>
            </w:pPr>
            <w:r w:rsidRPr="00417B2D">
              <w:rPr>
                <w:b/>
                <w:bCs/>
              </w:rPr>
              <w:lastRenderedPageBreak/>
              <w:t xml:space="preserve">Aeroport Kogalniceanu- </w:t>
            </w:r>
            <w:r w:rsidRPr="00F5751F">
              <w:t>Cont</w:t>
            </w:r>
            <w:r>
              <w:t>ra</w:t>
            </w:r>
            <w:r w:rsidRPr="00F5751F">
              <w:t>ct 643LA/13.05.2024 / 481 13.05.2024</w:t>
            </w:r>
          </w:p>
          <w:p w14:paraId="119E1CB6" w14:textId="77777777" w:rsidR="00727B04" w:rsidRPr="007465B8" w:rsidRDefault="00727B04" w:rsidP="00847B0F">
            <w:pPr>
              <w:rPr>
                <w:rFonts w:cs="Times New Roman"/>
                <w:i/>
                <w:sz w:val="22"/>
                <w:lang w:eastAsia="en-GB"/>
              </w:rPr>
            </w:pPr>
          </w:p>
        </w:tc>
        <w:tc>
          <w:tcPr>
            <w:tcW w:w="2743" w:type="dxa"/>
            <w:gridSpan w:val="3"/>
          </w:tcPr>
          <w:p w14:paraId="79C032A1" w14:textId="77777777" w:rsidR="00727B04" w:rsidRDefault="00727B04" w:rsidP="00847B0F">
            <w:pPr>
              <w:pStyle w:val="ListParagraph"/>
            </w:pPr>
            <w:r>
              <w:t></w:t>
            </w:r>
            <w:r>
              <w:tab/>
              <w:t>Derularea de teste de penetrare controlate pentru validarea mecanismelor de securitate existente</w:t>
            </w:r>
          </w:p>
          <w:p w14:paraId="5D633363" w14:textId="77777777" w:rsidR="00727B04" w:rsidRDefault="00727B04" w:rsidP="00847B0F">
            <w:pPr>
              <w:pStyle w:val="ListParagraph"/>
            </w:pPr>
            <w:r>
              <w:t></w:t>
            </w:r>
            <w:r>
              <w:tab/>
              <w:t>Investigarea comportamentului aplicațiilor în fața unor scenarii de atac simulate</w:t>
            </w:r>
          </w:p>
          <w:p w14:paraId="41B74231" w14:textId="77777777" w:rsidR="00727B04" w:rsidRDefault="00727B04" w:rsidP="00847B0F">
            <w:pPr>
              <w:pStyle w:val="ListParagraph"/>
            </w:pPr>
            <w:r>
              <w:t></w:t>
            </w:r>
            <w:r>
              <w:tab/>
              <w:t>Identificarea punctelor slabe la nivel de cod, configurare și comunicare intermodul</w:t>
            </w:r>
          </w:p>
          <w:p w14:paraId="2E733ADA" w14:textId="77777777" w:rsidR="00727B04" w:rsidRDefault="00727B04" w:rsidP="00847B0F">
            <w:pPr>
              <w:pStyle w:val="ListParagraph"/>
            </w:pPr>
            <w:r>
              <w:t></w:t>
            </w:r>
            <w:r>
              <w:tab/>
              <w:t>Evaluarea riscurilor asociate vulnerabilităților detectate,</w:t>
            </w:r>
          </w:p>
          <w:p w14:paraId="15A58A00" w14:textId="77777777" w:rsidR="00727B04" w:rsidRDefault="00727B04" w:rsidP="00847B0F">
            <w:pPr>
              <w:pStyle w:val="ListParagraph"/>
            </w:pPr>
            <w:r>
              <w:t></w:t>
            </w:r>
            <w:r>
              <w:tab/>
              <w:t>Elaborarea de recomandări concrete privind îmbunătățirea posturii de securitate a aplicațiilor</w:t>
            </w:r>
          </w:p>
          <w:p w14:paraId="0AABDC73" w14:textId="77777777" w:rsidR="00727B04" w:rsidRPr="007465B8" w:rsidRDefault="00727B04" w:rsidP="00847B0F">
            <w:pPr>
              <w:rPr>
                <w:rFonts w:cs="Times New Roman"/>
                <w:sz w:val="22"/>
                <w:lang w:eastAsia="en-GB"/>
              </w:rPr>
            </w:pPr>
            <w:r>
              <w:t></w:t>
            </w:r>
            <w:r>
              <w:tab/>
              <w:t>Redactarea documentației tehnice privind rezultatele testelor și soluțiile propuse</w:t>
            </w:r>
          </w:p>
        </w:tc>
        <w:tc>
          <w:tcPr>
            <w:tcW w:w="2743" w:type="dxa"/>
            <w:gridSpan w:val="4"/>
          </w:tcPr>
          <w:p w14:paraId="7E34CEF6" w14:textId="77777777" w:rsidR="00727B04" w:rsidRPr="007465B8" w:rsidRDefault="00727B04" w:rsidP="00847B0F">
            <w:pPr>
              <w:rPr>
                <w:rFonts w:cs="Times New Roman"/>
                <w:sz w:val="22"/>
                <w:lang w:eastAsia="en-GB"/>
              </w:rPr>
            </w:pPr>
            <w:r>
              <w:t xml:space="preserve">Perioada </w:t>
            </w:r>
            <w:r w:rsidRPr="00F5751F">
              <w:t>13.05.2024</w:t>
            </w:r>
            <w:r>
              <w:t>-31.12.2024</w:t>
            </w:r>
          </w:p>
        </w:tc>
      </w:tr>
      <w:tr w:rsidR="00727B04" w:rsidRPr="007465B8" w14:paraId="2537989B" w14:textId="77777777" w:rsidTr="00847B0F">
        <w:trPr>
          <w:cantSplit/>
          <w:trHeight w:val="783"/>
        </w:trPr>
        <w:tc>
          <w:tcPr>
            <w:tcW w:w="4147" w:type="dxa"/>
            <w:gridSpan w:val="3"/>
          </w:tcPr>
          <w:p w14:paraId="2896D9D8" w14:textId="77777777" w:rsidR="00727B04" w:rsidRPr="00FC6FBC" w:rsidRDefault="00727B04" w:rsidP="00727B04">
            <w:pPr>
              <w:pStyle w:val="ListParagraph"/>
              <w:numPr>
                <w:ilvl w:val="0"/>
                <w:numId w:val="90"/>
              </w:numPr>
              <w:spacing w:after="0" w:line="240" w:lineRule="auto"/>
              <w:jc w:val="both"/>
              <w:rPr>
                <w:b/>
                <w:bCs/>
              </w:rPr>
            </w:pPr>
            <w:r>
              <w:rPr>
                <w:b/>
                <w:bCs/>
              </w:rPr>
              <w:lastRenderedPageBreak/>
              <w:t xml:space="preserve">Turbomecanica </w:t>
            </w:r>
            <w:r>
              <w:t xml:space="preserve">Contract </w:t>
            </w:r>
            <w:r w:rsidRPr="00FC6FBC">
              <w:t>nr.53 / 30.01.2025</w:t>
            </w:r>
          </w:p>
          <w:p w14:paraId="3E2FEA9E" w14:textId="77777777" w:rsidR="00727B04" w:rsidRPr="007465B8" w:rsidRDefault="00727B04" w:rsidP="00847B0F">
            <w:pPr>
              <w:rPr>
                <w:rFonts w:cs="Times New Roman"/>
                <w:i/>
                <w:sz w:val="22"/>
                <w:lang w:eastAsia="en-GB"/>
              </w:rPr>
            </w:pPr>
          </w:p>
        </w:tc>
        <w:tc>
          <w:tcPr>
            <w:tcW w:w="2743" w:type="dxa"/>
            <w:gridSpan w:val="3"/>
          </w:tcPr>
          <w:p w14:paraId="4F487D40" w14:textId="77777777" w:rsidR="00727B04" w:rsidRDefault="00727B04" w:rsidP="00847B0F">
            <w:pPr>
              <w:pStyle w:val="ListParagraph"/>
              <w:ind w:left="204"/>
            </w:pPr>
            <w:r>
              <w:t></w:t>
            </w:r>
            <w:r>
              <w:tab/>
              <w:t>Derularea de teste de penetrare controlate pentru validarea mecanismelor de securitate existente</w:t>
            </w:r>
          </w:p>
          <w:p w14:paraId="2AF9CF87" w14:textId="77777777" w:rsidR="00727B04" w:rsidRDefault="00727B04" w:rsidP="00847B0F">
            <w:pPr>
              <w:pStyle w:val="ListParagraph"/>
              <w:ind w:left="204"/>
            </w:pPr>
            <w:r>
              <w:t></w:t>
            </w:r>
            <w:r>
              <w:tab/>
              <w:t>Investigarea comportamentului aplicațiilor în fața unor scenarii de atac simulate</w:t>
            </w:r>
          </w:p>
          <w:p w14:paraId="4C9B2843" w14:textId="77777777" w:rsidR="00727B04" w:rsidRDefault="00727B04" w:rsidP="00847B0F">
            <w:pPr>
              <w:pStyle w:val="ListParagraph"/>
              <w:ind w:left="204"/>
            </w:pPr>
            <w:r>
              <w:t></w:t>
            </w:r>
            <w:r>
              <w:tab/>
              <w:t>Identificarea punctelor slabe la nivel de cod, configurare și comunicare intermodul</w:t>
            </w:r>
          </w:p>
          <w:p w14:paraId="77647159" w14:textId="77777777" w:rsidR="00727B04" w:rsidRDefault="00727B04" w:rsidP="00847B0F">
            <w:pPr>
              <w:pStyle w:val="ListParagraph"/>
              <w:ind w:left="204"/>
            </w:pPr>
            <w:r>
              <w:t></w:t>
            </w:r>
            <w:r>
              <w:tab/>
              <w:t>Evaluarea riscurilor asociate vulnerabilităților detectate,</w:t>
            </w:r>
          </w:p>
          <w:p w14:paraId="635D4975" w14:textId="77777777" w:rsidR="00727B04" w:rsidRDefault="00727B04" w:rsidP="00847B0F">
            <w:pPr>
              <w:pStyle w:val="ListParagraph"/>
              <w:ind w:left="204"/>
            </w:pPr>
            <w:r>
              <w:t></w:t>
            </w:r>
            <w:r>
              <w:tab/>
              <w:t>Elaborarea de recomandări concrete privind îmbunătățirea posturii de securitate a aplicațiilor</w:t>
            </w:r>
          </w:p>
          <w:p w14:paraId="0CD7FD86" w14:textId="77777777" w:rsidR="00727B04" w:rsidRPr="007465B8" w:rsidRDefault="00727B04" w:rsidP="00847B0F">
            <w:pPr>
              <w:rPr>
                <w:rFonts w:cs="Times New Roman"/>
                <w:sz w:val="22"/>
                <w:lang w:eastAsia="en-GB"/>
              </w:rPr>
            </w:pPr>
            <w:r>
              <w:t></w:t>
            </w:r>
            <w:r>
              <w:tab/>
              <w:t>Redactarea documentației tehnice privind rezultatele testelor și soluțiile propuse</w:t>
            </w:r>
          </w:p>
        </w:tc>
        <w:tc>
          <w:tcPr>
            <w:tcW w:w="2743" w:type="dxa"/>
            <w:gridSpan w:val="4"/>
          </w:tcPr>
          <w:p w14:paraId="5525C65C" w14:textId="77777777" w:rsidR="00727B04" w:rsidRPr="007465B8" w:rsidRDefault="00727B04" w:rsidP="00847B0F">
            <w:pPr>
              <w:rPr>
                <w:rFonts w:cs="Times New Roman"/>
                <w:sz w:val="22"/>
                <w:lang w:eastAsia="en-GB"/>
              </w:rPr>
            </w:pPr>
            <w:r>
              <w:t xml:space="preserve">Perioada </w:t>
            </w:r>
            <w:r w:rsidRPr="00FC6FBC">
              <w:t>30.01.2025</w:t>
            </w:r>
            <w:r>
              <w:t>- prezent</w:t>
            </w:r>
          </w:p>
        </w:tc>
      </w:tr>
      <w:tr w:rsidR="00727B04" w:rsidRPr="007465B8" w14:paraId="05C08AEC" w14:textId="77777777" w:rsidTr="00847B0F">
        <w:trPr>
          <w:cantSplit/>
          <w:trHeight w:val="783"/>
        </w:trPr>
        <w:tc>
          <w:tcPr>
            <w:tcW w:w="4147" w:type="dxa"/>
            <w:gridSpan w:val="3"/>
          </w:tcPr>
          <w:p w14:paraId="60E63C56" w14:textId="77777777" w:rsidR="00727B04" w:rsidRPr="00FC6FBC" w:rsidRDefault="00727B04" w:rsidP="00727B04">
            <w:pPr>
              <w:pStyle w:val="ListParagraph"/>
              <w:numPr>
                <w:ilvl w:val="0"/>
                <w:numId w:val="90"/>
              </w:numPr>
              <w:spacing w:after="0" w:line="240" w:lineRule="auto"/>
              <w:jc w:val="both"/>
              <w:rPr>
                <w:b/>
                <w:bCs/>
              </w:rPr>
            </w:pPr>
            <w:r>
              <w:rPr>
                <w:b/>
                <w:bCs/>
              </w:rPr>
              <w:t xml:space="preserve">CEC Bank- </w:t>
            </w:r>
            <w:r>
              <w:t xml:space="preserve">Contract nr. </w:t>
            </w:r>
            <w:r w:rsidRPr="00FC6FBC">
              <w:t>325/2020</w:t>
            </w:r>
            <w:r>
              <w:t xml:space="preserve"> </w:t>
            </w:r>
          </w:p>
          <w:p w14:paraId="7BA59AC3" w14:textId="77777777" w:rsidR="00727B04" w:rsidRPr="007465B8" w:rsidRDefault="00727B04" w:rsidP="00847B0F">
            <w:pPr>
              <w:rPr>
                <w:rFonts w:cs="Times New Roman"/>
                <w:i/>
                <w:sz w:val="22"/>
                <w:lang w:eastAsia="en-GB"/>
              </w:rPr>
            </w:pPr>
          </w:p>
        </w:tc>
        <w:tc>
          <w:tcPr>
            <w:tcW w:w="2743" w:type="dxa"/>
            <w:gridSpan w:val="3"/>
          </w:tcPr>
          <w:p w14:paraId="1B2F1DC8" w14:textId="77777777" w:rsidR="00727B04" w:rsidRDefault="00727B04" w:rsidP="00847B0F">
            <w:pPr>
              <w:pStyle w:val="ListParagraph"/>
              <w:ind w:left="63" w:hanging="63"/>
            </w:pPr>
            <w:r>
              <w:t></w:t>
            </w:r>
            <w:r>
              <w:tab/>
              <w:t>Derularea de teste de penetrare controlate pentru validarea mecanismelor de securitate existente</w:t>
            </w:r>
          </w:p>
          <w:p w14:paraId="79964D8E" w14:textId="77777777" w:rsidR="00727B04" w:rsidRDefault="00727B04" w:rsidP="00847B0F">
            <w:pPr>
              <w:pStyle w:val="ListParagraph"/>
              <w:ind w:left="63" w:hanging="63"/>
            </w:pPr>
            <w:r>
              <w:t></w:t>
            </w:r>
            <w:r>
              <w:tab/>
              <w:t>Investigarea comportamentului aplicațiilor în fața unor scenarii de atac simulate</w:t>
            </w:r>
          </w:p>
          <w:p w14:paraId="162A40DE" w14:textId="77777777" w:rsidR="00727B04" w:rsidRDefault="00727B04" w:rsidP="00847B0F">
            <w:pPr>
              <w:pStyle w:val="ListParagraph"/>
              <w:ind w:left="63" w:hanging="63"/>
            </w:pPr>
            <w:r>
              <w:t></w:t>
            </w:r>
            <w:r>
              <w:tab/>
              <w:t>Identificarea punctelor slabe la nivel de cod, configurare și comunicare intermodul</w:t>
            </w:r>
          </w:p>
          <w:p w14:paraId="6E0736EC" w14:textId="77777777" w:rsidR="00727B04" w:rsidRDefault="00727B04" w:rsidP="00847B0F">
            <w:pPr>
              <w:pStyle w:val="ListParagraph"/>
              <w:ind w:left="63" w:hanging="63"/>
            </w:pPr>
            <w:r>
              <w:t></w:t>
            </w:r>
            <w:r>
              <w:tab/>
              <w:t>Evaluarea riscurilor asociate vulnerabilităților detectate,</w:t>
            </w:r>
          </w:p>
          <w:p w14:paraId="25D2F75E" w14:textId="77777777" w:rsidR="00727B04" w:rsidRDefault="00727B04" w:rsidP="00847B0F">
            <w:pPr>
              <w:pStyle w:val="ListParagraph"/>
              <w:ind w:left="63" w:hanging="63"/>
            </w:pPr>
            <w:r>
              <w:t></w:t>
            </w:r>
            <w:r>
              <w:tab/>
              <w:t>Elaborarea de recomandări concrete privind îmbunătățirea posturii de securitate a aplicațiilor</w:t>
            </w:r>
          </w:p>
          <w:p w14:paraId="29689FC0" w14:textId="77777777" w:rsidR="00727B04" w:rsidRPr="007465B8" w:rsidRDefault="00727B04" w:rsidP="00847B0F">
            <w:pPr>
              <w:rPr>
                <w:rFonts w:cs="Times New Roman"/>
                <w:sz w:val="22"/>
                <w:lang w:eastAsia="en-GB"/>
              </w:rPr>
            </w:pPr>
            <w:r>
              <w:t></w:t>
            </w:r>
            <w:r>
              <w:tab/>
              <w:t>Redactarea documentației tehnice privind rezultatele testelor și soluțiile propuse</w:t>
            </w:r>
          </w:p>
        </w:tc>
        <w:tc>
          <w:tcPr>
            <w:tcW w:w="2743" w:type="dxa"/>
            <w:gridSpan w:val="4"/>
          </w:tcPr>
          <w:p w14:paraId="2DC550FB" w14:textId="77777777" w:rsidR="00727B04" w:rsidRPr="007465B8" w:rsidRDefault="00727B04" w:rsidP="00847B0F">
            <w:pPr>
              <w:rPr>
                <w:rFonts w:cs="Times New Roman"/>
                <w:sz w:val="22"/>
                <w:lang w:eastAsia="en-GB"/>
              </w:rPr>
            </w:pPr>
            <w:r w:rsidRPr="0009479C">
              <w:t>Perioada</w:t>
            </w:r>
            <w:r>
              <w:rPr>
                <w:b/>
                <w:bCs/>
              </w:rPr>
              <w:t xml:space="preserve"> </w:t>
            </w:r>
            <w:r w:rsidRPr="00FC6FBC">
              <w:t>aprilie 2020- prezent</w:t>
            </w:r>
          </w:p>
        </w:tc>
      </w:tr>
      <w:tr w:rsidR="00727B04" w:rsidRPr="007465B8" w14:paraId="0EA4232C" w14:textId="77777777" w:rsidTr="00847B0F">
        <w:trPr>
          <w:cantSplit/>
          <w:trHeight w:val="495"/>
        </w:trPr>
        <w:tc>
          <w:tcPr>
            <w:tcW w:w="4147" w:type="dxa"/>
            <w:gridSpan w:val="3"/>
          </w:tcPr>
          <w:p w14:paraId="469E3C20" w14:textId="77777777" w:rsidR="00727B04" w:rsidRPr="007465B8" w:rsidRDefault="00727B04" w:rsidP="00847B0F">
            <w:pPr>
              <w:rPr>
                <w:rFonts w:cs="Times New Roman"/>
                <w:sz w:val="22"/>
                <w:lang w:eastAsia="en-GB"/>
              </w:rPr>
            </w:pPr>
            <w:r w:rsidRPr="007465B8">
              <w:rPr>
                <w:rFonts w:cs="Times New Roman"/>
                <w:sz w:val="22"/>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3F7580E6" w14:textId="77777777" w:rsidR="00727B04" w:rsidRDefault="00727B04" w:rsidP="00727B04">
            <w:pPr>
              <w:pStyle w:val="ListParagraph"/>
              <w:numPr>
                <w:ilvl w:val="0"/>
                <w:numId w:val="86"/>
              </w:numPr>
              <w:spacing w:line="278" w:lineRule="auto"/>
              <w:jc w:val="both"/>
            </w:pPr>
            <w:r w:rsidRPr="00284AD3">
              <w:t>Un inventar național și analize detaliate a cerințelor și nevoilor statului român, al economiei și societății românești de resurse umane, aptitudini și cunoștințe de securitate cibernetică</w:t>
            </w:r>
          </w:p>
          <w:p w14:paraId="19DED944" w14:textId="77777777" w:rsidR="00727B04" w:rsidRDefault="00727B04" w:rsidP="00727B04">
            <w:pPr>
              <w:pStyle w:val="ListParagraph"/>
              <w:numPr>
                <w:ilvl w:val="0"/>
                <w:numId w:val="86"/>
              </w:numPr>
              <w:spacing w:line="278" w:lineRule="auto"/>
              <w:jc w:val="both"/>
            </w:pPr>
            <w:r w:rsidRPr="00284AD3">
              <w:t>Consultarea actorilor cheie din învățământ, industrie, instituții publice pentru introducerea în programele și acțiunile prioritare ale acestora a unui set de masuri menite a reduce decalajul existent</w:t>
            </w:r>
          </w:p>
          <w:p w14:paraId="1541B3C9" w14:textId="77777777" w:rsidR="00727B04" w:rsidRDefault="00727B04" w:rsidP="00727B04">
            <w:pPr>
              <w:pStyle w:val="ListParagraph"/>
              <w:numPr>
                <w:ilvl w:val="0"/>
                <w:numId w:val="86"/>
              </w:numPr>
              <w:spacing w:line="278" w:lineRule="auto"/>
              <w:jc w:val="both"/>
            </w:pPr>
            <w:r w:rsidRPr="00284AD3">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149AF4B2" w14:textId="77777777" w:rsidR="00727B04" w:rsidRDefault="00727B04" w:rsidP="00727B04">
            <w:pPr>
              <w:pStyle w:val="ListParagraph"/>
              <w:numPr>
                <w:ilvl w:val="0"/>
                <w:numId w:val="86"/>
              </w:numPr>
              <w:spacing w:line="278" w:lineRule="auto"/>
              <w:jc w:val="both"/>
            </w:pPr>
            <w:r w:rsidRPr="00284AD3">
              <w:t>Definirea și documentarea în cooperare cu European Union Agency for Cybersecurity (ENISA) a indicatorilor cheie privind maturitatea securității cibernetice a actorilor cheie economici și din administrația publică, pentru a fi măsurați efectiv</w:t>
            </w:r>
          </w:p>
          <w:p w14:paraId="17AA1FDE" w14:textId="77777777" w:rsidR="00727B04" w:rsidRDefault="00727B04" w:rsidP="00727B04">
            <w:pPr>
              <w:pStyle w:val="ListParagraph"/>
              <w:numPr>
                <w:ilvl w:val="0"/>
                <w:numId w:val="86"/>
              </w:numPr>
              <w:spacing w:line="278" w:lineRule="auto"/>
              <w:jc w:val="both"/>
            </w:pPr>
            <w:r w:rsidRPr="00284AD3">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74953AE6" w14:textId="77777777" w:rsidR="00727B04" w:rsidRDefault="00727B04" w:rsidP="00727B04">
            <w:pPr>
              <w:pStyle w:val="ListParagraph"/>
              <w:numPr>
                <w:ilvl w:val="0"/>
                <w:numId w:val="86"/>
              </w:numPr>
              <w:spacing w:line="278" w:lineRule="auto"/>
              <w:jc w:val="both"/>
            </w:pPr>
            <w:r w:rsidRPr="00284AD3">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1C016CB0" w14:textId="77777777" w:rsidR="00727B04" w:rsidRDefault="00727B04" w:rsidP="00727B04">
            <w:pPr>
              <w:pStyle w:val="ListParagraph"/>
              <w:numPr>
                <w:ilvl w:val="0"/>
                <w:numId w:val="86"/>
              </w:numPr>
              <w:spacing w:line="278" w:lineRule="auto"/>
              <w:jc w:val="both"/>
            </w:pPr>
            <w:r w:rsidRPr="00284AD3">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7DB35B66" w14:textId="77777777" w:rsidR="00727B04" w:rsidRDefault="00727B04" w:rsidP="00727B04">
            <w:pPr>
              <w:pStyle w:val="ListParagraph"/>
              <w:numPr>
                <w:ilvl w:val="0"/>
                <w:numId w:val="86"/>
              </w:numPr>
              <w:spacing w:line="278" w:lineRule="auto"/>
              <w:jc w:val="both"/>
            </w:pPr>
            <w:r w:rsidRPr="00284AD3">
              <w:t>Identificarea si formarea/pregătirea unui nucleu de 100 experți pentru evaluarea, documentarea și monitorizarea nivelului de maturitate în materie de securitate cibernetică, prin utilizarea platformei tehnice</w:t>
            </w:r>
          </w:p>
          <w:p w14:paraId="64C6527C" w14:textId="77777777" w:rsidR="00727B04" w:rsidRDefault="00727B04" w:rsidP="00727B04">
            <w:pPr>
              <w:pStyle w:val="ListParagraph"/>
              <w:numPr>
                <w:ilvl w:val="0"/>
                <w:numId w:val="86"/>
              </w:numPr>
              <w:spacing w:line="278" w:lineRule="auto"/>
              <w:jc w:val="both"/>
            </w:pPr>
            <w:r w:rsidRPr="00284AD3">
              <w:lastRenderedPageBreak/>
              <w:t>Evaluarea și documentarea nivelului de maturitate în materie de securitate cibernetică, prin utilizarea platformei tehnice</w:t>
            </w:r>
          </w:p>
          <w:p w14:paraId="2757579C" w14:textId="77777777" w:rsidR="00727B04" w:rsidRDefault="00727B04" w:rsidP="00727B04">
            <w:pPr>
              <w:pStyle w:val="ListParagraph"/>
              <w:numPr>
                <w:ilvl w:val="0"/>
                <w:numId w:val="86"/>
              </w:numPr>
              <w:spacing w:line="278" w:lineRule="auto"/>
              <w:jc w:val="both"/>
            </w:pPr>
            <w:r w:rsidRPr="00284AD3">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5CC8B91D" w14:textId="77777777" w:rsidR="00727B04" w:rsidRDefault="00727B04" w:rsidP="00727B04">
            <w:pPr>
              <w:pStyle w:val="ListParagraph"/>
              <w:numPr>
                <w:ilvl w:val="0"/>
                <w:numId w:val="86"/>
              </w:numPr>
              <w:spacing w:line="278" w:lineRule="auto"/>
              <w:jc w:val="both"/>
            </w:pPr>
            <w:r w:rsidRPr="00284AD3">
              <w:t>Pilot de livrare a setului de instrumente si servicii guvernamentale pentru creșterea nivelului de maturitate în materie de securitate cibernetică către primii 100 de actori cheie identificați</w:t>
            </w:r>
          </w:p>
          <w:p w14:paraId="1B726547" w14:textId="77777777" w:rsidR="00727B04" w:rsidRPr="007465B8" w:rsidRDefault="00727B04" w:rsidP="00847B0F">
            <w:pPr>
              <w:rPr>
                <w:rFonts w:cs="Times New Roman"/>
                <w:sz w:val="22"/>
                <w:lang w:eastAsia="en-GB"/>
              </w:rPr>
            </w:pPr>
          </w:p>
        </w:tc>
      </w:tr>
      <w:tr w:rsidR="00727B04" w:rsidRPr="007465B8" w14:paraId="72BAC5BD" w14:textId="77777777" w:rsidTr="00847B0F">
        <w:trPr>
          <w:cantSplit/>
          <w:trHeight w:val="1026"/>
        </w:trPr>
        <w:tc>
          <w:tcPr>
            <w:tcW w:w="4147" w:type="dxa"/>
            <w:gridSpan w:val="3"/>
          </w:tcPr>
          <w:p w14:paraId="49E6024F" w14:textId="77777777" w:rsidR="00727B04" w:rsidRPr="007465B8" w:rsidRDefault="00727B04" w:rsidP="00847B0F">
            <w:pPr>
              <w:rPr>
                <w:rFonts w:cs="Times New Roman"/>
                <w:sz w:val="22"/>
                <w:lang w:eastAsia="en-GB"/>
              </w:rPr>
            </w:pPr>
            <w:r w:rsidRPr="007465B8">
              <w:rPr>
                <w:rFonts w:cs="Times New Roman"/>
                <w:sz w:val="22"/>
                <w:lang w:eastAsia="en-GB"/>
              </w:rPr>
              <w:lastRenderedPageBreak/>
              <w:t xml:space="preserve">Abilități ale expertului propus relevante pentru poziția/rolul din cadrul echipei pentru care este propus  </w:t>
            </w:r>
          </w:p>
        </w:tc>
        <w:tc>
          <w:tcPr>
            <w:tcW w:w="5486" w:type="dxa"/>
            <w:gridSpan w:val="7"/>
          </w:tcPr>
          <w:p w14:paraId="17F37ACD" w14:textId="77777777" w:rsidR="00727B04" w:rsidRPr="007465B8" w:rsidRDefault="00727B04" w:rsidP="00847B0F">
            <w:pPr>
              <w:rPr>
                <w:rFonts w:cs="Times New Roman"/>
                <w:i/>
                <w:sz w:val="22"/>
                <w:highlight w:val="lightGray"/>
                <w:lang w:eastAsia="en-GB"/>
              </w:rPr>
            </w:pPr>
            <w:r>
              <w:rPr>
                <w:rFonts w:cs="Times New Roman"/>
                <w:i/>
                <w:sz w:val="22"/>
                <w:lang w:eastAsia="en-GB"/>
              </w:rPr>
              <w:t>C</w:t>
            </w:r>
            <w:r w:rsidRPr="009A5B6C">
              <w:rPr>
                <w:rFonts w:cs="Times New Roman"/>
                <w:i/>
                <w:sz w:val="22"/>
                <w:lang w:eastAsia="en-GB"/>
              </w:rPr>
              <w:t>ertificări internaționale în domeniu (</w:t>
            </w:r>
            <w:r>
              <w:rPr>
                <w:rFonts w:cs="Times New Roman"/>
                <w:i/>
                <w:sz w:val="22"/>
                <w:lang w:eastAsia="en-GB"/>
              </w:rPr>
              <w:t>CEH, Comptia Cysa+</w:t>
            </w:r>
            <w:r w:rsidRPr="009A5B6C">
              <w:rPr>
                <w:rFonts w:cs="Times New Roman"/>
                <w:i/>
                <w:sz w:val="22"/>
                <w:lang w:eastAsia="en-GB"/>
              </w:rPr>
              <w:t>) și experiență solidă în testarea aplicațiilor și infrastructurilor critice, inclusiv pentru proiecte guvernamentale.</w:t>
            </w:r>
          </w:p>
        </w:tc>
      </w:tr>
      <w:tr w:rsidR="00727B04" w:rsidRPr="007465B8" w14:paraId="1E6DBC75" w14:textId="77777777" w:rsidTr="00847B0F">
        <w:trPr>
          <w:cantSplit/>
          <w:trHeight w:val="1026"/>
        </w:trPr>
        <w:tc>
          <w:tcPr>
            <w:tcW w:w="4147" w:type="dxa"/>
            <w:gridSpan w:val="3"/>
          </w:tcPr>
          <w:p w14:paraId="0240D781" w14:textId="77777777" w:rsidR="00727B04" w:rsidRPr="007465B8" w:rsidRDefault="00727B04" w:rsidP="00847B0F">
            <w:pPr>
              <w:rPr>
                <w:rFonts w:cs="Times New Roman"/>
                <w:sz w:val="22"/>
                <w:lang w:eastAsia="en-GB"/>
              </w:rPr>
            </w:pPr>
            <w:r w:rsidRPr="007465B8">
              <w:rPr>
                <w:rFonts w:cs="Times New Roman"/>
                <w:sz w:val="22"/>
                <w:lang w:eastAsia="en-GB"/>
              </w:rPr>
              <w:t xml:space="preserve">Abilități în legătură cu limbile utilizate în Contract: (indicați nivelul abilităților conform – CEFR): </w:t>
            </w:r>
            <w:hyperlink r:id="rId64" w:history="1">
              <w:r w:rsidRPr="007465B8">
                <w:rPr>
                  <w:rFonts w:cs="Times New Roman"/>
                  <w:sz w:val="22"/>
                  <w:u w:val="single"/>
                  <w:lang w:eastAsia="en-GB"/>
                </w:rPr>
                <w:t>http://europass.cedefop.europa.eu</w:t>
              </w:r>
            </w:hyperlink>
            <w:r w:rsidRPr="007465B8">
              <w:rPr>
                <w:rFonts w:cs="Times New Roman"/>
                <w:sz w:val="22"/>
                <w:lang w:eastAsia="en-GB"/>
              </w:rPr>
              <w:t>)</w:t>
            </w:r>
          </w:p>
        </w:tc>
        <w:tc>
          <w:tcPr>
            <w:tcW w:w="1701" w:type="dxa"/>
            <w:gridSpan w:val="2"/>
          </w:tcPr>
          <w:p w14:paraId="0C981C4D" w14:textId="77777777" w:rsidR="00727B04" w:rsidRPr="007465B8" w:rsidRDefault="00727B04" w:rsidP="00847B0F">
            <w:pPr>
              <w:rPr>
                <w:rFonts w:cs="Times New Roman"/>
                <w:sz w:val="22"/>
                <w:lang w:eastAsia="en-GB"/>
              </w:rPr>
            </w:pPr>
            <w:r>
              <w:rPr>
                <w:rFonts w:cs="Times New Roman"/>
                <w:i/>
                <w:sz w:val="22"/>
                <w:lang w:eastAsia="en-GB"/>
              </w:rPr>
              <w:t>engleza</w:t>
            </w:r>
          </w:p>
        </w:tc>
        <w:tc>
          <w:tcPr>
            <w:tcW w:w="3785" w:type="dxa"/>
            <w:gridSpan w:val="5"/>
          </w:tcPr>
          <w:p w14:paraId="42825E70" w14:textId="77777777" w:rsidR="00727B04" w:rsidRPr="007465B8" w:rsidRDefault="00727B04" w:rsidP="00847B0F">
            <w:pPr>
              <w:rPr>
                <w:rFonts w:cs="Times New Roman"/>
                <w:sz w:val="22"/>
                <w:lang w:eastAsia="en-GB"/>
              </w:rPr>
            </w:pPr>
            <w:r>
              <w:rPr>
                <w:rFonts w:cs="Times New Roman"/>
                <w:i/>
                <w:sz w:val="22"/>
                <w:lang w:eastAsia="en-GB"/>
              </w:rPr>
              <w:t>B2</w:t>
            </w:r>
          </w:p>
        </w:tc>
      </w:tr>
      <w:tr w:rsidR="00727B04" w:rsidRPr="007465B8" w14:paraId="1EB9304A" w14:textId="77777777" w:rsidTr="00847B0F">
        <w:trPr>
          <w:cantSplit/>
          <w:trHeight w:val="210"/>
        </w:trPr>
        <w:tc>
          <w:tcPr>
            <w:tcW w:w="9633" w:type="dxa"/>
            <w:gridSpan w:val="10"/>
          </w:tcPr>
          <w:p w14:paraId="72E38D86" w14:textId="77777777" w:rsidR="00727B04" w:rsidRPr="007465B8" w:rsidRDefault="00727B04" w:rsidP="00847B0F">
            <w:pPr>
              <w:rPr>
                <w:rFonts w:cs="Times New Roman"/>
                <w:sz w:val="22"/>
                <w:lang w:eastAsia="en-GB"/>
              </w:rPr>
            </w:pPr>
            <w:r w:rsidRPr="007465B8">
              <w:rPr>
                <w:rFonts w:cs="Times New Roman"/>
                <w:sz w:val="22"/>
                <w:lang w:eastAsia="en-GB"/>
              </w:rPr>
              <w:t xml:space="preserve">Educație/Certificare/Formare Profesională </w:t>
            </w:r>
            <w:r w:rsidRPr="007465B8">
              <w:rPr>
                <w:rFonts w:cs="Times New Roman"/>
                <w:i/>
                <w:sz w:val="22"/>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7465B8" w14:paraId="7486DD69" w14:textId="77777777" w:rsidTr="00847B0F">
        <w:trPr>
          <w:cantSplit/>
          <w:trHeight w:val="480"/>
        </w:trPr>
        <w:tc>
          <w:tcPr>
            <w:tcW w:w="533" w:type="dxa"/>
          </w:tcPr>
          <w:p w14:paraId="417E3BDB" w14:textId="77777777" w:rsidR="00727B04" w:rsidRPr="007465B8" w:rsidRDefault="00727B04" w:rsidP="00847B0F">
            <w:pPr>
              <w:rPr>
                <w:rFonts w:cs="Times New Roman"/>
                <w:sz w:val="22"/>
                <w:lang w:eastAsia="en-GB"/>
              </w:rPr>
            </w:pPr>
          </w:p>
        </w:tc>
        <w:tc>
          <w:tcPr>
            <w:tcW w:w="2338" w:type="dxa"/>
          </w:tcPr>
          <w:p w14:paraId="22CB2A82" w14:textId="77777777" w:rsidR="00727B04" w:rsidRPr="007465B8" w:rsidRDefault="00727B04" w:rsidP="00847B0F">
            <w:pPr>
              <w:rPr>
                <w:rFonts w:cs="Times New Roman"/>
                <w:sz w:val="22"/>
                <w:lang w:eastAsia="en-GB"/>
              </w:rPr>
            </w:pPr>
            <w:r w:rsidRPr="007465B8">
              <w:rPr>
                <w:rFonts w:cs="Times New Roman"/>
                <w:sz w:val="22"/>
                <w:lang w:eastAsia="en-GB"/>
              </w:rPr>
              <w:t>Diplomă/</w:t>
            </w:r>
          </w:p>
          <w:p w14:paraId="672A90EB" w14:textId="77777777" w:rsidR="00727B04" w:rsidRPr="007465B8" w:rsidRDefault="00727B04" w:rsidP="00847B0F">
            <w:pPr>
              <w:rPr>
                <w:rFonts w:cs="Times New Roman"/>
                <w:sz w:val="22"/>
                <w:lang w:eastAsia="en-GB"/>
              </w:rPr>
            </w:pPr>
            <w:r w:rsidRPr="007465B8">
              <w:rPr>
                <w:rFonts w:cs="Times New Roman"/>
                <w:sz w:val="22"/>
                <w:lang w:eastAsia="en-GB"/>
              </w:rPr>
              <w:t>Certificat (denumire, serie, număr)</w:t>
            </w:r>
          </w:p>
        </w:tc>
        <w:tc>
          <w:tcPr>
            <w:tcW w:w="2165" w:type="dxa"/>
            <w:gridSpan w:val="2"/>
          </w:tcPr>
          <w:p w14:paraId="67068373" w14:textId="77777777" w:rsidR="00727B04" w:rsidRPr="007465B8" w:rsidRDefault="00727B04" w:rsidP="00847B0F">
            <w:pPr>
              <w:rPr>
                <w:rFonts w:cs="Times New Roman"/>
                <w:sz w:val="22"/>
                <w:lang w:eastAsia="en-GB"/>
              </w:rPr>
            </w:pPr>
            <w:r w:rsidRPr="007465B8">
              <w:rPr>
                <w:rFonts w:cs="Times New Roman"/>
                <w:sz w:val="22"/>
                <w:lang w:eastAsia="en-GB"/>
              </w:rPr>
              <w:t>Instituția care a eliberat diploma/certificatul</w:t>
            </w:r>
          </w:p>
        </w:tc>
        <w:tc>
          <w:tcPr>
            <w:tcW w:w="2299" w:type="dxa"/>
            <w:gridSpan w:val="4"/>
          </w:tcPr>
          <w:p w14:paraId="7FEDCB2F" w14:textId="77777777" w:rsidR="00727B04" w:rsidRPr="007465B8" w:rsidRDefault="00727B04" w:rsidP="00847B0F">
            <w:pPr>
              <w:rPr>
                <w:rFonts w:cs="Times New Roman"/>
                <w:sz w:val="22"/>
                <w:lang w:eastAsia="en-GB"/>
              </w:rPr>
            </w:pPr>
            <w:r w:rsidRPr="007465B8">
              <w:rPr>
                <w:rFonts w:cs="Times New Roman"/>
                <w:sz w:val="22"/>
                <w:lang w:eastAsia="en-GB"/>
              </w:rPr>
              <w:t>Specializarea</w:t>
            </w:r>
          </w:p>
        </w:tc>
        <w:tc>
          <w:tcPr>
            <w:tcW w:w="2298" w:type="dxa"/>
            <w:gridSpan w:val="2"/>
          </w:tcPr>
          <w:p w14:paraId="6098C64E" w14:textId="77777777" w:rsidR="00727B04" w:rsidRPr="007465B8" w:rsidRDefault="00727B04" w:rsidP="00847B0F">
            <w:pPr>
              <w:rPr>
                <w:rFonts w:cs="Times New Roman"/>
                <w:sz w:val="22"/>
                <w:lang w:eastAsia="en-GB"/>
              </w:rPr>
            </w:pPr>
            <w:r w:rsidRPr="007465B8">
              <w:rPr>
                <w:rFonts w:cs="Times New Roman"/>
                <w:sz w:val="22"/>
                <w:lang w:eastAsia="en-GB"/>
              </w:rPr>
              <w:t>Perioada</w:t>
            </w:r>
          </w:p>
          <w:p w14:paraId="5FFC7E51" w14:textId="77777777" w:rsidR="00727B04" w:rsidRPr="007465B8" w:rsidRDefault="00727B04" w:rsidP="00847B0F">
            <w:pPr>
              <w:rPr>
                <w:rFonts w:cs="Times New Roman"/>
                <w:sz w:val="22"/>
                <w:lang w:eastAsia="en-GB"/>
              </w:rPr>
            </w:pPr>
            <w:r w:rsidRPr="007465B8">
              <w:rPr>
                <w:rFonts w:cs="Times New Roman"/>
                <w:sz w:val="22"/>
                <w:lang w:eastAsia="en-GB"/>
              </w:rPr>
              <w:t>(de la-la - ll/aa)</w:t>
            </w:r>
          </w:p>
        </w:tc>
      </w:tr>
      <w:tr w:rsidR="00727B04" w:rsidRPr="007465B8" w14:paraId="032E775E" w14:textId="77777777" w:rsidTr="00847B0F">
        <w:trPr>
          <w:cantSplit/>
          <w:trHeight w:val="66"/>
        </w:trPr>
        <w:tc>
          <w:tcPr>
            <w:tcW w:w="533" w:type="dxa"/>
          </w:tcPr>
          <w:p w14:paraId="74E90C3D" w14:textId="77777777" w:rsidR="00727B04" w:rsidRPr="007465B8" w:rsidRDefault="00727B04" w:rsidP="00847B0F">
            <w:pPr>
              <w:rPr>
                <w:rFonts w:cs="Times New Roman"/>
                <w:sz w:val="22"/>
                <w:lang w:eastAsia="en-GB"/>
              </w:rPr>
            </w:pPr>
            <w:r>
              <w:rPr>
                <w:rFonts w:cs="Times New Roman"/>
                <w:sz w:val="22"/>
                <w:lang w:eastAsia="en-GB"/>
              </w:rPr>
              <w:t>1</w:t>
            </w:r>
          </w:p>
        </w:tc>
        <w:tc>
          <w:tcPr>
            <w:tcW w:w="2338" w:type="dxa"/>
          </w:tcPr>
          <w:p w14:paraId="2B876D2F" w14:textId="77777777" w:rsidR="00727B04" w:rsidRPr="007465B8" w:rsidRDefault="00727B04" w:rsidP="00847B0F">
            <w:pPr>
              <w:rPr>
                <w:rFonts w:cs="Times New Roman"/>
                <w:sz w:val="22"/>
                <w:lang w:eastAsia="en-GB"/>
              </w:rPr>
            </w:pPr>
            <w:r w:rsidRPr="008057D9">
              <w:rPr>
                <w:rFonts w:cs="Times New Roman"/>
                <w:sz w:val="22"/>
                <w:lang w:eastAsia="en-GB"/>
              </w:rPr>
              <w:t xml:space="preserve">Diploma de licenta; seria </w:t>
            </w:r>
            <w:r>
              <w:rPr>
                <w:rFonts w:cs="Times New Roman"/>
                <w:sz w:val="22"/>
                <w:lang w:eastAsia="en-GB"/>
              </w:rPr>
              <w:t>LA</w:t>
            </w:r>
            <w:r w:rsidRPr="008057D9">
              <w:rPr>
                <w:rFonts w:cs="Times New Roman"/>
                <w:sz w:val="22"/>
                <w:lang w:eastAsia="en-GB"/>
              </w:rPr>
              <w:t xml:space="preserve">, nr </w:t>
            </w:r>
            <w:r>
              <w:rPr>
                <w:rFonts w:cs="Times New Roman"/>
                <w:sz w:val="22"/>
                <w:lang w:eastAsia="en-GB"/>
              </w:rPr>
              <w:t>0124213</w:t>
            </w:r>
          </w:p>
        </w:tc>
        <w:tc>
          <w:tcPr>
            <w:tcW w:w="2165" w:type="dxa"/>
            <w:gridSpan w:val="2"/>
          </w:tcPr>
          <w:p w14:paraId="057462A5" w14:textId="77777777" w:rsidR="00727B04" w:rsidRPr="007465B8" w:rsidRDefault="00727B04" w:rsidP="00847B0F">
            <w:pPr>
              <w:rPr>
                <w:rFonts w:cs="Times New Roman"/>
                <w:sz w:val="22"/>
                <w:lang w:eastAsia="en-GB"/>
              </w:rPr>
            </w:pPr>
            <w:r w:rsidRPr="008057D9">
              <w:rPr>
                <w:rFonts w:cs="Times New Roman"/>
                <w:sz w:val="22"/>
                <w:lang w:eastAsia="en-GB"/>
              </w:rPr>
              <w:t xml:space="preserve">Ministerul Educatiei </w:t>
            </w:r>
          </w:p>
        </w:tc>
        <w:tc>
          <w:tcPr>
            <w:tcW w:w="2299" w:type="dxa"/>
            <w:gridSpan w:val="4"/>
          </w:tcPr>
          <w:p w14:paraId="5CF8FAC1" w14:textId="77777777" w:rsidR="00727B04" w:rsidRPr="007465B8" w:rsidRDefault="00727B04" w:rsidP="00847B0F">
            <w:pPr>
              <w:rPr>
                <w:rFonts w:cs="Times New Roman"/>
                <w:sz w:val="22"/>
                <w:lang w:eastAsia="en-GB"/>
              </w:rPr>
            </w:pPr>
            <w:r>
              <w:rPr>
                <w:rFonts w:cs="Times New Roman"/>
                <w:sz w:val="22"/>
                <w:lang w:eastAsia="en-GB"/>
              </w:rPr>
              <w:t>Afaceri Internationale</w:t>
            </w:r>
          </w:p>
        </w:tc>
        <w:tc>
          <w:tcPr>
            <w:tcW w:w="2298" w:type="dxa"/>
            <w:gridSpan w:val="2"/>
          </w:tcPr>
          <w:p w14:paraId="56B89B66" w14:textId="77777777" w:rsidR="00727B04" w:rsidRPr="007465B8" w:rsidRDefault="00727B04" w:rsidP="00847B0F">
            <w:pPr>
              <w:rPr>
                <w:rFonts w:cs="Times New Roman"/>
                <w:sz w:val="22"/>
                <w:lang w:eastAsia="en-GB"/>
              </w:rPr>
            </w:pPr>
            <w:r>
              <w:rPr>
                <w:rFonts w:cs="Times New Roman"/>
                <w:sz w:val="22"/>
                <w:lang w:eastAsia="en-GB"/>
              </w:rPr>
              <w:t>Iulie 2015</w:t>
            </w:r>
          </w:p>
        </w:tc>
      </w:tr>
      <w:tr w:rsidR="00727B04" w:rsidRPr="007465B8" w14:paraId="6D4E3122" w14:textId="77777777" w:rsidTr="00847B0F">
        <w:trPr>
          <w:cantSplit/>
          <w:trHeight w:val="50"/>
        </w:trPr>
        <w:tc>
          <w:tcPr>
            <w:tcW w:w="533" w:type="dxa"/>
          </w:tcPr>
          <w:p w14:paraId="28A6066D" w14:textId="77777777" w:rsidR="00727B04" w:rsidRPr="007465B8" w:rsidRDefault="00727B04" w:rsidP="00847B0F">
            <w:pPr>
              <w:rPr>
                <w:rFonts w:cs="Times New Roman"/>
                <w:sz w:val="22"/>
                <w:lang w:eastAsia="en-GB"/>
              </w:rPr>
            </w:pPr>
            <w:r>
              <w:rPr>
                <w:rFonts w:cs="Times New Roman"/>
                <w:sz w:val="22"/>
                <w:lang w:eastAsia="en-GB"/>
              </w:rPr>
              <w:t>2</w:t>
            </w:r>
          </w:p>
        </w:tc>
        <w:tc>
          <w:tcPr>
            <w:tcW w:w="2338" w:type="dxa"/>
          </w:tcPr>
          <w:p w14:paraId="04513CB3" w14:textId="77777777" w:rsidR="00727B04" w:rsidRPr="007465B8" w:rsidRDefault="00727B04" w:rsidP="00847B0F">
            <w:pPr>
              <w:rPr>
                <w:rFonts w:cs="Times New Roman"/>
                <w:sz w:val="22"/>
                <w:lang w:eastAsia="en-GB"/>
              </w:rPr>
            </w:pPr>
            <w:r w:rsidRPr="00480EB1">
              <w:rPr>
                <w:rFonts w:cs="Times New Roman"/>
                <w:sz w:val="22"/>
                <w:lang w:eastAsia="en-GB"/>
              </w:rPr>
              <w:t xml:space="preserve">Comptia </w:t>
            </w:r>
            <w:r>
              <w:rPr>
                <w:rFonts w:cs="Times New Roman"/>
                <w:sz w:val="22"/>
                <w:lang w:eastAsia="en-GB"/>
              </w:rPr>
              <w:t>Cysa</w:t>
            </w:r>
            <w:r w:rsidRPr="00480EB1">
              <w:rPr>
                <w:rFonts w:cs="Times New Roman"/>
                <w:sz w:val="22"/>
                <w:lang w:eastAsia="en-GB"/>
              </w:rPr>
              <w:t xml:space="preserve">+ </w:t>
            </w:r>
            <w:r w:rsidRPr="00CE6161">
              <w:rPr>
                <w:rFonts w:cs="Times New Roman"/>
                <w:sz w:val="22"/>
                <w:lang w:eastAsia="en-GB"/>
              </w:rPr>
              <w:t>COMP001022352128</w:t>
            </w:r>
            <w:r w:rsidRPr="00480EB1">
              <w:rPr>
                <w:rFonts w:cs="Times New Roman"/>
                <w:sz w:val="22"/>
                <w:lang w:eastAsia="en-GB"/>
              </w:rPr>
              <w:tab/>
            </w:r>
            <w:r w:rsidRPr="00480EB1">
              <w:rPr>
                <w:rFonts w:cs="Times New Roman"/>
                <w:sz w:val="22"/>
                <w:lang w:eastAsia="en-GB"/>
              </w:rPr>
              <w:tab/>
            </w:r>
          </w:p>
        </w:tc>
        <w:tc>
          <w:tcPr>
            <w:tcW w:w="2165" w:type="dxa"/>
            <w:gridSpan w:val="2"/>
          </w:tcPr>
          <w:p w14:paraId="3B9252E1" w14:textId="77777777" w:rsidR="00727B04" w:rsidRPr="007465B8" w:rsidRDefault="00727B04" w:rsidP="00847B0F">
            <w:pPr>
              <w:rPr>
                <w:rFonts w:cs="Times New Roman"/>
                <w:sz w:val="22"/>
                <w:lang w:eastAsia="en-GB"/>
              </w:rPr>
            </w:pPr>
            <w:r w:rsidRPr="00480EB1">
              <w:rPr>
                <w:rFonts w:cs="Times New Roman"/>
                <w:sz w:val="22"/>
                <w:lang w:eastAsia="en-GB"/>
              </w:rPr>
              <w:t>Comptia</w:t>
            </w:r>
          </w:p>
        </w:tc>
        <w:tc>
          <w:tcPr>
            <w:tcW w:w="2299" w:type="dxa"/>
            <w:gridSpan w:val="4"/>
          </w:tcPr>
          <w:p w14:paraId="77824FE3" w14:textId="77777777" w:rsidR="00727B04" w:rsidRPr="007465B8" w:rsidRDefault="00727B04" w:rsidP="00847B0F">
            <w:pPr>
              <w:rPr>
                <w:rFonts w:cs="Times New Roman"/>
                <w:sz w:val="22"/>
                <w:lang w:eastAsia="en-GB"/>
              </w:rPr>
            </w:pPr>
            <w:r w:rsidRPr="00480EB1">
              <w:rPr>
                <w:rFonts w:cs="Times New Roman"/>
                <w:sz w:val="22"/>
                <w:lang w:eastAsia="en-GB"/>
              </w:rPr>
              <w:t>Specialist securitate cibernetica</w:t>
            </w:r>
          </w:p>
        </w:tc>
        <w:tc>
          <w:tcPr>
            <w:tcW w:w="2298" w:type="dxa"/>
            <w:gridSpan w:val="2"/>
          </w:tcPr>
          <w:p w14:paraId="5D3FA29C" w14:textId="77777777" w:rsidR="00727B04" w:rsidRPr="007465B8" w:rsidRDefault="00727B04" w:rsidP="00847B0F">
            <w:pPr>
              <w:rPr>
                <w:rFonts w:cs="Times New Roman"/>
                <w:sz w:val="22"/>
                <w:lang w:eastAsia="en-GB"/>
              </w:rPr>
            </w:pPr>
            <w:r>
              <w:rPr>
                <w:rFonts w:cs="Times New Roman"/>
                <w:sz w:val="22"/>
                <w:lang w:eastAsia="en-GB"/>
              </w:rPr>
              <w:t>19.08.2024- 19.08.2027</w:t>
            </w:r>
          </w:p>
        </w:tc>
      </w:tr>
      <w:tr w:rsidR="00727B04" w:rsidRPr="007465B8" w14:paraId="016F8440" w14:textId="77777777" w:rsidTr="00847B0F">
        <w:trPr>
          <w:cantSplit/>
          <w:trHeight w:val="50"/>
        </w:trPr>
        <w:tc>
          <w:tcPr>
            <w:tcW w:w="533" w:type="dxa"/>
          </w:tcPr>
          <w:p w14:paraId="6BBFC5DB" w14:textId="77777777" w:rsidR="00727B04" w:rsidRPr="007465B8" w:rsidRDefault="00727B04" w:rsidP="00847B0F">
            <w:pPr>
              <w:rPr>
                <w:rFonts w:cs="Times New Roman"/>
                <w:sz w:val="22"/>
                <w:lang w:eastAsia="en-GB"/>
              </w:rPr>
            </w:pPr>
            <w:r>
              <w:rPr>
                <w:rFonts w:cs="Times New Roman"/>
                <w:sz w:val="22"/>
                <w:lang w:eastAsia="en-GB"/>
              </w:rPr>
              <w:t>3</w:t>
            </w:r>
          </w:p>
        </w:tc>
        <w:tc>
          <w:tcPr>
            <w:tcW w:w="2338" w:type="dxa"/>
          </w:tcPr>
          <w:p w14:paraId="371660F7" w14:textId="77777777" w:rsidR="00727B04" w:rsidRPr="007465B8" w:rsidRDefault="00727B04" w:rsidP="00847B0F">
            <w:pPr>
              <w:rPr>
                <w:rFonts w:cs="Times New Roman"/>
                <w:sz w:val="22"/>
                <w:lang w:eastAsia="en-GB"/>
              </w:rPr>
            </w:pPr>
            <w:r w:rsidRPr="00CE6161">
              <w:rPr>
                <w:rFonts w:cs="Times New Roman"/>
                <w:sz w:val="22"/>
                <w:lang w:eastAsia="en-GB"/>
              </w:rPr>
              <w:t>Certified Ethical Hacker (CEH) , nr. ECC</w:t>
            </w:r>
            <w:r>
              <w:rPr>
                <w:rFonts w:cs="Times New Roman"/>
                <w:sz w:val="22"/>
                <w:lang w:eastAsia="en-GB"/>
              </w:rPr>
              <w:t>2761540839</w:t>
            </w:r>
            <w:r w:rsidRPr="00CE6161">
              <w:rPr>
                <w:rFonts w:cs="Times New Roman"/>
                <w:sz w:val="22"/>
                <w:lang w:eastAsia="en-GB"/>
              </w:rPr>
              <w:tab/>
            </w:r>
            <w:r w:rsidRPr="00CE6161">
              <w:rPr>
                <w:rFonts w:cs="Times New Roman"/>
                <w:sz w:val="22"/>
                <w:lang w:eastAsia="en-GB"/>
              </w:rPr>
              <w:tab/>
            </w:r>
            <w:r w:rsidRPr="00CE6161">
              <w:rPr>
                <w:rFonts w:cs="Times New Roman"/>
                <w:sz w:val="22"/>
                <w:lang w:eastAsia="en-GB"/>
              </w:rPr>
              <w:tab/>
            </w:r>
            <w:r w:rsidRPr="00CE6161">
              <w:rPr>
                <w:rFonts w:cs="Times New Roman"/>
                <w:sz w:val="22"/>
                <w:lang w:eastAsia="en-GB"/>
              </w:rPr>
              <w:tab/>
            </w:r>
          </w:p>
        </w:tc>
        <w:tc>
          <w:tcPr>
            <w:tcW w:w="2165" w:type="dxa"/>
            <w:gridSpan w:val="2"/>
          </w:tcPr>
          <w:p w14:paraId="7092A7B0" w14:textId="77777777" w:rsidR="00727B04" w:rsidRPr="007465B8" w:rsidRDefault="00727B04" w:rsidP="00847B0F">
            <w:pPr>
              <w:rPr>
                <w:rFonts w:cs="Times New Roman"/>
                <w:sz w:val="22"/>
                <w:lang w:eastAsia="en-GB"/>
              </w:rPr>
            </w:pPr>
            <w:r w:rsidRPr="00CE6161">
              <w:rPr>
                <w:rFonts w:cs="Times New Roman"/>
                <w:sz w:val="22"/>
                <w:lang w:eastAsia="en-GB"/>
              </w:rPr>
              <w:t>EC-Council</w:t>
            </w:r>
          </w:p>
        </w:tc>
        <w:tc>
          <w:tcPr>
            <w:tcW w:w="2299" w:type="dxa"/>
            <w:gridSpan w:val="4"/>
          </w:tcPr>
          <w:p w14:paraId="45380179" w14:textId="77777777" w:rsidR="00727B04" w:rsidRPr="007465B8" w:rsidRDefault="00727B04" w:rsidP="00847B0F">
            <w:pPr>
              <w:rPr>
                <w:rFonts w:cs="Times New Roman"/>
                <w:sz w:val="22"/>
                <w:lang w:eastAsia="en-GB"/>
              </w:rPr>
            </w:pPr>
            <w:r w:rsidRPr="00CE6161">
              <w:rPr>
                <w:rFonts w:cs="Times New Roman"/>
                <w:sz w:val="22"/>
                <w:lang w:eastAsia="en-GB"/>
              </w:rPr>
              <w:t>Expert in securitate ofensivă</w:t>
            </w:r>
          </w:p>
        </w:tc>
        <w:tc>
          <w:tcPr>
            <w:tcW w:w="2298" w:type="dxa"/>
            <w:gridSpan w:val="2"/>
          </w:tcPr>
          <w:p w14:paraId="109D6670" w14:textId="77777777" w:rsidR="00727B04" w:rsidRPr="007465B8" w:rsidRDefault="00727B04" w:rsidP="00847B0F">
            <w:pPr>
              <w:rPr>
                <w:rFonts w:cs="Times New Roman"/>
                <w:sz w:val="22"/>
                <w:lang w:eastAsia="en-GB"/>
              </w:rPr>
            </w:pPr>
            <w:r>
              <w:rPr>
                <w:rFonts w:cs="Times New Roman"/>
                <w:sz w:val="22"/>
                <w:lang w:eastAsia="en-GB"/>
              </w:rPr>
              <w:t>18.10.2025- 01.11.2026</w:t>
            </w:r>
          </w:p>
        </w:tc>
      </w:tr>
    </w:tbl>
    <w:p w14:paraId="7AC8E6AA" w14:textId="77777777" w:rsidR="000F6DD4" w:rsidRDefault="000F6DD4" w:rsidP="00B42622">
      <w:pPr>
        <w:tabs>
          <w:tab w:val="left" w:pos="851"/>
        </w:tabs>
        <w:adjustRightInd w:val="0"/>
        <w:contextualSpacing/>
        <w:rPr>
          <w:rFonts w:eastAsia="Calibri" w:cs="Times New Roman"/>
          <w:sz w:val="22"/>
        </w:rPr>
      </w:pPr>
    </w:p>
    <w:p w14:paraId="7E4DE0E9" w14:textId="77777777" w:rsidR="000F6DD4" w:rsidRDefault="000F6DD4" w:rsidP="00B42622">
      <w:pPr>
        <w:tabs>
          <w:tab w:val="left" w:pos="851"/>
        </w:tabs>
        <w:adjustRightInd w:val="0"/>
        <w:contextualSpacing/>
        <w:rPr>
          <w:rFonts w:eastAsia="Calibri" w:cs="Times New Roman"/>
          <w:sz w:val="22"/>
        </w:rPr>
      </w:pPr>
    </w:p>
    <w:p w14:paraId="19F846F6" w14:textId="77777777" w:rsidR="000F6DD4" w:rsidRDefault="000F6DD4" w:rsidP="00B42622">
      <w:pPr>
        <w:tabs>
          <w:tab w:val="left" w:pos="851"/>
        </w:tabs>
        <w:adjustRightInd w:val="0"/>
        <w:contextualSpacing/>
        <w:rPr>
          <w:rFonts w:eastAsia="Calibri" w:cs="Times New Roman"/>
          <w:sz w:val="22"/>
        </w:rPr>
      </w:pPr>
    </w:p>
    <w:p w14:paraId="4458F18B" w14:textId="77777777" w:rsidR="000F6DD4" w:rsidRDefault="000F6DD4" w:rsidP="00B42622">
      <w:pPr>
        <w:tabs>
          <w:tab w:val="left" w:pos="851"/>
        </w:tabs>
        <w:adjustRightInd w:val="0"/>
        <w:contextualSpacing/>
        <w:rPr>
          <w:rFonts w:eastAsia="Calibri" w:cs="Times New Roman"/>
          <w:sz w:val="22"/>
        </w:rPr>
      </w:pPr>
    </w:p>
    <w:p w14:paraId="6FD97C7D" w14:textId="77777777" w:rsidR="000F6DD4" w:rsidRDefault="000F6DD4" w:rsidP="00B42622">
      <w:pPr>
        <w:tabs>
          <w:tab w:val="left" w:pos="851"/>
        </w:tabs>
        <w:adjustRightInd w:val="0"/>
        <w:contextualSpacing/>
        <w:rPr>
          <w:rFonts w:eastAsia="Calibri" w:cs="Times New Roman"/>
          <w:sz w:val="22"/>
        </w:rPr>
      </w:pPr>
    </w:p>
    <w:p w14:paraId="0F519F84" w14:textId="77777777" w:rsidR="000F6DD4" w:rsidRDefault="000F6DD4" w:rsidP="00B42622">
      <w:pPr>
        <w:tabs>
          <w:tab w:val="left" w:pos="851"/>
        </w:tabs>
        <w:adjustRightInd w:val="0"/>
        <w:contextualSpacing/>
        <w:rPr>
          <w:rFonts w:eastAsia="Calibri" w:cs="Times New Roman"/>
          <w:sz w:val="22"/>
        </w:rPr>
      </w:pPr>
    </w:p>
    <w:p w14:paraId="33206E13" w14:textId="77777777" w:rsidR="000F6DD4" w:rsidRDefault="000F6DD4" w:rsidP="00B42622">
      <w:pPr>
        <w:tabs>
          <w:tab w:val="left" w:pos="851"/>
        </w:tabs>
        <w:adjustRightInd w:val="0"/>
        <w:contextualSpacing/>
        <w:rPr>
          <w:rFonts w:eastAsia="Calibri" w:cs="Times New Roman"/>
          <w:sz w:val="22"/>
        </w:rPr>
      </w:pPr>
    </w:p>
    <w:p w14:paraId="6854DC77" w14:textId="77777777" w:rsidR="000F6DD4" w:rsidRDefault="000F6DD4" w:rsidP="00B42622">
      <w:pPr>
        <w:tabs>
          <w:tab w:val="left" w:pos="851"/>
        </w:tabs>
        <w:adjustRightInd w:val="0"/>
        <w:contextualSpacing/>
        <w:rPr>
          <w:rFonts w:eastAsia="Calibri" w:cs="Times New Roman"/>
          <w:sz w:val="22"/>
        </w:rPr>
      </w:pPr>
    </w:p>
    <w:p w14:paraId="3C2FA5B0" w14:textId="77777777" w:rsidR="000F6DD4" w:rsidRDefault="000F6DD4" w:rsidP="00B42622">
      <w:pPr>
        <w:tabs>
          <w:tab w:val="left" w:pos="851"/>
        </w:tabs>
        <w:adjustRightInd w:val="0"/>
        <w:contextualSpacing/>
        <w:rPr>
          <w:rFonts w:eastAsia="Calibri" w:cs="Times New Roman"/>
          <w:sz w:val="22"/>
        </w:rPr>
      </w:pPr>
    </w:p>
    <w:p w14:paraId="5831D685" w14:textId="77777777" w:rsidR="000F6DD4" w:rsidRDefault="000F6DD4" w:rsidP="00B42622">
      <w:pPr>
        <w:tabs>
          <w:tab w:val="left" w:pos="851"/>
        </w:tabs>
        <w:adjustRightInd w:val="0"/>
        <w:contextualSpacing/>
        <w:rPr>
          <w:rFonts w:eastAsia="Calibri" w:cs="Times New Roman"/>
          <w:sz w:val="22"/>
        </w:rPr>
      </w:pPr>
    </w:p>
    <w:p w14:paraId="0A17C3B2" w14:textId="77777777" w:rsidR="000F6DD4" w:rsidRDefault="000F6DD4" w:rsidP="00B42622">
      <w:pPr>
        <w:tabs>
          <w:tab w:val="left" w:pos="851"/>
        </w:tabs>
        <w:adjustRightInd w:val="0"/>
        <w:contextualSpacing/>
        <w:rPr>
          <w:rFonts w:eastAsia="Calibri" w:cs="Times New Roman"/>
          <w:sz w:val="22"/>
        </w:rPr>
      </w:pPr>
    </w:p>
    <w:p w14:paraId="450E53F3" w14:textId="77777777" w:rsidR="000F6DD4" w:rsidRDefault="000F6DD4" w:rsidP="00B42622">
      <w:pPr>
        <w:tabs>
          <w:tab w:val="left" w:pos="851"/>
        </w:tabs>
        <w:adjustRightInd w:val="0"/>
        <w:contextualSpacing/>
        <w:rPr>
          <w:rFonts w:eastAsia="Calibri" w:cs="Times New Roman"/>
          <w:sz w:val="22"/>
        </w:rPr>
      </w:pPr>
    </w:p>
    <w:p w14:paraId="03841BDC" w14:textId="77777777" w:rsidR="000F6DD4" w:rsidRDefault="000F6DD4" w:rsidP="00B42622">
      <w:pPr>
        <w:tabs>
          <w:tab w:val="left" w:pos="851"/>
        </w:tabs>
        <w:adjustRightInd w:val="0"/>
        <w:contextualSpacing/>
        <w:rPr>
          <w:rFonts w:eastAsia="Calibri" w:cs="Times New Roman"/>
          <w:sz w:val="22"/>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7465B8" w14:paraId="0FA17A98" w14:textId="77777777" w:rsidTr="00847B0F">
        <w:trPr>
          <w:cantSplit/>
          <w:trHeight w:val="480"/>
        </w:trPr>
        <w:tc>
          <w:tcPr>
            <w:tcW w:w="4147" w:type="dxa"/>
            <w:gridSpan w:val="3"/>
          </w:tcPr>
          <w:p w14:paraId="3DF97D8A" w14:textId="77777777" w:rsidR="00727B04" w:rsidRPr="000F6DD4" w:rsidRDefault="00727B04" w:rsidP="00847B0F">
            <w:pPr>
              <w:rPr>
                <w:rFonts w:cs="Times New Roman"/>
                <w:b/>
                <w:bCs/>
                <w:sz w:val="22"/>
                <w:lang w:eastAsia="en-GB"/>
              </w:rPr>
            </w:pPr>
            <w:r w:rsidRPr="000F6DD4">
              <w:rPr>
                <w:rFonts w:cs="Times New Roman"/>
                <w:b/>
                <w:bCs/>
                <w:sz w:val="22"/>
                <w:lang w:eastAsia="en-GB"/>
              </w:rPr>
              <w:t xml:space="preserve">Nume și prenume expert: </w:t>
            </w:r>
            <w:r>
              <w:rPr>
                <w:rFonts w:cs="Times New Roman"/>
                <w:b/>
                <w:bCs/>
                <w:sz w:val="22"/>
                <w:lang w:eastAsia="en-GB"/>
              </w:rPr>
              <w:t>Victor Onu</w:t>
            </w:r>
          </w:p>
        </w:tc>
        <w:tc>
          <w:tcPr>
            <w:tcW w:w="5486" w:type="dxa"/>
            <w:gridSpan w:val="7"/>
          </w:tcPr>
          <w:p w14:paraId="2751FE9C" w14:textId="77777777" w:rsidR="00727B04" w:rsidRPr="007465B8" w:rsidRDefault="00727B04" w:rsidP="00847B0F">
            <w:pPr>
              <w:rPr>
                <w:rFonts w:cs="Times New Roman"/>
                <w:sz w:val="22"/>
                <w:lang w:eastAsia="en-GB"/>
              </w:rPr>
            </w:pPr>
            <w:r>
              <w:rPr>
                <w:rFonts w:cs="Times New Roman"/>
                <w:i/>
                <w:sz w:val="22"/>
                <w:lang w:eastAsia="en-GB"/>
              </w:rPr>
              <w:t>Expert cheie</w:t>
            </w:r>
          </w:p>
        </w:tc>
      </w:tr>
      <w:tr w:rsidR="00727B04" w:rsidRPr="007465B8" w14:paraId="6C20787E" w14:textId="77777777" w:rsidTr="00847B0F">
        <w:trPr>
          <w:cantSplit/>
          <w:trHeight w:val="480"/>
        </w:trPr>
        <w:tc>
          <w:tcPr>
            <w:tcW w:w="4147" w:type="dxa"/>
            <w:gridSpan w:val="3"/>
          </w:tcPr>
          <w:p w14:paraId="40E8DD7B" w14:textId="77777777" w:rsidR="00727B04" w:rsidRPr="007465B8" w:rsidRDefault="00727B04" w:rsidP="00847B0F">
            <w:pPr>
              <w:rPr>
                <w:rFonts w:cs="Times New Roman"/>
                <w:sz w:val="22"/>
                <w:lang w:eastAsia="en-GB"/>
              </w:rPr>
            </w:pPr>
            <w:r w:rsidRPr="007465B8">
              <w:rPr>
                <w:rFonts w:cs="Times New Roman"/>
                <w:sz w:val="22"/>
                <w:lang w:eastAsia="en-GB"/>
              </w:rPr>
              <w:t xml:space="preserve">Coordonatele de contact ale expertului </w:t>
            </w:r>
          </w:p>
        </w:tc>
        <w:tc>
          <w:tcPr>
            <w:tcW w:w="2835" w:type="dxa"/>
            <w:gridSpan w:val="4"/>
          </w:tcPr>
          <w:p w14:paraId="40857D5E" w14:textId="77777777" w:rsidR="00727B04" w:rsidRPr="007465B8" w:rsidRDefault="00727B04" w:rsidP="00847B0F">
            <w:pPr>
              <w:rPr>
                <w:rFonts w:cs="Times New Roman"/>
                <w:sz w:val="22"/>
                <w:lang w:eastAsia="en-GB"/>
              </w:rPr>
            </w:pPr>
            <w:r w:rsidRPr="00B613DD">
              <w:rPr>
                <w:rFonts w:cs="Times New Roman"/>
                <w:sz w:val="22"/>
                <w:lang w:eastAsia="en-GB"/>
              </w:rPr>
              <w:t xml:space="preserve">Telefon: </w:t>
            </w:r>
            <w:r w:rsidRPr="00FB1FDD">
              <w:rPr>
                <w:rFonts w:cs="Times New Roman"/>
                <w:sz w:val="22"/>
                <w:lang w:eastAsia="en-GB"/>
              </w:rPr>
              <w:t>+40 722 524 731</w:t>
            </w:r>
          </w:p>
        </w:tc>
        <w:tc>
          <w:tcPr>
            <w:tcW w:w="2651" w:type="dxa"/>
            <w:gridSpan w:val="3"/>
          </w:tcPr>
          <w:p w14:paraId="5C275624" w14:textId="77777777" w:rsidR="00727B04" w:rsidRPr="007465B8" w:rsidRDefault="00727B04" w:rsidP="00847B0F">
            <w:pPr>
              <w:rPr>
                <w:rFonts w:cs="Times New Roman"/>
                <w:sz w:val="22"/>
                <w:lang w:eastAsia="en-GB"/>
              </w:rPr>
            </w:pPr>
            <w:r w:rsidRPr="00B613DD">
              <w:rPr>
                <w:rFonts w:cs="Times New Roman"/>
                <w:sz w:val="22"/>
                <w:lang w:eastAsia="en-GB"/>
              </w:rPr>
              <w:t xml:space="preserve">Email: </w:t>
            </w:r>
            <w:r>
              <w:rPr>
                <w:rFonts w:cs="Times New Roman"/>
                <w:i/>
                <w:sz w:val="22"/>
                <w:lang w:eastAsia="en-GB"/>
              </w:rPr>
              <w:t>victor.onu@safetech.ro</w:t>
            </w:r>
          </w:p>
        </w:tc>
      </w:tr>
      <w:tr w:rsidR="00727B04" w:rsidRPr="007465B8" w14:paraId="2CE7684C" w14:textId="77777777" w:rsidTr="00847B0F">
        <w:trPr>
          <w:cantSplit/>
          <w:trHeight w:val="480"/>
        </w:trPr>
        <w:tc>
          <w:tcPr>
            <w:tcW w:w="4147" w:type="dxa"/>
            <w:gridSpan w:val="3"/>
          </w:tcPr>
          <w:p w14:paraId="34BB7CAD" w14:textId="77777777" w:rsidR="00727B04" w:rsidRPr="007465B8" w:rsidRDefault="00727B04" w:rsidP="00847B0F">
            <w:pPr>
              <w:rPr>
                <w:rFonts w:cs="Times New Roman"/>
                <w:sz w:val="22"/>
                <w:lang w:eastAsia="en-GB"/>
              </w:rPr>
            </w:pPr>
            <w:r w:rsidRPr="007465B8">
              <w:rPr>
                <w:rFonts w:cs="Times New Roman"/>
                <w:sz w:val="22"/>
                <w:lang w:eastAsia="en-GB"/>
              </w:rPr>
              <w:t>Relația cu Ofertantul</w:t>
            </w:r>
          </w:p>
        </w:tc>
        <w:tc>
          <w:tcPr>
            <w:tcW w:w="2835" w:type="dxa"/>
            <w:gridSpan w:val="4"/>
          </w:tcPr>
          <w:p w14:paraId="17AAB8EA" w14:textId="77777777" w:rsidR="00727B04" w:rsidRPr="00B613DD" w:rsidRDefault="00727B04" w:rsidP="00847B0F">
            <w:pPr>
              <w:rPr>
                <w:rFonts w:cs="Times New Roman"/>
                <w:sz w:val="22"/>
                <w:lang w:eastAsia="en-GB"/>
              </w:rPr>
            </w:pPr>
            <w:r w:rsidRPr="00B613DD">
              <w:rPr>
                <w:rFonts w:cs="Times New Roman"/>
                <w:sz w:val="22"/>
                <w:lang w:eastAsia="en-GB"/>
              </w:rPr>
              <w:t>Selectați:</w:t>
            </w:r>
          </w:p>
          <w:p w14:paraId="0B84A81A" w14:textId="77777777" w:rsidR="00727B04" w:rsidRPr="00B613DD" w:rsidRDefault="00727B04" w:rsidP="00847B0F">
            <w:pPr>
              <w:rPr>
                <w:rFonts w:cs="Times New Roman"/>
                <w:sz w:val="22"/>
                <w:lang w:eastAsia="en-GB"/>
              </w:rPr>
            </w:pPr>
            <w:r>
              <w:rPr>
                <w:rFonts w:cs="Times New Roman"/>
                <w:sz w:val="22"/>
                <w:lang w:eastAsia="en-GB"/>
              </w:rPr>
              <w:t>x</w:t>
            </w:r>
            <w:r w:rsidRPr="00B613DD">
              <w:rPr>
                <w:rFonts w:cs="Times New Roman"/>
                <w:sz w:val="22"/>
                <w:lang w:eastAsia="en-GB"/>
              </w:rPr>
              <w:t xml:space="preserve"> Angajat</w:t>
            </w:r>
          </w:p>
          <w:p w14:paraId="7B319EAB" w14:textId="77777777" w:rsidR="00727B04" w:rsidRPr="00B613DD" w:rsidRDefault="00727B04" w:rsidP="00847B0F">
            <w:pPr>
              <w:rPr>
                <w:rFonts w:cs="Times New Roman"/>
                <w:sz w:val="22"/>
                <w:lang w:eastAsia="en-GB"/>
              </w:rPr>
            </w:pPr>
            <w:r w:rsidRPr="00B613DD">
              <w:rPr>
                <w:rFonts w:cs="Times New Roman"/>
                <w:sz w:val="22"/>
                <w:lang w:eastAsia="en-GB"/>
              </w:rPr>
              <w:t>□ Liber profesionist</w:t>
            </w:r>
          </w:p>
          <w:p w14:paraId="39A11349" w14:textId="77777777" w:rsidR="00727B04" w:rsidRPr="00B613DD" w:rsidRDefault="00727B04" w:rsidP="00847B0F">
            <w:pPr>
              <w:rPr>
                <w:rFonts w:cs="Times New Roman"/>
                <w:sz w:val="22"/>
                <w:lang w:eastAsia="en-GB"/>
              </w:rPr>
            </w:pPr>
            <w:r w:rsidRPr="00B613DD">
              <w:rPr>
                <w:rFonts w:cs="Times New Roman"/>
                <w:sz w:val="22"/>
                <w:lang w:eastAsia="en-GB"/>
              </w:rPr>
              <w:t>□ Subcontractant</w:t>
            </w:r>
          </w:p>
          <w:p w14:paraId="736DB973" w14:textId="77777777" w:rsidR="00727B04" w:rsidRPr="007465B8" w:rsidRDefault="00727B04" w:rsidP="00847B0F">
            <w:pPr>
              <w:rPr>
                <w:rFonts w:cs="Times New Roman"/>
                <w:sz w:val="22"/>
                <w:lang w:eastAsia="en-GB"/>
              </w:rPr>
            </w:pPr>
            <w:r w:rsidRPr="00B613DD">
              <w:rPr>
                <w:rFonts w:cs="Times New Roman"/>
                <w:sz w:val="22"/>
                <w:lang w:eastAsia="en-GB"/>
              </w:rPr>
              <w:t>(operatorul economic: ………………)</w:t>
            </w:r>
          </w:p>
        </w:tc>
        <w:tc>
          <w:tcPr>
            <w:tcW w:w="2651" w:type="dxa"/>
            <w:gridSpan w:val="3"/>
          </w:tcPr>
          <w:p w14:paraId="53705A20" w14:textId="77777777" w:rsidR="00727B04" w:rsidRDefault="00727B04" w:rsidP="00847B0F">
            <w:pPr>
              <w:rPr>
                <w:rFonts w:cs="Times New Roman"/>
                <w:sz w:val="22"/>
                <w:lang w:eastAsia="en-GB"/>
              </w:rPr>
            </w:pPr>
            <w:r w:rsidRPr="00B613DD">
              <w:rPr>
                <w:rFonts w:cs="Times New Roman"/>
                <w:sz w:val="22"/>
                <w:lang w:eastAsia="en-GB"/>
              </w:rPr>
              <w:t>Perioada anterioară depunerii Ofertei în care au existat relații comerciale profesionale între expertul propus și organizația Ofertantului [exprimată în luni]</w:t>
            </w:r>
          </w:p>
          <w:p w14:paraId="183E664D" w14:textId="77777777" w:rsidR="00727B04" w:rsidRPr="007465B8" w:rsidRDefault="00727B04" w:rsidP="00847B0F">
            <w:pPr>
              <w:rPr>
                <w:rFonts w:cs="Times New Roman"/>
                <w:b/>
                <w:sz w:val="22"/>
                <w:lang w:eastAsia="en-GB"/>
              </w:rPr>
            </w:pPr>
            <w:r>
              <w:rPr>
                <w:rFonts w:cs="Times New Roman"/>
                <w:sz w:val="22"/>
                <w:lang w:eastAsia="en-GB"/>
              </w:rPr>
              <w:t>48 luni</w:t>
            </w:r>
          </w:p>
        </w:tc>
      </w:tr>
      <w:tr w:rsidR="00727B04" w:rsidRPr="007465B8" w14:paraId="404811A6" w14:textId="77777777" w:rsidTr="00847B0F">
        <w:trPr>
          <w:cantSplit/>
          <w:trHeight w:val="711"/>
        </w:trPr>
        <w:tc>
          <w:tcPr>
            <w:tcW w:w="4147" w:type="dxa"/>
            <w:gridSpan w:val="3"/>
          </w:tcPr>
          <w:p w14:paraId="4498FAA9" w14:textId="77777777" w:rsidR="00727B04" w:rsidRPr="007465B8" w:rsidRDefault="00727B04" w:rsidP="00847B0F">
            <w:pPr>
              <w:rPr>
                <w:rFonts w:cs="Times New Roman"/>
                <w:i/>
                <w:sz w:val="22"/>
                <w:lang w:eastAsia="en-GB"/>
              </w:rPr>
            </w:pPr>
            <w:r w:rsidRPr="007465B8">
              <w:rPr>
                <w:rFonts w:cs="Times New Roman"/>
                <w:sz w:val="22"/>
                <w:lang w:eastAsia="en-GB"/>
              </w:rPr>
              <w:t>Rolul de expert/poziția de expert cheie pentru care este propus</w:t>
            </w:r>
          </w:p>
        </w:tc>
        <w:tc>
          <w:tcPr>
            <w:tcW w:w="5486" w:type="dxa"/>
            <w:gridSpan w:val="7"/>
          </w:tcPr>
          <w:p w14:paraId="3BD4F113" w14:textId="77777777" w:rsidR="00727B04" w:rsidRPr="00B613DD" w:rsidRDefault="00727B04" w:rsidP="00847B0F">
            <w:pPr>
              <w:rPr>
                <w:rFonts w:cs="Times New Roman"/>
                <w:sz w:val="22"/>
                <w:lang w:eastAsia="en-GB"/>
              </w:rPr>
            </w:pPr>
            <w:r w:rsidRPr="00B613DD">
              <w:rPr>
                <w:rFonts w:cs="Times New Roman"/>
                <w:sz w:val="22"/>
                <w:lang w:eastAsia="en-GB"/>
              </w:rPr>
              <w:t>Selectați poziția corespunzătoare:</w:t>
            </w:r>
          </w:p>
          <w:p w14:paraId="73312AE9" w14:textId="77777777" w:rsidR="00727B04" w:rsidRPr="007465B8" w:rsidRDefault="00727B04" w:rsidP="00847B0F">
            <w:pPr>
              <w:rPr>
                <w:rFonts w:cs="Times New Roman"/>
                <w:i/>
                <w:sz w:val="22"/>
              </w:rPr>
            </w:pPr>
            <w:r>
              <w:rPr>
                <w:rFonts w:cs="Times New Roman"/>
                <w:i/>
                <w:sz w:val="22"/>
                <w:lang w:eastAsia="en-GB"/>
              </w:rPr>
              <w:t>EXPERT SECURITATE CIBERNETICA</w:t>
            </w:r>
          </w:p>
        </w:tc>
      </w:tr>
      <w:tr w:rsidR="00727B04" w:rsidRPr="007465B8" w14:paraId="7044EA3B" w14:textId="77777777" w:rsidTr="00847B0F">
        <w:trPr>
          <w:cantSplit/>
          <w:trHeight w:val="480"/>
        </w:trPr>
        <w:tc>
          <w:tcPr>
            <w:tcW w:w="4147" w:type="dxa"/>
            <w:gridSpan w:val="3"/>
          </w:tcPr>
          <w:p w14:paraId="27D9E173" w14:textId="77777777" w:rsidR="00727B04" w:rsidRPr="007465B8" w:rsidRDefault="00727B04" w:rsidP="00847B0F">
            <w:pPr>
              <w:rPr>
                <w:rFonts w:cs="Times New Roman"/>
                <w:sz w:val="22"/>
                <w:lang w:eastAsia="en-GB"/>
              </w:rPr>
            </w:pPr>
            <w:r w:rsidRPr="007465B8">
              <w:rPr>
                <w:rFonts w:cs="Times New Roman"/>
                <w:sz w:val="22"/>
                <w:lang w:eastAsia="en-GB"/>
              </w:rPr>
              <w:t>Cooperări anterioare în proiecte/contracte cu alți membri ai echipei/experți propuși în acest Contract</w:t>
            </w:r>
          </w:p>
        </w:tc>
        <w:tc>
          <w:tcPr>
            <w:tcW w:w="5486" w:type="dxa"/>
            <w:gridSpan w:val="7"/>
          </w:tcPr>
          <w:p w14:paraId="6CAAD1F1" w14:textId="77777777" w:rsidR="00727B04" w:rsidRPr="007465B8" w:rsidRDefault="00727B04" w:rsidP="00847B0F">
            <w:pPr>
              <w:rPr>
                <w:rFonts w:cs="Times New Roman"/>
                <w:i/>
                <w:sz w:val="22"/>
                <w:highlight w:val="lightGray"/>
                <w:lang w:eastAsia="en-GB"/>
              </w:rPr>
            </w:pPr>
            <w:r w:rsidRPr="00884D64">
              <w:rPr>
                <w:rFonts w:cs="Times New Roman"/>
                <w:i/>
                <w:sz w:val="22"/>
                <w:lang w:eastAsia="en-GB"/>
              </w:rPr>
              <w:t xml:space="preserve">A participat in implementarea </w:t>
            </w:r>
            <w:r>
              <w:rPr>
                <w:rFonts w:cs="Times New Roman"/>
                <w:i/>
                <w:sz w:val="22"/>
                <w:lang w:eastAsia="en-GB"/>
              </w:rPr>
              <w:t>proiectelor Safetech Innovations in securitate cibernetica impreuna cu toti membrii echipei</w:t>
            </w:r>
          </w:p>
        </w:tc>
      </w:tr>
      <w:tr w:rsidR="00727B04" w:rsidRPr="007465B8" w14:paraId="37E98B22" w14:textId="77777777" w:rsidTr="00847B0F">
        <w:trPr>
          <w:cantSplit/>
          <w:trHeight w:val="480"/>
        </w:trPr>
        <w:tc>
          <w:tcPr>
            <w:tcW w:w="4147" w:type="dxa"/>
            <w:gridSpan w:val="3"/>
          </w:tcPr>
          <w:p w14:paraId="1EDAD7FD" w14:textId="77777777" w:rsidR="00727B04" w:rsidRPr="007465B8" w:rsidRDefault="00727B04" w:rsidP="00847B0F">
            <w:pPr>
              <w:rPr>
                <w:rFonts w:cs="Times New Roman"/>
                <w:sz w:val="22"/>
                <w:lang w:eastAsia="en-GB"/>
              </w:rPr>
            </w:pPr>
            <w:r w:rsidRPr="007465B8">
              <w:rPr>
                <w:rFonts w:cs="Times New Roman"/>
                <w:sz w:val="22"/>
                <w:lang w:eastAsia="en-GB"/>
              </w:rPr>
              <w:t>Calificarea educațională relevantă pentru poziția în care expertul este propus</w:t>
            </w:r>
          </w:p>
        </w:tc>
        <w:tc>
          <w:tcPr>
            <w:tcW w:w="5486" w:type="dxa"/>
            <w:gridSpan w:val="7"/>
          </w:tcPr>
          <w:p w14:paraId="4C9CD6CE" w14:textId="77777777" w:rsidR="00727B04" w:rsidRPr="007465B8" w:rsidRDefault="00727B04" w:rsidP="00847B0F">
            <w:pPr>
              <w:rPr>
                <w:rFonts w:cs="Times New Roman"/>
                <w:sz w:val="22"/>
                <w:lang w:eastAsia="en-GB"/>
              </w:rPr>
            </w:pPr>
            <w:r>
              <w:rPr>
                <w:rFonts w:cs="Times New Roman"/>
                <w:i/>
                <w:sz w:val="22"/>
                <w:lang w:eastAsia="en-GB"/>
              </w:rPr>
              <w:t>Diploma de licenta-Universitatea PoliTehnica Bucuresti-Facultatea de Automatica si Calculatoare</w:t>
            </w:r>
            <w:r w:rsidRPr="00B613DD">
              <w:rPr>
                <w:rFonts w:cs="Times New Roman"/>
                <w:i/>
                <w:sz w:val="22"/>
                <w:lang w:eastAsia="en-GB"/>
              </w:rPr>
              <w:t xml:space="preserve"> </w:t>
            </w:r>
          </w:p>
        </w:tc>
      </w:tr>
      <w:tr w:rsidR="00727B04" w:rsidRPr="007465B8" w14:paraId="2A5378AC" w14:textId="77777777" w:rsidTr="00847B0F">
        <w:trPr>
          <w:cantSplit/>
          <w:trHeight w:val="306"/>
        </w:trPr>
        <w:tc>
          <w:tcPr>
            <w:tcW w:w="4147" w:type="dxa"/>
            <w:gridSpan w:val="3"/>
          </w:tcPr>
          <w:p w14:paraId="158B5937" w14:textId="77777777" w:rsidR="00727B04" w:rsidRPr="007465B8" w:rsidRDefault="00727B04" w:rsidP="00847B0F">
            <w:pPr>
              <w:rPr>
                <w:rFonts w:cs="Times New Roman"/>
                <w:sz w:val="22"/>
                <w:lang w:eastAsia="en-GB"/>
              </w:rPr>
            </w:pPr>
            <w:r w:rsidRPr="007465B8">
              <w:rPr>
                <w:rFonts w:cs="Times New Roman"/>
                <w:sz w:val="22"/>
                <w:lang w:eastAsia="en-GB"/>
              </w:rPr>
              <w:t xml:space="preserve">Abilități </w:t>
            </w:r>
          </w:p>
        </w:tc>
        <w:tc>
          <w:tcPr>
            <w:tcW w:w="5486" w:type="dxa"/>
            <w:gridSpan w:val="7"/>
          </w:tcPr>
          <w:p w14:paraId="1DEA5FDC" w14:textId="77777777" w:rsidR="00727B04" w:rsidRDefault="00727B04" w:rsidP="00847B0F">
            <w:pPr>
              <w:rPr>
                <w:rFonts w:cs="Times New Roman"/>
                <w:i/>
                <w:sz w:val="22"/>
                <w:highlight w:val="lightGray"/>
                <w:lang w:eastAsia="en-GB"/>
              </w:rPr>
            </w:pPr>
            <w:r w:rsidRPr="00B613DD">
              <w:rPr>
                <w:rFonts w:cs="Times New Roman"/>
                <w:i/>
                <w:sz w:val="22"/>
                <w:highlight w:val="lightGray"/>
                <w:lang w:eastAsia="en-GB"/>
              </w:rPr>
              <w:t>Introduceți abilitățile expertului propus și modalitatea în care acestea au fost dobândite]</w:t>
            </w:r>
          </w:p>
          <w:p w14:paraId="436C3C56" w14:textId="77777777" w:rsidR="00727B04" w:rsidRPr="007465B8" w:rsidRDefault="00727B04" w:rsidP="00847B0F">
            <w:pPr>
              <w:rPr>
                <w:rFonts w:cs="Times New Roman"/>
                <w:i/>
                <w:sz w:val="22"/>
                <w:highlight w:val="lightGray"/>
                <w:lang w:eastAsia="en-GB"/>
              </w:rPr>
            </w:pPr>
            <w:r>
              <w:rPr>
                <w:rFonts w:cs="Times New Roman"/>
                <w:i/>
                <w:sz w:val="22"/>
                <w:lang w:eastAsia="en-GB"/>
              </w:rPr>
              <w:t>C</w:t>
            </w:r>
            <w:r w:rsidRPr="009A5B6C">
              <w:rPr>
                <w:rFonts w:cs="Times New Roman"/>
                <w:i/>
                <w:sz w:val="22"/>
                <w:lang w:eastAsia="en-GB"/>
              </w:rPr>
              <w:t>ertificări internaționale în domeniu (</w:t>
            </w:r>
            <w:r>
              <w:rPr>
                <w:rFonts w:cs="Times New Roman"/>
                <w:i/>
                <w:sz w:val="22"/>
                <w:lang w:eastAsia="en-GB"/>
              </w:rPr>
              <w:t>CC-ISC</w:t>
            </w:r>
            <w:r w:rsidRPr="009A5B6C">
              <w:rPr>
                <w:rFonts w:cs="Times New Roman"/>
                <w:i/>
                <w:sz w:val="22"/>
                <w:lang w:eastAsia="en-GB"/>
              </w:rPr>
              <w:t xml:space="preserve">) și experiență solidă în </w:t>
            </w:r>
            <w:r>
              <w:rPr>
                <w:rFonts w:cs="Times New Roman"/>
                <w:i/>
                <w:sz w:val="22"/>
                <w:lang w:eastAsia="en-GB"/>
              </w:rPr>
              <w:t>securitate cibernetica</w:t>
            </w:r>
            <w:r w:rsidRPr="009A5B6C">
              <w:rPr>
                <w:rFonts w:cs="Times New Roman"/>
                <w:i/>
                <w:sz w:val="22"/>
                <w:lang w:eastAsia="en-GB"/>
              </w:rPr>
              <w:t>, inclusiv pentru proiecte guvernamentale.</w:t>
            </w:r>
          </w:p>
        </w:tc>
      </w:tr>
      <w:tr w:rsidR="00727B04" w:rsidRPr="007465B8" w14:paraId="44366E08" w14:textId="77777777" w:rsidTr="00847B0F">
        <w:trPr>
          <w:cantSplit/>
          <w:trHeight w:val="306"/>
        </w:trPr>
        <w:tc>
          <w:tcPr>
            <w:tcW w:w="4147" w:type="dxa"/>
            <w:gridSpan w:val="3"/>
          </w:tcPr>
          <w:p w14:paraId="5F49389F" w14:textId="77777777" w:rsidR="00727B04" w:rsidRPr="007465B8" w:rsidRDefault="00727B04" w:rsidP="00847B0F">
            <w:pPr>
              <w:rPr>
                <w:rFonts w:cs="Times New Roman"/>
                <w:sz w:val="22"/>
                <w:lang w:eastAsia="en-GB"/>
              </w:rPr>
            </w:pPr>
            <w:r w:rsidRPr="007465B8">
              <w:rPr>
                <w:rFonts w:cs="Times New Roman"/>
                <w:sz w:val="22"/>
                <w:lang w:eastAsia="en-GB"/>
              </w:rPr>
              <w:t xml:space="preserve">Descrierea experienței generale relevante pentru rolul propus în cadrul acestui Contract </w:t>
            </w:r>
          </w:p>
        </w:tc>
        <w:tc>
          <w:tcPr>
            <w:tcW w:w="5486" w:type="dxa"/>
            <w:gridSpan w:val="7"/>
          </w:tcPr>
          <w:p w14:paraId="170E194F" w14:textId="77777777" w:rsidR="00727B04" w:rsidRDefault="00727B04" w:rsidP="00847B0F">
            <w:pPr>
              <w:rPr>
                <w:rFonts w:cs="Times New Roman"/>
                <w:sz w:val="22"/>
                <w:lang w:eastAsia="en-GB"/>
              </w:rPr>
            </w:pPr>
            <w:r>
              <w:rPr>
                <w:rFonts w:cs="Times New Roman"/>
                <w:sz w:val="22"/>
                <w:lang w:eastAsia="en-GB"/>
              </w:rPr>
              <w:t xml:space="preserve">A </w:t>
            </w:r>
            <w:r w:rsidRPr="000D5BB6">
              <w:rPr>
                <w:rFonts w:cs="Times New Roman"/>
                <w:sz w:val="22"/>
                <w:lang w:eastAsia="en-GB"/>
              </w:rPr>
              <w:t>fost implicat constant în proiecte de testare și auditare a securității cibernetice, atât în zona publică, cât și în cea privată (inclusiv sector financiar, telecom, energie, administrație publică)</w:t>
            </w:r>
          </w:p>
          <w:p w14:paraId="12EDB49C" w14:textId="77777777" w:rsidR="00727B04" w:rsidRPr="007465B8" w:rsidRDefault="00727B04" w:rsidP="00847B0F">
            <w:pPr>
              <w:rPr>
                <w:rFonts w:cs="Times New Roman"/>
                <w:sz w:val="22"/>
                <w:lang w:eastAsia="en-GB"/>
              </w:rPr>
            </w:pPr>
            <w:r w:rsidRPr="009A5B6C">
              <w:rPr>
                <w:rFonts w:cs="Times New Roman"/>
                <w:sz w:val="22"/>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7465B8" w14:paraId="62904F1A" w14:textId="77777777" w:rsidTr="00847B0F">
        <w:trPr>
          <w:cantSplit/>
          <w:trHeight w:val="306"/>
        </w:trPr>
        <w:tc>
          <w:tcPr>
            <w:tcW w:w="4147" w:type="dxa"/>
            <w:gridSpan w:val="3"/>
          </w:tcPr>
          <w:p w14:paraId="77280CEF" w14:textId="77777777" w:rsidR="00727B04" w:rsidRPr="007465B8" w:rsidRDefault="00727B04" w:rsidP="00847B0F">
            <w:pPr>
              <w:rPr>
                <w:rFonts w:cs="Times New Roman"/>
                <w:sz w:val="22"/>
                <w:lang w:eastAsia="en-GB"/>
              </w:rPr>
            </w:pPr>
            <w:r w:rsidRPr="007465B8">
              <w:rPr>
                <w:rFonts w:cs="Times New Roman"/>
                <w:sz w:val="22"/>
                <w:lang w:eastAsia="en-GB"/>
              </w:rPr>
              <w:t>Descrierea experienței specifice relevante pentru rolul propus în cadrul acestui Contract</w:t>
            </w:r>
          </w:p>
        </w:tc>
        <w:tc>
          <w:tcPr>
            <w:tcW w:w="5486" w:type="dxa"/>
            <w:gridSpan w:val="7"/>
          </w:tcPr>
          <w:p w14:paraId="56851978" w14:textId="77777777" w:rsidR="00727B04" w:rsidRPr="000D5BB6" w:rsidRDefault="00727B04" w:rsidP="00847B0F">
            <w:pPr>
              <w:rPr>
                <w:rFonts w:cs="Times New Roman"/>
                <w:sz w:val="22"/>
                <w:lang w:eastAsia="en-GB"/>
              </w:rPr>
            </w:pPr>
            <w:r w:rsidRPr="000D5BB6">
              <w:rPr>
                <w:rFonts w:cs="Times New Roman"/>
                <w:sz w:val="22"/>
                <w:lang w:eastAsia="en-GB"/>
              </w:rPr>
              <w:t></w:t>
            </w:r>
            <w:r w:rsidRPr="000D5BB6">
              <w:rPr>
                <w:rFonts w:cs="Times New Roman"/>
                <w:sz w:val="22"/>
                <w:lang w:eastAsia="en-GB"/>
              </w:rPr>
              <w:tab/>
              <w:t>Consultanță și suport în securitate informațională în toate etapele de realizare a unui sistem informatic</w:t>
            </w:r>
          </w:p>
          <w:p w14:paraId="4B2EF8F8" w14:textId="77777777" w:rsidR="00727B04" w:rsidRPr="000D5BB6" w:rsidRDefault="00727B04" w:rsidP="00847B0F">
            <w:pPr>
              <w:rPr>
                <w:rFonts w:cs="Times New Roman"/>
                <w:sz w:val="22"/>
                <w:lang w:eastAsia="en-GB"/>
              </w:rPr>
            </w:pPr>
            <w:r w:rsidRPr="000D5BB6">
              <w:rPr>
                <w:rFonts w:cs="Times New Roman"/>
                <w:sz w:val="22"/>
                <w:lang w:eastAsia="en-GB"/>
              </w:rPr>
              <w:t></w:t>
            </w:r>
            <w:r w:rsidRPr="000D5BB6">
              <w:rPr>
                <w:rFonts w:cs="Times New Roman"/>
                <w:sz w:val="22"/>
                <w:lang w:eastAsia="en-GB"/>
              </w:rPr>
              <w:tab/>
              <w:t>Analiza / proiectarea / instalarea / configurarea si punerea in funcțiune a soluțiilor de securitate specifice fiecărui proiect</w:t>
            </w:r>
          </w:p>
          <w:p w14:paraId="64121CE8" w14:textId="77777777" w:rsidR="00727B04" w:rsidRPr="000D5BB6" w:rsidRDefault="00727B04" w:rsidP="00847B0F">
            <w:pPr>
              <w:rPr>
                <w:rFonts w:cs="Times New Roman"/>
                <w:sz w:val="22"/>
                <w:lang w:eastAsia="en-GB"/>
              </w:rPr>
            </w:pPr>
            <w:r w:rsidRPr="000D5BB6">
              <w:rPr>
                <w:rFonts w:cs="Times New Roman"/>
                <w:sz w:val="22"/>
                <w:lang w:eastAsia="en-GB"/>
              </w:rPr>
              <w:t></w:t>
            </w:r>
            <w:r w:rsidRPr="000D5BB6">
              <w:rPr>
                <w:rFonts w:cs="Times New Roman"/>
                <w:sz w:val="22"/>
                <w:lang w:eastAsia="en-GB"/>
              </w:rPr>
              <w:tab/>
              <w:t>Activități de testare a securității sistemelor informatice – teste de penetrare</w:t>
            </w:r>
          </w:p>
          <w:p w14:paraId="25EBCFD1" w14:textId="77777777" w:rsidR="00727B04" w:rsidRPr="007465B8" w:rsidRDefault="00727B04" w:rsidP="00847B0F">
            <w:pPr>
              <w:rPr>
                <w:rFonts w:cs="Times New Roman"/>
                <w:sz w:val="22"/>
                <w:lang w:eastAsia="en-GB"/>
              </w:rPr>
            </w:pPr>
            <w:r w:rsidRPr="000D5BB6">
              <w:rPr>
                <w:rFonts w:cs="Times New Roman"/>
                <w:sz w:val="22"/>
                <w:lang w:eastAsia="en-GB"/>
              </w:rPr>
              <w:t></w:t>
            </w:r>
            <w:r w:rsidRPr="000D5BB6">
              <w:rPr>
                <w:rFonts w:cs="Times New Roman"/>
                <w:sz w:val="22"/>
                <w:lang w:eastAsia="en-GB"/>
              </w:rPr>
              <w:tab/>
              <w:t>Evaluare de vulnerabilități, analiza vulnerabilități, evaluare si analiza infrastructuri de rețea</w:t>
            </w:r>
          </w:p>
        </w:tc>
      </w:tr>
      <w:tr w:rsidR="00727B04" w:rsidRPr="007465B8" w14:paraId="33428AF2" w14:textId="77777777" w:rsidTr="00847B0F">
        <w:trPr>
          <w:cantSplit/>
          <w:trHeight w:val="531"/>
        </w:trPr>
        <w:tc>
          <w:tcPr>
            <w:tcW w:w="4147" w:type="dxa"/>
            <w:gridSpan w:val="3"/>
          </w:tcPr>
          <w:p w14:paraId="553791E7" w14:textId="77777777" w:rsidR="00727B04" w:rsidRDefault="00727B04" w:rsidP="00847B0F">
            <w:pPr>
              <w:rPr>
                <w:rFonts w:cs="Times New Roman"/>
                <w:sz w:val="22"/>
                <w:lang w:eastAsia="en-GB"/>
              </w:rPr>
            </w:pPr>
            <w:r w:rsidRPr="00B613DD">
              <w:rPr>
                <w:rFonts w:cs="Times New Roman"/>
                <w:sz w:val="22"/>
                <w:lang w:eastAsia="en-GB"/>
              </w:rPr>
              <w:lastRenderedPageBreak/>
              <w:t>Scurtă descriere a activității/proiectului/contractului valoarea și durata sa exactă (de la-la - ll/aa):</w:t>
            </w:r>
          </w:p>
          <w:p w14:paraId="4FE5359D" w14:textId="77777777" w:rsidR="00727B04" w:rsidRPr="007465B8" w:rsidRDefault="00727B04" w:rsidP="00847B0F">
            <w:pPr>
              <w:rPr>
                <w:rFonts w:cs="Times New Roman"/>
                <w:sz w:val="22"/>
                <w:lang w:eastAsia="en-GB"/>
              </w:rPr>
            </w:pPr>
            <w:r w:rsidRPr="007D7032">
              <w:rPr>
                <w:rFonts w:cs="Times New Roman"/>
                <w:sz w:val="22"/>
                <w:lang w:eastAsia="en-GB"/>
              </w:rPr>
              <w:t>1.</w:t>
            </w:r>
            <w:r w:rsidRPr="007D7032">
              <w:rPr>
                <w:rFonts w:cs="Times New Roman"/>
                <w:sz w:val="22"/>
                <w:lang w:eastAsia="en-GB"/>
              </w:rPr>
              <w:tab/>
              <w:t xml:space="preserve"> Profi Rom Food SRL- Contract nr. 470 / 29.06.2022</w:t>
            </w:r>
          </w:p>
        </w:tc>
        <w:tc>
          <w:tcPr>
            <w:tcW w:w="1701" w:type="dxa"/>
            <w:gridSpan w:val="2"/>
          </w:tcPr>
          <w:p w14:paraId="2746BB0D" w14:textId="77777777" w:rsidR="00727B04" w:rsidRPr="000D5BB6" w:rsidRDefault="00727B04" w:rsidP="00847B0F">
            <w:pPr>
              <w:ind w:hanging="79"/>
              <w:jc w:val="left"/>
              <w:rPr>
                <w:rFonts w:cs="Times New Roman"/>
                <w:i/>
                <w:sz w:val="22"/>
                <w:lang w:eastAsia="en-GB"/>
              </w:rPr>
            </w:pPr>
            <w:r w:rsidRPr="000D5BB6">
              <w:rPr>
                <w:rFonts w:cs="Times New Roman"/>
                <w:i/>
                <w:sz w:val="22"/>
                <w:lang w:eastAsia="en-GB"/>
              </w:rPr>
              <w:t>Consultanță și suport în securitate informațională în toate etapele de realizare a unui sistem informatic</w:t>
            </w:r>
          </w:p>
          <w:p w14:paraId="5F82B497" w14:textId="77777777" w:rsidR="00727B04" w:rsidRPr="000D5BB6" w:rsidRDefault="00727B04" w:rsidP="00847B0F">
            <w:pPr>
              <w:ind w:hanging="79"/>
              <w:jc w:val="left"/>
              <w:rPr>
                <w:rFonts w:cs="Times New Roman"/>
                <w:i/>
                <w:sz w:val="22"/>
                <w:lang w:eastAsia="en-GB"/>
              </w:rPr>
            </w:pPr>
            <w:r w:rsidRPr="000D5BB6">
              <w:rPr>
                <w:rFonts w:cs="Times New Roman"/>
                <w:i/>
                <w:sz w:val="22"/>
                <w:lang w:eastAsia="en-GB"/>
              </w:rPr>
              <w:t>Analiza / proiectarea / instalarea / configurarea si punerea in funcțiune a soluțiilor de securitate specifice fiecărui proiect</w:t>
            </w:r>
          </w:p>
          <w:p w14:paraId="34570103" w14:textId="77777777" w:rsidR="00727B04" w:rsidRPr="000D5BB6" w:rsidRDefault="00727B04" w:rsidP="00847B0F">
            <w:pPr>
              <w:ind w:hanging="79"/>
              <w:jc w:val="left"/>
              <w:rPr>
                <w:rFonts w:cs="Times New Roman"/>
                <w:i/>
                <w:sz w:val="22"/>
                <w:lang w:eastAsia="en-GB"/>
              </w:rPr>
            </w:pPr>
            <w:r w:rsidRPr="000D5BB6">
              <w:rPr>
                <w:rFonts w:cs="Times New Roman"/>
                <w:i/>
                <w:sz w:val="22"/>
                <w:lang w:eastAsia="en-GB"/>
              </w:rPr>
              <w:t>Activități de testare a securității sistemelor informatice – teste de penetrare</w:t>
            </w:r>
          </w:p>
          <w:p w14:paraId="08CEA91C" w14:textId="77777777" w:rsidR="00727B04" w:rsidRPr="007465B8" w:rsidRDefault="00727B04" w:rsidP="00847B0F">
            <w:pPr>
              <w:rPr>
                <w:rFonts w:cs="Times New Roman"/>
                <w:i/>
                <w:sz w:val="22"/>
                <w:lang w:eastAsia="en-GB"/>
              </w:rPr>
            </w:pPr>
            <w:r w:rsidRPr="000D5BB6">
              <w:rPr>
                <w:rFonts w:cs="Times New Roman"/>
                <w:i/>
                <w:sz w:val="22"/>
                <w:lang w:eastAsia="en-GB"/>
              </w:rPr>
              <w:t>Evaluare de vulnerabilități, analiza vulnerabilități, evaluare si analiza infrastructuri de rețea</w:t>
            </w:r>
          </w:p>
        </w:tc>
        <w:tc>
          <w:tcPr>
            <w:tcW w:w="1892" w:type="dxa"/>
            <w:gridSpan w:val="4"/>
          </w:tcPr>
          <w:p w14:paraId="7B3A428D" w14:textId="77777777" w:rsidR="00727B04" w:rsidRPr="007465B8" w:rsidRDefault="00727B04" w:rsidP="00847B0F">
            <w:pPr>
              <w:rPr>
                <w:rFonts w:cs="Times New Roman"/>
                <w:sz w:val="22"/>
                <w:highlight w:val="lightGray"/>
                <w:lang w:eastAsia="en-GB"/>
              </w:rPr>
            </w:pPr>
            <w:r w:rsidRPr="00B613DD">
              <w:rPr>
                <w:rFonts w:cs="Times New Roman"/>
                <w:i/>
                <w:sz w:val="22"/>
                <w:highlight w:val="lightGray"/>
                <w:lang w:eastAsia="en-GB"/>
              </w:rPr>
              <w:t>[introduceți valoarea proiectului/contractului relevante pentru cerințele minime și aplicarea criteriului de atribuire, în cazul în care este aplicabil]</w:t>
            </w:r>
          </w:p>
        </w:tc>
        <w:tc>
          <w:tcPr>
            <w:tcW w:w="1893" w:type="dxa"/>
          </w:tcPr>
          <w:p w14:paraId="051821F3" w14:textId="77777777" w:rsidR="00727B04" w:rsidRDefault="00727B04" w:rsidP="00847B0F">
            <w:pPr>
              <w:rPr>
                <w:rFonts w:cs="Times New Roman"/>
                <w:i/>
                <w:sz w:val="22"/>
                <w:lang w:eastAsia="en-GB"/>
              </w:rPr>
            </w:pPr>
            <w:r w:rsidRPr="00B613DD">
              <w:rPr>
                <w:rFonts w:cs="Times New Roman"/>
                <w:i/>
                <w:sz w:val="22"/>
                <w:highlight w:val="lightGray"/>
                <w:lang w:eastAsia="en-GB"/>
              </w:rPr>
              <w:t>[introduceți durata proiectului/contractului, activităților, după caz]</w:t>
            </w:r>
          </w:p>
          <w:p w14:paraId="09DB0B06" w14:textId="77777777" w:rsidR="00727B04" w:rsidRPr="007465B8" w:rsidRDefault="00727B04" w:rsidP="00847B0F">
            <w:pPr>
              <w:rPr>
                <w:rFonts w:cs="Times New Roman"/>
                <w:sz w:val="22"/>
                <w:lang w:eastAsia="en-GB"/>
              </w:rPr>
            </w:pPr>
            <w:r w:rsidRPr="007D7032">
              <w:rPr>
                <w:rFonts w:cs="Times New Roman"/>
                <w:sz w:val="22"/>
                <w:lang w:eastAsia="en-GB"/>
              </w:rPr>
              <w:t>iunie 2022- prezent</w:t>
            </w:r>
          </w:p>
        </w:tc>
      </w:tr>
      <w:tr w:rsidR="00727B04" w:rsidRPr="007465B8" w14:paraId="2F4DEE43" w14:textId="77777777" w:rsidTr="00847B0F">
        <w:trPr>
          <w:cantSplit/>
          <w:trHeight w:val="783"/>
        </w:trPr>
        <w:tc>
          <w:tcPr>
            <w:tcW w:w="4147" w:type="dxa"/>
            <w:gridSpan w:val="3"/>
          </w:tcPr>
          <w:p w14:paraId="1AD92E5F" w14:textId="77777777" w:rsidR="00727B04" w:rsidRPr="00B613DD" w:rsidRDefault="00727B04" w:rsidP="00847B0F">
            <w:pPr>
              <w:rPr>
                <w:rFonts w:cs="Times New Roman"/>
                <w:sz w:val="22"/>
              </w:rPr>
            </w:pPr>
            <w:r w:rsidRPr="00B613DD">
              <w:rPr>
                <w:rFonts w:cs="Times New Roman"/>
                <w:sz w:val="22"/>
                <w:lang w:eastAsia="en-GB"/>
              </w:rPr>
              <w:t>Perioada în care expertul principal a participat</w:t>
            </w:r>
          </w:p>
          <w:p w14:paraId="18D4BECB" w14:textId="77777777" w:rsidR="00727B04" w:rsidRPr="007465B8" w:rsidRDefault="00727B04" w:rsidP="00847B0F">
            <w:pPr>
              <w:rPr>
                <w:rFonts w:cs="Times New Roman"/>
                <w:sz w:val="22"/>
                <w:lang w:eastAsia="en-GB"/>
              </w:rPr>
            </w:pPr>
            <w:r w:rsidRPr="00B613DD">
              <w:rPr>
                <w:rFonts w:cs="Times New Roman"/>
                <w:i/>
                <w:sz w:val="22"/>
              </w:rPr>
              <w:t>(numărul de luni și perioada:</w:t>
            </w:r>
            <w:r w:rsidRPr="00B613DD">
              <w:rPr>
                <w:rFonts w:cs="Times New Roman"/>
                <w:sz w:val="22"/>
                <w:lang w:eastAsia="en-GB"/>
              </w:rPr>
              <w:t xml:space="preserve"> (de la- până la - ll/aa):</w:t>
            </w:r>
          </w:p>
        </w:tc>
        <w:tc>
          <w:tcPr>
            <w:tcW w:w="2743" w:type="dxa"/>
            <w:gridSpan w:val="3"/>
          </w:tcPr>
          <w:p w14:paraId="34A821C7" w14:textId="77777777" w:rsidR="00727B04" w:rsidRDefault="00727B04" w:rsidP="00847B0F">
            <w:pPr>
              <w:rPr>
                <w:rFonts w:cs="Times New Roman"/>
                <w:i/>
                <w:sz w:val="22"/>
                <w:highlight w:val="lightGray"/>
                <w:lang w:eastAsia="en-GB"/>
              </w:rPr>
            </w:pPr>
            <w:r w:rsidRPr="00B613DD">
              <w:rPr>
                <w:rFonts w:cs="Times New Roman"/>
                <w:i/>
                <w:sz w:val="22"/>
                <w:highlight w:val="lightGray"/>
                <w:lang w:eastAsia="en-GB"/>
              </w:rPr>
              <w:t>[introduceți număr de luni]</w:t>
            </w:r>
          </w:p>
          <w:p w14:paraId="31249354" w14:textId="77777777" w:rsidR="00727B04" w:rsidRPr="007465B8" w:rsidRDefault="00727B04" w:rsidP="00847B0F">
            <w:pPr>
              <w:rPr>
                <w:rFonts w:cs="Times New Roman"/>
                <w:i/>
                <w:sz w:val="22"/>
                <w:highlight w:val="lightGray"/>
                <w:lang w:eastAsia="en-GB"/>
              </w:rPr>
            </w:pPr>
            <w:r>
              <w:rPr>
                <w:rFonts w:cs="Times New Roman"/>
                <w:sz w:val="22"/>
                <w:lang w:eastAsia="en-GB"/>
              </w:rPr>
              <w:t>Octombrie 2023</w:t>
            </w:r>
            <w:r w:rsidRPr="007D7032">
              <w:rPr>
                <w:rFonts w:cs="Times New Roman"/>
                <w:sz w:val="22"/>
                <w:lang w:eastAsia="en-GB"/>
              </w:rPr>
              <w:t>- prezent</w:t>
            </w:r>
          </w:p>
        </w:tc>
        <w:tc>
          <w:tcPr>
            <w:tcW w:w="2743" w:type="dxa"/>
            <w:gridSpan w:val="4"/>
          </w:tcPr>
          <w:p w14:paraId="6334D4A8" w14:textId="77777777" w:rsidR="00727B04" w:rsidRDefault="00727B04" w:rsidP="00847B0F">
            <w:pPr>
              <w:rPr>
                <w:rFonts w:cs="Times New Roman"/>
                <w:i/>
                <w:sz w:val="22"/>
                <w:lang w:eastAsia="en-GB"/>
              </w:rPr>
            </w:pPr>
            <w:r w:rsidRPr="00B613DD">
              <w:rPr>
                <w:rFonts w:cs="Times New Roman"/>
                <w:i/>
                <w:sz w:val="22"/>
                <w:highlight w:val="lightGray"/>
                <w:lang w:eastAsia="en-GB"/>
              </w:rPr>
              <w:t>[introduceți perioada în care expertul propus a fost implicat în realizarea activităților]</w:t>
            </w:r>
          </w:p>
          <w:p w14:paraId="7CCF1462" w14:textId="77777777" w:rsidR="00727B04" w:rsidRPr="007465B8" w:rsidRDefault="00727B04" w:rsidP="00847B0F">
            <w:pPr>
              <w:rPr>
                <w:rFonts w:cs="Times New Roman"/>
                <w:sz w:val="22"/>
                <w:lang w:eastAsia="en-GB"/>
              </w:rPr>
            </w:pPr>
            <w:r>
              <w:rPr>
                <w:rFonts w:cs="Times New Roman"/>
                <w:sz w:val="22"/>
                <w:lang w:eastAsia="en-GB"/>
              </w:rPr>
              <w:t>Oct.2023</w:t>
            </w:r>
            <w:r w:rsidRPr="007D7032">
              <w:rPr>
                <w:rFonts w:cs="Times New Roman"/>
                <w:sz w:val="22"/>
                <w:lang w:eastAsia="en-GB"/>
              </w:rPr>
              <w:t>- prezent</w:t>
            </w:r>
          </w:p>
        </w:tc>
      </w:tr>
      <w:tr w:rsidR="00727B04" w:rsidRPr="007465B8" w14:paraId="689A28DC" w14:textId="77777777" w:rsidTr="00847B0F">
        <w:trPr>
          <w:cantSplit/>
          <w:trHeight w:val="783"/>
        </w:trPr>
        <w:tc>
          <w:tcPr>
            <w:tcW w:w="4147" w:type="dxa"/>
            <w:gridSpan w:val="3"/>
          </w:tcPr>
          <w:p w14:paraId="5BBA4127" w14:textId="77777777" w:rsidR="00727B04" w:rsidRPr="007465B8" w:rsidRDefault="00727B04" w:rsidP="00847B0F">
            <w:pPr>
              <w:rPr>
                <w:rFonts w:cs="Times New Roman"/>
                <w:i/>
                <w:sz w:val="22"/>
                <w:lang w:eastAsia="en-GB"/>
              </w:rPr>
            </w:pPr>
            <w:r>
              <w:rPr>
                <w:rFonts w:cs="Times New Roman"/>
                <w:i/>
                <w:sz w:val="22"/>
                <w:lang w:eastAsia="en-GB"/>
              </w:rPr>
              <w:lastRenderedPageBreak/>
              <w:t>2.</w:t>
            </w:r>
            <w:r w:rsidRPr="007D7032">
              <w:rPr>
                <w:rFonts w:cs="Times New Roman"/>
                <w:i/>
                <w:sz w:val="22"/>
                <w:lang w:eastAsia="en-GB"/>
              </w:rPr>
              <w:t>Societatea de Transport Bucuresti STB SA – Achizitie directa nr. DA36304681/14.08.2024</w:t>
            </w:r>
          </w:p>
        </w:tc>
        <w:tc>
          <w:tcPr>
            <w:tcW w:w="2743" w:type="dxa"/>
            <w:gridSpan w:val="3"/>
          </w:tcPr>
          <w:p w14:paraId="13625395" w14:textId="77777777" w:rsidR="00727B04" w:rsidRPr="00416D46" w:rsidRDefault="00727B04" w:rsidP="00727B04">
            <w:pPr>
              <w:pStyle w:val="ListParagraph"/>
              <w:numPr>
                <w:ilvl w:val="0"/>
                <w:numId w:val="85"/>
              </w:numPr>
              <w:spacing w:before="120" w:after="120" w:line="240" w:lineRule="auto"/>
              <w:ind w:left="346" w:hanging="142"/>
              <w:jc w:val="both"/>
            </w:pPr>
            <w:r w:rsidRPr="00416D46">
              <w:t>Consultanță și suport în securitate informațională în toate etapele de realizare a unui sistem informatic</w:t>
            </w:r>
          </w:p>
          <w:p w14:paraId="3E2D2983" w14:textId="77777777" w:rsidR="00727B04" w:rsidRPr="00416D46" w:rsidRDefault="00727B04" w:rsidP="00727B04">
            <w:pPr>
              <w:pStyle w:val="ListParagraph"/>
              <w:numPr>
                <w:ilvl w:val="0"/>
                <w:numId w:val="85"/>
              </w:numPr>
              <w:spacing w:before="120" w:after="120" w:line="240" w:lineRule="auto"/>
              <w:ind w:left="346" w:hanging="142"/>
              <w:jc w:val="both"/>
            </w:pPr>
            <w:r w:rsidRPr="00416D46">
              <w:t>Analiza / proiectarea / instalarea / configurarea si punerea in funcțiune a soluțiilor de securitate specifice fiecărui proiect</w:t>
            </w:r>
          </w:p>
          <w:p w14:paraId="659E4AC6" w14:textId="77777777" w:rsidR="00727B04" w:rsidRPr="00416D46" w:rsidRDefault="00727B04" w:rsidP="00727B04">
            <w:pPr>
              <w:pStyle w:val="ListParagraph"/>
              <w:numPr>
                <w:ilvl w:val="0"/>
                <w:numId w:val="85"/>
              </w:numPr>
              <w:spacing w:before="120" w:after="120" w:line="240" w:lineRule="auto"/>
              <w:ind w:left="346" w:hanging="142"/>
              <w:jc w:val="both"/>
            </w:pPr>
            <w:r w:rsidRPr="00416D46">
              <w:t>Activități de testare a securității sistemelor informatice – teste de penetrare</w:t>
            </w:r>
          </w:p>
          <w:p w14:paraId="04A77303" w14:textId="77777777" w:rsidR="00727B04" w:rsidRPr="00CC7E16" w:rsidRDefault="00727B04" w:rsidP="00727B04">
            <w:pPr>
              <w:pStyle w:val="ListParagraph"/>
              <w:numPr>
                <w:ilvl w:val="0"/>
                <w:numId w:val="85"/>
              </w:numPr>
              <w:spacing w:before="120" w:after="120" w:line="240" w:lineRule="auto"/>
              <w:ind w:left="346" w:hanging="142"/>
              <w:jc w:val="both"/>
            </w:pPr>
            <w:r w:rsidRPr="00416D46">
              <w:t>Evaluare de vulnerabilități, analiza vulnerabilități, evaluare si analiza infrastructuri de rețea</w:t>
            </w:r>
          </w:p>
          <w:p w14:paraId="26F3EED7" w14:textId="77777777" w:rsidR="00727B04" w:rsidRPr="007465B8" w:rsidRDefault="00727B04" w:rsidP="00847B0F">
            <w:pPr>
              <w:rPr>
                <w:rFonts w:cs="Times New Roman"/>
                <w:sz w:val="22"/>
                <w:lang w:eastAsia="en-GB"/>
              </w:rPr>
            </w:pPr>
          </w:p>
        </w:tc>
        <w:tc>
          <w:tcPr>
            <w:tcW w:w="2743" w:type="dxa"/>
            <w:gridSpan w:val="4"/>
          </w:tcPr>
          <w:p w14:paraId="771E8325" w14:textId="77777777" w:rsidR="00727B04" w:rsidRPr="007465B8" w:rsidRDefault="00727B04" w:rsidP="00847B0F">
            <w:pPr>
              <w:rPr>
                <w:rFonts w:cs="Times New Roman"/>
                <w:sz w:val="22"/>
                <w:lang w:eastAsia="en-GB"/>
              </w:rPr>
            </w:pPr>
            <w:r w:rsidRPr="00417B2D">
              <w:rPr>
                <w:rFonts w:cs="Times New Roman"/>
                <w:sz w:val="22"/>
                <w:lang w:eastAsia="en-GB"/>
              </w:rPr>
              <w:t>14.08.2024 – 31.12.2024</w:t>
            </w:r>
          </w:p>
        </w:tc>
      </w:tr>
      <w:tr w:rsidR="00727B04" w:rsidRPr="007465B8" w14:paraId="30B1476B" w14:textId="77777777" w:rsidTr="00847B0F">
        <w:trPr>
          <w:cantSplit/>
          <w:trHeight w:val="783"/>
        </w:trPr>
        <w:tc>
          <w:tcPr>
            <w:tcW w:w="4147" w:type="dxa"/>
            <w:gridSpan w:val="3"/>
          </w:tcPr>
          <w:p w14:paraId="7D1E7AE0" w14:textId="77777777" w:rsidR="00727B04" w:rsidRPr="007465B8" w:rsidRDefault="00727B04" w:rsidP="00847B0F">
            <w:pPr>
              <w:rPr>
                <w:rFonts w:cs="Times New Roman"/>
                <w:i/>
                <w:sz w:val="22"/>
                <w:lang w:eastAsia="en-GB"/>
              </w:rPr>
            </w:pPr>
            <w:r w:rsidRPr="00417B2D">
              <w:rPr>
                <w:rFonts w:cs="Times New Roman"/>
                <w:i/>
                <w:sz w:val="22"/>
                <w:lang w:eastAsia="en-GB"/>
              </w:rPr>
              <w:t>3.</w:t>
            </w:r>
            <w:r w:rsidRPr="00417B2D">
              <w:rPr>
                <w:rFonts w:cs="Times New Roman"/>
                <w:i/>
                <w:sz w:val="22"/>
                <w:lang w:eastAsia="en-GB"/>
              </w:rPr>
              <w:tab/>
              <w:t>Institutul Clinic Fundeni- DA38065182/08.05.2025</w:t>
            </w:r>
          </w:p>
        </w:tc>
        <w:tc>
          <w:tcPr>
            <w:tcW w:w="2743" w:type="dxa"/>
            <w:gridSpan w:val="3"/>
          </w:tcPr>
          <w:p w14:paraId="155CE65A" w14:textId="77777777" w:rsidR="00727B04" w:rsidRPr="00416D46" w:rsidRDefault="00727B04" w:rsidP="00727B04">
            <w:pPr>
              <w:pStyle w:val="ListParagraph"/>
              <w:numPr>
                <w:ilvl w:val="0"/>
                <w:numId w:val="85"/>
              </w:numPr>
              <w:spacing w:before="120" w:after="120" w:line="240" w:lineRule="auto"/>
              <w:ind w:left="488" w:hanging="284"/>
              <w:jc w:val="both"/>
            </w:pPr>
            <w:r w:rsidRPr="00416D46">
              <w:t>Consultanță și suport în securitate informațională în toate etapele de realizare a unui sistem informatic</w:t>
            </w:r>
          </w:p>
          <w:p w14:paraId="27FDD1A7" w14:textId="77777777" w:rsidR="00727B04" w:rsidRPr="00416D46" w:rsidRDefault="00727B04" w:rsidP="00727B04">
            <w:pPr>
              <w:pStyle w:val="ListParagraph"/>
              <w:numPr>
                <w:ilvl w:val="0"/>
                <w:numId w:val="85"/>
              </w:numPr>
              <w:spacing w:before="120" w:after="120" w:line="240" w:lineRule="auto"/>
              <w:ind w:left="488" w:hanging="284"/>
              <w:jc w:val="both"/>
            </w:pPr>
            <w:r w:rsidRPr="00416D46">
              <w:t>Analiza / proiectarea / instalarea / configurarea si punerea in funcțiune a soluțiilor de securitate specifice fiecărui proiect</w:t>
            </w:r>
          </w:p>
          <w:p w14:paraId="4F60CE08" w14:textId="77777777" w:rsidR="00727B04" w:rsidRPr="00416D46" w:rsidRDefault="00727B04" w:rsidP="00727B04">
            <w:pPr>
              <w:pStyle w:val="ListParagraph"/>
              <w:numPr>
                <w:ilvl w:val="0"/>
                <w:numId w:val="85"/>
              </w:numPr>
              <w:spacing w:before="120" w:after="120" w:line="240" w:lineRule="auto"/>
              <w:ind w:left="488" w:hanging="284"/>
              <w:jc w:val="both"/>
            </w:pPr>
            <w:r w:rsidRPr="00416D46">
              <w:t>Activități de testare a securității sistemelor informatice – teste de penetrare</w:t>
            </w:r>
          </w:p>
          <w:p w14:paraId="4FCCE4FE" w14:textId="77777777" w:rsidR="00727B04" w:rsidRPr="00CC7E16" w:rsidRDefault="00727B04" w:rsidP="00727B04">
            <w:pPr>
              <w:pStyle w:val="ListParagraph"/>
              <w:numPr>
                <w:ilvl w:val="0"/>
                <w:numId w:val="85"/>
              </w:numPr>
              <w:spacing w:before="120" w:after="120" w:line="240" w:lineRule="auto"/>
              <w:ind w:left="488" w:hanging="284"/>
              <w:jc w:val="both"/>
            </w:pPr>
            <w:r w:rsidRPr="00416D46">
              <w:t>Evaluare de vulnerabilități, analiza vulnerabilități, evaluare si analiza infrastructuri de rețea</w:t>
            </w:r>
          </w:p>
          <w:p w14:paraId="0279C72F" w14:textId="77777777" w:rsidR="00727B04" w:rsidRPr="007465B8" w:rsidRDefault="00727B04" w:rsidP="00847B0F">
            <w:pPr>
              <w:rPr>
                <w:rFonts w:cs="Times New Roman"/>
                <w:sz w:val="22"/>
                <w:lang w:eastAsia="en-GB"/>
              </w:rPr>
            </w:pPr>
          </w:p>
        </w:tc>
        <w:tc>
          <w:tcPr>
            <w:tcW w:w="2743" w:type="dxa"/>
            <w:gridSpan w:val="4"/>
          </w:tcPr>
          <w:p w14:paraId="14DB0090" w14:textId="77777777" w:rsidR="00727B04" w:rsidRPr="007465B8" w:rsidRDefault="00727B04" w:rsidP="00847B0F">
            <w:pPr>
              <w:rPr>
                <w:rFonts w:cs="Times New Roman"/>
                <w:sz w:val="22"/>
                <w:lang w:eastAsia="en-GB"/>
              </w:rPr>
            </w:pPr>
            <w:r w:rsidRPr="00E67B8F">
              <w:t>perioada 14.08.2024 – 31.12.2024</w:t>
            </w:r>
          </w:p>
        </w:tc>
      </w:tr>
      <w:tr w:rsidR="00727B04" w:rsidRPr="007465B8" w14:paraId="6F3675C7" w14:textId="77777777" w:rsidTr="00847B0F">
        <w:trPr>
          <w:cantSplit/>
          <w:trHeight w:val="783"/>
        </w:trPr>
        <w:tc>
          <w:tcPr>
            <w:tcW w:w="4147" w:type="dxa"/>
            <w:gridSpan w:val="3"/>
          </w:tcPr>
          <w:p w14:paraId="1C0D99B5" w14:textId="77777777" w:rsidR="00727B04" w:rsidRPr="007465B8" w:rsidRDefault="00727B04" w:rsidP="00847B0F">
            <w:pPr>
              <w:rPr>
                <w:rFonts w:cs="Times New Roman"/>
                <w:i/>
                <w:sz w:val="22"/>
                <w:lang w:eastAsia="en-GB"/>
              </w:rPr>
            </w:pPr>
            <w:r w:rsidRPr="00417B2D">
              <w:rPr>
                <w:rFonts w:cs="Times New Roman"/>
                <w:i/>
                <w:sz w:val="22"/>
                <w:lang w:eastAsia="en-GB"/>
              </w:rPr>
              <w:lastRenderedPageBreak/>
              <w:t>4.</w:t>
            </w:r>
            <w:r w:rsidRPr="00417B2D">
              <w:rPr>
                <w:rFonts w:cs="Times New Roman"/>
                <w:i/>
                <w:sz w:val="22"/>
                <w:lang w:eastAsia="en-GB"/>
              </w:rPr>
              <w:tab/>
              <w:t>Spitalul Clinic de Urgenta Bucuresti-Acordul cadru nr.412 din 31.10.2023</w:t>
            </w:r>
          </w:p>
        </w:tc>
        <w:tc>
          <w:tcPr>
            <w:tcW w:w="2743" w:type="dxa"/>
            <w:gridSpan w:val="3"/>
          </w:tcPr>
          <w:p w14:paraId="50CE7351" w14:textId="77777777" w:rsidR="00727B04" w:rsidRDefault="00727B04" w:rsidP="00847B0F">
            <w:pPr>
              <w:pStyle w:val="ListParagraph"/>
              <w:ind w:left="204"/>
            </w:pPr>
            <w:r>
              <w:t></w:t>
            </w:r>
            <w:r>
              <w:tab/>
              <w:t>Consultanță și suport în securitate informațională în toate etapele de realizare a unui sistem informatic</w:t>
            </w:r>
          </w:p>
          <w:p w14:paraId="1B2ADDF8" w14:textId="77777777" w:rsidR="00727B04" w:rsidRDefault="00727B04" w:rsidP="00847B0F">
            <w:pPr>
              <w:pStyle w:val="ListParagraph"/>
              <w:ind w:left="204"/>
            </w:pPr>
            <w:r>
              <w:t></w:t>
            </w:r>
            <w:r>
              <w:tab/>
              <w:t>Analiza / proiectarea / instalarea / configurarea si punerea in funcțiune a soluțiilor de securitate specifice fiecărui proiect</w:t>
            </w:r>
          </w:p>
          <w:p w14:paraId="56922A04" w14:textId="77777777" w:rsidR="00727B04" w:rsidRDefault="00727B04" w:rsidP="00847B0F">
            <w:pPr>
              <w:pStyle w:val="ListParagraph"/>
              <w:ind w:left="204"/>
            </w:pPr>
            <w:r>
              <w:t></w:t>
            </w:r>
            <w:r>
              <w:tab/>
              <w:t>Activități de testare a securității sistemelor informatice – teste de penetrare</w:t>
            </w:r>
          </w:p>
          <w:p w14:paraId="4062BAC3" w14:textId="77777777" w:rsidR="00727B04" w:rsidRPr="007465B8" w:rsidRDefault="00727B04" w:rsidP="00847B0F">
            <w:pPr>
              <w:rPr>
                <w:rFonts w:cs="Times New Roman"/>
                <w:sz w:val="22"/>
                <w:lang w:eastAsia="en-GB"/>
              </w:rPr>
            </w:pPr>
            <w:r>
              <w:t></w:t>
            </w:r>
            <w:r>
              <w:tab/>
              <w:t>Evaluare de vulnerabilități, analiza vulnerabilități, evaluare si analiza infrastructuri de rețea</w:t>
            </w:r>
          </w:p>
        </w:tc>
        <w:tc>
          <w:tcPr>
            <w:tcW w:w="2743" w:type="dxa"/>
            <w:gridSpan w:val="4"/>
          </w:tcPr>
          <w:p w14:paraId="26A3A67B" w14:textId="77777777" w:rsidR="00727B04" w:rsidRPr="007465B8" w:rsidRDefault="00727B04" w:rsidP="00847B0F">
            <w:pPr>
              <w:rPr>
                <w:rFonts w:cs="Times New Roman"/>
                <w:sz w:val="22"/>
                <w:lang w:eastAsia="en-GB"/>
              </w:rPr>
            </w:pPr>
            <w:r w:rsidRPr="00F5751F">
              <w:t>Perioada 31.10.2023- prezent</w:t>
            </w:r>
          </w:p>
        </w:tc>
      </w:tr>
      <w:tr w:rsidR="00727B04" w:rsidRPr="007465B8" w14:paraId="6176F933" w14:textId="77777777" w:rsidTr="00847B0F">
        <w:trPr>
          <w:cantSplit/>
          <w:trHeight w:val="783"/>
        </w:trPr>
        <w:tc>
          <w:tcPr>
            <w:tcW w:w="4147" w:type="dxa"/>
            <w:gridSpan w:val="3"/>
          </w:tcPr>
          <w:p w14:paraId="17513CDF" w14:textId="77777777" w:rsidR="00727B04" w:rsidRPr="00417B2D" w:rsidRDefault="00727B04" w:rsidP="00727B04">
            <w:pPr>
              <w:pStyle w:val="ListParagraph"/>
              <w:numPr>
                <w:ilvl w:val="0"/>
                <w:numId w:val="91"/>
              </w:numPr>
              <w:spacing w:after="0" w:line="240" w:lineRule="auto"/>
              <w:jc w:val="both"/>
              <w:rPr>
                <w:b/>
                <w:bCs/>
              </w:rPr>
            </w:pPr>
            <w:r w:rsidRPr="00417B2D">
              <w:rPr>
                <w:b/>
                <w:bCs/>
              </w:rPr>
              <w:t xml:space="preserve">Aeroport Kogalniceanu- </w:t>
            </w:r>
            <w:r w:rsidRPr="00F5751F">
              <w:t>Cont</w:t>
            </w:r>
            <w:r>
              <w:t>ra</w:t>
            </w:r>
            <w:r w:rsidRPr="00F5751F">
              <w:t>ct 643LA/13.05.2024 / 481 13.05.2024</w:t>
            </w:r>
          </w:p>
          <w:p w14:paraId="2298E7F1" w14:textId="77777777" w:rsidR="00727B04" w:rsidRPr="007465B8" w:rsidRDefault="00727B04" w:rsidP="00847B0F">
            <w:pPr>
              <w:rPr>
                <w:rFonts w:cs="Times New Roman"/>
                <w:i/>
                <w:sz w:val="22"/>
                <w:lang w:eastAsia="en-GB"/>
              </w:rPr>
            </w:pPr>
          </w:p>
        </w:tc>
        <w:tc>
          <w:tcPr>
            <w:tcW w:w="2743" w:type="dxa"/>
            <w:gridSpan w:val="3"/>
          </w:tcPr>
          <w:p w14:paraId="5F06D37A" w14:textId="77777777" w:rsidR="00727B04" w:rsidRDefault="00727B04" w:rsidP="00847B0F">
            <w:pPr>
              <w:pStyle w:val="ListParagraph"/>
              <w:ind w:left="204"/>
            </w:pPr>
            <w:r>
              <w:t></w:t>
            </w:r>
            <w:r>
              <w:tab/>
              <w:t>Consultanță și suport în securitate informațională în toate etapele de realizare a unui sistem informatic</w:t>
            </w:r>
          </w:p>
          <w:p w14:paraId="23EBE1BD" w14:textId="77777777" w:rsidR="00727B04" w:rsidRDefault="00727B04" w:rsidP="00847B0F">
            <w:pPr>
              <w:pStyle w:val="ListParagraph"/>
              <w:ind w:left="204"/>
            </w:pPr>
            <w:r>
              <w:t></w:t>
            </w:r>
            <w:r>
              <w:tab/>
              <w:t>Analiza / proiectarea / instalarea / configurarea si punerea in funcțiune a soluțiilor de securitate specifice fiecărui proiect</w:t>
            </w:r>
          </w:p>
          <w:p w14:paraId="2B3FD126" w14:textId="77777777" w:rsidR="00727B04" w:rsidRDefault="00727B04" w:rsidP="00847B0F">
            <w:pPr>
              <w:pStyle w:val="ListParagraph"/>
              <w:ind w:left="204"/>
            </w:pPr>
            <w:r>
              <w:t></w:t>
            </w:r>
            <w:r>
              <w:tab/>
              <w:t>Activități de testare a securității sistemelor informatice – teste de penetrare</w:t>
            </w:r>
          </w:p>
          <w:p w14:paraId="4A476F34" w14:textId="77777777" w:rsidR="00727B04" w:rsidRPr="007465B8" w:rsidRDefault="00727B04" w:rsidP="00847B0F">
            <w:pPr>
              <w:rPr>
                <w:rFonts w:cs="Times New Roman"/>
                <w:sz w:val="22"/>
                <w:lang w:eastAsia="en-GB"/>
              </w:rPr>
            </w:pPr>
            <w:r>
              <w:t></w:t>
            </w:r>
            <w:r>
              <w:tab/>
              <w:t>Evaluare de vulnerabilități, analiza vulnerabilități, evaluare si analiza infrastructuri de rețea</w:t>
            </w:r>
          </w:p>
        </w:tc>
        <w:tc>
          <w:tcPr>
            <w:tcW w:w="2743" w:type="dxa"/>
            <w:gridSpan w:val="4"/>
          </w:tcPr>
          <w:p w14:paraId="3181F3E9" w14:textId="77777777" w:rsidR="00727B04" w:rsidRPr="007465B8" w:rsidRDefault="00727B04" w:rsidP="00847B0F">
            <w:pPr>
              <w:rPr>
                <w:rFonts w:cs="Times New Roman"/>
                <w:sz w:val="22"/>
                <w:lang w:eastAsia="en-GB"/>
              </w:rPr>
            </w:pPr>
            <w:r>
              <w:t xml:space="preserve">Perioada </w:t>
            </w:r>
            <w:r w:rsidRPr="00F5751F">
              <w:t>13.05.2024</w:t>
            </w:r>
            <w:r>
              <w:t>-31.12.2024</w:t>
            </w:r>
          </w:p>
        </w:tc>
      </w:tr>
      <w:tr w:rsidR="00727B04" w:rsidRPr="007465B8" w14:paraId="752A96BC" w14:textId="77777777" w:rsidTr="00847B0F">
        <w:trPr>
          <w:cantSplit/>
          <w:trHeight w:val="783"/>
        </w:trPr>
        <w:tc>
          <w:tcPr>
            <w:tcW w:w="4147" w:type="dxa"/>
            <w:gridSpan w:val="3"/>
          </w:tcPr>
          <w:p w14:paraId="2C430547" w14:textId="77777777" w:rsidR="00727B04" w:rsidRPr="00D8306F" w:rsidRDefault="00727B04" w:rsidP="00727B04">
            <w:pPr>
              <w:pStyle w:val="ListParagraph"/>
              <w:numPr>
                <w:ilvl w:val="0"/>
                <w:numId w:val="91"/>
              </w:numPr>
              <w:spacing w:after="0" w:line="240" w:lineRule="auto"/>
              <w:jc w:val="both"/>
              <w:rPr>
                <w:b/>
                <w:bCs/>
              </w:rPr>
            </w:pPr>
            <w:r w:rsidRPr="00D8306F">
              <w:rPr>
                <w:b/>
                <w:bCs/>
              </w:rPr>
              <w:lastRenderedPageBreak/>
              <w:t xml:space="preserve">Turbomecanica </w:t>
            </w:r>
            <w:r>
              <w:t xml:space="preserve">Contract </w:t>
            </w:r>
            <w:r w:rsidRPr="00FC6FBC">
              <w:t>nr.53 / 30.01.2025</w:t>
            </w:r>
          </w:p>
          <w:p w14:paraId="222E2FEA" w14:textId="77777777" w:rsidR="00727B04" w:rsidRPr="007465B8" w:rsidRDefault="00727B04" w:rsidP="00847B0F">
            <w:pPr>
              <w:rPr>
                <w:rFonts w:cs="Times New Roman"/>
                <w:i/>
                <w:sz w:val="22"/>
                <w:lang w:eastAsia="en-GB"/>
              </w:rPr>
            </w:pPr>
          </w:p>
        </w:tc>
        <w:tc>
          <w:tcPr>
            <w:tcW w:w="2743" w:type="dxa"/>
            <w:gridSpan w:val="3"/>
          </w:tcPr>
          <w:p w14:paraId="60F0E38C" w14:textId="77777777" w:rsidR="00727B04" w:rsidRDefault="00727B04" w:rsidP="00847B0F">
            <w:pPr>
              <w:pStyle w:val="ListParagraph"/>
              <w:ind w:left="204"/>
            </w:pPr>
            <w:r>
              <w:t></w:t>
            </w:r>
            <w:r>
              <w:tab/>
              <w:t>Consultanță și suport în securitate informațională în toate etapele de realizare a unui sistem informatic</w:t>
            </w:r>
          </w:p>
          <w:p w14:paraId="14564CE6" w14:textId="77777777" w:rsidR="00727B04" w:rsidRDefault="00727B04" w:rsidP="00847B0F">
            <w:pPr>
              <w:pStyle w:val="ListParagraph"/>
              <w:ind w:left="204"/>
            </w:pPr>
            <w:r>
              <w:t></w:t>
            </w:r>
            <w:r>
              <w:tab/>
              <w:t>Analiza / proiectarea / instalarea / configurarea si punerea in funcțiune a soluțiilor de securitate specifice fiecărui proiect</w:t>
            </w:r>
          </w:p>
          <w:p w14:paraId="4DD0E1A1" w14:textId="77777777" w:rsidR="00727B04" w:rsidRDefault="00727B04" w:rsidP="00847B0F">
            <w:pPr>
              <w:pStyle w:val="ListParagraph"/>
              <w:ind w:left="204"/>
            </w:pPr>
            <w:r>
              <w:t></w:t>
            </w:r>
            <w:r>
              <w:tab/>
              <w:t>Activități de testare a securității sistemelor informatice – teste de penetrare</w:t>
            </w:r>
          </w:p>
          <w:p w14:paraId="616CC1AA" w14:textId="77777777" w:rsidR="00727B04" w:rsidRPr="007465B8" w:rsidRDefault="00727B04" w:rsidP="00847B0F">
            <w:pPr>
              <w:rPr>
                <w:rFonts w:cs="Times New Roman"/>
                <w:sz w:val="22"/>
                <w:lang w:eastAsia="en-GB"/>
              </w:rPr>
            </w:pPr>
            <w:r>
              <w:t></w:t>
            </w:r>
            <w:r>
              <w:tab/>
              <w:t>Evaluare de vulnerabilități, analiza vulnerabilități, evaluare si analiza infrastructuri de rețea</w:t>
            </w:r>
          </w:p>
        </w:tc>
        <w:tc>
          <w:tcPr>
            <w:tcW w:w="2743" w:type="dxa"/>
            <w:gridSpan w:val="4"/>
          </w:tcPr>
          <w:p w14:paraId="244E9158" w14:textId="77777777" w:rsidR="00727B04" w:rsidRPr="007465B8" w:rsidRDefault="00727B04" w:rsidP="00847B0F">
            <w:pPr>
              <w:rPr>
                <w:rFonts w:cs="Times New Roman"/>
                <w:sz w:val="22"/>
                <w:lang w:eastAsia="en-GB"/>
              </w:rPr>
            </w:pPr>
            <w:r>
              <w:t xml:space="preserve">Perioada </w:t>
            </w:r>
            <w:r w:rsidRPr="00FC6FBC">
              <w:t>30.01.2025</w:t>
            </w:r>
            <w:r>
              <w:t>- prezent</w:t>
            </w:r>
          </w:p>
        </w:tc>
      </w:tr>
      <w:tr w:rsidR="00727B04" w:rsidRPr="007465B8" w14:paraId="5AD44D69" w14:textId="77777777" w:rsidTr="00847B0F">
        <w:trPr>
          <w:cantSplit/>
          <w:trHeight w:val="783"/>
        </w:trPr>
        <w:tc>
          <w:tcPr>
            <w:tcW w:w="4147" w:type="dxa"/>
            <w:gridSpan w:val="3"/>
          </w:tcPr>
          <w:p w14:paraId="7DE5AC38" w14:textId="77777777" w:rsidR="00727B04" w:rsidRPr="00FC6FBC" w:rsidRDefault="00727B04" w:rsidP="00727B04">
            <w:pPr>
              <w:pStyle w:val="ListParagraph"/>
              <w:numPr>
                <w:ilvl w:val="0"/>
                <w:numId w:val="91"/>
              </w:numPr>
              <w:spacing w:after="0" w:line="240" w:lineRule="auto"/>
              <w:jc w:val="both"/>
              <w:rPr>
                <w:b/>
                <w:bCs/>
              </w:rPr>
            </w:pPr>
            <w:r>
              <w:rPr>
                <w:b/>
                <w:bCs/>
              </w:rPr>
              <w:t xml:space="preserve">CEC Bank- </w:t>
            </w:r>
            <w:r>
              <w:t xml:space="preserve">Contract nr. </w:t>
            </w:r>
            <w:r w:rsidRPr="00FC6FBC">
              <w:t>325/2020</w:t>
            </w:r>
            <w:r>
              <w:t xml:space="preserve"> </w:t>
            </w:r>
          </w:p>
          <w:p w14:paraId="6F0CDF32" w14:textId="77777777" w:rsidR="00727B04" w:rsidRPr="007465B8" w:rsidRDefault="00727B04" w:rsidP="00847B0F">
            <w:pPr>
              <w:rPr>
                <w:rFonts w:cs="Times New Roman"/>
                <w:i/>
                <w:sz w:val="22"/>
                <w:lang w:eastAsia="en-GB"/>
              </w:rPr>
            </w:pPr>
          </w:p>
        </w:tc>
        <w:tc>
          <w:tcPr>
            <w:tcW w:w="2743" w:type="dxa"/>
            <w:gridSpan w:val="3"/>
          </w:tcPr>
          <w:p w14:paraId="5BDB6EEF" w14:textId="77777777" w:rsidR="00727B04" w:rsidRDefault="00727B04" w:rsidP="00847B0F">
            <w:pPr>
              <w:pStyle w:val="ListParagraph"/>
              <w:ind w:left="204"/>
            </w:pPr>
            <w:r>
              <w:t></w:t>
            </w:r>
            <w:r>
              <w:tab/>
              <w:t>Consultanță și suport în securitate informațională în toate etapele de realizare a unui sistem informatic</w:t>
            </w:r>
          </w:p>
          <w:p w14:paraId="0C3BA4B6" w14:textId="77777777" w:rsidR="00727B04" w:rsidRDefault="00727B04" w:rsidP="00847B0F">
            <w:pPr>
              <w:pStyle w:val="ListParagraph"/>
              <w:ind w:left="204"/>
            </w:pPr>
            <w:r>
              <w:t></w:t>
            </w:r>
            <w:r>
              <w:tab/>
              <w:t>Analiza / proiectarea / instalarea / configurarea si punerea in funcțiune a soluțiilor de securitate specifice fiecărui proiect</w:t>
            </w:r>
          </w:p>
          <w:p w14:paraId="672AA472" w14:textId="77777777" w:rsidR="00727B04" w:rsidRDefault="00727B04" w:rsidP="00847B0F">
            <w:pPr>
              <w:pStyle w:val="ListParagraph"/>
              <w:ind w:left="204"/>
            </w:pPr>
            <w:r>
              <w:t></w:t>
            </w:r>
            <w:r>
              <w:tab/>
              <w:t>Activități de testare a securității sistemelor informatice – teste de penetrare</w:t>
            </w:r>
          </w:p>
          <w:p w14:paraId="69F38A72" w14:textId="77777777" w:rsidR="00727B04" w:rsidRPr="007465B8" w:rsidRDefault="00727B04" w:rsidP="00847B0F">
            <w:pPr>
              <w:rPr>
                <w:rFonts w:cs="Times New Roman"/>
                <w:sz w:val="22"/>
                <w:lang w:eastAsia="en-GB"/>
              </w:rPr>
            </w:pPr>
            <w:r>
              <w:t></w:t>
            </w:r>
            <w:r>
              <w:tab/>
              <w:t>Evaluare de vulnerabilități, analiza vulnerabilități, evaluare si analiza infrastructuri de rețea</w:t>
            </w:r>
          </w:p>
        </w:tc>
        <w:tc>
          <w:tcPr>
            <w:tcW w:w="2743" w:type="dxa"/>
            <w:gridSpan w:val="4"/>
          </w:tcPr>
          <w:p w14:paraId="3F1319DF" w14:textId="77777777" w:rsidR="00727B04" w:rsidRPr="007465B8" w:rsidRDefault="00727B04" w:rsidP="00847B0F">
            <w:pPr>
              <w:rPr>
                <w:rFonts w:cs="Times New Roman"/>
                <w:sz w:val="22"/>
                <w:lang w:eastAsia="en-GB"/>
              </w:rPr>
            </w:pPr>
            <w:r w:rsidRPr="0009479C">
              <w:t>Perioada</w:t>
            </w:r>
            <w:r>
              <w:rPr>
                <w:b/>
                <w:bCs/>
              </w:rPr>
              <w:t xml:space="preserve"> </w:t>
            </w:r>
            <w:r w:rsidRPr="00FC6FBC">
              <w:t>aprilie 2020- prezent</w:t>
            </w:r>
          </w:p>
        </w:tc>
      </w:tr>
      <w:tr w:rsidR="00727B04" w:rsidRPr="007465B8" w14:paraId="009CEACA" w14:textId="77777777" w:rsidTr="00847B0F">
        <w:trPr>
          <w:cantSplit/>
          <w:trHeight w:val="495"/>
        </w:trPr>
        <w:tc>
          <w:tcPr>
            <w:tcW w:w="4147" w:type="dxa"/>
            <w:gridSpan w:val="3"/>
          </w:tcPr>
          <w:p w14:paraId="1DAAA756" w14:textId="77777777" w:rsidR="00727B04" w:rsidRPr="007465B8" w:rsidRDefault="00727B04" w:rsidP="00847B0F">
            <w:pPr>
              <w:rPr>
                <w:rFonts w:cs="Times New Roman"/>
                <w:sz w:val="22"/>
                <w:lang w:eastAsia="en-GB"/>
              </w:rPr>
            </w:pPr>
            <w:r w:rsidRPr="007465B8">
              <w:rPr>
                <w:rFonts w:cs="Times New Roman"/>
                <w:sz w:val="22"/>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36E26130" w14:textId="77777777" w:rsidR="00727B04" w:rsidRDefault="00727B04" w:rsidP="00727B04">
            <w:pPr>
              <w:pStyle w:val="ListParagraph"/>
              <w:numPr>
                <w:ilvl w:val="0"/>
                <w:numId w:val="86"/>
              </w:numPr>
              <w:spacing w:line="278" w:lineRule="auto"/>
              <w:jc w:val="both"/>
            </w:pPr>
            <w:r w:rsidRPr="00284AD3">
              <w:t>Un inventar național și analize detaliate a cerințelor și nevoilor statului român, al economiei și societății românești de resurse umane, aptitudini și cunoștințe de securitate cibernetică</w:t>
            </w:r>
          </w:p>
          <w:p w14:paraId="25B74B33" w14:textId="77777777" w:rsidR="00727B04" w:rsidRDefault="00727B04" w:rsidP="00727B04">
            <w:pPr>
              <w:pStyle w:val="ListParagraph"/>
              <w:numPr>
                <w:ilvl w:val="0"/>
                <w:numId w:val="86"/>
              </w:numPr>
              <w:spacing w:line="278" w:lineRule="auto"/>
              <w:jc w:val="both"/>
            </w:pPr>
            <w:r w:rsidRPr="00284AD3">
              <w:t>Consultarea actorilor cheie din învățământ, industrie, instituții publice pentru introducerea în programele și acțiunile prioritare ale acestora a unui set de masuri menite a reduce decalajul existent</w:t>
            </w:r>
          </w:p>
          <w:p w14:paraId="03CCB86D" w14:textId="77777777" w:rsidR="00727B04" w:rsidRDefault="00727B04" w:rsidP="00727B04">
            <w:pPr>
              <w:pStyle w:val="ListParagraph"/>
              <w:numPr>
                <w:ilvl w:val="0"/>
                <w:numId w:val="86"/>
              </w:numPr>
              <w:spacing w:line="278" w:lineRule="auto"/>
              <w:jc w:val="both"/>
            </w:pPr>
            <w:r w:rsidRPr="00284AD3">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5FCBD95B" w14:textId="77777777" w:rsidR="00727B04" w:rsidRDefault="00727B04" w:rsidP="00727B04">
            <w:pPr>
              <w:pStyle w:val="ListParagraph"/>
              <w:numPr>
                <w:ilvl w:val="0"/>
                <w:numId w:val="86"/>
              </w:numPr>
              <w:spacing w:line="278" w:lineRule="auto"/>
              <w:jc w:val="both"/>
            </w:pPr>
            <w:r w:rsidRPr="00284AD3">
              <w:t>Definirea și documentarea în cooperare cu European Union Agency for Cybersecurity (ENISA) a indicatorilor cheie privind maturitatea securității cibernetice a actorilor cheie economici și din administrația publică, pentru a fi măsurați efectiv</w:t>
            </w:r>
          </w:p>
          <w:p w14:paraId="2A5E54E5" w14:textId="77777777" w:rsidR="00727B04" w:rsidRDefault="00727B04" w:rsidP="00727B04">
            <w:pPr>
              <w:pStyle w:val="ListParagraph"/>
              <w:numPr>
                <w:ilvl w:val="0"/>
                <w:numId w:val="86"/>
              </w:numPr>
              <w:spacing w:line="278" w:lineRule="auto"/>
              <w:jc w:val="both"/>
            </w:pPr>
            <w:r w:rsidRPr="00284AD3">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7FEBB10D" w14:textId="77777777" w:rsidR="00727B04" w:rsidRDefault="00727B04" w:rsidP="00727B04">
            <w:pPr>
              <w:pStyle w:val="ListParagraph"/>
              <w:numPr>
                <w:ilvl w:val="0"/>
                <w:numId w:val="86"/>
              </w:numPr>
              <w:spacing w:line="278" w:lineRule="auto"/>
              <w:jc w:val="both"/>
            </w:pPr>
            <w:r w:rsidRPr="00284AD3">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0FF43417" w14:textId="77777777" w:rsidR="00727B04" w:rsidRDefault="00727B04" w:rsidP="00727B04">
            <w:pPr>
              <w:pStyle w:val="ListParagraph"/>
              <w:numPr>
                <w:ilvl w:val="0"/>
                <w:numId w:val="86"/>
              </w:numPr>
              <w:spacing w:line="278" w:lineRule="auto"/>
              <w:jc w:val="both"/>
            </w:pPr>
            <w:r w:rsidRPr="00284AD3">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267F0D48" w14:textId="77777777" w:rsidR="00727B04" w:rsidRDefault="00727B04" w:rsidP="00727B04">
            <w:pPr>
              <w:pStyle w:val="ListParagraph"/>
              <w:numPr>
                <w:ilvl w:val="0"/>
                <w:numId w:val="86"/>
              </w:numPr>
              <w:spacing w:line="278" w:lineRule="auto"/>
              <w:jc w:val="both"/>
            </w:pPr>
            <w:r w:rsidRPr="00284AD3">
              <w:t>Identificarea si formarea/pregătirea unui nucleu de 100 experți pentru evaluarea, documentarea și monitorizarea nivelului de maturitate în materie de securitate cibernetică, prin utilizarea platformei tehnice</w:t>
            </w:r>
          </w:p>
          <w:p w14:paraId="732D3C19" w14:textId="77777777" w:rsidR="00727B04" w:rsidRDefault="00727B04" w:rsidP="00727B04">
            <w:pPr>
              <w:pStyle w:val="ListParagraph"/>
              <w:numPr>
                <w:ilvl w:val="0"/>
                <w:numId w:val="86"/>
              </w:numPr>
              <w:spacing w:line="278" w:lineRule="auto"/>
              <w:jc w:val="both"/>
            </w:pPr>
            <w:r w:rsidRPr="00284AD3">
              <w:lastRenderedPageBreak/>
              <w:t>Evaluarea și documentarea nivelului de maturitate în materie de securitate cibernetică, prin utilizarea platformei tehnice</w:t>
            </w:r>
          </w:p>
          <w:p w14:paraId="29678D16" w14:textId="77777777" w:rsidR="00727B04" w:rsidRDefault="00727B04" w:rsidP="00727B04">
            <w:pPr>
              <w:pStyle w:val="ListParagraph"/>
              <w:numPr>
                <w:ilvl w:val="0"/>
                <w:numId w:val="86"/>
              </w:numPr>
              <w:spacing w:line="278" w:lineRule="auto"/>
              <w:jc w:val="both"/>
            </w:pPr>
            <w:r w:rsidRPr="00284AD3">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049C3E2B" w14:textId="77777777" w:rsidR="00727B04" w:rsidRDefault="00727B04" w:rsidP="00727B04">
            <w:pPr>
              <w:pStyle w:val="ListParagraph"/>
              <w:numPr>
                <w:ilvl w:val="0"/>
                <w:numId w:val="86"/>
              </w:numPr>
              <w:spacing w:line="278" w:lineRule="auto"/>
              <w:jc w:val="both"/>
            </w:pPr>
            <w:r w:rsidRPr="00284AD3">
              <w:t>Pilot de livrare a setului de instrumente si servicii guvernamentale pentru creșterea nivelului de maturitate în materie de securitate cibernetică către primii 100 de actori cheie identificați</w:t>
            </w:r>
          </w:p>
          <w:p w14:paraId="79099B6F" w14:textId="77777777" w:rsidR="00727B04" w:rsidRPr="007465B8" w:rsidRDefault="00727B04" w:rsidP="00847B0F">
            <w:pPr>
              <w:rPr>
                <w:rFonts w:cs="Times New Roman"/>
                <w:sz w:val="22"/>
                <w:lang w:eastAsia="en-GB"/>
              </w:rPr>
            </w:pPr>
          </w:p>
        </w:tc>
      </w:tr>
      <w:tr w:rsidR="00727B04" w:rsidRPr="007465B8" w14:paraId="21A6AE62" w14:textId="77777777" w:rsidTr="00847B0F">
        <w:trPr>
          <w:cantSplit/>
          <w:trHeight w:val="1026"/>
        </w:trPr>
        <w:tc>
          <w:tcPr>
            <w:tcW w:w="4147" w:type="dxa"/>
            <w:gridSpan w:val="3"/>
          </w:tcPr>
          <w:p w14:paraId="1EE7E56E" w14:textId="77777777" w:rsidR="00727B04" w:rsidRPr="007465B8" w:rsidRDefault="00727B04" w:rsidP="00847B0F">
            <w:pPr>
              <w:rPr>
                <w:rFonts w:cs="Times New Roman"/>
                <w:sz w:val="22"/>
                <w:lang w:eastAsia="en-GB"/>
              </w:rPr>
            </w:pPr>
            <w:r w:rsidRPr="007465B8">
              <w:rPr>
                <w:rFonts w:cs="Times New Roman"/>
                <w:sz w:val="22"/>
                <w:lang w:eastAsia="en-GB"/>
              </w:rPr>
              <w:lastRenderedPageBreak/>
              <w:t xml:space="preserve">Abilități ale expertului propus relevante pentru poziția/rolul din cadrul echipei pentru care este propus  </w:t>
            </w:r>
          </w:p>
        </w:tc>
        <w:tc>
          <w:tcPr>
            <w:tcW w:w="5486" w:type="dxa"/>
            <w:gridSpan w:val="7"/>
          </w:tcPr>
          <w:p w14:paraId="41598095" w14:textId="77777777" w:rsidR="00727B04" w:rsidRPr="007465B8" w:rsidRDefault="00727B04" w:rsidP="00847B0F">
            <w:pPr>
              <w:rPr>
                <w:rFonts w:cs="Times New Roman"/>
                <w:i/>
                <w:sz w:val="22"/>
                <w:highlight w:val="lightGray"/>
                <w:lang w:eastAsia="en-GB"/>
              </w:rPr>
            </w:pPr>
            <w:r w:rsidRPr="000D5BB6">
              <w:rPr>
                <w:rFonts w:cs="Times New Roman"/>
                <w:i/>
                <w:sz w:val="22"/>
                <w:lang w:eastAsia="en-GB"/>
              </w:rPr>
              <w:t>Certificări internaționale în domeniu (</w:t>
            </w:r>
            <w:r>
              <w:rPr>
                <w:rFonts w:cs="Times New Roman"/>
                <w:i/>
                <w:sz w:val="22"/>
                <w:lang w:eastAsia="en-GB"/>
              </w:rPr>
              <w:t>CC-ISC</w:t>
            </w:r>
            <w:r w:rsidRPr="000D5BB6">
              <w:rPr>
                <w:rFonts w:cs="Times New Roman"/>
                <w:i/>
                <w:sz w:val="22"/>
                <w:lang w:eastAsia="en-GB"/>
              </w:rPr>
              <w:t>) și experiență solidă în securitate cibernetica, inclusiv pentru proiecte guvernamentale.</w:t>
            </w:r>
          </w:p>
        </w:tc>
      </w:tr>
      <w:tr w:rsidR="00727B04" w:rsidRPr="007465B8" w14:paraId="0A81E6CD" w14:textId="77777777" w:rsidTr="00847B0F">
        <w:trPr>
          <w:cantSplit/>
          <w:trHeight w:val="1026"/>
        </w:trPr>
        <w:tc>
          <w:tcPr>
            <w:tcW w:w="4147" w:type="dxa"/>
            <w:gridSpan w:val="3"/>
          </w:tcPr>
          <w:p w14:paraId="127CA418" w14:textId="77777777" w:rsidR="00727B04" w:rsidRPr="007465B8" w:rsidRDefault="00727B04" w:rsidP="00847B0F">
            <w:pPr>
              <w:rPr>
                <w:rFonts w:cs="Times New Roman"/>
                <w:sz w:val="22"/>
                <w:lang w:eastAsia="en-GB"/>
              </w:rPr>
            </w:pPr>
            <w:r w:rsidRPr="007465B8">
              <w:rPr>
                <w:rFonts w:cs="Times New Roman"/>
                <w:sz w:val="22"/>
                <w:lang w:eastAsia="en-GB"/>
              </w:rPr>
              <w:t xml:space="preserve">Abilități în legătură cu limbile utilizate în Contract: (indicați nivelul abilităților conform – CEFR): </w:t>
            </w:r>
            <w:hyperlink r:id="rId65" w:history="1">
              <w:r w:rsidRPr="007465B8">
                <w:rPr>
                  <w:rFonts w:cs="Times New Roman"/>
                  <w:sz w:val="22"/>
                  <w:u w:val="single"/>
                  <w:lang w:eastAsia="en-GB"/>
                </w:rPr>
                <w:t>http://europass.cedefop.europa.eu</w:t>
              </w:r>
            </w:hyperlink>
            <w:r w:rsidRPr="007465B8">
              <w:rPr>
                <w:rFonts w:cs="Times New Roman"/>
                <w:sz w:val="22"/>
                <w:lang w:eastAsia="en-GB"/>
              </w:rPr>
              <w:t>)</w:t>
            </w:r>
          </w:p>
        </w:tc>
        <w:tc>
          <w:tcPr>
            <w:tcW w:w="1701" w:type="dxa"/>
            <w:gridSpan w:val="2"/>
          </w:tcPr>
          <w:p w14:paraId="52AFF2ED" w14:textId="77777777" w:rsidR="00727B04" w:rsidRPr="007465B8" w:rsidRDefault="00727B04" w:rsidP="00847B0F">
            <w:pPr>
              <w:rPr>
                <w:rFonts w:cs="Times New Roman"/>
                <w:sz w:val="22"/>
                <w:lang w:eastAsia="en-GB"/>
              </w:rPr>
            </w:pPr>
            <w:r>
              <w:rPr>
                <w:rFonts w:cs="Times New Roman"/>
                <w:i/>
                <w:sz w:val="22"/>
                <w:lang w:eastAsia="en-GB"/>
              </w:rPr>
              <w:t>engleza</w:t>
            </w:r>
          </w:p>
        </w:tc>
        <w:tc>
          <w:tcPr>
            <w:tcW w:w="3785" w:type="dxa"/>
            <w:gridSpan w:val="5"/>
          </w:tcPr>
          <w:p w14:paraId="43074F81" w14:textId="77777777" w:rsidR="00727B04" w:rsidRPr="007465B8" w:rsidRDefault="00727B04" w:rsidP="00847B0F">
            <w:pPr>
              <w:rPr>
                <w:rFonts w:cs="Times New Roman"/>
                <w:sz w:val="22"/>
                <w:lang w:eastAsia="en-GB"/>
              </w:rPr>
            </w:pPr>
            <w:r>
              <w:rPr>
                <w:rFonts w:cs="Times New Roman"/>
                <w:i/>
                <w:sz w:val="22"/>
                <w:lang w:eastAsia="en-GB"/>
              </w:rPr>
              <w:t>B2</w:t>
            </w:r>
          </w:p>
        </w:tc>
      </w:tr>
      <w:tr w:rsidR="00727B04" w:rsidRPr="007465B8" w14:paraId="2D70C7C5" w14:textId="77777777" w:rsidTr="00847B0F">
        <w:trPr>
          <w:cantSplit/>
          <w:trHeight w:val="210"/>
        </w:trPr>
        <w:tc>
          <w:tcPr>
            <w:tcW w:w="9633" w:type="dxa"/>
            <w:gridSpan w:val="10"/>
          </w:tcPr>
          <w:p w14:paraId="347FFF45" w14:textId="77777777" w:rsidR="00727B04" w:rsidRPr="007465B8" w:rsidRDefault="00727B04" w:rsidP="00847B0F">
            <w:pPr>
              <w:rPr>
                <w:rFonts w:cs="Times New Roman"/>
                <w:sz w:val="22"/>
                <w:lang w:eastAsia="en-GB"/>
              </w:rPr>
            </w:pPr>
            <w:r w:rsidRPr="007465B8">
              <w:rPr>
                <w:rFonts w:cs="Times New Roman"/>
                <w:sz w:val="22"/>
                <w:lang w:eastAsia="en-GB"/>
              </w:rPr>
              <w:t xml:space="preserve">Educație/Certificare/Formare Profesională </w:t>
            </w:r>
            <w:r w:rsidRPr="007465B8">
              <w:rPr>
                <w:rFonts w:cs="Times New Roman"/>
                <w:i/>
                <w:sz w:val="22"/>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7465B8" w14:paraId="0DAA5E16" w14:textId="77777777" w:rsidTr="00847B0F">
        <w:trPr>
          <w:cantSplit/>
          <w:trHeight w:val="480"/>
        </w:trPr>
        <w:tc>
          <w:tcPr>
            <w:tcW w:w="533" w:type="dxa"/>
          </w:tcPr>
          <w:p w14:paraId="5AAC91E7" w14:textId="77777777" w:rsidR="00727B04" w:rsidRPr="007465B8" w:rsidRDefault="00727B04" w:rsidP="00847B0F">
            <w:pPr>
              <w:rPr>
                <w:rFonts w:cs="Times New Roman"/>
                <w:sz w:val="22"/>
                <w:lang w:eastAsia="en-GB"/>
              </w:rPr>
            </w:pPr>
          </w:p>
        </w:tc>
        <w:tc>
          <w:tcPr>
            <w:tcW w:w="2338" w:type="dxa"/>
          </w:tcPr>
          <w:p w14:paraId="296633BF" w14:textId="77777777" w:rsidR="00727B04" w:rsidRPr="007465B8" w:rsidRDefault="00727B04" w:rsidP="00847B0F">
            <w:pPr>
              <w:rPr>
                <w:rFonts w:cs="Times New Roman"/>
                <w:sz w:val="22"/>
                <w:lang w:eastAsia="en-GB"/>
              </w:rPr>
            </w:pPr>
            <w:r w:rsidRPr="007465B8">
              <w:rPr>
                <w:rFonts w:cs="Times New Roman"/>
                <w:sz w:val="22"/>
                <w:lang w:eastAsia="en-GB"/>
              </w:rPr>
              <w:t>Diplomă/</w:t>
            </w:r>
          </w:p>
          <w:p w14:paraId="50DBDE48" w14:textId="77777777" w:rsidR="00727B04" w:rsidRPr="007465B8" w:rsidRDefault="00727B04" w:rsidP="00847B0F">
            <w:pPr>
              <w:rPr>
                <w:rFonts w:cs="Times New Roman"/>
                <w:sz w:val="22"/>
                <w:lang w:eastAsia="en-GB"/>
              </w:rPr>
            </w:pPr>
            <w:r w:rsidRPr="007465B8">
              <w:rPr>
                <w:rFonts w:cs="Times New Roman"/>
                <w:sz w:val="22"/>
                <w:lang w:eastAsia="en-GB"/>
              </w:rPr>
              <w:t>Certificat (denumire, serie, număr)</w:t>
            </w:r>
          </w:p>
        </w:tc>
        <w:tc>
          <w:tcPr>
            <w:tcW w:w="2165" w:type="dxa"/>
            <w:gridSpan w:val="2"/>
          </w:tcPr>
          <w:p w14:paraId="1DEB5D54" w14:textId="77777777" w:rsidR="00727B04" w:rsidRPr="007465B8" w:rsidRDefault="00727B04" w:rsidP="00847B0F">
            <w:pPr>
              <w:rPr>
                <w:rFonts w:cs="Times New Roman"/>
                <w:sz w:val="22"/>
                <w:lang w:eastAsia="en-GB"/>
              </w:rPr>
            </w:pPr>
            <w:r w:rsidRPr="007465B8">
              <w:rPr>
                <w:rFonts w:cs="Times New Roman"/>
                <w:sz w:val="22"/>
                <w:lang w:eastAsia="en-GB"/>
              </w:rPr>
              <w:t>Instituția care a eliberat diploma/certificatul</w:t>
            </w:r>
          </w:p>
        </w:tc>
        <w:tc>
          <w:tcPr>
            <w:tcW w:w="2299" w:type="dxa"/>
            <w:gridSpan w:val="4"/>
          </w:tcPr>
          <w:p w14:paraId="69682BF1" w14:textId="77777777" w:rsidR="00727B04" w:rsidRPr="007465B8" w:rsidRDefault="00727B04" w:rsidP="00847B0F">
            <w:pPr>
              <w:rPr>
                <w:rFonts w:cs="Times New Roman"/>
                <w:sz w:val="22"/>
                <w:lang w:eastAsia="en-GB"/>
              </w:rPr>
            </w:pPr>
            <w:r w:rsidRPr="007465B8">
              <w:rPr>
                <w:rFonts w:cs="Times New Roman"/>
                <w:sz w:val="22"/>
                <w:lang w:eastAsia="en-GB"/>
              </w:rPr>
              <w:t>Specializarea</w:t>
            </w:r>
          </w:p>
        </w:tc>
        <w:tc>
          <w:tcPr>
            <w:tcW w:w="2298" w:type="dxa"/>
            <w:gridSpan w:val="2"/>
          </w:tcPr>
          <w:p w14:paraId="5C6AA0E1" w14:textId="77777777" w:rsidR="00727B04" w:rsidRPr="007465B8" w:rsidRDefault="00727B04" w:rsidP="00847B0F">
            <w:pPr>
              <w:rPr>
                <w:rFonts w:cs="Times New Roman"/>
                <w:sz w:val="22"/>
                <w:lang w:eastAsia="en-GB"/>
              </w:rPr>
            </w:pPr>
            <w:r w:rsidRPr="007465B8">
              <w:rPr>
                <w:rFonts w:cs="Times New Roman"/>
                <w:sz w:val="22"/>
                <w:lang w:eastAsia="en-GB"/>
              </w:rPr>
              <w:t>Perioada</w:t>
            </w:r>
          </w:p>
          <w:p w14:paraId="01AAB9E6" w14:textId="77777777" w:rsidR="00727B04" w:rsidRPr="007465B8" w:rsidRDefault="00727B04" w:rsidP="00847B0F">
            <w:pPr>
              <w:rPr>
                <w:rFonts w:cs="Times New Roman"/>
                <w:sz w:val="22"/>
                <w:lang w:eastAsia="en-GB"/>
              </w:rPr>
            </w:pPr>
            <w:r w:rsidRPr="007465B8">
              <w:rPr>
                <w:rFonts w:cs="Times New Roman"/>
                <w:sz w:val="22"/>
                <w:lang w:eastAsia="en-GB"/>
              </w:rPr>
              <w:t>(de la-la - ll/aa)</w:t>
            </w:r>
          </w:p>
        </w:tc>
      </w:tr>
      <w:tr w:rsidR="00727B04" w:rsidRPr="007465B8" w14:paraId="14B21530" w14:textId="77777777" w:rsidTr="00847B0F">
        <w:trPr>
          <w:cantSplit/>
          <w:trHeight w:val="66"/>
        </w:trPr>
        <w:tc>
          <w:tcPr>
            <w:tcW w:w="533" w:type="dxa"/>
          </w:tcPr>
          <w:p w14:paraId="5BE827F1" w14:textId="77777777" w:rsidR="00727B04" w:rsidRPr="007465B8" w:rsidRDefault="00727B04" w:rsidP="00847B0F">
            <w:pPr>
              <w:rPr>
                <w:rFonts w:cs="Times New Roman"/>
                <w:sz w:val="22"/>
                <w:lang w:eastAsia="en-GB"/>
              </w:rPr>
            </w:pPr>
            <w:r>
              <w:rPr>
                <w:rFonts w:cs="Times New Roman"/>
                <w:sz w:val="22"/>
                <w:lang w:eastAsia="en-GB"/>
              </w:rPr>
              <w:t>1</w:t>
            </w:r>
          </w:p>
        </w:tc>
        <w:tc>
          <w:tcPr>
            <w:tcW w:w="2338" w:type="dxa"/>
          </w:tcPr>
          <w:p w14:paraId="745130FF" w14:textId="77777777" w:rsidR="00727B04" w:rsidRPr="007465B8" w:rsidRDefault="00727B04" w:rsidP="00847B0F">
            <w:pPr>
              <w:rPr>
                <w:rFonts w:cs="Times New Roman"/>
                <w:sz w:val="22"/>
                <w:lang w:eastAsia="en-GB"/>
              </w:rPr>
            </w:pPr>
            <w:r w:rsidRPr="008057D9">
              <w:rPr>
                <w:rFonts w:cs="Times New Roman"/>
                <w:sz w:val="22"/>
                <w:lang w:eastAsia="en-GB"/>
              </w:rPr>
              <w:t xml:space="preserve">Diploma de licenta; seria </w:t>
            </w:r>
            <w:r>
              <w:rPr>
                <w:rFonts w:cs="Times New Roman"/>
                <w:sz w:val="22"/>
                <w:lang w:eastAsia="en-GB"/>
              </w:rPr>
              <w:t>C</w:t>
            </w:r>
            <w:r w:rsidRPr="008057D9">
              <w:rPr>
                <w:rFonts w:cs="Times New Roman"/>
                <w:sz w:val="22"/>
                <w:lang w:eastAsia="en-GB"/>
              </w:rPr>
              <w:t>, nr 00</w:t>
            </w:r>
            <w:r>
              <w:rPr>
                <w:rFonts w:cs="Times New Roman"/>
                <w:sz w:val="22"/>
                <w:lang w:eastAsia="en-GB"/>
              </w:rPr>
              <w:t>13941</w:t>
            </w:r>
          </w:p>
        </w:tc>
        <w:tc>
          <w:tcPr>
            <w:tcW w:w="2165" w:type="dxa"/>
            <w:gridSpan w:val="2"/>
          </w:tcPr>
          <w:p w14:paraId="69D1AEC7" w14:textId="77777777" w:rsidR="00727B04" w:rsidRPr="007465B8" w:rsidRDefault="00727B04" w:rsidP="00847B0F">
            <w:pPr>
              <w:rPr>
                <w:rFonts w:cs="Times New Roman"/>
                <w:sz w:val="22"/>
                <w:lang w:eastAsia="en-GB"/>
              </w:rPr>
            </w:pPr>
            <w:r w:rsidRPr="008057D9">
              <w:rPr>
                <w:rFonts w:cs="Times New Roman"/>
                <w:sz w:val="22"/>
                <w:lang w:eastAsia="en-GB"/>
              </w:rPr>
              <w:t>Ministerul Educatiei si Cercetarii</w:t>
            </w:r>
          </w:p>
        </w:tc>
        <w:tc>
          <w:tcPr>
            <w:tcW w:w="2299" w:type="dxa"/>
            <w:gridSpan w:val="4"/>
          </w:tcPr>
          <w:p w14:paraId="2C2B0A25" w14:textId="77777777" w:rsidR="00727B04" w:rsidRPr="007465B8" w:rsidRDefault="00727B04" w:rsidP="00847B0F">
            <w:pPr>
              <w:rPr>
                <w:rFonts w:cs="Times New Roman"/>
                <w:sz w:val="22"/>
                <w:lang w:eastAsia="en-GB"/>
              </w:rPr>
            </w:pPr>
            <w:r>
              <w:rPr>
                <w:rFonts w:cs="Times New Roman"/>
                <w:sz w:val="22"/>
                <w:lang w:eastAsia="en-GB"/>
              </w:rPr>
              <w:t>Calculatoare</w:t>
            </w:r>
          </w:p>
        </w:tc>
        <w:tc>
          <w:tcPr>
            <w:tcW w:w="2298" w:type="dxa"/>
            <w:gridSpan w:val="2"/>
          </w:tcPr>
          <w:p w14:paraId="0A30FEF8" w14:textId="77777777" w:rsidR="00727B04" w:rsidRPr="007465B8" w:rsidRDefault="00727B04" w:rsidP="00847B0F">
            <w:pPr>
              <w:rPr>
                <w:rFonts w:cs="Times New Roman"/>
                <w:sz w:val="22"/>
                <w:lang w:eastAsia="en-GB"/>
              </w:rPr>
            </w:pPr>
            <w:r>
              <w:rPr>
                <w:rFonts w:cs="Times New Roman"/>
                <w:sz w:val="22"/>
                <w:lang w:eastAsia="en-GB"/>
              </w:rPr>
              <w:t>Iunie 2002</w:t>
            </w:r>
          </w:p>
        </w:tc>
      </w:tr>
      <w:tr w:rsidR="00727B04" w:rsidRPr="007465B8" w14:paraId="716903D8" w14:textId="77777777" w:rsidTr="00847B0F">
        <w:trPr>
          <w:cantSplit/>
          <w:trHeight w:val="50"/>
        </w:trPr>
        <w:tc>
          <w:tcPr>
            <w:tcW w:w="533" w:type="dxa"/>
          </w:tcPr>
          <w:p w14:paraId="0EE3828B" w14:textId="77777777" w:rsidR="00727B04" w:rsidRPr="007465B8" w:rsidRDefault="00727B04" w:rsidP="00847B0F">
            <w:pPr>
              <w:rPr>
                <w:rFonts w:cs="Times New Roman"/>
                <w:sz w:val="22"/>
                <w:lang w:eastAsia="en-GB"/>
              </w:rPr>
            </w:pPr>
            <w:r>
              <w:rPr>
                <w:rFonts w:cs="Times New Roman"/>
                <w:sz w:val="22"/>
                <w:lang w:eastAsia="en-GB"/>
              </w:rPr>
              <w:t>2</w:t>
            </w:r>
          </w:p>
        </w:tc>
        <w:tc>
          <w:tcPr>
            <w:tcW w:w="2338" w:type="dxa"/>
          </w:tcPr>
          <w:p w14:paraId="4913D980" w14:textId="77777777" w:rsidR="00727B04" w:rsidRPr="007465B8" w:rsidRDefault="00727B04" w:rsidP="00847B0F">
            <w:pPr>
              <w:rPr>
                <w:rFonts w:cs="Times New Roman"/>
                <w:sz w:val="22"/>
                <w:lang w:eastAsia="en-GB"/>
              </w:rPr>
            </w:pPr>
            <w:r>
              <w:rPr>
                <w:rFonts w:cs="Times New Roman"/>
                <w:sz w:val="22"/>
                <w:lang w:eastAsia="en-GB"/>
              </w:rPr>
              <w:t>International Information System Security Certification Consortium-CC-</w:t>
            </w:r>
            <w:r w:rsidRPr="00AE58FB">
              <w:rPr>
                <w:rFonts w:cs="Times New Roman"/>
                <w:sz w:val="22"/>
                <w:lang w:eastAsia="en-GB"/>
              </w:rPr>
              <w:t>1581046</w:t>
            </w:r>
          </w:p>
        </w:tc>
        <w:tc>
          <w:tcPr>
            <w:tcW w:w="2165" w:type="dxa"/>
            <w:gridSpan w:val="2"/>
          </w:tcPr>
          <w:p w14:paraId="198BD686" w14:textId="77777777" w:rsidR="00727B04" w:rsidRPr="007465B8" w:rsidRDefault="00727B04" w:rsidP="00847B0F">
            <w:pPr>
              <w:rPr>
                <w:rFonts w:cs="Times New Roman"/>
                <w:sz w:val="22"/>
                <w:lang w:eastAsia="en-GB"/>
              </w:rPr>
            </w:pPr>
            <w:r>
              <w:rPr>
                <w:rFonts w:cs="Times New Roman"/>
                <w:sz w:val="22"/>
                <w:lang w:eastAsia="en-GB"/>
              </w:rPr>
              <w:t>ISC</w:t>
            </w:r>
          </w:p>
        </w:tc>
        <w:tc>
          <w:tcPr>
            <w:tcW w:w="2299" w:type="dxa"/>
            <w:gridSpan w:val="4"/>
          </w:tcPr>
          <w:p w14:paraId="24B1900C" w14:textId="77777777" w:rsidR="00727B04" w:rsidRPr="007465B8" w:rsidRDefault="00727B04" w:rsidP="00847B0F">
            <w:pPr>
              <w:rPr>
                <w:rFonts w:cs="Times New Roman"/>
                <w:sz w:val="22"/>
                <w:lang w:eastAsia="en-GB"/>
              </w:rPr>
            </w:pPr>
            <w:r w:rsidRPr="00AE58FB">
              <w:rPr>
                <w:rFonts w:cs="Times New Roman"/>
                <w:sz w:val="22"/>
                <w:lang w:eastAsia="en-GB"/>
              </w:rPr>
              <w:t>Specialist certificat în securitatea cibernetică</w:t>
            </w:r>
          </w:p>
        </w:tc>
        <w:tc>
          <w:tcPr>
            <w:tcW w:w="2298" w:type="dxa"/>
            <w:gridSpan w:val="2"/>
          </w:tcPr>
          <w:p w14:paraId="4AEFED22" w14:textId="77777777" w:rsidR="00727B04" w:rsidRPr="007465B8" w:rsidRDefault="00727B04" w:rsidP="00847B0F">
            <w:pPr>
              <w:rPr>
                <w:rFonts w:cs="Times New Roman"/>
                <w:sz w:val="22"/>
                <w:lang w:eastAsia="en-GB"/>
              </w:rPr>
            </w:pPr>
            <w:r>
              <w:rPr>
                <w:rFonts w:cs="Times New Roman"/>
                <w:sz w:val="22"/>
                <w:lang w:eastAsia="en-GB"/>
              </w:rPr>
              <w:t>1.08.2023-31.07.2026</w:t>
            </w:r>
          </w:p>
        </w:tc>
      </w:tr>
      <w:tr w:rsidR="00727B04" w:rsidRPr="007465B8" w14:paraId="56B060E5" w14:textId="77777777" w:rsidTr="00847B0F">
        <w:trPr>
          <w:cantSplit/>
          <w:trHeight w:val="50"/>
        </w:trPr>
        <w:tc>
          <w:tcPr>
            <w:tcW w:w="533" w:type="dxa"/>
          </w:tcPr>
          <w:p w14:paraId="64C57525" w14:textId="77777777" w:rsidR="00727B04" w:rsidRPr="007465B8" w:rsidRDefault="00727B04" w:rsidP="00847B0F">
            <w:pPr>
              <w:rPr>
                <w:rFonts w:cs="Times New Roman"/>
                <w:sz w:val="22"/>
                <w:lang w:eastAsia="en-GB"/>
              </w:rPr>
            </w:pPr>
          </w:p>
        </w:tc>
        <w:tc>
          <w:tcPr>
            <w:tcW w:w="2338" w:type="dxa"/>
          </w:tcPr>
          <w:p w14:paraId="062BFA11" w14:textId="77777777" w:rsidR="00727B04" w:rsidRPr="007465B8" w:rsidRDefault="00727B04" w:rsidP="00847B0F">
            <w:pPr>
              <w:rPr>
                <w:rFonts w:cs="Times New Roman"/>
                <w:sz w:val="22"/>
                <w:lang w:eastAsia="en-GB"/>
              </w:rPr>
            </w:pPr>
          </w:p>
        </w:tc>
        <w:tc>
          <w:tcPr>
            <w:tcW w:w="2165" w:type="dxa"/>
            <w:gridSpan w:val="2"/>
          </w:tcPr>
          <w:p w14:paraId="602507AF" w14:textId="77777777" w:rsidR="00727B04" w:rsidRPr="007465B8" w:rsidRDefault="00727B04" w:rsidP="00847B0F">
            <w:pPr>
              <w:rPr>
                <w:rFonts w:cs="Times New Roman"/>
                <w:sz w:val="22"/>
                <w:lang w:eastAsia="en-GB"/>
              </w:rPr>
            </w:pPr>
          </w:p>
        </w:tc>
        <w:tc>
          <w:tcPr>
            <w:tcW w:w="2299" w:type="dxa"/>
            <w:gridSpan w:val="4"/>
          </w:tcPr>
          <w:p w14:paraId="07A4B68B" w14:textId="77777777" w:rsidR="00727B04" w:rsidRPr="007465B8" w:rsidRDefault="00727B04" w:rsidP="00847B0F">
            <w:pPr>
              <w:rPr>
                <w:rFonts w:cs="Times New Roman"/>
                <w:sz w:val="22"/>
                <w:lang w:eastAsia="en-GB"/>
              </w:rPr>
            </w:pPr>
          </w:p>
        </w:tc>
        <w:tc>
          <w:tcPr>
            <w:tcW w:w="2298" w:type="dxa"/>
            <w:gridSpan w:val="2"/>
          </w:tcPr>
          <w:p w14:paraId="54FBB089" w14:textId="77777777" w:rsidR="00727B04" w:rsidRPr="007465B8" w:rsidRDefault="00727B04" w:rsidP="00847B0F">
            <w:pPr>
              <w:rPr>
                <w:rFonts w:cs="Times New Roman"/>
                <w:sz w:val="22"/>
                <w:lang w:eastAsia="en-GB"/>
              </w:rPr>
            </w:pPr>
          </w:p>
        </w:tc>
      </w:tr>
    </w:tbl>
    <w:p w14:paraId="32D9FFED" w14:textId="77777777" w:rsidR="000F6DD4" w:rsidRDefault="000F6DD4" w:rsidP="00B42622">
      <w:pPr>
        <w:tabs>
          <w:tab w:val="left" w:pos="851"/>
        </w:tabs>
        <w:adjustRightInd w:val="0"/>
        <w:contextualSpacing/>
        <w:rPr>
          <w:rFonts w:eastAsia="Calibri" w:cs="Times New Roman"/>
          <w:sz w:val="22"/>
        </w:rPr>
      </w:pPr>
    </w:p>
    <w:p w14:paraId="665B34AD" w14:textId="77777777" w:rsidR="00704694" w:rsidRDefault="00704694" w:rsidP="00B42622">
      <w:pPr>
        <w:tabs>
          <w:tab w:val="left" w:pos="851"/>
        </w:tabs>
        <w:adjustRightInd w:val="0"/>
        <w:contextualSpacing/>
        <w:rPr>
          <w:rFonts w:eastAsia="Calibri" w:cs="Times New Roman"/>
          <w:sz w:val="22"/>
        </w:rPr>
      </w:pPr>
    </w:p>
    <w:p w14:paraId="3DA8B9AC" w14:textId="77777777" w:rsidR="00704694" w:rsidRDefault="00704694" w:rsidP="00B42622">
      <w:pPr>
        <w:tabs>
          <w:tab w:val="left" w:pos="851"/>
        </w:tabs>
        <w:adjustRightInd w:val="0"/>
        <w:contextualSpacing/>
        <w:rPr>
          <w:rFonts w:eastAsia="Calibri" w:cs="Times New Roman"/>
          <w:sz w:val="22"/>
        </w:rPr>
      </w:pPr>
    </w:p>
    <w:p w14:paraId="34266BE1" w14:textId="77777777" w:rsidR="00704694" w:rsidRDefault="00704694" w:rsidP="00B42622">
      <w:pPr>
        <w:tabs>
          <w:tab w:val="left" w:pos="851"/>
        </w:tabs>
        <w:adjustRightInd w:val="0"/>
        <w:contextualSpacing/>
        <w:rPr>
          <w:rFonts w:eastAsia="Calibri" w:cs="Times New Roman"/>
          <w:sz w:val="22"/>
        </w:rPr>
      </w:pPr>
    </w:p>
    <w:p w14:paraId="05E85008" w14:textId="77777777" w:rsidR="00704694" w:rsidRDefault="00704694" w:rsidP="00B42622">
      <w:pPr>
        <w:tabs>
          <w:tab w:val="left" w:pos="851"/>
        </w:tabs>
        <w:adjustRightInd w:val="0"/>
        <w:contextualSpacing/>
        <w:rPr>
          <w:rFonts w:eastAsia="Calibri" w:cs="Times New Roman"/>
          <w:sz w:val="22"/>
        </w:rPr>
      </w:pPr>
    </w:p>
    <w:p w14:paraId="56191B65" w14:textId="77777777" w:rsidR="00704694" w:rsidRDefault="00704694" w:rsidP="00B42622">
      <w:pPr>
        <w:tabs>
          <w:tab w:val="left" w:pos="851"/>
        </w:tabs>
        <w:adjustRightInd w:val="0"/>
        <w:contextualSpacing/>
        <w:rPr>
          <w:rFonts w:eastAsia="Calibri" w:cs="Times New Roman"/>
          <w:sz w:val="22"/>
        </w:rPr>
      </w:pPr>
    </w:p>
    <w:p w14:paraId="62000198" w14:textId="77777777" w:rsidR="00704694" w:rsidRDefault="00704694" w:rsidP="00B42622">
      <w:pPr>
        <w:tabs>
          <w:tab w:val="left" w:pos="851"/>
        </w:tabs>
        <w:adjustRightInd w:val="0"/>
        <w:contextualSpacing/>
        <w:rPr>
          <w:rFonts w:eastAsia="Calibri" w:cs="Times New Roman"/>
          <w:sz w:val="22"/>
        </w:rPr>
      </w:pPr>
    </w:p>
    <w:p w14:paraId="77B1DCEC" w14:textId="77777777" w:rsidR="00704694" w:rsidRDefault="00704694" w:rsidP="00B42622">
      <w:pPr>
        <w:tabs>
          <w:tab w:val="left" w:pos="851"/>
        </w:tabs>
        <w:adjustRightInd w:val="0"/>
        <w:contextualSpacing/>
        <w:rPr>
          <w:rFonts w:eastAsia="Calibri" w:cs="Times New Roman"/>
          <w:sz w:val="22"/>
        </w:rPr>
      </w:pPr>
    </w:p>
    <w:p w14:paraId="159CE537" w14:textId="77777777" w:rsidR="00704694" w:rsidRDefault="00704694" w:rsidP="00B42622">
      <w:pPr>
        <w:tabs>
          <w:tab w:val="left" w:pos="851"/>
        </w:tabs>
        <w:adjustRightInd w:val="0"/>
        <w:contextualSpacing/>
        <w:rPr>
          <w:rFonts w:eastAsia="Calibri" w:cs="Times New Roman"/>
          <w:sz w:val="22"/>
        </w:rPr>
      </w:pPr>
    </w:p>
    <w:p w14:paraId="38AC128D" w14:textId="77777777" w:rsidR="00704694" w:rsidRDefault="00704694" w:rsidP="00B42622">
      <w:pPr>
        <w:tabs>
          <w:tab w:val="left" w:pos="851"/>
        </w:tabs>
        <w:adjustRightInd w:val="0"/>
        <w:contextualSpacing/>
        <w:rPr>
          <w:rFonts w:eastAsia="Calibri" w:cs="Times New Roman"/>
          <w:sz w:val="22"/>
        </w:rPr>
      </w:pPr>
    </w:p>
    <w:p w14:paraId="7863C49A" w14:textId="77777777" w:rsidR="00704694" w:rsidRDefault="00704694" w:rsidP="00B42622">
      <w:pPr>
        <w:tabs>
          <w:tab w:val="left" w:pos="851"/>
        </w:tabs>
        <w:adjustRightInd w:val="0"/>
        <w:contextualSpacing/>
        <w:rPr>
          <w:rFonts w:eastAsia="Calibri" w:cs="Times New Roman"/>
          <w:sz w:val="22"/>
        </w:rPr>
      </w:pPr>
    </w:p>
    <w:p w14:paraId="3AD5BB12" w14:textId="77777777" w:rsidR="00704694" w:rsidRDefault="00704694" w:rsidP="00B42622">
      <w:pPr>
        <w:tabs>
          <w:tab w:val="left" w:pos="851"/>
        </w:tabs>
        <w:adjustRightInd w:val="0"/>
        <w:contextualSpacing/>
        <w:rPr>
          <w:rFonts w:eastAsia="Calibri" w:cs="Times New Roman"/>
          <w:sz w:val="22"/>
        </w:rPr>
      </w:pPr>
    </w:p>
    <w:p w14:paraId="7BE8B796" w14:textId="77777777" w:rsidR="00704694" w:rsidRDefault="00704694" w:rsidP="00B42622">
      <w:pPr>
        <w:tabs>
          <w:tab w:val="left" w:pos="851"/>
        </w:tabs>
        <w:adjustRightInd w:val="0"/>
        <w:contextualSpacing/>
        <w:rPr>
          <w:rFonts w:eastAsia="Calibri" w:cs="Times New Roman"/>
          <w:sz w:val="22"/>
        </w:rPr>
      </w:pPr>
    </w:p>
    <w:p w14:paraId="5E2471F6" w14:textId="77777777" w:rsidR="00704694" w:rsidRPr="007465B8" w:rsidRDefault="00704694" w:rsidP="00B42622">
      <w:pPr>
        <w:tabs>
          <w:tab w:val="left" w:pos="851"/>
        </w:tabs>
        <w:adjustRightInd w:val="0"/>
        <w:contextualSpacing/>
        <w:rPr>
          <w:rFonts w:eastAsia="Calibri" w:cs="Times New Roman"/>
          <w:sz w:val="22"/>
        </w:rPr>
      </w:pPr>
    </w:p>
    <w:p w14:paraId="276891FE" w14:textId="77777777" w:rsidR="00B42622" w:rsidRPr="007465B8"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sz w:val="22"/>
        </w:rPr>
      </w:pPr>
      <w:r w:rsidRPr="007465B8">
        <w:rPr>
          <w:rFonts w:eastAsia="Calibri" w:cs="Times New Roman"/>
          <w:sz w:val="22"/>
        </w:rPr>
        <w:t>Descrierea rolului Managerului / Coordonatorului de proiect / contract precum și a membrilor echipei de implementare a proiectului / contractului</w:t>
      </w:r>
    </w:p>
    <w:p w14:paraId="5FB418C6" w14:textId="77777777" w:rsidR="004671A2" w:rsidRPr="007465B8" w:rsidRDefault="004671A2" w:rsidP="004671A2">
      <w:pPr>
        <w:tabs>
          <w:tab w:val="left" w:pos="851"/>
        </w:tabs>
        <w:suppressAutoHyphens w:val="0"/>
        <w:adjustRightInd w:val="0"/>
        <w:spacing w:before="0" w:after="0" w:line="240" w:lineRule="auto"/>
        <w:contextualSpacing/>
        <w:rPr>
          <w:rFonts w:eastAsia="Calibri" w:cs="Times New Roman"/>
          <w:sz w:val="22"/>
        </w:rPr>
      </w:pPr>
    </w:p>
    <w:p w14:paraId="34B2AAF1" w14:textId="77777777" w:rsidR="004671A2" w:rsidRPr="007465B8" w:rsidRDefault="004671A2" w:rsidP="004671A2">
      <w:pPr>
        <w:rPr>
          <w:b/>
          <w:bCs/>
          <w:sz w:val="22"/>
        </w:rPr>
      </w:pPr>
      <w:r w:rsidRPr="007465B8">
        <w:rPr>
          <w:b/>
          <w:bCs/>
          <w:sz w:val="22"/>
        </w:rPr>
        <w:t>Rolul Managerului / Coordonatorului de proiect</w:t>
      </w:r>
    </w:p>
    <w:p w14:paraId="4554A229" w14:textId="77777777" w:rsidR="004671A2" w:rsidRPr="007465B8" w:rsidRDefault="004671A2" w:rsidP="004671A2">
      <w:pPr>
        <w:rPr>
          <w:sz w:val="22"/>
        </w:rPr>
      </w:pPr>
      <w:r w:rsidRPr="007465B8">
        <w:rPr>
          <w:sz w:val="22"/>
        </w:rPr>
        <w:t>Managerul / Coordonatorul de proiect are un rol transversal, fiind implicat pe intreaga durata a Contractului, cu responsabilitati privind:</w:t>
      </w:r>
    </w:p>
    <w:p w14:paraId="5ADDEB17" w14:textId="77777777" w:rsidR="004671A2" w:rsidRPr="007465B8" w:rsidRDefault="004671A2" w:rsidP="004671A2">
      <w:pPr>
        <w:rPr>
          <w:sz w:val="22"/>
        </w:rPr>
      </w:pPr>
      <w:r w:rsidRPr="007465B8">
        <w:rPr>
          <w:sz w:val="22"/>
        </w:rPr>
        <w:t>•</w:t>
      </w:r>
      <w:r w:rsidRPr="007465B8">
        <w:rPr>
          <w:sz w:val="22"/>
        </w:rPr>
        <w:tab/>
        <w:t>coordonarea generala a activitatilor;</w:t>
      </w:r>
    </w:p>
    <w:p w14:paraId="0E90B64A" w14:textId="77777777" w:rsidR="004671A2" w:rsidRPr="007465B8" w:rsidRDefault="004671A2" w:rsidP="004671A2">
      <w:pPr>
        <w:rPr>
          <w:sz w:val="22"/>
        </w:rPr>
      </w:pPr>
      <w:r w:rsidRPr="007465B8">
        <w:rPr>
          <w:sz w:val="22"/>
        </w:rPr>
        <w:t>•</w:t>
      </w:r>
      <w:r w:rsidRPr="007465B8">
        <w:rPr>
          <w:sz w:val="22"/>
        </w:rPr>
        <w:tab/>
        <w:t>gestionarea relatiei cu Autoritatea Contractanta;</w:t>
      </w:r>
    </w:p>
    <w:p w14:paraId="60ADDBB2" w14:textId="77777777" w:rsidR="004671A2" w:rsidRPr="007465B8" w:rsidRDefault="004671A2" w:rsidP="004671A2">
      <w:pPr>
        <w:rPr>
          <w:sz w:val="22"/>
        </w:rPr>
      </w:pPr>
      <w:r w:rsidRPr="007465B8">
        <w:rPr>
          <w:sz w:val="22"/>
        </w:rPr>
        <w:t>•</w:t>
      </w:r>
      <w:r w:rsidRPr="007465B8">
        <w:rPr>
          <w:sz w:val="22"/>
        </w:rPr>
        <w:tab/>
        <w:t>monitorizarea progresului si a indicatorilor;</w:t>
      </w:r>
    </w:p>
    <w:p w14:paraId="08D218F4" w14:textId="77777777" w:rsidR="004671A2" w:rsidRPr="007465B8" w:rsidRDefault="004671A2" w:rsidP="004671A2">
      <w:pPr>
        <w:rPr>
          <w:sz w:val="22"/>
        </w:rPr>
      </w:pPr>
      <w:r w:rsidRPr="007465B8">
        <w:rPr>
          <w:sz w:val="22"/>
        </w:rPr>
        <w:t>•</w:t>
      </w:r>
      <w:r w:rsidRPr="007465B8">
        <w:rPr>
          <w:sz w:val="22"/>
        </w:rPr>
        <w:tab/>
        <w:t>controlul calitatii si al riscurilor;</w:t>
      </w:r>
    </w:p>
    <w:p w14:paraId="7F140195" w14:textId="77777777" w:rsidR="004671A2" w:rsidRPr="007465B8" w:rsidRDefault="004671A2" w:rsidP="004671A2">
      <w:pPr>
        <w:rPr>
          <w:sz w:val="22"/>
        </w:rPr>
      </w:pPr>
      <w:r w:rsidRPr="007465B8">
        <w:rPr>
          <w:sz w:val="22"/>
        </w:rPr>
        <w:t>•</w:t>
      </w:r>
      <w:r w:rsidRPr="007465B8">
        <w:rPr>
          <w:sz w:val="22"/>
        </w:rPr>
        <w:tab/>
        <w:t>validarea livrabilelor si raportarea.</w:t>
      </w:r>
    </w:p>
    <w:p w14:paraId="3D8DB321" w14:textId="77777777" w:rsidR="004671A2" w:rsidRPr="007465B8" w:rsidRDefault="004671A2" w:rsidP="004671A2">
      <w:pPr>
        <w:rPr>
          <w:sz w:val="22"/>
        </w:rPr>
      </w:pPr>
      <w:r w:rsidRPr="007465B8">
        <w:rPr>
          <w:sz w:val="22"/>
        </w:rPr>
        <w:t>Implicarea acestuia este distribuita pe toate etapele Contractului, cu intensitate variabila, mai ridicata in etapele de initiere, validare metodologica, jaloane si inchidere.</w:t>
      </w:r>
    </w:p>
    <w:p w14:paraId="001DD887" w14:textId="77777777" w:rsidR="004671A2" w:rsidRPr="007465B8" w:rsidRDefault="004671A2" w:rsidP="004671A2">
      <w:pPr>
        <w:rPr>
          <w:sz w:val="22"/>
        </w:rPr>
      </w:pPr>
    </w:p>
    <w:p w14:paraId="140856DD" w14:textId="77777777" w:rsidR="004671A2" w:rsidRPr="007465B8" w:rsidRDefault="004671A2" w:rsidP="004671A2">
      <w:pPr>
        <w:rPr>
          <w:b/>
          <w:bCs/>
          <w:sz w:val="22"/>
        </w:rPr>
      </w:pPr>
      <w:r w:rsidRPr="007465B8">
        <w:rPr>
          <w:b/>
          <w:bCs/>
          <w:sz w:val="22"/>
        </w:rPr>
        <w:t>Rolul echipei de implementare</w:t>
      </w:r>
    </w:p>
    <w:p w14:paraId="1EF90905" w14:textId="77777777" w:rsidR="004671A2" w:rsidRPr="007465B8" w:rsidRDefault="004671A2" w:rsidP="004671A2">
      <w:pPr>
        <w:rPr>
          <w:sz w:val="22"/>
        </w:rPr>
      </w:pPr>
      <w:r w:rsidRPr="007465B8">
        <w:rPr>
          <w:sz w:val="22"/>
        </w:rPr>
        <w:t>Echipa de implementare este alcatuita din experti cu roluri clar definite (experti formare, evaluatori, formatori, experti monitorizare, suport), implicati diferentiat in functie de etapa si activitatea derulata.</w:t>
      </w:r>
    </w:p>
    <w:p w14:paraId="52DBD785" w14:textId="77777777" w:rsidR="004671A2" w:rsidRPr="007465B8" w:rsidRDefault="004671A2" w:rsidP="004671A2">
      <w:pPr>
        <w:rPr>
          <w:sz w:val="22"/>
        </w:rPr>
      </w:pPr>
      <w:r w:rsidRPr="007465B8">
        <w:rPr>
          <w:sz w:val="22"/>
        </w:rPr>
        <w:t>Alocarea zilelor-om pentru membrii echipei reflecta:</w:t>
      </w:r>
    </w:p>
    <w:p w14:paraId="56E7D90A" w14:textId="77777777" w:rsidR="004671A2" w:rsidRPr="007465B8" w:rsidRDefault="004671A2" w:rsidP="004671A2">
      <w:pPr>
        <w:rPr>
          <w:sz w:val="22"/>
        </w:rPr>
      </w:pPr>
      <w:r w:rsidRPr="007465B8">
        <w:rPr>
          <w:sz w:val="22"/>
        </w:rPr>
        <w:t>•</w:t>
      </w:r>
      <w:r w:rsidRPr="007465B8">
        <w:rPr>
          <w:sz w:val="22"/>
        </w:rPr>
        <w:tab/>
        <w:t>specializarea necesara fiecarei activitati;</w:t>
      </w:r>
    </w:p>
    <w:p w14:paraId="177E38AA" w14:textId="77777777" w:rsidR="004671A2" w:rsidRPr="007465B8" w:rsidRDefault="004671A2" w:rsidP="004671A2">
      <w:pPr>
        <w:rPr>
          <w:sz w:val="22"/>
        </w:rPr>
      </w:pPr>
      <w:r w:rsidRPr="007465B8">
        <w:rPr>
          <w:sz w:val="22"/>
        </w:rPr>
        <w:t>•</w:t>
      </w:r>
      <w:r w:rsidRPr="007465B8">
        <w:rPr>
          <w:sz w:val="22"/>
        </w:rPr>
        <w:tab/>
        <w:t>caracterul punctual sau recurent al activitatii;</w:t>
      </w:r>
    </w:p>
    <w:p w14:paraId="6050980A" w14:textId="77777777" w:rsidR="004671A2" w:rsidRPr="007465B8" w:rsidRDefault="004671A2" w:rsidP="004671A2">
      <w:pPr>
        <w:rPr>
          <w:sz w:val="22"/>
        </w:rPr>
      </w:pPr>
      <w:r w:rsidRPr="007465B8">
        <w:rPr>
          <w:sz w:val="22"/>
        </w:rPr>
        <w:t>•</w:t>
      </w:r>
      <w:r w:rsidRPr="007465B8">
        <w:rPr>
          <w:sz w:val="22"/>
        </w:rPr>
        <w:tab/>
        <w:t>volumul de munca asociat livrabilelor.</w:t>
      </w:r>
    </w:p>
    <w:p w14:paraId="4B20643F" w14:textId="77777777" w:rsidR="004671A2" w:rsidRPr="007465B8" w:rsidRDefault="004671A2" w:rsidP="004671A2">
      <w:pPr>
        <w:tabs>
          <w:tab w:val="left" w:pos="851"/>
        </w:tabs>
        <w:suppressAutoHyphens w:val="0"/>
        <w:adjustRightInd w:val="0"/>
        <w:spacing w:before="0" w:after="0" w:line="240" w:lineRule="auto"/>
        <w:contextualSpacing/>
        <w:rPr>
          <w:rFonts w:eastAsia="Calibri" w:cs="Times New Roman"/>
          <w:sz w:val="22"/>
        </w:rPr>
      </w:pPr>
    </w:p>
    <w:p w14:paraId="71B59529" w14:textId="77777777" w:rsidR="00B42622" w:rsidRPr="007465B8"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sz w:val="22"/>
        </w:rPr>
      </w:pPr>
      <w:r w:rsidRPr="007465B8">
        <w:rPr>
          <w:rFonts w:eastAsia="Calibri" w:cs="Times New Roman"/>
          <w:sz w:val="22"/>
        </w:rPr>
        <w:t xml:space="preserve">O descriere a modului de asigurarea a suportului (back-stopping) pe perioada derulării Contractului la nivelul Ofertantului </w:t>
      </w:r>
    </w:p>
    <w:p w14:paraId="5E284891" w14:textId="77777777" w:rsidR="00B42622" w:rsidRPr="007465B8" w:rsidRDefault="00B42622" w:rsidP="00B42622">
      <w:pPr>
        <w:tabs>
          <w:tab w:val="left" w:pos="851"/>
        </w:tabs>
        <w:adjustRightInd w:val="0"/>
        <w:contextualSpacing/>
        <w:rPr>
          <w:rFonts w:eastAsia="Calibri" w:cs="Times New Roman"/>
          <w:sz w:val="22"/>
        </w:rPr>
      </w:pPr>
    </w:p>
    <w:p w14:paraId="4A74DA7C" w14:textId="77777777" w:rsidR="00B42622" w:rsidRPr="007465B8" w:rsidRDefault="00B42622" w:rsidP="00B42622">
      <w:pPr>
        <w:tabs>
          <w:tab w:val="left" w:pos="851"/>
        </w:tabs>
        <w:adjustRightInd w:val="0"/>
        <w:contextualSpacing/>
        <w:rPr>
          <w:rFonts w:eastAsia="Calibri" w:cs="Times New Roman"/>
          <w:sz w:val="22"/>
        </w:rPr>
      </w:pPr>
    </w:p>
    <w:p w14:paraId="19618D03" w14:textId="77777777" w:rsidR="00EA1D78" w:rsidRPr="007465B8" w:rsidRDefault="00EA1D78" w:rsidP="00EA1D78">
      <w:pPr>
        <w:tabs>
          <w:tab w:val="left" w:pos="851"/>
        </w:tabs>
        <w:adjustRightInd w:val="0"/>
        <w:contextualSpacing/>
        <w:rPr>
          <w:rFonts w:cs="Times New Roman"/>
          <w:iCs/>
          <w:sz w:val="22"/>
          <w:lang w:eastAsia="en-GB"/>
        </w:rPr>
      </w:pPr>
      <w:r w:rsidRPr="007465B8">
        <w:rPr>
          <w:rFonts w:cs="Times New Roman"/>
          <w:iCs/>
          <w:sz w:val="22"/>
          <w:lang w:eastAsia="en-GB"/>
        </w:rPr>
        <w:t>Ofertantul va asigura, pe întreaga durată de derulare a Contractului, facilități complete de suport (back-stopping) pentru echipa propusă, prin implicarea personalului permanent al operatorului economic, a structurilor interne de management, precum și a sistemelor și procedurilor interne de asigurare a calității. Aceste facilități au rolul de a garanta continuitatea, coerența, controlul și nivelul de calitate al activităților desfășurate în cadrul Contractului.</w:t>
      </w:r>
    </w:p>
    <w:p w14:paraId="4E6B72BF" w14:textId="77777777" w:rsidR="00EA1D78" w:rsidRPr="007465B8" w:rsidRDefault="00EA1D78" w:rsidP="00EA1D78">
      <w:pPr>
        <w:tabs>
          <w:tab w:val="left" w:pos="851"/>
        </w:tabs>
        <w:adjustRightInd w:val="0"/>
        <w:contextualSpacing/>
        <w:rPr>
          <w:rFonts w:cs="Times New Roman"/>
          <w:iCs/>
          <w:sz w:val="22"/>
          <w:lang w:eastAsia="en-GB"/>
        </w:rPr>
      </w:pPr>
    </w:p>
    <w:p w14:paraId="0B1DEE3E" w14:textId="77777777" w:rsidR="00EA1D78" w:rsidRPr="007465B8" w:rsidRDefault="00EA1D78" w:rsidP="00EA1D78">
      <w:pPr>
        <w:tabs>
          <w:tab w:val="left" w:pos="851"/>
        </w:tabs>
        <w:adjustRightInd w:val="0"/>
        <w:contextualSpacing/>
        <w:rPr>
          <w:rFonts w:cs="Times New Roman"/>
          <w:b/>
          <w:bCs/>
          <w:iCs/>
          <w:sz w:val="22"/>
          <w:lang w:eastAsia="en-GB"/>
        </w:rPr>
      </w:pPr>
      <w:r w:rsidRPr="007465B8">
        <w:rPr>
          <w:rFonts w:cs="Times New Roman"/>
          <w:b/>
          <w:bCs/>
          <w:iCs/>
          <w:sz w:val="22"/>
          <w:lang w:eastAsia="en-GB"/>
        </w:rPr>
        <w:t>1. Structura de management și coordonare</w:t>
      </w:r>
    </w:p>
    <w:p w14:paraId="164986BC" w14:textId="77777777" w:rsidR="00EA1D78" w:rsidRPr="007465B8" w:rsidRDefault="00EA1D78" w:rsidP="00EA1D78">
      <w:pPr>
        <w:tabs>
          <w:tab w:val="left" w:pos="851"/>
        </w:tabs>
        <w:adjustRightInd w:val="0"/>
        <w:contextualSpacing/>
        <w:rPr>
          <w:rFonts w:cs="Times New Roman"/>
          <w:iCs/>
          <w:sz w:val="22"/>
          <w:lang w:eastAsia="en-GB"/>
        </w:rPr>
      </w:pPr>
    </w:p>
    <w:p w14:paraId="1DC29558" w14:textId="77777777" w:rsidR="00EA1D78" w:rsidRPr="007465B8" w:rsidRDefault="00EA1D78" w:rsidP="00EA1D78">
      <w:pPr>
        <w:tabs>
          <w:tab w:val="left" w:pos="851"/>
        </w:tabs>
        <w:adjustRightInd w:val="0"/>
        <w:contextualSpacing/>
        <w:rPr>
          <w:rFonts w:cs="Times New Roman"/>
          <w:iCs/>
          <w:sz w:val="22"/>
          <w:lang w:eastAsia="en-GB"/>
        </w:rPr>
      </w:pPr>
      <w:r w:rsidRPr="007465B8">
        <w:rPr>
          <w:rFonts w:cs="Times New Roman"/>
          <w:iCs/>
          <w:sz w:val="22"/>
          <w:lang w:eastAsia="en-GB"/>
        </w:rPr>
        <w:t>La nivelul operatorului economic Ofertant există personal permanent, împuternicit conform regulilor de organizare internă, care va asigura funcțiile de management de coordonare și control pentru activitățile Contractului. Această structură include, fără a se limita la:</w:t>
      </w:r>
    </w:p>
    <w:p w14:paraId="4CE8098A" w14:textId="77777777" w:rsidR="00EA1D78" w:rsidRPr="007465B8" w:rsidRDefault="00EA1D78" w:rsidP="00EA1D78">
      <w:pPr>
        <w:tabs>
          <w:tab w:val="left" w:pos="851"/>
        </w:tabs>
        <w:adjustRightInd w:val="0"/>
        <w:contextualSpacing/>
        <w:rPr>
          <w:rFonts w:cs="Times New Roman"/>
          <w:iCs/>
          <w:sz w:val="22"/>
          <w:lang w:eastAsia="en-GB"/>
        </w:rPr>
      </w:pPr>
    </w:p>
    <w:p w14:paraId="3AA84B4F" w14:textId="77777777" w:rsidR="00EA1D78" w:rsidRPr="00E3640B" w:rsidRDefault="00EA1D78" w:rsidP="006113B4">
      <w:pPr>
        <w:pStyle w:val="ListParagraph"/>
        <w:numPr>
          <w:ilvl w:val="0"/>
          <w:numId w:val="15"/>
        </w:numPr>
        <w:tabs>
          <w:tab w:val="left" w:pos="851"/>
        </w:tabs>
        <w:adjustRightInd w:val="0"/>
        <w:rPr>
          <w:rFonts w:ascii="Trebuchet MS" w:hAnsi="Trebuchet MS" w:cs="Times New Roman"/>
          <w:iCs/>
          <w:lang w:val="it-IT" w:eastAsia="en-GB"/>
        </w:rPr>
      </w:pPr>
      <w:r w:rsidRPr="00E3640B">
        <w:rPr>
          <w:rFonts w:ascii="Trebuchet MS" w:hAnsi="Trebuchet MS" w:cs="Times New Roman"/>
          <w:iCs/>
          <w:lang w:val="it-IT" w:eastAsia="en-GB"/>
        </w:rPr>
        <w:t>Manager de proiect / coordonator contractual, responsabil de planificarea, organizarea și monitorizarea activităților, precum și de relația cu Autoritatea Contractantă;</w:t>
      </w:r>
    </w:p>
    <w:p w14:paraId="064EDACE" w14:textId="77777777" w:rsidR="00EA1D78" w:rsidRPr="00E3640B" w:rsidRDefault="00EA1D78" w:rsidP="006113B4">
      <w:pPr>
        <w:pStyle w:val="ListParagraph"/>
        <w:numPr>
          <w:ilvl w:val="0"/>
          <w:numId w:val="15"/>
        </w:numPr>
        <w:tabs>
          <w:tab w:val="left" w:pos="851"/>
        </w:tabs>
        <w:adjustRightInd w:val="0"/>
        <w:rPr>
          <w:rFonts w:ascii="Trebuchet MS" w:hAnsi="Trebuchet MS" w:cs="Times New Roman"/>
          <w:iCs/>
          <w:lang w:val="it-IT" w:eastAsia="en-GB"/>
        </w:rPr>
      </w:pPr>
      <w:r w:rsidRPr="00E3640B">
        <w:rPr>
          <w:rFonts w:ascii="Trebuchet MS" w:hAnsi="Trebuchet MS" w:cs="Times New Roman"/>
          <w:iCs/>
          <w:lang w:val="it-IT" w:eastAsia="en-GB"/>
        </w:rPr>
        <w:t>Responsabil tehnic / arhitect, care asigură coerența soluțiilor tehnice, respectarea cerințelor din Caietul de Sarcini și conformitatea livrabilelor;</w:t>
      </w:r>
    </w:p>
    <w:p w14:paraId="1457FA13" w14:textId="3821DE03" w:rsidR="00EA1D78" w:rsidRPr="007465B8" w:rsidRDefault="00EA1D78" w:rsidP="006113B4">
      <w:pPr>
        <w:pStyle w:val="ListParagraph"/>
        <w:numPr>
          <w:ilvl w:val="0"/>
          <w:numId w:val="15"/>
        </w:numPr>
        <w:tabs>
          <w:tab w:val="left" w:pos="851"/>
        </w:tabs>
        <w:adjustRightInd w:val="0"/>
        <w:rPr>
          <w:rFonts w:ascii="Trebuchet MS" w:hAnsi="Trebuchet MS" w:cs="Times New Roman"/>
          <w:iCs/>
          <w:lang w:eastAsia="en-GB"/>
        </w:rPr>
      </w:pPr>
      <w:r w:rsidRPr="007465B8">
        <w:rPr>
          <w:rFonts w:ascii="Trebuchet MS" w:hAnsi="Trebuchet MS" w:cs="Times New Roman"/>
          <w:iCs/>
          <w:lang w:eastAsia="en-GB"/>
        </w:rPr>
        <w:t>Responsabil calitate, care verifică respectarea procedurilor interne și a standardelor de calitate asumate.</w:t>
      </w:r>
    </w:p>
    <w:p w14:paraId="0E21722A" w14:textId="77777777" w:rsidR="00EA1D78" w:rsidRPr="007465B8" w:rsidRDefault="00EA1D78" w:rsidP="00EA1D78">
      <w:pPr>
        <w:tabs>
          <w:tab w:val="left" w:pos="851"/>
        </w:tabs>
        <w:adjustRightInd w:val="0"/>
        <w:contextualSpacing/>
        <w:rPr>
          <w:rFonts w:cs="Times New Roman"/>
          <w:iCs/>
          <w:sz w:val="22"/>
          <w:lang w:eastAsia="en-GB"/>
        </w:rPr>
      </w:pPr>
    </w:p>
    <w:p w14:paraId="34255EC5" w14:textId="77777777" w:rsidR="00EA1D78" w:rsidRPr="007465B8" w:rsidRDefault="00EA1D78" w:rsidP="00EA1D78">
      <w:pPr>
        <w:tabs>
          <w:tab w:val="left" w:pos="851"/>
        </w:tabs>
        <w:adjustRightInd w:val="0"/>
        <w:contextualSpacing/>
        <w:rPr>
          <w:rFonts w:cs="Times New Roman"/>
          <w:iCs/>
          <w:sz w:val="22"/>
          <w:lang w:eastAsia="en-GB"/>
        </w:rPr>
      </w:pPr>
      <w:r w:rsidRPr="007465B8">
        <w:rPr>
          <w:rFonts w:cs="Times New Roman"/>
          <w:iCs/>
          <w:sz w:val="22"/>
          <w:lang w:eastAsia="en-GB"/>
        </w:rPr>
        <w:t>Această structură de management este disponibilă pe întreaga durată a Contractului și intervine ori de câte ori este necesar pentru clarificări, decizii sau soluționarea eventualelor situații neprevăzute.</w:t>
      </w:r>
    </w:p>
    <w:p w14:paraId="18B1772C" w14:textId="77777777" w:rsidR="00EA1D78" w:rsidRPr="007465B8" w:rsidRDefault="00EA1D78" w:rsidP="00EA1D78">
      <w:pPr>
        <w:tabs>
          <w:tab w:val="left" w:pos="851"/>
        </w:tabs>
        <w:adjustRightInd w:val="0"/>
        <w:contextualSpacing/>
        <w:rPr>
          <w:rFonts w:cs="Times New Roman"/>
          <w:iCs/>
          <w:sz w:val="22"/>
          <w:lang w:eastAsia="en-GB"/>
        </w:rPr>
      </w:pPr>
    </w:p>
    <w:p w14:paraId="6B359106" w14:textId="77777777" w:rsidR="00EA1D78" w:rsidRPr="007465B8" w:rsidRDefault="00EA1D78" w:rsidP="00EA1D78">
      <w:pPr>
        <w:tabs>
          <w:tab w:val="left" w:pos="851"/>
        </w:tabs>
        <w:adjustRightInd w:val="0"/>
        <w:contextualSpacing/>
        <w:rPr>
          <w:rFonts w:cs="Times New Roman"/>
          <w:b/>
          <w:bCs/>
          <w:iCs/>
          <w:sz w:val="22"/>
          <w:lang w:eastAsia="en-GB"/>
        </w:rPr>
      </w:pPr>
      <w:r w:rsidRPr="007465B8">
        <w:rPr>
          <w:rFonts w:cs="Times New Roman"/>
          <w:b/>
          <w:bCs/>
          <w:iCs/>
          <w:sz w:val="22"/>
          <w:lang w:eastAsia="en-GB"/>
        </w:rPr>
        <w:t>2. Suport operațional și continuitatea activităților</w:t>
      </w:r>
    </w:p>
    <w:p w14:paraId="01097C4F" w14:textId="77777777" w:rsidR="00EA1D78" w:rsidRPr="007465B8" w:rsidRDefault="00EA1D78" w:rsidP="00EA1D78">
      <w:pPr>
        <w:tabs>
          <w:tab w:val="left" w:pos="851"/>
        </w:tabs>
        <w:adjustRightInd w:val="0"/>
        <w:contextualSpacing/>
        <w:rPr>
          <w:rFonts w:cs="Times New Roman"/>
          <w:iCs/>
          <w:sz w:val="22"/>
          <w:lang w:eastAsia="en-GB"/>
        </w:rPr>
      </w:pPr>
    </w:p>
    <w:p w14:paraId="63F2902E" w14:textId="77777777" w:rsidR="00EA1D78" w:rsidRPr="007465B8" w:rsidRDefault="00EA1D78" w:rsidP="00EA1D78">
      <w:pPr>
        <w:tabs>
          <w:tab w:val="left" w:pos="851"/>
        </w:tabs>
        <w:adjustRightInd w:val="0"/>
        <w:contextualSpacing/>
        <w:rPr>
          <w:rFonts w:cs="Times New Roman"/>
          <w:iCs/>
          <w:sz w:val="22"/>
          <w:lang w:eastAsia="en-GB"/>
        </w:rPr>
      </w:pPr>
      <w:r w:rsidRPr="007465B8">
        <w:rPr>
          <w:rFonts w:cs="Times New Roman"/>
          <w:iCs/>
          <w:sz w:val="22"/>
          <w:lang w:eastAsia="en-GB"/>
        </w:rPr>
        <w:lastRenderedPageBreak/>
        <w:t>Ofertantul asigură back-stopping operațional pentru echipa propusă prin accesul la resurse interne suplimentare (specialiști IT, experți funcționali, suport tehnic), în situații precum:</w:t>
      </w:r>
    </w:p>
    <w:p w14:paraId="6B92185D" w14:textId="77777777" w:rsidR="00EA1D78" w:rsidRPr="007465B8" w:rsidRDefault="00EA1D78" w:rsidP="00EA1D78">
      <w:pPr>
        <w:tabs>
          <w:tab w:val="left" w:pos="851"/>
        </w:tabs>
        <w:adjustRightInd w:val="0"/>
        <w:contextualSpacing/>
        <w:rPr>
          <w:rFonts w:cs="Times New Roman"/>
          <w:iCs/>
          <w:sz w:val="22"/>
          <w:lang w:eastAsia="en-GB"/>
        </w:rPr>
      </w:pPr>
    </w:p>
    <w:p w14:paraId="24BF0516" w14:textId="77777777" w:rsidR="00EA1D78" w:rsidRPr="00E3640B" w:rsidRDefault="00EA1D78" w:rsidP="006113B4">
      <w:pPr>
        <w:pStyle w:val="ListParagraph"/>
        <w:numPr>
          <w:ilvl w:val="0"/>
          <w:numId w:val="15"/>
        </w:numPr>
        <w:tabs>
          <w:tab w:val="left" w:pos="851"/>
        </w:tabs>
        <w:adjustRightInd w:val="0"/>
        <w:rPr>
          <w:rFonts w:ascii="Trebuchet MS" w:hAnsi="Trebuchet MS" w:cs="Times New Roman"/>
          <w:iCs/>
          <w:lang w:val="it-IT" w:eastAsia="en-GB"/>
        </w:rPr>
      </w:pPr>
      <w:r w:rsidRPr="00E3640B">
        <w:rPr>
          <w:rFonts w:ascii="Trebuchet MS" w:hAnsi="Trebuchet MS" w:cs="Times New Roman"/>
          <w:iCs/>
          <w:lang w:val="it-IT" w:eastAsia="en-GB"/>
        </w:rPr>
        <w:t>indisponibilitatea temporară a unui membru al echipei;</w:t>
      </w:r>
    </w:p>
    <w:p w14:paraId="52CDD2E5" w14:textId="77777777" w:rsidR="00EA1D78" w:rsidRPr="00E3640B" w:rsidRDefault="00EA1D78" w:rsidP="006113B4">
      <w:pPr>
        <w:pStyle w:val="ListParagraph"/>
        <w:numPr>
          <w:ilvl w:val="0"/>
          <w:numId w:val="15"/>
        </w:numPr>
        <w:tabs>
          <w:tab w:val="left" w:pos="851"/>
        </w:tabs>
        <w:adjustRightInd w:val="0"/>
        <w:rPr>
          <w:rFonts w:ascii="Trebuchet MS" w:hAnsi="Trebuchet MS" w:cs="Times New Roman"/>
          <w:iCs/>
          <w:lang w:val="it-IT" w:eastAsia="en-GB"/>
        </w:rPr>
      </w:pPr>
      <w:r w:rsidRPr="00E3640B">
        <w:rPr>
          <w:rFonts w:ascii="Trebuchet MS" w:hAnsi="Trebuchet MS" w:cs="Times New Roman"/>
          <w:iCs/>
          <w:lang w:val="it-IT" w:eastAsia="en-GB"/>
        </w:rPr>
        <w:t>necesitatea suplimentării competențelor pentru activități punctuale;</w:t>
      </w:r>
    </w:p>
    <w:p w14:paraId="698DEDBD" w14:textId="146DC93D" w:rsidR="00EA1D78" w:rsidRPr="00E3640B" w:rsidRDefault="00EA1D78" w:rsidP="006113B4">
      <w:pPr>
        <w:pStyle w:val="ListParagraph"/>
        <w:numPr>
          <w:ilvl w:val="0"/>
          <w:numId w:val="15"/>
        </w:numPr>
        <w:tabs>
          <w:tab w:val="left" w:pos="851"/>
        </w:tabs>
        <w:adjustRightInd w:val="0"/>
        <w:rPr>
          <w:rFonts w:ascii="Trebuchet MS" w:hAnsi="Trebuchet MS" w:cs="Times New Roman"/>
          <w:iCs/>
          <w:lang w:val="it-IT" w:eastAsia="en-GB"/>
        </w:rPr>
      </w:pPr>
      <w:r w:rsidRPr="00E3640B">
        <w:rPr>
          <w:rFonts w:ascii="Trebuchet MS" w:hAnsi="Trebuchet MS" w:cs="Times New Roman"/>
          <w:iCs/>
          <w:lang w:val="it-IT" w:eastAsia="en-GB"/>
        </w:rPr>
        <w:t>escaladarea unor probleme tehnice sau organizaționale.</w:t>
      </w:r>
    </w:p>
    <w:p w14:paraId="04E654F0" w14:textId="77777777" w:rsidR="00EA1D78" w:rsidRPr="007465B8" w:rsidRDefault="00EA1D78" w:rsidP="00EA1D78">
      <w:pPr>
        <w:tabs>
          <w:tab w:val="left" w:pos="851"/>
        </w:tabs>
        <w:adjustRightInd w:val="0"/>
        <w:contextualSpacing/>
        <w:rPr>
          <w:rFonts w:cs="Times New Roman"/>
          <w:iCs/>
          <w:sz w:val="22"/>
          <w:lang w:eastAsia="en-GB"/>
        </w:rPr>
      </w:pPr>
    </w:p>
    <w:p w14:paraId="13553689" w14:textId="77777777" w:rsidR="00EA1D78" w:rsidRPr="007465B8" w:rsidRDefault="00EA1D78" w:rsidP="00EA1D78">
      <w:pPr>
        <w:tabs>
          <w:tab w:val="left" w:pos="851"/>
        </w:tabs>
        <w:adjustRightInd w:val="0"/>
        <w:contextualSpacing/>
        <w:rPr>
          <w:rFonts w:cs="Times New Roman"/>
          <w:iCs/>
          <w:sz w:val="22"/>
          <w:lang w:eastAsia="en-GB"/>
        </w:rPr>
      </w:pPr>
      <w:r w:rsidRPr="007465B8">
        <w:rPr>
          <w:rFonts w:cs="Times New Roman"/>
          <w:iCs/>
          <w:sz w:val="22"/>
          <w:lang w:eastAsia="en-GB"/>
        </w:rPr>
        <w:t>Prin această abordare se asigură continuitatea activităților și respectarea termenelor contractuale, fără impact asupra livrabilelor sau calității acestora.</w:t>
      </w:r>
    </w:p>
    <w:p w14:paraId="4719D3DA" w14:textId="77777777" w:rsidR="00EA1D78" w:rsidRPr="007465B8" w:rsidRDefault="00EA1D78" w:rsidP="00EA1D78">
      <w:pPr>
        <w:tabs>
          <w:tab w:val="left" w:pos="851"/>
        </w:tabs>
        <w:adjustRightInd w:val="0"/>
        <w:contextualSpacing/>
        <w:rPr>
          <w:rFonts w:cs="Times New Roman"/>
          <w:iCs/>
          <w:sz w:val="22"/>
          <w:lang w:eastAsia="en-GB"/>
        </w:rPr>
      </w:pPr>
    </w:p>
    <w:p w14:paraId="44E120DF" w14:textId="77777777" w:rsidR="00EA1D78" w:rsidRPr="007465B8" w:rsidRDefault="00EA1D78" w:rsidP="00EA1D78">
      <w:pPr>
        <w:tabs>
          <w:tab w:val="left" w:pos="851"/>
        </w:tabs>
        <w:adjustRightInd w:val="0"/>
        <w:contextualSpacing/>
        <w:rPr>
          <w:rFonts w:cs="Times New Roman"/>
          <w:b/>
          <w:bCs/>
          <w:iCs/>
          <w:sz w:val="22"/>
          <w:lang w:eastAsia="en-GB"/>
        </w:rPr>
      </w:pPr>
      <w:r w:rsidRPr="007465B8">
        <w:rPr>
          <w:rFonts w:cs="Times New Roman"/>
          <w:b/>
          <w:bCs/>
          <w:iCs/>
          <w:sz w:val="22"/>
          <w:lang w:eastAsia="en-GB"/>
        </w:rPr>
        <w:t>3. Sisteme și proceduri de management al calității</w:t>
      </w:r>
    </w:p>
    <w:p w14:paraId="0BB6DA37" w14:textId="77777777" w:rsidR="00EA1D78" w:rsidRPr="007465B8" w:rsidRDefault="00EA1D78" w:rsidP="00EA1D78">
      <w:pPr>
        <w:tabs>
          <w:tab w:val="left" w:pos="851"/>
        </w:tabs>
        <w:adjustRightInd w:val="0"/>
        <w:contextualSpacing/>
        <w:rPr>
          <w:rFonts w:cs="Times New Roman"/>
          <w:iCs/>
          <w:sz w:val="22"/>
          <w:lang w:eastAsia="en-GB"/>
        </w:rPr>
      </w:pPr>
    </w:p>
    <w:p w14:paraId="00DE233C" w14:textId="77777777" w:rsidR="00EA1D78" w:rsidRPr="007465B8" w:rsidRDefault="00EA1D78" w:rsidP="00EA1D78">
      <w:pPr>
        <w:tabs>
          <w:tab w:val="left" w:pos="851"/>
        </w:tabs>
        <w:adjustRightInd w:val="0"/>
        <w:contextualSpacing/>
        <w:rPr>
          <w:rFonts w:cs="Times New Roman"/>
          <w:iCs/>
          <w:sz w:val="22"/>
          <w:lang w:eastAsia="en-GB"/>
        </w:rPr>
      </w:pPr>
      <w:r w:rsidRPr="007465B8">
        <w:rPr>
          <w:rFonts w:cs="Times New Roman"/>
          <w:iCs/>
          <w:sz w:val="22"/>
          <w:lang w:eastAsia="en-GB"/>
        </w:rPr>
        <w:t>La nivelul operatorului economic sunt implementate proceduri interne de management al calității, care sunt aplicabile și activităților din cadrul Contractului. Acestea includ:</w:t>
      </w:r>
    </w:p>
    <w:p w14:paraId="64FA7190" w14:textId="77777777" w:rsidR="00EA1D78" w:rsidRPr="007465B8" w:rsidRDefault="00EA1D78" w:rsidP="00EA1D78">
      <w:pPr>
        <w:tabs>
          <w:tab w:val="left" w:pos="851"/>
        </w:tabs>
        <w:adjustRightInd w:val="0"/>
        <w:contextualSpacing/>
        <w:rPr>
          <w:rFonts w:cs="Times New Roman"/>
          <w:iCs/>
          <w:sz w:val="22"/>
          <w:lang w:eastAsia="en-GB"/>
        </w:rPr>
      </w:pPr>
    </w:p>
    <w:p w14:paraId="0FCC7BCE" w14:textId="77777777" w:rsidR="00EA1D78" w:rsidRPr="00E3640B" w:rsidRDefault="00EA1D78" w:rsidP="006113B4">
      <w:pPr>
        <w:pStyle w:val="ListParagraph"/>
        <w:numPr>
          <w:ilvl w:val="0"/>
          <w:numId w:val="15"/>
        </w:numPr>
        <w:tabs>
          <w:tab w:val="left" w:pos="851"/>
        </w:tabs>
        <w:adjustRightInd w:val="0"/>
        <w:rPr>
          <w:rFonts w:ascii="Trebuchet MS" w:hAnsi="Trebuchet MS" w:cs="Times New Roman"/>
          <w:iCs/>
          <w:lang w:val="it-IT" w:eastAsia="en-GB"/>
        </w:rPr>
      </w:pPr>
      <w:r w:rsidRPr="00E3640B">
        <w:rPr>
          <w:rFonts w:ascii="Trebuchet MS" w:hAnsi="Trebuchet MS" w:cs="Times New Roman"/>
          <w:iCs/>
          <w:lang w:val="it-IT" w:eastAsia="en-GB"/>
        </w:rPr>
        <w:t>proceduri de planificare și revizuire a activităților;</w:t>
      </w:r>
    </w:p>
    <w:p w14:paraId="27014021" w14:textId="77777777" w:rsidR="00EA1D78" w:rsidRPr="00E3640B" w:rsidRDefault="00EA1D78" w:rsidP="006113B4">
      <w:pPr>
        <w:pStyle w:val="ListParagraph"/>
        <w:numPr>
          <w:ilvl w:val="0"/>
          <w:numId w:val="15"/>
        </w:numPr>
        <w:tabs>
          <w:tab w:val="left" w:pos="851"/>
        </w:tabs>
        <w:adjustRightInd w:val="0"/>
        <w:rPr>
          <w:rFonts w:ascii="Trebuchet MS" w:hAnsi="Trebuchet MS" w:cs="Times New Roman"/>
          <w:iCs/>
          <w:lang w:val="it-IT" w:eastAsia="en-GB"/>
        </w:rPr>
      </w:pPr>
      <w:r w:rsidRPr="00E3640B">
        <w:rPr>
          <w:rFonts w:ascii="Trebuchet MS" w:hAnsi="Trebuchet MS" w:cs="Times New Roman"/>
          <w:iCs/>
          <w:lang w:val="it-IT" w:eastAsia="en-GB"/>
        </w:rPr>
        <w:t>verificarea livrabilelor înainte de transmiterea către Autoritatea Contractantă;</w:t>
      </w:r>
    </w:p>
    <w:p w14:paraId="312260DF" w14:textId="77777777" w:rsidR="00EA1D78" w:rsidRPr="007465B8" w:rsidRDefault="00EA1D78" w:rsidP="006113B4">
      <w:pPr>
        <w:pStyle w:val="ListParagraph"/>
        <w:numPr>
          <w:ilvl w:val="0"/>
          <w:numId w:val="15"/>
        </w:numPr>
        <w:tabs>
          <w:tab w:val="left" w:pos="851"/>
        </w:tabs>
        <w:adjustRightInd w:val="0"/>
        <w:rPr>
          <w:rFonts w:ascii="Trebuchet MS" w:hAnsi="Trebuchet MS" w:cs="Times New Roman"/>
          <w:iCs/>
          <w:lang w:eastAsia="en-GB"/>
        </w:rPr>
      </w:pPr>
      <w:r w:rsidRPr="007465B8">
        <w:rPr>
          <w:rFonts w:ascii="Trebuchet MS" w:hAnsi="Trebuchet MS" w:cs="Times New Roman"/>
          <w:iCs/>
          <w:lang w:eastAsia="en-GB"/>
        </w:rPr>
        <w:t>mecanisme de feedback și îmbunătățire continuă;</w:t>
      </w:r>
    </w:p>
    <w:p w14:paraId="625E144C" w14:textId="6D354EF1" w:rsidR="00EA1D78" w:rsidRPr="007465B8" w:rsidRDefault="00EA1D78" w:rsidP="006113B4">
      <w:pPr>
        <w:pStyle w:val="ListParagraph"/>
        <w:numPr>
          <w:ilvl w:val="0"/>
          <w:numId w:val="15"/>
        </w:numPr>
        <w:tabs>
          <w:tab w:val="left" w:pos="851"/>
        </w:tabs>
        <w:adjustRightInd w:val="0"/>
        <w:rPr>
          <w:rFonts w:ascii="Trebuchet MS" w:hAnsi="Trebuchet MS" w:cs="Times New Roman"/>
          <w:iCs/>
          <w:lang w:eastAsia="en-GB"/>
        </w:rPr>
      </w:pPr>
      <w:r w:rsidRPr="007465B8">
        <w:rPr>
          <w:rFonts w:ascii="Trebuchet MS" w:hAnsi="Trebuchet MS" w:cs="Times New Roman"/>
          <w:iCs/>
          <w:lang w:eastAsia="en-GB"/>
        </w:rPr>
        <w:t>gestionarea neconformităților și a acțiunilor corective.</w:t>
      </w:r>
    </w:p>
    <w:p w14:paraId="4E3D8F03" w14:textId="77777777" w:rsidR="00EA1D78" w:rsidRPr="007465B8" w:rsidRDefault="00EA1D78" w:rsidP="00EA1D78">
      <w:pPr>
        <w:tabs>
          <w:tab w:val="left" w:pos="851"/>
        </w:tabs>
        <w:adjustRightInd w:val="0"/>
        <w:contextualSpacing/>
        <w:rPr>
          <w:rFonts w:cs="Times New Roman"/>
          <w:iCs/>
          <w:sz w:val="22"/>
          <w:lang w:eastAsia="en-GB"/>
        </w:rPr>
      </w:pPr>
    </w:p>
    <w:p w14:paraId="2AA4330B" w14:textId="77777777" w:rsidR="00EA1D78" w:rsidRPr="007465B8" w:rsidRDefault="00EA1D78" w:rsidP="00EA1D78">
      <w:pPr>
        <w:tabs>
          <w:tab w:val="left" w:pos="851"/>
        </w:tabs>
        <w:adjustRightInd w:val="0"/>
        <w:contextualSpacing/>
        <w:rPr>
          <w:rFonts w:cs="Times New Roman"/>
          <w:iCs/>
          <w:sz w:val="22"/>
          <w:lang w:eastAsia="en-GB"/>
        </w:rPr>
      </w:pPr>
      <w:r w:rsidRPr="007465B8">
        <w:rPr>
          <w:rFonts w:cs="Times New Roman"/>
          <w:iCs/>
          <w:sz w:val="22"/>
          <w:lang w:eastAsia="en-GB"/>
        </w:rPr>
        <w:t>Aplicarea acestor proceduri asigură obținerea nivelului de calitate asumat în Propunerea Tehnică și conformitatea cu cerințele Contractului.</w:t>
      </w:r>
    </w:p>
    <w:p w14:paraId="7846F560" w14:textId="77777777" w:rsidR="00EA1D78" w:rsidRPr="007465B8" w:rsidRDefault="00EA1D78" w:rsidP="00EA1D78">
      <w:pPr>
        <w:tabs>
          <w:tab w:val="left" w:pos="851"/>
        </w:tabs>
        <w:adjustRightInd w:val="0"/>
        <w:contextualSpacing/>
        <w:rPr>
          <w:rFonts w:cs="Times New Roman"/>
          <w:iCs/>
          <w:sz w:val="22"/>
          <w:lang w:eastAsia="en-GB"/>
        </w:rPr>
      </w:pPr>
    </w:p>
    <w:p w14:paraId="55404F8C" w14:textId="77777777" w:rsidR="00EA1D78" w:rsidRPr="007465B8" w:rsidRDefault="00EA1D78" w:rsidP="00EA1D78">
      <w:pPr>
        <w:tabs>
          <w:tab w:val="left" w:pos="851"/>
        </w:tabs>
        <w:adjustRightInd w:val="0"/>
        <w:contextualSpacing/>
        <w:rPr>
          <w:rFonts w:cs="Times New Roman"/>
          <w:b/>
          <w:bCs/>
          <w:iCs/>
          <w:sz w:val="22"/>
          <w:lang w:eastAsia="en-GB"/>
        </w:rPr>
      </w:pPr>
      <w:r w:rsidRPr="007465B8">
        <w:rPr>
          <w:rFonts w:cs="Times New Roman"/>
          <w:b/>
          <w:bCs/>
          <w:iCs/>
          <w:sz w:val="22"/>
          <w:lang w:eastAsia="en-GB"/>
        </w:rPr>
        <w:t>4. Capitalizarea și valorificarea cunoașterii</w:t>
      </w:r>
    </w:p>
    <w:p w14:paraId="1F388873" w14:textId="77777777" w:rsidR="00EA1D78" w:rsidRPr="007465B8" w:rsidRDefault="00EA1D78" w:rsidP="00EA1D78">
      <w:pPr>
        <w:tabs>
          <w:tab w:val="left" w:pos="851"/>
        </w:tabs>
        <w:adjustRightInd w:val="0"/>
        <w:contextualSpacing/>
        <w:rPr>
          <w:rFonts w:cs="Times New Roman"/>
          <w:iCs/>
          <w:sz w:val="22"/>
          <w:lang w:eastAsia="en-GB"/>
        </w:rPr>
      </w:pPr>
    </w:p>
    <w:p w14:paraId="56D76E68" w14:textId="77777777" w:rsidR="00EA1D78" w:rsidRPr="007465B8" w:rsidRDefault="00EA1D78" w:rsidP="00EA1D78">
      <w:pPr>
        <w:tabs>
          <w:tab w:val="left" w:pos="851"/>
        </w:tabs>
        <w:adjustRightInd w:val="0"/>
        <w:contextualSpacing/>
        <w:rPr>
          <w:rFonts w:cs="Times New Roman"/>
          <w:iCs/>
          <w:sz w:val="22"/>
          <w:lang w:eastAsia="en-GB"/>
        </w:rPr>
      </w:pPr>
      <w:r w:rsidRPr="007465B8">
        <w:rPr>
          <w:rFonts w:cs="Times New Roman"/>
          <w:iCs/>
          <w:sz w:val="22"/>
          <w:lang w:eastAsia="en-GB"/>
        </w:rPr>
        <w:t>Ofertantul utilizează metode și instrumente interne pentru capitalizarea și valorificarea cunoașterii acumulate în cadrul proiectelor derulate, inclusiv:</w:t>
      </w:r>
    </w:p>
    <w:p w14:paraId="21B36253" w14:textId="77777777" w:rsidR="00EA1D78" w:rsidRPr="007465B8" w:rsidRDefault="00EA1D78" w:rsidP="00EA1D78">
      <w:pPr>
        <w:tabs>
          <w:tab w:val="left" w:pos="851"/>
        </w:tabs>
        <w:adjustRightInd w:val="0"/>
        <w:contextualSpacing/>
        <w:rPr>
          <w:rFonts w:cs="Times New Roman"/>
          <w:iCs/>
          <w:sz w:val="22"/>
          <w:lang w:eastAsia="en-GB"/>
        </w:rPr>
      </w:pPr>
    </w:p>
    <w:p w14:paraId="58F800E4" w14:textId="77777777" w:rsidR="00440161" w:rsidRPr="00E3640B" w:rsidRDefault="00EA1D78" w:rsidP="006113B4">
      <w:pPr>
        <w:pStyle w:val="ListParagraph"/>
        <w:numPr>
          <w:ilvl w:val="0"/>
          <w:numId w:val="15"/>
        </w:numPr>
        <w:tabs>
          <w:tab w:val="left" w:pos="851"/>
        </w:tabs>
        <w:adjustRightInd w:val="0"/>
        <w:rPr>
          <w:rFonts w:ascii="Trebuchet MS" w:hAnsi="Trebuchet MS" w:cs="Times New Roman"/>
          <w:iCs/>
          <w:lang w:val="it-IT" w:eastAsia="en-GB"/>
        </w:rPr>
      </w:pPr>
      <w:r w:rsidRPr="00E3640B">
        <w:rPr>
          <w:rFonts w:ascii="Trebuchet MS" w:hAnsi="Trebuchet MS" w:cs="Times New Roman"/>
          <w:iCs/>
          <w:lang w:val="it-IT" w:eastAsia="en-GB"/>
        </w:rPr>
        <w:t>documentații tehnice și funcționale standardizate;</w:t>
      </w:r>
    </w:p>
    <w:p w14:paraId="079909B9" w14:textId="77777777" w:rsidR="00440161" w:rsidRPr="00E3640B" w:rsidRDefault="00EA1D78" w:rsidP="006113B4">
      <w:pPr>
        <w:pStyle w:val="ListParagraph"/>
        <w:numPr>
          <w:ilvl w:val="0"/>
          <w:numId w:val="15"/>
        </w:numPr>
        <w:tabs>
          <w:tab w:val="left" w:pos="851"/>
        </w:tabs>
        <w:adjustRightInd w:val="0"/>
        <w:rPr>
          <w:rFonts w:ascii="Trebuchet MS" w:hAnsi="Trebuchet MS" w:cs="Times New Roman"/>
          <w:iCs/>
          <w:lang w:val="it-IT" w:eastAsia="en-GB"/>
        </w:rPr>
      </w:pPr>
      <w:r w:rsidRPr="00E3640B">
        <w:rPr>
          <w:rFonts w:ascii="Trebuchet MS" w:hAnsi="Trebuchet MS" w:cs="Times New Roman"/>
          <w:iCs/>
          <w:lang w:val="it-IT" w:eastAsia="en-GB"/>
        </w:rPr>
        <w:t>baze interne de cunoștințe și bune practici;</w:t>
      </w:r>
    </w:p>
    <w:p w14:paraId="454C2D16" w14:textId="77777777" w:rsidR="00440161" w:rsidRPr="00E3640B" w:rsidRDefault="00EA1D78" w:rsidP="006113B4">
      <w:pPr>
        <w:pStyle w:val="ListParagraph"/>
        <w:numPr>
          <w:ilvl w:val="0"/>
          <w:numId w:val="15"/>
        </w:numPr>
        <w:tabs>
          <w:tab w:val="left" w:pos="851"/>
        </w:tabs>
        <w:adjustRightInd w:val="0"/>
        <w:rPr>
          <w:rFonts w:ascii="Trebuchet MS" w:hAnsi="Trebuchet MS" w:cs="Times New Roman"/>
          <w:iCs/>
          <w:lang w:val="it-IT" w:eastAsia="en-GB"/>
        </w:rPr>
      </w:pPr>
      <w:r w:rsidRPr="00E3640B">
        <w:rPr>
          <w:rFonts w:ascii="Trebuchet MS" w:hAnsi="Trebuchet MS" w:cs="Times New Roman"/>
          <w:iCs/>
          <w:lang w:val="it-IT" w:eastAsia="en-GB"/>
        </w:rPr>
        <w:t>lecții învățate din proiecte similare;</w:t>
      </w:r>
    </w:p>
    <w:p w14:paraId="6072B333" w14:textId="552D48BC" w:rsidR="00EA1D78" w:rsidRPr="007465B8" w:rsidRDefault="00EA1D78" w:rsidP="006113B4">
      <w:pPr>
        <w:pStyle w:val="ListParagraph"/>
        <w:numPr>
          <w:ilvl w:val="0"/>
          <w:numId w:val="15"/>
        </w:numPr>
        <w:tabs>
          <w:tab w:val="left" w:pos="851"/>
        </w:tabs>
        <w:adjustRightInd w:val="0"/>
        <w:rPr>
          <w:rFonts w:ascii="Trebuchet MS" w:hAnsi="Trebuchet MS" w:cs="Times New Roman"/>
          <w:iCs/>
          <w:lang w:eastAsia="en-GB"/>
        </w:rPr>
      </w:pPr>
      <w:r w:rsidRPr="007465B8">
        <w:rPr>
          <w:rFonts w:ascii="Trebuchet MS" w:hAnsi="Trebuchet MS" w:cs="Times New Roman"/>
          <w:iCs/>
          <w:lang w:eastAsia="en-GB"/>
        </w:rPr>
        <w:t>proceduri și șabloane reutilizabile.</w:t>
      </w:r>
    </w:p>
    <w:p w14:paraId="2B519939" w14:textId="77777777" w:rsidR="00EA1D78" w:rsidRPr="007465B8" w:rsidRDefault="00EA1D78" w:rsidP="00EA1D78">
      <w:pPr>
        <w:tabs>
          <w:tab w:val="left" w:pos="851"/>
        </w:tabs>
        <w:adjustRightInd w:val="0"/>
        <w:contextualSpacing/>
        <w:rPr>
          <w:rFonts w:cs="Times New Roman"/>
          <w:iCs/>
          <w:sz w:val="22"/>
          <w:lang w:eastAsia="en-GB"/>
        </w:rPr>
      </w:pPr>
    </w:p>
    <w:p w14:paraId="746FF68C" w14:textId="77777777" w:rsidR="00EA1D78" w:rsidRPr="007465B8" w:rsidRDefault="00EA1D78" w:rsidP="00EA1D78">
      <w:pPr>
        <w:tabs>
          <w:tab w:val="left" w:pos="851"/>
        </w:tabs>
        <w:adjustRightInd w:val="0"/>
        <w:contextualSpacing/>
        <w:rPr>
          <w:rFonts w:cs="Times New Roman"/>
          <w:iCs/>
          <w:sz w:val="22"/>
          <w:lang w:eastAsia="en-GB"/>
        </w:rPr>
      </w:pPr>
      <w:r w:rsidRPr="007465B8">
        <w:rPr>
          <w:rFonts w:cs="Times New Roman"/>
          <w:iCs/>
          <w:sz w:val="22"/>
          <w:lang w:eastAsia="en-GB"/>
        </w:rPr>
        <w:t>Aceste instrumente permit transferul rapid de cunoștințe către echipa implicată în Contract și reduc riscurile asociate dependenței de persoane sau informații izolate.</w:t>
      </w:r>
    </w:p>
    <w:p w14:paraId="065246B5" w14:textId="77777777" w:rsidR="00EA1D78" w:rsidRPr="007465B8" w:rsidRDefault="00EA1D78" w:rsidP="00EA1D78">
      <w:pPr>
        <w:tabs>
          <w:tab w:val="left" w:pos="851"/>
        </w:tabs>
        <w:adjustRightInd w:val="0"/>
        <w:contextualSpacing/>
        <w:rPr>
          <w:rFonts w:cs="Times New Roman"/>
          <w:iCs/>
          <w:sz w:val="22"/>
          <w:lang w:eastAsia="en-GB"/>
        </w:rPr>
      </w:pPr>
    </w:p>
    <w:p w14:paraId="1D6F4C2C" w14:textId="77777777" w:rsidR="00EA1D78" w:rsidRPr="007465B8" w:rsidRDefault="00EA1D78" w:rsidP="00EA1D78">
      <w:pPr>
        <w:tabs>
          <w:tab w:val="left" w:pos="851"/>
        </w:tabs>
        <w:adjustRightInd w:val="0"/>
        <w:contextualSpacing/>
        <w:rPr>
          <w:rFonts w:cs="Times New Roman"/>
          <w:b/>
          <w:bCs/>
          <w:iCs/>
          <w:sz w:val="22"/>
          <w:lang w:eastAsia="en-GB"/>
        </w:rPr>
      </w:pPr>
      <w:r w:rsidRPr="007465B8">
        <w:rPr>
          <w:rFonts w:cs="Times New Roman"/>
          <w:b/>
          <w:bCs/>
          <w:iCs/>
          <w:sz w:val="22"/>
          <w:lang w:eastAsia="en-GB"/>
        </w:rPr>
        <w:t>5. Control, raportare și escaladare</w:t>
      </w:r>
    </w:p>
    <w:p w14:paraId="51C9F339" w14:textId="77777777" w:rsidR="00EA1D78" w:rsidRPr="007465B8" w:rsidRDefault="00EA1D78" w:rsidP="00EA1D78">
      <w:pPr>
        <w:tabs>
          <w:tab w:val="left" w:pos="851"/>
        </w:tabs>
        <w:adjustRightInd w:val="0"/>
        <w:contextualSpacing/>
        <w:rPr>
          <w:rFonts w:cs="Times New Roman"/>
          <w:iCs/>
          <w:sz w:val="22"/>
          <w:lang w:eastAsia="en-GB"/>
        </w:rPr>
      </w:pPr>
    </w:p>
    <w:p w14:paraId="032B78C9" w14:textId="4B84B73C" w:rsidR="00B42622" w:rsidRPr="007465B8" w:rsidRDefault="00EA1D78" w:rsidP="00EA1D78">
      <w:pPr>
        <w:tabs>
          <w:tab w:val="left" w:pos="851"/>
        </w:tabs>
        <w:adjustRightInd w:val="0"/>
        <w:contextualSpacing/>
        <w:rPr>
          <w:rFonts w:cs="Times New Roman"/>
          <w:iCs/>
          <w:sz w:val="22"/>
          <w:highlight w:val="lightGray"/>
          <w:lang w:eastAsia="en-GB"/>
        </w:rPr>
      </w:pPr>
      <w:r w:rsidRPr="007465B8">
        <w:rPr>
          <w:rFonts w:cs="Times New Roman"/>
          <w:iCs/>
          <w:sz w:val="22"/>
          <w:lang w:eastAsia="en-GB"/>
        </w:rPr>
        <w:t>Funcția de back-stopping include și mecanisme clare de control și escaladare, prin care situațiile critice pot fi analizate și soluționate la nivel de management al operatorului economic. Orice abatere semnificativă de la planul agreat este identificată, analizată și remediată prin implicarea structurilor interne de coordonare, cu informarea corespunzătoare a Autorității Contractante.</w:t>
      </w:r>
    </w:p>
    <w:p w14:paraId="35C55B5C" w14:textId="77777777" w:rsidR="00B42622" w:rsidRPr="007465B8" w:rsidRDefault="00B42622" w:rsidP="00B42622">
      <w:pPr>
        <w:tabs>
          <w:tab w:val="left" w:pos="851"/>
        </w:tabs>
        <w:adjustRightInd w:val="0"/>
        <w:contextualSpacing/>
        <w:rPr>
          <w:rFonts w:cs="Times New Roman"/>
          <w:iCs/>
          <w:sz w:val="22"/>
          <w:highlight w:val="lightGray"/>
          <w:lang w:eastAsia="en-GB"/>
        </w:rPr>
      </w:pPr>
    </w:p>
    <w:tbl>
      <w:tblPr>
        <w:tblStyle w:val="TableGrid"/>
        <w:tblW w:w="0" w:type="auto"/>
        <w:tblLook w:val="04A0" w:firstRow="1" w:lastRow="0" w:firstColumn="1" w:lastColumn="0" w:noHBand="0" w:noVBand="1"/>
      </w:tblPr>
      <w:tblGrid>
        <w:gridCol w:w="4644"/>
        <w:gridCol w:w="4644"/>
      </w:tblGrid>
      <w:tr w:rsidR="00EF4BA9" w:rsidRPr="007465B8" w14:paraId="4223B792" w14:textId="77777777">
        <w:tc>
          <w:tcPr>
            <w:tcW w:w="4644" w:type="dxa"/>
          </w:tcPr>
          <w:p w14:paraId="6F4EB5EF" w14:textId="77777777" w:rsidR="00B42622" w:rsidRPr="007465B8" w:rsidRDefault="00B42622">
            <w:pPr>
              <w:tabs>
                <w:tab w:val="left" w:pos="851"/>
              </w:tabs>
              <w:adjustRightInd w:val="0"/>
              <w:contextualSpacing/>
              <w:rPr>
                <w:rFonts w:cs="Times New Roman"/>
                <w:i/>
                <w:sz w:val="22"/>
                <w:szCs w:val="22"/>
                <w:highlight w:val="lightGray"/>
                <w:lang w:eastAsia="en-GB"/>
              </w:rPr>
            </w:pPr>
            <w:r w:rsidRPr="007465B8">
              <w:rPr>
                <w:rFonts w:eastAsia="Calibri" w:cs="Times New Roman"/>
                <w:sz w:val="22"/>
                <w:szCs w:val="22"/>
              </w:rPr>
              <w:t>Personal managerial relevant pentru planificarea, organizarea, conducerea și controlul activităților în cadrul Contractului</w:t>
            </w:r>
            <w:r w:rsidRPr="007465B8">
              <w:rPr>
                <w:rFonts w:cs="Times New Roman"/>
                <w:i/>
                <w:sz w:val="22"/>
                <w:szCs w:val="22"/>
                <w:highlight w:val="lightGray"/>
                <w:lang w:eastAsia="en-GB"/>
              </w:rPr>
              <w:t xml:space="preserve"> </w:t>
            </w:r>
          </w:p>
        </w:tc>
        <w:tc>
          <w:tcPr>
            <w:tcW w:w="4644" w:type="dxa"/>
          </w:tcPr>
          <w:p w14:paraId="6A4D4397" w14:textId="77777777" w:rsidR="00B42622" w:rsidRPr="007465B8" w:rsidRDefault="00632554">
            <w:pPr>
              <w:tabs>
                <w:tab w:val="left" w:pos="851"/>
              </w:tabs>
              <w:adjustRightInd w:val="0"/>
              <w:contextualSpacing/>
              <w:rPr>
                <w:rFonts w:cs="Times New Roman"/>
                <w:i/>
                <w:sz w:val="22"/>
                <w:szCs w:val="22"/>
                <w:lang w:eastAsia="en-GB"/>
              </w:rPr>
            </w:pPr>
            <w:r w:rsidRPr="007465B8">
              <w:rPr>
                <w:rFonts w:cs="Times New Roman"/>
                <w:i/>
                <w:sz w:val="22"/>
                <w:szCs w:val="22"/>
                <w:lang w:eastAsia="en-GB"/>
              </w:rPr>
              <w:t>Cristina Dobeanu, CEO Flame Data Technologies SRL</w:t>
            </w:r>
          </w:p>
          <w:p w14:paraId="376F3F8C" w14:textId="77777777" w:rsidR="00632554" w:rsidRPr="007465B8" w:rsidRDefault="00632554">
            <w:pPr>
              <w:tabs>
                <w:tab w:val="left" w:pos="851"/>
              </w:tabs>
              <w:adjustRightInd w:val="0"/>
              <w:contextualSpacing/>
              <w:rPr>
                <w:rFonts w:cs="Times New Roman"/>
                <w:i/>
                <w:sz w:val="22"/>
                <w:szCs w:val="22"/>
                <w:lang w:eastAsia="en-GB"/>
              </w:rPr>
            </w:pPr>
            <w:r w:rsidRPr="007465B8">
              <w:rPr>
                <w:rFonts w:cs="Times New Roman"/>
                <w:i/>
                <w:sz w:val="22"/>
                <w:szCs w:val="22"/>
                <w:lang w:eastAsia="en-GB"/>
              </w:rPr>
              <w:t>Victor Gânsac, Președinte CA, Safetech Innovations SA</w:t>
            </w:r>
          </w:p>
          <w:p w14:paraId="6705E5C6" w14:textId="5017B3C7" w:rsidR="00632554" w:rsidRPr="007465B8" w:rsidRDefault="005973E4">
            <w:pPr>
              <w:tabs>
                <w:tab w:val="left" w:pos="851"/>
              </w:tabs>
              <w:adjustRightInd w:val="0"/>
              <w:contextualSpacing/>
              <w:rPr>
                <w:rFonts w:cs="Times New Roman"/>
                <w:i/>
                <w:sz w:val="22"/>
                <w:szCs w:val="22"/>
                <w:lang w:eastAsia="en-GB"/>
              </w:rPr>
            </w:pPr>
            <w:r w:rsidRPr="007465B8">
              <w:rPr>
                <w:rFonts w:cs="Times New Roman"/>
                <w:i/>
                <w:sz w:val="22"/>
                <w:szCs w:val="22"/>
                <w:lang w:eastAsia="en-GB"/>
              </w:rPr>
              <w:t>Irina Stoenescu, Sales Manager, Software Imagination &amp; Vision</w:t>
            </w:r>
            <w:r w:rsidR="00922B6D" w:rsidRPr="007465B8">
              <w:rPr>
                <w:rFonts w:cs="Times New Roman"/>
                <w:i/>
                <w:sz w:val="22"/>
                <w:szCs w:val="22"/>
                <w:lang w:eastAsia="en-GB"/>
              </w:rPr>
              <w:t xml:space="preserve"> SRL</w:t>
            </w:r>
          </w:p>
          <w:p w14:paraId="7790D0D9" w14:textId="4CC302CD" w:rsidR="005973E4" w:rsidRPr="007465B8" w:rsidRDefault="005973E4">
            <w:pPr>
              <w:tabs>
                <w:tab w:val="left" w:pos="851"/>
              </w:tabs>
              <w:adjustRightInd w:val="0"/>
              <w:contextualSpacing/>
              <w:rPr>
                <w:rFonts w:cs="Times New Roman"/>
                <w:i/>
                <w:sz w:val="22"/>
                <w:szCs w:val="22"/>
                <w:lang w:eastAsia="en-GB"/>
              </w:rPr>
            </w:pPr>
            <w:r w:rsidRPr="007465B8">
              <w:rPr>
                <w:rFonts w:cs="Times New Roman"/>
                <w:i/>
                <w:sz w:val="22"/>
                <w:szCs w:val="22"/>
                <w:lang w:eastAsia="en-GB"/>
              </w:rPr>
              <w:t>Bogdan Mărgescu, CTO, Evotech IT</w:t>
            </w:r>
            <w:r w:rsidR="00922B6D" w:rsidRPr="007465B8">
              <w:rPr>
                <w:rFonts w:cs="Times New Roman"/>
                <w:i/>
                <w:sz w:val="22"/>
                <w:szCs w:val="22"/>
                <w:lang w:eastAsia="en-GB"/>
              </w:rPr>
              <w:t xml:space="preserve"> SRL</w:t>
            </w:r>
          </w:p>
          <w:p w14:paraId="39A676AE" w14:textId="787E8EE7" w:rsidR="005973E4" w:rsidRPr="007465B8" w:rsidRDefault="005973E4">
            <w:pPr>
              <w:tabs>
                <w:tab w:val="left" w:pos="851"/>
              </w:tabs>
              <w:adjustRightInd w:val="0"/>
              <w:contextualSpacing/>
              <w:rPr>
                <w:rFonts w:cs="Times New Roman"/>
                <w:i/>
                <w:sz w:val="22"/>
                <w:szCs w:val="22"/>
                <w:lang w:eastAsia="en-GB"/>
              </w:rPr>
            </w:pPr>
            <w:r w:rsidRPr="007465B8">
              <w:rPr>
                <w:rFonts w:cs="Times New Roman"/>
                <w:i/>
                <w:sz w:val="22"/>
                <w:szCs w:val="22"/>
                <w:lang w:eastAsia="en-GB"/>
              </w:rPr>
              <w:t>Cristina Luca, COO, IT Med</w:t>
            </w:r>
            <w:r w:rsidR="00922B6D" w:rsidRPr="007465B8">
              <w:rPr>
                <w:rFonts w:cs="Times New Roman"/>
                <w:i/>
                <w:sz w:val="22"/>
                <w:szCs w:val="22"/>
                <w:lang w:eastAsia="en-GB"/>
              </w:rPr>
              <w:t xml:space="preserve"> SRL</w:t>
            </w:r>
          </w:p>
        </w:tc>
      </w:tr>
      <w:tr w:rsidR="00EF4BA9" w:rsidRPr="007465B8" w14:paraId="35B7E636" w14:textId="77777777">
        <w:tc>
          <w:tcPr>
            <w:tcW w:w="4644" w:type="dxa"/>
          </w:tcPr>
          <w:p w14:paraId="6F462504" w14:textId="77777777" w:rsidR="00B42622" w:rsidRPr="007465B8" w:rsidRDefault="00B42622">
            <w:pPr>
              <w:tabs>
                <w:tab w:val="left" w:pos="851"/>
              </w:tabs>
              <w:adjustRightInd w:val="0"/>
              <w:contextualSpacing/>
              <w:rPr>
                <w:rFonts w:eastAsia="Calibri" w:cs="Times New Roman"/>
                <w:sz w:val="22"/>
                <w:szCs w:val="22"/>
              </w:rPr>
            </w:pPr>
            <w:r w:rsidRPr="007465B8">
              <w:rPr>
                <w:rFonts w:eastAsia="Calibri" w:cs="Times New Roman"/>
                <w:sz w:val="22"/>
                <w:szCs w:val="22"/>
              </w:rPr>
              <w:t>Metode și instrumente utilizate pentru capitalizarea și valorificarea cunoștințelor necesare în operarea proceselor și pentru realizarea conformității serviciilor și rezultatelor solicitate prin Contract în cadrul organizației operatorului economic, Ofertant</w:t>
            </w:r>
          </w:p>
        </w:tc>
        <w:tc>
          <w:tcPr>
            <w:tcW w:w="4644" w:type="dxa"/>
          </w:tcPr>
          <w:p w14:paraId="5A913284"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 xml:space="preserve">În cadrul organizației operatorului economic Ofertant sunt implementate metode și instrumente specifice pentru capitalizarea, păstrarea și valorificarea cunoștințelor acumulate, cu scopul de a asigura continuitatea operațională, conformitatea </w:t>
            </w:r>
            <w:r w:rsidRPr="007465B8">
              <w:rPr>
                <w:rFonts w:cs="Times New Roman"/>
                <w:i/>
                <w:sz w:val="22"/>
                <w:szCs w:val="22"/>
                <w:lang w:eastAsia="en-GB"/>
              </w:rPr>
              <w:lastRenderedPageBreak/>
              <w:t>serviciilor prestate și atingerea rezultatelor solicitate prin Contract. Aceste metode susțin atât activitățile curente ale echipei de proiect, cât și funcția de back-stopping și management al calității la nivel organizațional.</w:t>
            </w:r>
          </w:p>
          <w:p w14:paraId="0F4BE306" w14:textId="77777777" w:rsidR="007B6230" w:rsidRPr="007465B8" w:rsidRDefault="007B6230" w:rsidP="007B6230">
            <w:pPr>
              <w:tabs>
                <w:tab w:val="left" w:pos="851"/>
              </w:tabs>
              <w:adjustRightInd w:val="0"/>
              <w:contextualSpacing/>
              <w:rPr>
                <w:rFonts w:cs="Times New Roman"/>
                <w:i/>
                <w:sz w:val="22"/>
                <w:szCs w:val="22"/>
                <w:lang w:eastAsia="en-GB"/>
              </w:rPr>
            </w:pPr>
          </w:p>
          <w:p w14:paraId="6D511453"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1. Documentarea proceselor și standardizarea livrabilelor</w:t>
            </w:r>
          </w:p>
          <w:p w14:paraId="5A85A85D" w14:textId="77777777" w:rsidR="007B6230" w:rsidRPr="007465B8" w:rsidRDefault="007B6230" w:rsidP="007B6230">
            <w:pPr>
              <w:tabs>
                <w:tab w:val="left" w:pos="851"/>
              </w:tabs>
              <w:adjustRightInd w:val="0"/>
              <w:contextualSpacing/>
              <w:rPr>
                <w:rFonts w:cs="Times New Roman"/>
                <w:i/>
                <w:sz w:val="22"/>
                <w:szCs w:val="22"/>
                <w:lang w:eastAsia="en-GB"/>
              </w:rPr>
            </w:pPr>
          </w:p>
          <w:p w14:paraId="5498ED7F"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Ofertantul utilizează un set de documente și șabloane standardizate pentru operarea proceselor și realizarea livrabilelor, inclusiv:</w:t>
            </w:r>
          </w:p>
          <w:p w14:paraId="09DC08B1" w14:textId="77777777" w:rsidR="007B6230" w:rsidRPr="007465B8" w:rsidRDefault="007B6230" w:rsidP="007B6230">
            <w:pPr>
              <w:tabs>
                <w:tab w:val="left" w:pos="851"/>
              </w:tabs>
              <w:adjustRightInd w:val="0"/>
              <w:contextualSpacing/>
              <w:rPr>
                <w:rFonts w:cs="Times New Roman"/>
                <w:i/>
                <w:sz w:val="22"/>
                <w:szCs w:val="22"/>
                <w:lang w:eastAsia="en-GB"/>
              </w:rPr>
            </w:pPr>
          </w:p>
          <w:p w14:paraId="594622D3"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proceduri operaționale interne;</w:t>
            </w:r>
          </w:p>
          <w:p w14:paraId="72B2DF27" w14:textId="77777777" w:rsidR="007B6230" w:rsidRPr="007465B8" w:rsidRDefault="007B6230" w:rsidP="007B6230">
            <w:pPr>
              <w:tabs>
                <w:tab w:val="left" w:pos="851"/>
              </w:tabs>
              <w:adjustRightInd w:val="0"/>
              <w:contextualSpacing/>
              <w:rPr>
                <w:rFonts w:cs="Times New Roman"/>
                <w:i/>
                <w:sz w:val="22"/>
                <w:szCs w:val="22"/>
                <w:lang w:eastAsia="en-GB"/>
              </w:rPr>
            </w:pPr>
          </w:p>
          <w:p w14:paraId="5327C797"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metodologii de lucru și ghiduri tehnice;</w:t>
            </w:r>
          </w:p>
          <w:p w14:paraId="3820BF67" w14:textId="77777777" w:rsidR="007B6230" w:rsidRPr="007465B8" w:rsidRDefault="007B6230" w:rsidP="007B6230">
            <w:pPr>
              <w:tabs>
                <w:tab w:val="left" w:pos="851"/>
              </w:tabs>
              <w:adjustRightInd w:val="0"/>
              <w:contextualSpacing/>
              <w:rPr>
                <w:rFonts w:cs="Times New Roman"/>
                <w:i/>
                <w:sz w:val="22"/>
                <w:szCs w:val="22"/>
                <w:lang w:eastAsia="en-GB"/>
              </w:rPr>
            </w:pPr>
          </w:p>
          <w:p w14:paraId="5B5B9A33"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șabloane pentru livrabile, rapoarte și documentații;</w:t>
            </w:r>
          </w:p>
          <w:p w14:paraId="643770D0" w14:textId="77777777" w:rsidR="007B6230" w:rsidRPr="007465B8" w:rsidRDefault="007B6230" w:rsidP="007B6230">
            <w:pPr>
              <w:tabs>
                <w:tab w:val="left" w:pos="851"/>
              </w:tabs>
              <w:adjustRightInd w:val="0"/>
              <w:contextualSpacing/>
              <w:rPr>
                <w:rFonts w:cs="Times New Roman"/>
                <w:i/>
                <w:sz w:val="22"/>
                <w:szCs w:val="22"/>
                <w:lang w:eastAsia="en-GB"/>
              </w:rPr>
            </w:pPr>
          </w:p>
          <w:p w14:paraId="3DEFD70B"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check-list-uri de verificare a conformității.</w:t>
            </w:r>
          </w:p>
          <w:p w14:paraId="3519A806" w14:textId="77777777" w:rsidR="007B6230" w:rsidRPr="007465B8" w:rsidRDefault="007B6230" w:rsidP="007B6230">
            <w:pPr>
              <w:tabs>
                <w:tab w:val="left" w:pos="851"/>
              </w:tabs>
              <w:adjustRightInd w:val="0"/>
              <w:contextualSpacing/>
              <w:rPr>
                <w:rFonts w:cs="Times New Roman"/>
                <w:i/>
                <w:sz w:val="22"/>
                <w:szCs w:val="22"/>
                <w:lang w:eastAsia="en-GB"/>
              </w:rPr>
            </w:pPr>
          </w:p>
          <w:p w14:paraId="344FBEA7"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Aceste instrumente asigură coerența activităților, reduc riscul de erori și facilitează transferul rapid de cunoștințe între membrii echipei.</w:t>
            </w:r>
          </w:p>
          <w:p w14:paraId="7251E9A7" w14:textId="77777777" w:rsidR="007B6230" w:rsidRPr="007465B8" w:rsidRDefault="007B6230" w:rsidP="007B6230">
            <w:pPr>
              <w:tabs>
                <w:tab w:val="left" w:pos="851"/>
              </w:tabs>
              <w:adjustRightInd w:val="0"/>
              <w:contextualSpacing/>
              <w:rPr>
                <w:rFonts w:cs="Times New Roman"/>
                <w:i/>
                <w:sz w:val="22"/>
                <w:szCs w:val="22"/>
                <w:lang w:eastAsia="en-GB"/>
              </w:rPr>
            </w:pPr>
          </w:p>
          <w:p w14:paraId="4B7D9577"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2. Sisteme de management al documentelor și al cunoștințelor</w:t>
            </w:r>
          </w:p>
          <w:p w14:paraId="2BDBE25B" w14:textId="77777777" w:rsidR="007B6230" w:rsidRPr="007465B8" w:rsidRDefault="007B6230" w:rsidP="007B6230">
            <w:pPr>
              <w:tabs>
                <w:tab w:val="left" w:pos="851"/>
              </w:tabs>
              <w:adjustRightInd w:val="0"/>
              <w:contextualSpacing/>
              <w:rPr>
                <w:rFonts w:cs="Times New Roman"/>
                <w:i/>
                <w:sz w:val="22"/>
                <w:szCs w:val="22"/>
                <w:lang w:eastAsia="en-GB"/>
              </w:rPr>
            </w:pPr>
          </w:p>
          <w:p w14:paraId="2D8774A8"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Capitalizarea cunoștințelor se realizează prin utilizarea unor sisteme interne de management al documentelor și informațiilor, care permit:</w:t>
            </w:r>
          </w:p>
          <w:p w14:paraId="40932254" w14:textId="77777777" w:rsidR="007B6230" w:rsidRPr="007465B8" w:rsidRDefault="007B6230" w:rsidP="007B6230">
            <w:pPr>
              <w:tabs>
                <w:tab w:val="left" w:pos="851"/>
              </w:tabs>
              <w:adjustRightInd w:val="0"/>
              <w:contextualSpacing/>
              <w:rPr>
                <w:rFonts w:cs="Times New Roman"/>
                <w:i/>
                <w:sz w:val="22"/>
                <w:szCs w:val="22"/>
                <w:lang w:eastAsia="en-GB"/>
              </w:rPr>
            </w:pPr>
          </w:p>
          <w:p w14:paraId="6798CD6D"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stocarea centralizată a documentațiilor tehnice și funcționale;</w:t>
            </w:r>
          </w:p>
          <w:p w14:paraId="6C0DB16D" w14:textId="77777777" w:rsidR="007B6230" w:rsidRPr="007465B8" w:rsidRDefault="007B6230" w:rsidP="007B6230">
            <w:pPr>
              <w:tabs>
                <w:tab w:val="left" w:pos="851"/>
              </w:tabs>
              <w:adjustRightInd w:val="0"/>
              <w:contextualSpacing/>
              <w:rPr>
                <w:rFonts w:cs="Times New Roman"/>
                <w:i/>
                <w:sz w:val="22"/>
                <w:szCs w:val="22"/>
                <w:lang w:eastAsia="en-GB"/>
              </w:rPr>
            </w:pPr>
          </w:p>
          <w:p w14:paraId="645C92D7"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versionarea și istoricul modificărilor;</w:t>
            </w:r>
          </w:p>
          <w:p w14:paraId="4E7A1FB1" w14:textId="77777777" w:rsidR="007B6230" w:rsidRPr="007465B8" w:rsidRDefault="007B6230" w:rsidP="007B6230">
            <w:pPr>
              <w:tabs>
                <w:tab w:val="left" w:pos="851"/>
              </w:tabs>
              <w:adjustRightInd w:val="0"/>
              <w:contextualSpacing/>
              <w:rPr>
                <w:rFonts w:cs="Times New Roman"/>
                <w:i/>
                <w:sz w:val="22"/>
                <w:szCs w:val="22"/>
                <w:lang w:eastAsia="en-GB"/>
              </w:rPr>
            </w:pPr>
          </w:p>
          <w:p w14:paraId="3E1E9E1F"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acces controlat pe roluri și responsabilități;</w:t>
            </w:r>
          </w:p>
          <w:p w14:paraId="37A4D66A" w14:textId="77777777" w:rsidR="007B6230" w:rsidRPr="007465B8" w:rsidRDefault="007B6230" w:rsidP="007B6230">
            <w:pPr>
              <w:tabs>
                <w:tab w:val="left" w:pos="851"/>
              </w:tabs>
              <w:adjustRightInd w:val="0"/>
              <w:contextualSpacing/>
              <w:rPr>
                <w:rFonts w:cs="Times New Roman"/>
                <w:i/>
                <w:sz w:val="22"/>
                <w:szCs w:val="22"/>
                <w:lang w:eastAsia="en-GB"/>
              </w:rPr>
            </w:pPr>
          </w:p>
          <w:p w14:paraId="49C28177"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arhivarea informațiilor relevante pe termen lung.</w:t>
            </w:r>
          </w:p>
          <w:p w14:paraId="45ED8DB8" w14:textId="77777777" w:rsidR="007B6230" w:rsidRPr="007465B8" w:rsidRDefault="007B6230" w:rsidP="007B6230">
            <w:pPr>
              <w:tabs>
                <w:tab w:val="left" w:pos="851"/>
              </w:tabs>
              <w:adjustRightInd w:val="0"/>
              <w:contextualSpacing/>
              <w:rPr>
                <w:rFonts w:cs="Times New Roman"/>
                <w:i/>
                <w:sz w:val="22"/>
                <w:szCs w:val="22"/>
                <w:lang w:eastAsia="en-GB"/>
              </w:rPr>
            </w:pPr>
          </w:p>
          <w:p w14:paraId="45629D5E"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Aceste sisteme constituie o bază de cunoștințe accesibilă echipei implicate în Contract și personalului de back-stopping.</w:t>
            </w:r>
          </w:p>
          <w:p w14:paraId="733BEA99" w14:textId="77777777" w:rsidR="007B6230" w:rsidRPr="007465B8" w:rsidRDefault="007B6230" w:rsidP="007B6230">
            <w:pPr>
              <w:tabs>
                <w:tab w:val="left" w:pos="851"/>
              </w:tabs>
              <w:adjustRightInd w:val="0"/>
              <w:contextualSpacing/>
              <w:rPr>
                <w:rFonts w:cs="Times New Roman"/>
                <w:i/>
                <w:sz w:val="22"/>
                <w:szCs w:val="22"/>
                <w:lang w:eastAsia="en-GB"/>
              </w:rPr>
            </w:pPr>
          </w:p>
          <w:p w14:paraId="5CA3EC69"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3. Transferul și diseminarea cunoștințelor</w:t>
            </w:r>
          </w:p>
          <w:p w14:paraId="17B16984" w14:textId="77777777" w:rsidR="007B6230" w:rsidRPr="007465B8" w:rsidRDefault="007B6230" w:rsidP="007B6230">
            <w:pPr>
              <w:tabs>
                <w:tab w:val="left" w:pos="851"/>
              </w:tabs>
              <w:adjustRightInd w:val="0"/>
              <w:contextualSpacing/>
              <w:rPr>
                <w:rFonts w:cs="Times New Roman"/>
                <w:i/>
                <w:sz w:val="22"/>
                <w:szCs w:val="22"/>
                <w:lang w:eastAsia="en-GB"/>
              </w:rPr>
            </w:pPr>
          </w:p>
          <w:p w14:paraId="0C29999D"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Pentru valorificarea cunoștințelor acumulate, Ofertantul aplică mecanisme de transfer intern, precum:</w:t>
            </w:r>
          </w:p>
          <w:p w14:paraId="32F6D967" w14:textId="77777777" w:rsidR="007B6230" w:rsidRPr="007465B8" w:rsidRDefault="007B6230" w:rsidP="007B6230">
            <w:pPr>
              <w:tabs>
                <w:tab w:val="left" w:pos="851"/>
              </w:tabs>
              <w:adjustRightInd w:val="0"/>
              <w:contextualSpacing/>
              <w:rPr>
                <w:rFonts w:cs="Times New Roman"/>
                <w:i/>
                <w:sz w:val="22"/>
                <w:szCs w:val="22"/>
                <w:lang w:eastAsia="en-GB"/>
              </w:rPr>
            </w:pPr>
          </w:p>
          <w:p w14:paraId="42FF1531"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sesiuni periodice de aliniere tehnică și operațională;</w:t>
            </w:r>
          </w:p>
          <w:p w14:paraId="4EDCCB4C" w14:textId="77777777" w:rsidR="007B6230" w:rsidRPr="007465B8" w:rsidRDefault="007B6230" w:rsidP="007B6230">
            <w:pPr>
              <w:tabs>
                <w:tab w:val="left" w:pos="851"/>
              </w:tabs>
              <w:adjustRightInd w:val="0"/>
              <w:contextualSpacing/>
              <w:rPr>
                <w:rFonts w:cs="Times New Roman"/>
                <w:i/>
                <w:sz w:val="22"/>
                <w:szCs w:val="22"/>
                <w:lang w:eastAsia="en-GB"/>
              </w:rPr>
            </w:pPr>
          </w:p>
          <w:p w14:paraId="076FFBED"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documentarea lecțiilor învățate în urma activităților desfășurate;</w:t>
            </w:r>
          </w:p>
          <w:p w14:paraId="6E207A5A" w14:textId="77777777" w:rsidR="007B6230" w:rsidRPr="007465B8" w:rsidRDefault="007B6230" w:rsidP="007B6230">
            <w:pPr>
              <w:tabs>
                <w:tab w:val="left" w:pos="851"/>
              </w:tabs>
              <w:adjustRightInd w:val="0"/>
              <w:contextualSpacing/>
              <w:rPr>
                <w:rFonts w:cs="Times New Roman"/>
                <w:i/>
                <w:sz w:val="22"/>
                <w:szCs w:val="22"/>
                <w:lang w:eastAsia="en-GB"/>
              </w:rPr>
            </w:pPr>
          </w:p>
          <w:p w14:paraId="6F02C4EE"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lastRenderedPageBreak/>
              <w:t>suport din partea personalului cu experiență pentru membrii noi ai echipei;</w:t>
            </w:r>
          </w:p>
          <w:p w14:paraId="5849D06D" w14:textId="77777777" w:rsidR="007B6230" w:rsidRPr="007465B8" w:rsidRDefault="007B6230" w:rsidP="007B6230">
            <w:pPr>
              <w:tabs>
                <w:tab w:val="left" w:pos="851"/>
              </w:tabs>
              <w:adjustRightInd w:val="0"/>
              <w:contextualSpacing/>
              <w:rPr>
                <w:rFonts w:cs="Times New Roman"/>
                <w:i/>
                <w:sz w:val="22"/>
                <w:szCs w:val="22"/>
                <w:lang w:eastAsia="en-GB"/>
              </w:rPr>
            </w:pPr>
          </w:p>
          <w:p w14:paraId="22CDCA14"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utilizarea bunelor practici rezultate din proiecte similare.</w:t>
            </w:r>
          </w:p>
          <w:p w14:paraId="4BCE2AFF" w14:textId="77777777" w:rsidR="007B6230" w:rsidRPr="007465B8" w:rsidRDefault="007B6230" w:rsidP="007B6230">
            <w:pPr>
              <w:tabs>
                <w:tab w:val="left" w:pos="851"/>
              </w:tabs>
              <w:adjustRightInd w:val="0"/>
              <w:contextualSpacing/>
              <w:rPr>
                <w:rFonts w:cs="Times New Roman"/>
                <w:i/>
                <w:sz w:val="22"/>
                <w:szCs w:val="22"/>
                <w:lang w:eastAsia="en-GB"/>
              </w:rPr>
            </w:pPr>
          </w:p>
          <w:p w14:paraId="3F544849"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Aceste mecanisme contribuie la creșterea nivelului de competență al echipei și la reducerea dependenței de resurse individuale.</w:t>
            </w:r>
          </w:p>
          <w:p w14:paraId="1F65F595" w14:textId="77777777" w:rsidR="007B6230" w:rsidRPr="007465B8" w:rsidRDefault="007B6230" w:rsidP="007B6230">
            <w:pPr>
              <w:tabs>
                <w:tab w:val="left" w:pos="851"/>
              </w:tabs>
              <w:adjustRightInd w:val="0"/>
              <w:contextualSpacing/>
              <w:rPr>
                <w:rFonts w:cs="Times New Roman"/>
                <w:i/>
                <w:sz w:val="22"/>
                <w:szCs w:val="22"/>
                <w:lang w:eastAsia="en-GB"/>
              </w:rPr>
            </w:pPr>
          </w:p>
          <w:p w14:paraId="258B1F89"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4. Controlul conformității și îmbunătățirea continuă</w:t>
            </w:r>
          </w:p>
          <w:p w14:paraId="65458C68" w14:textId="77777777" w:rsidR="007B6230" w:rsidRPr="007465B8" w:rsidRDefault="007B6230" w:rsidP="007B6230">
            <w:pPr>
              <w:tabs>
                <w:tab w:val="left" w:pos="851"/>
              </w:tabs>
              <w:adjustRightInd w:val="0"/>
              <w:contextualSpacing/>
              <w:rPr>
                <w:rFonts w:cs="Times New Roman"/>
                <w:i/>
                <w:sz w:val="22"/>
                <w:szCs w:val="22"/>
                <w:lang w:eastAsia="en-GB"/>
              </w:rPr>
            </w:pPr>
          </w:p>
          <w:p w14:paraId="3828501E"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Ofertantul utilizează instrumente de control al conformității serviciilor și rezultatelor livrate, prin:</w:t>
            </w:r>
          </w:p>
          <w:p w14:paraId="7D965CAC" w14:textId="77777777" w:rsidR="007B6230" w:rsidRPr="007465B8" w:rsidRDefault="007B6230" w:rsidP="007B6230">
            <w:pPr>
              <w:tabs>
                <w:tab w:val="left" w:pos="851"/>
              </w:tabs>
              <w:adjustRightInd w:val="0"/>
              <w:contextualSpacing/>
              <w:rPr>
                <w:rFonts w:cs="Times New Roman"/>
                <w:i/>
                <w:sz w:val="22"/>
                <w:szCs w:val="22"/>
                <w:lang w:eastAsia="en-GB"/>
              </w:rPr>
            </w:pPr>
          </w:p>
          <w:p w14:paraId="0C6E2128"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revizuiri interne ale livrabilelor;</w:t>
            </w:r>
          </w:p>
          <w:p w14:paraId="77FAB9F2" w14:textId="77777777" w:rsidR="007B6230" w:rsidRPr="007465B8" w:rsidRDefault="007B6230" w:rsidP="007B6230">
            <w:pPr>
              <w:tabs>
                <w:tab w:val="left" w:pos="851"/>
              </w:tabs>
              <w:adjustRightInd w:val="0"/>
              <w:contextualSpacing/>
              <w:rPr>
                <w:rFonts w:cs="Times New Roman"/>
                <w:i/>
                <w:sz w:val="22"/>
                <w:szCs w:val="22"/>
                <w:lang w:eastAsia="en-GB"/>
              </w:rPr>
            </w:pPr>
          </w:p>
          <w:p w14:paraId="68BC5E84"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verificarea respectării cerințelor contractuale și a specificațiilor tehnice;</w:t>
            </w:r>
          </w:p>
          <w:p w14:paraId="1D82D37C" w14:textId="77777777" w:rsidR="007B6230" w:rsidRPr="007465B8" w:rsidRDefault="007B6230" w:rsidP="007B6230">
            <w:pPr>
              <w:tabs>
                <w:tab w:val="left" w:pos="851"/>
              </w:tabs>
              <w:adjustRightInd w:val="0"/>
              <w:contextualSpacing/>
              <w:rPr>
                <w:rFonts w:cs="Times New Roman"/>
                <w:i/>
                <w:sz w:val="22"/>
                <w:szCs w:val="22"/>
                <w:lang w:eastAsia="en-GB"/>
              </w:rPr>
            </w:pPr>
          </w:p>
          <w:p w14:paraId="3EF7F43E"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evidențierea neconformităților și definirea măsurilor corective;</w:t>
            </w:r>
          </w:p>
          <w:p w14:paraId="4961D134" w14:textId="77777777" w:rsidR="007B6230" w:rsidRPr="007465B8" w:rsidRDefault="007B6230" w:rsidP="007B6230">
            <w:pPr>
              <w:tabs>
                <w:tab w:val="left" w:pos="851"/>
              </w:tabs>
              <w:adjustRightInd w:val="0"/>
              <w:contextualSpacing/>
              <w:rPr>
                <w:rFonts w:cs="Times New Roman"/>
                <w:i/>
                <w:sz w:val="22"/>
                <w:szCs w:val="22"/>
                <w:lang w:eastAsia="en-GB"/>
              </w:rPr>
            </w:pPr>
          </w:p>
          <w:p w14:paraId="48A39A32"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monitorizarea aplicării acțiunilor de îmbunătățire.</w:t>
            </w:r>
          </w:p>
          <w:p w14:paraId="475F55FE" w14:textId="77777777" w:rsidR="007B6230" w:rsidRPr="007465B8" w:rsidRDefault="007B6230" w:rsidP="007B6230">
            <w:pPr>
              <w:tabs>
                <w:tab w:val="left" w:pos="851"/>
              </w:tabs>
              <w:adjustRightInd w:val="0"/>
              <w:contextualSpacing/>
              <w:rPr>
                <w:rFonts w:cs="Times New Roman"/>
                <w:i/>
                <w:sz w:val="22"/>
                <w:szCs w:val="22"/>
                <w:lang w:eastAsia="en-GB"/>
              </w:rPr>
            </w:pPr>
          </w:p>
          <w:p w14:paraId="2F72C558"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Informațiile rezultate din aceste activități sunt capitalizate și integrate în procesele interne, contribuind la îmbunătățirea continuă a modului de lucru.</w:t>
            </w:r>
          </w:p>
          <w:p w14:paraId="6109932A" w14:textId="77777777" w:rsidR="007B6230" w:rsidRPr="007465B8" w:rsidRDefault="007B6230" w:rsidP="007B6230">
            <w:pPr>
              <w:tabs>
                <w:tab w:val="left" w:pos="851"/>
              </w:tabs>
              <w:adjustRightInd w:val="0"/>
              <w:contextualSpacing/>
              <w:rPr>
                <w:rFonts w:cs="Times New Roman"/>
                <w:i/>
                <w:sz w:val="22"/>
                <w:szCs w:val="22"/>
                <w:lang w:eastAsia="en-GB"/>
              </w:rPr>
            </w:pPr>
          </w:p>
          <w:p w14:paraId="475F9610"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5. Utilizarea instrumentelor informatice de suport</w:t>
            </w:r>
          </w:p>
          <w:p w14:paraId="390CBB8E" w14:textId="77777777" w:rsidR="007B6230" w:rsidRPr="007465B8" w:rsidRDefault="007B6230" w:rsidP="007B6230">
            <w:pPr>
              <w:tabs>
                <w:tab w:val="left" w:pos="851"/>
              </w:tabs>
              <w:adjustRightInd w:val="0"/>
              <w:contextualSpacing/>
              <w:rPr>
                <w:rFonts w:cs="Times New Roman"/>
                <w:i/>
                <w:sz w:val="22"/>
                <w:szCs w:val="22"/>
                <w:lang w:eastAsia="en-GB"/>
              </w:rPr>
            </w:pPr>
          </w:p>
          <w:p w14:paraId="388404F6"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Pentru susținerea proceselor de capitalizare și valorificare a cunoștințelor, Ofertantul utilizează instrumente informatice precum:</w:t>
            </w:r>
          </w:p>
          <w:p w14:paraId="3BBF2B0F" w14:textId="77777777" w:rsidR="007B6230" w:rsidRPr="007465B8" w:rsidRDefault="007B6230" w:rsidP="007B6230">
            <w:pPr>
              <w:tabs>
                <w:tab w:val="left" w:pos="851"/>
              </w:tabs>
              <w:adjustRightInd w:val="0"/>
              <w:contextualSpacing/>
              <w:rPr>
                <w:rFonts w:cs="Times New Roman"/>
                <w:i/>
                <w:sz w:val="22"/>
                <w:szCs w:val="22"/>
                <w:lang w:eastAsia="en-GB"/>
              </w:rPr>
            </w:pPr>
          </w:p>
          <w:p w14:paraId="2FE3A230"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platforme de colaborare și partajare a documentelor;</w:t>
            </w:r>
          </w:p>
          <w:p w14:paraId="4AD1C6B5" w14:textId="77777777" w:rsidR="007B6230" w:rsidRPr="007465B8" w:rsidRDefault="007B6230" w:rsidP="007B6230">
            <w:pPr>
              <w:tabs>
                <w:tab w:val="left" w:pos="851"/>
              </w:tabs>
              <w:adjustRightInd w:val="0"/>
              <w:contextualSpacing/>
              <w:rPr>
                <w:rFonts w:cs="Times New Roman"/>
                <w:i/>
                <w:sz w:val="22"/>
                <w:szCs w:val="22"/>
                <w:lang w:eastAsia="en-GB"/>
              </w:rPr>
            </w:pPr>
          </w:p>
          <w:p w14:paraId="6CC0DB3A"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sisteme de management al proiectelor pentru urmărirea activităților și deciziilor;</w:t>
            </w:r>
          </w:p>
          <w:p w14:paraId="3DA7393B" w14:textId="77777777" w:rsidR="007B6230" w:rsidRPr="007465B8" w:rsidRDefault="007B6230" w:rsidP="007B6230">
            <w:pPr>
              <w:tabs>
                <w:tab w:val="left" w:pos="851"/>
              </w:tabs>
              <w:adjustRightInd w:val="0"/>
              <w:contextualSpacing/>
              <w:rPr>
                <w:rFonts w:cs="Times New Roman"/>
                <w:i/>
                <w:sz w:val="22"/>
                <w:szCs w:val="22"/>
                <w:lang w:eastAsia="en-GB"/>
              </w:rPr>
            </w:pPr>
          </w:p>
          <w:p w14:paraId="534B5B55"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instrumente de raportare și analiză a performanței.</w:t>
            </w:r>
          </w:p>
          <w:p w14:paraId="0CFBAFFD" w14:textId="77777777" w:rsidR="007B6230" w:rsidRPr="007465B8" w:rsidRDefault="007B6230" w:rsidP="007B6230">
            <w:pPr>
              <w:tabs>
                <w:tab w:val="left" w:pos="851"/>
              </w:tabs>
              <w:adjustRightInd w:val="0"/>
              <w:contextualSpacing/>
              <w:rPr>
                <w:rFonts w:cs="Times New Roman"/>
                <w:i/>
                <w:sz w:val="22"/>
                <w:szCs w:val="22"/>
                <w:lang w:eastAsia="en-GB"/>
              </w:rPr>
            </w:pPr>
          </w:p>
          <w:p w14:paraId="71070781" w14:textId="2E9B23CD" w:rsidR="00B42622" w:rsidRPr="007465B8" w:rsidRDefault="007B6230" w:rsidP="007B6230">
            <w:pPr>
              <w:tabs>
                <w:tab w:val="left" w:pos="851"/>
              </w:tabs>
              <w:adjustRightInd w:val="0"/>
              <w:contextualSpacing/>
              <w:rPr>
                <w:rFonts w:cs="Times New Roman"/>
                <w:b/>
                <w:i/>
                <w:sz w:val="22"/>
                <w:szCs w:val="22"/>
                <w:highlight w:val="lightGray"/>
                <w:lang w:eastAsia="en-GB"/>
              </w:rPr>
            </w:pPr>
            <w:r w:rsidRPr="007465B8">
              <w:rPr>
                <w:rFonts w:cs="Times New Roman"/>
                <w:i/>
                <w:sz w:val="22"/>
                <w:szCs w:val="22"/>
                <w:lang w:eastAsia="en-GB"/>
              </w:rPr>
              <w:t>Aceste instrumente asigură trasabilitatea deciziilor, accesul rapid la informații relevante și suportul necesar pentru realizarea conformității serviciilor și rezultatelor solicitate prin Contract.</w:t>
            </w:r>
          </w:p>
        </w:tc>
      </w:tr>
      <w:tr w:rsidR="00EF4BA9" w:rsidRPr="007465B8" w14:paraId="008CFE74" w14:textId="77777777">
        <w:tc>
          <w:tcPr>
            <w:tcW w:w="4644" w:type="dxa"/>
          </w:tcPr>
          <w:p w14:paraId="6B077351" w14:textId="77777777" w:rsidR="00B42622" w:rsidRPr="007465B8" w:rsidRDefault="00B42622">
            <w:pPr>
              <w:tabs>
                <w:tab w:val="left" w:pos="851"/>
              </w:tabs>
              <w:adjustRightInd w:val="0"/>
              <w:contextualSpacing/>
              <w:rPr>
                <w:rFonts w:eastAsia="Calibri" w:cs="Times New Roman"/>
                <w:sz w:val="22"/>
                <w:szCs w:val="22"/>
              </w:rPr>
            </w:pPr>
            <w:r w:rsidRPr="007465B8">
              <w:rPr>
                <w:rFonts w:eastAsia="Calibri" w:cs="Times New Roman"/>
                <w:sz w:val="22"/>
                <w:szCs w:val="22"/>
              </w:rPr>
              <w:lastRenderedPageBreak/>
              <w:t>Surse interne și surse externe pe care se bazează cunoștințele organizaționale pentru derularea activităților solicitate prin Contract</w:t>
            </w:r>
          </w:p>
        </w:tc>
        <w:tc>
          <w:tcPr>
            <w:tcW w:w="4644" w:type="dxa"/>
          </w:tcPr>
          <w:p w14:paraId="4E5AD9F0"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 xml:space="preserve">Pentru derularea activităților solicitate prin Contract, operatorul economic Ofertant își bazează cunoștințele organizaționale pe un ansamblu coerent de surse interne și externe, care asigură atât fundamentul tehnic și operațional al activităților, cât și alinierea permanentă la cerințele </w:t>
            </w:r>
            <w:r w:rsidRPr="007465B8">
              <w:rPr>
                <w:rFonts w:cs="Times New Roman"/>
                <w:i/>
                <w:sz w:val="22"/>
                <w:szCs w:val="22"/>
                <w:lang w:eastAsia="en-GB"/>
              </w:rPr>
              <w:lastRenderedPageBreak/>
              <w:t>legislative, standardele de calitate și bunele practici din domeniu. Aceste surse sunt utilizate sistematic și integrate în procesele interne de lucru și în funcția de back-stopping a organizației.</w:t>
            </w:r>
          </w:p>
          <w:p w14:paraId="0E67AF05" w14:textId="77777777" w:rsidR="007B6230" w:rsidRPr="007465B8" w:rsidRDefault="007B6230" w:rsidP="007B6230">
            <w:pPr>
              <w:tabs>
                <w:tab w:val="left" w:pos="851"/>
              </w:tabs>
              <w:adjustRightInd w:val="0"/>
              <w:contextualSpacing/>
              <w:rPr>
                <w:rFonts w:cs="Times New Roman"/>
                <w:i/>
                <w:sz w:val="22"/>
                <w:szCs w:val="22"/>
                <w:lang w:eastAsia="en-GB"/>
              </w:rPr>
            </w:pPr>
          </w:p>
          <w:p w14:paraId="3AB21CB2"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1. Surse interne de cunoștințe</w:t>
            </w:r>
          </w:p>
          <w:p w14:paraId="5E03B63F" w14:textId="77777777" w:rsidR="007B6230" w:rsidRPr="007465B8" w:rsidRDefault="007B6230" w:rsidP="007B6230">
            <w:pPr>
              <w:tabs>
                <w:tab w:val="left" w:pos="851"/>
              </w:tabs>
              <w:adjustRightInd w:val="0"/>
              <w:contextualSpacing/>
              <w:rPr>
                <w:rFonts w:cs="Times New Roman"/>
                <w:i/>
                <w:sz w:val="22"/>
                <w:szCs w:val="22"/>
                <w:lang w:eastAsia="en-GB"/>
              </w:rPr>
            </w:pPr>
          </w:p>
          <w:p w14:paraId="4F738A11"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Sursele interne de cunoștințe reprezintă baza principală pentru planificarea, organizarea și execuția activităților din cadrul Contractului și includ, fără a se limita la:</w:t>
            </w:r>
          </w:p>
          <w:p w14:paraId="1E849FB2" w14:textId="77777777" w:rsidR="007B6230" w:rsidRPr="007465B8" w:rsidRDefault="007B6230" w:rsidP="007B6230">
            <w:pPr>
              <w:tabs>
                <w:tab w:val="left" w:pos="851"/>
              </w:tabs>
              <w:adjustRightInd w:val="0"/>
              <w:contextualSpacing/>
              <w:rPr>
                <w:rFonts w:cs="Times New Roman"/>
                <w:i/>
                <w:sz w:val="22"/>
                <w:szCs w:val="22"/>
                <w:lang w:eastAsia="en-GB"/>
              </w:rPr>
            </w:pPr>
          </w:p>
          <w:p w14:paraId="60EF2A42"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Experiența profesională a personalului permanent, dobândită în cadrul proiectelor similare derulate anterior;</w:t>
            </w:r>
          </w:p>
          <w:p w14:paraId="52350177" w14:textId="77777777" w:rsidR="007B6230" w:rsidRPr="007465B8" w:rsidRDefault="007B6230" w:rsidP="007B6230">
            <w:pPr>
              <w:tabs>
                <w:tab w:val="left" w:pos="851"/>
              </w:tabs>
              <w:adjustRightInd w:val="0"/>
              <w:contextualSpacing/>
              <w:rPr>
                <w:rFonts w:cs="Times New Roman"/>
                <w:i/>
                <w:sz w:val="22"/>
                <w:szCs w:val="22"/>
                <w:lang w:eastAsia="en-GB"/>
              </w:rPr>
            </w:pPr>
          </w:p>
          <w:p w14:paraId="568603C0"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Documentații interne, metodologii, proceduri operaționale și ghiduri de lucru utilizate în cadrul organizației;</w:t>
            </w:r>
          </w:p>
          <w:p w14:paraId="6E4ACE90" w14:textId="77777777" w:rsidR="007B6230" w:rsidRPr="007465B8" w:rsidRDefault="007B6230" w:rsidP="007B6230">
            <w:pPr>
              <w:tabs>
                <w:tab w:val="left" w:pos="851"/>
              </w:tabs>
              <w:adjustRightInd w:val="0"/>
              <w:contextualSpacing/>
              <w:rPr>
                <w:rFonts w:cs="Times New Roman"/>
                <w:i/>
                <w:sz w:val="22"/>
                <w:szCs w:val="22"/>
                <w:lang w:eastAsia="en-GB"/>
              </w:rPr>
            </w:pPr>
          </w:p>
          <w:p w14:paraId="46E36725"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Lecții învățate și bune practici rezultate din proiecte finalizate sau în derulare;</w:t>
            </w:r>
          </w:p>
          <w:p w14:paraId="1CF8C172" w14:textId="77777777" w:rsidR="007B6230" w:rsidRPr="007465B8" w:rsidRDefault="007B6230" w:rsidP="007B6230">
            <w:pPr>
              <w:tabs>
                <w:tab w:val="left" w:pos="851"/>
              </w:tabs>
              <w:adjustRightInd w:val="0"/>
              <w:contextualSpacing/>
              <w:rPr>
                <w:rFonts w:cs="Times New Roman"/>
                <w:i/>
                <w:sz w:val="22"/>
                <w:szCs w:val="22"/>
                <w:lang w:eastAsia="en-GB"/>
              </w:rPr>
            </w:pPr>
          </w:p>
          <w:p w14:paraId="0E220570"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Arhive de proiect, care includ livrabile, rapoarte, decizii și soluții aplicate;</w:t>
            </w:r>
          </w:p>
          <w:p w14:paraId="4A37570E" w14:textId="77777777" w:rsidR="007B6230" w:rsidRPr="007465B8" w:rsidRDefault="007B6230" w:rsidP="007B6230">
            <w:pPr>
              <w:tabs>
                <w:tab w:val="left" w:pos="851"/>
              </w:tabs>
              <w:adjustRightInd w:val="0"/>
              <w:contextualSpacing/>
              <w:rPr>
                <w:rFonts w:cs="Times New Roman"/>
                <w:i/>
                <w:sz w:val="22"/>
                <w:szCs w:val="22"/>
                <w:lang w:eastAsia="en-GB"/>
              </w:rPr>
            </w:pPr>
          </w:p>
          <w:p w14:paraId="481384DC"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Baze interne de cunoștințe, care permit accesul rapid la informații relevante pentru echipa de proiect și personalul de back-stopping.</w:t>
            </w:r>
          </w:p>
          <w:p w14:paraId="2FDCBE6B" w14:textId="77777777" w:rsidR="007B6230" w:rsidRPr="007465B8" w:rsidRDefault="007B6230" w:rsidP="007B6230">
            <w:pPr>
              <w:tabs>
                <w:tab w:val="left" w:pos="851"/>
              </w:tabs>
              <w:adjustRightInd w:val="0"/>
              <w:contextualSpacing/>
              <w:rPr>
                <w:rFonts w:cs="Times New Roman"/>
                <w:i/>
                <w:sz w:val="22"/>
                <w:szCs w:val="22"/>
                <w:lang w:eastAsia="en-GB"/>
              </w:rPr>
            </w:pPr>
          </w:p>
          <w:p w14:paraId="4281E830"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Aceste surse interne contribuie la coerența activităților, reducerea riscurilor operaționale și asigurarea continuității în derularea Contractului.</w:t>
            </w:r>
          </w:p>
          <w:p w14:paraId="0CB540B3" w14:textId="77777777" w:rsidR="007B6230" w:rsidRPr="007465B8" w:rsidRDefault="007B6230" w:rsidP="007B6230">
            <w:pPr>
              <w:tabs>
                <w:tab w:val="left" w:pos="851"/>
              </w:tabs>
              <w:adjustRightInd w:val="0"/>
              <w:contextualSpacing/>
              <w:rPr>
                <w:rFonts w:cs="Times New Roman"/>
                <w:i/>
                <w:sz w:val="22"/>
                <w:szCs w:val="22"/>
                <w:lang w:eastAsia="en-GB"/>
              </w:rPr>
            </w:pPr>
          </w:p>
          <w:p w14:paraId="207FBC8A"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2. Surse externe de cunoștințe</w:t>
            </w:r>
          </w:p>
          <w:p w14:paraId="5F70C5BC" w14:textId="77777777" w:rsidR="007B6230" w:rsidRPr="007465B8" w:rsidRDefault="007B6230" w:rsidP="007B6230">
            <w:pPr>
              <w:tabs>
                <w:tab w:val="left" w:pos="851"/>
              </w:tabs>
              <w:adjustRightInd w:val="0"/>
              <w:contextualSpacing/>
              <w:rPr>
                <w:rFonts w:cs="Times New Roman"/>
                <w:i/>
                <w:sz w:val="22"/>
                <w:szCs w:val="22"/>
                <w:lang w:eastAsia="en-GB"/>
              </w:rPr>
            </w:pPr>
          </w:p>
          <w:p w14:paraId="045EA1B4"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Pentru completarea și actualizarea continuă a cunoștințelor organizaționale, Ofertantul utilizează și surse externe relevante, validate și recunoscute la nivel profesional, precum:</w:t>
            </w:r>
          </w:p>
          <w:p w14:paraId="3D6E3927" w14:textId="77777777" w:rsidR="007B6230" w:rsidRPr="007465B8" w:rsidRDefault="007B6230" w:rsidP="007B6230">
            <w:pPr>
              <w:tabs>
                <w:tab w:val="left" w:pos="851"/>
              </w:tabs>
              <w:adjustRightInd w:val="0"/>
              <w:contextualSpacing/>
              <w:rPr>
                <w:rFonts w:cs="Times New Roman"/>
                <w:i/>
                <w:sz w:val="22"/>
                <w:szCs w:val="22"/>
                <w:lang w:eastAsia="en-GB"/>
              </w:rPr>
            </w:pPr>
          </w:p>
          <w:p w14:paraId="489360F0"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Documentații oficiale ale furnizorilor de tehnologii și platforme IT utilizate (ex: platforme cloud, soluții software, instrumente de securitate);</w:t>
            </w:r>
          </w:p>
          <w:p w14:paraId="58FAB3DF" w14:textId="77777777" w:rsidR="007B6230" w:rsidRPr="007465B8" w:rsidRDefault="007B6230" w:rsidP="007B6230">
            <w:pPr>
              <w:tabs>
                <w:tab w:val="left" w:pos="851"/>
              </w:tabs>
              <w:adjustRightInd w:val="0"/>
              <w:contextualSpacing/>
              <w:rPr>
                <w:rFonts w:cs="Times New Roman"/>
                <w:i/>
                <w:sz w:val="22"/>
                <w:szCs w:val="22"/>
                <w:lang w:eastAsia="en-GB"/>
              </w:rPr>
            </w:pPr>
          </w:p>
          <w:p w14:paraId="24D3664D"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Standarde și ghiduri de bune practici aplicabile domeniului de activitate (ex: IT service management, securitate informațională, managementul calității);</w:t>
            </w:r>
          </w:p>
          <w:p w14:paraId="5D086E37" w14:textId="77777777" w:rsidR="007B6230" w:rsidRPr="007465B8" w:rsidRDefault="007B6230" w:rsidP="007B6230">
            <w:pPr>
              <w:tabs>
                <w:tab w:val="left" w:pos="851"/>
              </w:tabs>
              <w:adjustRightInd w:val="0"/>
              <w:contextualSpacing/>
              <w:rPr>
                <w:rFonts w:cs="Times New Roman"/>
                <w:i/>
                <w:sz w:val="22"/>
                <w:szCs w:val="22"/>
                <w:lang w:eastAsia="en-GB"/>
              </w:rPr>
            </w:pPr>
          </w:p>
          <w:p w14:paraId="27791072"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Legislație și reglementări aplicabile, inclusiv acte normative naționale și europene relevante pentru obiectul Contractului;</w:t>
            </w:r>
          </w:p>
          <w:p w14:paraId="6A789E6F" w14:textId="77777777" w:rsidR="007B6230" w:rsidRPr="007465B8" w:rsidRDefault="007B6230" w:rsidP="007B6230">
            <w:pPr>
              <w:tabs>
                <w:tab w:val="left" w:pos="851"/>
              </w:tabs>
              <w:adjustRightInd w:val="0"/>
              <w:contextualSpacing/>
              <w:rPr>
                <w:rFonts w:cs="Times New Roman"/>
                <w:i/>
                <w:sz w:val="22"/>
                <w:szCs w:val="22"/>
                <w:lang w:eastAsia="en-GB"/>
              </w:rPr>
            </w:pPr>
          </w:p>
          <w:p w14:paraId="3062EAEE"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Materiale de specialitate, publicații tehnice, studii și resurse profesionale;</w:t>
            </w:r>
          </w:p>
          <w:p w14:paraId="5DDB87CC" w14:textId="77777777" w:rsidR="007B6230" w:rsidRPr="007465B8" w:rsidRDefault="007B6230" w:rsidP="007B6230">
            <w:pPr>
              <w:tabs>
                <w:tab w:val="left" w:pos="851"/>
              </w:tabs>
              <w:adjustRightInd w:val="0"/>
              <w:contextualSpacing/>
              <w:rPr>
                <w:rFonts w:cs="Times New Roman"/>
                <w:i/>
                <w:sz w:val="22"/>
                <w:szCs w:val="22"/>
                <w:lang w:eastAsia="en-GB"/>
              </w:rPr>
            </w:pPr>
          </w:p>
          <w:p w14:paraId="49F5870F"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Programe de formare profesională, certificări și instruiri urmate de personalul Ofertantului.</w:t>
            </w:r>
          </w:p>
          <w:p w14:paraId="6B4B1E24" w14:textId="77777777" w:rsidR="007B6230" w:rsidRPr="007465B8" w:rsidRDefault="007B6230" w:rsidP="007B6230">
            <w:pPr>
              <w:tabs>
                <w:tab w:val="left" w:pos="851"/>
              </w:tabs>
              <w:adjustRightInd w:val="0"/>
              <w:contextualSpacing/>
              <w:rPr>
                <w:rFonts w:cs="Times New Roman"/>
                <w:i/>
                <w:sz w:val="22"/>
                <w:szCs w:val="22"/>
                <w:lang w:eastAsia="en-GB"/>
              </w:rPr>
            </w:pPr>
          </w:p>
          <w:p w14:paraId="3BD04729"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Aceste surse externe permit adaptarea rapidă la schimbările tehnologice, legislative și operaționale și susțin conformitatea serviciilor livrate.</w:t>
            </w:r>
          </w:p>
          <w:p w14:paraId="4046C1F1" w14:textId="77777777" w:rsidR="007B6230" w:rsidRPr="007465B8" w:rsidRDefault="007B6230" w:rsidP="007B6230">
            <w:pPr>
              <w:tabs>
                <w:tab w:val="left" w:pos="851"/>
              </w:tabs>
              <w:adjustRightInd w:val="0"/>
              <w:contextualSpacing/>
              <w:rPr>
                <w:rFonts w:cs="Times New Roman"/>
                <w:i/>
                <w:sz w:val="22"/>
                <w:szCs w:val="22"/>
                <w:lang w:eastAsia="en-GB"/>
              </w:rPr>
            </w:pPr>
          </w:p>
          <w:p w14:paraId="758B106A"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3. Integrarea și validarea surselor de cunoștințe</w:t>
            </w:r>
          </w:p>
          <w:p w14:paraId="7301B8DA" w14:textId="77777777" w:rsidR="007B6230" w:rsidRPr="007465B8" w:rsidRDefault="007B6230" w:rsidP="007B6230">
            <w:pPr>
              <w:tabs>
                <w:tab w:val="left" w:pos="851"/>
              </w:tabs>
              <w:adjustRightInd w:val="0"/>
              <w:contextualSpacing/>
              <w:rPr>
                <w:rFonts w:cs="Times New Roman"/>
                <w:i/>
                <w:sz w:val="22"/>
                <w:szCs w:val="22"/>
                <w:lang w:eastAsia="en-GB"/>
              </w:rPr>
            </w:pPr>
          </w:p>
          <w:p w14:paraId="241D7743"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Ofertantul aplică mecanisme interne pentru integrarea și validarea informațiilor provenite din surse interne și externe, prin:</w:t>
            </w:r>
          </w:p>
          <w:p w14:paraId="197506C1" w14:textId="77777777" w:rsidR="007B6230" w:rsidRPr="007465B8" w:rsidRDefault="007B6230" w:rsidP="007B6230">
            <w:pPr>
              <w:tabs>
                <w:tab w:val="left" w:pos="851"/>
              </w:tabs>
              <w:adjustRightInd w:val="0"/>
              <w:contextualSpacing/>
              <w:rPr>
                <w:rFonts w:cs="Times New Roman"/>
                <w:i/>
                <w:sz w:val="22"/>
                <w:szCs w:val="22"/>
                <w:lang w:eastAsia="en-GB"/>
              </w:rPr>
            </w:pPr>
          </w:p>
          <w:p w14:paraId="3990E38B"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analizarea relevanței și aplicabilității informațiilor;</w:t>
            </w:r>
          </w:p>
          <w:p w14:paraId="067625A3" w14:textId="77777777" w:rsidR="007B6230" w:rsidRPr="007465B8" w:rsidRDefault="007B6230" w:rsidP="007B6230">
            <w:pPr>
              <w:tabs>
                <w:tab w:val="left" w:pos="851"/>
              </w:tabs>
              <w:adjustRightInd w:val="0"/>
              <w:contextualSpacing/>
              <w:rPr>
                <w:rFonts w:cs="Times New Roman"/>
                <w:i/>
                <w:sz w:val="22"/>
                <w:szCs w:val="22"/>
                <w:lang w:eastAsia="en-GB"/>
              </w:rPr>
            </w:pPr>
          </w:p>
          <w:p w14:paraId="7D8EA565"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adaptarea acestora la specificul Contractului;</w:t>
            </w:r>
          </w:p>
          <w:p w14:paraId="646C02F5" w14:textId="77777777" w:rsidR="007B6230" w:rsidRPr="007465B8" w:rsidRDefault="007B6230" w:rsidP="007B6230">
            <w:pPr>
              <w:tabs>
                <w:tab w:val="left" w:pos="851"/>
              </w:tabs>
              <w:adjustRightInd w:val="0"/>
              <w:contextualSpacing/>
              <w:rPr>
                <w:rFonts w:cs="Times New Roman"/>
                <w:i/>
                <w:sz w:val="22"/>
                <w:szCs w:val="22"/>
                <w:lang w:eastAsia="en-GB"/>
              </w:rPr>
            </w:pPr>
          </w:p>
          <w:p w14:paraId="1EBA672B"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includerea lor în documentațiile, procedurile și bazele de cunoștințe interne;</w:t>
            </w:r>
          </w:p>
          <w:p w14:paraId="7014A141" w14:textId="77777777" w:rsidR="007B6230" w:rsidRPr="007465B8" w:rsidRDefault="007B6230" w:rsidP="007B6230">
            <w:pPr>
              <w:tabs>
                <w:tab w:val="left" w:pos="851"/>
              </w:tabs>
              <w:adjustRightInd w:val="0"/>
              <w:contextualSpacing/>
              <w:rPr>
                <w:rFonts w:cs="Times New Roman"/>
                <w:i/>
                <w:sz w:val="22"/>
                <w:szCs w:val="22"/>
                <w:lang w:eastAsia="en-GB"/>
              </w:rPr>
            </w:pPr>
          </w:p>
          <w:p w14:paraId="627B2323"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diseminarea către echipa de proiect și personalul de suport.</w:t>
            </w:r>
          </w:p>
          <w:p w14:paraId="28FFDE8B" w14:textId="77777777" w:rsidR="007B6230" w:rsidRPr="007465B8" w:rsidRDefault="007B6230" w:rsidP="007B6230">
            <w:pPr>
              <w:tabs>
                <w:tab w:val="left" w:pos="851"/>
              </w:tabs>
              <w:adjustRightInd w:val="0"/>
              <w:contextualSpacing/>
              <w:rPr>
                <w:rFonts w:cs="Times New Roman"/>
                <w:i/>
                <w:sz w:val="22"/>
                <w:szCs w:val="22"/>
                <w:lang w:eastAsia="en-GB"/>
              </w:rPr>
            </w:pPr>
          </w:p>
          <w:p w14:paraId="7B093264"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Prin această abordare, cunoștințele utilizate în cadrul Contractului sunt actuale, relevante și corelate cu cerințele Autorității Contractante.</w:t>
            </w:r>
          </w:p>
          <w:p w14:paraId="2ADF1380" w14:textId="77777777" w:rsidR="007B6230" w:rsidRPr="007465B8" w:rsidRDefault="007B6230" w:rsidP="007B6230">
            <w:pPr>
              <w:tabs>
                <w:tab w:val="left" w:pos="851"/>
              </w:tabs>
              <w:adjustRightInd w:val="0"/>
              <w:contextualSpacing/>
              <w:rPr>
                <w:rFonts w:cs="Times New Roman"/>
                <w:i/>
                <w:sz w:val="22"/>
                <w:szCs w:val="22"/>
                <w:lang w:eastAsia="en-GB"/>
              </w:rPr>
            </w:pPr>
          </w:p>
          <w:p w14:paraId="4AFBE200" w14:textId="77777777" w:rsidR="007B6230" w:rsidRPr="007465B8" w:rsidRDefault="007B6230" w:rsidP="007B6230">
            <w:pPr>
              <w:tabs>
                <w:tab w:val="left" w:pos="851"/>
              </w:tabs>
              <w:adjustRightInd w:val="0"/>
              <w:contextualSpacing/>
              <w:rPr>
                <w:rFonts w:cs="Times New Roman"/>
                <w:i/>
                <w:sz w:val="22"/>
                <w:szCs w:val="22"/>
                <w:lang w:eastAsia="en-GB"/>
              </w:rPr>
            </w:pPr>
            <w:r w:rsidRPr="007465B8">
              <w:rPr>
                <w:rFonts w:cs="Times New Roman"/>
                <w:i/>
                <w:sz w:val="22"/>
                <w:szCs w:val="22"/>
                <w:lang w:eastAsia="en-GB"/>
              </w:rPr>
              <w:t>4. Asigurarea continuității și actualizării cunoștințelor</w:t>
            </w:r>
          </w:p>
          <w:p w14:paraId="3C1A054C" w14:textId="77777777" w:rsidR="007B6230" w:rsidRPr="007465B8" w:rsidRDefault="007B6230" w:rsidP="007B6230">
            <w:pPr>
              <w:tabs>
                <w:tab w:val="left" w:pos="851"/>
              </w:tabs>
              <w:adjustRightInd w:val="0"/>
              <w:contextualSpacing/>
              <w:rPr>
                <w:rFonts w:cs="Times New Roman"/>
                <w:i/>
                <w:sz w:val="22"/>
                <w:szCs w:val="22"/>
                <w:lang w:eastAsia="en-GB"/>
              </w:rPr>
            </w:pPr>
          </w:p>
          <w:p w14:paraId="17DFD221" w14:textId="4D4A12A5" w:rsidR="00B42622" w:rsidRPr="007465B8" w:rsidRDefault="007B6230" w:rsidP="007B6230">
            <w:pPr>
              <w:tabs>
                <w:tab w:val="left" w:pos="851"/>
              </w:tabs>
              <w:adjustRightInd w:val="0"/>
              <w:contextualSpacing/>
              <w:rPr>
                <w:rFonts w:cs="Times New Roman"/>
                <w:i/>
                <w:sz w:val="22"/>
                <w:szCs w:val="22"/>
                <w:highlight w:val="lightGray"/>
                <w:lang w:eastAsia="en-GB"/>
              </w:rPr>
            </w:pPr>
            <w:r w:rsidRPr="007465B8">
              <w:rPr>
                <w:rFonts w:cs="Times New Roman"/>
                <w:i/>
                <w:sz w:val="22"/>
                <w:szCs w:val="22"/>
                <w:lang w:eastAsia="en-GB"/>
              </w:rPr>
              <w:t>Pentru menținerea unui nivel ridicat de competență pe durata Contractului, Ofertantul asigură actualizarea continuă a surselor de cunoștințe, prin monitorizarea evoluțiilor tehnologice și legislative și prin integrarea acestora în procesele interne. Această practică susține capacitatea organizației de a răspunde eficient cerințelor Contractului și de a livra rezultate conforme și de calitate.</w:t>
            </w:r>
          </w:p>
        </w:tc>
      </w:tr>
    </w:tbl>
    <w:p w14:paraId="3C0A600A" w14:textId="77777777" w:rsidR="00B42622" w:rsidRPr="007465B8" w:rsidRDefault="00B42622" w:rsidP="00B42622">
      <w:pPr>
        <w:tabs>
          <w:tab w:val="left" w:pos="851"/>
        </w:tabs>
        <w:adjustRightInd w:val="0"/>
        <w:contextualSpacing/>
        <w:rPr>
          <w:rFonts w:cs="Times New Roman"/>
          <w:i/>
          <w:sz w:val="22"/>
          <w:highlight w:val="lightGray"/>
          <w:lang w:eastAsia="en-GB"/>
        </w:rPr>
      </w:pPr>
    </w:p>
    <w:p w14:paraId="7AB694F0" w14:textId="77777777" w:rsidR="00B42622" w:rsidRPr="007465B8" w:rsidRDefault="00B42622" w:rsidP="00B42622">
      <w:pPr>
        <w:tabs>
          <w:tab w:val="left" w:pos="851"/>
        </w:tabs>
        <w:adjustRightInd w:val="0"/>
        <w:contextualSpacing/>
        <w:rPr>
          <w:rFonts w:eastAsia="Calibri" w:cs="Times New Roman"/>
          <w:sz w:val="22"/>
        </w:rPr>
      </w:pPr>
    </w:p>
    <w:p w14:paraId="497CBDF0" w14:textId="77777777" w:rsidR="00B42622" w:rsidRPr="007465B8"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sz w:val="22"/>
        </w:rPr>
      </w:pPr>
      <w:r w:rsidRPr="007465B8">
        <w:rPr>
          <w:rFonts w:eastAsia="Calibri" w:cs="Times New Roman"/>
          <w:sz w:val="22"/>
        </w:rPr>
        <w:t>Abordarea pentru organizarea și gestionarea activităților în cadrul Contractului, în cazul unei asocieri (dacă Ofertantul este o asociere)</w:t>
      </w:r>
    </w:p>
    <w:p w14:paraId="518F78AD" w14:textId="77777777" w:rsidR="00B42622" w:rsidRPr="007465B8" w:rsidRDefault="00B42622" w:rsidP="00B42622">
      <w:pPr>
        <w:tabs>
          <w:tab w:val="left" w:pos="851"/>
        </w:tabs>
        <w:adjustRightInd w:val="0"/>
        <w:contextualSpacing/>
        <w:rPr>
          <w:rFonts w:eastAsia="Calibri" w:cs="Times New Roman"/>
          <w:sz w:val="22"/>
        </w:rPr>
      </w:pPr>
    </w:p>
    <w:p w14:paraId="65A09AC5" w14:textId="12C510AB" w:rsidR="00B42622" w:rsidRPr="007465B8" w:rsidRDefault="00073EC3" w:rsidP="006113B4">
      <w:pPr>
        <w:pStyle w:val="ListParagraph"/>
        <w:numPr>
          <w:ilvl w:val="0"/>
          <w:numId w:val="15"/>
        </w:numPr>
        <w:tabs>
          <w:tab w:val="left" w:pos="360"/>
        </w:tabs>
        <w:adjustRightInd w:val="0"/>
        <w:spacing w:after="0" w:line="240" w:lineRule="auto"/>
        <w:rPr>
          <w:rFonts w:ascii="Trebuchet MS" w:hAnsi="Trebuchet MS"/>
          <w:b/>
          <w:bCs/>
          <w:i/>
          <w:lang w:eastAsia="en-GB"/>
        </w:rPr>
      </w:pPr>
      <w:r w:rsidRPr="007465B8">
        <w:rPr>
          <w:rFonts w:ascii="Trebuchet MS" w:hAnsi="Trebuchet MS"/>
          <w:b/>
          <w:bCs/>
          <w:i/>
          <w:lang w:eastAsia="en-GB"/>
        </w:rPr>
        <w:t>NU ESTE APLICABIL</w:t>
      </w:r>
    </w:p>
    <w:p w14:paraId="5D5E5D2B" w14:textId="77777777" w:rsidR="00B42622" w:rsidRPr="007465B8" w:rsidRDefault="00B42622" w:rsidP="00B42622">
      <w:pPr>
        <w:tabs>
          <w:tab w:val="left" w:pos="851"/>
        </w:tabs>
        <w:adjustRightInd w:val="0"/>
        <w:contextualSpacing/>
        <w:rPr>
          <w:rFonts w:eastAsia="Calibri" w:cs="Times New Roman"/>
          <w:sz w:val="22"/>
        </w:rPr>
      </w:pPr>
    </w:p>
    <w:p w14:paraId="08292027" w14:textId="77777777" w:rsidR="00B42622" w:rsidRPr="007465B8"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sz w:val="22"/>
        </w:rPr>
      </w:pPr>
      <w:r w:rsidRPr="007465B8">
        <w:rPr>
          <w:rFonts w:eastAsia="Calibri" w:cs="Times New Roman"/>
          <w:sz w:val="22"/>
        </w:rPr>
        <w:t>Abordarea pentru managementul activității subcontractanților în cadrul activităților din Contract și următoarele informații (în cazul în care Ofertantul va utiliza subcontractanți pentru anumite activități din Contract):</w:t>
      </w:r>
    </w:p>
    <w:p w14:paraId="2CC3305E" w14:textId="77777777" w:rsidR="00B42622" w:rsidRPr="007465B8" w:rsidRDefault="00B42622" w:rsidP="006113B4">
      <w:pPr>
        <w:numPr>
          <w:ilvl w:val="1"/>
          <w:numId w:val="7"/>
        </w:numPr>
        <w:tabs>
          <w:tab w:val="left" w:pos="720"/>
        </w:tabs>
        <w:suppressAutoHyphens w:val="0"/>
        <w:adjustRightInd w:val="0"/>
        <w:spacing w:before="0" w:after="0" w:line="240" w:lineRule="auto"/>
        <w:ind w:left="720"/>
        <w:contextualSpacing/>
        <w:rPr>
          <w:rFonts w:eastAsia="Calibri" w:cs="Times New Roman"/>
          <w:sz w:val="22"/>
        </w:rPr>
      </w:pPr>
      <w:r w:rsidRPr="007465B8">
        <w:rPr>
          <w:rFonts w:eastAsia="Calibri" w:cs="Times New Roman"/>
          <w:sz w:val="22"/>
        </w:rPr>
        <w:t>identificarea activităților sau a rezultatelor intermediare realizate de subcontractanți</w:t>
      </w:r>
    </w:p>
    <w:p w14:paraId="57234277" w14:textId="645D2C2C" w:rsidR="00B42622" w:rsidRPr="007465B8" w:rsidRDefault="00B42622" w:rsidP="006113B4">
      <w:pPr>
        <w:numPr>
          <w:ilvl w:val="1"/>
          <w:numId w:val="7"/>
        </w:numPr>
        <w:tabs>
          <w:tab w:val="left" w:pos="720"/>
        </w:tabs>
        <w:suppressAutoHyphens w:val="0"/>
        <w:adjustRightInd w:val="0"/>
        <w:spacing w:before="0" w:after="0" w:line="240" w:lineRule="auto"/>
        <w:ind w:left="720"/>
        <w:contextualSpacing/>
        <w:rPr>
          <w:rFonts w:eastAsia="Calibri" w:cs="Times New Roman"/>
          <w:sz w:val="22"/>
        </w:rPr>
      </w:pPr>
      <w:r w:rsidRPr="007465B8">
        <w:rPr>
          <w:rFonts w:eastAsia="Calibri" w:cs="Times New Roman"/>
          <w:sz w:val="22"/>
        </w:rPr>
        <w:t>modalitatea în care se va asigura integrarea rezultatului activităților realizate de subcontractanți în rezultatul final</w:t>
      </w:r>
    </w:p>
    <w:p w14:paraId="7EB9B188" w14:textId="77777777" w:rsidR="00B42622" w:rsidRPr="007465B8" w:rsidRDefault="00B42622" w:rsidP="006113B4">
      <w:pPr>
        <w:numPr>
          <w:ilvl w:val="1"/>
          <w:numId w:val="7"/>
        </w:numPr>
        <w:tabs>
          <w:tab w:val="left" w:pos="720"/>
        </w:tabs>
        <w:suppressAutoHyphens w:val="0"/>
        <w:adjustRightInd w:val="0"/>
        <w:spacing w:before="0" w:after="0" w:line="240" w:lineRule="auto"/>
        <w:ind w:left="720"/>
        <w:contextualSpacing/>
        <w:rPr>
          <w:rFonts w:eastAsia="Calibri" w:cs="Times New Roman"/>
          <w:sz w:val="22"/>
        </w:rPr>
      </w:pPr>
      <w:r w:rsidRPr="007465B8">
        <w:rPr>
          <w:rFonts w:eastAsia="Calibri" w:cs="Times New Roman"/>
          <w:sz w:val="22"/>
        </w:rPr>
        <w:lastRenderedPageBreak/>
        <w:t>modalitatea de efectuare a plaților către subcontractanți în cadrul Contractului.</w:t>
      </w:r>
    </w:p>
    <w:p w14:paraId="08986212" w14:textId="77777777" w:rsidR="00073EC3" w:rsidRPr="007465B8" w:rsidRDefault="00073EC3" w:rsidP="00073EC3">
      <w:pPr>
        <w:tabs>
          <w:tab w:val="left" w:pos="720"/>
        </w:tabs>
        <w:suppressAutoHyphens w:val="0"/>
        <w:adjustRightInd w:val="0"/>
        <w:spacing w:before="0" w:after="0" w:line="240" w:lineRule="auto"/>
        <w:contextualSpacing/>
        <w:rPr>
          <w:rFonts w:eastAsia="Calibri" w:cs="Times New Roman"/>
          <w:sz w:val="22"/>
        </w:rPr>
      </w:pPr>
    </w:p>
    <w:p w14:paraId="2D5C4688" w14:textId="1E80CF76" w:rsidR="00073EC3" w:rsidRPr="007465B8" w:rsidRDefault="00073EC3" w:rsidP="00073EC3">
      <w:pPr>
        <w:tabs>
          <w:tab w:val="left" w:pos="720"/>
        </w:tabs>
        <w:suppressAutoHyphens w:val="0"/>
        <w:adjustRightInd w:val="0"/>
        <w:spacing w:before="0" w:after="0" w:line="240" w:lineRule="auto"/>
        <w:contextualSpacing/>
        <w:rPr>
          <w:rFonts w:eastAsia="Calibri" w:cs="Times New Roman"/>
          <w:sz w:val="22"/>
        </w:rPr>
      </w:pPr>
      <w:r w:rsidRPr="007465B8">
        <w:rPr>
          <w:rFonts w:eastAsia="Calibri" w:cs="Times New Roman"/>
          <w:sz w:val="22"/>
        </w:rPr>
        <w:t>Ofertantul aplica o abordare structurata si controlata de management al acestora, astfel incat responsabilitatea pentru indeplinirea obligatiilor contractuale sa ramana integral la nivelul Ofertantului, in conformitate cu prevederile Caietului de Sarcini si cu legislatia aplicabila.</w:t>
      </w:r>
    </w:p>
    <w:p w14:paraId="480A9B02" w14:textId="77777777" w:rsidR="00073EC3" w:rsidRPr="007465B8" w:rsidRDefault="00073EC3" w:rsidP="00073EC3">
      <w:pPr>
        <w:tabs>
          <w:tab w:val="left" w:pos="720"/>
        </w:tabs>
        <w:suppressAutoHyphens w:val="0"/>
        <w:adjustRightInd w:val="0"/>
        <w:spacing w:before="0" w:after="0" w:line="240" w:lineRule="auto"/>
        <w:contextualSpacing/>
        <w:rPr>
          <w:rFonts w:eastAsia="Calibri" w:cs="Times New Roman"/>
          <w:sz w:val="22"/>
        </w:rPr>
      </w:pPr>
      <w:r w:rsidRPr="007465B8">
        <w:rPr>
          <w:rFonts w:eastAsia="Calibri" w:cs="Times New Roman"/>
          <w:sz w:val="22"/>
        </w:rPr>
        <w:t>Subcontractantii, daca este cazul, sunt implicati exclusiv pentru activitati clar delimitate, care nu afecteaza coerenta metodologica, controlul calitatii si relatia cu Autoritatea Contractanta. Activitatile subcontractate sunt integrate in planul de lucru general si sunt supuse acelorasi mecanisme de control al calitatii si raportare ca si activitatile realizate direct de Ofertant.</w:t>
      </w:r>
    </w:p>
    <w:p w14:paraId="59E98021" w14:textId="77777777" w:rsidR="00073EC3" w:rsidRPr="007465B8" w:rsidRDefault="00073EC3" w:rsidP="00073EC3">
      <w:pPr>
        <w:tabs>
          <w:tab w:val="left" w:pos="720"/>
        </w:tabs>
        <w:suppressAutoHyphens w:val="0"/>
        <w:adjustRightInd w:val="0"/>
        <w:spacing w:before="0" w:after="0" w:line="240" w:lineRule="auto"/>
        <w:contextualSpacing/>
        <w:rPr>
          <w:rFonts w:eastAsia="Calibri" w:cs="Times New Roman"/>
          <w:sz w:val="22"/>
        </w:rPr>
      </w:pPr>
      <w:r w:rsidRPr="007465B8">
        <w:rPr>
          <w:rFonts w:eastAsia="Calibri" w:cs="Times New Roman"/>
          <w:sz w:val="22"/>
        </w:rPr>
        <w:t>Managementul activitatii subcontractantilor este realizat prin:</w:t>
      </w:r>
    </w:p>
    <w:p w14:paraId="6DE55B1C" w14:textId="77777777" w:rsidR="00073EC3" w:rsidRPr="007465B8" w:rsidRDefault="00073EC3" w:rsidP="00073EC3">
      <w:pPr>
        <w:tabs>
          <w:tab w:val="left" w:pos="720"/>
        </w:tabs>
        <w:suppressAutoHyphens w:val="0"/>
        <w:adjustRightInd w:val="0"/>
        <w:spacing w:before="0" w:after="0" w:line="240" w:lineRule="auto"/>
        <w:contextualSpacing/>
        <w:rPr>
          <w:rFonts w:eastAsia="Calibri" w:cs="Times New Roman"/>
          <w:sz w:val="22"/>
        </w:rPr>
      </w:pPr>
      <w:r w:rsidRPr="007465B8">
        <w:rPr>
          <w:rFonts w:eastAsia="Calibri" w:cs="Times New Roman"/>
          <w:sz w:val="22"/>
        </w:rPr>
        <w:t></w:t>
      </w:r>
      <w:r w:rsidRPr="007465B8">
        <w:rPr>
          <w:rFonts w:eastAsia="Calibri" w:cs="Times New Roman"/>
          <w:sz w:val="22"/>
        </w:rPr>
        <w:tab/>
        <w:t>definirea clara a responsabilitatilor si livrabilelor aferente;</w:t>
      </w:r>
    </w:p>
    <w:p w14:paraId="12E53B4F" w14:textId="77777777" w:rsidR="00073EC3" w:rsidRPr="007465B8" w:rsidRDefault="00073EC3" w:rsidP="00073EC3">
      <w:pPr>
        <w:tabs>
          <w:tab w:val="left" w:pos="720"/>
        </w:tabs>
        <w:suppressAutoHyphens w:val="0"/>
        <w:adjustRightInd w:val="0"/>
        <w:spacing w:before="0" w:after="0" w:line="240" w:lineRule="auto"/>
        <w:contextualSpacing/>
        <w:rPr>
          <w:rFonts w:eastAsia="Calibri" w:cs="Times New Roman"/>
          <w:sz w:val="22"/>
        </w:rPr>
      </w:pPr>
      <w:r w:rsidRPr="007465B8">
        <w:rPr>
          <w:rFonts w:eastAsia="Calibri" w:cs="Times New Roman"/>
          <w:sz w:val="22"/>
        </w:rPr>
        <w:t></w:t>
      </w:r>
      <w:r w:rsidRPr="007465B8">
        <w:rPr>
          <w:rFonts w:eastAsia="Calibri" w:cs="Times New Roman"/>
          <w:sz w:val="22"/>
        </w:rPr>
        <w:tab/>
        <w:t>stabilirea unor cerinte explicite privind respectarea metodologiei si a standardelor de calitate;</w:t>
      </w:r>
    </w:p>
    <w:p w14:paraId="7F20FC05" w14:textId="77777777" w:rsidR="00073EC3" w:rsidRPr="007465B8" w:rsidRDefault="00073EC3" w:rsidP="00073EC3">
      <w:pPr>
        <w:tabs>
          <w:tab w:val="left" w:pos="720"/>
        </w:tabs>
        <w:suppressAutoHyphens w:val="0"/>
        <w:adjustRightInd w:val="0"/>
        <w:spacing w:before="0" w:after="0" w:line="240" w:lineRule="auto"/>
        <w:contextualSpacing/>
        <w:rPr>
          <w:rFonts w:eastAsia="Calibri" w:cs="Times New Roman"/>
          <w:sz w:val="22"/>
        </w:rPr>
      </w:pPr>
      <w:r w:rsidRPr="007465B8">
        <w:rPr>
          <w:rFonts w:eastAsia="Calibri" w:cs="Times New Roman"/>
          <w:sz w:val="22"/>
        </w:rPr>
        <w:t></w:t>
      </w:r>
      <w:r w:rsidRPr="007465B8">
        <w:rPr>
          <w:rFonts w:eastAsia="Calibri" w:cs="Times New Roman"/>
          <w:sz w:val="22"/>
        </w:rPr>
        <w:tab/>
        <w:t>monitorizarea continua a progresului si a conformitatii;</w:t>
      </w:r>
    </w:p>
    <w:p w14:paraId="2F71401B" w14:textId="77777777" w:rsidR="00073EC3" w:rsidRPr="007465B8" w:rsidRDefault="00073EC3" w:rsidP="00073EC3">
      <w:pPr>
        <w:tabs>
          <w:tab w:val="left" w:pos="720"/>
        </w:tabs>
        <w:suppressAutoHyphens w:val="0"/>
        <w:adjustRightInd w:val="0"/>
        <w:spacing w:before="0" w:after="0" w:line="240" w:lineRule="auto"/>
        <w:contextualSpacing/>
        <w:rPr>
          <w:rFonts w:eastAsia="Calibri" w:cs="Times New Roman"/>
          <w:sz w:val="22"/>
        </w:rPr>
      </w:pPr>
      <w:r w:rsidRPr="007465B8">
        <w:rPr>
          <w:rFonts w:eastAsia="Calibri" w:cs="Times New Roman"/>
          <w:sz w:val="22"/>
        </w:rPr>
        <w:t></w:t>
      </w:r>
      <w:r w:rsidRPr="007465B8">
        <w:rPr>
          <w:rFonts w:eastAsia="Calibri" w:cs="Times New Roman"/>
          <w:sz w:val="22"/>
        </w:rPr>
        <w:tab/>
        <w:t>validarea livrabilelor realizate de subcontractanti inainte de integrarea acestora in livrabilele finale;</w:t>
      </w:r>
    </w:p>
    <w:p w14:paraId="26B5220E" w14:textId="77777777" w:rsidR="00073EC3" w:rsidRPr="007465B8" w:rsidRDefault="00073EC3" w:rsidP="00073EC3">
      <w:pPr>
        <w:tabs>
          <w:tab w:val="left" w:pos="720"/>
        </w:tabs>
        <w:suppressAutoHyphens w:val="0"/>
        <w:adjustRightInd w:val="0"/>
        <w:spacing w:before="0" w:after="0" w:line="240" w:lineRule="auto"/>
        <w:contextualSpacing/>
        <w:rPr>
          <w:rFonts w:eastAsia="Calibri" w:cs="Times New Roman"/>
          <w:sz w:val="22"/>
        </w:rPr>
      </w:pPr>
      <w:r w:rsidRPr="007465B8">
        <w:rPr>
          <w:rFonts w:eastAsia="Calibri" w:cs="Times New Roman"/>
          <w:sz w:val="22"/>
        </w:rPr>
        <w:t></w:t>
      </w:r>
      <w:r w:rsidRPr="007465B8">
        <w:rPr>
          <w:rFonts w:eastAsia="Calibri" w:cs="Times New Roman"/>
          <w:sz w:val="22"/>
        </w:rPr>
        <w:tab/>
        <w:t>aplicarea mecanismelor de corectie si remediere, atunci cand este necesar.</w:t>
      </w:r>
    </w:p>
    <w:p w14:paraId="22EF8298" w14:textId="0DE82930" w:rsidR="00073EC3" w:rsidRPr="007465B8" w:rsidRDefault="00073EC3" w:rsidP="00073EC3">
      <w:pPr>
        <w:tabs>
          <w:tab w:val="left" w:pos="720"/>
        </w:tabs>
        <w:suppressAutoHyphens w:val="0"/>
        <w:adjustRightInd w:val="0"/>
        <w:spacing w:before="0" w:after="0" w:line="240" w:lineRule="auto"/>
        <w:contextualSpacing/>
        <w:rPr>
          <w:rFonts w:eastAsia="Calibri" w:cs="Times New Roman"/>
          <w:sz w:val="22"/>
        </w:rPr>
      </w:pPr>
      <w:r w:rsidRPr="007465B8">
        <w:rPr>
          <w:rFonts w:eastAsia="Calibri" w:cs="Times New Roman"/>
          <w:sz w:val="22"/>
        </w:rPr>
        <w:t>Prin aceasta abordare, Ofertantul asigura controlul deplin asupra activitatilor subcontractate si mentine un nivel unitar de calitate si conformitate in implementarea Contractului.</w:t>
      </w:r>
    </w:p>
    <w:p w14:paraId="0261D1B4" w14:textId="77777777" w:rsidR="009A5D67" w:rsidRPr="007465B8" w:rsidRDefault="009A5D67" w:rsidP="00073EC3">
      <w:pPr>
        <w:tabs>
          <w:tab w:val="left" w:pos="720"/>
        </w:tabs>
        <w:suppressAutoHyphens w:val="0"/>
        <w:adjustRightInd w:val="0"/>
        <w:spacing w:before="0" w:after="0" w:line="240" w:lineRule="auto"/>
        <w:contextualSpacing/>
        <w:rPr>
          <w:rFonts w:eastAsia="Calibri" w:cs="Times New Roman"/>
          <w:sz w:val="22"/>
        </w:rPr>
      </w:pPr>
    </w:p>
    <w:p w14:paraId="6347B3A7" w14:textId="023CEF62" w:rsidR="009A5D67" w:rsidRPr="007465B8" w:rsidRDefault="009A5D67" w:rsidP="00073EC3">
      <w:pPr>
        <w:tabs>
          <w:tab w:val="left" w:pos="720"/>
        </w:tabs>
        <w:suppressAutoHyphens w:val="0"/>
        <w:adjustRightInd w:val="0"/>
        <w:spacing w:before="0" w:after="0" w:line="240" w:lineRule="auto"/>
        <w:contextualSpacing/>
        <w:rPr>
          <w:rFonts w:eastAsia="Calibri" w:cs="Times New Roman"/>
          <w:sz w:val="22"/>
        </w:rPr>
      </w:pPr>
      <w:r w:rsidRPr="007465B8">
        <w:rPr>
          <w:rFonts w:eastAsia="Calibri" w:cs="Times New Roman"/>
          <w:sz w:val="22"/>
        </w:rPr>
        <w:t xml:space="preserve">Activitățile realizate de către subcontractanți sunt în coformitate cu </w:t>
      </w:r>
      <w:r w:rsidR="00D67D2B" w:rsidRPr="007465B8">
        <w:rPr>
          <w:rFonts w:eastAsia="Calibri" w:cs="Times New Roman"/>
          <w:sz w:val="22"/>
        </w:rPr>
        <w:t>detaliile menționate în Acordurile de Subcontractare incluse în prezenta ofertă și pe care le reiterăm mai jos:</w:t>
      </w:r>
    </w:p>
    <w:p w14:paraId="10EEB240" w14:textId="77777777" w:rsidR="00D67D2B" w:rsidRPr="007465B8" w:rsidRDefault="00D67D2B" w:rsidP="00073EC3">
      <w:pPr>
        <w:tabs>
          <w:tab w:val="left" w:pos="720"/>
        </w:tabs>
        <w:suppressAutoHyphens w:val="0"/>
        <w:adjustRightInd w:val="0"/>
        <w:spacing w:before="0" w:after="0" w:line="240" w:lineRule="auto"/>
        <w:contextualSpacing/>
        <w:rPr>
          <w:rFonts w:eastAsia="Calibri" w:cs="Times New Roman"/>
          <w:sz w:val="22"/>
        </w:rPr>
      </w:pPr>
    </w:p>
    <w:p w14:paraId="542756BF" w14:textId="5F0143DD" w:rsidR="00D67D2B" w:rsidRPr="007465B8" w:rsidRDefault="00D67D2B" w:rsidP="00073EC3">
      <w:pPr>
        <w:tabs>
          <w:tab w:val="left" w:pos="720"/>
        </w:tabs>
        <w:suppressAutoHyphens w:val="0"/>
        <w:adjustRightInd w:val="0"/>
        <w:spacing w:before="0" w:after="0" w:line="240" w:lineRule="auto"/>
        <w:contextualSpacing/>
        <w:rPr>
          <w:rFonts w:eastAsia="Calibri" w:cs="Times New Roman"/>
          <w:sz w:val="22"/>
        </w:rPr>
      </w:pPr>
      <w:r w:rsidRPr="007465B8">
        <w:rPr>
          <w:rFonts w:eastAsia="Calibri" w:cs="Times New Roman"/>
          <w:sz w:val="22"/>
        </w:rPr>
        <w:t xml:space="preserve">Safetech Innovations </w:t>
      </w:r>
      <w:r w:rsidR="00C333EB">
        <w:rPr>
          <w:rFonts w:eastAsia="Calibri" w:cs="Times New Roman"/>
          <w:sz w:val="22"/>
        </w:rPr>
        <w:t>SA</w:t>
      </w:r>
      <w:r w:rsidRPr="007465B8">
        <w:rPr>
          <w:rFonts w:eastAsia="Calibri" w:cs="Times New Roman"/>
          <w:sz w:val="22"/>
        </w:rPr>
        <w:t xml:space="preserve">: </w:t>
      </w:r>
      <w:r w:rsidRPr="007465B8">
        <w:rPr>
          <w:rFonts w:eastAsia="Calibri" w:cs="Times New Roman"/>
          <w:sz w:val="22"/>
        </w:rPr>
        <w:tab/>
      </w:r>
      <w:r w:rsidRPr="007465B8">
        <w:rPr>
          <w:rFonts w:eastAsia="Calibri" w:cs="Times New Roman"/>
          <w:sz w:val="22"/>
        </w:rPr>
        <w:tab/>
      </w:r>
      <w:r w:rsidRPr="007465B8">
        <w:rPr>
          <w:rFonts w:eastAsia="Calibri" w:cs="Times New Roman"/>
          <w:sz w:val="22"/>
        </w:rPr>
        <w:tab/>
        <w:t>expertiza pe zona cyber, inclusiv cyber range</w:t>
      </w:r>
    </w:p>
    <w:p w14:paraId="1392DAEF" w14:textId="6E073D80" w:rsidR="00D67D2B" w:rsidRPr="007465B8" w:rsidRDefault="00D67D2B" w:rsidP="00073EC3">
      <w:pPr>
        <w:tabs>
          <w:tab w:val="left" w:pos="720"/>
        </w:tabs>
        <w:suppressAutoHyphens w:val="0"/>
        <w:adjustRightInd w:val="0"/>
        <w:spacing w:before="0" w:after="0" w:line="240" w:lineRule="auto"/>
        <w:contextualSpacing/>
        <w:rPr>
          <w:rFonts w:eastAsia="Calibri" w:cs="Times New Roman"/>
          <w:sz w:val="22"/>
        </w:rPr>
      </w:pPr>
      <w:r w:rsidRPr="007465B8">
        <w:rPr>
          <w:rFonts w:eastAsia="Calibri" w:cs="Times New Roman"/>
          <w:sz w:val="22"/>
        </w:rPr>
        <w:t xml:space="preserve">Software Imagination &amp; Vision SRL: </w:t>
      </w:r>
      <w:r w:rsidRPr="007465B8">
        <w:rPr>
          <w:rFonts w:eastAsia="Calibri" w:cs="Times New Roman"/>
          <w:sz w:val="22"/>
        </w:rPr>
        <w:tab/>
      </w:r>
      <w:r w:rsidRPr="007465B8">
        <w:rPr>
          <w:rFonts w:eastAsia="Calibri" w:cs="Times New Roman"/>
          <w:sz w:val="22"/>
        </w:rPr>
        <w:tab/>
        <w:t>platformele non-cyber, managementul de proiect</w:t>
      </w:r>
    </w:p>
    <w:p w14:paraId="11DBA177" w14:textId="5DBECB9B" w:rsidR="00D67D2B" w:rsidRPr="007465B8" w:rsidRDefault="00D67D2B" w:rsidP="00D67D2B">
      <w:pPr>
        <w:tabs>
          <w:tab w:val="left" w:pos="720"/>
        </w:tabs>
        <w:suppressAutoHyphens w:val="0"/>
        <w:adjustRightInd w:val="0"/>
        <w:spacing w:before="0" w:after="0" w:line="240" w:lineRule="auto"/>
        <w:contextualSpacing/>
        <w:rPr>
          <w:rFonts w:eastAsia="Calibri" w:cs="Times New Roman"/>
          <w:sz w:val="22"/>
        </w:rPr>
      </w:pPr>
      <w:r w:rsidRPr="007465B8">
        <w:rPr>
          <w:rFonts w:eastAsia="Calibri" w:cs="Times New Roman"/>
          <w:sz w:val="22"/>
        </w:rPr>
        <w:t>Evotech-IT:</w:t>
      </w:r>
      <w:r w:rsidRPr="007465B8">
        <w:rPr>
          <w:rFonts w:eastAsia="Calibri" w:cs="Times New Roman"/>
          <w:sz w:val="22"/>
        </w:rPr>
        <w:tab/>
      </w:r>
      <w:r w:rsidRPr="007465B8">
        <w:rPr>
          <w:rFonts w:eastAsia="Calibri" w:cs="Times New Roman"/>
          <w:sz w:val="22"/>
        </w:rPr>
        <w:tab/>
      </w:r>
      <w:r w:rsidRPr="007465B8">
        <w:rPr>
          <w:rFonts w:eastAsia="Calibri" w:cs="Times New Roman"/>
          <w:sz w:val="22"/>
        </w:rPr>
        <w:tab/>
      </w:r>
      <w:r w:rsidRPr="007465B8">
        <w:rPr>
          <w:rFonts w:eastAsia="Calibri" w:cs="Times New Roman"/>
          <w:sz w:val="22"/>
        </w:rPr>
        <w:tab/>
      </w:r>
      <w:r w:rsidRPr="007465B8">
        <w:rPr>
          <w:rFonts w:eastAsia="Calibri" w:cs="Times New Roman"/>
          <w:sz w:val="22"/>
        </w:rPr>
        <w:tab/>
        <w:t>livrarea de platforme hardware</w:t>
      </w:r>
    </w:p>
    <w:p w14:paraId="37534DC7" w14:textId="24334010" w:rsidR="00D67D2B" w:rsidRPr="007465B8" w:rsidRDefault="00D67D2B" w:rsidP="00073EC3">
      <w:pPr>
        <w:tabs>
          <w:tab w:val="left" w:pos="720"/>
        </w:tabs>
        <w:suppressAutoHyphens w:val="0"/>
        <w:adjustRightInd w:val="0"/>
        <w:spacing w:before="0" w:after="0" w:line="240" w:lineRule="auto"/>
        <w:contextualSpacing/>
        <w:rPr>
          <w:rFonts w:eastAsia="Calibri" w:cs="Times New Roman"/>
          <w:sz w:val="22"/>
        </w:rPr>
      </w:pPr>
      <w:r w:rsidRPr="007465B8">
        <w:rPr>
          <w:rFonts w:eastAsia="Calibri" w:cs="Times New Roman"/>
          <w:sz w:val="22"/>
        </w:rPr>
        <w:t>IT Med SRL:</w:t>
      </w:r>
      <w:r w:rsidRPr="007465B8">
        <w:rPr>
          <w:rFonts w:eastAsia="Calibri" w:cs="Times New Roman"/>
          <w:sz w:val="22"/>
        </w:rPr>
        <w:tab/>
      </w:r>
      <w:r w:rsidRPr="007465B8">
        <w:rPr>
          <w:rFonts w:eastAsia="Calibri" w:cs="Times New Roman"/>
          <w:sz w:val="22"/>
        </w:rPr>
        <w:tab/>
      </w:r>
      <w:r w:rsidRPr="007465B8">
        <w:rPr>
          <w:rFonts w:eastAsia="Calibri" w:cs="Times New Roman"/>
          <w:sz w:val="22"/>
        </w:rPr>
        <w:tab/>
      </w:r>
      <w:r w:rsidRPr="007465B8">
        <w:rPr>
          <w:rFonts w:eastAsia="Calibri" w:cs="Times New Roman"/>
          <w:sz w:val="22"/>
        </w:rPr>
        <w:tab/>
      </w:r>
      <w:r w:rsidRPr="007465B8">
        <w:rPr>
          <w:rFonts w:eastAsia="Calibri" w:cs="Times New Roman"/>
          <w:sz w:val="22"/>
        </w:rPr>
        <w:tab/>
        <w:t>servicii de asigurarea calității, testare livrare și documentație</w:t>
      </w:r>
    </w:p>
    <w:p w14:paraId="34DCBA99" w14:textId="77777777" w:rsidR="00B42622" w:rsidRPr="007465B8" w:rsidRDefault="00B42622" w:rsidP="00B42622">
      <w:pPr>
        <w:tabs>
          <w:tab w:val="left" w:pos="851"/>
        </w:tabs>
        <w:adjustRightInd w:val="0"/>
        <w:contextualSpacing/>
        <w:rPr>
          <w:rFonts w:eastAsia="Calibri" w:cs="Times New Roman"/>
          <w:sz w:val="22"/>
        </w:rPr>
      </w:pPr>
    </w:p>
    <w:p w14:paraId="12EF53BB" w14:textId="77777777" w:rsidR="00B42622" w:rsidRPr="007465B8"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sz w:val="22"/>
        </w:rPr>
      </w:pPr>
      <w:r w:rsidRPr="007465B8">
        <w:rPr>
          <w:rFonts w:eastAsia="Calibri" w:cs="Times New Roman"/>
          <w:sz w:val="22"/>
        </w:rPr>
        <w:t>Abordarea și metodologia propusa pentru gestionarea relației cu Autoritatea Contractanta, prin raportare la informațiile furnizate și cerințele cuprinse în Caietul de Sarcini la Secțiunea Managementul Contractului, respectiv:</w:t>
      </w:r>
    </w:p>
    <w:p w14:paraId="026BDFBD" w14:textId="77777777" w:rsidR="00B42622" w:rsidRPr="007465B8" w:rsidRDefault="00B42622" w:rsidP="006113B4">
      <w:pPr>
        <w:widowControl w:val="0"/>
        <w:numPr>
          <w:ilvl w:val="1"/>
          <w:numId w:val="4"/>
        </w:numPr>
        <w:tabs>
          <w:tab w:val="clear" w:pos="1440"/>
          <w:tab w:val="left" w:pos="0"/>
          <w:tab w:val="num" w:pos="720"/>
        </w:tabs>
        <w:suppressAutoHyphens w:val="0"/>
        <w:autoSpaceDE w:val="0"/>
        <w:autoSpaceDN w:val="0"/>
        <w:spacing w:before="0" w:after="0" w:line="240" w:lineRule="auto"/>
        <w:ind w:left="720"/>
        <w:rPr>
          <w:rFonts w:cs="Times New Roman"/>
          <w:bCs/>
          <w:sz w:val="22"/>
        </w:rPr>
      </w:pPr>
      <w:r w:rsidRPr="007465B8">
        <w:rPr>
          <w:rFonts w:cs="Times New Roman"/>
          <w:bCs/>
          <w:iCs/>
          <w:sz w:val="22"/>
        </w:rPr>
        <w:t>Prezentarea metodelor și a planurilor de management utilizate pentru planificarea și monitorizarea derulării activităților din Contract, pentru planificarea și monitorizarea obținerii rezultatelor în cadrul Contractului, pentru planificarea și monitorizarea costurilor în cadrul Contractului, pentru planificarea și monitorizarea relațiilor cu factorii interesați identificați ca fiind relevanți în cadrul Caietului de Sarcini;</w:t>
      </w:r>
    </w:p>
    <w:p w14:paraId="7F730EFA" w14:textId="77777777" w:rsidR="00B42622" w:rsidRPr="007465B8" w:rsidRDefault="00B42622" w:rsidP="006113B4">
      <w:pPr>
        <w:widowControl w:val="0"/>
        <w:numPr>
          <w:ilvl w:val="1"/>
          <w:numId w:val="4"/>
        </w:numPr>
        <w:tabs>
          <w:tab w:val="clear" w:pos="1440"/>
          <w:tab w:val="left" w:pos="0"/>
          <w:tab w:val="num" w:pos="720"/>
        </w:tabs>
        <w:suppressAutoHyphens w:val="0"/>
        <w:autoSpaceDE w:val="0"/>
        <w:autoSpaceDN w:val="0"/>
        <w:spacing w:before="0" w:after="0" w:line="240" w:lineRule="auto"/>
        <w:ind w:left="720"/>
        <w:rPr>
          <w:rFonts w:eastAsia="Calibri" w:cs="Times New Roman"/>
          <w:sz w:val="22"/>
        </w:rPr>
      </w:pPr>
      <w:r w:rsidRPr="007465B8">
        <w:rPr>
          <w:rFonts w:cs="Times New Roman"/>
          <w:bCs/>
          <w:iCs/>
          <w:sz w:val="22"/>
        </w:rPr>
        <w:t>Descrierea modului de realizare a comunicării cu Autoritatea Contractantă pe durata derulării Contractului.</w:t>
      </w:r>
    </w:p>
    <w:p w14:paraId="1910CC82" w14:textId="77777777" w:rsidR="00073EC3" w:rsidRPr="007465B8" w:rsidRDefault="00073EC3" w:rsidP="00073EC3">
      <w:pPr>
        <w:widowControl w:val="0"/>
        <w:tabs>
          <w:tab w:val="left" w:pos="0"/>
          <w:tab w:val="num" w:pos="720"/>
        </w:tabs>
        <w:suppressAutoHyphens w:val="0"/>
        <w:autoSpaceDE w:val="0"/>
        <w:autoSpaceDN w:val="0"/>
        <w:spacing w:before="0" w:after="0" w:line="240" w:lineRule="auto"/>
        <w:rPr>
          <w:rFonts w:cs="Times New Roman"/>
          <w:bCs/>
          <w:iCs/>
          <w:sz w:val="22"/>
        </w:rPr>
      </w:pPr>
    </w:p>
    <w:p w14:paraId="49E899ED" w14:textId="77777777" w:rsidR="00073EC3" w:rsidRPr="007465B8"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sz w:val="22"/>
        </w:rPr>
      </w:pPr>
      <w:r w:rsidRPr="007465B8">
        <w:rPr>
          <w:rFonts w:eastAsia="Calibri" w:cs="Times New Roman"/>
          <w:sz w:val="22"/>
        </w:rPr>
        <w:t>Gestionarea relatiei cu Autoritatea Contractanta este realizata intr-o maniera structurata, transparenta si predictibila, in conformitate cu cerintele cuprinse in Caietul de Sarcini, Sectiunea „Managementul Contractului”.</w:t>
      </w:r>
    </w:p>
    <w:p w14:paraId="7B65FDCC" w14:textId="77777777" w:rsidR="00073EC3" w:rsidRPr="007465B8"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sz w:val="22"/>
        </w:rPr>
      </w:pPr>
      <w:r w:rsidRPr="007465B8">
        <w:rPr>
          <w:rFonts w:eastAsia="Calibri" w:cs="Times New Roman"/>
          <w:sz w:val="22"/>
        </w:rPr>
        <w:t>Ofertantul desemneaza un responsabil de proiect, care reprezinta punctul unic de contact cu Autoritatea Contractanta si care asigura coordonarea tuturor activitatilor, comunicarea operativa si respectarea obligatiilor contractuale. Relatia cu Autoritatea Contractanta este guvernata de principii precum transparenta, respectarea termenelor, comunicarea clara si orientarea catre solutii.</w:t>
      </w:r>
    </w:p>
    <w:p w14:paraId="12C6801C" w14:textId="77777777" w:rsidR="00073EC3" w:rsidRPr="007465B8"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sz w:val="22"/>
        </w:rPr>
      </w:pPr>
      <w:r w:rsidRPr="007465B8">
        <w:rPr>
          <w:rFonts w:eastAsia="Calibri" w:cs="Times New Roman"/>
          <w:sz w:val="22"/>
        </w:rPr>
        <w:t>Metodologia de gestionare a relatiei include:</w:t>
      </w:r>
    </w:p>
    <w:p w14:paraId="642D7588" w14:textId="77777777" w:rsidR="00073EC3" w:rsidRPr="007465B8"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stabilirea unui cadru clar de comunicare si raportare;</w:t>
      </w:r>
    </w:p>
    <w:p w14:paraId="3F02C78F" w14:textId="77777777" w:rsidR="00073EC3" w:rsidRPr="007465B8"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organizarea de intalniri periodice de progres;</w:t>
      </w:r>
    </w:p>
    <w:p w14:paraId="68AE9B07" w14:textId="77777777" w:rsidR="00073EC3" w:rsidRPr="007465B8"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transmiterea informatiilor relevante intr-un format structurat si accesibil;</w:t>
      </w:r>
    </w:p>
    <w:p w14:paraId="0D7E52D5" w14:textId="77777777" w:rsidR="00073EC3" w:rsidRPr="007465B8"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consultarea Autoritatii Contractante in etapele-cheie ale implementarii;</w:t>
      </w:r>
    </w:p>
    <w:p w14:paraId="423C6F73" w14:textId="77777777" w:rsidR="00073EC3" w:rsidRPr="007465B8"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sz w:val="22"/>
        </w:rPr>
      </w:pPr>
      <w:r w:rsidRPr="007465B8">
        <w:rPr>
          <w:rFonts w:eastAsia="Calibri" w:cs="Times New Roman"/>
          <w:sz w:val="22"/>
        </w:rPr>
        <w:t></w:t>
      </w:r>
      <w:r w:rsidRPr="007465B8">
        <w:rPr>
          <w:rFonts w:eastAsia="Calibri" w:cs="Times New Roman"/>
          <w:sz w:val="22"/>
        </w:rPr>
        <w:tab/>
        <w:t>documentarea deciziilor si a eventualelor ajustari ale planului de lucru.</w:t>
      </w:r>
    </w:p>
    <w:p w14:paraId="075E7736" w14:textId="238C5FDA" w:rsidR="00073EC3" w:rsidRPr="007465B8"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sz w:val="22"/>
        </w:rPr>
      </w:pPr>
      <w:r w:rsidRPr="007465B8">
        <w:rPr>
          <w:rFonts w:eastAsia="Calibri" w:cs="Times New Roman"/>
          <w:sz w:val="22"/>
        </w:rPr>
        <w:t>Aceasta abordare permite Autoritatii Contractante sa urmareasca in mod continuu implementarea Contractului si sa utilizeze eficient informatiile furnizate de Ofertant.</w:t>
      </w:r>
    </w:p>
    <w:p w14:paraId="7C128B4C" w14:textId="77777777" w:rsidR="00B42622" w:rsidRPr="007465B8" w:rsidRDefault="00B42622" w:rsidP="00B42622">
      <w:pPr>
        <w:tabs>
          <w:tab w:val="left" w:pos="0"/>
        </w:tabs>
        <w:ind w:left="360"/>
        <w:rPr>
          <w:rFonts w:eastAsia="Calibri" w:cs="Times New Roman"/>
          <w:sz w:val="22"/>
        </w:rPr>
      </w:pPr>
    </w:p>
    <w:p w14:paraId="6E76EAE7" w14:textId="77777777" w:rsidR="00B42622" w:rsidRPr="007465B8"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sz w:val="22"/>
        </w:rPr>
      </w:pPr>
      <w:r w:rsidRPr="007465B8">
        <w:rPr>
          <w:rFonts w:eastAsia="Calibri" w:cs="Times New Roman"/>
          <w:sz w:val="22"/>
        </w:rPr>
        <w:t>Modalitatea de îndeplinire a cerințelor privind raportarea solicitate în cadrul Contractului, inclusiv documentele finale în raport cu prevederile cerințelor minime din Caietul de Sarcini.</w:t>
      </w:r>
    </w:p>
    <w:p w14:paraId="50C9BC3E" w14:textId="77777777" w:rsidR="00073EC3" w:rsidRPr="007465B8" w:rsidRDefault="00073EC3" w:rsidP="00073EC3">
      <w:pPr>
        <w:tabs>
          <w:tab w:val="left" w:pos="851"/>
        </w:tabs>
        <w:suppressAutoHyphens w:val="0"/>
        <w:adjustRightInd w:val="0"/>
        <w:spacing w:before="0" w:after="0" w:line="240" w:lineRule="auto"/>
        <w:contextualSpacing/>
        <w:rPr>
          <w:rFonts w:eastAsia="Calibri" w:cs="Times New Roman"/>
          <w:sz w:val="22"/>
        </w:rPr>
      </w:pPr>
    </w:p>
    <w:p w14:paraId="5641D2FC" w14:textId="77777777" w:rsidR="00073EC3" w:rsidRPr="007465B8" w:rsidRDefault="00073EC3" w:rsidP="00073EC3">
      <w:pPr>
        <w:tabs>
          <w:tab w:val="left" w:pos="851"/>
        </w:tabs>
        <w:suppressAutoHyphens w:val="0"/>
        <w:adjustRightInd w:val="0"/>
        <w:spacing w:before="0" w:after="0" w:line="240" w:lineRule="auto"/>
        <w:contextualSpacing/>
        <w:rPr>
          <w:rFonts w:eastAsia="Calibri" w:cs="Times New Roman"/>
          <w:sz w:val="22"/>
        </w:rPr>
      </w:pPr>
      <w:r w:rsidRPr="007465B8">
        <w:rPr>
          <w:rFonts w:eastAsia="Calibri" w:cs="Times New Roman"/>
          <w:sz w:val="22"/>
        </w:rPr>
        <w:lastRenderedPageBreak/>
        <w:t>Ofertantul asigura indeplinirea tuturor cerintelor privind raportarea prevazute in Caietul de Sarcini, printr-un sistem coerent de raportare periodica si finala, corelat cu planul de lucru si cu indicatorii de performanta asumati.</w:t>
      </w:r>
    </w:p>
    <w:p w14:paraId="3647F7F2" w14:textId="77777777" w:rsidR="00073EC3" w:rsidRPr="007465B8" w:rsidRDefault="00073EC3" w:rsidP="00073EC3">
      <w:pPr>
        <w:tabs>
          <w:tab w:val="left" w:pos="851"/>
        </w:tabs>
        <w:suppressAutoHyphens w:val="0"/>
        <w:adjustRightInd w:val="0"/>
        <w:spacing w:before="0" w:after="0" w:line="240" w:lineRule="auto"/>
        <w:contextualSpacing/>
        <w:rPr>
          <w:rFonts w:eastAsia="Calibri" w:cs="Times New Roman"/>
          <w:sz w:val="22"/>
        </w:rPr>
      </w:pPr>
      <w:r w:rsidRPr="007465B8">
        <w:rPr>
          <w:rFonts w:eastAsia="Calibri" w:cs="Times New Roman"/>
          <w:sz w:val="22"/>
        </w:rPr>
        <w:t>Raportarea este realizata intr-o maniera structurata si trasabila, astfel incat sa permita Autoritatii Contractante verificarea progresului, conformitatii si rezultatelor obtinute. In acest sens, Ofertantul furnizeaza:</w:t>
      </w:r>
    </w:p>
    <w:p w14:paraId="01FFD60F" w14:textId="77777777" w:rsidR="00073EC3" w:rsidRPr="007465B8" w:rsidRDefault="00073EC3" w:rsidP="00073EC3">
      <w:pPr>
        <w:tabs>
          <w:tab w:val="left" w:pos="851"/>
        </w:tabs>
        <w:suppressAutoHyphens w:val="0"/>
        <w:adjustRightInd w:val="0"/>
        <w:spacing w:before="0" w:after="0" w:line="240" w:lineRule="auto"/>
        <w:contextualSpacing/>
        <w:rPr>
          <w:rFonts w:eastAsia="Calibri" w:cs="Times New Roman"/>
          <w:sz w:val="22"/>
        </w:rPr>
      </w:pPr>
      <w:r w:rsidRPr="007465B8">
        <w:rPr>
          <w:rFonts w:eastAsia="Calibri" w:cs="Times New Roman"/>
          <w:sz w:val="22"/>
        </w:rPr>
        <w:t></w:t>
      </w:r>
      <w:r w:rsidRPr="007465B8">
        <w:rPr>
          <w:rFonts w:eastAsia="Calibri" w:cs="Times New Roman"/>
          <w:sz w:val="22"/>
        </w:rPr>
        <w:tab/>
        <w:t>rapoarte periodice de progres, care includ stadiul activitatilor, livrabilele realizate, indicatorii de performanta si eventualele riscuri identificate;</w:t>
      </w:r>
    </w:p>
    <w:p w14:paraId="4EC3BA71" w14:textId="77777777" w:rsidR="00073EC3" w:rsidRPr="007465B8" w:rsidRDefault="00073EC3" w:rsidP="00073EC3">
      <w:pPr>
        <w:tabs>
          <w:tab w:val="left" w:pos="851"/>
        </w:tabs>
        <w:suppressAutoHyphens w:val="0"/>
        <w:adjustRightInd w:val="0"/>
        <w:spacing w:before="0" w:after="0" w:line="240" w:lineRule="auto"/>
        <w:contextualSpacing/>
        <w:rPr>
          <w:rFonts w:eastAsia="Calibri" w:cs="Times New Roman"/>
          <w:sz w:val="22"/>
        </w:rPr>
      </w:pPr>
      <w:r w:rsidRPr="007465B8">
        <w:rPr>
          <w:rFonts w:eastAsia="Calibri" w:cs="Times New Roman"/>
          <w:sz w:val="22"/>
        </w:rPr>
        <w:t></w:t>
      </w:r>
      <w:r w:rsidRPr="007465B8">
        <w:rPr>
          <w:rFonts w:eastAsia="Calibri" w:cs="Times New Roman"/>
          <w:sz w:val="22"/>
        </w:rPr>
        <w:tab/>
        <w:t>rapoarte de monitorizare si evaluare, bazate pe datele colectate in cadrul implementarii;</w:t>
      </w:r>
    </w:p>
    <w:p w14:paraId="45D45559" w14:textId="77777777" w:rsidR="00073EC3" w:rsidRPr="007465B8" w:rsidRDefault="00073EC3" w:rsidP="00073EC3">
      <w:pPr>
        <w:tabs>
          <w:tab w:val="left" w:pos="851"/>
        </w:tabs>
        <w:suppressAutoHyphens w:val="0"/>
        <w:adjustRightInd w:val="0"/>
        <w:spacing w:before="0" w:after="0" w:line="240" w:lineRule="auto"/>
        <w:contextualSpacing/>
        <w:rPr>
          <w:rFonts w:eastAsia="Calibri" w:cs="Times New Roman"/>
          <w:sz w:val="22"/>
        </w:rPr>
      </w:pPr>
      <w:r w:rsidRPr="007465B8">
        <w:rPr>
          <w:rFonts w:eastAsia="Calibri" w:cs="Times New Roman"/>
          <w:sz w:val="22"/>
        </w:rPr>
        <w:t></w:t>
      </w:r>
      <w:r w:rsidRPr="007465B8">
        <w:rPr>
          <w:rFonts w:eastAsia="Calibri" w:cs="Times New Roman"/>
          <w:sz w:val="22"/>
        </w:rPr>
        <w:tab/>
        <w:t>documentatia aferenta proceselor de formare, evaluare, certificare si monitorizare;</w:t>
      </w:r>
    </w:p>
    <w:p w14:paraId="7DDB0F12" w14:textId="77777777" w:rsidR="00073EC3" w:rsidRPr="007465B8" w:rsidRDefault="00073EC3" w:rsidP="00073EC3">
      <w:pPr>
        <w:tabs>
          <w:tab w:val="left" w:pos="851"/>
        </w:tabs>
        <w:suppressAutoHyphens w:val="0"/>
        <w:adjustRightInd w:val="0"/>
        <w:spacing w:before="0" w:after="0" w:line="240" w:lineRule="auto"/>
        <w:contextualSpacing/>
        <w:rPr>
          <w:rFonts w:eastAsia="Calibri" w:cs="Times New Roman"/>
          <w:sz w:val="22"/>
        </w:rPr>
      </w:pPr>
      <w:r w:rsidRPr="007465B8">
        <w:rPr>
          <w:rFonts w:eastAsia="Calibri" w:cs="Times New Roman"/>
          <w:sz w:val="22"/>
        </w:rPr>
        <w:t></w:t>
      </w:r>
      <w:r w:rsidRPr="007465B8">
        <w:rPr>
          <w:rFonts w:eastAsia="Calibri" w:cs="Times New Roman"/>
          <w:sz w:val="22"/>
        </w:rPr>
        <w:tab/>
        <w:t>rapoarte finale de implementare, care sintetizeaza rezultatele Contractului si gradul de indeplinire a cerintelor minime din Caietul de Sarcini.</w:t>
      </w:r>
    </w:p>
    <w:p w14:paraId="57DE1A47" w14:textId="77777777" w:rsidR="00073EC3" w:rsidRPr="007465B8" w:rsidRDefault="00073EC3" w:rsidP="00073EC3">
      <w:pPr>
        <w:tabs>
          <w:tab w:val="left" w:pos="851"/>
        </w:tabs>
        <w:suppressAutoHyphens w:val="0"/>
        <w:adjustRightInd w:val="0"/>
        <w:spacing w:before="0" w:after="0" w:line="240" w:lineRule="auto"/>
        <w:contextualSpacing/>
        <w:rPr>
          <w:rFonts w:eastAsia="Calibri" w:cs="Times New Roman"/>
          <w:sz w:val="22"/>
        </w:rPr>
      </w:pPr>
      <w:r w:rsidRPr="007465B8">
        <w:rPr>
          <w:rFonts w:eastAsia="Calibri" w:cs="Times New Roman"/>
          <w:sz w:val="22"/>
        </w:rPr>
        <w:t>Documentele finale sunt elaborate astfel incat sa reflecte in mod clar:</w:t>
      </w:r>
    </w:p>
    <w:p w14:paraId="7EA2EF7B" w14:textId="77777777" w:rsidR="00073EC3" w:rsidRPr="007465B8" w:rsidRDefault="00073EC3" w:rsidP="00073EC3">
      <w:pPr>
        <w:tabs>
          <w:tab w:val="left" w:pos="851"/>
        </w:tabs>
        <w:suppressAutoHyphens w:val="0"/>
        <w:adjustRightInd w:val="0"/>
        <w:spacing w:before="0" w:after="0" w:line="240" w:lineRule="auto"/>
        <w:contextualSpacing/>
        <w:rPr>
          <w:rFonts w:eastAsia="Calibri" w:cs="Times New Roman"/>
          <w:sz w:val="22"/>
        </w:rPr>
      </w:pPr>
      <w:r w:rsidRPr="007465B8">
        <w:rPr>
          <w:rFonts w:eastAsia="Calibri" w:cs="Times New Roman"/>
          <w:sz w:val="22"/>
        </w:rPr>
        <w:t></w:t>
      </w:r>
      <w:r w:rsidRPr="007465B8">
        <w:rPr>
          <w:rFonts w:eastAsia="Calibri" w:cs="Times New Roman"/>
          <w:sz w:val="22"/>
        </w:rPr>
        <w:tab/>
        <w:t>activitatile desfasurate;</w:t>
      </w:r>
    </w:p>
    <w:p w14:paraId="4BCA2BC8" w14:textId="77777777" w:rsidR="00073EC3" w:rsidRPr="007465B8" w:rsidRDefault="00073EC3" w:rsidP="00073EC3">
      <w:pPr>
        <w:tabs>
          <w:tab w:val="left" w:pos="851"/>
        </w:tabs>
        <w:suppressAutoHyphens w:val="0"/>
        <w:adjustRightInd w:val="0"/>
        <w:spacing w:before="0" w:after="0" w:line="240" w:lineRule="auto"/>
        <w:contextualSpacing/>
        <w:rPr>
          <w:rFonts w:eastAsia="Calibri" w:cs="Times New Roman"/>
          <w:sz w:val="22"/>
        </w:rPr>
      </w:pPr>
      <w:r w:rsidRPr="007465B8">
        <w:rPr>
          <w:rFonts w:eastAsia="Calibri" w:cs="Times New Roman"/>
          <w:sz w:val="22"/>
        </w:rPr>
        <w:t></w:t>
      </w:r>
      <w:r w:rsidRPr="007465B8">
        <w:rPr>
          <w:rFonts w:eastAsia="Calibri" w:cs="Times New Roman"/>
          <w:sz w:val="22"/>
        </w:rPr>
        <w:tab/>
        <w:t>livrabilele predate;</w:t>
      </w:r>
    </w:p>
    <w:p w14:paraId="25FE794A" w14:textId="77777777" w:rsidR="00073EC3" w:rsidRPr="007465B8" w:rsidRDefault="00073EC3" w:rsidP="00073EC3">
      <w:pPr>
        <w:tabs>
          <w:tab w:val="left" w:pos="851"/>
        </w:tabs>
        <w:suppressAutoHyphens w:val="0"/>
        <w:adjustRightInd w:val="0"/>
        <w:spacing w:before="0" w:after="0" w:line="240" w:lineRule="auto"/>
        <w:contextualSpacing/>
        <w:rPr>
          <w:rFonts w:eastAsia="Calibri" w:cs="Times New Roman"/>
          <w:sz w:val="22"/>
        </w:rPr>
      </w:pPr>
      <w:r w:rsidRPr="007465B8">
        <w:rPr>
          <w:rFonts w:eastAsia="Calibri" w:cs="Times New Roman"/>
          <w:sz w:val="22"/>
        </w:rPr>
        <w:t></w:t>
      </w:r>
      <w:r w:rsidRPr="007465B8">
        <w:rPr>
          <w:rFonts w:eastAsia="Calibri" w:cs="Times New Roman"/>
          <w:sz w:val="22"/>
        </w:rPr>
        <w:tab/>
        <w:t>rezultatele obtinute;</w:t>
      </w:r>
    </w:p>
    <w:p w14:paraId="2E7FD95C" w14:textId="77777777" w:rsidR="00073EC3" w:rsidRPr="007465B8" w:rsidRDefault="00073EC3" w:rsidP="00073EC3">
      <w:pPr>
        <w:tabs>
          <w:tab w:val="left" w:pos="851"/>
        </w:tabs>
        <w:suppressAutoHyphens w:val="0"/>
        <w:adjustRightInd w:val="0"/>
        <w:spacing w:before="0" w:after="0" w:line="240" w:lineRule="auto"/>
        <w:contextualSpacing/>
        <w:rPr>
          <w:rFonts w:eastAsia="Calibri" w:cs="Times New Roman"/>
          <w:sz w:val="22"/>
        </w:rPr>
      </w:pPr>
      <w:r w:rsidRPr="007465B8">
        <w:rPr>
          <w:rFonts w:eastAsia="Calibri" w:cs="Times New Roman"/>
          <w:sz w:val="22"/>
        </w:rPr>
        <w:t></w:t>
      </w:r>
      <w:r w:rsidRPr="007465B8">
        <w:rPr>
          <w:rFonts w:eastAsia="Calibri" w:cs="Times New Roman"/>
          <w:sz w:val="22"/>
        </w:rPr>
        <w:tab/>
        <w:t>indeplinirea obiectivelor Contractului;</w:t>
      </w:r>
    </w:p>
    <w:p w14:paraId="79C27137" w14:textId="77777777" w:rsidR="00073EC3" w:rsidRPr="007465B8" w:rsidRDefault="00073EC3" w:rsidP="00073EC3">
      <w:pPr>
        <w:tabs>
          <w:tab w:val="left" w:pos="851"/>
        </w:tabs>
        <w:suppressAutoHyphens w:val="0"/>
        <w:adjustRightInd w:val="0"/>
        <w:spacing w:before="0" w:after="0" w:line="240" w:lineRule="auto"/>
        <w:contextualSpacing/>
        <w:rPr>
          <w:rFonts w:eastAsia="Calibri" w:cs="Times New Roman"/>
          <w:sz w:val="22"/>
        </w:rPr>
      </w:pPr>
      <w:r w:rsidRPr="007465B8">
        <w:rPr>
          <w:rFonts w:eastAsia="Calibri" w:cs="Times New Roman"/>
          <w:sz w:val="22"/>
        </w:rPr>
        <w:t></w:t>
      </w:r>
      <w:r w:rsidRPr="007465B8">
        <w:rPr>
          <w:rFonts w:eastAsia="Calibri" w:cs="Times New Roman"/>
          <w:sz w:val="22"/>
        </w:rPr>
        <w:tab/>
        <w:t>recomandarile pentru utilizarea rezultatelor post-contract.</w:t>
      </w:r>
    </w:p>
    <w:p w14:paraId="52BD2AFC" w14:textId="337E402B" w:rsidR="00073EC3" w:rsidRPr="007465B8" w:rsidRDefault="00073EC3" w:rsidP="00073EC3">
      <w:pPr>
        <w:tabs>
          <w:tab w:val="left" w:pos="851"/>
        </w:tabs>
        <w:suppressAutoHyphens w:val="0"/>
        <w:adjustRightInd w:val="0"/>
        <w:spacing w:before="0" w:after="0" w:line="240" w:lineRule="auto"/>
        <w:contextualSpacing/>
        <w:rPr>
          <w:rFonts w:eastAsia="Calibri" w:cs="Times New Roman"/>
          <w:sz w:val="22"/>
        </w:rPr>
      </w:pPr>
      <w:r w:rsidRPr="007465B8">
        <w:rPr>
          <w:rFonts w:eastAsia="Calibri" w:cs="Times New Roman"/>
          <w:sz w:val="22"/>
        </w:rPr>
        <w:t>Prin aceasta modalitate de raportare, Ofertantul asigura transparenta, auditabilitate si conformitate deplina cu cerintele Autoritatii Contractante.</w:t>
      </w:r>
    </w:p>
    <w:p w14:paraId="631E8957" w14:textId="77777777" w:rsidR="00B42622" w:rsidRPr="007465B8" w:rsidRDefault="00B42622" w:rsidP="00B42622">
      <w:pPr>
        <w:tabs>
          <w:tab w:val="left" w:pos="851"/>
        </w:tabs>
        <w:adjustRightInd w:val="0"/>
        <w:contextualSpacing/>
        <w:rPr>
          <w:rFonts w:eastAsia="Calibri" w:cs="Times New Roman"/>
          <w:sz w:val="22"/>
        </w:rPr>
      </w:pPr>
    </w:p>
    <w:p w14:paraId="2E270115" w14:textId="77777777" w:rsidR="00804914" w:rsidRPr="007465B8" w:rsidRDefault="00804914" w:rsidP="00804914">
      <w:pPr>
        <w:spacing w:line="240" w:lineRule="auto"/>
        <w:rPr>
          <w:b/>
          <w:bCs/>
          <w:sz w:val="22"/>
        </w:rPr>
      </w:pPr>
      <w:r w:rsidRPr="007465B8">
        <w:rPr>
          <w:b/>
          <w:bCs/>
          <w:sz w:val="22"/>
        </w:rPr>
        <w:t>A. RAPOARTELE / DOCUMENTELE CE PRIVESC REZULTATUL ACTIVIT</w:t>
      </w:r>
      <w:r w:rsidRPr="007465B8">
        <w:rPr>
          <w:rFonts w:cs="Calibri"/>
          <w:b/>
          <w:bCs/>
          <w:sz w:val="22"/>
        </w:rPr>
        <w:t>AT</w:t>
      </w:r>
      <w:r w:rsidRPr="007465B8">
        <w:rPr>
          <w:b/>
          <w:bCs/>
          <w:sz w:val="22"/>
        </w:rPr>
        <w:t>ILOR</w:t>
      </w:r>
    </w:p>
    <w:tbl>
      <w:tblPr>
        <w:tblW w:w="10418"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8"/>
        <w:gridCol w:w="1815"/>
        <w:gridCol w:w="1545"/>
        <w:gridCol w:w="2816"/>
        <w:gridCol w:w="3784"/>
      </w:tblGrid>
      <w:tr w:rsidR="00804914" w:rsidRPr="007465B8" w14:paraId="322CC296" w14:textId="77777777" w:rsidTr="007C0B21">
        <w:trPr>
          <w:tblHeader/>
          <w:tblCellSpacing w:w="15" w:type="dxa"/>
        </w:trPr>
        <w:tc>
          <w:tcPr>
            <w:tcW w:w="0" w:type="auto"/>
            <w:vAlign w:val="center"/>
            <w:hideMark/>
          </w:tcPr>
          <w:p w14:paraId="29613F3F" w14:textId="77777777" w:rsidR="00804914" w:rsidRPr="007465B8" w:rsidRDefault="00804914">
            <w:pPr>
              <w:spacing w:after="0" w:line="240" w:lineRule="auto"/>
              <w:jc w:val="center"/>
              <w:rPr>
                <w:sz w:val="22"/>
              </w:rPr>
            </w:pPr>
            <w:r w:rsidRPr="007465B8">
              <w:rPr>
                <w:sz w:val="22"/>
              </w:rPr>
              <w:t>Nr. crt.</w:t>
            </w:r>
          </w:p>
        </w:tc>
        <w:tc>
          <w:tcPr>
            <w:tcW w:w="0" w:type="auto"/>
            <w:vAlign w:val="center"/>
            <w:hideMark/>
          </w:tcPr>
          <w:p w14:paraId="12C42BB5" w14:textId="77777777" w:rsidR="00804914" w:rsidRPr="007465B8" w:rsidRDefault="00804914">
            <w:pPr>
              <w:spacing w:after="0" w:line="240" w:lineRule="auto"/>
              <w:jc w:val="center"/>
              <w:rPr>
                <w:sz w:val="22"/>
              </w:rPr>
            </w:pPr>
            <w:r w:rsidRPr="007465B8">
              <w:rPr>
                <w:sz w:val="22"/>
              </w:rPr>
              <w:t>Cerin</w:t>
            </w:r>
            <w:r w:rsidRPr="007465B8">
              <w:rPr>
                <w:rFonts w:cs="Calibri"/>
                <w:sz w:val="22"/>
              </w:rPr>
              <w:t>ta</w:t>
            </w:r>
            <w:r w:rsidRPr="007465B8">
              <w:rPr>
                <w:sz w:val="22"/>
              </w:rPr>
              <w:t xml:space="preserve"> minim</w:t>
            </w:r>
            <w:r w:rsidRPr="007465B8">
              <w:rPr>
                <w:rFonts w:cs="Calibri"/>
                <w:sz w:val="22"/>
              </w:rPr>
              <w:t>a</w:t>
            </w:r>
            <w:r w:rsidRPr="007465B8">
              <w:rPr>
                <w:sz w:val="22"/>
              </w:rPr>
              <w:t xml:space="preserve"> conform Caietului de sarcini</w:t>
            </w:r>
          </w:p>
        </w:tc>
        <w:tc>
          <w:tcPr>
            <w:tcW w:w="0" w:type="auto"/>
            <w:vAlign w:val="center"/>
            <w:hideMark/>
          </w:tcPr>
          <w:p w14:paraId="0ACD6DBD" w14:textId="77777777" w:rsidR="00804914" w:rsidRPr="007465B8" w:rsidRDefault="00804914">
            <w:pPr>
              <w:spacing w:after="0" w:line="240" w:lineRule="auto"/>
              <w:jc w:val="center"/>
              <w:rPr>
                <w:sz w:val="22"/>
              </w:rPr>
            </w:pPr>
            <w:r w:rsidRPr="007465B8">
              <w:rPr>
                <w:sz w:val="22"/>
              </w:rPr>
              <w:t>Raport / Document livrat</w:t>
            </w:r>
          </w:p>
        </w:tc>
        <w:tc>
          <w:tcPr>
            <w:tcW w:w="2821" w:type="dxa"/>
            <w:vAlign w:val="center"/>
            <w:hideMark/>
          </w:tcPr>
          <w:p w14:paraId="05F79ADE" w14:textId="77777777" w:rsidR="00804914" w:rsidRPr="007465B8" w:rsidRDefault="00804914">
            <w:pPr>
              <w:spacing w:after="0" w:line="240" w:lineRule="auto"/>
              <w:jc w:val="center"/>
              <w:rPr>
                <w:sz w:val="22"/>
              </w:rPr>
            </w:pPr>
            <w:r w:rsidRPr="007465B8">
              <w:rPr>
                <w:sz w:val="22"/>
              </w:rPr>
              <w:t>Con</w:t>
            </w:r>
            <w:r w:rsidRPr="007465B8">
              <w:rPr>
                <w:rFonts w:cs="Calibri"/>
                <w:sz w:val="22"/>
              </w:rPr>
              <w:t>t</w:t>
            </w:r>
            <w:r w:rsidRPr="007465B8">
              <w:rPr>
                <w:sz w:val="22"/>
              </w:rPr>
              <w:t>inut principal al documentului</w:t>
            </w:r>
          </w:p>
        </w:tc>
        <w:tc>
          <w:tcPr>
            <w:tcW w:w="3803" w:type="dxa"/>
            <w:vAlign w:val="center"/>
            <w:hideMark/>
          </w:tcPr>
          <w:p w14:paraId="06FCFAC3" w14:textId="77777777" w:rsidR="00804914" w:rsidRPr="007465B8" w:rsidRDefault="00804914">
            <w:pPr>
              <w:spacing w:after="0" w:line="240" w:lineRule="auto"/>
              <w:jc w:val="center"/>
              <w:rPr>
                <w:sz w:val="22"/>
              </w:rPr>
            </w:pPr>
            <w:r w:rsidRPr="007465B8">
              <w:rPr>
                <w:sz w:val="22"/>
              </w:rPr>
              <w:t>Modalitatea de indeplinire a cerin</w:t>
            </w:r>
            <w:r w:rsidRPr="007465B8">
              <w:rPr>
                <w:rFonts w:cs="Calibri"/>
                <w:sz w:val="22"/>
              </w:rPr>
              <w:t>t</w:t>
            </w:r>
            <w:r w:rsidRPr="007465B8">
              <w:rPr>
                <w:sz w:val="22"/>
              </w:rPr>
              <w:t>ei</w:t>
            </w:r>
          </w:p>
        </w:tc>
      </w:tr>
      <w:tr w:rsidR="00804914" w:rsidRPr="007465B8" w14:paraId="408736F6" w14:textId="77777777" w:rsidTr="007C0B21">
        <w:trPr>
          <w:tblCellSpacing w:w="15" w:type="dxa"/>
        </w:trPr>
        <w:tc>
          <w:tcPr>
            <w:tcW w:w="0" w:type="auto"/>
            <w:vAlign w:val="center"/>
            <w:hideMark/>
          </w:tcPr>
          <w:p w14:paraId="7A31D3B9" w14:textId="77777777" w:rsidR="00804914" w:rsidRPr="007465B8" w:rsidRDefault="00804914">
            <w:pPr>
              <w:spacing w:after="0" w:line="240" w:lineRule="auto"/>
              <w:rPr>
                <w:b/>
                <w:bCs/>
                <w:sz w:val="22"/>
              </w:rPr>
            </w:pPr>
            <w:r w:rsidRPr="007465B8">
              <w:rPr>
                <w:sz w:val="22"/>
              </w:rPr>
              <w:t>1</w:t>
            </w:r>
          </w:p>
        </w:tc>
        <w:tc>
          <w:tcPr>
            <w:tcW w:w="0" w:type="auto"/>
            <w:vAlign w:val="center"/>
            <w:hideMark/>
          </w:tcPr>
          <w:p w14:paraId="64945B3D" w14:textId="77777777" w:rsidR="00804914" w:rsidRPr="007465B8" w:rsidRDefault="00804914">
            <w:pPr>
              <w:spacing w:after="0" w:line="240" w:lineRule="auto"/>
              <w:rPr>
                <w:b/>
                <w:bCs/>
                <w:sz w:val="22"/>
              </w:rPr>
            </w:pPr>
            <w:r w:rsidRPr="007465B8">
              <w:rPr>
                <w:sz w:val="22"/>
              </w:rPr>
              <w:t xml:space="preserve">Metodologie de formare </w:t>
            </w:r>
            <w:r w:rsidRPr="007465B8">
              <w:rPr>
                <w:rFonts w:cs="Calibri"/>
                <w:sz w:val="22"/>
              </w:rPr>
              <w:t>s</w:t>
            </w:r>
            <w:r w:rsidRPr="007465B8">
              <w:rPr>
                <w:sz w:val="22"/>
              </w:rPr>
              <w:t>i evaluare</w:t>
            </w:r>
          </w:p>
        </w:tc>
        <w:tc>
          <w:tcPr>
            <w:tcW w:w="0" w:type="auto"/>
            <w:vAlign w:val="center"/>
            <w:hideMark/>
          </w:tcPr>
          <w:p w14:paraId="2A7D16BE" w14:textId="77777777" w:rsidR="00804914" w:rsidRPr="007465B8" w:rsidRDefault="00804914">
            <w:pPr>
              <w:spacing w:after="0" w:line="240" w:lineRule="auto"/>
              <w:rPr>
                <w:b/>
                <w:bCs/>
                <w:sz w:val="22"/>
              </w:rPr>
            </w:pPr>
            <w:r w:rsidRPr="007465B8">
              <w:rPr>
                <w:sz w:val="22"/>
              </w:rPr>
              <w:t xml:space="preserve">Metodologia de formare </w:t>
            </w:r>
            <w:r w:rsidRPr="007465B8">
              <w:rPr>
                <w:rFonts w:cs="Calibri"/>
                <w:sz w:val="22"/>
              </w:rPr>
              <w:t>s</w:t>
            </w:r>
            <w:r w:rsidRPr="007465B8">
              <w:rPr>
                <w:sz w:val="22"/>
              </w:rPr>
              <w:t>i evaluare aprobat</w:t>
            </w:r>
            <w:r w:rsidRPr="007465B8">
              <w:rPr>
                <w:rFonts w:cs="Calibri"/>
                <w:sz w:val="22"/>
              </w:rPr>
              <w:t>a</w:t>
            </w:r>
          </w:p>
        </w:tc>
        <w:tc>
          <w:tcPr>
            <w:tcW w:w="2821" w:type="dxa"/>
            <w:vAlign w:val="center"/>
            <w:hideMark/>
          </w:tcPr>
          <w:p w14:paraId="1BDE39DD" w14:textId="77777777" w:rsidR="00804914" w:rsidRPr="007465B8" w:rsidRDefault="00804914">
            <w:pPr>
              <w:spacing w:after="0" w:line="240" w:lineRule="auto"/>
              <w:rPr>
                <w:b/>
                <w:bCs/>
                <w:sz w:val="22"/>
              </w:rPr>
            </w:pPr>
            <w:r w:rsidRPr="007465B8">
              <w:rPr>
                <w:sz w:val="22"/>
              </w:rPr>
              <w:t>Cadru metodologic integrat de evaluare a maturit</w:t>
            </w:r>
            <w:r w:rsidRPr="007465B8">
              <w:rPr>
                <w:rFonts w:cs="Calibri"/>
                <w:sz w:val="22"/>
              </w:rPr>
              <w:t>at</w:t>
            </w:r>
            <w:r w:rsidRPr="007465B8">
              <w:rPr>
                <w:sz w:val="22"/>
              </w:rPr>
              <w:t xml:space="preserve">ii, formare, certificare, monitorizare </w:t>
            </w:r>
            <w:r w:rsidRPr="007465B8">
              <w:rPr>
                <w:rFonts w:cs="Calibri"/>
                <w:sz w:val="22"/>
              </w:rPr>
              <w:t>s</w:t>
            </w:r>
            <w:r w:rsidRPr="007465B8">
              <w:rPr>
                <w:sz w:val="22"/>
              </w:rPr>
              <w:t>i sustenabilitate</w:t>
            </w:r>
          </w:p>
        </w:tc>
        <w:tc>
          <w:tcPr>
            <w:tcW w:w="3803" w:type="dxa"/>
            <w:vAlign w:val="center"/>
            <w:hideMark/>
          </w:tcPr>
          <w:p w14:paraId="375E87A9" w14:textId="77777777" w:rsidR="00804914" w:rsidRPr="007465B8" w:rsidRDefault="00804914">
            <w:pPr>
              <w:spacing w:after="0" w:line="240" w:lineRule="auto"/>
              <w:rPr>
                <w:b/>
                <w:bCs/>
                <w:sz w:val="22"/>
              </w:rPr>
            </w:pPr>
            <w:r w:rsidRPr="007465B8">
              <w:rPr>
                <w:sz w:val="22"/>
              </w:rPr>
              <w:t xml:space="preserve">Elaborarea </w:t>
            </w:r>
            <w:r w:rsidRPr="007465B8">
              <w:rPr>
                <w:rFonts w:cs="Calibri"/>
                <w:sz w:val="22"/>
              </w:rPr>
              <w:t>s</w:t>
            </w:r>
            <w:r w:rsidRPr="007465B8">
              <w:rPr>
                <w:sz w:val="22"/>
              </w:rPr>
              <w:t>i livrarea unei metodologii unitare, aliniate cerin</w:t>
            </w:r>
            <w:r w:rsidRPr="007465B8">
              <w:rPr>
                <w:rFonts w:cs="Calibri"/>
                <w:sz w:val="22"/>
              </w:rPr>
              <w:t>t</w:t>
            </w:r>
            <w:r w:rsidRPr="007465B8">
              <w:rPr>
                <w:sz w:val="22"/>
              </w:rPr>
              <w:t xml:space="preserve">elor Caietului de sarcini </w:t>
            </w:r>
            <w:r w:rsidRPr="007465B8">
              <w:rPr>
                <w:rFonts w:cs="Calibri"/>
                <w:sz w:val="22"/>
              </w:rPr>
              <w:t>s</w:t>
            </w:r>
            <w:r w:rsidRPr="007465B8">
              <w:rPr>
                <w:sz w:val="22"/>
              </w:rPr>
              <w:t xml:space="preserve">i cadrului european, validate </w:t>
            </w:r>
            <w:r w:rsidRPr="007465B8">
              <w:rPr>
                <w:rFonts w:cs="Agency FB"/>
                <w:sz w:val="22"/>
              </w:rPr>
              <w:t>i</w:t>
            </w:r>
            <w:r w:rsidRPr="007465B8">
              <w:rPr>
                <w:sz w:val="22"/>
              </w:rPr>
              <w:t>mpreun</w:t>
            </w:r>
            <w:r w:rsidRPr="007465B8">
              <w:rPr>
                <w:rFonts w:cs="Calibri"/>
                <w:sz w:val="22"/>
              </w:rPr>
              <w:t>a</w:t>
            </w:r>
            <w:r w:rsidRPr="007465B8">
              <w:rPr>
                <w:sz w:val="22"/>
              </w:rPr>
              <w:t xml:space="preserve"> cu Autoritatea Contractant</w:t>
            </w:r>
            <w:r w:rsidRPr="007465B8">
              <w:rPr>
                <w:rFonts w:cs="Calibri"/>
                <w:sz w:val="22"/>
              </w:rPr>
              <w:t>a</w:t>
            </w:r>
          </w:p>
        </w:tc>
      </w:tr>
      <w:tr w:rsidR="00804914" w:rsidRPr="007465B8" w14:paraId="3183837B" w14:textId="77777777" w:rsidTr="007C0B21">
        <w:trPr>
          <w:tblCellSpacing w:w="15" w:type="dxa"/>
        </w:trPr>
        <w:tc>
          <w:tcPr>
            <w:tcW w:w="0" w:type="auto"/>
            <w:vAlign w:val="center"/>
            <w:hideMark/>
          </w:tcPr>
          <w:p w14:paraId="1E5449AB" w14:textId="77777777" w:rsidR="00804914" w:rsidRPr="007465B8" w:rsidRDefault="00804914">
            <w:pPr>
              <w:spacing w:after="0" w:line="240" w:lineRule="auto"/>
              <w:rPr>
                <w:b/>
                <w:bCs/>
                <w:sz w:val="22"/>
              </w:rPr>
            </w:pPr>
            <w:r w:rsidRPr="007465B8">
              <w:rPr>
                <w:sz w:val="22"/>
              </w:rPr>
              <w:t>2</w:t>
            </w:r>
          </w:p>
        </w:tc>
        <w:tc>
          <w:tcPr>
            <w:tcW w:w="0" w:type="auto"/>
            <w:vAlign w:val="center"/>
            <w:hideMark/>
          </w:tcPr>
          <w:p w14:paraId="229AF7D8" w14:textId="77777777" w:rsidR="00804914" w:rsidRPr="007465B8" w:rsidRDefault="00804914">
            <w:pPr>
              <w:spacing w:after="0" w:line="240" w:lineRule="auto"/>
              <w:rPr>
                <w:b/>
                <w:bCs/>
                <w:sz w:val="22"/>
              </w:rPr>
            </w:pPr>
            <w:r w:rsidRPr="007465B8">
              <w:rPr>
                <w:sz w:val="22"/>
              </w:rPr>
              <w:t>Program de formare pentru exper</w:t>
            </w:r>
            <w:r w:rsidRPr="007465B8">
              <w:rPr>
                <w:rFonts w:cs="Calibri"/>
                <w:sz w:val="22"/>
              </w:rPr>
              <w:t>t</w:t>
            </w:r>
            <w:r w:rsidRPr="007465B8">
              <w:rPr>
                <w:sz w:val="22"/>
              </w:rPr>
              <w:t>i evaluatori</w:t>
            </w:r>
          </w:p>
        </w:tc>
        <w:tc>
          <w:tcPr>
            <w:tcW w:w="0" w:type="auto"/>
            <w:vAlign w:val="center"/>
            <w:hideMark/>
          </w:tcPr>
          <w:p w14:paraId="2E22E154" w14:textId="77777777" w:rsidR="00804914" w:rsidRPr="007465B8" w:rsidRDefault="00804914">
            <w:pPr>
              <w:spacing w:after="0" w:line="240" w:lineRule="auto"/>
              <w:rPr>
                <w:b/>
                <w:bCs/>
                <w:sz w:val="22"/>
              </w:rPr>
            </w:pPr>
            <w:r w:rsidRPr="007465B8">
              <w:rPr>
                <w:sz w:val="22"/>
              </w:rPr>
              <w:t>Curriculum program formare exper</w:t>
            </w:r>
            <w:r w:rsidRPr="007465B8">
              <w:rPr>
                <w:rFonts w:cs="Calibri"/>
                <w:sz w:val="22"/>
              </w:rPr>
              <w:t>t</w:t>
            </w:r>
            <w:r w:rsidRPr="007465B8">
              <w:rPr>
                <w:sz w:val="22"/>
              </w:rPr>
              <w:t>i evaluatori</w:t>
            </w:r>
          </w:p>
        </w:tc>
        <w:tc>
          <w:tcPr>
            <w:tcW w:w="2821" w:type="dxa"/>
            <w:vAlign w:val="center"/>
            <w:hideMark/>
          </w:tcPr>
          <w:p w14:paraId="0B2B0E6A" w14:textId="77777777" w:rsidR="00804914" w:rsidRPr="007465B8" w:rsidRDefault="00804914">
            <w:pPr>
              <w:spacing w:after="0" w:line="240" w:lineRule="auto"/>
              <w:rPr>
                <w:b/>
                <w:bCs/>
                <w:sz w:val="22"/>
              </w:rPr>
            </w:pPr>
            <w:r w:rsidRPr="007465B8">
              <w:rPr>
                <w:sz w:val="22"/>
              </w:rPr>
              <w:t>Structura programului (40 ore), module, rezultate ale inv</w:t>
            </w:r>
            <w:r w:rsidRPr="007465B8">
              <w:rPr>
                <w:rFonts w:cs="Calibri"/>
                <w:sz w:val="22"/>
              </w:rPr>
              <w:t>ata</w:t>
            </w:r>
            <w:r w:rsidRPr="007465B8">
              <w:rPr>
                <w:sz w:val="22"/>
              </w:rPr>
              <w:t>rii, metode de evaluare</w:t>
            </w:r>
          </w:p>
        </w:tc>
        <w:tc>
          <w:tcPr>
            <w:tcW w:w="3803" w:type="dxa"/>
            <w:vAlign w:val="center"/>
            <w:hideMark/>
          </w:tcPr>
          <w:p w14:paraId="0DD4A325" w14:textId="77777777" w:rsidR="00804914" w:rsidRPr="007465B8" w:rsidRDefault="00804914">
            <w:pPr>
              <w:spacing w:after="0" w:line="240" w:lineRule="auto"/>
              <w:rPr>
                <w:b/>
                <w:bCs/>
                <w:sz w:val="22"/>
              </w:rPr>
            </w:pPr>
            <w:r w:rsidRPr="007465B8">
              <w:rPr>
                <w:sz w:val="22"/>
              </w:rPr>
              <w:t xml:space="preserve">Implementarea programului de formare conform metodologiei, cu evaluare </w:t>
            </w:r>
            <w:r w:rsidRPr="007465B8">
              <w:rPr>
                <w:rFonts w:cs="Calibri"/>
                <w:sz w:val="22"/>
              </w:rPr>
              <w:t>s</w:t>
            </w:r>
            <w:r w:rsidRPr="007465B8">
              <w:rPr>
                <w:sz w:val="22"/>
              </w:rPr>
              <w:t>i certificare pe baz</w:t>
            </w:r>
            <w:r w:rsidRPr="007465B8">
              <w:rPr>
                <w:rFonts w:cs="Calibri"/>
                <w:sz w:val="22"/>
              </w:rPr>
              <w:t>a</w:t>
            </w:r>
            <w:r w:rsidRPr="007465B8">
              <w:rPr>
                <w:sz w:val="22"/>
              </w:rPr>
              <w:t xml:space="preserve"> de competen</w:t>
            </w:r>
            <w:r w:rsidRPr="007465B8">
              <w:rPr>
                <w:rFonts w:cs="Calibri"/>
                <w:sz w:val="22"/>
              </w:rPr>
              <w:t>t</w:t>
            </w:r>
            <w:r w:rsidRPr="007465B8">
              <w:rPr>
                <w:sz w:val="22"/>
              </w:rPr>
              <w:t>e</w:t>
            </w:r>
          </w:p>
        </w:tc>
      </w:tr>
      <w:tr w:rsidR="00804914" w:rsidRPr="007465B8" w14:paraId="5E3B5826" w14:textId="77777777" w:rsidTr="007C0B21">
        <w:trPr>
          <w:tblCellSpacing w:w="15" w:type="dxa"/>
        </w:trPr>
        <w:tc>
          <w:tcPr>
            <w:tcW w:w="0" w:type="auto"/>
            <w:vAlign w:val="center"/>
            <w:hideMark/>
          </w:tcPr>
          <w:p w14:paraId="1D57D2A3" w14:textId="77777777" w:rsidR="00804914" w:rsidRPr="007465B8" w:rsidRDefault="00804914">
            <w:pPr>
              <w:spacing w:after="0" w:line="240" w:lineRule="auto"/>
              <w:rPr>
                <w:b/>
                <w:bCs/>
                <w:sz w:val="22"/>
              </w:rPr>
            </w:pPr>
            <w:r w:rsidRPr="007465B8">
              <w:rPr>
                <w:sz w:val="22"/>
              </w:rPr>
              <w:t>3</w:t>
            </w:r>
          </w:p>
        </w:tc>
        <w:tc>
          <w:tcPr>
            <w:tcW w:w="0" w:type="auto"/>
            <w:vAlign w:val="center"/>
            <w:hideMark/>
          </w:tcPr>
          <w:p w14:paraId="4D387F98" w14:textId="77777777" w:rsidR="00804914" w:rsidRPr="007465B8" w:rsidRDefault="00804914">
            <w:pPr>
              <w:spacing w:after="0" w:line="240" w:lineRule="auto"/>
              <w:rPr>
                <w:b/>
                <w:bCs/>
                <w:sz w:val="22"/>
              </w:rPr>
            </w:pPr>
            <w:r w:rsidRPr="007465B8">
              <w:rPr>
                <w:sz w:val="22"/>
              </w:rPr>
              <w:t>Program de formare pentru formatori</w:t>
            </w:r>
          </w:p>
        </w:tc>
        <w:tc>
          <w:tcPr>
            <w:tcW w:w="0" w:type="auto"/>
            <w:vAlign w:val="center"/>
            <w:hideMark/>
          </w:tcPr>
          <w:p w14:paraId="0B83D5E5" w14:textId="77777777" w:rsidR="00804914" w:rsidRPr="007465B8" w:rsidRDefault="00804914">
            <w:pPr>
              <w:spacing w:after="0" w:line="240" w:lineRule="auto"/>
              <w:rPr>
                <w:b/>
                <w:bCs/>
                <w:sz w:val="22"/>
              </w:rPr>
            </w:pPr>
            <w:r w:rsidRPr="007465B8">
              <w:rPr>
                <w:sz w:val="22"/>
              </w:rPr>
              <w:t>Curriculum program formare formatori</w:t>
            </w:r>
          </w:p>
        </w:tc>
        <w:tc>
          <w:tcPr>
            <w:tcW w:w="2821" w:type="dxa"/>
            <w:vAlign w:val="center"/>
            <w:hideMark/>
          </w:tcPr>
          <w:p w14:paraId="5BB16657" w14:textId="77777777" w:rsidR="00804914" w:rsidRPr="007465B8" w:rsidRDefault="00804914">
            <w:pPr>
              <w:spacing w:after="0" w:line="240" w:lineRule="auto"/>
              <w:rPr>
                <w:b/>
                <w:bCs/>
                <w:sz w:val="22"/>
              </w:rPr>
            </w:pPr>
            <w:r w:rsidRPr="007465B8">
              <w:rPr>
                <w:sz w:val="22"/>
              </w:rPr>
              <w:t xml:space="preserve">Structura programului (40 ore), componente pedagogice </w:t>
            </w:r>
            <w:r w:rsidRPr="007465B8">
              <w:rPr>
                <w:rFonts w:cs="Calibri"/>
                <w:sz w:val="22"/>
              </w:rPr>
              <w:t>s</w:t>
            </w:r>
            <w:r w:rsidRPr="007465B8">
              <w:rPr>
                <w:sz w:val="22"/>
              </w:rPr>
              <w:t>i de con</w:t>
            </w:r>
            <w:r w:rsidRPr="007465B8">
              <w:rPr>
                <w:rFonts w:cs="Calibri"/>
                <w:sz w:val="22"/>
              </w:rPr>
              <w:t>t</w:t>
            </w:r>
            <w:r w:rsidRPr="007465B8">
              <w:rPr>
                <w:sz w:val="22"/>
              </w:rPr>
              <w:t>inut</w:t>
            </w:r>
          </w:p>
        </w:tc>
        <w:tc>
          <w:tcPr>
            <w:tcW w:w="3803" w:type="dxa"/>
            <w:vAlign w:val="center"/>
            <w:hideMark/>
          </w:tcPr>
          <w:p w14:paraId="3FB001A1" w14:textId="77777777" w:rsidR="00804914" w:rsidRPr="007465B8" w:rsidRDefault="00804914">
            <w:pPr>
              <w:spacing w:after="0" w:line="240" w:lineRule="auto"/>
              <w:rPr>
                <w:b/>
                <w:bCs/>
                <w:sz w:val="22"/>
              </w:rPr>
            </w:pPr>
            <w:r w:rsidRPr="007465B8">
              <w:rPr>
                <w:sz w:val="22"/>
              </w:rPr>
              <w:t>Derularea programului de formare a formatorilor, evaluarea competen</w:t>
            </w:r>
            <w:r w:rsidRPr="007465B8">
              <w:rPr>
                <w:rFonts w:cs="Calibri"/>
                <w:sz w:val="22"/>
              </w:rPr>
              <w:t>t</w:t>
            </w:r>
            <w:r w:rsidRPr="007465B8">
              <w:rPr>
                <w:sz w:val="22"/>
              </w:rPr>
              <w:t xml:space="preserve">elor </w:t>
            </w:r>
            <w:r w:rsidRPr="007465B8">
              <w:rPr>
                <w:rFonts w:cs="Calibri"/>
                <w:sz w:val="22"/>
              </w:rPr>
              <w:t>s</w:t>
            </w:r>
            <w:r w:rsidRPr="007465B8">
              <w:rPr>
                <w:sz w:val="22"/>
              </w:rPr>
              <w:t>i certificarea acestora</w:t>
            </w:r>
          </w:p>
        </w:tc>
      </w:tr>
      <w:tr w:rsidR="00804914" w:rsidRPr="007465B8" w14:paraId="2F1B1126" w14:textId="77777777" w:rsidTr="007C0B21">
        <w:trPr>
          <w:tblCellSpacing w:w="15" w:type="dxa"/>
        </w:trPr>
        <w:tc>
          <w:tcPr>
            <w:tcW w:w="0" w:type="auto"/>
            <w:vAlign w:val="center"/>
            <w:hideMark/>
          </w:tcPr>
          <w:p w14:paraId="25B1A1C4" w14:textId="77777777" w:rsidR="00804914" w:rsidRPr="007465B8" w:rsidRDefault="00804914">
            <w:pPr>
              <w:spacing w:after="0" w:line="240" w:lineRule="auto"/>
              <w:rPr>
                <w:b/>
                <w:bCs/>
                <w:sz w:val="22"/>
              </w:rPr>
            </w:pPr>
            <w:r w:rsidRPr="007465B8">
              <w:rPr>
                <w:sz w:val="22"/>
              </w:rPr>
              <w:t>4</w:t>
            </w:r>
          </w:p>
        </w:tc>
        <w:tc>
          <w:tcPr>
            <w:tcW w:w="0" w:type="auto"/>
            <w:vAlign w:val="center"/>
            <w:hideMark/>
          </w:tcPr>
          <w:p w14:paraId="2A97AEA0" w14:textId="77777777" w:rsidR="00804914" w:rsidRPr="007465B8" w:rsidRDefault="00804914">
            <w:pPr>
              <w:spacing w:after="0" w:line="240" w:lineRule="auto"/>
              <w:rPr>
                <w:b/>
                <w:bCs/>
                <w:sz w:val="22"/>
              </w:rPr>
            </w:pPr>
            <w:r w:rsidRPr="007465B8">
              <w:rPr>
                <w:sz w:val="22"/>
              </w:rPr>
              <w:t xml:space="preserve">Formarea </w:t>
            </w:r>
            <w:r w:rsidRPr="007465B8">
              <w:rPr>
                <w:rFonts w:cs="Calibri"/>
                <w:sz w:val="22"/>
              </w:rPr>
              <w:t>s</w:t>
            </w:r>
            <w:r w:rsidRPr="007465B8">
              <w:rPr>
                <w:sz w:val="22"/>
              </w:rPr>
              <w:t>i opera</w:t>
            </w:r>
            <w:r w:rsidRPr="007465B8">
              <w:rPr>
                <w:rFonts w:cs="Calibri"/>
                <w:sz w:val="22"/>
              </w:rPr>
              <w:t>t</w:t>
            </w:r>
            <w:r w:rsidRPr="007465B8">
              <w:rPr>
                <w:sz w:val="22"/>
              </w:rPr>
              <w:t>ionalizarea nucleului de exper</w:t>
            </w:r>
            <w:r w:rsidRPr="007465B8">
              <w:rPr>
                <w:rFonts w:cs="Calibri"/>
                <w:sz w:val="22"/>
              </w:rPr>
              <w:t>t</w:t>
            </w:r>
            <w:r w:rsidRPr="007465B8">
              <w:rPr>
                <w:sz w:val="22"/>
              </w:rPr>
              <w:t>i</w:t>
            </w:r>
          </w:p>
        </w:tc>
        <w:tc>
          <w:tcPr>
            <w:tcW w:w="0" w:type="auto"/>
            <w:vAlign w:val="center"/>
            <w:hideMark/>
          </w:tcPr>
          <w:p w14:paraId="18130279" w14:textId="77777777" w:rsidR="00804914" w:rsidRPr="007465B8" w:rsidRDefault="00804914">
            <w:pPr>
              <w:spacing w:after="0" w:line="240" w:lineRule="auto"/>
              <w:rPr>
                <w:b/>
                <w:bCs/>
                <w:sz w:val="22"/>
              </w:rPr>
            </w:pPr>
            <w:r w:rsidRPr="007465B8">
              <w:rPr>
                <w:sz w:val="22"/>
              </w:rPr>
              <w:t>Registru exper</w:t>
            </w:r>
            <w:r w:rsidRPr="007465B8">
              <w:rPr>
                <w:rFonts w:cs="Calibri"/>
                <w:sz w:val="22"/>
              </w:rPr>
              <w:t>t</w:t>
            </w:r>
            <w:r w:rsidRPr="007465B8">
              <w:rPr>
                <w:sz w:val="22"/>
              </w:rPr>
              <w:t>i evaluatori certifica</w:t>
            </w:r>
            <w:r w:rsidRPr="007465B8">
              <w:rPr>
                <w:rFonts w:cs="Calibri"/>
                <w:sz w:val="22"/>
              </w:rPr>
              <w:t>t</w:t>
            </w:r>
            <w:r w:rsidRPr="007465B8">
              <w:rPr>
                <w:sz w:val="22"/>
              </w:rPr>
              <w:t>i</w:t>
            </w:r>
          </w:p>
        </w:tc>
        <w:tc>
          <w:tcPr>
            <w:tcW w:w="2821" w:type="dxa"/>
            <w:vAlign w:val="center"/>
            <w:hideMark/>
          </w:tcPr>
          <w:p w14:paraId="2C52A756" w14:textId="77777777" w:rsidR="00804914" w:rsidRPr="007465B8" w:rsidRDefault="00804914">
            <w:pPr>
              <w:spacing w:after="0" w:line="240" w:lineRule="auto"/>
              <w:rPr>
                <w:b/>
                <w:bCs/>
                <w:sz w:val="22"/>
              </w:rPr>
            </w:pPr>
            <w:r w:rsidRPr="007465B8">
              <w:rPr>
                <w:sz w:val="22"/>
              </w:rPr>
              <w:t>Lista exper</w:t>
            </w:r>
            <w:r w:rsidRPr="007465B8">
              <w:rPr>
                <w:rFonts w:cs="Calibri"/>
                <w:sz w:val="22"/>
              </w:rPr>
              <w:t>t</w:t>
            </w:r>
            <w:r w:rsidRPr="007465B8">
              <w:rPr>
                <w:sz w:val="22"/>
              </w:rPr>
              <w:t>ilor certifica</w:t>
            </w:r>
            <w:r w:rsidRPr="007465B8">
              <w:rPr>
                <w:rFonts w:cs="Calibri"/>
                <w:sz w:val="22"/>
              </w:rPr>
              <w:t>t</w:t>
            </w:r>
            <w:r w:rsidRPr="007465B8">
              <w:rPr>
                <w:sz w:val="22"/>
              </w:rPr>
              <w:t>i, domenii de competen</w:t>
            </w:r>
            <w:r w:rsidRPr="007465B8">
              <w:rPr>
                <w:rFonts w:cs="Calibri"/>
                <w:sz w:val="22"/>
              </w:rPr>
              <w:t>ta</w:t>
            </w:r>
            <w:r w:rsidRPr="007465B8">
              <w:rPr>
                <w:sz w:val="22"/>
              </w:rPr>
              <w:t>, statut certificare</w:t>
            </w:r>
          </w:p>
        </w:tc>
        <w:tc>
          <w:tcPr>
            <w:tcW w:w="3803" w:type="dxa"/>
            <w:vAlign w:val="center"/>
            <w:hideMark/>
          </w:tcPr>
          <w:p w14:paraId="79EA5DBD" w14:textId="77777777" w:rsidR="00804914" w:rsidRPr="007465B8" w:rsidRDefault="00804914">
            <w:pPr>
              <w:spacing w:after="0" w:line="240" w:lineRule="auto"/>
              <w:rPr>
                <w:b/>
                <w:bCs/>
                <w:sz w:val="22"/>
              </w:rPr>
            </w:pPr>
            <w:r w:rsidRPr="007465B8">
              <w:rPr>
                <w:sz w:val="22"/>
              </w:rPr>
              <w:t>Selec</w:t>
            </w:r>
            <w:r w:rsidRPr="007465B8">
              <w:rPr>
                <w:rFonts w:cs="Calibri"/>
                <w:sz w:val="22"/>
              </w:rPr>
              <w:t>t</w:t>
            </w:r>
            <w:r w:rsidRPr="007465B8">
              <w:rPr>
                <w:sz w:val="22"/>
              </w:rPr>
              <w:t xml:space="preserve">ia, formarea, evaluarea </w:t>
            </w:r>
            <w:r w:rsidRPr="007465B8">
              <w:rPr>
                <w:rFonts w:cs="Calibri"/>
                <w:sz w:val="22"/>
              </w:rPr>
              <w:t>s</w:t>
            </w:r>
            <w:r w:rsidRPr="007465B8">
              <w:rPr>
                <w:sz w:val="22"/>
              </w:rPr>
              <w:t>i certificarea exper</w:t>
            </w:r>
            <w:r w:rsidRPr="007465B8">
              <w:rPr>
                <w:rFonts w:cs="Calibri"/>
                <w:sz w:val="22"/>
              </w:rPr>
              <w:t>t</w:t>
            </w:r>
            <w:r w:rsidRPr="007465B8">
              <w:rPr>
                <w:sz w:val="22"/>
              </w:rPr>
              <w:t>ilor conform criteriilor stabilite</w:t>
            </w:r>
          </w:p>
        </w:tc>
      </w:tr>
      <w:tr w:rsidR="00804914" w:rsidRPr="007465B8" w14:paraId="2155FAD1" w14:textId="77777777" w:rsidTr="007C0B21">
        <w:trPr>
          <w:tblCellSpacing w:w="15" w:type="dxa"/>
        </w:trPr>
        <w:tc>
          <w:tcPr>
            <w:tcW w:w="0" w:type="auto"/>
            <w:vAlign w:val="center"/>
            <w:hideMark/>
          </w:tcPr>
          <w:p w14:paraId="3C6DB173" w14:textId="77777777" w:rsidR="00804914" w:rsidRPr="007465B8" w:rsidRDefault="00804914">
            <w:pPr>
              <w:spacing w:after="0" w:line="240" w:lineRule="auto"/>
              <w:rPr>
                <w:b/>
                <w:bCs/>
                <w:sz w:val="22"/>
              </w:rPr>
            </w:pPr>
            <w:r w:rsidRPr="007465B8">
              <w:rPr>
                <w:sz w:val="22"/>
              </w:rPr>
              <w:t>5</w:t>
            </w:r>
          </w:p>
        </w:tc>
        <w:tc>
          <w:tcPr>
            <w:tcW w:w="0" w:type="auto"/>
            <w:vAlign w:val="center"/>
            <w:hideMark/>
          </w:tcPr>
          <w:p w14:paraId="573D7007" w14:textId="77777777" w:rsidR="00804914" w:rsidRPr="007465B8" w:rsidRDefault="00804914">
            <w:pPr>
              <w:spacing w:after="0" w:line="240" w:lineRule="auto"/>
              <w:rPr>
                <w:b/>
                <w:bCs/>
                <w:sz w:val="22"/>
              </w:rPr>
            </w:pPr>
            <w:r w:rsidRPr="007465B8">
              <w:rPr>
                <w:sz w:val="22"/>
              </w:rPr>
              <w:t xml:space="preserve">Formarea </w:t>
            </w:r>
            <w:r w:rsidRPr="007465B8">
              <w:rPr>
                <w:rFonts w:cs="Calibri"/>
                <w:sz w:val="22"/>
              </w:rPr>
              <w:t>s</w:t>
            </w:r>
            <w:r w:rsidRPr="007465B8">
              <w:rPr>
                <w:sz w:val="22"/>
              </w:rPr>
              <w:t>i opera</w:t>
            </w:r>
            <w:r w:rsidRPr="007465B8">
              <w:rPr>
                <w:rFonts w:cs="Calibri"/>
                <w:sz w:val="22"/>
              </w:rPr>
              <w:t>t</w:t>
            </w:r>
            <w:r w:rsidRPr="007465B8">
              <w:rPr>
                <w:sz w:val="22"/>
              </w:rPr>
              <w:t>ionalizarea nucleului de formatori</w:t>
            </w:r>
          </w:p>
        </w:tc>
        <w:tc>
          <w:tcPr>
            <w:tcW w:w="0" w:type="auto"/>
            <w:vAlign w:val="center"/>
            <w:hideMark/>
          </w:tcPr>
          <w:p w14:paraId="6AFFA1EB" w14:textId="77777777" w:rsidR="00804914" w:rsidRPr="007465B8" w:rsidRDefault="00804914">
            <w:pPr>
              <w:spacing w:after="0" w:line="240" w:lineRule="auto"/>
              <w:rPr>
                <w:b/>
                <w:bCs/>
                <w:sz w:val="22"/>
              </w:rPr>
            </w:pPr>
            <w:r w:rsidRPr="007465B8">
              <w:rPr>
                <w:sz w:val="22"/>
              </w:rPr>
              <w:t>Registru formatori certifica</w:t>
            </w:r>
            <w:r w:rsidRPr="007465B8">
              <w:rPr>
                <w:rFonts w:cs="Calibri"/>
                <w:sz w:val="22"/>
              </w:rPr>
              <w:t>t</w:t>
            </w:r>
            <w:r w:rsidRPr="007465B8">
              <w:rPr>
                <w:sz w:val="22"/>
              </w:rPr>
              <w:t>i</w:t>
            </w:r>
          </w:p>
        </w:tc>
        <w:tc>
          <w:tcPr>
            <w:tcW w:w="2821" w:type="dxa"/>
            <w:vAlign w:val="center"/>
            <w:hideMark/>
          </w:tcPr>
          <w:p w14:paraId="6BF3AB5B" w14:textId="77777777" w:rsidR="00804914" w:rsidRPr="007465B8" w:rsidRDefault="00804914">
            <w:pPr>
              <w:spacing w:after="0" w:line="240" w:lineRule="auto"/>
              <w:rPr>
                <w:b/>
                <w:bCs/>
                <w:sz w:val="22"/>
              </w:rPr>
            </w:pPr>
            <w:r w:rsidRPr="007465B8">
              <w:rPr>
                <w:sz w:val="22"/>
              </w:rPr>
              <w:t>Lista formatorilor certifica</w:t>
            </w:r>
            <w:r w:rsidRPr="007465B8">
              <w:rPr>
                <w:rFonts w:cs="Calibri"/>
                <w:sz w:val="22"/>
              </w:rPr>
              <w:t>t</w:t>
            </w:r>
            <w:r w:rsidRPr="007465B8">
              <w:rPr>
                <w:sz w:val="22"/>
              </w:rPr>
              <w:t>i, roluri, competen</w:t>
            </w:r>
            <w:r w:rsidRPr="007465B8">
              <w:rPr>
                <w:rFonts w:cs="Calibri"/>
                <w:sz w:val="22"/>
              </w:rPr>
              <w:t>t</w:t>
            </w:r>
            <w:r w:rsidRPr="007465B8">
              <w:rPr>
                <w:sz w:val="22"/>
              </w:rPr>
              <w:t>e</w:t>
            </w:r>
          </w:p>
        </w:tc>
        <w:tc>
          <w:tcPr>
            <w:tcW w:w="3803" w:type="dxa"/>
            <w:vAlign w:val="center"/>
            <w:hideMark/>
          </w:tcPr>
          <w:p w14:paraId="7E01ACFA" w14:textId="77777777" w:rsidR="00804914" w:rsidRPr="007465B8" w:rsidRDefault="00804914">
            <w:pPr>
              <w:spacing w:after="0" w:line="240" w:lineRule="auto"/>
              <w:rPr>
                <w:b/>
                <w:bCs/>
                <w:sz w:val="22"/>
              </w:rPr>
            </w:pPr>
            <w:r w:rsidRPr="007465B8">
              <w:rPr>
                <w:sz w:val="22"/>
              </w:rPr>
              <w:t xml:space="preserve">Implementarea procesului de formare </w:t>
            </w:r>
            <w:r w:rsidRPr="007465B8">
              <w:rPr>
                <w:rFonts w:cs="Calibri"/>
                <w:sz w:val="22"/>
              </w:rPr>
              <w:t>s</w:t>
            </w:r>
            <w:r w:rsidRPr="007465B8">
              <w:rPr>
                <w:sz w:val="22"/>
              </w:rPr>
              <w:t>i certificare a formatorilor</w:t>
            </w:r>
          </w:p>
        </w:tc>
      </w:tr>
      <w:tr w:rsidR="00804914" w:rsidRPr="007465B8" w14:paraId="159EF6CE" w14:textId="77777777" w:rsidTr="007C0B21">
        <w:trPr>
          <w:tblCellSpacing w:w="15" w:type="dxa"/>
        </w:trPr>
        <w:tc>
          <w:tcPr>
            <w:tcW w:w="0" w:type="auto"/>
            <w:vAlign w:val="center"/>
            <w:hideMark/>
          </w:tcPr>
          <w:p w14:paraId="7A83F179" w14:textId="77777777" w:rsidR="00804914" w:rsidRPr="007465B8" w:rsidRDefault="00804914">
            <w:pPr>
              <w:spacing w:after="0" w:line="240" w:lineRule="auto"/>
              <w:rPr>
                <w:b/>
                <w:bCs/>
                <w:sz w:val="22"/>
              </w:rPr>
            </w:pPr>
            <w:r w:rsidRPr="007465B8">
              <w:rPr>
                <w:sz w:val="22"/>
              </w:rPr>
              <w:t>6</w:t>
            </w:r>
          </w:p>
        </w:tc>
        <w:tc>
          <w:tcPr>
            <w:tcW w:w="0" w:type="auto"/>
            <w:vAlign w:val="center"/>
            <w:hideMark/>
          </w:tcPr>
          <w:p w14:paraId="32D3AF16" w14:textId="77777777" w:rsidR="00804914" w:rsidRPr="007465B8" w:rsidRDefault="00804914">
            <w:pPr>
              <w:spacing w:after="0" w:line="240" w:lineRule="auto"/>
              <w:rPr>
                <w:b/>
                <w:bCs/>
                <w:sz w:val="22"/>
              </w:rPr>
            </w:pPr>
            <w:r w:rsidRPr="007465B8">
              <w:rPr>
                <w:sz w:val="22"/>
              </w:rPr>
              <w:t>Livrarea form</w:t>
            </w:r>
            <w:r w:rsidRPr="007465B8">
              <w:rPr>
                <w:rFonts w:cs="Calibri"/>
                <w:sz w:val="22"/>
              </w:rPr>
              <w:t>a</w:t>
            </w:r>
            <w:r w:rsidRPr="007465B8">
              <w:rPr>
                <w:sz w:val="22"/>
              </w:rPr>
              <w:t>rii c</w:t>
            </w:r>
            <w:r w:rsidRPr="007465B8">
              <w:rPr>
                <w:rFonts w:cs="Calibri"/>
                <w:sz w:val="22"/>
              </w:rPr>
              <w:t>a</w:t>
            </w:r>
            <w:r w:rsidRPr="007465B8">
              <w:rPr>
                <w:sz w:val="22"/>
              </w:rPr>
              <w:t>tre actorii cheie</w:t>
            </w:r>
          </w:p>
        </w:tc>
        <w:tc>
          <w:tcPr>
            <w:tcW w:w="0" w:type="auto"/>
            <w:vAlign w:val="center"/>
            <w:hideMark/>
          </w:tcPr>
          <w:p w14:paraId="7DF0A9B1" w14:textId="77777777" w:rsidR="00804914" w:rsidRPr="007465B8" w:rsidRDefault="00804914">
            <w:pPr>
              <w:spacing w:after="0" w:line="240" w:lineRule="auto"/>
              <w:rPr>
                <w:b/>
                <w:bCs/>
                <w:sz w:val="22"/>
              </w:rPr>
            </w:pPr>
            <w:r w:rsidRPr="007465B8">
              <w:rPr>
                <w:sz w:val="22"/>
              </w:rPr>
              <w:t>Rapoarte de livrare a form</w:t>
            </w:r>
            <w:r w:rsidRPr="007465B8">
              <w:rPr>
                <w:rFonts w:cs="Calibri"/>
                <w:sz w:val="22"/>
              </w:rPr>
              <w:t>a</w:t>
            </w:r>
            <w:r w:rsidRPr="007465B8">
              <w:rPr>
                <w:sz w:val="22"/>
              </w:rPr>
              <w:t>rii</w:t>
            </w:r>
          </w:p>
        </w:tc>
        <w:tc>
          <w:tcPr>
            <w:tcW w:w="2821" w:type="dxa"/>
            <w:vAlign w:val="center"/>
            <w:hideMark/>
          </w:tcPr>
          <w:p w14:paraId="14AAEF2D" w14:textId="77777777" w:rsidR="00804914" w:rsidRPr="007465B8" w:rsidRDefault="00804914">
            <w:pPr>
              <w:spacing w:after="0" w:line="240" w:lineRule="auto"/>
              <w:rPr>
                <w:b/>
                <w:bCs/>
                <w:sz w:val="22"/>
              </w:rPr>
            </w:pPr>
            <w:r w:rsidRPr="007465B8">
              <w:rPr>
                <w:sz w:val="22"/>
              </w:rPr>
              <w:t>Num</w:t>
            </w:r>
            <w:r w:rsidRPr="007465B8">
              <w:rPr>
                <w:rFonts w:cs="Calibri"/>
                <w:sz w:val="22"/>
              </w:rPr>
              <w:t>a</w:t>
            </w:r>
            <w:r w:rsidRPr="007465B8">
              <w:rPr>
                <w:sz w:val="22"/>
              </w:rPr>
              <w:t>r participan</w:t>
            </w:r>
            <w:r w:rsidRPr="007465B8">
              <w:rPr>
                <w:rFonts w:cs="Calibri"/>
                <w:sz w:val="22"/>
              </w:rPr>
              <w:t>t</w:t>
            </w:r>
            <w:r w:rsidRPr="007465B8">
              <w:rPr>
                <w:sz w:val="22"/>
              </w:rPr>
              <w:t>i, sesiuni desf</w:t>
            </w:r>
            <w:r w:rsidRPr="007465B8">
              <w:rPr>
                <w:rFonts w:cs="Calibri"/>
                <w:sz w:val="22"/>
              </w:rPr>
              <w:t>as</w:t>
            </w:r>
            <w:r w:rsidRPr="007465B8">
              <w:rPr>
                <w:sz w:val="22"/>
              </w:rPr>
              <w:t>urate, rezultate evalu</w:t>
            </w:r>
            <w:r w:rsidRPr="007465B8">
              <w:rPr>
                <w:rFonts w:cs="Calibri"/>
                <w:sz w:val="22"/>
              </w:rPr>
              <w:t>a</w:t>
            </w:r>
            <w:r w:rsidRPr="007465B8">
              <w:rPr>
                <w:sz w:val="22"/>
              </w:rPr>
              <w:t>ri</w:t>
            </w:r>
          </w:p>
        </w:tc>
        <w:tc>
          <w:tcPr>
            <w:tcW w:w="3803" w:type="dxa"/>
            <w:vAlign w:val="center"/>
            <w:hideMark/>
          </w:tcPr>
          <w:p w14:paraId="7CA65F32" w14:textId="77777777" w:rsidR="00804914" w:rsidRPr="007465B8" w:rsidRDefault="00804914">
            <w:pPr>
              <w:spacing w:after="0" w:line="240" w:lineRule="auto"/>
              <w:rPr>
                <w:b/>
                <w:bCs/>
                <w:sz w:val="22"/>
              </w:rPr>
            </w:pPr>
            <w:r w:rsidRPr="007465B8">
              <w:rPr>
                <w:sz w:val="22"/>
              </w:rPr>
              <w:t xml:space="preserve">Organizarea </w:t>
            </w:r>
            <w:r w:rsidRPr="007465B8">
              <w:rPr>
                <w:rFonts w:cs="Calibri"/>
                <w:sz w:val="22"/>
              </w:rPr>
              <w:t>s</w:t>
            </w:r>
            <w:r w:rsidRPr="007465B8">
              <w:rPr>
                <w:sz w:val="22"/>
              </w:rPr>
              <w:t>i livrarea form</w:t>
            </w:r>
            <w:r w:rsidRPr="007465B8">
              <w:rPr>
                <w:rFonts w:cs="Calibri"/>
                <w:sz w:val="22"/>
              </w:rPr>
              <w:t>a</w:t>
            </w:r>
            <w:r w:rsidRPr="007465B8">
              <w:rPr>
                <w:sz w:val="22"/>
              </w:rPr>
              <w:t>rii standardizate c</w:t>
            </w:r>
            <w:r w:rsidRPr="007465B8">
              <w:rPr>
                <w:rFonts w:cs="Calibri"/>
                <w:sz w:val="22"/>
              </w:rPr>
              <w:t>a</w:t>
            </w:r>
            <w:r w:rsidRPr="007465B8">
              <w:rPr>
                <w:sz w:val="22"/>
              </w:rPr>
              <w:t>tre actorii cheie, conform planului de lucru</w:t>
            </w:r>
          </w:p>
        </w:tc>
      </w:tr>
      <w:tr w:rsidR="00804914" w:rsidRPr="007465B8" w14:paraId="4CDEB4A5" w14:textId="77777777" w:rsidTr="007C0B21">
        <w:trPr>
          <w:tblCellSpacing w:w="15" w:type="dxa"/>
        </w:trPr>
        <w:tc>
          <w:tcPr>
            <w:tcW w:w="0" w:type="auto"/>
            <w:vAlign w:val="center"/>
            <w:hideMark/>
          </w:tcPr>
          <w:p w14:paraId="0E6EF70F" w14:textId="77777777" w:rsidR="00804914" w:rsidRPr="007465B8" w:rsidRDefault="00804914">
            <w:pPr>
              <w:spacing w:after="0" w:line="240" w:lineRule="auto"/>
              <w:rPr>
                <w:b/>
                <w:bCs/>
                <w:sz w:val="22"/>
              </w:rPr>
            </w:pPr>
            <w:r w:rsidRPr="007465B8">
              <w:rPr>
                <w:sz w:val="22"/>
              </w:rPr>
              <w:lastRenderedPageBreak/>
              <w:t>7</w:t>
            </w:r>
          </w:p>
        </w:tc>
        <w:tc>
          <w:tcPr>
            <w:tcW w:w="0" w:type="auto"/>
            <w:vAlign w:val="center"/>
            <w:hideMark/>
          </w:tcPr>
          <w:p w14:paraId="5208B318" w14:textId="77777777" w:rsidR="00804914" w:rsidRPr="007465B8" w:rsidRDefault="00804914">
            <w:pPr>
              <w:spacing w:after="0" w:line="240" w:lineRule="auto"/>
              <w:rPr>
                <w:b/>
                <w:bCs/>
                <w:sz w:val="22"/>
              </w:rPr>
            </w:pPr>
            <w:r w:rsidRPr="007465B8">
              <w:rPr>
                <w:sz w:val="22"/>
              </w:rPr>
              <w:t>Evaluarea competen</w:t>
            </w:r>
            <w:r w:rsidRPr="007465B8">
              <w:rPr>
                <w:rFonts w:cs="Calibri"/>
                <w:sz w:val="22"/>
              </w:rPr>
              <w:t>t</w:t>
            </w:r>
            <w:r w:rsidRPr="007465B8">
              <w:rPr>
                <w:sz w:val="22"/>
              </w:rPr>
              <w:t>elor participan</w:t>
            </w:r>
            <w:r w:rsidRPr="007465B8">
              <w:rPr>
                <w:rFonts w:cs="Calibri"/>
                <w:sz w:val="22"/>
              </w:rPr>
              <w:t>t</w:t>
            </w:r>
            <w:r w:rsidRPr="007465B8">
              <w:rPr>
                <w:sz w:val="22"/>
              </w:rPr>
              <w:t>ilor</w:t>
            </w:r>
          </w:p>
        </w:tc>
        <w:tc>
          <w:tcPr>
            <w:tcW w:w="0" w:type="auto"/>
            <w:vAlign w:val="center"/>
            <w:hideMark/>
          </w:tcPr>
          <w:p w14:paraId="32CB85D9" w14:textId="77777777" w:rsidR="00804914" w:rsidRPr="007465B8" w:rsidRDefault="00804914">
            <w:pPr>
              <w:spacing w:after="0" w:line="240" w:lineRule="auto"/>
              <w:rPr>
                <w:b/>
                <w:bCs/>
                <w:sz w:val="22"/>
              </w:rPr>
            </w:pPr>
            <w:r w:rsidRPr="007465B8">
              <w:rPr>
                <w:sz w:val="22"/>
              </w:rPr>
              <w:t>Rapoarte de evaluare competen</w:t>
            </w:r>
            <w:r w:rsidRPr="007465B8">
              <w:rPr>
                <w:rFonts w:cs="Calibri"/>
                <w:sz w:val="22"/>
              </w:rPr>
              <w:t>t</w:t>
            </w:r>
            <w:r w:rsidRPr="007465B8">
              <w:rPr>
                <w:sz w:val="22"/>
              </w:rPr>
              <w:t>e</w:t>
            </w:r>
          </w:p>
        </w:tc>
        <w:tc>
          <w:tcPr>
            <w:tcW w:w="2821" w:type="dxa"/>
            <w:vAlign w:val="center"/>
            <w:hideMark/>
          </w:tcPr>
          <w:p w14:paraId="44DA9F69" w14:textId="77777777" w:rsidR="00804914" w:rsidRPr="007465B8" w:rsidRDefault="00804914">
            <w:pPr>
              <w:spacing w:after="0" w:line="240" w:lineRule="auto"/>
              <w:rPr>
                <w:b/>
                <w:bCs/>
                <w:sz w:val="22"/>
              </w:rPr>
            </w:pPr>
            <w:r w:rsidRPr="007465B8">
              <w:rPr>
                <w:sz w:val="22"/>
              </w:rPr>
              <w:t>Rezultate evalu</w:t>
            </w:r>
            <w:r w:rsidRPr="007465B8">
              <w:rPr>
                <w:rFonts w:cs="Calibri"/>
                <w:sz w:val="22"/>
              </w:rPr>
              <w:t>a</w:t>
            </w:r>
            <w:r w:rsidRPr="007465B8">
              <w:rPr>
                <w:sz w:val="22"/>
              </w:rPr>
              <w:t>ri, niveluri de competen</w:t>
            </w:r>
            <w:r w:rsidRPr="007465B8">
              <w:rPr>
                <w:rFonts w:cs="Calibri"/>
                <w:sz w:val="22"/>
              </w:rPr>
              <w:t>ta</w:t>
            </w:r>
            <w:r w:rsidRPr="007465B8">
              <w:rPr>
                <w:sz w:val="22"/>
              </w:rPr>
              <w:t xml:space="preserve"> atinse</w:t>
            </w:r>
          </w:p>
        </w:tc>
        <w:tc>
          <w:tcPr>
            <w:tcW w:w="3803" w:type="dxa"/>
            <w:vAlign w:val="center"/>
            <w:hideMark/>
          </w:tcPr>
          <w:p w14:paraId="12226739" w14:textId="77777777" w:rsidR="00804914" w:rsidRPr="007465B8" w:rsidRDefault="00804914">
            <w:pPr>
              <w:spacing w:after="0" w:line="240" w:lineRule="auto"/>
              <w:rPr>
                <w:b/>
                <w:bCs/>
                <w:sz w:val="22"/>
              </w:rPr>
            </w:pPr>
            <w:r w:rsidRPr="007465B8">
              <w:rPr>
                <w:sz w:val="22"/>
              </w:rPr>
              <w:t>Aplicarea instrumentelor de evaluare definite in metodologie</w:t>
            </w:r>
          </w:p>
        </w:tc>
      </w:tr>
      <w:tr w:rsidR="00804914" w:rsidRPr="007465B8" w14:paraId="7FD99577" w14:textId="77777777" w:rsidTr="007C0B21">
        <w:trPr>
          <w:tblCellSpacing w:w="15" w:type="dxa"/>
        </w:trPr>
        <w:tc>
          <w:tcPr>
            <w:tcW w:w="0" w:type="auto"/>
            <w:vAlign w:val="center"/>
            <w:hideMark/>
          </w:tcPr>
          <w:p w14:paraId="16C50DF6" w14:textId="77777777" w:rsidR="00804914" w:rsidRPr="007465B8" w:rsidRDefault="00804914">
            <w:pPr>
              <w:spacing w:after="0" w:line="240" w:lineRule="auto"/>
              <w:rPr>
                <w:b/>
                <w:bCs/>
                <w:sz w:val="22"/>
              </w:rPr>
            </w:pPr>
            <w:r w:rsidRPr="007465B8">
              <w:rPr>
                <w:sz w:val="22"/>
              </w:rPr>
              <w:t>8</w:t>
            </w:r>
          </w:p>
        </w:tc>
        <w:tc>
          <w:tcPr>
            <w:tcW w:w="0" w:type="auto"/>
            <w:vAlign w:val="center"/>
            <w:hideMark/>
          </w:tcPr>
          <w:p w14:paraId="20B55F0D" w14:textId="77777777" w:rsidR="00804914" w:rsidRPr="007465B8" w:rsidRDefault="00804914">
            <w:pPr>
              <w:spacing w:after="0" w:line="240" w:lineRule="auto"/>
              <w:rPr>
                <w:b/>
                <w:bCs/>
                <w:sz w:val="22"/>
              </w:rPr>
            </w:pPr>
            <w:r w:rsidRPr="007465B8">
              <w:rPr>
                <w:sz w:val="22"/>
              </w:rPr>
              <w:t xml:space="preserve">Certificare </w:t>
            </w:r>
            <w:r w:rsidRPr="007465B8">
              <w:rPr>
                <w:rFonts w:cs="Calibri"/>
                <w:sz w:val="22"/>
              </w:rPr>
              <w:t>s</w:t>
            </w:r>
            <w:r w:rsidRPr="007465B8">
              <w:rPr>
                <w:sz w:val="22"/>
              </w:rPr>
              <w:t>i recertificare</w:t>
            </w:r>
          </w:p>
        </w:tc>
        <w:tc>
          <w:tcPr>
            <w:tcW w:w="0" w:type="auto"/>
            <w:vAlign w:val="center"/>
            <w:hideMark/>
          </w:tcPr>
          <w:p w14:paraId="690C308A" w14:textId="77777777" w:rsidR="00804914" w:rsidRPr="007465B8" w:rsidRDefault="00804914">
            <w:pPr>
              <w:spacing w:after="0" w:line="240" w:lineRule="auto"/>
              <w:rPr>
                <w:b/>
                <w:bCs/>
                <w:sz w:val="22"/>
              </w:rPr>
            </w:pPr>
            <w:r w:rsidRPr="007465B8">
              <w:rPr>
                <w:sz w:val="22"/>
              </w:rPr>
              <w:t xml:space="preserve">Certificate </w:t>
            </w:r>
            <w:r w:rsidRPr="007465B8">
              <w:rPr>
                <w:rFonts w:cs="Calibri"/>
                <w:sz w:val="22"/>
              </w:rPr>
              <w:t>s</w:t>
            </w:r>
            <w:r w:rsidRPr="007465B8">
              <w:rPr>
                <w:sz w:val="22"/>
              </w:rPr>
              <w:t>i registre de certificare</w:t>
            </w:r>
          </w:p>
        </w:tc>
        <w:tc>
          <w:tcPr>
            <w:tcW w:w="2821" w:type="dxa"/>
            <w:vAlign w:val="center"/>
            <w:hideMark/>
          </w:tcPr>
          <w:p w14:paraId="13AF0E87" w14:textId="77777777" w:rsidR="00804914" w:rsidRPr="007465B8" w:rsidRDefault="00804914">
            <w:pPr>
              <w:spacing w:after="0" w:line="240" w:lineRule="auto"/>
              <w:rPr>
                <w:b/>
                <w:bCs/>
                <w:sz w:val="22"/>
              </w:rPr>
            </w:pPr>
            <w:r w:rsidRPr="007465B8">
              <w:rPr>
                <w:sz w:val="22"/>
              </w:rPr>
              <w:t>Eviden</w:t>
            </w:r>
            <w:r w:rsidRPr="007465B8">
              <w:rPr>
                <w:rFonts w:cs="Calibri"/>
                <w:sz w:val="22"/>
              </w:rPr>
              <w:t>t</w:t>
            </w:r>
            <w:r w:rsidRPr="007465B8">
              <w:rPr>
                <w:sz w:val="22"/>
              </w:rPr>
              <w:t>a certific</w:t>
            </w:r>
            <w:r w:rsidRPr="007465B8">
              <w:rPr>
                <w:rFonts w:cs="Calibri"/>
                <w:sz w:val="22"/>
              </w:rPr>
              <w:t>a</w:t>
            </w:r>
            <w:r w:rsidRPr="007465B8">
              <w:rPr>
                <w:sz w:val="22"/>
              </w:rPr>
              <w:t xml:space="preserve">rilor acordate </w:t>
            </w:r>
            <w:r w:rsidRPr="007465B8">
              <w:rPr>
                <w:rFonts w:cs="Calibri"/>
                <w:sz w:val="22"/>
              </w:rPr>
              <w:t>s</w:t>
            </w:r>
            <w:r w:rsidRPr="007465B8">
              <w:rPr>
                <w:sz w:val="22"/>
              </w:rPr>
              <w:t>i statutul acestora</w:t>
            </w:r>
          </w:p>
        </w:tc>
        <w:tc>
          <w:tcPr>
            <w:tcW w:w="3803" w:type="dxa"/>
            <w:vAlign w:val="center"/>
            <w:hideMark/>
          </w:tcPr>
          <w:p w14:paraId="3DCD1634" w14:textId="77777777" w:rsidR="00804914" w:rsidRPr="007465B8" w:rsidRDefault="00804914">
            <w:pPr>
              <w:spacing w:after="0" w:line="240" w:lineRule="auto"/>
              <w:rPr>
                <w:b/>
                <w:bCs/>
                <w:sz w:val="22"/>
              </w:rPr>
            </w:pPr>
            <w:r w:rsidRPr="007465B8">
              <w:rPr>
                <w:sz w:val="22"/>
              </w:rPr>
              <w:t xml:space="preserve">Aplicarea proceselor de certificare </w:t>
            </w:r>
            <w:r w:rsidRPr="007465B8">
              <w:rPr>
                <w:rFonts w:cs="Calibri"/>
                <w:sz w:val="22"/>
              </w:rPr>
              <w:t>s</w:t>
            </w:r>
            <w:r w:rsidRPr="007465B8">
              <w:rPr>
                <w:sz w:val="22"/>
              </w:rPr>
              <w:t>i recertificare pe baz</w:t>
            </w:r>
            <w:r w:rsidRPr="007465B8">
              <w:rPr>
                <w:rFonts w:cs="Calibri"/>
                <w:sz w:val="22"/>
              </w:rPr>
              <w:t>a</w:t>
            </w:r>
            <w:r w:rsidRPr="007465B8">
              <w:rPr>
                <w:sz w:val="22"/>
              </w:rPr>
              <w:t xml:space="preserve"> de criterii obiective</w:t>
            </w:r>
          </w:p>
        </w:tc>
      </w:tr>
      <w:tr w:rsidR="00804914" w:rsidRPr="007465B8" w14:paraId="78BDB868" w14:textId="77777777" w:rsidTr="007C0B21">
        <w:trPr>
          <w:tblCellSpacing w:w="15" w:type="dxa"/>
        </w:trPr>
        <w:tc>
          <w:tcPr>
            <w:tcW w:w="0" w:type="auto"/>
            <w:vAlign w:val="center"/>
            <w:hideMark/>
          </w:tcPr>
          <w:p w14:paraId="5947E87F" w14:textId="77777777" w:rsidR="00804914" w:rsidRPr="007465B8" w:rsidRDefault="00804914">
            <w:pPr>
              <w:spacing w:after="0" w:line="240" w:lineRule="auto"/>
              <w:rPr>
                <w:b/>
                <w:bCs/>
                <w:sz w:val="22"/>
              </w:rPr>
            </w:pPr>
            <w:r w:rsidRPr="007465B8">
              <w:rPr>
                <w:sz w:val="22"/>
              </w:rPr>
              <w:t>9</w:t>
            </w:r>
          </w:p>
        </w:tc>
        <w:tc>
          <w:tcPr>
            <w:tcW w:w="0" w:type="auto"/>
            <w:vAlign w:val="center"/>
            <w:hideMark/>
          </w:tcPr>
          <w:p w14:paraId="36AF2A20" w14:textId="77777777" w:rsidR="00804914" w:rsidRPr="007465B8" w:rsidRDefault="00804914">
            <w:pPr>
              <w:spacing w:after="0" w:line="240" w:lineRule="auto"/>
              <w:rPr>
                <w:b/>
                <w:bCs/>
                <w:sz w:val="22"/>
              </w:rPr>
            </w:pPr>
            <w:r w:rsidRPr="007465B8">
              <w:rPr>
                <w:sz w:val="22"/>
              </w:rPr>
              <w:t>Monitorizarea performan</w:t>
            </w:r>
            <w:r w:rsidRPr="007465B8">
              <w:rPr>
                <w:rFonts w:cs="Calibri"/>
                <w:sz w:val="22"/>
              </w:rPr>
              <w:t>t</w:t>
            </w:r>
            <w:r w:rsidRPr="007465B8">
              <w:rPr>
                <w:sz w:val="22"/>
              </w:rPr>
              <w:t xml:space="preserve">ei </w:t>
            </w:r>
            <w:r w:rsidRPr="007465B8">
              <w:rPr>
                <w:rFonts w:cs="Calibri"/>
                <w:sz w:val="22"/>
              </w:rPr>
              <w:t>s</w:t>
            </w:r>
            <w:r w:rsidRPr="007465B8">
              <w:rPr>
                <w:sz w:val="22"/>
              </w:rPr>
              <w:t>i impactului</w:t>
            </w:r>
          </w:p>
        </w:tc>
        <w:tc>
          <w:tcPr>
            <w:tcW w:w="0" w:type="auto"/>
            <w:vAlign w:val="center"/>
            <w:hideMark/>
          </w:tcPr>
          <w:p w14:paraId="78EFED3B" w14:textId="77777777" w:rsidR="00804914" w:rsidRPr="007465B8" w:rsidRDefault="00804914">
            <w:pPr>
              <w:spacing w:after="0" w:line="240" w:lineRule="auto"/>
              <w:rPr>
                <w:b/>
                <w:bCs/>
                <w:sz w:val="22"/>
              </w:rPr>
            </w:pPr>
            <w:r w:rsidRPr="007465B8">
              <w:rPr>
                <w:sz w:val="22"/>
              </w:rPr>
              <w:t xml:space="preserve">Rapoarte de monitorizare </w:t>
            </w:r>
            <w:r w:rsidRPr="007465B8">
              <w:rPr>
                <w:rFonts w:cs="Calibri"/>
                <w:sz w:val="22"/>
              </w:rPr>
              <w:t>s</w:t>
            </w:r>
            <w:r w:rsidRPr="007465B8">
              <w:rPr>
                <w:sz w:val="22"/>
              </w:rPr>
              <w:t>i learning analytics</w:t>
            </w:r>
          </w:p>
        </w:tc>
        <w:tc>
          <w:tcPr>
            <w:tcW w:w="2821" w:type="dxa"/>
            <w:vAlign w:val="center"/>
            <w:hideMark/>
          </w:tcPr>
          <w:p w14:paraId="276CE7F2" w14:textId="77777777" w:rsidR="00804914" w:rsidRPr="007465B8" w:rsidRDefault="00804914">
            <w:pPr>
              <w:spacing w:after="0" w:line="240" w:lineRule="auto"/>
              <w:rPr>
                <w:b/>
                <w:bCs/>
                <w:sz w:val="22"/>
              </w:rPr>
            </w:pPr>
            <w:r w:rsidRPr="007465B8">
              <w:rPr>
                <w:sz w:val="22"/>
              </w:rPr>
              <w:t>Indicatori de performan</w:t>
            </w:r>
            <w:r w:rsidRPr="007465B8">
              <w:rPr>
                <w:rFonts w:cs="Calibri"/>
                <w:sz w:val="22"/>
              </w:rPr>
              <w:t>ta</w:t>
            </w:r>
            <w:r w:rsidRPr="007465B8">
              <w:rPr>
                <w:sz w:val="22"/>
              </w:rPr>
              <w:t>, analize agregate, tendin</w:t>
            </w:r>
            <w:r w:rsidRPr="007465B8">
              <w:rPr>
                <w:rFonts w:cs="Calibri"/>
                <w:sz w:val="22"/>
              </w:rPr>
              <w:t>t</w:t>
            </w:r>
            <w:r w:rsidRPr="007465B8">
              <w:rPr>
                <w:sz w:val="22"/>
              </w:rPr>
              <w:t>e</w:t>
            </w:r>
          </w:p>
        </w:tc>
        <w:tc>
          <w:tcPr>
            <w:tcW w:w="3803" w:type="dxa"/>
            <w:vAlign w:val="center"/>
            <w:hideMark/>
          </w:tcPr>
          <w:p w14:paraId="180AFDF7" w14:textId="77777777" w:rsidR="00804914" w:rsidRPr="007465B8" w:rsidRDefault="00804914">
            <w:pPr>
              <w:spacing w:after="0" w:line="240" w:lineRule="auto"/>
              <w:rPr>
                <w:b/>
                <w:bCs/>
                <w:sz w:val="22"/>
              </w:rPr>
            </w:pPr>
            <w:r w:rsidRPr="007465B8">
              <w:rPr>
                <w:sz w:val="22"/>
              </w:rPr>
              <w:t xml:space="preserve">Colectarea </w:t>
            </w:r>
            <w:r w:rsidRPr="007465B8">
              <w:rPr>
                <w:rFonts w:cs="Calibri"/>
                <w:sz w:val="22"/>
              </w:rPr>
              <w:t>s</w:t>
            </w:r>
            <w:r w:rsidRPr="007465B8">
              <w:rPr>
                <w:sz w:val="22"/>
              </w:rPr>
              <w:t>i analiza datelor prin mecanismele de learning analytics integrate</w:t>
            </w:r>
          </w:p>
        </w:tc>
      </w:tr>
      <w:tr w:rsidR="00804914" w:rsidRPr="007465B8" w14:paraId="51DB06AE" w14:textId="77777777" w:rsidTr="007C0B21">
        <w:trPr>
          <w:tblCellSpacing w:w="15" w:type="dxa"/>
        </w:trPr>
        <w:tc>
          <w:tcPr>
            <w:tcW w:w="0" w:type="auto"/>
            <w:vAlign w:val="center"/>
            <w:hideMark/>
          </w:tcPr>
          <w:p w14:paraId="21585928" w14:textId="77777777" w:rsidR="00804914" w:rsidRPr="007465B8" w:rsidRDefault="00804914">
            <w:pPr>
              <w:spacing w:after="0" w:line="240" w:lineRule="auto"/>
              <w:rPr>
                <w:b/>
                <w:bCs/>
                <w:sz w:val="22"/>
              </w:rPr>
            </w:pPr>
            <w:r w:rsidRPr="007465B8">
              <w:rPr>
                <w:sz w:val="22"/>
              </w:rPr>
              <w:t>10</w:t>
            </w:r>
          </w:p>
        </w:tc>
        <w:tc>
          <w:tcPr>
            <w:tcW w:w="0" w:type="auto"/>
            <w:vAlign w:val="center"/>
            <w:hideMark/>
          </w:tcPr>
          <w:p w14:paraId="5561123F" w14:textId="77777777" w:rsidR="00804914" w:rsidRPr="007465B8" w:rsidRDefault="00804914">
            <w:pPr>
              <w:spacing w:after="0" w:line="240" w:lineRule="auto"/>
              <w:rPr>
                <w:b/>
                <w:bCs/>
                <w:sz w:val="22"/>
              </w:rPr>
            </w:pPr>
            <w:r w:rsidRPr="007465B8">
              <w:rPr>
                <w:sz w:val="22"/>
              </w:rPr>
              <w:t>Asigurarea calit</w:t>
            </w:r>
            <w:r w:rsidRPr="007465B8">
              <w:rPr>
                <w:rFonts w:cs="Calibri"/>
                <w:sz w:val="22"/>
              </w:rPr>
              <w:t>at</w:t>
            </w:r>
            <w:r w:rsidRPr="007465B8">
              <w:rPr>
                <w:sz w:val="22"/>
              </w:rPr>
              <w:t xml:space="preserve">ii </w:t>
            </w:r>
            <w:r w:rsidRPr="007465B8">
              <w:rPr>
                <w:rFonts w:cs="Calibri"/>
                <w:sz w:val="22"/>
              </w:rPr>
              <w:t>s</w:t>
            </w:r>
            <w:r w:rsidRPr="007465B8">
              <w:rPr>
                <w:sz w:val="22"/>
              </w:rPr>
              <w:t>i controlul livrabilelor</w:t>
            </w:r>
          </w:p>
        </w:tc>
        <w:tc>
          <w:tcPr>
            <w:tcW w:w="0" w:type="auto"/>
            <w:vAlign w:val="center"/>
            <w:hideMark/>
          </w:tcPr>
          <w:p w14:paraId="0805D601" w14:textId="77777777" w:rsidR="00804914" w:rsidRPr="007465B8" w:rsidRDefault="00804914">
            <w:pPr>
              <w:spacing w:after="0" w:line="240" w:lineRule="auto"/>
              <w:rPr>
                <w:b/>
                <w:bCs/>
                <w:sz w:val="22"/>
              </w:rPr>
            </w:pPr>
            <w:r w:rsidRPr="007465B8">
              <w:rPr>
                <w:sz w:val="22"/>
              </w:rPr>
              <w:t>Rapoarte de asigurare a calit</w:t>
            </w:r>
            <w:r w:rsidRPr="007465B8">
              <w:rPr>
                <w:rFonts w:cs="Calibri"/>
                <w:sz w:val="22"/>
              </w:rPr>
              <w:t>at</w:t>
            </w:r>
            <w:r w:rsidRPr="007465B8">
              <w:rPr>
                <w:sz w:val="22"/>
              </w:rPr>
              <w:t>ii</w:t>
            </w:r>
          </w:p>
        </w:tc>
        <w:tc>
          <w:tcPr>
            <w:tcW w:w="2821" w:type="dxa"/>
            <w:vAlign w:val="center"/>
            <w:hideMark/>
          </w:tcPr>
          <w:p w14:paraId="62EF930B" w14:textId="77777777" w:rsidR="00804914" w:rsidRPr="007465B8" w:rsidRDefault="00804914">
            <w:pPr>
              <w:spacing w:after="0" w:line="240" w:lineRule="auto"/>
              <w:rPr>
                <w:b/>
                <w:bCs/>
                <w:sz w:val="22"/>
              </w:rPr>
            </w:pPr>
            <w:r w:rsidRPr="007465B8">
              <w:rPr>
                <w:sz w:val="22"/>
              </w:rPr>
              <w:t>Verific</w:t>
            </w:r>
            <w:r w:rsidRPr="007465B8">
              <w:rPr>
                <w:rFonts w:cs="Calibri"/>
                <w:sz w:val="22"/>
              </w:rPr>
              <w:t>a</w:t>
            </w:r>
            <w:r w:rsidRPr="007465B8">
              <w:rPr>
                <w:sz w:val="22"/>
              </w:rPr>
              <w:t>ri de conformitate, neconformit</w:t>
            </w:r>
            <w:r w:rsidRPr="007465B8">
              <w:rPr>
                <w:rFonts w:cs="Calibri"/>
                <w:sz w:val="22"/>
              </w:rPr>
              <w:t>at</w:t>
            </w:r>
            <w:r w:rsidRPr="007465B8">
              <w:rPr>
                <w:sz w:val="22"/>
              </w:rPr>
              <w:t>i, m</w:t>
            </w:r>
            <w:r w:rsidRPr="007465B8">
              <w:rPr>
                <w:rFonts w:cs="Calibri"/>
                <w:sz w:val="22"/>
              </w:rPr>
              <w:t>a</w:t>
            </w:r>
            <w:r w:rsidRPr="007465B8">
              <w:rPr>
                <w:sz w:val="22"/>
              </w:rPr>
              <w:t>suri corective</w:t>
            </w:r>
          </w:p>
        </w:tc>
        <w:tc>
          <w:tcPr>
            <w:tcW w:w="3803" w:type="dxa"/>
            <w:vAlign w:val="center"/>
            <w:hideMark/>
          </w:tcPr>
          <w:p w14:paraId="1BE8ED0F" w14:textId="77777777" w:rsidR="00804914" w:rsidRPr="007465B8" w:rsidRDefault="00804914">
            <w:pPr>
              <w:spacing w:after="0" w:line="240" w:lineRule="auto"/>
              <w:rPr>
                <w:b/>
                <w:bCs/>
                <w:sz w:val="22"/>
              </w:rPr>
            </w:pPr>
            <w:r w:rsidRPr="007465B8">
              <w:rPr>
                <w:sz w:val="22"/>
              </w:rPr>
              <w:t>Aplicarea sistemului de asigurare a calit</w:t>
            </w:r>
            <w:r w:rsidRPr="007465B8">
              <w:rPr>
                <w:rFonts w:cs="Calibri"/>
                <w:sz w:val="22"/>
              </w:rPr>
              <w:t>at</w:t>
            </w:r>
            <w:r w:rsidRPr="007465B8">
              <w:rPr>
                <w:sz w:val="22"/>
              </w:rPr>
              <w:t>ii pe parcursul implement</w:t>
            </w:r>
            <w:r w:rsidRPr="007465B8">
              <w:rPr>
                <w:rFonts w:cs="Calibri"/>
                <w:sz w:val="22"/>
              </w:rPr>
              <w:t>a</w:t>
            </w:r>
            <w:r w:rsidRPr="007465B8">
              <w:rPr>
                <w:sz w:val="22"/>
              </w:rPr>
              <w:t>rii</w:t>
            </w:r>
          </w:p>
        </w:tc>
      </w:tr>
      <w:tr w:rsidR="00804914" w:rsidRPr="007465B8" w14:paraId="0A5C3795" w14:textId="77777777" w:rsidTr="007C0B21">
        <w:trPr>
          <w:tblCellSpacing w:w="15" w:type="dxa"/>
        </w:trPr>
        <w:tc>
          <w:tcPr>
            <w:tcW w:w="0" w:type="auto"/>
            <w:vAlign w:val="center"/>
            <w:hideMark/>
          </w:tcPr>
          <w:p w14:paraId="5A9C1DD2" w14:textId="77777777" w:rsidR="00804914" w:rsidRPr="007465B8" w:rsidRDefault="00804914">
            <w:pPr>
              <w:spacing w:after="0" w:line="240" w:lineRule="auto"/>
              <w:rPr>
                <w:b/>
                <w:bCs/>
                <w:sz w:val="22"/>
              </w:rPr>
            </w:pPr>
            <w:r w:rsidRPr="007465B8">
              <w:rPr>
                <w:sz w:val="22"/>
              </w:rPr>
              <w:t>11</w:t>
            </w:r>
          </w:p>
        </w:tc>
        <w:tc>
          <w:tcPr>
            <w:tcW w:w="0" w:type="auto"/>
            <w:vAlign w:val="center"/>
            <w:hideMark/>
          </w:tcPr>
          <w:p w14:paraId="3230EE9C" w14:textId="77777777" w:rsidR="00804914" w:rsidRPr="007465B8" w:rsidRDefault="00804914">
            <w:pPr>
              <w:spacing w:after="0" w:line="240" w:lineRule="auto"/>
              <w:rPr>
                <w:b/>
                <w:bCs/>
                <w:sz w:val="22"/>
              </w:rPr>
            </w:pPr>
            <w:r w:rsidRPr="007465B8">
              <w:rPr>
                <w:sz w:val="22"/>
              </w:rPr>
              <w:t>Managementul riscurilor</w:t>
            </w:r>
          </w:p>
        </w:tc>
        <w:tc>
          <w:tcPr>
            <w:tcW w:w="0" w:type="auto"/>
            <w:vAlign w:val="center"/>
            <w:hideMark/>
          </w:tcPr>
          <w:p w14:paraId="1A3EB10A" w14:textId="77777777" w:rsidR="00804914" w:rsidRPr="007465B8" w:rsidRDefault="00804914">
            <w:pPr>
              <w:spacing w:after="0" w:line="240" w:lineRule="auto"/>
              <w:rPr>
                <w:b/>
                <w:bCs/>
                <w:sz w:val="22"/>
              </w:rPr>
            </w:pPr>
            <w:r w:rsidRPr="007465B8">
              <w:rPr>
                <w:sz w:val="22"/>
              </w:rPr>
              <w:t xml:space="preserve">Registru de riscuri </w:t>
            </w:r>
            <w:r w:rsidRPr="007465B8">
              <w:rPr>
                <w:rFonts w:cs="Calibri"/>
                <w:sz w:val="22"/>
              </w:rPr>
              <w:t>s</w:t>
            </w:r>
            <w:r w:rsidRPr="007465B8">
              <w:rPr>
                <w:sz w:val="22"/>
              </w:rPr>
              <w:t>i rapoarte de actualizare</w:t>
            </w:r>
          </w:p>
        </w:tc>
        <w:tc>
          <w:tcPr>
            <w:tcW w:w="2821" w:type="dxa"/>
            <w:vAlign w:val="center"/>
            <w:hideMark/>
          </w:tcPr>
          <w:p w14:paraId="721A825B" w14:textId="77777777" w:rsidR="00804914" w:rsidRPr="007465B8" w:rsidRDefault="00804914">
            <w:pPr>
              <w:spacing w:after="0" w:line="240" w:lineRule="auto"/>
              <w:rPr>
                <w:b/>
                <w:bCs/>
                <w:sz w:val="22"/>
              </w:rPr>
            </w:pPr>
            <w:r w:rsidRPr="007465B8">
              <w:rPr>
                <w:sz w:val="22"/>
              </w:rPr>
              <w:t>Riscuri identificate, m</w:t>
            </w:r>
            <w:r w:rsidRPr="007465B8">
              <w:rPr>
                <w:rFonts w:cs="Calibri"/>
                <w:sz w:val="22"/>
              </w:rPr>
              <w:t>a</w:t>
            </w:r>
            <w:r w:rsidRPr="007465B8">
              <w:rPr>
                <w:sz w:val="22"/>
              </w:rPr>
              <w:t>suri de mitigare, stadiu</w:t>
            </w:r>
          </w:p>
        </w:tc>
        <w:tc>
          <w:tcPr>
            <w:tcW w:w="3803" w:type="dxa"/>
            <w:vAlign w:val="center"/>
            <w:hideMark/>
          </w:tcPr>
          <w:p w14:paraId="7E07BFF6" w14:textId="77777777" w:rsidR="00804914" w:rsidRPr="007465B8" w:rsidRDefault="00804914">
            <w:pPr>
              <w:spacing w:after="0" w:line="240" w:lineRule="auto"/>
              <w:rPr>
                <w:b/>
                <w:bCs/>
                <w:sz w:val="22"/>
              </w:rPr>
            </w:pPr>
            <w:r w:rsidRPr="007465B8">
              <w:rPr>
                <w:sz w:val="22"/>
              </w:rPr>
              <w:t xml:space="preserve">Identificarea, evaluarea </w:t>
            </w:r>
            <w:r w:rsidRPr="007465B8">
              <w:rPr>
                <w:rFonts w:cs="Calibri"/>
                <w:sz w:val="22"/>
              </w:rPr>
              <w:t>s</w:t>
            </w:r>
            <w:r w:rsidRPr="007465B8">
              <w:rPr>
                <w:sz w:val="22"/>
              </w:rPr>
              <w:t>i gestionarea riscurilor pe durata Contractului</w:t>
            </w:r>
          </w:p>
        </w:tc>
      </w:tr>
      <w:tr w:rsidR="00804914" w:rsidRPr="007465B8" w14:paraId="1DD226E1" w14:textId="77777777" w:rsidTr="007C0B21">
        <w:trPr>
          <w:tblCellSpacing w:w="15" w:type="dxa"/>
        </w:trPr>
        <w:tc>
          <w:tcPr>
            <w:tcW w:w="0" w:type="auto"/>
            <w:vAlign w:val="center"/>
            <w:hideMark/>
          </w:tcPr>
          <w:p w14:paraId="0ECD024F" w14:textId="77777777" w:rsidR="00804914" w:rsidRPr="007465B8" w:rsidRDefault="00804914">
            <w:pPr>
              <w:spacing w:after="0" w:line="240" w:lineRule="auto"/>
              <w:rPr>
                <w:b/>
                <w:bCs/>
                <w:sz w:val="22"/>
              </w:rPr>
            </w:pPr>
            <w:r w:rsidRPr="007465B8">
              <w:rPr>
                <w:sz w:val="22"/>
              </w:rPr>
              <w:t>12</w:t>
            </w:r>
          </w:p>
        </w:tc>
        <w:tc>
          <w:tcPr>
            <w:tcW w:w="0" w:type="auto"/>
            <w:vAlign w:val="center"/>
            <w:hideMark/>
          </w:tcPr>
          <w:p w14:paraId="69DE467F" w14:textId="77777777" w:rsidR="00804914" w:rsidRPr="007465B8" w:rsidRDefault="00804914">
            <w:pPr>
              <w:spacing w:after="0" w:line="240" w:lineRule="auto"/>
              <w:rPr>
                <w:b/>
                <w:bCs/>
                <w:sz w:val="22"/>
              </w:rPr>
            </w:pPr>
            <w:r w:rsidRPr="007465B8">
              <w:rPr>
                <w:sz w:val="22"/>
              </w:rPr>
              <w:t>Raportare periodic</w:t>
            </w:r>
            <w:r w:rsidRPr="007465B8">
              <w:rPr>
                <w:rFonts w:cs="Calibri"/>
                <w:sz w:val="22"/>
              </w:rPr>
              <w:t>a</w:t>
            </w:r>
            <w:r w:rsidRPr="007465B8">
              <w:rPr>
                <w:sz w:val="22"/>
              </w:rPr>
              <w:t xml:space="preserve"> c</w:t>
            </w:r>
            <w:r w:rsidRPr="007465B8">
              <w:rPr>
                <w:rFonts w:cs="Calibri"/>
                <w:sz w:val="22"/>
              </w:rPr>
              <w:t>a</w:t>
            </w:r>
            <w:r w:rsidRPr="007465B8">
              <w:rPr>
                <w:sz w:val="22"/>
              </w:rPr>
              <w:t>tre Autoritatea Contractant</w:t>
            </w:r>
            <w:r w:rsidRPr="007465B8">
              <w:rPr>
                <w:rFonts w:cs="Calibri"/>
                <w:sz w:val="22"/>
              </w:rPr>
              <w:t>a</w:t>
            </w:r>
          </w:p>
        </w:tc>
        <w:tc>
          <w:tcPr>
            <w:tcW w:w="0" w:type="auto"/>
            <w:vAlign w:val="center"/>
            <w:hideMark/>
          </w:tcPr>
          <w:p w14:paraId="0F436004" w14:textId="77777777" w:rsidR="00804914" w:rsidRPr="007465B8" w:rsidRDefault="00804914">
            <w:pPr>
              <w:spacing w:after="0" w:line="240" w:lineRule="auto"/>
              <w:rPr>
                <w:b/>
                <w:bCs/>
                <w:sz w:val="22"/>
              </w:rPr>
            </w:pPr>
            <w:r w:rsidRPr="007465B8">
              <w:rPr>
                <w:sz w:val="22"/>
              </w:rPr>
              <w:t>Rapoarte de progres</w:t>
            </w:r>
          </w:p>
        </w:tc>
        <w:tc>
          <w:tcPr>
            <w:tcW w:w="2821" w:type="dxa"/>
            <w:vAlign w:val="center"/>
            <w:hideMark/>
          </w:tcPr>
          <w:p w14:paraId="26C71FD1" w14:textId="77777777" w:rsidR="00804914" w:rsidRPr="007465B8" w:rsidRDefault="00804914">
            <w:pPr>
              <w:spacing w:after="0" w:line="240" w:lineRule="auto"/>
              <w:rPr>
                <w:b/>
                <w:bCs/>
                <w:sz w:val="22"/>
              </w:rPr>
            </w:pPr>
            <w:r w:rsidRPr="007465B8">
              <w:rPr>
                <w:sz w:val="22"/>
              </w:rPr>
              <w:t>Stadiu activit</w:t>
            </w:r>
            <w:r w:rsidRPr="007465B8">
              <w:rPr>
                <w:rFonts w:cs="Calibri"/>
                <w:sz w:val="22"/>
              </w:rPr>
              <w:t>at</w:t>
            </w:r>
            <w:r w:rsidRPr="007465B8">
              <w:rPr>
                <w:sz w:val="22"/>
              </w:rPr>
              <w:t>i, livrabile, indicatori, riscuri</w:t>
            </w:r>
          </w:p>
        </w:tc>
        <w:tc>
          <w:tcPr>
            <w:tcW w:w="3803" w:type="dxa"/>
            <w:vAlign w:val="center"/>
            <w:hideMark/>
          </w:tcPr>
          <w:p w14:paraId="401C6EC4" w14:textId="77777777" w:rsidR="00804914" w:rsidRPr="007465B8" w:rsidRDefault="00804914">
            <w:pPr>
              <w:spacing w:after="0" w:line="240" w:lineRule="auto"/>
              <w:rPr>
                <w:b/>
                <w:bCs/>
                <w:sz w:val="22"/>
              </w:rPr>
            </w:pPr>
            <w:r w:rsidRPr="007465B8">
              <w:rPr>
                <w:sz w:val="22"/>
              </w:rPr>
              <w:t>Transmiterea rapoartelor periodice conform cerin</w:t>
            </w:r>
            <w:r w:rsidRPr="007465B8">
              <w:rPr>
                <w:rFonts w:cs="Calibri"/>
                <w:sz w:val="22"/>
              </w:rPr>
              <w:t>t</w:t>
            </w:r>
            <w:r w:rsidRPr="007465B8">
              <w:rPr>
                <w:sz w:val="22"/>
              </w:rPr>
              <w:t>elor Caietului de sarcini</w:t>
            </w:r>
          </w:p>
        </w:tc>
      </w:tr>
      <w:tr w:rsidR="00804914" w:rsidRPr="007465B8" w14:paraId="2873D67D" w14:textId="77777777" w:rsidTr="007C0B21">
        <w:trPr>
          <w:tblCellSpacing w:w="15" w:type="dxa"/>
        </w:trPr>
        <w:tc>
          <w:tcPr>
            <w:tcW w:w="0" w:type="auto"/>
            <w:vAlign w:val="center"/>
            <w:hideMark/>
          </w:tcPr>
          <w:p w14:paraId="222A38C4" w14:textId="77777777" w:rsidR="00804914" w:rsidRPr="007465B8" w:rsidRDefault="00804914">
            <w:pPr>
              <w:spacing w:after="0" w:line="240" w:lineRule="auto"/>
              <w:rPr>
                <w:b/>
                <w:bCs/>
                <w:sz w:val="22"/>
              </w:rPr>
            </w:pPr>
            <w:r w:rsidRPr="007465B8">
              <w:rPr>
                <w:sz w:val="22"/>
              </w:rPr>
              <w:t>13</w:t>
            </w:r>
          </w:p>
        </w:tc>
        <w:tc>
          <w:tcPr>
            <w:tcW w:w="0" w:type="auto"/>
            <w:vAlign w:val="center"/>
            <w:hideMark/>
          </w:tcPr>
          <w:p w14:paraId="48D0856E" w14:textId="77777777" w:rsidR="00804914" w:rsidRPr="007465B8" w:rsidRDefault="00804914">
            <w:pPr>
              <w:spacing w:after="0" w:line="240" w:lineRule="auto"/>
              <w:rPr>
                <w:b/>
                <w:bCs/>
                <w:sz w:val="22"/>
              </w:rPr>
            </w:pPr>
            <w:r w:rsidRPr="007465B8">
              <w:rPr>
                <w:sz w:val="22"/>
              </w:rPr>
              <w:t>Raport final de implementare</w:t>
            </w:r>
          </w:p>
        </w:tc>
        <w:tc>
          <w:tcPr>
            <w:tcW w:w="0" w:type="auto"/>
            <w:vAlign w:val="center"/>
            <w:hideMark/>
          </w:tcPr>
          <w:p w14:paraId="029B98B8" w14:textId="77777777" w:rsidR="00804914" w:rsidRPr="007465B8" w:rsidRDefault="00804914">
            <w:pPr>
              <w:spacing w:after="0" w:line="240" w:lineRule="auto"/>
              <w:rPr>
                <w:b/>
                <w:bCs/>
                <w:sz w:val="22"/>
              </w:rPr>
            </w:pPr>
            <w:r w:rsidRPr="007465B8">
              <w:rPr>
                <w:sz w:val="22"/>
              </w:rPr>
              <w:t>Raport final</w:t>
            </w:r>
          </w:p>
        </w:tc>
        <w:tc>
          <w:tcPr>
            <w:tcW w:w="2821" w:type="dxa"/>
            <w:vAlign w:val="center"/>
            <w:hideMark/>
          </w:tcPr>
          <w:p w14:paraId="263E7076" w14:textId="77777777" w:rsidR="00804914" w:rsidRPr="007465B8" w:rsidRDefault="00804914">
            <w:pPr>
              <w:spacing w:after="0" w:line="240" w:lineRule="auto"/>
              <w:rPr>
                <w:b/>
                <w:bCs/>
                <w:sz w:val="22"/>
              </w:rPr>
            </w:pPr>
            <w:r w:rsidRPr="007465B8">
              <w:rPr>
                <w:sz w:val="22"/>
              </w:rPr>
              <w:t>Sintez</w:t>
            </w:r>
            <w:r w:rsidRPr="007465B8">
              <w:rPr>
                <w:rFonts w:cs="Calibri"/>
                <w:sz w:val="22"/>
              </w:rPr>
              <w:t>a</w:t>
            </w:r>
            <w:r w:rsidRPr="007465B8">
              <w:rPr>
                <w:sz w:val="22"/>
              </w:rPr>
              <w:t xml:space="preserve"> activit</w:t>
            </w:r>
            <w:r w:rsidRPr="007465B8">
              <w:rPr>
                <w:rFonts w:cs="Calibri"/>
                <w:sz w:val="22"/>
              </w:rPr>
              <w:t>at</w:t>
            </w:r>
            <w:r w:rsidRPr="007465B8">
              <w:rPr>
                <w:sz w:val="22"/>
              </w:rPr>
              <w:t xml:space="preserve">i, rezultate, </w:t>
            </w:r>
            <w:r w:rsidRPr="007465B8">
              <w:rPr>
                <w:rFonts w:cs="Agency FB"/>
                <w:sz w:val="22"/>
              </w:rPr>
              <w:t>i</w:t>
            </w:r>
            <w:r w:rsidRPr="007465B8">
              <w:rPr>
                <w:sz w:val="22"/>
              </w:rPr>
              <w:t>ndeplinire cerin</w:t>
            </w:r>
            <w:r w:rsidRPr="007465B8">
              <w:rPr>
                <w:rFonts w:cs="Calibri"/>
                <w:sz w:val="22"/>
              </w:rPr>
              <w:t>t</w:t>
            </w:r>
            <w:r w:rsidRPr="007465B8">
              <w:rPr>
                <w:sz w:val="22"/>
              </w:rPr>
              <w:t>e, recomand</w:t>
            </w:r>
            <w:r w:rsidRPr="007465B8">
              <w:rPr>
                <w:rFonts w:cs="Calibri"/>
                <w:sz w:val="22"/>
              </w:rPr>
              <w:t>a</w:t>
            </w:r>
            <w:r w:rsidRPr="007465B8">
              <w:rPr>
                <w:sz w:val="22"/>
              </w:rPr>
              <w:t>ri</w:t>
            </w:r>
          </w:p>
        </w:tc>
        <w:tc>
          <w:tcPr>
            <w:tcW w:w="3803" w:type="dxa"/>
            <w:vAlign w:val="center"/>
            <w:hideMark/>
          </w:tcPr>
          <w:p w14:paraId="446D1963" w14:textId="77777777" w:rsidR="00804914" w:rsidRPr="007465B8" w:rsidRDefault="00804914">
            <w:pPr>
              <w:spacing w:after="0" w:line="240" w:lineRule="auto"/>
              <w:rPr>
                <w:b/>
                <w:bCs/>
                <w:sz w:val="22"/>
              </w:rPr>
            </w:pPr>
            <w:r w:rsidRPr="007465B8">
              <w:rPr>
                <w:sz w:val="22"/>
              </w:rPr>
              <w:t>Elaborarea raportului final care demonstreaz</w:t>
            </w:r>
            <w:r w:rsidRPr="007465B8">
              <w:rPr>
                <w:rFonts w:cs="Calibri"/>
                <w:sz w:val="22"/>
              </w:rPr>
              <w:t>a</w:t>
            </w:r>
            <w:r w:rsidRPr="007465B8">
              <w:rPr>
                <w:sz w:val="22"/>
              </w:rPr>
              <w:t xml:space="preserve"> </w:t>
            </w:r>
            <w:r w:rsidRPr="007465B8">
              <w:rPr>
                <w:rFonts w:cs="Agency FB"/>
                <w:sz w:val="22"/>
              </w:rPr>
              <w:t>i</w:t>
            </w:r>
            <w:r w:rsidRPr="007465B8">
              <w:rPr>
                <w:sz w:val="22"/>
              </w:rPr>
              <w:t>ndeplinirea integral</w:t>
            </w:r>
            <w:r w:rsidRPr="007465B8">
              <w:rPr>
                <w:rFonts w:cs="Calibri"/>
                <w:sz w:val="22"/>
              </w:rPr>
              <w:t>a</w:t>
            </w:r>
            <w:r w:rsidRPr="007465B8">
              <w:rPr>
                <w:sz w:val="22"/>
              </w:rPr>
              <w:t xml:space="preserve"> a cerin</w:t>
            </w:r>
            <w:r w:rsidRPr="007465B8">
              <w:rPr>
                <w:rFonts w:cs="Calibri"/>
                <w:sz w:val="22"/>
              </w:rPr>
              <w:t>t</w:t>
            </w:r>
            <w:r w:rsidRPr="007465B8">
              <w:rPr>
                <w:sz w:val="22"/>
              </w:rPr>
              <w:t>elor Contractului</w:t>
            </w:r>
          </w:p>
        </w:tc>
      </w:tr>
      <w:tr w:rsidR="00804914" w:rsidRPr="007465B8" w14:paraId="107C1505" w14:textId="77777777" w:rsidTr="007C0B21">
        <w:trPr>
          <w:tblCellSpacing w:w="15" w:type="dxa"/>
        </w:trPr>
        <w:tc>
          <w:tcPr>
            <w:tcW w:w="0" w:type="auto"/>
            <w:vAlign w:val="center"/>
            <w:hideMark/>
          </w:tcPr>
          <w:p w14:paraId="7EF845FC" w14:textId="77777777" w:rsidR="00804914" w:rsidRPr="007465B8" w:rsidRDefault="00804914">
            <w:pPr>
              <w:spacing w:after="0" w:line="240" w:lineRule="auto"/>
              <w:rPr>
                <w:b/>
                <w:bCs/>
                <w:sz w:val="22"/>
              </w:rPr>
            </w:pPr>
            <w:r w:rsidRPr="007465B8">
              <w:rPr>
                <w:sz w:val="22"/>
              </w:rPr>
              <w:t>14</w:t>
            </w:r>
          </w:p>
        </w:tc>
        <w:tc>
          <w:tcPr>
            <w:tcW w:w="0" w:type="auto"/>
            <w:vAlign w:val="center"/>
            <w:hideMark/>
          </w:tcPr>
          <w:p w14:paraId="15A1C6D1" w14:textId="77777777" w:rsidR="00804914" w:rsidRPr="007465B8" w:rsidRDefault="00804914">
            <w:pPr>
              <w:spacing w:after="0" w:line="240" w:lineRule="auto"/>
              <w:rPr>
                <w:b/>
                <w:bCs/>
                <w:sz w:val="22"/>
              </w:rPr>
            </w:pPr>
            <w:r w:rsidRPr="007465B8">
              <w:rPr>
                <w:sz w:val="22"/>
              </w:rPr>
              <w:t>Sustenabilitatea rezultatelor post-contract</w:t>
            </w:r>
          </w:p>
        </w:tc>
        <w:tc>
          <w:tcPr>
            <w:tcW w:w="0" w:type="auto"/>
            <w:vAlign w:val="center"/>
            <w:hideMark/>
          </w:tcPr>
          <w:p w14:paraId="7A54F38C" w14:textId="77777777" w:rsidR="00804914" w:rsidRPr="007465B8" w:rsidRDefault="00804914">
            <w:pPr>
              <w:spacing w:after="0" w:line="240" w:lineRule="auto"/>
              <w:rPr>
                <w:b/>
                <w:bCs/>
                <w:sz w:val="22"/>
              </w:rPr>
            </w:pPr>
            <w:r w:rsidRPr="007465B8">
              <w:rPr>
                <w:sz w:val="22"/>
              </w:rPr>
              <w:t>Document de sustenabilitate</w:t>
            </w:r>
          </w:p>
        </w:tc>
        <w:tc>
          <w:tcPr>
            <w:tcW w:w="2821" w:type="dxa"/>
            <w:vAlign w:val="center"/>
            <w:hideMark/>
          </w:tcPr>
          <w:p w14:paraId="281047D5" w14:textId="77777777" w:rsidR="00804914" w:rsidRPr="007465B8" w:rsidRDefault="00804914">
            <w:pPr>
              <w:spacing w:after="0" w:line="240" w:lineRule="auto"/>
              <w:rPr>
                <w:b/>
                <w:bCs/>
                <w:sz w:val="22"/>
              </w:rPr>
            </w:pPr>
            <w:r w:rsidRPr="007465B8">
              <w:rPr>
                <w:sz w:val="22"/>
              </w:rPr>
              <w:t>M</w:t>
            </w:r>
            <w:r w:rsidRPr="007465B8">
              <w:rPr>
                <w:rFonts w:cs="Calibri"/>
                <w:sz w:val="22"/>
              </w:rPr>
              <w:t>a</w:t>
            </w:r>
            <w:r w:rsidRPr="007465B8">
              <w:rPr>
                <w:sz w:val="22"/>
              </w:rPr>
              <w:t xml:space="preserve">suri pentru utilizarea </w:t>
            </w:r>
            <w:r w:rsidRPr="007465B8">
              <w:rPr>
                <w:rFonts w:cs="Calibri"/>
                <w:sz w:val="22"/>
              </w:rPr>
              <w:t>s</w:t>
            </w:r>
            <w:r w:rsidRPr="007465B8">
              <w:rPr>
                <w:sz w:val="22"/>
              </w:rPr>
              <w:t>i dezvoltarea mecanismului post-PNRR</w:t>
            </w:r>
          </w:p>
        </w:tc>
        <w:tc>
          <w:tcPr>
            <w:tcW w:w="3803" w:type="dxa"/>
            <w:vAlign w:val="center"/>
            <w:hideMark/>
          </w:tcPr>
          <w:p w14:paraId="13A08787" w14:textId="77777777" w:rsidR="00804914" w:rsidRPr="007465B8" w:rsidRDefault="00804914">
            <w:pPr>
              <w:spacing w:after="0" w:line="240" w:lineRule="auto"/>
              <w:rPr>
                <w:b/>
                <w:bCs/>
                <w:sz w:val="22"/>
              </w:rPr>
            </w:pPr>
            <w:r w:rsidRPr="007465B8">
              <w:rPr>
                <w:sz w:val="22"/>
              </w:rPr>
              <w:t>Integrarea mecanismelor de sustenabilitate in livrabilele finale</w:t>
            </w:r>
          </w:p>
        </w:tc>
      </w:tr>
    </w:tbl>
    <w:p w14:paraId="033F2588" w14:textId="77777777" w:rsidR="00804914" w:rsidRPr="007465B8" w:rsidRDefault="00804914" w:rsidP="00804914">
      <w:pPr>
        <w:spacing w:line="240" w:lineRule="auto"/>
        <w:rPr>
          <w:sz w:val="22"/>
        </w:rPr>
      </w:pPr>
    </w:p>
    <w:p w14:paraId="288F752D" w14:textId="77777777" w:rsidR="00804914" w:rsidRPr="007465B8" w:rsidRDefault="00804914" w:rsidP="00804914">
      <w:pPr>
        <w:rPr>
          <w:sz w:val="22"/>
        </w:rPr>
      </w:pPr>
      <w:r w:rsidRPr="007465B8">
        <w:rPr>
          <w:sz w:val="22"/>
        </w:rPr>
        <w:br w:type="page"/>
      </w:r>
    </w:p>
    <w:p w14:paraId="228EFD9E" w14:textId="77777777" w:rsidR="00804914" w:rsidRPr="007465B8" w:rsidRDefault="00804914" w:rsidP="00804914">
      <w:pPr>
        <w:spacing w:line="240" w:lineRule="auto"/>
        <w:rPr>
          <w:b/>
          <w:bCs/>
          <w:sz w:val="22"/>
        </w:rPr>
      </w:pPr>
      <w:r w:rsidRPr="007465B8">
        <w:rPr>
          <w:b/>
          <w:bCs/>
          <w:sz w:val="22"/>
        </w:rPr>
        <w:lastRenderedPageBreak/>
        <w:t>B. RAPOARTELE CE PRIVESC PROGRESUL ACTIVIT</w:t>
      </w:r>
      <w:r w:rsidRPr="007465B8">
        <w:rPr>
          <w:rFonts w:cs="Calibri"/>
          <w:b/>
          <w:bCs/>
          <w:sz w:val="22"/>
        </w:rPr>
        <w:t>AT</w:t>
      </w:r>
      <w:r w:rsidRPr="007465B8">
        <w:rPr>
          <w:b/>
          <w:bCs/>
          <w:sz w:val="22"/>
        </w:rPr>
        <w:t xml:space="preserve">ILOR, ADMINISTRAREA </w:t>
      </w:r>
      <w:r w:rsidRPr="007465B8">
        <w:rPr>
          <w:rFonts w:cs="Calibri"/>
          <w:b/>
          <w:bCs/>
          <w:sz w:val="22"/>
        </w:rPr>
        <w:t>S</w:t>
      </w:r>
      <w:r w:rsidRPr="007465B8">
        <w:rPr>
          <w:b/>
          <w:bCs/>
          <w:sz w:val="22"/>
        </w:rPr>
        <w:t>I MANAGEMENTUL CONTRACTULUI</w:t>
      </w:r>
    </w:p>
    <w:tbl>
      <w:tblPr>
        <w:tblW w:w="9941"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5"/>
        <w:gridCol w:w="1960"/>
        <w:gridCol w:w="1683"/>
        <w:gridCol w:w="2727"/>
        <w:gridCol w:w="3106"/>
      </w:tblGrid>
      <w:tr w:rsidR="00804914" w:rsidRPr="007465B8" w14:paraId="0B018160" w14:textId="77777777" w:rsidTr="007C0B21">
        <w:trPr>
          <w:tblHeader/>
          <w:tblCellSpacing w:w="15" w:type="dxa"/>
        </w:trPr>
        <w:tc>
          <w:tcPr>
            <w:tcW w:w="0" w:type="auto"/>
            <w:vAlign w:val="center"/>
            <w:hideMark/>
          </w:tcPr>
          <w:p w14:paraId="62A45EB4" w14:textId="77777777" w:rsidR="00804914" w:rsidRPr="007465B8" w:rsidRDefault="00804914">
            <w:pPr>
              <w:spacing w:line="240" w:lineRule="auto"/>
              <w:jc w:val="center"/>
              <w:rPr>
                <w:sz w:val="22"/>
              </w:rPr>
            </w:pPr>
            <w:r w:rsidRPr="007465B8">
              <w:rPr>
                <w:sz w:val="22"/>
              </w:rPr>
              <w:t>Nr. crt.</w:t>
            </w:r>
          </w:p>
        </w:tc>
        <w:tc>
          <w:tcPr>
            <w:tcW w:w="0" w:type="auto"/>
            <w:vAlign w:val="center"/>
            <w:hideMark/>
          </w:tcPr>
          <w:p w14:paraId="56D20418" w14:textId="77777777" w:rsidR="00804914" w:rsidRPr="007465B8" w:rsidRDefault="00804914">
            <w:pPr>
              <w:spacing w:line="240" w:lineRule="auto"/>
              <w:jc w:val="center"/>
              <w:rPr>
                <w:sz w:val="22"/>
              </w:rPr>
            </w:pPr>
            <w:r w:rsidRPr="007465B8">
              <w:rPr>
                <w:sz w:val="22"/>
              </w:rPr>
              <w:t>Cerin</w:t>
            </w:r>
            <w:r w:rsidRPr="007465B8">
              <w:rPr>
                <w:rFonts w:cs="Calibri"/>
                <w:sz w:val="22"/>
              </w:rPr>
              <w:t>ta</w:t>
            </w:r>
            <w:r w:rsidRPr="007465B8">
              <w:rPr>
                <w:sz w:val="22"/>
              </w:rPr>
              <w:t xml:space="preserve"> minim</w:t>
            </w:r>
            <w:r w:rsidRPr="007465B8">
              <w:rPr>
                <w:rFonts w:cs="Calibri"/>
                <w:sz w:val="22"/>
              </w:rPr>
              <w:t>a</w:t>
            </w:r>
            <w:r w:rsidRPr="007465B8">
              <w:rPr>
                <w:sz w:val="22"/>
              </w:rPr>
              <w:t xml:space="preserve"> conform Caietului de sarcini</w:t>
            </w:r>
          </w:p>
        </w:tc>
        <w:tc>
          <w:tcPr>
            <w:tcW w:w="0" w:type="auto"/>
            <w:vAlign w:val="center"/>
            <w:hideMark/>
          </w:tcPr>
          <w:p w14:paraId="51F3EB5A" w14:textId="77777777" w:rsidR="00804914" w:rsidRPr="007465B8" w:rsidRDefault="00804914">
            <w:pPr>
              <w:spacing w:line="240" w:lineRule="auto"/>
              <w:jc w:val="center"/>
              <w:rPr>
                <w:sz w:val="22"/>
              </w:rPr>
            </w:pPr>
            <w:r w:rsidRPr="007465B8">
              <w:rPr>
                <w:sz w:val="22"/>
              </w:rPr>
              <w:t>Raport / Document livrat</w:t>
            </w:r>
          </w:p>
        </w:tc>
        <w:tc>
          <w:tcPr>
            <w:tcW w:w="2697" w:type="dxa"/>
            <w:vAlign w:val="center"/>
            <w:hideMark/>
          </w:tcPr>
          <w:p w14:paraId="1598C559" w14:textId="77777777" w:rsidR="00804914" w:rsidRPr="007465B8" w:rsidRDefault="00804914">
            <w:pPr>
              <w:spacing w:line="240" w:lineRule="auto"/>
              <w:jc w:val="center"/>
              <w:rPr>
                <w:sz w:val="22"/>
              </w:rPr>
            </w:pPr>
            <w:r w:rsidRPr="007465B8">
              <w:rPr>
                <w:sz w:val="22"/>
              </w:rPr>
              <w:t>Con</w:t>
            </w:r>
            <w:r w:rsidRPr="007465B8">
              <w:rPr>
                <w:rFonts w:cs="Calibri"/>
                <w:sz w:val="22"/>
              </w:rPr>
              <w:t>t</w:t>
            </w:r>
            <w:r w:rsidRPr="007465B8">
              <w:rPr>
                <w:sz w:val="22"/>
              </w:rPr>
              <w:t>inut principal al documentului</w:t>
            </w:r>
          </w:p>
        </w:tc>
        <w:tc>
          <w:tcPr>
            <w:tcW w:w="3061" w:type="dxa"/>
            <w:vAlign w:val="center"/>
            <w:hideMark/>
          </w:tcPr>
          <w:p w14:paraId="20D79F28" w14:textId="77777777" w:rsidR="00804914" w:rsidRPr="007465B8" w:rsidRDefault="00804914">
            <w:pPr>
              <w:spacing w:line="240" w:lineRule="auto"/>
              <w:jc w:val="center"/>
              <w:rPr>
                <w:sz w:val="22"/>
              </w:rPr>
            </w:pPr>
            <w:r w:rsidRPr="007465B8">
              <w:rPr>
                <w:sz w:val="22"/>
              </w:rPr>
              <w:t>Modalitatea de indeplinire a cerin</w:t>
            </w:r>
            <w:r w:rsidRPr="007465B8">
              <w:rPr>
                <w:rFonts w:cs="Calibri"/>
                <w:sz w:val="22"/>
              </w:rPr>
              <w:t>t</w:t>
            </w:r>
            <w:r w:rsidRPr="007465B8">
              <w:rPr>
                <w:sz w:val="22"/>
              </w:rPr>
              <w:t>ei</w:t>
            </w:r>
          </w:p>
        </w:tc>
      </w:tr>
      <w:tr w:rsidR="00804914" w:rsidRPr="007465B8" w14:paraId="12B958D2" w14:textId="77777777" w:rsidTr="007C0B21">
        <w:trPr>
          <w:tblCellSpacing w:w="15" w:type="dxa"/>
        </w:trPr>
        <w:tc>
          <w:tcPr>
            <w:tcW w:w="0" w:type="auto"/>
            <w:vAlign w:val="center"/>
            <w:hideMark/>
          </w:tcPr>
          <w:p w14:paraId="53CCEA0F" w14:textId="77777777" w:rsidR="00804914" w:rsidRPr="007465B8" w:rsidRDefault="00804914">
            <w:pPr>
              <w:spacing w:line="240" w:lineRule="auto"/>
              <w:rPr>
                <w:b/>
                <w:bCs/>
                <w:sz w:val="22"/>
              </w:rPr>
            </w:pPr>
            <w:r w:rsidRPr="007465B8">
              <w:rPr>
                <w:sz w:val="22"/>
              </w:rPr>
              <w:t>1</w:t>
            </w:r>
          </w:p>
        </w:tc>
        <w:tc>
          <w:tcPr>
            <w:tcW w:w="0" w:type="auto"/>
            <w:vAlign w:val="center"/>
            <w:hideMark/>
          </w:tcPr>
          <w:p w14:paraId="773C2567" w14:textId="77777777" w:rsidR="00804914" w:rsidRPr="007465B8" w:rsidRDefault="00804914">
            <w:pPr>
              <w:spacing w:line="240" w:lineRule="auto"/>
              <w:rPr>
                <w:b/>
                <w:bCs/>
                <w:sz w:val="22"/>
              </w:rPr>
            </w:pPr>
            <w:r w:rsidRPr="007465B8">
              <w:rPr>
                <w:sz w:val="22"/>
              </w:rPr>
              <w:t>Managementul Contractului</w:t>
            </w:r>
          </w:p>
        </w:tc>
        <w:tc>
          <w:tcPr>
            <w:tcW w:w="0" w:type="auto"/>
            <w:vAlign w:val="center"/>
            <w:hideMark/>
          </w:tcPr>
          <w:p w14:paraId="5973C618" w14:textId="77777777" w:rsidR="00804914" w:rsidRPr="007465B8" w:rsidRDefault="00804914">
            <w:pPr>
              <w:spacing w:line="240" w:lineRule="auto"/>
              <w:rPr>
                <w:b/>
                <w:bCs/>
                <w:sz w:val="22"/>
              </w:rPr>
            </w:pPr>
            <w:r w:rsidRPr="007465B8">
              <w:rPr>
                <w:sz w:val="22"/>
              </w:rPr>
              <w:t>Plan de management al Contractului</w:t>
            </w:r>
          </w:p>
        </w:tc>
        <w:tc>
          <w:tcPr>
            <w:tcW w:w="2697" w:type="dxa"/>
            <w:vAlign w:val="center"/>
            <w:hideMark/>
          </w:tcPr>
          <w:p w14:paraId="4983734A" w14:textId="77777777" w:rsidR="00804914" w:rsidRPr="007465B8" w:rsidRDefault="00804914">
            <w:pPr>
              <w:spacing w:line="240" w:lineRule="auto"/>
              <w:rPr>
                <w:b/>
                <w:bCs/>
                <w:sz w:val="22"/>
              </w:rPr>
            </w:pPr>
            <w:r w:rsidRPr="007465B8">
              <w:rPr>
                <w:sz w:val="22"/>
              </w:rPr>
              <w:t>Structura de management, roluri, responsabilit</w:t>
            </w:r>
            <w:r w:rsidRPr="007465B8">
              <w:rPr>
                <w:rFonts w:cs="Calibri"/>
                <w:sz w:val="22"/>
              </w:rPr>
              <w:t>at</w:t>
            </w:r>
            <w:r w:rsidRPr="007465B8">
              <w:rPr>
                <w:sz w:val="22"/>
              </w:rPr>
              <w:t>i, fluxuri de comunicare</w:t>
            </w:r>
          </w:p>
        </w:tc>
        <w:tc>
          <w:tcPr>
            <w:tcW w:w="3061" w:type="dxa"/>
            <w:vAlign w:val="center"/>
            <w:hideMark/>
          </w:tcPr>
          <w:p w14:paraId="52EABF4A" w14:textId="77777777" w:rsidR="00804914" w:rsidRPr="007465B8" w:rsidRDefault="00804914">
            <w:pPr>
              <w:spacing w:line="240" w:lineRule="auto"/>
              <w:rPr>
                <w:b/>
                <w:bCs/>
                <w:sz w:val="22"/>
              </w:rPr>
            </w:pPr>
            <w:r w:rsidRPr="007465B8">
              <w:rPr>
                <w:sz w:val="22"/>
              </w:rPr>
              <w:t xml:space="preserve">Elaborarea </w:t>
            </w:r>
            <w:r w:rsidRPr="007465B8">
              <w:rPr>
                <w:rFonts w:cs="Calibri"/>
                <w:sz w:val="22"/>
              </w:rPr>
              <w:t>s</w:t>
            </w:r>
            <w:r w:rsidRPr="007465B8">
              <w:rPr>
                <w:sz w:val="22"/>
              </w:rPr>
              <w:t>i aplicarea unui plan de management care reglementeaz</w:t>
            </w:r>
            <w:r w:rsidRPr="007465B8">
              <w:rPr>
                <w:rFonts w:cs="Calibri"/>
                <w:sz w:val="22"/>
              </w:rPr>
              <w:t>a</w:t>
            </w:r>
            <w:r w:rsidRPr="007465B8">
              <w:rPr>
                <w:sz w:val="22"/>
              </w:rPr>
              <w:t xml:space="preserve"> implementarea Contractului</w:t>
            </w:r>
          </w:p>
        </w:tc>
      </w:tr>
      <w:tr w:rsidR="00804914" w:rsidRPr="007465B8" w14:paraId="33DEE005" w14:textId="77777777" w:rsidTr="007C0B21">
        <w:trPr>
          <w:tblCellSpacing w:w="15" w:type="dxa"/>
        </w:trPr>
        <w:tc>
          <w:tcPr>
            <w:tcW w:w="0" w:type="auto"/>
            <w:vAlign w:val="center"/>
            <w:hideMark/>
          </w:tcPr>
          <w:p w14:paraId="6B912915" w14:textId="77777777" w:rsidR="00804914" w:rsidRPr="007465B8" w:rsidRDefault="00804914">
            <w:pPr>
              <w:spacing w:line="240" w:lineRule="auto"/>
              <w:rPr>
                <w:b/>
                <w:bCs/>
                <w:sz w:val="22"/>
              </w:rPr>
            </w:pPr>
            <w:r w:rsidRPr="007465B8">
              <w:rPr>
                <w:sz w:val="22"/>
              </w:rPr>
              <w:t>2</w:t>
            </w:r>
          </w:p>
        </w:tc>
        <w:tc>
          <w:tcPr>
            <w:tcW w:w="0" w:type="auto"/>
            <w:vAlign w:val="center"/>
            <w:hideMark/>
          </w:tcPr>
          <w:p w14:paraId="3AE1FEB2" w14:textId="77777777" w:rsidR="00804914" w:rsidRPr="007465B8" w:rsidRDefault="00804914">
            <w:pPr>
              <w:spacing w:line="240" w:lineRule="auto"/>
              <w:rPr>
                <w:b/>
                <w:bCs/>
                <w:sz w:val="22"/>
              </w:rPr>
            </w:pPr>
            <w:r w:rsidRPr="007465B8">
              <w:rPr>
                <w:sz w:val="22"/>
              </w:rPr>
              <w:t>Monitorizarea progresului activit</w:t>
            </w:r>
            <w:r w:rsidRPr="007465B8">
              <w:rPr>
                <w:rFonts w:cs="Calibri"/>
                <w:sz w:val="22"/>
              </w:rPr>
              <w:t>at</w:t>
            </w:r>
            <w:r w:rsidRPr="007465B8">
              <w:rPr>
                <w:sz w:val="22"/>
              </w:rPr>
              <w:t>ilor</w:t>
            </w:r>
          </w:p>
        </w:tc>
        <w:tc>
          <w:tcPr>
            <w:tcW w:w="0" w:type="auto"/>
            <w:vAlign w:val="center"/>
            <w:hideMark/>
          </w:tcPr>
          <w:p w14:paraId="0AF4B414" w14:textId="77777777" w:rsidR="00804914" w:rsidRPr="007465B8" w:rsidRDefault="00804914">
            <w:pPr>
              <w:spacing w:line="240" w:lineRule="auto"/>
              <w:rPr>
                <w:b/>
                <w:bCs/>
                <w:sz w:val="22"/>
              </w:rPr>
            </w:pPr>
            <w:r w:rsidRPr="007465B8">
              <w:rPr>
                <w:sz w:val="22"/>
              </w:rPr>
              <w:t>Rapoarte periodice de progres</w:t>
            </w:r>
          </w:p>
        </w:tc>
        <w:tc>
          <w:tcPr>
            <w:tcW w:w="2697" w:type="dxa"/>
            <w:vAlign w:val="center"/>
            <w:hideMark/>
          </w:tcPr>
          <w:p w14:paraId="68AD2CB1" w14:textId="77777777" w:rsidR="00804914" w:rsidRPr="007465B8" w:rsidRDefault="00804914">
            <w:pPr>
              <w:spacing w:line="240" w:lineRule="auto"/>
              <w:rPr>
                <w:b/>
                <w:bCs/>
                <w:sz w:val="22"/>
              </w:rPr>
            </w:pPr>
            <w:r w:rsidRPr="007465B8">
              <w:rPr>
                <w:sz w:val="22"/>
              </w:rPr>
              <w:t>Stadiu activit</w:t>
            </w:r>
            <w:r w:rsidRPr="007465B8">
              <w:rPr>
                <w:rFonts w:cs="Calibri"/>
                <w:sz w:val="22"/>
              </w:rPr>
              <w:t>at</w:t>
            </w:r>
            <w:r w:rsidRPr="007465B8">
              <w:rPr>
                <w:sz w:val="22"/>
              </w:rPr>
              <w:t xml:space="preserve">i, livrabile realizate, grad de </w:t>
            </w:r>
            <w:r w:rsidRPr="007465B8">
              <w:rPr>
                <w:rFonts w:cs="Agency FB"/>
                <w:sz w:val="22"/>
              </w:rPr>
              <w:t>i</w:t>
            </w:r>
            <w:r w:rsidRPr="007465B8">
              <w:rPr>
                <w:sz w:val="22"/>
              </w:rPr>
              <w:t>ndeplinire</w:t>
            </w:r>
          </w:p>
        </w:tc>
        <w:tc>
          <w:tcPr>
            <w:tcW w:w="3061" w:type="dxa"/>
            <w:vAlign w:val="center"/>
            <w:hideMark/>
          </w:tcPr>
          <w:p w14:paraId="569882CD" w14:textId="77777777" w:rsidR="00804914" w:rsidRPr="007465B8" w:rsidRDefault="00804914">
            <w:pPr>
              <w:spacing w:line="240" w:lineRule="auto"/>
              <w:rPr>
                <w:b/>
                <w:bCs/>
                <w:sz w:val="22"/>
              </w:rPr>
            </w:pPr>
            <w:r w:rsidRPr="007465B8">
              <w:rPr>
                <w:sz w:val="22"/>
              </w:rPr>
              <w:t>Raportare periodic</w:t>
            </w:r>
            <w:r w:rsidRPr="007465B8">
              <w:rPr>
                <w:rFonts w:cs="Calibri"/>
                <w:sz w:val="22"/>
              </w:rPr>
              <w:t>a</w:t>
            </w:r>
            <w:r w:rsidRPr="007465B8">
              <w:rPr>
                <w:sz w:val="22"/>
              </w:rPr>
              <w:t xml:space="preserve"> c</w:t>
            </w:r>
            <w:r w:rsidRPr="007465B8">
              <w:rPr>
                <w:rFonts w:cs="Calibri"/>
                <w:sz w:val="22"/>
              </w:rPr>
              <w:t>a</w:t>
            </w:r>
            <w:r w:rsidRPr="007465B8">
              <w:rPr>
                <w:sz w:val="22"/>
              </w:rPr>
              <w:t>tre Autoritatea Contractant</w:t>
            </w:r>
            <w:r w:rsidRPr="007465B8">
              <w:rPr>
                <w:rFonts w:cs="Calibri"/>
                <w:sz w:val="22"/>
              </w:rPr>
              <w:t>a</w:t>
            </w:r>
            <w:r w:rsidRPr="007465B8">
              <w:rPr>
                <w:sz w:val="22"/>
              </w:rPr>
              <w:t xml:space="preserve"> conform cerin</w:t>
            </w:r>
            <w:r w:rsidRPr="007465B8">
              <w:rPr>
                <w:rFonts w:cs="Calibri"/>
                <w:sz w:val="22"/>
              </w:rPr>
              <w:t>t</w:t>
            </w:r>
            <w:r w:rsidRPr="007465B8">
              <w:rPr>
                <w:sz w:val="22"/>
              </w:rPr>
              <w:t>elor stabilite</w:t>
            </w:r>
          </w:p>
        </w:tc>
      </w:tr>
      <w:tr w:rsidR="00804914" w:rsidRPr="007465B8" w14:paraId="1A7764AF" w14:textId="77777777" w:rsidTr="007C0B21">
        <w:trPr>
          <w:tblCellSpacing w:w="15" w:type="dxa"/>
        </w:trPr>
        <w:tc>
          <w:tcPr>
            <w:tcW w:w="0" w:type="auto"/>
            <w:vAlign w:val="center"/>
            <w:hideMark/>
          </w:tcPr>
          <w:p w14:paraId="0844E8BA" w14:textId="77777777" w:rsidR="00804914" w:rsidRPr="007465B8" w:rsidRDefault="00804914">
            <w:pPr>
              <w:spacing w:line="240" w:lineRule="auto"/>
              <w:rPr>
                <w:b/>
                <w:bCs/>
                <w:sz w:val="22"/>
              </w:rPr>
            </w:pPr>
            <w:r w:rsidRPr="007465B8">
              <w:rPr>
                <w:sz w:val="22"/>
              </w:rPr>
              <w:t>3</w:t>
            </w:r>
          </w:p>
        </w:tc>
        <w:tc>
          <w:tcPr>
            <w:tcW w:w="0" w:type="auto"/>
            <w:vAlign w:val="center"/>
            <w:hideMark/>
          </w:tcPr>
          <w:p w14:paraId="56A0D0EE" w14:textId="77777777" w:rsidR="00804914" w:rsidRPr="007465B8" w:rsidRDefault="00804914">
            <w:pPr>
              <w:spacing w:line="240" w:lineRule="auto"/>
              <w:rPr>
                <w:b/>
                <w:bCs/>
                <w:sz w:val="22"/>
              </w:rPr>
            </w:pPr>
            <w:r w:rsidRPr="007465B8">
              <w:rPr>
                <w:sz w:val="22"/>
              </w:rPr>
              <w:t xml:space="preserve">Respectarea planului de lucru </w:t>
            </w:r>
            <w:r w:rsidRPr="007465B8">
              <w:rPr>
                <w:rFonts w:cs="Calibri"/>
                <w:sz w:val="22"/>
              </w:rPr>
              <w:t>s</w:t>
            </w:r>
            <w:r w:rsidRPr="007465B8">
              <w:rPr>
                <w:sz w:val="22"/>
              </w:rPr>
              <w:t>i a calendarului</w:t>
            </w:r>
          </w:p>
        </w:tc>
        <w:tc>
          <w:tcPr>
            <w:tcW w:w="0" w:type="auto"/>
            <w:vAlign w:val="center"/>
            <w:hideMark/>
          </w:tcPr>
          <w:p w14:paraId="727C1E7D" w14:textId="77777777" w:rsidR="00804914" w:rsidRPr="007465B8" w:rsidRDefault="00804914">
            <w:pPr>
              <w:spacing w:line="240" w:lineRule="auto"/>
              <w:rPr>
                <w:b/>
                <w:bCs/>
                <w:sz w:val="22"/>
              </w:rPr>
            </w:pPr>
            <w:r w:rsidRPr="007465B8">
              <w:rPr>
                <w:sz w:val="22"/>
              </w:rPr>
              <w:t>Situa</w:t>
            </w:r>
            <w:r w:rsidRPr="007465B8">
              <w:rPr>
                <w:rFonts w:cs="Calibri"/>
                <w:sz w:val="22"/>
              </w:rPr>
              <w:t>t</w:t>
            </w:r>
            <w:r w:rsidRPr="007465B8">
              <w:rPr>
                <w:sz w:val="22"/>
              </w:rPr>
              <w:t xml:space="preserve">ii de progres </w:t>
            </w:r>
            <w:r w:rsidRPr="007465B8">
              <w:rPr>
                <w:rFonts w:cs="Calibri"/>
                <w:sz w:val="22"/>
              </w:rPr>
              <w:t>s</w:t>
            </w:r>
            <w:r w:rsidRPr="007465B8">
              <w:rPr>
                <w:sz w:val="22"/>
              </w:rPr>
              <w:t>i planificare actualizat</w:t>
            </w:r>
            <w:r w:rsidRPr="007465B8">
              <w:rPr>
                <w:rFonts w:cs="Calibri"/>
                <w:sz w:val="22"/>
              </w:rPr>
              <w:t>a</w:t>
            </w:r>
          </w:p>
        </w:tc>
        <w:tc>
          <w:tcPr>
            <w:tcW w:w="2697" w:type="dxa"/>
            <w:vAlign w:val="center"/>
            <w:hideMark/>
          </w:tcPr>
          <w:p w14:paraId="1EAA8E0F" w14:textId="77777777" w:rsidR="00804914" w:rsidRPr="007465B8" w:rsidRDefault="00804914">
            <w:pPr>
              <w:spacing w:line="240" w:lineRule="auto"/>
              <w:rPr>
                <w:b/>
                <w:bCs/>
                <w:sz w:val="22"/>
              </w:rPr>
            </w:pPr>
            <w:r w:rsidRPr="007465B8">
              <w:rPr>
                <w:sz w:val="22"/>
              </w:rPr>
              <w:t>Compararea progresului realizat cu planificarea ini</w:t>
            </w:r>
            <w:r w:rsidRPr="007465B8">
              <w:rPr>
                <w:rFonts w:cs="Calibri"/>
                <w:sz w:val="22"/>
              </w:rPr>
              <w:t>t</w:t>
            </w:r>
            <w:r w:rsidRPr="007465B8">
              <w:rPr>
                <w:sz w:val="22"/>
              </w:rPr>
              <w:t>ial</w:t>
            </w:r>
            <w:r w:rsidRPr="007465B8">
              <w:rPr>
                <w:rFonts w:cs="Calibri"/>
                <w:sz w:val="22"/>
              </w:rPr>
              <w:t>a</w:t>
            </w:r>
          </w:p>
        </w:tc>
        <w:tc>
          <w:tcPr>
            <w:tcW w:w="3061" w:type="dxa"/>
            <w:vAlign w:val="center"/>
            <w:hideMark/>
          </w:tcPr>
          <w:p w14:paraId="10189777" w14:textId="77777777" w:rsidR="00804914" w:rsidRPr="007465B8" w:rsidRDefault="00804914">
            <w:pPr>
              <w:spacing w:line="240" w:lineRule="auto"/>
              <w:rPr>
                <w:b/>
                <w:bCs/>
                <w:sz w:val="22"/>
              </w:rPr>
            </w:pPr>
            <w:r w:rsidRPr="007465B8">
              <w:rPr>
                <w:sz w:val="22"/>
              </w:rPr>
              <w:t xml:space="preserve">Monitorizarea etapelor </w:t>
            </w:r>
            <w:r w:rsidRPr="007465B8">
              <w:rPr>
                <w:rFonts w:cs="Calibri"/>
                <w:sz w:val="22"/>
              </w:rPr>
              <w:t>s</w:t>
            </w:r>
            <w:r w:rsidRPr="007465B8">
              <w:rPr>
                <w:sz w:val="22"/>
              </w:rPr>
              <w:t>i ajustarea controlat</w:t>
            </w:r>
            <w:r w:rsidRPr="007465B8">
              <w:rPr>
                <w:rFonts w:cs="Calibri"/>
                <w:sz w:val="22"/>
              </w:rPr>
              <w:t>a</w:t>
            </w:r>
            <w:r w:rsidRPr="007465B8">
              <w:rPr>
                <w:sz w:val="22"/>
              </w:rPr>
              <w:t xml:space="preserve"> a planului de lucru</w:t>
            </w:r>
          </w:p>
        </w:tc>
      </w:tr>
      <w:tr w:rsidR="00804914" w:rsidRPr="007465B8" w14:paraId="0B9596EF" w14:textId="77777777" w:rsidTr="007C0B21">
        <w:trPr>
          <w:tblCellSpacing w:w="15" w:type="dxa"/>
        </w:trPr>
        <w:tc>
          <w:tcPr>
            <w:tcW w:w="0" w:type="auto"/>
            <w:vAlign w:val="center"/>
            <w:hideMark/>
          </w:tcPr>
          <w:p w14:paraId="715E46BE" w14:textId="77777777" w:rsidR="00804914" w:rsidRPr="007465B8" w:rsidRDefault="00804914">
            <w:pPr>
              <w:spacing w:line="240" w:lineRule="auto"/>
              <w:rPr>
                <w:b/>
                <w:bCs/>
                <w:sz w:val="22"/>
              </w:rPr>
            </w:pPr>
            <w:r w:rsidRPr="007465B8">
              <w:rPr>
                <w:sz w:val="22"/>
              </w:rPr>
              <w:t>4</w:t>
            </w:r>
          </w:p>
        </w:tc>
        <w:tc>
          <w:tcPr>
            <w:tcW w:w="0" w:type="auto"/>
            <w:vAlign w:val="center"/>
            <w:hideMark/>
          </w:tcPr>
          <w:p w14:paraId="48CCD791" w14:textId="77777777" w:rsidR="00804914" w:rsidRPr="007465B8" w:rsidRDefault="00804914">
            <w:pPr>
              <w:spacing w:line="240" w:lineRule="auto"/>
              <w:rPr>
                <w:b/>
                <w:bCs/>
                <w:sz w:val="22"/>
              </w:rPr>
            </w:pPr>
            <w:r w:rsidRPr="007465B8">
              <w:rPr>
                <w:sz w:val="22"/>
              </w:rPr>
              <w:t>Coordonarea echipei de implementare</w:t>
            </w:r>
          </w:p>
        </w:tc>
        <w:tc>
          <w:tcPr>
            <w:tcW w:w="0" w:type="auto"/>
            <w:vAlign w:val="center"/>
            <w:hideMark/>
          </w:tcPr>
          <w:p w14:paraId="7576A8C5" w14:textId="77777777" w:rsidR="00804914" w:rsidRPr="007465B8" w:rsidRDefault="00804914">
            <w:pPr>
              <w:spacing w:line="240" w:lineRule="auto"/>
              <w:rPr>
                <w:b/>
                <w:bCs/>
                <w:sz w:val="22"/>
              </w:rPr>
            </w:pPr>
            <w:r w:rsidRPr="007465B8">
              <w:rPr>
                <w:sz w:val="22"/>
              </w:rPr>
              <w:t>Rapoarte interne de coordonare</w:t>
            </w:r>
          </w:p>
        </w:tc>
        <w:tc>
          <w:tcPr>
            <w:tcW w:w="2697" w:type="dxa"/>
            <w:vAlign w:val="center"/>
            <w:hideMark/>
          </w:tcPr>
          <w:p w14:paraId="64357843" w14:textId="77777777" w:rsidR="00804914" w:rsidRPr="007465B8" w:rsidRDefault="00804914">
            <w:pPr>
              <w:spacing w:line="240" w:lineRule="auto"/>
              <w:rPr>
                <w:b/>
                <w:bCs/>
                <w:sz w:val="22"/>
              </w:rPr>
            </w:pPr>
            <w:r w:rsidRPr="007465B8">
              <w:rPr>
                <w:sz w:val="22"/>
              </w:rPr>
              <w:t>Activit</w:t>
            </w:r>
            <w:r w:rsidRPr="007465B8">
              <w:rPr>
                <w:rFonts w:cs="Calibri"/>
                <w:sz w:val="22"/>
              </w:rPr>
              <w:t>at</w:t>
            </w:r>
            <w:r w:rsidRPr="007465B8">
              <w:rPr>
                <w:sz w:val="22"/>
              </w:rPr>
              <w:t>i realizate, responsabilit</w:t>
            </w:r>
            <w:r w:rsidRPr="007465B8">
              <w:rPr>
                <w:rFonts w:cs="Calibri"/>
                <w:sz w:val="22"/>
              </w:rPr>
              <w:t>at</w:t>
            </w:r>
            <w:r w:rsidRPr="007465B8">
              <w:rPr>
                <w:sz w:val="22"/>
              </w:rPr>
              <w:t>i, probleme identificate</w:t>
            </w:r>
          </w:p>
        </w:tc>
        <w:tc>
          <w:tcPr>
            <w:tcW w:w="3061" w:type="dxa"/>
            <w:vAlign w:val="center"/>
            <w:hideMark/>
          </w:tcPr>
          <w:p w14:paraId="7253955A" w14:textId="77777777" w:rsidR="00804914" w:rsidRPr="007465B8" w:rsidRDefault="00804914">
            <w:pPr>
              <w:spacing w:line="240" w:lineRule="auto"/>
              <w:rPr>
                <w:b/>
                <w:bCs/>
                <w:sz w:val="22"/>
              </w:rPr>
            </w:pPr>
            <w:r w:rsidRPr="007465B8">
              <w:rPr>
                <w:sz w:val="22"/>
              </w:rPr>
              <w:t xml:space="preserve">Utilizarea mecanismelor de coordonare </w:t>
            </w:r>
            <w:r w:rsidRPr="007465B8">
              <w:rPr>
                <w:rFonts w:cs="Calibri"/>
                <w:sz w:val="22"/>
              </w:rPr>
              <w:t>s</w:t>
            </w:r>
            <w:r w:rsidRPr="007465B8">
              <w:rPr>
                <w:sz w:val="22"/>
              </w:rPr>
              <w:t>i comunicare intern</w:t>
            </w:r>
            <w:r w:rsidRPr="007465B8">
              <w:rPr>
                <w:rFonts w:cs="Calibri"/>
                <w:sz w:val="22"/>
              </w:rPr>
              <w:t>a</w:t>
            </w:r>
          </w:p>
        </w:tc>
      </w:tr>
      <w:tr w:rsidR="00804914" w:rsidRPr="007465B8" w14:paraId="77AE8557" w14:textId="77777777" w:rsidTr="007C0B21">
        <w:trPr>
          <w:tblCellSpacing w:w="15" w:type="dxa"/>
        </w:trPr>
        <w:tc>
          <w:tcPr>
            <w:tcW w:w="0" w:type="auto"/>
            <w:vAlign w:val="center"/>
            <w:hideMark/>
          </w:tcPr>
          <w:p w14:paraId="04CBFE42" w14:textId="77777777" w:rsidR="00804914" w:rsidRPr="007465B8" w:rsidRDefault="00804914">
            <w:pPr>
              <w:spacing w:line="240" w:lineRule="auto"/>
              <w:rPr>
                <w:b/>
                <w:bCs/>
                <w:sz w:val="22"/>
              </w:rPr>
            </w:pPr>
            <w:r w:rsidRPr="007465B8">
              <w:rPr>
                <w:sz w:val="22"/>
              </w:rPr>
              <w:t>5</w:t>
            </w:r>
          </w:p>
        </w:tc>
        <w:tc>
          <w:tcPr>
            <w:tcW w:w="0" w:type="auto"/>
            <w:vAlign w:val="center"/>
            <w:hideMark/>
          </w:tcPr>
          <w:p w14:paraId="20E5DCA1" w14:textId="77777777" w:rsidR="00804914" w:rsidRPr="007465B8" w:rsidRDefault="00804914">
            <w:pPr>
              <w:spacing w:line="240" w:lineRule="auto"/>
              <w:rPr>
                <w:b/>
                <w:bCs/>
                <w:sz w:val="22"/>
              </w:rPr>
            </w:pPr>
            <w:r w:rsidRPr="007465B8">
              <w:rPr>
                <w:sz w:val="22"/>
              </w:rPr>
              <w:t>Gestionarea rela</w:t>
            </w:r>
            <w:r w:rsidRPr="007465B8">
              <w:rPr>
                <w:rFonts w:cs="Calibri"/>
                <w:sz w:val="22"/>
              </w:rPr>
              <w:t>t</w:t>
            </w:r>
            <w:r w:rsidRPr="007465B8">
              <w:rPr>
                <w:sz w:val="22"/>
              </w:rPr>
              <w:t>iei cu Autoritatea Contractant</w:t>
            </w:r>
            <w:r w:rsidRPr="007465B8">
              <w:rPr>
                <w:rFonts w:cs="Calibri"/>
                <w:sz w:val="22"/>
              </w:rPr>
              <w:t>a</w:t>
            </w:r>
          </w:p>
        </w:tc>
        <w:tc>
          <w:tcPr>
            <w:tcW w:w="0" w:type="auto"/>
            <w:vAlign w:val="center"/>
            <w:hideMark/>
          </w:tcPr>
          <w:p w14:paraId="2D4DDE3D" w14:textId="77777777" w:rsidR="00804914" w:rsidRPr="007465B8" w:rsidRDefault="00804914">
            <w:pPr>
              <w:spacing w:line="240" w:lineRule="auto"/>
              <w:rPr>
                <w:b/>
                <w:bCs/>
                <w:sz w:val="22"/>
              </w:rPr>
            </w:pPr>
            <w:r w:rsidRPr="007465B8">
              <w:rPr>
                <w:sz w:val="22"/>
              </w:rPr>
              <w:t>Minute intalniri / Note de coordonare</w:t>
            </w:r>
          </w:p>
        </w:tc>
        <w:tc>
          <w:tcPr>
            <w:tcW w:w="2697" w:type="dxa"/>
            <w:vAlign w:val="center"/>
            <w:hideMark/>
          </w:tcPr>
          <w:p w14:paraId="1F538428" w14:textId="77777777" w:rsidR="00804914" w:rsidRPr="007465B8" w:rsidRDefault="00804914">
            <w:pPr>
              <w:spacing w:line="240" w:lineRule="auto"/>
              <w:rPr>
                <w:b/>
                <w:bCs/>
                <w:sz w:val="22"/>
              </w:rPr>
            </w:pPr>
            <w:r w:rsidRPr="007465B8">
              <w:rPr>
                <w:sz w:val="22"/>
              </w:rPr>
              <w:t>Decizii, clarific</w:t>
            </w:r>
            <w:r w:rsidRPr="007465B8">
              <w:rPr>
                <w:rFonts w:cs="Calibri"/>
                <w:sz w:val="22"/>
              </w:rPr>
              <w:t>a</w:t>
            </w:r>
            <w:r w:rsidRPr="007465B8">
              <w:rPr>
                <w:sz w:val="22"/>
              </w:rPr>
              <w:t>ri, ac</w:t>
            </w:r>
            <w:r w:rsidRPr="007465B8">
              <w:rPr>
                <w:rFonts w:cs="Calibri"/>
                <w:sz w:val="22"/>
              </w:rPr>
              <w:t>t</w:t>
            </w:r>
            <w:r w:rsidRPr="007465B8">
              <w:rPr>
                <w:sz w:val="22"/>
              </w:rPr>
              <w:t>iuni convenite</w:t>
            </w:r>
          </w:p>
        </w:tc>
        <w:tc>
          <w:tcPr>
            <w:tcW w:w="3061" w:type="dxa"/>
            <w:vAlign w:val="center"/>
            <w:hideMark/>
          </w:tcPr>
          <w:p w14:paraId="6201BCA2" w14:textId="77777777" w:rsidR="00804914" w:rsidRPr="007465B8" w:rsidRDefault="00804914">
            <w:pPr>
              <w:spacing w:line="240" w:lineRule="auto"/>
              <w:rPr>
                <w:b/>
                <w:bCs/>
                <w:sz w:val="22"/>
              </w:rPr>
            </w:pPr>
            <w:r w:rsidRPr="007465B8">
              <w:rPr>
                <w:sz w:val="22"/>
              </w:rPr>
              <w:t xml:space="preserve">Organizarea intalnirilor periodice </w:t>
            </w:r>
            <w:r w:rsidRPr="007465B8">
              <w:rPr>
                <w:rFonts w:cs="Calibri"/>
                <w:sz w:val="22"/>
              </w:rPr>
              <w:t>s</w:t>
            </w:r>
            <w:r w:rsidRPr="007465B8">
              <w:rPr>
                <w:sz w:val="22"/>
              </w:rPr>
              <w:t>i documentarea acestora</w:t>
            </w:r>
          </w:p>
        </w:tc>
      </w:tr>
      <w:tr w:rsidR="00804914" w:rsidRPr="007465B8" w14:paraId="4FB88FFE" w14:textId="77777777" w:rsidTr="007C0B21">
        <w:trPr>
          <w:tblCellSpacing w:w="15" w:type="dxa"/>
        </w:trPr>
        <w:tc>
          <w:tcPr>
            <w:tcW w:w="0" w:type="auto"/>
            <w:vAlign w:val="center"/>
            <w:hideMark/>
          </w:tcPr>
          <w:p w14:paraId="7D3E496C" w14:textId="77777777" w:rsidR="00804914" w:rsidRPr="007465B8" w:rsidRDefault="00804914">
            <w:pPr>
              <w:spacing w:line="240" w:lineRule="auto"/>
              <w:rPr>
                <w:b/>
                <w:bCs/>
                <w:sz w:val="22"/>
              </w:rPr>
            </w:pPr>
            <w:r w:rsidRPr="007465B8">
              <w:rPr>
                <w:sz w:val="22"/>
              </w:rPr>
              <w:t>6</w:t>
            </w:r>
          </w:p>
        </w:tc>
        <w:tc>
          <w:tcPr>
            <w:tcW w:w="0" w:type="auto"/>
            <w:vAlign w:val="center"/>
            <w:hideMark/>
          </w:tcPr>
          <w:p w14:paraId="5993A6F3" w14:textId="77777777" w:rsidR="00804914" w:rsidRPr="007465B8" w:rsidRDefault="00804914">
            <w:pPr>
              <w:spacing w:line="240" w:lineRule="auto"/>
              <w:rPr>
                <w:b/>
                <w:bCs/>
                <w:sz w:val="22"/>
              </w:rPr>
            </w:pPr>
            <w:r w:rsidRPr="007465B8">
              <w:rPr>
                <w:sz w:val="22"/>
              </w:rPr>
              <w:t>Controlul calit</w:t>
            </w:r>
            <w:r w:rsidRPr="007465B8">
              <w:rPr>
                <w:rFonts w:cs="Calibri"/>
                <w:sz w:val="22"/>
              </w:rPr>
              <w:t>at</w:t>
            </w:r>
            <w:r w:rsidRPr="007465B8">
              <w:rPr>
                <w:sz w:val="22"/>
              </w:rPr>
              <w:t>ii pe parcursul Contractului</w:t>
            </w:r>
          </w:p>
        </w:tc>
        <w:tc>
          <w:tcPr>
            <w:tcW w:w="0" w:type="auto"/>
            <w:vAlign w:val="center"/>
            <w:hideMark/>
          </w:tcPr>
          <w:p w14:paraId="107895B7" w14:textId="77777777" w:rsidR="00804914" w:rsidRPr="007465B8" w:rsidRDefault="00804914">
            <w:pPr>
              <w:spacing w:line="240" w:lineRule="auto"/>
              <w:rPr>
                <w:b/>
                <w:bCs/>
                <w:sz w:val="22"/>
              </w:rPr>
            </w:pPr>
            <w:r w:rsidRPr="007465B8">
              <w:rPr>
                <w:sz w:val="22"/>
              </w:rPr>
              <w:t>Rapoarte de asigurare a calit</w:t>
            </w:r>
            <w:r w:rsidRPr="007465B8">
              <w:rPr>
                <w:rFonts w:cs="Calibri"/>
                <w:sz w:val="22"/>
              </w:rPr>
              <w:t>at</w:t>
            </w:r>
            <w:r w:rsidRPr="007465B8">
              <w:rPr>
                <w:sz w:val="22"/>
              </w:rPr>
              <w:t>ii</w:t>
            </w:r>
          </w:p>
        </w:tc>
        <w:tc>
          <w:tcPr>
            <w:tcW w:w="2697" w:type="dxa"/>
            <w:vAlign w:val="center"/>
            <w:hideMark/>
          </w:tcPr>
          <w:p w14:paraId="7D14545C" w14:textId="77777777" w:rsidR="00804914" w:rsidRPr="007465B8" w:rsidRDefault="00804914">
            <w:pPr>
              <w:spacing w:line="240" w:lineRule="auto"/>
              <w:rPr>
                <w:b/>
                <w:bCs/>
                <w:sz w:val="22"/>
              </w:rPr>
            </w:pPr>
            <w:r w:rsidRPr="007465B8">
              <w:rPr>
                <w:sz w:val="22"/>
              </w:rPr>
              <w:t>Conformitate livrabile, neconformit</w:t>
            </w:r>
            <w:r w:rsidRPr="007465B8">
              <w:rPr>
                <w:rFonts w:cs="Calibri"/>
                <w:sz w:val="22"/>
              </w:rPr>
              <w:t>at</w:t>
            </w:r>
            <w:r w:rsidRPr="007465B8">
              <w:rPr>
                <w:sz w:val="22"/>
              </w:rPr>
              <w:t>i, m</w:t>
            </w:r>
            <w:r w:rsidRPr="007465B8">
              <w:rPr>
                <w:rFonts w:cs="Calibri"/>
                <w:sz w:val="22"/>
              </w:rPr>
              <w:t>a</w:t>
            </w:r>
            <w:r w:rsidRPr="007465B8">
              <w:rPr>
                <w:sz w:val="22"/>
              </w:rPr>
              <w:t>suri corective</w:t>
            </w:r>
          </w:p>
        </w:tc>
        <w:tc>
          <w:tcPr>
            <w:tcW w:w="3061" w:type="dxa"/>
            <w:vAlign w:val="center"/>
            <w:hideMark/>
          </w:tcPr>
          <w:p w14:paraId="0FF5472F" w14:textId="77777777" w:rsidR="00804914" w:rsidRPr="007465B8" w:rsidRDefault="00804914">
            <w:pPr>
              <w:spacing w:line="240" w:lineRule="auto"/>
              <w:rPr>
                <w:b/>
                <w:bCs/>
                <w:sz w:val="22"/>
              </w:rPr>
            </w:pPr>
            <w:r w:rsidRPr="007465B8">
              <w:rPr>
                <w:sz w:val="22"/>
              </w:rPr>
              <w:t>Aplicarea sistemului de asigurare a calit</w:t>
            </w:r>
            <w:r w:rsidRPr="007465B8">
              <w:rPr>
                <w:rFonts w:cs="Calibri"/>
                <w:sz w:val="22"/>
              </w:rPr>
              <w:t>at</w:t>
            </w:r>
            <w:r w:rsidRPr="007465B8">
              <w:rPr>
                <w:sz w:val="22"/>
              </w:rPr>
              <w:t xml:space="preserve">ii </w:t>
            </w:r>
            <w:r w:rsidRPr="007465B8">
              <w:rPr>
                <w:rFonts w:cs="Calibri"/>
                <w:sz w:val="22"/>
              </w:rPr>
              <w:t>s</w:t>
            </w:r>
            <w:r w:rsidRPr="007465B8">
              <w:rPr>
                <w:sz w:val="22"/>
              </w:rPr>
              <w:t>i raportarea rezultatelor</w:t>
            </w:r>
          </w:p>
        </w:tc>
      </w:tr>
      <w:tr w:rsidR="00804914" w:rsidRPr="007465B8" w14:paraId="1320E481" w14:textId="77777777" w:rsidTr="007C0B21">
        <w:trPr>
          <w:tblCellSpacing w:w="15" w:type="dxa"/>
        </w:trPr>
        <w:tc>
          <w:tcPr>
            <w:tcW w:w="0" w:type="auto"/>
            <w:vAlign w:val="center"/>
            <w:hideMark/>
          </w:tcPr>
          <w:p w14:paraId="7678ECC5" w14:textId="77777777" w:rsidR="00804914" w:rsidRPr="007465B8" w:rsidRDefault="00804914">
            <w:pPr>
              <w:spacing w:line="240" w:lineRule="auto"/>
              <w:rPr>
                <w:b/>
                <w:bCs/>
                <w:sz w:val="22"/>
              </w:rPr>
            </w:pPr>
            <w:r w:rsidRPr="007465B8">
              <w:rPr>
                <w:sz w:val="22"/>
              </w:rPr>
              <w:t>7</w:t>
            </w:r>
          </w:p>
        </w:tc>
        <w:tc>
          <w:tcPr>
            <w:tcW w:w="0" w:type="auto"/>
            <w:vAlign w:val="center"/>
            <w:hideMark/>
          </w:tcPr>
          <w:p w14:paraId="1820382E" w14:textId="77777777" w:rsidR="00804914" w:rsidRPr="007465B8" w:rsidRDefault="00804914">
            <w:pPr>
              <w:spacing w:line="240" w:lineRule="auto"/>
              <w:rPr>
                <w:b/>
                <w:bCs/>
                <w:sz w:val="22"/>
              </w:rPr>
            </w:pPr>
            <w:r w:rsidRPr="007465B8">
              <w:rPr>
                <w:sz w:val="22"/>
              </w:rPr>
              <w:t>Managementul riscurilor</w:t>
            </w:r>
          </w:p>
        </w:tc>
        <w:tc>
          <w:tcPr>
            <w:tcW w:w="0" w:type="auto"/>
            <w:vAlign w:val="center"/>
            <w:hideMark/>
          </w:tcPr>
          <w:p w14:paraId="271804DE" w14:textId="77777777" w:rsidR="00804914" w:rsidRPr="007465B8" w:rsidRDefault="00804914">
            <w:pPr>
              <w:spacing w:line="240" w:lineRule="auto"/>
              <w:rPr>
                <w:b/>
                <w:bCs/>
                <w:sz w:val="22"/>
              </w:rPr>
            </w:pPr>
            <w:r w:rsidRPr="007465B8">
              <w:rPr>
                <w:sz w:val="22"/>
              </w:rPr>
              <w:t>Registru de riscuri actualizat</w:t>
            </w:r>
          </w:p>
        </w:tc>
        <w:tc>
          <w:tcPr>
            <w:tcW w:w="2697" w:type="dxa"/>
            <w:vAlign w:val="center"/>
            <w:hideMark/>
          </w:tcPr>
          <w:p w14:paraId="5F7F8F6A" w14:textId="77777777" w:rsidR="00804914" w:rsidRPr="007465B8" w:rsidRDefault="00804914">
            <w:pPr>
              <w:spacing w:line="240" w:lineRule="auto"/>
              <w:rPr>
                <w:b/>
                <w:bCs/>
                <w:sz w:val="22"/>
              </w:rPr>
            </w:pPr>
            <w:r w:rsidRPr="007465B8">
              <w:rPr>
                <w:sz w:val="22"/>
              </w:rPr>
              <w:t>Riscuri identificate, evaluare, m</w:t>
            </w:r>
            <w:r w:rsidRPr="007465B8">
              <w:rPr>
                <w:rFonts w:cs="Calibri"/>
                <w:sz w:val="22"/>
              </w:rPr>
              <w:t>a</w:t>
            </w:r>
            <w:r w:rsidRPr="007465B8">
              <w:rPr>
                <w:sz w:val="22"/>
              </w:rPr>
              <w:t>suri de mitigare</w:t>
            </w:r>
          </w:p>
        </w:tc>
        <w:tc>
          <w:tcPr>
            <w:tcW w:w="3061" w:type="dxa"/>
            <w:vAlign w:val="center"/>
            <w:hideMark/>
          </w:tcPr>
          <w:p w14:paraId="3BADBC63" w14:textId="77777777" w:rsidR="00804914" w:rsidRPr="007465B8" w:rsidRDefault="00804914">
            <w:pPr>
              <w:spacing w:line="240" w:lineRule="auto"/>
              <w:rPr>
                <w:b/>
                <w:bCs/>
                <w:sz w:val="22"/>
              </w:rPr>
            </w:pPr>
            <w:r w:rsidRPr="007465B8">
              <w:rPr>
                <w:sz w:val="22"/>
              </w:rPr>
              <w:t>Actualizarea continu</w:t>
            </w:r>
            <w:r w:rsidRPr="007465B8">
              <w:rPr>
                <w:rFonts w:cs="Calibri"/>
                <w:sz w:val="22"/>
              </w:rPr>
              <w:t>a</w:t>
            </w:r>
            <w:r w:rsidRPr="007465B8">
              <w:rPr>
                <w:sz w:val="22"/>
              </w:rPr>
              <w:t xml:space="preserve"> a registrului de riscuri pe durata Contractului</w:t>
            </w:r>
          </w:p>
        </w:tc>
      </w:tr>
      <w:tr w:rsidR="00804914" w:rsidRPr="007465B8" w14:paraId="4A738F54" w14:textId="77777777" w:rsidTr="007C0B21">
        <w:trPr>
          <w:tblCellSpacing w:w="15" w:type="dxa"/>
        </w:trPr>
        <w:tc>
          <w:tcPr>
            <w:tcW w:w="0" w:type="auto"/>
            <w:vAlign w:val="center"/>
            <w:hideMark/>
          </w:tcPr>
          <w:p w14:paraId="6FEAE7BA" w14:textId="77777777" w:rsidR="00804914" w:rsidRPr="007465B8" w:rsidRDefault="00804914">
            <w:pPr>
              <w:spacing w:line="240" w:lineRule="auto"/>
              <w:rPr>
                <w:b/>
                <w:bCs/>
                <w:sz w:val="22"/>
              </w:rPr>
            </w:pPr>
            <w:r w:rsidRPr="007465B8">
              <w:rPr>
                <w:sz w:val="22"/>
              </w:rPr>
              <w:t>8</w:t>
            </w:r>
          </w:p>
        </w:tc>
        <w:tc>
          <w:tcPr>
            <w:tcW w:w="0" w:type="auto"/>
            <w:vAlign w:val="center"/>
            <w:hideMark/>
          </w:tcPr>
          <w:p w14:paraId="21C8B39F" w14:textId="77777777" w:rsidR="00804914" w:rsidRPr="007465B8" w:rsidRDefault="00804914">
            <w:pPr>
              <w:spacing w:line="240" w:lineRule="auto"/>
              <w:rPr>
                <w:b/>
                <w:bCs/>
                <w:sz w:val="22"/>
              </w:rPr>
            </w:pPr>
            <w:r w:rsidRPr="007465B8">
              <w:rPr>
                <w:sz w:val="22"/>
              </w:rPr>
              <w:t>Managementul subcontractan</w:t>
            </w:r>
            <w:r w:rsidRPr="007465B8">
              <w:rPr>
                <w:rFonts w:cs="Calibri"/>
                <w:sz w:val="22"/>
              </w:rPr>
              <w:t>t</w:t>
            </w:r>
            <w:r w:rsidRPr="007465B8">
              <w:rPr>
                <w:sz w:val="22"/>
              </w:rPr>
              <w:t>ilor (dac</w:t>
            </w:r>
            <w:r w:rsidRPr="007465B8">
              <w:rPr>
                <w:rFonts w:cs="Calibri"/>
                <w:sz w:val="22"/>
              </w:rPr>
              <w:t>a</w:t>
            </w:r>
            <w:r w:rsidRPr="007465B8">
              <w:rPr>
                <w:sz w:val="22"/>
              </w:rPr>
              <w:t xml:space="preserve"> este cazul)</w:t>
            </w:r>
          </w:p>
        </w:tc>
        <w:tc>
          <w:tcPr>
            <w:tcW w:w="0" w:type="auto"/>
            <w:vAlign w:val="center"/>
            <w:hideMark/>
          </w:tcPr>
          <w:p w14:paraId="2B9FA791" w14:textId="77777777" w:rsidR="00804914" w:rsidRPr="007465B8" w:rsidRDefault="00804914">
            <w:pPr>
              <w:spacing w:line="240" w:lineRule="auto"/>
              <w:rPr>
                <w:b/>
                <w:bCs/>
                <w:sz w:val="22"/>
              </w:rPr>
            </w:pPr>
            <w:r w:rsidRPr="007465B8">
              <w:rPr>
                <w:sz w:val="22"/>
              </w:rPr>
              <w:t>Rapoarte de monitorizare subcontractan</w:t>
            </w:r>
            <w:r w:rsidRPr="007465B8">
              <w:rPr>
                <w:rFonts w:cs="Calibri"/>
                <w:sz w:val="22"/>
              </w:rPr>
              <w:t>t</w:t>
            </w:r>
            <w:r w:rsidRPr="007465B8">
              <w:rPr>
                <w:sz w:val="22"/>
              </w:rPr>
              <w:t>i</w:t>
            </w:r>
          </w:p>
        </w:tc>
        <w:tc>
          <w:tcPr>
            <w:tcW w:w="2697" w:type="dxa"/>
            <w:vAlign w:val="center"/>
            <w:hideMark/>
          </w:tcPr>
          <w:p w14:paraId="26EC201F" w14:textId="77777777" w:rsidR="00804914" w:rsidRPr="007465B8" w:rsidRDefault="00804914">
            <w:pPr>
              <w:spacing w:line="240" w:lineRule="auto"/>
              <w:rPr>
                <w:b/>
                <w:bCs/>
                <w:sz w:val="22"/>
              </w:rPr>
            </w:pPr>
            <w:r w:rsidRPr="007465B8">
              <w:rPr>
                <w:sz w:val="22"/>
              </w:rPr>
              <w:t>Stadiu activit</w:t>
            </w:r>
            <w:r w:rsidRPr="007465B8">
              <w:rPr>
                <w:rFonts w:cs="Calibri"/>
                <w:sz w:val="22"/>
              </w:rPr>
              <w:t>at</w:t>
            </w:r>
            <w:r w:rsidRPr="007465B8">
              <w:rPr>
                <w:sz w:val="22"/>
              </w:rPr>
              <w:t>i subcontractate, conformitate</w:t>
            </w:r>
          </w:p>
        </w:tc>
        <w:tc>
          <w:tcPr>
            <w:tcW w:w="3061" w:type="dxa"/>
            <w:vAlign w:val="center"/>
            <w:hideMark/>
          </w:tcPr>
          <w:p w14:paraId="4B9912D0" w14:textId="77777777" w:rsidR="00804914" w:rsidRPr="007465B8" w:rsidRDefault="00804914">
            <w:pPr>
              <w:spacing w:line="240" w:lineRule="auto"/>
              <w:rPr>
                <w:b/>
                <w:bCs/>
                <w:sz w:val="22"/>
              </w:rPr>
            </w:pPr>
            <w:r w:rsidRPr="007465B8">
              <w:rPr>
                <w:sz w:val="22"/>
              </w:rPr>
              <w:t>Monitorizarea activit</w:t>
            </w:r>
            <w:r w:rsidRPr="007465B8">
              <w:rPr>
                <w:rFonts w:cs="Calibri"/>
                <w:sz w:val="22"/>
              </w:rPr>
              <w:t>at</w:t>
            </w:r>
            <w:r w:rsidRPr="007465B8">
              <w:rPr>
                <w:sz w:val="22"/>
              </w:rPr>
              <w:t xml:space="preserve">ilor subcontractate </w:t>
            </w:r>
            <w:r w:rsidRPr="007465B8">
              <w:rPr>
                <w:rFonts w:cs="Calibri"/>
                <w:sz w:val="22"/>
              </w:rPr>
              <w:t>s</w:t>
            </w:r>
            <w:r w:rsidRPr="007465B8">
              <w:rPr>
                <w:sz w:val="22"/>
              </w:rPr>
              <w:t>i validarea livrabilelor</w:t>
            </w:r>
          </w:p>
        </w:tc>
      </w:tr>
      <w:tr w:rsidR="00804914" w:rsidRPr="007465B8" w14:paraId="6F0DF926" w14:textId="77777777" w:rsidTr="007C0B21">
        <w:trPr>
          <w:tblCellSpacing w:w="15" w:type="dxa"/>
        </w:trPr>
        <w:tc>
          <w:tcPr>
            <w:tcW w:w="0" w:type="auto"/>
            <w:vAlign w:val="center"/>
            <w:hideMark/>
          </w:tcPr>
          <w:p w14:paraId="4E4E5438" w14:textId="77777777" w:rsidR="00804914" w:rsidRPr="007465B8" w:rsidRDefault="00804914">
            <w:pPr>
              <w:spacing w:line="240" w:lineRule="auto"/>
              <w:rPr>
                <w:b/>
                <w:bCs/>
                <w:sz w:val="22"/>
              </w:rPr>
            </w:pPr>
            <w:r w:rsidRPr="007465B8">
              <w:rPr>
                <w:sz w:val="22"/>
              </w:rPr>
              <w:t>9</w:t>
            </w:r>
          </w:p>
        </w:tc>
        <w:tc>
          <w:tcPr>
            <w:tcW w:w="0" w:type="auto"/>
            <w:vAlign w:val="center"/>
            <w:hideMark/>
          </w:tcPr>
          <w:p w14:paraId="2E01C5DB" w14:textId="77777777" w:rsidR="00804914" w:rsidRPr="007465B8" w:rsidRDefault="00804914">
            <w:pPr>
              <w:spacing w:line="240" w:lineRule="auto"/>
              <w:rPr>
                <w:b/>
                <w:bCs/>
                <w:sz w:val="22"/>
              </w:rPr>
            </w:pPr>
            <w:r w:rsidRPr="007465B8">
              <w:rPr>
                <w:sz w:val="22"/>
              </w:rPr>
              <w:t>Managementul modific</w:t>
            </w:r>
            <w:r w:rsidRPr="007465B8">
              <w:rPr>
                <w:rFonts w:cs="Calibri"/>
                <w:sz w:val="22"/>
              </w:rPr>
              <w:t>a</w:t>
            </w:r>
            <w:r w:rsidRPr="007465B8">
              <w:rPr>
                <w:sz w:val="22"/>
              </w:rPr>
              <w:t>rilor</w:t>
            </w:r>
          </w:p>
        </w:tc>
        <w:tc>
          <w:tcPr>
            <w:tcW w:w="0" w:type="auto"/>
            <w:vAlign w:val="center"/>
            <w:hideMark/>
          </w:tcPr>
          <w:p w14:paraId="15103069" w14:textId="77777777" w:rsidR="00804914" w:rsidRPr="007465B8" w:rsidRDefault="00804914">
            <w:pPr>
              <w:spacing w:line="240" w:lineRule="auto"/>
              <w:rPr>
                <w:b/>
                <w:bCs/>
                <w:sz w:val="22"/>
              </w:rPr>
            </w:pPr>
            <w:r w:rsidRPr="007465B8">
              <w:rPr>
                <w:sz w:val="22"/>
              </w:rPr>
              <w:t>Note de modificare / Decizii de ajustare</w:t>
            </w:r>
          </w:p>
        </w:tc>
        <w:tc>
          <w:tcPr>
            <w:tcW w:w="2697" w:type="dxa"/>
            <w:vAlign w:val="center"/>
            <w:hideMark/>
          </w:tcPr>
          <w:p w14:paraId="291DFB6C" w14:textId="77777777" w:rsidR="00804914" w:rsidRPr="007465B8" w:rsidRDefault="00804914">
            <w:pPr>
              <w:spacing w:line="240" w:lineRule="auto"/>
              <w:rPr>
                <w:b/>
                <w:bCs/>
                <w:sz w:val="22"/>
              </w:rPr>
            </w:pPr>
            <w:r w:rsidRPr="007465B8">
              <w:rPr>
                <w:sz w:val="22"/>
              </w:rPr>
              <w:t>Modific</w:t>
            </w:r>
            <w:r w:rsidRPr="007465B8">
              <w:rPr>
                <w:rFonts w:cs="Calibri"/>
                <w:sz w:val="22"/>
              </w:rPr>
              <w:t>a</w:t>
            </w:r>
            <w:r w:rsidRPr="007465B8">
              <w:rPr>
                <w:sz w:val="22"/>
              </w:rPr>
              <w:t>ri aprobate, impact asupra planului de lucru</w:t>
            </w:r>
          </w:p>
        </w:tc>
        <w:tc>
          <w:tcPr>
            <w:tcW w:w="3061" w:type="dxa"/>
            <w:vAlign w:val="center"/>
            <w:hideMark/>
          </w:tcPr>
          <w:p w14:paraId="7E431873" w14:textId="77777777" w:rsidR="00804914" w:rsidRPr="007465B8" w:rsidRDefault="00804914">
            <w:pPr>
              <w:spacing w:line="240" w:lineRule="auto"/>
              <w:rPr>
                <w:b/>
                <w:bCs/>
                <w:sz w:val="22"/>
              </w:rPr>
            </w:pPr>
            <w:r w:rsidRPr="007465B8">
              <w:rPr>
                <w:sz w:val="22"/>
              </w:rPr>
              <w:t>Aplicarea procedurilor de gestionare a modific</w:t>
            </w:r>
            <w:r w:rsidRPr="007465B8">
              <w:rPr>
                <w:rFonts w:cs="Calibri"/>
                <w:sz w:val="22"/>
              </w:rPr>
              <w:t>a</w:t>
            </w:r>
            <w:r w:rsidRPr="007465B8">
              <w:rPr>
                <w:sz w:val="22"/>
              </w:rPr>
              <w:t>rilor</w:t>
            </w:r>
          </w:p>
        </w:tc>
      </w:tr>
      <w:tr w:rsidR="00804914" w:rsidRPr="007465B8" w14:paraId="530B6DC8" w14:textId="77777777" w:rsidTr="007C0B21">
        <w:trPr>
          <w:tblCellSpacing w:w="15" w:type="dxa"/>
        </w:trPr>
        <w:tc>
          <w:tcPr>
            <w:tcW w:w="0" w:type="auto"/>
            <w:vAlign w:val="center"/>
            <w:hideMark/>
          </w:tcPr>
          <w:p w14:paraId="061C0CF0" w14:textId="77777777" w:rsidR="00804914" w:rsidRPr="007465B8" w:rsidRDefault="00804914">
            <w:pPr>
              <w:spacing w:line="240" w:lineRule="auto"/>
              <w:rPr>
                <w:b/>
                <w:bCs/>
                <w:sz w:val="22"/>
              </w:rPr>
            </w:pPr>
            <w:r w:rsidRPr="007465B8">
              <w:rPr>
                <w:sz w:val="22"/>
              </w:rPr>
              <w:t>10</w:t>
            </w:r>
          </w:p>
        </w:tc>
        <w:tc>
          <w:tcPr>
            <w:tcW w:w="0" w:type="auto"/>
            <w:vAlign w:val="center"/>
            <w:hideMark/>
          </w:tcPr>
          <w:p w14:paraId="7D28F67A" w14:textId="77777777" w:rsidR="00804914" w:rsidRPr="007465B8" w:rsidRDefault="00804914">
            <w:pPr>
              <w:spacing w:line="240" w:lineRule="auto"/>
              <w:rPr>
                <w:b/>
                <w:bCs/>
                <w:sz w:val="22"/>
              </w:rPr>
            </w:pPr>
            <w:r w:rsidRPr="007465B8">
              <w:rPr>
                <w:sz w:val="22"/>
              </w:rPr>
              <w:t>Administrarea documentelor Contractului</w:t>
            </w:r>
          </w:p>
        </w:tc>
        <w:tc>
          <w:tcPr>
            <w:tcW w:w="0" w:type="auto"/>
            <w:vAlign w:val="center"/>
            <w:hideMark/>
          </w:tcPr>
          <w:p w14:paraId="2784955E" w14:textId="77777777" w:rsidR="00804914" w:rsidRPr="007465B8" w:rsidRDefault="00804914">
            <w:pPr>
              <w:spacing w:line="240" w:lineRule="auto"/>
              <w:rPr>
                <w:b/>
                <w:bCs/>
                <w:sz w:val="22"/>
              </w:rPr>
            </w:pPr>
            <w:r w:rsidRPr="007465B8">
              <w:rPr>
                <w:sz w:val="22"/>
              </w:rPr>
              <w:t>Registru documente contractuale</w:t>
            </w:r>
          </w:p>
        </w:tc>
        <w:tc>
          <w:tcPr>
            <w:tcW w:w="2697" w:type="dxa"/>
            <w:vAlign w:val="center"/>
            <w:hideMark/>
          </w:tcPr>
          <w:p w14:paraId="2462F1F8" w14:textId="77777777" w:rsidR="00804914" w:rsidRPr="007465B8" w:rsidRDefault="00804914">
            <w:pPr>
              <w:spacing w:line="240" w:lineRule="auto"/>
              <w:rPr>
                <w:b/>
                <w:bCs/>
                <w:sz w:val="22"/>
              </w:rPr>
            </w:pPr>
            <w:r w:rsidRPr="007465B8">
              <w:rPr>
                <w:sz w:val="22"/>
              </w:rPr>
              <w:t>Eviden</w:t>
            </w:r>
            <w:r w:rsidRPr="007465B8">
              <w:rPr>
                <w:rFonts w:cs="Calibri"/>
                <w:sz w:val="22"/>
              </w:rPr>
              <w:t>t</w:t>
            </w:r>
            <w:r w:rsidRPr="007465B8">
              <w:rPr>
                <w:sz w:val="22"/>
              </w:rPr>
              <w:t>a documentelor, versiuni, arhivare</w:t>
            </w:r>
          </w:p>
        </w:tc>
        <w:tc>
          <w:tcPr>
            <w:tcW w:w="3061" w:type="dxa"/>
            <w:vAlign w:val="center"/>
            <w:hideMark/>
          </w:tcPr>
          <w:p w14:paraId="02E98121" w14:textId="77777777" w:rsidR="00804914" w:rsidRPr="007465B8" w:rsidRDefault="00804914">
            <w:pPr>
              <w:spacing w:line="240" w:lineRule="auto"/>
              <w:rPr>
                <w:b/>
                <w:bCs/>
                <w:sz w:val="22"/>
              </w:rPr>
            </w:pPr>
            <w:r w:rsidRPr="007465B8">
              <w:rPr>
                <w:sz w:val="22"/>
              </w:rPr>
              <w:t>Gestionarea documenta</w:t>
            </w:r>
            <w:r w:rsidRPr="007465B8">
              <w:rPr>
                <w:rFonts w:cs="Calibri"/>
                <w:sz w:val="22"/>
              </w:rPr>
              <w:t>t</w:t>
            </w:r>
            <w:r w:rsidRPr="007465B8">
              <w:rPr>
                <w:sz w:val="22"/>
              </w:rPr>
              <w:t>iei contractuale conform procedurilor interne</w:t>
            </w:r>
          </w:p>
        </w:tc>
      </w:tr>
      <w:tr w:rsidR="00804914" w:rsidRPr="007465B8" w14:paraId="7E499184" w14:textId="77777777" w:rsidTr="007C0B21">
        <w:trPr>
          <w:tblCellSpacing w:w="15" w:type="dxa"/>
        </w:trPr>
        <w:tc>
          <w:tcPr>
            <w:tcW w:w="0" w:type="auto"/>
            <w:vAlign w:val="center"/>
            <w:hideMark/>
          </w:tcPr>
          <w:p w14:paraId="787F8498" w14:textId="77777777" w:rsidR="00804914" w:rsidRPr="007465B8" w:rsidRDefault="00804914">
            <w:pPr>
              <w:spacing w:line="240" w:lineRule="auto"/>
              <w:rPr>
                <w:b/>
                <w:bCs/>
                <w:sz w:val="22"/>
              </w:rPr>
            </w:pPr>
            <w:r w:rsidRPr="007465B8">
              <w:rPr>
                <w:sz w:val="22"/>
              </w:rPr>
              <w:t>11</w:t>
            </w:r>
          </w:p>
        </w:tc>
        <w:tc>
          <w:tcPr>
            <w:tcW w:w="0" w:type="auto"/>
            <w:vAlign w:val="center"/>
            <w:hideMark/>
          </w:tcPr>
          <w:p w14:paraId="4F0EC47D" w14:textId="77777777" w:rsidR="00804914" w:rsidRPr="007465B8" w:rsidRDefault="00804914">
            <w:pPr>
              <w:spacing w:line="240" w:lineRule="auto"/>
              <w:rPr>
                <w:b/>
                <w:bCs/>
                <w:sz w:val="22"/>
              </w:rPr>
            </w:pPr>
            <w:r w:rsidRPr="007465B8">
              <w:rPr>
                <w:sz w:val="22"/>
              </w:rPr>
              <w:t>Monitorizarea indicatorilor de performan</w:t>
            </w:r>
            <w:r w:rsidRPr="007465B8">
              <w:rPr>
                <w:rFonts w:cs="Calibri"/>
                <w:sz w:val="22"/>
              </w:rPr>
              <w:t>ta</w:t>
            </w:r>
          </w:p>
        </w:tc>
        <w:tc>
          <w:tcPr>
            <w:tcW w:w="0" w:type="auto"/>
            <w:vAlign w:val="center"/>
            <w:hideMark/>
          </w:tcPr>
          <w:p w14:paraId="0494C043" w14:textId="77777777" w:rsidR="00804914" w:rsidRPr="007465B8" w:rsidRDefault="00804914">
            <w:pPr>
              <w:spacing w:line="240" w:lineRule="auto"/>
              <w:rPr>
                <w:b/>
                <w:bCs/>
                <w:sz w:val="22"/>
              </w:rPr>
            </w:pPr>
            <w:r w:rsidRPr="007465B8">
              <w:rPr>
                <w:sz w:val="22"/>
              </w:rPr>
              <w:t>Rapoarte KPI</w:t>
            </w:r>
          </w:p>
        </w:tc>
        <w:tc>
          <w:tcPr>
            <w:tcW w:w="2697" w:type="dxa"/>
            <w:vAlign w:val="center"/>
            <w:hideMark/>
          </w:tcPr>
          <w:p w14:paraId="59A07D71" w14:textId="77777777" w:rsidR="00804914" w:rsidRPr="007465B8" w:rsidRDefault="00804914">
            <w:pPr>
              <w:spacing w:line="240" w:lineRule="auto"/>
              <w:rPr>
                <w:b/>
                <w:bCs/>
                <w:sz w:val="22"/>
              </w:rPr>
            </w:pPr>
            <w:r w:rsidRPr="007465B8">
              <w:rPr>
                <w:sz w:val="22"/>
              </w:rPr>
              <w:t>Indicatori realiza</w:t>
            </w:r>
            <w:r w:rsidRPr="007465B8">
              <w:rPr>
                <w:rFonts w:cs="Calibri"/>
                <w:sz w:val="22"/>
              </w:rPr>
              <w:t>t</w:t>
            </w:r>
            <w:r w:rsidRPr="007465B8">
              <w:rPr>
                <w:sz w:val="22"/>
              </w:rPr>
              <w:t>i, devia</w:t>
            </w:r>
            <w:r w:rsidRPr="007465B8">
              <w:rPr>
                <w:rFonts w:cs="Calibri"/>
                <w:sz w:val="22"/>
              </w:rPr>
              <w:t>t</w:t>
            </w:r>
            <w:r w:rsidRPr="007465B8">
              <w:rPr>
                <w:sz w:val="22"/>
              </w:rPr>
              <w:t>ii, m</w:t>
            </w:r>
            <w:r w:rsidRPr="007465B8">
              <w:rPr>
                <w:rFonts w:cs="Calibri"/>
                <w:sz w:val="22"/>
              </w:rPr>
              <w:t>a</w:t>
            </w:r>
            <w:r w:rsidRPr="007465B8">
              <w:rPr>
                <w:sz w:val="22"/>
              </w:rPr>
              <w:t>suri</w:t>
            </w:r>
          </w:p>
        </w:tc>
        <w:tc>
          <w:tcPr>
            <w:tcW w:w="3061" w:type="dxa"/>
            <w:vAlign w:val="center"/>
            <w:hideMark/>
          </w:tcPr>
          <w:p w14:paraId="7CF92D3E" w14:textId="77777777" w:rsidR="00804914" w:rsidRPr="007465B8" w:rsidRDefault="00804914">
            <w:pPr>
              <w:spacing w:line="240" w:lineRule="auto"/>
              <w:rPr>
                <w:b/>
                <w:bCs/>
                <w:sz w:val="22"/>
              </w:rPr>
            </w:pPr>
            <w:r w:rsidRPr="007465B8">
              <w:rPr>
                <w:sz w:val="22"/>
              </w:rPr>
              <w:t>Urm</w:t>
            </w:r>
            <w:r w:rsidRPr="007465B8">
              <w:rPr>
                <w:rFonts w:cs="Calibri"/>
                <w:sz w:val="22"/>
              </w:rPr>
              <w:t>a</w:t>
            </w:r>
            <w:r w:rsidRPr="007465B8">
              <w:rPr>
                <w:sz w:val="22"/>
              </w:rPr>
              <w:t xml:space="preserve">rirea KPI </w:t>
            </w:r>
            <w:r w:rsidRPr="007465B8">
              <w:rPr>
                <w:rFonts w:cs="Calibri"/>
                <w:sz w:val="22"/>
              </w:rPr>
              <w:t>s</w:t>
            </w:r>
            <w:r w:rsidRPr="007465B8">
              <w:rPr>
                <w:sz w:val="22"/>
              </w:rPr>
              <w:t>i raportarea acestora c</w:t>
            </w:r>
            <w:r w:rsidRPr="007465B8">
              <w:rPr>
                <w:rFonts w:cs="Calibri"/>
                <w:sz w:val="22"/>
              </w:rPr>
              <w:t>a</w:t>
            </w:r>
            <w:r w:rsidRPr="007465B8">
              <w:rPr>
                <w:sz w:val="22"/>
              </w:rPr>
              <w:t>tre Autoritatea Contractant</w:t>
            </w:r>
            <w:r w:rsidRPr="007465B8">
              <w:rPr>
                <w:rFonts w:cs="Calibri"/>
                <w:sz w:val="22"/>
              </w:rPr>
              <w:t>a</w:t>
            </w:r>
          </w:p>
        </w:tc>
      </w:tr>
      <w:tr w:rsidR="00804914" w:rsidRPr="007465B8" w14:paraId="4F9B973F" w14:textId="77777777" w:rsidTr="007C0B21">
        <w:trPr>
          <w:tblCellSpacing w:w="15" w:type="dxa"/>
        </w:trPr>
        <w:tc>
          <w:tcPr>
            <w:tcW w:w="0" w:type="auto"/>
            <w:vAlign w:val="center"/>
            <w:hideMark/>
          </w:tcPr>
          <w:p w14:paraId="676067AB" w14:textId="77777777" w:rsidR="00804914" w:rsidRPr="007465B8" w:rsidRDefault="00804914">
            <w:pPr>
              <w:spacing w:line="240" w:lineRule="auto"/>
              <w:rPr>
                <w:b/>
                <w:bCs/>
                <w:sz w:val="22"/>
              </w:rPr>
            </w:pPr>
            <w:r w:rsidRPr="007465B8">
              <w:rPr>
                <w:sz w:val="22"/>
              </w:rPr>
              <w:lastRenderedPageBreak/>
              <w:t>12</w:t>
            </w:r>
          </w:p>
        </w:tc>
        <w:tc>
          <w:tcPr>
            <w:tcW w:w="0" w:type="auto"/>
            <w:vAlign w:val="center"/>
            <w:hideMark/>
          </w:tcPr>
          <w:p w14:paraId="7875E88E" w14:textId="77777777" w:rsidR="00804914" w:rsidRPr="007465B8" w:rsidRDefault="00804914">
            <w:pPr>
              <w:spacing w:line="240" w:lineRule="auto"/>
              <w:rPr>
                <w:b/>
                <w:bCs/>
                <w:sz w:val="22"/>
              </w:rPr>
            </w:pPr>
            <w:r w:rsidRPr="007465B8">
              <w:rPr>
                <w:sz w:val="22"/>
              </w:rPr>
              <w:t xml:space="preserve">Comunicarea </w:t>
            </w:r>
            <w:r w:rsidRPr="007465B8">
              <w:rPr>
                <w:rFonts w:cs="Calibri"/>
                <w:sz w:val="22"/>
              </w:rPr>
              <w:t>s</w:t>
            </w:r>
            <w:r w:rsidRPr="007465B8">
              <w:rPr>
                <w:sz w:val="22"/>
              </w:rPr>
              <w:t>i raportarea continu</w:t>
            </w:r>
            <w:r w:rsidRPr="007465B8">
              <w:rPr>
                <w:rFonts w:cs="Calibri"/>
                <w:sz w:val="22"/>
              </w:rPr>
              <w:t>a</w:t>
            </w:r>
          </w:p>
        </w:tc>
        <w:tc>
          <w:tcPr>
            <w:tcW w:w="0" w:type="auto"/>
            <w:vAlign w:val="center"/>
            <w:hideMark/>
          </w:tcPr>
          <w:p w14:paraId="5E677CD4" w14:textId="77777777" w:rsidR="00804914" w:rsidRPr="007465B8" w:rsidRDefault="00804914">
            <w:pPr>
              <w:spacing w:line="240" w:lineRule="auto"/>
              <w:rPr>
                <w:b/>
                <w:bCs/>
                <w:sz w:val="22"/>
              </w:rPr>
            </w:pPr>
            <w:r w:rsidRPr="007465B8">
              <w:rPr>
                <w:sz w:val="22"/>
              </w:rPr>
              <w:t>Inform</w:t>
            </w:r>
            <w:r w:rsidRPr="007465B8">
              <w:rPr>
                <w:rFonts w:cs="Calibri"/>
                <w:sz w:val="22"/>
              </w:rPr>
              <w:t>a</w:t>
            </w:r>
            <w:r w:rsidRPr="007465B8">
              <w:rPr>
                <w:sz w:val="22"/>
              </w:rPr>
              <w:t>ri periodice</w:t>
            </w:r>
          </w:p>
        </w:tc>
        <w:tc>
          <w:tcPr>
            <w:tcW w:w="2697" w:type="dxa"/>
            <w:vAlign w:val="center"/>
            <w:hideMark/>
          </w:tcPr>
          <w:p w14:paraId="432CCAC6" w14:textId="77777777" w:rsidR="00804914" w:rsidRPr="007465B8" w:rsidRDefault="00804914">
            <w:pPr>
              <w:spacing w:line="240" w:lineRule="auto"/>
              <w:rPr>
                <w:b/>
                <w:bCs/>
                <w:sz w:val="22"/>
              </w:rPr>
            </w:pPr>
            <w:r w:rsidRPr="007465B8">
              <w:rPr>
                <w:sz w:val="22"/>
              </w:rPr>
              <w:t>Informa</w:t>
            </w:r>
            <w:r w:rsidRPr="007465B8">
              <w:rPr>
                <w:rFonts w:cs="Calibri"/>
                <w:sz w:val="22"/>
              </w:rPr>
              <w:t>t</w:t>
            </w:r>
            <w:r w:rsidRPr="007465B8">
              <w:rPr>
                <w:sz w:val="22"/>
              </w:rPr>
              <w:t>ii relevante privind stadiul Contractului</w:t>
            </w:r>
          </w:p>
        </w:tc>
        <w:tc>
          <w:tcPr>
            <w:tcW w:w="3061" w:type="dxa"/>
            <w:vAlign w:val="center"/>
            <w:hideMark/>
          </w:tcPr>
          <w:p w14:paraId="286BEE24" w14:textId="77777777" w:rsidR="00804914" w:rsidRPr="007465B8" w:rsidRDefault="00804914">
            <w:pPr>
              <w:spacing w:line="240" w:lineRule="auto"/>
              <w:rPr>
                <w:b/>
                <w:bCs/>
                <w:sz w:val="22"/>
              </w:rPr>
            </w:pPr>
            <w:r w:rsidRPr="007465B8">
              <w:rPr>
                <w:sz w:val="22"/>
              </w:rPr>
              <w:t>Transmiterea informa</w:t>
            </w:r>
            <w:r w:rsidRPr="007465B8">
              <w:rPr>
                <w:rFonts w:cs="Calibri"/>
                <w:sz w:val="22"/>
              </w:rPr>
              <w:t>t</w:t>
            </w:r>
            <w:r w:rsidRPr="007465B8">
              <w:rPr>
                <w:sz w:val="22"/>
              </w:rPr>
              <w:t>iilor c</w:t>
            </w:r>
            <w:r w:rsidRPr="007465B8">
              <w:rPr>
                <w:rFonts w:cs="Calibri"/>
                <w:sz w:val="22"/>
              </w:rPr>
              <w:t>a</w:t>
            </w:r>
            <w:r w:rsidRPr="007465B8">
              <w:rPr>
                <w:sz w:val="22"/>
              </w:rPr>
              <w:t>tre Autoritatea Contractant</w:t>
            </w:r>
            <w:r w:rsidRPr="007465B8">
              <w:rPr>
                <w:rFonts w:cs="Calibri"/>
                <w:sz w:val="22"/>
              </w:rPr>
              <w:t>a</w:t>
            </w:r>
            <w:r w:rsidRPr="007465B8">
              <w:rPr>
                <w:sz w:val="22"/>
              </w:rPr>
              <w:t xml:space="preserve"> </w:t>
            </w:r>
            <w:r w:rsidRPr="007465B8">
              <w:rPr>
                <w:rFonts w:cs="Agency FB"/>
                <w:sz w:val="22"/>
              </w:rPr>
              <w:t>i</w:t>
            </w:r>
            <w:r w:rsidRPr="007465B8">
              <w:rPr>
                <w:sz w:val="22"/>
              </w:rPr>
              <w:t>n timp util</w:t>
            </w:r>
          </w:p>
        </w:tc>
      </w:tr>
      <w:tr w:rsidR="00804914" w:rsidRPr="007465B8" w14:paraId="53046607" w14:textId="77777777" w:rsidTr="007C0B21">
        <w:trPr>
          <w:tblCellSpacing w:w="15" w:type="dxa"/>
        </w:trPr>
        <w:tc>
          <w:tcPr>
            <w:tcW w:w="0" w:type="auto"/>
            <w:vAlign w:val="center"/>
            <w:hideMark/>
          </w:tcPr>
          <w:p w14:paraId="1F062042" w14:textId="77777777" w:rsidR="00804914" w:rsidRPr="007465B8" w:rsidRDefault="00804914">
            <w:pPr>
              <w:spacing w:line="240" w:lineRule="auto"/>
              <w:rPr>
                <w:b/>
                <w:bCs/>
                <w:sz w:val="22"/>
              </w:rPr>
            </w:pPr>
            <w:r w:rsidRPr="007465B8">
              <w:rPr>
                <w:sz w:val="22"/>
              </w:rPr>
              <w:t>13</w:t>
            </w:r>
          </w:p>
        </w:tc>
        <w:tc>
          <w:tcPr>
            <w:tcW w:w="0" w:type="auto"/>
            <w:vAlign w:val="center"/>
            <w:hideMark/>
          </w:tcPr>
          <w:p w14:paraId="49104BAF" w14:textId="77777777" w:rsidR="00804914" w:rsidRPr="007465B8" w:rsidRDefault="00804914">
            <w:pPr>
              <w:spacing w:line="240" w:lineRule="auto"/>
              <w:rPr>
                <w:b/>
                <w:bCs/>
                <w:sz w:val="22"/>
              </w:rPr>
            </w:pPr>
            <w:r w:rsidRPr="007465B8">
              <w:rPr>
                <w:sz w:val="22"/>
              </w:rPr>
              <w:t xml:space="preserve">Auditabilitate </w:t>
            </w:r>
            <w:r w:rsidRPr="007465B8">
              <w:rPr>
                <w:rFonts w:cs="Calibri"/>
                <w:sz w:val="22"/>
              </w:rPr>
              <w:t>s</w:t>
            </w:r>
            <w:r w:rsidRPr="007465B8">
              <w:rPr>
                <w:sz w:val="22"/>
              </w:rPr>
              <w:t>i trasabilitate</w:t>
            </w:r>
          </w:p>
        </w:tc>
        <w:tc>
          <w:tcPr>
            <w:tcW w:w="0" w:type="auto"/>
            <w:vAlign w:val="center"/>
            <w:hideMark/>
          </w:tcPr>
          <w:p w14:paraId="11344BE6" w14:textId="77777777" w:rsidR="00804914" w:rsidRPr="007465B8" w:rsidRDefault="00804914">
            <w:pPr>
              <w:spacing w:line="240" w:lineRule="auto"/>
              <w:rPr>
                <w:b/>
                <w:bCs/>
                <w:sz w:val="22"/>
              </w:rPr>
            </w:pPr>
            <w:r w:rsidRPr="007465B8">
              <w:rPr>
                <w:sz w:val="22"/>
              </w:rPr>
              <w:t>Documenta</w:t>
            </w:r>
            <w:r w:rsidRPr="007465B8">
              <w:rPr>
                <w:rFonts w:cs="Calibri"/>
                <w:sz w:val="22"/>
              </w:rPr>
              <w:t>t</w:t>
            </w:r>
            <w:r w:rsidRPr="007465B8">
              <w:rPr>
                <w:sz w:val="22"/>
              </w:rPr>
              <w:t>ie de suport audit</w:t>
            </w:r>
          </w:p>
        </w:tc>
        <w:tc>
          <w:tcPr>
            <w:tcW w:w="2697" w:type="dxa"/>
            <w:vAlign w:val="center"/>
            <w:hideMark/>
          </w:tcPr>
          <w:p w14:paraId="1E50696F" w14:textId="77777777" w:rsidR="00804914" w:rsidRPr="007465B8" w:rsidRDefault="00804914">
            <w:pPr>
              <w:spacing w:line="240" w:lineRule="auto"/>
              <w:rPr>
                <w:b/>
                <w:bCs/>
                <w:sz w:val="22"/>
              </w:rPr>
            </w:pPr>
            <w:r w:rsidRPr="007465B8">
              <w:rPr>
                <w:sz w:val="22"/>
              </w:rPr>
              <w:t>Dovezi implementare, trasabilitate activit</w:t>
            </w:r>
            <w:r w:rsidRPr="007465B8">
              <w:rPr>
                <w:rFonts w:cs="Calibri"/>
                <w:sz w:val="22"/>
              </w:rPr>
              <w:t>at</w:t>
            </w:r>
            <w:r w:rsidRPr="007465B8">
              <w:rPr>
                <w:sz w:val="22"/>
              </w:rPr>
              <w:t>i-livrabile</w:t>
            </w:r>
          </w:p>
        </w:tc>
        <w:tc>
          <w:tcPr>
            <w:tcW w:w="3061" w:type="dxa"/>
            <w:vAlign w:val="center"/>
            <w:hideMark/>
          </w:tcPr>
          <w:p w14:paraId="0DE9879E" w14:textId="77777777" w:rsidR="00804914" w:rsidRPr="007465B8" w:rsidRDefault="00804914">
            <w:pPr>
              <w:spacing w:line="240" w:lineRule="auto"/>
              <w:rPr>
                <w:b/>
                <w:bCs/>
                <w:sz w:val="22"/>
              </w:rPr>
            </w:pPr>
            <w:r w:rsidRPr="007465B8">
              <w:rPr>
                <w:sz w:val="22"/>
              </w:rPr>
              <w:t>Asigurarea trasabilit</w:t>
            </w:r>
            <w:r w:rsidRPr="007465B8">
              <w:rPr>
                <w:rFonts w:cs="Calibri"/>
                <w:sz w:val="22"/>
              </w:rPr>
              <w:t>at</w:t>
            </w:r>
            <w:r w:rsidRPr="007465B8">
              <w:rPr>
                <w:sz w:val="22"/>
              </w:rPr>
              <w:t>ii tuturor activit</w:t>
            </w:r>
            <w:r w:rsidRPr="007465B8">
              <w:rPr>
                <w:rFonts w:cs="Calibri"/>
                <w:sz w:val="22"/>
              </w:rPr>
              <w:t>at</w:t>
            </w:r>
            <w:r w:rsidRPr="007465B8">
              <w:rPr>
                <w:sz w:val="22"/>
              </w:rPr>
              <w:t xml:space="preserve">ilor </w:t>
            </w:r>
            <w:r w:rsidRPr="007465B8">
              <w:rPr>
                <w:rFonts w:cs="Calibri"/>
                <w:sz w:val="22"/>
              </w:rPr>
              <w:t>s</w:t>
            </w:r>
            <w:r w:rsidRPr="007465B8">
              <w:rPr>
                <w:sz w:val="22"/>
              </w:rPr>
              <w:t>i documentelor</w:t>
            </w:r>
          </w:p>
        </w:tc>
      </w:tr>
      <w:tr w:rsidR="00804914" w:rsidRPr="007465B8" w14:paraId="6D415546" w14:textId="77777777" w:rsidTr="007C0B21">
        <w:trPr>
          <w:tblCellSpacing w:w="15" w:type="dxa"/>
        </w:trPr>
        <w:tc>
          <w:tcPr>
            <w:tcW w:w="0" w:type="auto"/>
            <w:vAlign w:val="center"/>
            <w:hideMark/>
          </w:tcPr>
          <w:p w14:paraId="6ACB0C22" w14:textId="77777777" w:rsidR="00804914" w:rsidRPr="007465B8" w:rsidRDefault="00804914">
            <w:pPr>
              <w:spacing w:line="240" w:lineRule="auto"/>
              <w:rPr>
                <w:b/>
                <w:bCs/>
                <w:sz w:val="22"/>
              </w:rPr>
            </w:pPr>
            <w:r w:rsidRPr="007465B8">
              <w:rPr>
                <w:sz w:val="22"/>
              </w:rPr>
              <w:t>14</w:t>
            </w:r>
          </w:p>
        </w:tc>
        <w:tc>
          <w:tcPr>
            <w:tcW w:w="0" w:type="auto"/>
            <w:vAlign w:val="center"/>
            <w:hideMark/>
          </w:tcPr>
          <w:p w14:paraId="0A9D5C48" w14:textId="77777777" w:rsidR="00804914" w:rsidRPr="007465B8" w:rsidRDefault="00804914">
            <w:pPr>
              <w:spacing w:line="240" w:lineRule="auto"/>
              <w:rPr>
                <w:b/>
                <w:bCs/>
                <w:sz w:val="22"/>
              </w:rPr>
            </w:pPr>
            <w:r w:rsidRPr="007465B8">
              <w:rPr>
                <w:sz w:val="22"/>
              </w:rPr>
              <w:t>Inchiderea administrativ</w:t>
            </w:r>
            <w:r w:rsidRPr="007465B8">
              <w:rPr>
                <w:rFonts w:cs="Calibri"/>
                <w:sz w:val="22"/>
              </w:rPr>
              <w:t>a</w:t>
            </w:r>
            <w:r w:rsidRPr="007465B8">
              <w:rPr>
                <w:sz w:val="22"/>
              </w:rPr>
              <w:t xml:space="preserve"> a Contractului</w:t>
            </w:r>
          </w:p>
        </w:tc>
        <w:tc>
          <w:tcPr>
            <w:tcW w:w="0" w:type="auto"/>
            <w:vAlign w:val="center"/>
            <w:hideMark/>
          </w:tcPr>
          <w:p w14:paraId="51E9E73C" w14:textId="77777777" w:rsidR="00804914" w:rsidRPr="007465B8" w:rsidRDefault="00804914">
            <w:pPr>
              <w:spacing w:line="240" w:lineRule="auto"/>
              <w:rPr>
                <w:b/>
                <w:bCs/>
                <w:sz w:val="22"/>
              </w:rPr>
            </w:pPr>
            <w:r w:rsidRPr="007465B8">
              <w:rPr>
                <w:sz w:val="22"/>
              </w:rPr>
              <w:t>Raport de inchidere administrativ</w:t>
            </w:r>
            <w:r w:rsidRPr="007465B8">
              <w:rPr>
                <w:rFonts w:cs="Calibri"/>
                <w:sz w:val="22"/>
              </w:rPr>
              <w:t>a</w:t>
            </w:r>
          </w:p>
        </w:tc>
        <w:tc>
          <w:tcPr>
            <w:tcW w:w="2697" w:type="dxa"/>
            <w:vAlign w:val="center"/>
            <w:hideMark/>
          </w:tcPr>
          <w:p w14:paraId="1558C1AA" w14:textId="77777777" w:rsidR="00804914" w:rsidRPr="007465B8" w:rsidRDefault="00804914">
            <w:pPr>
              <w:spacing w:line="240" w:lineRule="auto"/>
              <w:rPr>
                <w:b/>
                <w:bCs/>
                <w:sz w:val="22"/>
              </w:rPr>
            </w:pPr>
            <w:r w:rsidRPr="007465B8">
              <w:rPr>
                <w:sz w:val="22"/>
              </w:rPr>
              <w:t>Situa</w:t>
            </w:r>
            <w:r w:rsidRPr="007465B8">
              <w:rPr>
                <w:rFonts w:cs="Calibri"/>
                <w:sz w:val="22"/>
              </w:rPr>
              <w:t>t</w:t>
            </w:r>
            <w:r w:rsidRPr="007465B8">
              <w:rPr>
                <w:sz w:val="22"/>
              </w:rPr>
              <w:t>ia final</w:t>
            </w:r>
            <w:r w:rsidRPr="007465B8">
              <w:rPr>
                <w:rFonts w:cs="Calibri"/>
                <w:sz w:val="22"/>
              </w:rPr>
              <w:t>a</w:t>
            </w:r>
            <w:r w:rsidRPr="007465B8">
              <w:rPr>
                <w:sz w:val="22"/>
              </w:rPr>
              <w:t xml:space="preserve"> a Contractului, documente predate</w:t>
            </w:r>
          </w:p>
        </w:tc>
        <w:tc>
          <w:tcPr>
            <w:tcW w:w="3061" w:type="dxa"/>
            <w:vAlign w:val="center"/>
            <w:hideMark/>
          </w:tcPr>
          <w:p w14:paraId="090A5A92" w14:textId="77777777" w:rsidR="00804914" w:rsidRPr="007465B8" w:rsidRDefault="00804914">
            <w:pPr>
              <w:spacing w:line="240" w:lineRule="auto"/>
              <w:rPr>
                <w:b/>
                <w:bCs/>
                <w:sz w:val="22"/>
              </w:rPr>
            </w:pPr>
            <w:r w:rsidRPr="007465B8">
              <w:rPr>
                <w:sz w:val="22"/>
              </w:rPr>
              <w:t>Finalizarea formal</w:t>
            </w:r>
            <w:r w:rsidRPr="007465B8">
              <w:rPr>
                <w:rFonts w:cs="Calibri"/>
                <w:sz w:val="22"/>
              </w:rPr>
              <w:t>a</w:t>
            </w:r>
            <w:r w:rsidRPr="007465B8">
              <w:rPr>
                <w:sz w:val="22"/>
              </w:rPr>
              <w:t xml:space="preserve"> a Contractului conform cerin</w:t>
            </w:r>
            <w:r w:rsidRPr="007465B8">
              <w:rPr>
                <w:rFonts w:cs="Calibri"/>
                <w:sz w:val="22"/>
              </w:rPr>
              <w:t>t</w:t>
            </w:r>
            <w:r w:rsidRPr="007465B8">
              <w:rPr>
                <w:sz w:val="22"/>
              </w:rPr>
              <w:t>elor Caietului de sarcini</w:t>
            </w:r>
          </w:p>
        </w:tc>
      </w:tr>
    </w:tbl>
    <w:p w14:paraId="639D4952" w14:textId="77777777" w:rsidR="00B42622" w:rsidRPr="007465B8" w:rsidRDefault="00B42622" w:rsidP="00B42622">
      <w:pPr>
        <w:tabs>
          <w:tab w:val="left" w:pos="851"/>
        </w:tabs>
        <w:adjustRightInd w:val="0"/>
        <w:contextualSpacing/>
        <w:rPr>
          <w:rFonts w:eastAsia="Calibri" w:cs="Times New Roman"/>
          <w:sz w:val="22"/>
        </w:rPr>
      </w:pPr>
    </w:p>
    <w:p w14:paraId="6F607536" w14:textId="49BEC787" w:rsidR="00B42622" w:rsidRPr="007465B8"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bCs/>
          <w:iCs/>
          <w:sz w:val="22"/>
        </w:rPr>
      </w:pPr>
      <w:r w:rsidRPr="007465B8">
        <w:rPr>
          <w:rFonts w:cs="Times New Roman"/>
          <w:bCs/>
          <w:iCs/>
          <w:sz w:val="22"/>
        </w:rPr>
        <w:t xml:space="preserve">Abordarea propusă pentru managementul riscurilor, cu luarea în considerare a cerințelor incluse în Caietul de Sarcini la capitolul </w:t>
      </w:r>
      <w:r w:rsidRPr="007465B8">
        <w:rPr>
          <w:rFonts w:cs="Times New Roman"/>
          <w:bCs/>
          <w:i/>
          <w:iCs/>
          <w:sz w:val="22"/>
        </w:rPr>
        <w:t xml:space="preserve">4 Ipoteze și riscuri. </w:t>
      </w:r>
    </w:p>
    <w:p w14:paraId="1667A3B8" w14:textId="77777777" w:rsidR="006B3322" w:rsidRPr="007465B8" w:rsidRDefault="006B3322" w:rsidP="006B3322">
      <w:pPr>
        <w:widowControl w:val="0"/>
        <w:tabs>
          <w:tab w:val="left" w:pos="0"/>
        </w:tabs>
        <w:suppressAutoHyphens w:val="0"/>
        <w:autoSpaceDE w:val="0"/>
        <w:autoSpaceDN w:val="0"/>
        <w:spacing w:before="0" w:after="0" w:line="240" w:lineRule="auto"/>
        <w:ind w:left="360"/>
        <w:rPr>
          <w:rFonts w:cs="Times New Roman"/>
          <w:bCs/>
          <w:iCs/>
          <w:sz w:val="22"/>
        </w:rPr>
      </w:pPr>
    </w:p>
    <w:tbl>
      <w:tblPr>
        <w:tblW w:w="9908"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4"/>
        <w:gridCol w:w="2246"/>
        <w:gridCol w:w="3101"/>
        <w:gridCol w:w="2048"/>
        <w:gridCol w:w="2029"/>
      </w:tblGrid>
      <w:tr w:rsidR="006B3322" w:rsidRPr="007465B8" w14:paraId="0E1471D6" w14:textId="77777777" w:rsidTr="007C0B21">
        <w:trPr>
          <w:tblHeader/>
          <w:tblCellSpacing w:w="15" w:type="dxa"/>
        </w:trPr>
        <w:tc>
          <w:tcPr>
            <w:tcW w:w="0" w:type="auto"/>
            <w:vAlign w:val="center"/>
            <w:hideMark/>
          </w:tcPr>
          <w:p w14:paraId="614CA879" w14:textId="77777777" w:rsidR="006B3322" w:rsidRPr="007465B8" w:rsidRDefault="006B3322">
            <w:pPr>
              <w:spacing w:after="0" w:line="240" w:lineRule="auto"/>
              <w:jc w:val="center"/>
              <w:rPr>
                <w:sz w:val="22"/>
              </w:rPr>
            </w:pPr>
            <w:r w:rsidRPr="007465B8">
              <w:rPr>
                <w:sz w:val="22"/>
              </w:rPr>
              <w:t>Nr. crt.</w:t>
            </w:r>
          </w:p>
        </w:tc>
        <w:tc>
          <w:tcPr>
            <w:tcW w:w="0" w:type="auto"/>
            <w:vAlign w:val="center"/>
            <w:hideMark/>
          </w:tcPr>
          <w:p w14:paraId="54E82464" w14:textId="77777777" w:rsidR="006B3322" w:rsidRPr="007465B8" w:rsidRDefault="006B3322">
            <w:pPr>
              <w:spacing w:after="0" w:line="240" w:lineRule="auto"/>
              <w:jc w:val="center"/>
              <w:rPr>
                <w:sz w:val="22"/>
              </w:rPr>
            </w:pPr>
            <w:r w:rsidRPr="007465B8">
              <w:rPr>
                <w:sz w:val="22"/>
              </w:rPr>
              <w:t>Riscurile prezentate in Caietul de Sarcini / identificate de Ofertant</w:t>
            </w:r>
          </w:p>
        </w:tc>
        <w:tc>
          <w:tcPr>
            <w:tcW w:w="3071" w:type="dxa"/>
            <w:vAlign w:val="center"/>
            <w:hideMark/>
          </w:tcPr>
          <w:p w14:paraId="68C8E286" w14:textId="77777777" w:rsidR="006B3322" w:rsidRPr="007465B8" w:rsidRDefault="006B3322">
            <w:pPr>
              <w:spacing w:after="0" w:line="240" w:lineRule="auto"/>
              <w:jc w:val="center"/>
              <w:rPr>
                <w:sz w:val="22"/>
              </w:rPr>
            </w:pPr>
            <w:r w:rsidRPr="007465B8">
              <w:rPr>
                <w:sz w:val="22"/>
              </w:rPr>
              <w:t>M</w:t>
            </w:r>
            <w:r w:rsidRPr="007465B8">
              <w:rPr>
                <w:rFonts w:cs="Calibri"/>
                <w:sz w:val="22"/>
              </w:rPr>
              <w:t>a</w:t>
            </w:r>
            <w:r w:rsidRPr="007465B8">
              <w:rPr>
                <w:sz w:val="22"/>
              </w:rPr>
              <w:t>suri propuse ca parte a strategiei de risc (prevenire / atenuare / eliminare)</w:t>
            </w:r>
          </w:p>
        </w:tc>
        <w:tc>
          <w:tcPr>
            <w:tcW w:w="0" w:type="auto"/>
            <w:vAlign w:val="center"/>
            <w:hideMark/>
          </w:tcPr>
          <w:p w14:paraId="7DA7127B" w14:textId="77777777" w:rsidR="006B3322" w:rsidRPr="007465B8" w:rsidRDefault="006B3322">
            <w:pPr>
              <w:spacing w:after="0" w:line="240" w:lineRule="auto"/>
              <w:jc w:val="center"/>
              <w:rPr>
                <w:sz w:val="22"/>
              </w:rPr>
            </w:pPr>
            <w:r w:rsidRPr="007465B8">
              <w:rPr>
                <w:sz w:val="22"/>
              </w:rPr>
              <w:t xml:space="preserve">Activitatea din planul de lucru </w:t>
            </w:r>
            <w:r w:rsidRPr="007465B8">
              <w:rPr>
                <w:rFonts w:cs="Calibri"/>
                <w:sz w:val="22"/>
              </w:rPr>
              <w:t>s</w:t>
            </w:r>
            <w:r w:rsidRPr="007465B8">
              <w:rPr>
                <w:sz w:val="22"/>
              </w:rPr>
              <w:t>i metodologia unde este reflectat</w:t>
            </w:r>
            <w:r w:rsidRPr="007465B8">
              <w:rPr>
                <w:rFonts w:cs="Calibri"/>
                <w:sz w:val="22"/>
              </w:rPr>
              <w:t>a</w:t>
            </w:r>
            <w:r w:rsidRPr="007465B8">
              <w:rPr>
                <w:sz w:val="22"/>
              </w:rPr>
              <w:t xml:space="preserve"> m</w:t>
            </w:r>
            <w:r w:rsidRPr="007465B8">
              <w:rPr>
                <w:rFonts w:cs="Calibri"/>
                <w:sz w:val="22"/>
              </w:rPr>
              <w:t>a</w:t>
            </w:r>
            <w:r w:rsidRPr="007465B8">
              <w:rPr>
                <w:sz w:val="22"/>
              </w:rPr>
              <w:t>sura</w:t>
            </w:r>
          </w:p>
        </w:tc>
        <w:tc>
          <w:tcPr>
            <w:tcW w:w="0" w:type="auto"/>
            <w:vAlign w:val="center"/>
            <w:hideMark/>
          </w:tcPr>
          <w:p w14:paraId="0D7CF6CB" w14:textId="77777777" w:rsidR="006B3322" w:rsidRPr="007465B8" w:rsidRDefault="006B3322">
            <w:pPr>
              <w:spacing w:after="0" w:line="240" w:lineRule="auto"/>
              <w:jc w:val="center"/>
              <w:rPr>
                <w:color w:val="000000" w:themeColor="text1"/>
                <w:sz w:val="22"/>
              </w:rPr>
            </w:pPr>
            <w:r w:rsidRPr="007465B8">
              <w:rPr>
                <w:color w:val="000000" w:themeColor="text1"/>
                <w:sz w:val="22"/>
              </w:rPr>
              <w:t>Articol din Propunerea Financiar</w:t>
            </w:r>
            <w:r w:rsidRPr="007465B8">
              <w:rPr>
                <w:rFonts w:cs="Calibri"/>
                <w:color w:val="000000" w:themeColor="text1"/>
                <w:sz w:val="22"/>
              </w:rPr>
              <w:t>a</w:t>
            </w:r>
            <w:r w:rsidRPr="007465B8">
              <w:rPr>
                <w:color w:val="000000" w:themeColor="text1"/>
                <w:sz w:val="22"/>
              </w:rPr>
              <w:t xml:space="preserve"> unde este inclus costul (dac</w:t>
            </w:r>
            <w:r w:rsidRPr="007465B8">
              <w:rPr>
                <w:rFonts w:cs="Calibri"/>
                <w:color w:val="000000" w:themeColor="text1"/>
                <w:sz w:val="22"/>
              </w:rPr>
              <w:t>a</w:t>
            </w:r>
            <w:r w:rsidRPr="007465B8">
              <w:rPr>
                <w:color w:val="000000" w:themeColor="text1"/>
                <w:sz w:val="22"/>
              </w:rPr>
              <w:t xml:space="preserve"> este aplicabil)</w:t>
            </w:r>
          </w:p>
        </w:tc>
      </w:tr>
      <w:tr w:rsidR="006B3322" w:rsidRPr="007465B8" w14:paraId="17DC7B56" w14:textId="77777777" w:rsidTr="007C0B21">
        <w:trPr>
          <w:tblCellSpacing w:w="15" w:type="dxa"/>
        </w:trPr>
        <w:tc>
          <w:tcPr>
            <w:tcW w:w="0" w:type="auto"/>
            <w:vAlign w:val="center"/>
            <w:hideMark/>
          </w:tcPr>
          <w:p w14:paraId="415FD909" w14:textId="77777777" w:rsidR="006B3322" w:rsidRPr="007465B8" w:rsidRDefault="006B3322">
            <w:pPr>
              <w:spacing w:after="0" w:line="240" w:lineRule="auto"/>
              <w:rPr>
                <w:b/>
                <w:bCs/>
                <w:sz w:val="22"/>
              </w:rPr>
            </w:pPr>
            <w:r w:rsidRPr="007465B8">
              <w:rPr>
                <w:sz w:val="22"/>
              </w:rPr>
              <w:t>1</w:t>
            </w:r>
          </w:p>
        </w:tc>
        <w:tc>
          <w:tcPr>
            <w:tcW w:w="0" w:type="auto"/>
            <w:vAlign w:val="center"/>
            <w:hideMark/>
          </w:tcPr>
          <w:p w14:paraId="15161440" w14:textId="77777777" w:rsidR="006B3322" w:rsidRPr="007465B8" w:rsidRDefault="006B3322">
            <w:pPr>
              <w:spacing w:after="0" w:line="240" w:lineRule="auto"/>
              <w:rPr>
                <w:b/>
                <w:bCs/>
                <w:sz w:val="22"/>
              </w:rPr>
            </w:pPr>
            <w:r w:rsidRPr="007465B8">
              <w:rPr>
                <w:sz w:val="22"/>
              </w:rPr>
              <w:t>Intarzieri in implementarea activit</w:t>
            </w:r>
            <w:r w:rsidRPr="007465B8">
              <w:rPr>
                <w:rFonts w:cs="Calibri"/>
                <w:sz w:val="22"/>
              </w:rPr>
              <w:t>at</w:t>
            </w:r>
            <w:r w:rsidRPr="007465B8">
              <w:rPr>
                <w:sz w:val="22"/>
              </w:rPr>
              <w:t>ilor</w:t>
            </w:r>
          </w:p>
        </w:tc>
        <w:tc>
          <w:tcPr>
            <w:tcW w:w="3071" w:type="dxa"/>
            <w:vAlign w:val="center"/>
            <w:hideMark/>
          </w:tcPr>
          <w:p w14:paraId="0B1396E5" w14:textId="77777777" w:rsidR="006B3322" w:rsidRPr="007465B8" w:rsidRDefault="006B3322">
            <w:pPr>
              <w:spacing w:after="0" w:line="240" w:lineRule="auto"/>
              <w:rPr>
                <w:b/>
                <w:bCs/>
                <w:sz w:val="22"/>
              </w:rPr>
            </w:pPr>
            <w:r w:rsidRPr="007465B8">
              <w:rPr>
                <w:sz w:val="22"/>
              </w:rPr>
              <w:t>Planificare etapizat</w:t>
            </w:r>
            <w:r w:rsidRPr="007465B8">
              <w:rPr>
                <w:rFonts w:cs="Calibri"/>
                <w:sz w:val="22"/>
              </w:rPr>
              <w:t>a</w:t>
            </w:r>
            <w:r w:rsidRPr="007465B8">
              <w:rPr>
                <w:sz w:val="22"/>
              </w:rPr>
              <w:t>, monitorizare periodic</w:t>
            </w:r>
            <w:r w:rsidRPr="007465B8">
              <w:rPr>
                <w:rFonts w:cs="Calibri"/>
                <w:sz w:val="22"/>
              </w:rPr>
              <w:t>a</w:t>
            </w:r>
            <w:r w:rsidRPr="007465B8">
              <w:rPr>
                <w:sz w:val="22"/>
              </w:rPr>
              <w:t>, mecanisme de ajustare controlat</w:t>
            </w:r>
            <w:r w:rsidRPr="007465B8">
              <w:rPr>
                <w:rFonts w:cs="Calibri"/>
                <w:sz w:val="22"/>
              </w:rPr>
              <w:t>a</w:t>
            </w:r>
          </w:p>
        </w:tc>
        <w:tc>
          <w:tcPr>
            <w:tcW w:w="0" w:type="auto"/>
            <w:vAlign w:val="center"/>
            <w:hideMark/>
          </w:tcPr>
          <w:p w14:paraId="09909926" w14:textId="77777777" w:rsidR="006B3322" w:rsidRPr="007465B8" w:rsidRDefault="006B3322">
            <w:pPr>
              <w:spacing w:after="0" w:line="240" w:lineRule="auto"/>
              <w:rPr>
                <w:b/>
                <w:bCs/>
                <w:sz w:val="22"/>
              </w:rPr>
            </w:pPr>
            <w:r w:rsidRPr="007465B8">
              <w:rPr>
                <w:sz w:val="22"/>
              </w:rPr>
              <w:t>Sec</w:t>
            </w:r>
            <w:r w:rsidRPr="007465B8">
              <w:rPr>
                <w:rFonts w:cs="Calibri"/>
                <w:sz w:val="22"/>
              </w:rPr>
              <w:t>t</w:t>
            </w:r>
            <w:r w:rsidRPr="007465B8">
              <w:rPr>
                <w:sz w:val="22"/>
              </w:rPr>
              <w:t xml:space="preserve">iunea 4 </w:t>
            </w:r>
            <w:r w:rsidRPr="007465B8">
              <w:rPr>
                <w:rFonts w:cs="Agency FB"/>
                <w:sz w:val="22"/>
              </w:rPr>
              <w:t>–</w:t>
            </w:r>
            <w:r w:rsidRPr="007465B8">
              <w:rPr>
                <w:sz w:val="22"/>
              </w:rPr>
              <w:t xml:space="preserve"> Planul de lucru; Etapele 1</w:t>
            </w:r>
            <w:r w:rsidRPr="007465B8">
              <w:rPr>
                <w:rFonts w:cs="Agency FB"/>
                <w:sz w:val="22"/>
              </w:rPr>
              <w:t>–</w:t>
            </w:r>
            <w:r w:rsidRPr="007465B8">
              <w:rPr>
                <w:sz w:val="22"/>
              </w:rPr>
              <w:t>7</w:t>
            </w:r>
          </w:p>
        </w:tc>
        <w:tc>
          <w:tcPr>
            <w:tcW w:w="0" w:type="auto"/>
            <w:vAlign w:val="center"/>
            <w:hideMark/>
          </w:tcPr>
          <w:p w14:paraId="0B500500" w14:textId="77777777" w:rsidR="006B3322" w:rsidRPr="007465B8" w:rsidRDefault="006B3322">
            <w:pPr>
              <w:spacing w:after="0" w:line="240" w:lineRule="auto"/>
              <w:rPr>
                <w:b/>
                <w:bCs/>
                <w:sz w:val="22"/>
              </w:rPr>
            </w:pPr>
            <w:r w:rsidRPr="007465B8">
              <w:rPr>
                <w:sz w:val="22"/>
              </w:rPr>
              <w:t>Cost inclus in activit</w:t>
            </w:r>
            <w:r w:rsidRPr="007465B8">
              <w:rPr>
                <w:rFonts w:cs="Calibri"/>
                <w:sz w:val="22"/>
              </w:rPr>
              <w:t>at</w:t>
            </w:r>
            <w:r w:rsidRPr="007465B8">
              <w:rPr>
                <w:sz w:val="22"/>
              </w:rPr>
              <w:t>ile de management de proiect</w:t>
            </w:r>
          </w:p>
        </w:tc>
      </w:tr>
      <w:tr w:rsidR="006B3322" w:rsidRPr="007465B8" w14:paraId="2EB49399" w14:textId="77777777" w:rsidTr="007C0B21">
        <w:trPr>
          <w:tblCellSpacing w:w="15" w:type="dxa"/>
        </w:trPr>
        <w:tc>
          <w:tcPr>
            <w:tcW w:w="0" w:type="auto"/>
            <w:vAlign w:val="center"/>
            <w:hideMark/>
          </w:tcPr>
          <w:p w14:paraId="00745DC6" w14:textId="77777777" w:rsidR="006B3322" w:rsidRPr="007465B8" w:rsidRDefault="006B3322">
            <w:pPr>
              <w:spacing w:after="0" w:line="240" w:lineRule="auto"/>
              <w:rPr>
                <w:b/>
                <w:bCs/>
                <w:sz w:val="22"/>
              </w:rPr>
            </w:pPr>
            <w:r w:rsidRPr="007465B8">
              <w:rPr>
                <w:sz w:val="22"/>
              </w:rPr>
              <w:t>2</w:t>
            </w:r>
          </w:p>
        </w:tc>
        <w:tc>
          <w:tcPr>
            <w:tcW w:w="0" w:type="auto"/>
            <w:vAlign w:val="center"/>
            <w:hideMark/>
          </w:tcPr>
          <w:p w14:paraId="0B3E2C01" w14:textId="77777777" w:rsidR="006B3322" w:rsidRPr="007465B8" w:rsidRDefault="006B3322">
            <w:pPr>
              <w:spacing w:after="0" w:line="240" w:lineRule="auto"/>
              <w:rPr>
                <w:b/>
                <w:bCs/>
                <w:sz w:val="22"/>
              </w:rPr>
            </w:pPr>
            <w:r w:rsidRPr="007465B8">
              <w:rPr>
                <w:sz w:val="22"/>
              </w:rPr>
              <w:t>Disponibilitate redus</w:t>
            </w:r>
            <w:r w:rsidRPr="007465B8">
              <w:rPr>
                <w:rFonts w:cs="Calibri"/>
                <w:sz w:val="22"/>
              </w:rPr>
              <w:t>a</w:t>
            </w:r>
            <w:r w:rsidRPr="007465B8">
              <w:rPr>
                <w:sz w:val="22"/>
              </w:rPr>
              <w:t xml:space="preserve"> a participan</w:t>
            </w:r>
            <w:r w:rsidRPr="007465B8">
              <w:rPr>
                <w:rFonts w:cs="Calibri"/>
                <w:sz w:val="22"/>
              </w:rPr>
              <w:t>t</w:t>
            </w:r>
            <w:r w:rsidRPr="007465B8">
              <w:rPr>
                <w:sz w:val="22"/>
              </w:rPr>
              <w:t>ilor</w:t>
            </w:r>
          </w:p>
        </w:tc>
        <w:tc>
          <w:tcPr>
            <w:tcW w:w="3071" w:type="dxa"/>
            <w:vAlign w:val="center"/>
            <w:hideMark/>
          </w:tcPr>
          <w:p w14:paraId="6B2AE93F" w14:textId="77777777" w:rsidR="006B3322" w:rsidRPr="007465B8" w:rsidRDefault="006B3322">
            <w:pPr>
              <w:spacing w:after="0" w:line="240" w:lineRule="auto"/>
              <w:rPr>
                <w:b/>
                <w:bCs/>
                <w:sz w:val="22"/>
              </w:rPr>
            </w:pPr>
            <w:r w:rsidRPr="007465B8">
              <w:rPr>
                <w:sz w:val="22"/>
              </w:rPr>
              <w:t>Planificare flexibil</w:t>
            </w:r>
            <w:r w:rsidRPr="007465B8">
              <w:rPr>
                <w:rFonts w:cs="Calibri"/>
                <w:sz w:val="22"/>
              </w:rPr>
              <w:t>a</w:t>
            </w:r>
            <w:r w:rsidRPr="007465B8">
              <w:rPr>
                <w:sz w:val="22"/>
              </w:rPr>
              <w:t>, sesiuni alternative, comunicare timpurie</w:t>
            </w:r>
          </w:p>
        </w:tc>
        <w:tc>
          <w:tcPr>
            <w:tcW w:w="0" w:type="auto"/>
            <w:vAlign w:val="center"/>
            <w:hideMark/>
          </w:tcPr>
          <w:p w14:paraId="6842F4C8" w14:textId="77777777" w:rsidR="006B3322" w:rsidRPr="007465B8" w:rsidRDefault="006B3322">
            <w:pPr>
              <w:spacing w:after="0" w:line="240" w:lineRule="auto"/>
              <w:rPr>
                <w:b/>
                <w:bCs/>
                <w:sz w:val="22"/>
              </w:rPr>
            </w:pPr>
            <w:r w:rsidRPr="007465B8">
              <w:rPr>
                <w:sz w:val="22"/>
              </w:rPr>
              <w:t>Sec</w:t>
            </w:r>
            <w:r w:rsidRPr="007465B8">
              <w:rPr>
                <w:rFonts w:cs="Calibri"/>
                <w:sz w:val="22"/>
              </w:rPr>
              <w:t>t</w:t>
            </w:r>
            <w:r w:rsidRPr="007465B8">
              <w:rPr>
                <w:sz w:val="22"/>
              </w:rPr>
              <w:t xml:space="preserve">iunea 4 </w:t>
            </w:r>
            <w:r w:rsidRPr="007465B8">
              <w:rPr>
                <w:rFonts w:cs="Agency FB"/>
                <w:sz w:val="22"/>
              </w:rPr>
              <w:t>–</w:t>
            </w:r>
            <w:r w:rsidRPr="007465B8">
              <w:rPr>
                <w:sz w:val="22"/>
              </w:rPr>
              <w:t xml:space="preserve"> Etapa 5; Metodologia de livrare a form</w:t>
            </w:r>
            <w:r w:rsidRPr="007465B8">
              <w:rPr>
                <w:rFonts w:cs="Calibri"/>
                <w:sz w:val="22"/>
              </w:rPr>
              <w:t>a</w:t>
            </w:r>
            <w:r w:rsidRPr="007465B8">
              <w:rPr>
                <w:sz w:val="22"/>
              </w:rPr>
              <w:t>rii</w:t>
            </w:r>
          </w:p>
        </w:tc>
        <w:tc>
          <w:tcPr>
            <w:tcW w:w="0" w:type="auto"/>
            <w:vAlign w:val="center"/>
            <w:hideMark/>
          </w:tcPr>
          <w:p w14:paraId="6BB58B79" w14:textId="77777777" w:rsidR="006B3322" w:rsidRPr="007465B8" w:rsidRDefault="006B3322">
            <w:pPr>
              <w:spacing w:after="0" w:line="240" w:lineRule="auto"/>
              <w:rPr>
                <w:b/>
                <w:bCs/>
                <w:sz w:val="22"/>
              </w:rPr>
            </w:pPr>
            <w:r w:rsidRPr="007465B8">
              <w:rPr>
                <w:sz w:val="22"/>
              </w:rPr>
              <w:t>Cost inclus in activit</w:t>
            </w:r>
            <w:r w:rsidRPr="007465B8">
              <w:rPr>
                <w:rFonts w:cs="Calibri"/>
                <w:sz w:val="22"/>
              </w:rPr>
              <w:t>at</w:t>
            </w:r>
            <w:r w:rsidRPr="007465B8">
              <w:rPr>
                <w:sz w:val="22"/>
              </w:rPr>
              <w:t>ile de formare</w:t>
            </w:r>
          </w:p>
        </w:tc>
      </w:tr>
      <w:tr w:rsidR="006B3322" w:rsidRPr="007465B8" w14:paraId="4D4FA32F" w14:textId="77777777" w:rsidTr="007C0B21">
        <w:trPr>
          <w:tblCellSpacing w:w="15" w:type="dxa"/>
        </w:trPr>
        <w:tc>
          <w:tcPr>
            <w:tcW w:w="0" w:type="auto"/>
            <w:vAlign w:val="center"/>
            <w:hideMark/>
          </w:tcPr>
          <w:p w14:paraId="608F2AF9" w14:textId="77777777" w:rsidR="006B3322" w:rsidRPr="007465B8" w:rsidRDefault="006B3322">
            <w:pPr>
              <w:spacing w:after="0" w:line="240" w:lineRule="auto"/>
              <w:rPr>
                <w:b/>
                <w:bCs/>
                <w:sz w:val="22"/>
              </w:rPr>
            </w:pPr>
            <w:r w:rsidRPr="007465B8">
              <w:rPr>
                <w:sz w:val="22"/>
              </w:rPr>
              <w:t>3</w:t>
            </w:r>
          </w:p>
        </w:tc>
        <w:tc>
          <w:tcPr>
            <w:tcW w:w="0" w:type="auto"/>
            <w:vAlign w:val="center"/>
            <w:hideMark/>
          </w:tcPr>
          <w:p w14:paraId="6F707CDA" w14:textId="77777777" w:rsidR="006B3322" w:rsidRPr="007465B8" w:rsidRDefault="006B3322">
            <w:pPr>
              <w:spacing w:after="0" w:line="240" w:lineRule="auto"/>
              <w:rPr>
                <w:b/>
                <w:bCs/>
                <w:sz w:val="22"/>
              </w:rPr>
            </w:pPr>
            <w:r w:rsidRPr="007465B8">
              <w:rPr>
                <w:sz w:val="22"/>
              </w:rPr>
              <w:t>Neuniformitatea aplic</w:t>
            </w:r>
            <w:r w:rsidRPr="007465B8">
              <w:rPr>
                <w:rFonts w:cs="Calibri"/>
                <w:sz w:val="22"/>
              </w:rPr>
              <w:t>a</w:t>
            </w:r>
            <w:r w:rsidRPr="007465B8">
              <w:rPr>
                <w:sz w:val="22"/>
              </w:rPr>
              <w:t>rii metodologiei</w:t>
            </w:r>
          </w:p>
        </w:tc>
        <w:tc>
          <w:tcPr>
            <w:tcW w:w="3071" w:type="dxa"/>
            <w:vAlign w:val="center"/>
            <w:hideMark/>
          </w:tcPr>
          <w:p w14:paraId="4972B4B3" w14:textId="77777777" w:rsidR="006B3322" w:rsidRPr="007465B8" w:rsidRDefault="006B3322">
            <w:pPr>
              <w:spacing w:after="0" w:line="240" w:lineRule="auto"/>
              <w:rPr>
                <w:b/>
                <w:bCs/>
                <w:sz w:val="22"/>
              </w:rPr>
            </w:pPr>
            <w:r w:rsidRPr="007465B8">
              <w:rPr>
                <w:sz w:val="22"/>
              </w:rPr>
              <w:t>Standardizare metodologic</w:t>
            </w:r>
            <w:r w:rsidRPr="007465B8">
              <w:rPr>
                <w:rFonts w:cs="Calibri"/>
                <w:sz w:val="22"/>
              </w:rPr>
              <w:t>a</w:t>
            </w:r>
            <w:r w:rsidRPr="007465B8">
              <w:rPr>
                <w:sz w:val="22"/>
              </w:rPr>
              <w:t>, formare ini</w:t>
            </w:r>
            <w:r w:rsidRPr="007465B8">
              <w:rPr>
                <w:rFonts w:cs="Calibri"/>
                <w:sz w:val="22"/>
              </w:rPr>
              <w:t>t</w:t>
            </w:r>
            <w:r w:rsidRPr="007465B8">
              <w:rPr>
                <w:sz w:val="22"/>
              </w:rPr>
              <w:t>ial</w:t>
            </w:r>
            <w:r w:rsidRPr="007465B8">
              <w:rPr>
                <w:rFonts w:cs="Calibri"/>
                <w:sz w:val="22"/>
              </w:rPr>
              <w:t>a</w:t>
            </w:r>
            <w:r w:rsidRPr="007465B8">
              <w:rPr>
                <w:sz w:val="22"/>
              </w:rPr>
              <w:t xml:space="preserve"> </w:t>
            </w:r>
            <w:r w:rsidRPr="007465B8">
              <w:rPr>
                <w:rFonts w:cs="Calibri"/>
                <w:sz w:val="22"/>
              </w:rPr>
              <w:t>s</w:t>
            </w:r>
            <w:r w:rsidRPr="007465B8">
              <w:rPr>
                <w:sz w:val="22"/>
              </w:rPr>
              <w:t>i ghiduri opera</w:t>
            </w:r>
            <w:r w:rsidRPr="007465B8">
              <w:rPr>
                <w:rFonts w:cs="Calibri"/>
                <w:sz w:val="22"/>
              </w:rPr>
              <w:t>t</w:t>
            </w:r>
            <w:r w:rsidRPr="007465B8">
              <w:rPr>
                <w:sz w:val="22"/>
              </w:rPr>
              <w:t>ionale</w:t>
            </w:r>
          </w:p>
        </w:tc>
        <w:tc>
          <w:tcPr>
            <w:tcW w:w="0" w:type="auto"/>
            <w:vAlign w:val="center"/>
            <w:hideMark/>
          </w:tcPr>
          <w:p w14:paraId="508B1A75" w14:textId="77777777" w:rsidR="006B3322" w:rsidRPr="007465B8" w:rsidRDefault="006B3322">
            <w:pPr>
              <w:spacing w:after="0" w:line="240" w:lineRule="auto"/>
              <w:rPr>
                <w:b/>
                <w:bCs/>
                <w:sz w:val="22"/>
              </w:rPr>
            </w:pPr>
            <w:r w:rsidRPr="007465B8">
              <w:rPr>
                <w:sz w:val="22"/>
              </w:rPr>
              <w:t>Sec</w:t>
            </w:r>
            <w:r w:rsidRPr="007465B8">
              <w:rPr>
                <w:rFonts w:cs="Calibri"/>
                <w:sz w:val="22"/>
              </w:rPr>
              <w:t>t</w:t>
            </w:r>
            <w:r w:rsidRPr="007465B8">
              <w:rPr>
                <w:sz w:val="22"/>
              </w:rPr>
              <w:t xml:space="preserve">iunea 3 </w:t>
            </w:r>
            <w:r w:rsidRPr="007465B8">
              <w:rPr>
                <w:rFonts w:cs="Agency FB"/>
                <w:sz w:val="22"/>
              </w:rPr>
              <w:t>–</w:t>
            </w:r>
            <w:r w:rsidRPr="007465B8">
              <w:rPr>
                <w:sz w:val="22"/>
              </w:rPr>
              <w:t xml:space="preserve"> Metodologia propus</w:t>
            </w:r>
            <w:r w:rsidRPr="007465B8">
              <w:rPr>
                <w:rFonts w:cs="Calibri"/>
                <w:sz w:val="22"/>
              </w:rPr>
              <w:t>a</w:t>
            </w:r>
            <w:r w:rsidRPr="007465B8">
              <w:rPr>
                <w:sz w:val="22"/>
              </w:rPr>
              <w:t>; Cap. 2</w:t>
            </w:r>
            <w:r w:rsidRPr="007465B8">
              <w:rPr>
                <w:rFonts w:cs="Agency FB"/>
                <w:sz w:val="22"/>
              </w:rPr>
              <w:t>–</w:t>
            </w:r>
            <w:r w:rsidRPr="007465B8">
              <w:rPr>
                <w:sz w:val="22"/>
              </w:rPr>
              <w:t>3 metodologie</w:t>
            </w:r>
          </w:p>
        </w:tc>
        <w:tc>
          <w:tcPr>
            <w:tcW w:w="0" w:type="auto"/>
            <w:vAlign w:val="center"/>
            <w:hideMark/>
          </w:tcPr>
          <w:p w14:paraId="0382D5C5" w14:textId="77777777" w:rsidR="006B3322" w:rsidRPr="007465B8" w:rsidRDefault="006B3322">
            <w:pPr>
              <w:spacing w:after="0" w:line="240" w:lineRule="auto"/>
              <w:rPr>
                <w:b/>
                <w:bCs/>
                <w:sz w:val="22"/>
              </w:rPr>
            </w:pPr>
            <w:r w:rsidRPr="007465B8">
              <w:rPr>
                <w:sz w:val="22"/>
              </w:rPr>
              <w:t>Cost inclus in elaborarea metodologiei</w:t>
            </w:r>
          </w:p>
        </w:tc>
      </w:tr>
      <w:tr w:rsidR="006B3322" w:rsidRPr="007465B8" w14:paraId="0F301DD8" w14:textId="77777777" w:rsidTr="007C0B21">
        <w:trPr>
          <w:tblCellSpacing w:w="15" w:type="dxa"/>
        </w:trPr>
        <w:tc>
          <w:tcPr>
            <w:tcW w:w="0" w:type="auto"/>
            <w:vAlign w:val="center"/>
            <w:hideMark/>
          </w:tcPr>
          <w:p w14:paraId="033419E5" w14:textId="77777777" w:rsidR="006B3322" w:rsidRPr="007465B8" w:rsidRDefault="006B3322">
            <w:pPr>
              <w:spacing w:after="0" w:line="240" w:lineRule="auto"/>
              <w:rPr>
                <w:b/>
                <w:bCs/>
                <w:sz w:val="22"/>
              </w:rPr>
            </w:pPr>
            <w:r w:rsidRPr="007465B8">
              <w:rPr>
                <w:sz w:val="22"/>
              </w:rPr>
              <w:t>4</w:t>
            </w:r>
          </w:p>
        </w:tc>
        <w:tc>
          <w:tcPr>
            <w:tcW w:w="0" w:type="auto"/>
            <w:vAlign w:val="center"/>
            <w:hideMark/>
          </w:tcPr>
          <w:p w14:paraId="00D2152D" w14:textId="77777777" w:rsidR="006B3322" w:rsidRPr="007465B8" w:rsidRDefault="006B3322">
            <w:pPr>
              <w:spacing w:after="0" w:line="240" w:lineRule="auto"/>
              <w:rPr>
                <w:b/>
                <w:bCs/>
                <w:sz w:val="22"/>
              </w:rPr>
            </w:pPr>
            <w:r w:rsidRPr="007465B8">
              <w:rPr>
                <w:sz w:val="22"/>
              </w:rPr>
              <w:t>Calitatea insuficient</w:t>
            </w:r>
            <w:r w:rsidRPr="007465B8">
              <w:rPr>
                <w:rFonts w:cs="Calibri"/>
                <w:sz w:val="22"/>
              </w:rPr>
              <w:t>a</w:t>
            </w:r>
            <w:r w:rsidRPr="007465B8">
              <w:rPr>
                <w:sz w:val="22"/>
              </w:rPr>
              <w:t xml:space="preserve"> a livrabilelor</w:t>
            </w:r>
          </w:p>
        </w:tc>
        <w:tc>
          <w:tcPr>
            <w:tcW w:w="3071" w:type="dxa"/>
            <w:vAlign w:val="center"/>
            <w:hideMark/>
          </w:tcPr>
          <w:p w14:paraId="16830E8F" w14:textId="77777777" w:rsidR="006B3322" w:rsidRPr="007465B8" w:rsidRDefault="006B3322">
            <w:pPr>
              <w:spacing w:after="0" w:line="240" w:lineRule="auto"/>
              <w:rPr>
                <w:b/>
                <w:bCs/>
                <w:sz w:val="22"/>
              </w:rPr>
            </w:pPr>
            <w:r w:rsidRPr="007465B8">
              <w:rPr>
                <w:sz w:val="22"/>
              </w:rPr>
              <w:t>Sistem de asigurare a calit</w:t>
            </w:r>
            <w:r w:rsidRPr="007465B8">
              <w:rPr>
                <w:rFonts w:cs="Calibri"/>
                <w:sz w:val="22"/>
              </w:rPr>
              <w:t>at</w:t>
            </w:r>
            <w:r w:rsidRPr="007465B8">
              <w:rPr>
                <w:sz w:val="22"/>
              </w:rPr>
              <w:t>ii, validare intern</w:t>
            </w:r>
            <w:r w:rsidRPr="007465B8">
              <w:rPr>
                <w:rFonts w:cs="Calibri"/>
                <w:sz w:val="22"/>
              </w:rPr>
              <w:t>a</w:t>
            </w:r>
            <w:r w:rsidRPr="007465B8">
              <w:rPr>
                <w:sz w:val="22"/>
              </w:rPr>
              <w:t xml:space="preserve"> </w:t>
            </w:r>
            <w:r w:rsidRPr="007465B8">
              <w:rPr>
                <w:rFonts w:cs="Agency FB"/>
                <w:sz w:val="22"/>
              </w:rPr>
              <w:t>i</w:t>
            </w:r>
            <w:r w:rsidRPr="007465B8">
              <w:rPr>
                <w:sz w:val="22"/>
              </w:rPr>
              <w:t>nainte de livrare</w:t>
            </w:r>
          </w:p>
        </w:tc>
        <w:tc>
          <w:tcPr>
            <w:tcW w:w="0" w:type="auto"/>
            <w:vAlign w:val="center"/>
            <w:hideMark/>
          </w:tcPr>
          <w:p w14:paraId="3CD238B2" w14:textId="77777777" w:rsidR="006B3322" w:rsidRPr="007465B8" w:rsidRDefault="006B3322">
            <w:pPr>
              <w:spacing w:after="0" w:line="240" w:lineRule="auto"/>
              <w:rPr>
                <w:b/>
                <w:bCs/>
                <w:sz w:val="22"/>
              </w:rPr>
            </w:pPr>
            <w:r w:rsidRPr="007465B8">
              <w:rPr>
                <w:sz w:val="22"/>
              </w:rPr>
              <w:t>Sec</w:t>
            </w:r>
            <w:r w:rsidRPr="007465B8">
              <w:rPr>
                <w:rFonts w:cs="Calibri"/>
                <w:sz w:val="22"/>
              </w:rPr>
              <w:t>t</w:t>
            </w:r>
            <w:r w:rsidRPr="007465B8">
              <w:rPr>
                <w:sz w:val="22"/>
              </w:rPr>
              <w:t xml:space="preserve">iunea 5 </w:t>
            </w:r>
            <w:r w:rsidRPr="007465B8">
              <w:rPr>
                <w:rFonts w:cs="Agency FB"/>
                <w:sz w:val="22"/>
              </w:rPr>
              <w:t>–</w:t>
            </w:r>
            <w:r w:rsidRPr="007465B8">
              <w:rPr>
                <w:sz w:val="22"/>
              </w:rPr>
              <w:t xml:space="preserve"> Asigurarea calit</w:t>
            </w:r>
            <w:r w:rsidRPr="007465B8">
              <w:rPr>
                <w:rFonts w:cs="Calibri"/>
                <w:sz w:val="22"/>
              </w:rPr>
              <w:t>at</w:t>
            </w:r>
            <w:r w:rsidRPr="007465B8">
              <w:rPr>
                <w:sz w:val="22"/>
              </w:rPr>
              <w:t>ii</w:t>
            </w:r>
          </w:p>
        </w:tc>
        <w:tc>
          <w:tcPr>
            <w:tcW w:w="0" w:type="auto"/>
            <w:vAlign w:val="center"/>
            <w:hideMark/>
          </w:tcPr>
          <w:p w14:paraId="67D5C695" w14:textId="77777777" w:rsidR="006B3322" w:rsidRPr="007465B8" w:rsidRDefault="006B3322">
            <w:pPr>
              <w:spacing w:after="0" w:line="240" w:lineRule="auto"/>
              <w:rPr>
                <w:b/>
                <w:bCs/>
                <w:sz w:val="22"/>
              </w:rPr>
            </w:pPr>
            <w:r w:rsidRPr="007465B8">
              <w:rPr>
                <w:sz w:val="22"/>
              </w:rPr>
              <w:t>Cost inclus in activit</w:t>
            </w:r>
            <w:r w:rsidRPr="007465B8">
              <w:rPr>
                <w:rFonts w:cs="Calibri"/>
                <w:sz w:val="22"/>
              </w:rPr>
              <w:t>at</w:t>
            </w:r>
            <w:r w:rsidRPr="007465B8">
              <w:rPr>
                <w:sz w:val="22"/>
              </w:rPr>
              <w:t>ile de control al calit</w:t>
            </w:r>
            <w:r w:rsidRPr="007465B8">
              <w:rPr>
                <w:rFonts w:cs="Calibri"/>
                <w:sz w:val="22"/>
              </w:rPr>
              <w:t>at</w:t>
            </w:r>
            <w:r w:rsidRPr="007465B8">
              <w:rPr>
                <w:sz w:val="22"/>
              </w:rPr>
              <w:t>ii</w:t>
            </w:r>
          </w:p>
        </w:tc>
      </w:tr>
      <w:tr w:rsidR="006B3322" w:rsidRPr="007465B8" w14:paraId="6B1E0753" w14:textId="77777777" w:rsidTr="007C0B21">
        <w:trPr>
          <w:tblCellSpacing w:w="15" w:type="dxa"/>
        </w:trPr>
        <w:tc>
          <w:tcPr>
            <w:tcW w:w="0" w:type="auto"/>
            <w:vAlign w:val="center"/>
            <w:hideMark/>
          </w:tcPr>
          <w:p w14:paraId="43F5A788" w14:textId="77777777" w:rsidR="006B3322" w:rsidRPr="007465B8" w:rsidRDefault="006B3322">
            <w:pPr>
              <w:spacing w:after="0" w:line="240" w:lineRule="auto"/>
              <w:rPr>
                <w:b/>
                <w:bCs/>
                <w:sz w:val="22"/>
              </w:rPr>
            </w:pPr>
            <w:r w:rsidRPr="007465B8">
              <w:rPr>
                <w:sz w:val="22"/>
              </w:rPr>
              <w:t>5</w:t>
            </w:r>
          </w:p>
        </w:tc>
        <w:tc>
          <w:tcPr>
            <w:tcW w:w="0" w:type="auto"/>
            <w:vAlign w:val="center"/>
            <w:hideMark/>
          </w:tcPr>
          <w:p w14:paraId="4228F1DC" w14:textId="77777777" w:rsidR="006B3322" w:rsidRPr="007465B8" w:rsidRDefault="006B3322">
            <w:pPr>
              <w:spacing w:after="0" w:line="240" w:lineRule="auto"/>
              <w:rPr>
                <w:b/>
                <w:bCs/>
                <w:sz w:val="22"/>
              </w:rPr>
            </w:pPr>
            <w:r w:rsidRPr="007465B8">
              <w:rPr>
                <w:sz w:val="22"/>
              </w:rPr>
              <w:t>Risc de neindeplinire a indicatorilor</w:t>
            </w:r>
          </w:p>
        </w:tc>
        <w:tc>
          <w:tcPr>
            <w:tcW w:w="3071" w:type="dxa"/>
            <w:vAlign w:val="center"/>
            <w:hideMark/>
          </w:tcPr>
          <w:p w14:paraId="37D35C84" w14:textId="77777777" w:rsidR="006B3322" w:rsidRPr="007465B8" w:rsidRDefault="006B3322">
            <w:pPr>
              <w:spacing w:after="0" w:line="240" w:lineRule="auto"/>
              <w:rPr>
                <w:b/>
                <w:bCs/>
                <w:sz w:val="22"/>
              </w:rPr>
            </w:pPr>
            <w:r w:rsidRPr="007465B8">
              <w:rPr>
                <w:sz w:val="22"/>
              </w:rPr>
              <w:t>Monitorizare KPI, m</w:t>
            </w:r>
            <w:r w:rsidRPr="007465B8">
              <w:rPr>
                <w:rFonts w:cs="Calibri"/>
                <w:sz w:val="22"/>
              </w:rPr>
              <w:t>a</w:t>
            </w:r>
            <w:r w:rsidRPr="007465B8">
              <w:rPr>
                <w:sz w:val="22"/>
              </w:rPr>
              <w:t>suri corective, raportare periodic</w:t>
            </w:r>
            <w:r w:rsidRPr="007465B8">
              <w:rPr>
                <w:rFonts w:cs="Calibri"/>
                <w:sz w:val="22"/>
              </w:rPr>
              <w:t>a</w:t>
            </w:r>
          </w:p>
        </w:tc>
        <w:tc>
          <w:tcPr>
            <w:tcW w:w="0" w:type="auto"/>
            <w:vAlign w:val="center"/>
            <w:hideMark/>
          </w:tcPr>
          <w:p w14:paraId="4290F464" w14:textId="77777777" w:rsidR="006B3322" w:rsidRPr="007465B8" w:rsidRDefault="006B3322">
            <w:pPr>
              <w:spacing w:after="0" w:line="240" w:lineRule="auto"/>
              <w:rPr>
                <w:b/>
                <w:bCs/>
                <w:sz w:val="22"/>
              </w:rPr>
            </w:pPr>
            <w:r w:rsidRPr="007465B8">
              <w:rPr>
                <w:sz w:val="22"/>
              </w:rPr>
              <w:t>Sec</w:t>
            </w:r>
            <w:r w:rsidRPr="007465B8">
              <w:rPr>
                <w:rFonts w:cs="Calibri"/>
                <w:sz w:val="22"/>
              </w:rPr>
              <w:t>t</w:t>
            </w:r>
            <w:r w:rsidRPr="007465B8">
              <w:rPr>
                <w:sz w:val="22"/>
              </w:rPr>
              <w:t xml:space="preserve">iunea 4 </w:t>
            </w:r>
            <w:r w:rsidRPr="007465B8">
              <w:rPr>
                <w:rFonts w:cs="Agency FB"/>
                <w:sz w:val="22"/>
              </w:rPr>
              <w:t>–</w:t>
            </w:r>
            <w:r w:rsidRPr="007465B8">
              <w:rPr>
                <w:sz w:val="22"/>
              </w:rPr>
              <w:t xml:space="preserve"> Etapa 6; Learning analytics</w:t>
            </w:r>
          </w:p>
        </w:tc>
        <w:tc>
          <w:tcPr>
            <w:tcW w:w="0" w:type="auto"/>
            <w:vAlign w:val="center"/>
            <w:hideMark/>
          </w:tcPr>
          <w:p w14:paraId="4DFC8242" w14:textId="77777777" w:rsidR="006B3322" w:rsidRPr="007465B8" w:rsidRDefault="006B3322">
            <w:pPr>
              <w:spacing w:after="0" w:line="240" w:lineRule="auto"/>
              <w:rPr>
                <w:b/>
                <w:bCs/>
                <w:sz w:val="22"/>
              </w:rPr>
            </w:pPr>
            <w:r w:rsidRPr="007465B8">
              <w:rPr>
                <w:sz w:val="22"/>
              </w:rPr>
              <w:t>Cost inclus in activit</w:t>
            </w:r>
            <w:r w:rsidRPr="007465B8">
              <w:rPr>
                <w:rFonts w:cs="Calibri"/>
                <w:sz w:val="22"/>
              </w:rPr>
              <w:t>at</w:t>
            </w:r>
            <w:r w:rsidRPr="007465B8">
              <w:rPr>
                <w:sz w:val="22"/>
              </w:rPr>
              <w:t>ile de monitorizare</w:t>
            </w:r>
          </w:p>
        </w:tc>
      </w:tr>
      <w:tr w:rsidR="006B3322" w:rsidRPr="007465B8" w14:paraId="56639333" w14:textId="77777777" w:rsidTr="007C0B21">
        <w:trPr>
          <w:tblCellSpacing w:w="15" w:type="dxa"/>
        </w:trPr>
        <w:tc>
          <w:tcPr>
            <w:tcW w:w="0" w:type="auto"/>
            <w:vAlign w:val="center"/>
            <w:hideMark/>
          </w:tcPr>
          <w:p w14:paraId="7A0BE3D3" w14:textId="77777777" w:rsidR="006B3322" w:rsidRPr="007465B8" w:rsidRDefault="006B3322">
            <w:pPr>
              <w:spacing w:after="0" w:line="240" w:lineRule="auto"/>
              <w:rPr>
                <w:b/>
                <w:bCs/>
                <w:sz w:val="22"/>
              </w:rPr>
            </w:pPr>
            <w:r w:rsidRPr="007465B8">
              <w:rPr>
                <w:sz w:val="22"/>
              </w:rPr>
              <w:t>6</w:t>
            </w:r>
          </w:p>
        </w:tc>
        <w:tc>
          <w:tcPr>
            <w:tcW w:w="0" w:type="auto"/>
            <w:vAlign w:val="center"/>
            <w:hideMark/>
          </w:tcPr>
          <w:p w14:paraId="35300C6A" w14:textId="77777777" w:rsidR="006B3322" w:rsidRPr="007465B8" w:rsidRDefault="006B3322">
            <w:pPr>
              <w:spacing w:after="0" w:line="240" w:lineRule="auto"/>
              <w:rPr>
                <w:b/>
                <w:bCs/>
                <w:sz w:val="22"/>
              </w:rPr>
            </w:pPr>
            <w:r w:rsidRPr="007465B8">
              <w:rPr>
                <w:sz w:val="22"/>
              </w:rPr>
              <w:t>Lipsa sustenabilit</w:t>
            </w:r>
            <w:r w:rsidRPr="007465B8">
              <w:rPr>
                <w:rFonts w:cs="Calibri"/>
                <w:sz w:val="22"/>
              </w:rPr>
              <w:t>at</w:t>
            </w:r>
            <w:r w:rsidRPr="007465B8">
              <w:rPr>
                <w:sz w:val="22"/>
              </w:rPr>
              <w:t>ii post-PNRR</w:t>
            </w:r>
          </w:p>
        </w:tc>
        <w:tc>
          <w:tcPr>
            <w:tcW w:w="3071" w:type="dxa"/>
            <w:vAlign w:val="center"/>
            <w:hideMark/>
          </w:tcPr>
          <w:p w14:paraId="0F59149B" w14:textId="77777777" w:rsidR="006B3322" w:rsidRPr="007465B8" w:rsidRDefault="006B3322">
            <w:pPr>
              <w:spacing w:after="0" w:line="240" w:lineRule="auto"/>
              <w:rPr>
                <w:b/>
                <w:bCs/>
                <w:sz w:val="22"/>
              </w:rPr>
            </w:pPr>
            <w:r w:rsidRPr="007465B8">
              <w:rPr>
                <w:sz w:val="22"/>
              </w:rPr>
              <w:t>Integrarea mecanismelor de sustenabilitate in livrabile</w:t>
            </w:r>
          </w:p>
        </w:tc>
        <w:tc>
          <w:tcPr>
            <w:tcW w:w="0" w:type="auto"/>
            <w:vAlign w:val="center"/>
            <w:hideMark/>
          </w:tcPr>
          <w:p w14:paraId="67782678" w14:textId="77777777" w:rsidR="006B3322" w:rsidRPr="007465B8" w:rsidRDefault="006B3322">
            <w:pPr>
              <w:spacing w:after="0" w:line="240" w:lineRule="auto"/>
              <w:rPr>
                <w:b/>
                <w:bCs/>
                <w:sz w:val="22"/>
              </w:rPr>
            </w:pPr>
            <w:r w:rsidRPr="007465B8">
              <w:rPr>
                <w:sz w:val="22"/>
              </w:rPr>
              <w:t>Sec</w:t>
            </w:r>
            <w:r w:rsidRPr="007465B8">
              <w:rPr>
                <w:rFonts w:cs="Calibri"/>
                <w:sz w:val="22"/>
              </w:rPr>
              <w:t>t</w:t>
            </w:r>
            <w:r w:rsidRPr="007465B8">
              <w:rPr>
                <w:sz w:val="22"/>
              </w:rPr>
              <w:t xml:space="preserve">iunea 4 </w:t>
            </w:r>
            <w:r w:rsidRPr="007465B8">
              <w:rPr>
                <w:rFonts w:cs="Agency FB"/>
                <w:sz w:val="22"/>
              </w:rPr>
              <w:t>–</w:t>
            </w:r>
            <w:r w:rsidRPr="007465B8">
              <w:rPr>
                <w:sz w:val="22"/>
              </w:rPr>
              <w:t xml:space="preserve"> Etapa 7; Cap. 5 metodologie</w:t>
            </w:r>
          </w:p>
        </w:tc>
        <w:tc>
          <w:tcPr>
            <w:tcW w:w="0" w:type="auto"/>
            <w:vAlign w:val="center"/>
            <w:hideMark/>
          </w:tcPr>
          <w:p w14:paraId="0768B139" w14:textId="77777777" w:rsidR="006B3322" w:rsidRPr="007465B8" w:rsidRDefault="006B3322">
            <w:pPr>
              <w:spacing w:after="0" w:line="240" w:lineRule="auto"/>
              <w:rPr>
                <w:b/>
                <w:bCs/>
                <w:sz w:val="22"/>
              </w:rPr>
            </w:pPr>
            <w:r w:rsidRPr="007465B8">
              <w:rPr>
                <w:sz w:val="22"/>
              </w:rPr>
              <w:t>Cost inclus in activit</w:t>
            </w:r>
            <w:r w:rsidRPr="007465B8">
              <w:rPr>
                <w:rFonts w:cs="Calibri"/>
                <w:sz w:val="22"/>
              </w:rPr>
              <w:t>at</w:t>
            </w:r>
            <w:r w:rsidRPr="007465B8">
              <w:rPr>
                <w:sz w:val="22"/>
              </w:rPr>
              <w:t>ile de analiz</w:t>
            </w:r>
            <w:r w:rsidRPr="007465B8">
              <w:rPr>
                <w:rFonts w:cs="Calibri"/>
                <w:sz w:val="22"/>
              </w:rPr>
              <w:t>a</w:t>
            </w:r>
            <w:r w:rsidRPr="007465B8">
              <w:rPr>
                <w:sz w:val="22"/>
              </w:rPr>
              <w:t xml:space="preserve"> </w:t>
            </w:r>
            <w:r w:rsidRPr="007465B8">
              <w:rPr>
                <w:rFonts w:cs="Calibri"/>
                <w:sz w:val="22"/>
              </w:rPr>
              <w:t>s</w:t>
            </w:r>
            <w:r w:rsidRPr="007465B8">
              <w:rPr>
                <w:sz w:val="22"/>
              </w:rPr>
              <w:t>i raportare</w:t>
            </w:r>
          </w:p>
        </w:tc>
      </w:tr>
      <w:tr w:rsidR="006B3322" w:rsidRPr="007465B8" w14:paraId="352B98A9" w14:textId="77777777" w:rsidTr="007C0B21">
        <w:trPr>
          <w:tblCellSpacing w:w="15" w:type="dxa"/>
        </w:trPr>
        <w:tc>
          <w:tcPr>
            <w:tcW w:w="0" w:type="auto"/>
            <w:vAlign w:val="center"/>
            <w:hideMark/>
          </w:tcPr>
          <w:p w14:paraId="4512EDE9" w14:textId="77777777" w:rsidR="006B3322" w:rsidRPr="007465B8" w:rsidRDefault="006B3322">
            <w:pPr>
              <w:spacing w:after="0" w:line="240" w:lineRule="auto"/>
              <w:rPr>
                <w:b/>
                <w:bCs/>
                <w:sz w:val="22"/>
              </w:rPr>
            </w:pPr>
            <w:r w:rsidRPr="007465B8">
              <w:rPr>
                <w:sz w:val="22"/>
              </w:rPr>
              <w:t>7</w:t>
            </w:r>
          </w:p>
        </w:tc>
        <w:tc>
          <w:tcPr>
            <w:tcW w:w="0" w:type="auto"/>
            <w:vAlign w:val="center"/>
            <w:hideMark/>
          </w:tcPr>
          <w:p w14:paraId="023DCA15" w14:textId="77777777" w:rsidR="006B3322" w:rsidRPr="007465B8" w:rsidRDefault="006B3322">
            <w:pPr>
              <w:spacing w:after="0" w:line="240" w:lineRule="auto"/>
              <w:rPr>
                <w:b/>
                <w:bCs/>
                <w:sz w:val="22"/>
              </w:rPr>
            </w:pPr>
            <w:r w:rsidRPr="007465B8">
              <w:rPr>
                <w:sz w:val="22"/>
              </w:rPr>
              <w:t>Modific</w:t>
            </w:r>
            <w:r w:rsidRPr="007465B8">
              <w:rPr>
                <w:rFonts w:cs="Calibri"/>
                <w:sz w:val="22"/>
              </w:rPr>
              <w:t>a</w:t>
            </w:r>
            <w:r w:rsidRPr="007465B8">
              <w:rPr>
                <w:sz w:val="22"/>
              </w:rPr>
              <w:t>ri de context legislativ / institu</w:t>
            </w:r>
            <w:r w:rsidRPr="007465B8">
              <w:rPr>
                <w:rFonts w:cs="Calibri"/>
                <w:sz w:val="22"/>
              </w:rPr>
              <w:t>t</w:t>
            </w:r>
            <w:r w:rsidRPr="007465B8">
              <w:rPr>
                <w:sz w:val="22"/>
              </w:rPr>
              <w:t>ional</w:t>
            </w:r>
          </w:p>
        </w:tc>
        <w:tc>
          <w:tcPr>
            <w:tcW w:w="3071" w:type="dxa"/>
            <w:vAlign w:val="center"/>
            <w:hideMark/>
          </w:tcPr>
          <w:p w14:paraId="177E3138" w14:textId="77777777" w:rsidR="006B3322" w:rsidRPr="007465B8" w:rsidRDefault="006B3322">
            <w:pPr>
              <w:spacing w:after="0" w:line="240" w:lineRule="auto"/>
              <w:rPr>
                <w:b/>
                <w:bCs/>
                <w:sz w:val="22"/>
              </w:rPr>
            </w:pPr>
            <w:r w:rsidRPr="007465B8">
              <w:rPr>
                <w:sz w:val="22"/>
              </w:rPr>
              <w:t>Monitorizare context, actualizare controlat</w:t>
            </w:r>
            <w:r w:rsidRPr="007465B8">
              <w:rPr>
                <w:rFonts w:cs="Calibri"/>
                <w:sz w:val="22"/>
              </w:rPr>
              <w:t>a</w:t>
            </w:r>
            <w:r w:rsidRPr="007465B8">
              <w:rPr>
                <w:sz w:val="22"/>
              </w:rPr>
              <w:t xml:space="preserve"> a metodologiei</w:t>
            </w:r>
          </w:p>
        </w:tc>
        <w:tc>
          <w:tcPr>
            <w:tcW w:w="0" w:type="auto"/>
            <w:vAlign w:val="center"/>
            <w:hideMark/>
          </w:tcPr>
          <w:p w14:paraId="5F32DD8D" w14:textId="77777777" w:rsidR="006B3322" w:rsidRPr="007465B8" w:rsidRDefault="006B3322">
            <w:pPr>
              <w:spacing w:after="0" w:line="240" w:lineRule="auto"/>
              <w:rPr>
                <w:b/>
                <w:bCs/>
                <w:sz w:val="22"/>
              </w:rPr>
            </w:pPr>
            <w:r w:rsidRPr="007465B8">
              <w:rPr>
                <w:sz w:val="22"/>
              </w:rPr>
              <w:t>Cap. 6.9 – Actualizarea matricei de competen</w:t>
            </w:r>
            <w:r w:rsidRPr="007465B8">
              <w:rPr>
                <w:rFonts w:cs="Calibri"/>
                <w:sz w:val="22"/>
              </w:rPr>
              <w:t>t</w:t>
            </w:r>
            <w:r w:rsidRPr="007465B8">
              <w:rPr>
                <w:sz w:val="22"/>
              </w:rPr>
              <w:t>e</w:t>
            </w:r>
          </w:p>
        </w:tc>
        <w:tc>
          <w:tcPr>
            <w:tcW w:w="0" w:type="auto"/>
            <w:vAlign w:val="center"/>
            <w:hideMark/>
          </w:tcPr>
          <w:p w14:paraId="3D6A6182" w14:textId="77777777" w:rsidR="006B3322" w:rsidRPr="007465B8" w:rsidRDefault="006B3322">
            <w:pPr>
              <w:spacing w:after="0" w:line="240" w:lineRule="auto"/>
              <w:rPr>
                <w:b/>
                <w:bCs/>
                <w:sz w:val="22"/>
              </w:rPr>
            </w:pPr>
            <w:r w:rsidRPr="007465B8">
              <w:rPr>
                <w:sz w:val="22"/>
              </w:rPr>
              <w:t>F</w:t>
            </w:r>
            <w:r w:rsidRPr="007465B8">
              <w:rPr>
                <w:rFonts w:cs="Calibri"/>
                <w:sz w:val="22"/>
              </w:rPr>
              <w:t>a</w:t>
            </w:r>
            <w:r w:rsidRPr="007465B8">
              <w:rPr>
                <w:sz w:val="22"/>
              </w:rPr>
              <w:t>r</w:t>
            </w:r>
            <w:r w:rsidRPr="007465B8">
              <w:rPr>
                <w:rFonts w:cs="Calibri"/>
                <w:sz w:val="22"/>
              </w:rPr>
              <w:t>a</w:t>
            </w:r>
            <w:r w:rsidRPr="007465B8">
              <w:rPr>
                <w:sz w:val="22"/>
              </w:rPr>
              <w:t xml:space="preserve"> impact financiar distinct</w:t>
            </w:r>
          </w:p>
        </w:tc>
      </w:tr>
      <w:tr w:rsidR="006B3322" w:rsidRPr="007465B8" w14:paraId="01B92981" w14:textId="77777777" w:rsidTr="007C0B21">
        <w:trPr>
          <w:tblCellSpacing w:w="15" w:type="dxa"/>
        </w:trPr>
        <w:tc>
          <w:tcPr>
            <w:tcW w:w="0" w:type="auto"/>
            <w:vAlign w:val="center"/>
            <w:hideMark/>
          </w:tcPr>
          <w:p w14:paraId="648C5C77" w14:textId="77777777" w:rsidR="006B3322" w:rsidRPr="007465B8" w:rsidRDefault="006B3322">
            <w:pPr>
              <w:spacing w:after="0" w:line="240" w:lineRule="auto"/>
              <w:rPr>
                <w:b/>
                <w:bCs/>
                <w:sz w:val="22"/>
              </w:rPr>
            </w:pPr>
            <w:r w:rsidRPr="007465B8">
              <w:rPr>
                <w:sz w:val="22"/>
              </w:rPr>
              <w:lastRenderedPageBreak/>
              <w:t>8</w:t>
            </w:r>
          </w:p>
        </w:tc>
        <w:tc>
          <w:tcPr>
            <w:tcW w:w="0" w:type="auto"/>
            <w:vAlign w:val="center"/>
            <w:hideMark/>
          </w:tcPr>
          <w:p w14:paraId="77C42F99" w14:textId="77777777" w:rsidR="006B3322" w:rsidRPr="007465B8" w:rsidRDefault="006B3322">
            <w:pPr>
              <w:spacing w:after="0" w:line="240" w:lineRule="auto"/>
              <w:rPr>
                <w:b/>
                <w:bCs/>
                <w:sz w:val="22"/>
              </w:rPr>
            </w:pPr>
            <w:r w:rsidRPr="007465B8">
              <w:rPr>
                <w:sz w:val="22"/>
              </w:rPr>
              <w:t>Riscuri legate de utilizarea platformei OSS</w:t>
            </w:r>
          </w:p>
        </w:tc>
        <w:tc>
          <w:tcPr>
            <w:tcW w:w="3071" w:type="dxa"/>
            <w:vAlign w:val="center"/>
            <w:hideMark/>
          </w:tcPr>
          <w:p w14:paraId="3C62EFC7" w14:textId="77777777" w:rsidR="006B3322" w:rsidRPr="007465B8" w:rsidRDefault="006B3322">
            <w:pPr>
              <w:spacing w:after="0" w:line="240" w:lineRule="auto"/>
              <w:rPr>
                <w:b/>
                <w:bCs/>
                <w:sz w:val="22"/>
              </w:rPr>
            </w:pPr>
            <w:r w:rsidRPr="007465B8">
              <w:rPr>
                <w:sz w:val="22"/>
              </w:rPr>
              <w:t>Testare, suport tehnic, utilizare ghidat</w:t>
            </w:r>
            <w:r w:rsidRPr="007465B8">
              <w:rPr>
                <w:rFonts w:cs="Calibri"/>
                <w:sz w:val="22"/>
              </w:rPr>
              <w:t>a</w:t>
            </w:r>
          </w:p>
        </w:tc>
        <w:tc>
          <w:tcPr>
            <w:tcW w:w="0" w:type="auto"/>
            <w:vAlign w:val="center"/>
            <w:hideMark/>
          </w:tcPr>
          <w:p w14:paraId="3A956E0D" w14:textId="77777777" w:rsidR="006B3322" w:rsidRPr="007465B8" w:rsidRDefault="006B3322">
            <w:pPr>
              <w:spacing w:after="0" w:line="240" w:lineRule="auto"/>
              <w:rPr>
                <w:b/>
                <w:bCs/>
                <w:sz w:val="22"/>
              </w:rPr>
            </w:pPr>
            <w:r w:rsidRPr="007465B8">
              <w:rPr>
                <w:sz w:val="22"/>
              </w:rPr>
              <w:t>Sec</w:t>
            </w:r>
            <w:r w:rsidRPr="007465B8">
              <w:rPr>
                <w:rFonts w:cs="Calibri"/>
                <w:sz w:val="22"/>
              </w:rPr>
              <w:t>t</w:t>
            </w:r>
            <w:r w:rsidRPr="007465B8">
              <w:rPr>
                <w:sz w:val="22"/>
              </w:rPr>
              <w:t xml:space="preserve">iunea 3.3.6 </w:t>
            </w:r>
            <w:r w:rsidRPr="007465B8">
              <w:rPr>
                <w:rFonts w:cs="Agency FB"/>
                <w:sz w:val="22"/>
              </w:rPr>
              <w:t>–</w:t>
            </w:r>
            <w:r w:rsidRPr="007465B8">
              <w:rPr>
                <w:sz w:val="22"/>
              </w:rPr>
              <w:t xml:space="preserve"> Monitorizare </w:t>
            </w:r>
            <w:r w:rsidRPr="007465B8">
              <w:rPr>
                <w:rFonts w:cs="Calibri"/>
                <w:sz w:val="22"/>
              </w:rPr>
              <w:t>s</w:t>
            </w:r>
            <w:r w:rsidRPr="007465B8">
              <w:rPr>
                <w:sz w:val="22"/>
              </w:rPr>
              <w:t>i OSS</w:t>
            </w:r>
          </w:p>
        </w:tc>
        <w:tc>
          <w:tcPr>
            <w:tcW w:w="0" w:type="auto"/>
            <w:vAlign w:val="center"/>
            <w:hideMark/>
          </w:tcPr>
          <w:p w14:paraId="11ABAA83" w14:textId="77777777" w:rsidR="006B3322" w:rsidRPr="007465B8" w:rsidRDefault="006B3322">
            <w:pPr>
              <w:spacing w:after="0" w:line="240" w:lineRule="auto"/>
              <w:rPr>
                <w:b/>
                <w:bCs/>
                <w:sz w:val="22"/>
              </w:rPr>
            </w:pPr>
            <w:r w:rsidRPr="007465B8">
              <w:rPr>
                <w:sz w:val="22"/>
              </w:rPr>
              <w:t>Cost inclus in activit</w:t>
            </w:r>
            <w:r w:rsidRPr="007465B8">
              <w:rPr>
                <w:rFonts w:cs="Calibri"/>
                <w:sz w:val="22"/>
              </w:rPr>
              <w:t>at</w:t>
            </w:r>
            <w:r w:rsidRPr="007465B8">
              <w:rPr>
                <w:sz w:val="22"/>
              </w:rPr>
              <w:t>ile de suport tehnic</w:t>
            </w:r>
          </w:p>
        </w:tc>
      </w:tr>
      <w:tr w:rsidR="006B3322" w:rsidRPr="007465B8" w14:paraId="7BEDED26" w14:textId="77777777" w:rsidTr="007C0B21">
        <w:trPr>
          <w:tblCellSpacing w:w="15" w:type="dxa"/>
        </w:trPr>
        <w:tc>
          <w:tcPr>
            <w:tcW w:w="0" w:type="auto"/>
            <w:vAlign w:val="center"/>
            <w:hideMark/>
          </w:tcPr>
          <w:p w14:paraId="3779D909" w14:textId="77777777" w:rsidR="006B3322" w:rsidRPr="007465B8" w:rsidRDefault="006B3322">
            <w:pPr>
              <w:spacing w:after="0" w:line="240" w:lineRule="auto"/>
              <w:rPr>
                <w:b/>
                <w:bCs/>
                <w:sz w:val="22"/>
              </w:rPr>
            </w:pPr>
            <w:r w:rsidRPr="007465B8">
              <w:rPr>
                <w:sz w:val="22"/>
              </w:rPr>
              <w:t>9</w:t>
            </w:r>
          </w:p>
        </w:tc>
        <w:tc>
          <w:tcPr>
            <w:tcW w:w="0" w:type="auto"/>
            <w:vAlign w:val="center"/>
            <w:hideMark/>
          </w:tcPr>
          <w:p w14:paraId="5887F753" w14:textId="77777777" w:rsidR="006B3322" w:rsidRPr="007465B8" w:rsidRDefault="006B3322">
            <w:pPr>
              <w:spacing w:after="0" w:line="240" w:lineRule="auto"/>
              <w:rPr>
                <w:b/>
                <w:bCs/>
                <w:sz w:val="22"/>
              </w:rPr>
            </w:pPr>
            <w:r w:rsidRPr="007465B8">
              <w:rPr>
                <w:sz w:val="22"/>
              </w:rPr>
              <w:t>Lipsa de aliniere cu a</w:t>
            </w:r>
            <w:r w:rsidRPr="007465B8">
              <w:rPr>
                <w:rFonts w:cs="Calibri"/>
                <w:sz w:val="22"/>
              </w:rPr>
              <w:t>s</w:t>
            </w:r>
            <w:r w:rsidRPr="007465B8">
              <w:rPr>
                <w:sz w:val="22"/>
              </w:rPr>
              <w:t>tept</w:t>
            </w:r>
            <w:r w:rsidRPr="007465B8">
              <w:rPr>
                <w:rFonts w:cs="Calibri"/>
                <w:sz w:val="22"/>
              </w:rPr>
              <w:t>a</w:t>
            </w:r>
            <w:r w:rsidRPr="007465B8">
              <w:rPr>
                <w:sz w:val="22"/>
              </w:rPr>
              <w:t>rile Autorit</w:t>
            </w:r>
            <w:r w:rsidRPr="007465B8">
              <w:rPr>
                <w:rFonts w:cs="Calibri"/>
                <w:sz w:val="22"/>
              </w:rPr>
              <w:t>at</w:t>
            </w:r>
            <w:r w:rsidRPr="007465B8">
              <w:rPr>
                <w:sz w:val="22"/>
              </w:rPr>
              <w:t>ii Contractante</w:t>
            </w:r>
          </w:p>
        </w:tc>
        <w:tc>
          <w:tcPr>
            <w:tcW w:w="3071" w:type="dxa"/>
            <w:vAlign w:val="center"/>
            <w:hideMark/>
          </w:tcPr>
          <w:p w14:paraId="73281FD0" w14:textId="77777777" w:rsidR="006B3322" w:rsidRPr="007465B8" w:rsidRDefault="006B3322">
            <w:pPr>
              <w:spacing w:after="0" w:line="240" w:lineRule="auto"/>
              <w:rPr>
                <w:b/>
                <w:bCs/>
                <w:sz w:val="22"/>
              </w:rPr>
            </w:pPr>
            <w:r w:rsidRPr="007465B8">
              <w:rPr>
                <w:sz w:val="22"/>
              </w:rPr>
              <w:t>Comunicare constant</w:t>
            </w:r>
            <w:r w:rsidRPr="007465B8">
              <w:rPr>
                <w:rFonts w:cs="Calibri"/>
                <w:sz w:val="22"/>
              </w:rPr>
              <w:t>a</w:t>
            </w:r>
            <w:r w:rsidRPr="007465B8">
              <w:rPr>
                <w:sz w:val="22"/>
              </w:rPr>
              <w:t xml:space="preserve">, </w:t>
            </w:r>
            <w:r w:rsidRPr="007465B8">
              <w:rPr>
                <w:rFonts w:cs="Agency FB"/>
                <w:sz w:val="22"/>
              </w:rPr>
              <w:t>i</w:t>
            </w:r>
            <w:r w:rsidRPr="007465B8">
              <w:rPr>
                <w:sz w:val="22"/>
              </w:rPr>
              <w:t>nt</w:t>
            </w:r>
            <w:r w:rsidRPr="007465B8">
              <w:rPr>
                <w:rFonts w:cs="Agency FB"/>
                <w:sz w:val="22"/>
              </w:rPr>
              <w:t>a</w:t>
            </w:r>
            <w:r w:rsidRPr="007465B8">
              <w:rPr>
                <w:sz w:val="22"/>
              </w:rPr>
              <w:t>lniri de progres, valid</w:t>
            </w:r>
            <w:r w:rsidRPr="007465B8">
              <w:rPr>
                <w:rFonts w:cs="Calibri"/>
                <w:sz w:val="22"/>
              </w:rPr>
              <w:t>a</w:t>
            </w:r>
            <w:r w:rsidRPr="007465B8">
              <w:rPr>
                <w:sz w:val="22"/>
              </w:rPr>
              <w:t>ri intermediare</w:t>
            </w:r>
          </w:p>
        </w:tc>
        <w:tc>
          <w:tcPr>
            <w:tcW w:w="0" w:type="auto"/>
            <w:vAlign w:val="center"/>
            <w:hideMark/>
          </w:tcPr>
          <w:p w14:paraId="655967A5" w14:textId="77777777" w:rsidR="006B3322" w:rsidRPr="007465B8" w:rsidRDefault="006B3322">
            <w:pPr>
              <w:spacing w:after="0" w:line="240" w:lineRule="auto"/>
              <w:rPr>
                <w:b/>
                <w:bCs/>
                <w:sz w:val="22"/>
              </w:rPr>
            </w:pPr>
            <w:r w:rsidRPr="007465B8">
              <w:rPr>
                <w:sz w:val="22"/>
              </w:rPr>
              <w:t>Sec</w:t>
            </w:r>
            <w:r w:rsidRPr="007465B8">
              <w:rPr>
                <w:rFonts w:cs="Calibri"/>
                <w:sz w:val="22"/>
              </w:rPr>
              <w:t>t</w:t>
            </w:r>
            <w:r w:rsidRPr="007465B8">
              <w:rPr>
                <w:sz w:val="22"/>
              </w:rPr>
              <w:t xml:space="preserve">iunea 5.f </w:t>
            </w:r>
            <w:r w:rsidRPr="007465B8">
              <w:rPr>
                <w:rFonts w:cs="Agency FB"/>
                <w:sz w:val="22"/>
              </w:rPr>
              <w:t>–</w:t>
            </w:r>
            <w:r w:rsidRPr="007465B8">
              <w:rPr>
                <w:sz w:val="22"/>
              </w:rPr>
              <w:t xml:space="preserve"> Rela</w:t>
            </w:r>
            <w:r w:rsidRPr="007465B8">
              <w:rPr>
                <w:rFonts w:cs="Calibri"/>
                <w:sz w:val="22"/>
              </w:rPr>
              <w:t>t</w:t>
            </w:r>
            <w:r w:rsidRPr="007465B8">
              <w:rPr>
                <w:sz w:val="22"/>
              </w:rPr>
              <w:t>ia cu Autoritatea Contractant</w:t>
            </w:r>
            <w:r w:rsidRPr="007465B8">
              <w:rPr>
                <w:rFonts w:cs="Calibri"/>
                <w:sz w:val="22"/>
              </w:rPr>
              <w:t>a</w:t>
            </w:r>
          </w:p>
        </w:tc>
        <w:tc>
          <w:tcPr>
            <w:tcW w:w="0" w:type="auto"/>
            <w:vAlign w:val="center"/>
            <w:hideMark/>
          </w:tcPr>
          <w:p w14:paraId="31EA1329" w14:textId="77777777" w:rsidR="006B3322" w:rsidRPr="007465B8" w:rsidRDefault="006B3322">
            <w:pPr>
              <w:spacing w:after="0" w:line="240" w:lineRule="auto"/>
              <w:rPr>
                <w:b/>
                <w:bCs/>
                <w:sz w:val="22"/>
              </w:rPr>
            </w:pPr>
            <w:r w:rsidRPr="007465B8">
              <w:rPr>
                <w:sz w:val="22"/>
              </w:rPr>
              <w:t>Cost inclus in managementul Contractului</w:t>
            </w:r>
          </w:p>
        </w:tc>
      </w:tr>
      <w:tr w:rsidR="006B3322" w:rsidRPr="007465B8" w14:paraId="4C9D185C" w14:textId="77777777" w:rsidTr="007C0B21">
        <w:trPr>
          <w:tblCellSpacing w:w="15" w:type="dxa"/>
        </w:trPr>
        <w:tc>
          <w:tcPr>
            <w:tcW w:w="0" w:type="auto"/>
            <w:vAlign w:val="center"/>
            <w:hideMark/>
          </w:tcPr>
          <w:p w14:paraId="71AFC22A" w14:textId="77777777" w:rsidR="006B3322" w:rsidRPr="007465B8" w:rsidRDefault="006B3322">
            <w:pPr>
              <w:spacing w:after="0" w:line="240" w:lineRule="auto"/>
              <w:rPr>
                <w:b/>
                <w:bCs/>
                <w:sz w:val="22"/>
              </w:rPr>
            </w:pPr>
            <w:r w:rsidRPr="007465B8">
              <w:rPr>
                <w:sz w:val="22"/>
              </w:rPr>
              <w:t>10</w:t>
            </w:r>
          </w:p>
        </w:tc>
        <w:tc>
          <w:tcPr>
            <w:tcW w:w="0" w:type="auto"/>
            <w:vAlign w:val="center"/>
            <w:hideMark/>
          </w:tcPr>
          <w:p w14:paraId="7EB8ACBB" w14:textId="77777777" w:rsidR="006B3322" w:rsidRPr="007465B8" w:rsidRDefault="006B3322">
            <w:pPr>
              <w:spacing w:after="0" w:line="240" w:lineRule="auto"/>
              <w:rPr>
                <w:b/>
                <w:bCs/>
                <w:sz w:val="22"/>
              </w:rPr>
            </w:pPr>
            <w:r w:rsidRPr="007465B8">
              <w:rPr>
                <w:sz w:val="22"/>
              </w:rPr>
              <w:t>Riscuri asociate subcontractan</w:t>
            </w:r>
            <w:r w:rsidRPr="007465B8">
              <w:rPr>
                <w:rFonts w:cs="Calibri"/>
                <w:sz w:val="22"/>
              </w:rPr>
              <w:t>t</w:t>
            </w:r>
            <w:r w:rsidRPr="007465B8">
              <w:rPr>
                <w:sz w:val="22"/>
              </w:rPr>
              <w:t>ilor (dac</w:t>
            </w:r>
            <w:r w:rsidRPr="007465B8">
              <w:rPr>
                <w:rFonts w:cs="Calibri"/>
                <w:sz w:val="22"/>
              </w:rPr>
              <w:t>a</w:t>
            </w:r>
            <w:r w:rsidRPr="007465B8">
              <w:rPr>
                <w:sz w:val="22"/>
              </w:rPr>
              <w:t xml:space="preserve"> este cazul)</w:t>
            </w:r>
          </w:p>
        </w:tc>
        <w:tc>
          <w:tcPr>
            <w:tcW w:w="3071" w:type="dxa"/>
            <w:vAlign w:val="center"/>
            <w:hideMark/>
          </w:tcPr>
          <w:p w14:paraId="0DC77C4B" w14:textId="77777777" w:rsidR="006B3322" w:rsidRPr="007465B8" w:rsidRDefault="006B3322">
            <w:pPr>
              <w:spacing w:after="0" w:line="240" w:lineRule="auto"/>
              <w:rPr>
                <w:b/>
                <w:bCs/>
                <w:sz w:val="22"/>
              </w:rPr>
            </w:pPr>
            <w:r w:rsidRPr="007465B8">
              <w:rPr>
                <w:sz w:val="22"/>
              </w:rPr>
              <w:t>Control contractual, validare livrabile, responsabilitate unic</w:t>
            </w:r>
            <w:r w:rsidRPr="007465B8">
              <w:rPr>
                <w:rFonts w:cs="Calibri"/>
                <w:sz w:val="22"/>
              </w:rPr>
              <w:t>a</w:t>
            </w:r>
          </w:p>
        </w:tc>
        <w:tc>
          <w:tcPr>
            <w:tcW w:w="0" w:type="auto"/>
            <w:vAlign w:val="center"/>
            <w:hideMark/>
          </w:tcPr>
          <w:p w14:paraId="38F8148D" w14:textId="77777777" w:rsidR="006B3322" w:rsidRPr="007465B8" w:rsidRDefault="006B3322">
            <w:pPr>
              <w:spacing w:after="0" w:line="240" w:lineRule="auto"/>
              <w:rPr>
                <w:b/>
                <w:bCs/>
                <w:sz w:val="22"/>
              </w:rPr>
            </w:pPr>
            <w:r w:rsidRPr="007465B8">
              <w:rPr>
                <w:sz w:val="22"/>
              </w:rPr>
              <w:t>Sec</w:t>
            </w:r>
            <w:r w:rsidRPr="007465B8">
              <w:rPr>
                <w:rFonts w:cs="Calibri"/>
                <w:sz w:val="22"/>
              </w:rPr>
              <w:t>t</w:t>
            </w:r>
            <w:r w:rsidRPr="007465B8">
              <w:rPr>
                <w:sz w:val="22"/>
              </w:rPr>
              <w:t xml:space="preserve">iunea 5.e </w:t>
            </w:r>
            <w:r w:rsidRPr="007465B8">
              <w:rPr>
                <w:rFonts w:cs="Agency FB"/>
                <w:sz w:val="22"/>
              </w:rPr>
              <w:t>–</w:t>
            </w:r>
            <w:r w:rsidRPr="007465B8">
              <w:rPr>
                <w:sz w:val="22"/>
              </w:rPr>
              <w:t xml:space="preserve"> Management subcontractan</w:t>
            </w:r>
            <w:r w:rsidRPr="007465B8">
              <w:rPr>
                <w:rFonts w:cs="Calibri"/>
                <w:sz w:val="22"/>
              </w:rPr>
              <w:t>t</w:t>
            </w:r>
            <w:r w:rsidRPr="007465B8">
              <w:rPr>
                <w:sz w:val="22"/>
              </w:rPr>
              <w:t>i</w:t>
            </w:r>
          </w:p>
        </w:tc>
        <w:tc>
          <w:tcPr>
            <w:tcW w:w="0" w:type="auto"/>
            <w:vAlign w:val="center"/>
            <w:hideMark/>
          </w:tcPr>
          <w:p w14:paraId="20392DC1" w14:textId="77777777" w:rsidR="006B3322" w:rsidRPr="007465B8" w:rsidRDefault="006B3322">
            <w:pPr>
              <w:spacing w:after="0" w:line="240" w:lineRule="auto"/>
              <w:rPr>
                <w:b/>
                <w:bCs/>
                <w:sz w:val="22"/>
              </w:rPr>
            </w:pPr>
            <w:r w:rsidRPr="007465B8">
              <w:rPr>
                <w:sz w:val="22"/>
              </w:rPr>
              <w:t>Cost inclus in activit</w:t>
            </w:r>
            <w:r w:rsidRPr="007465B8">
              <w:rPr>
                <w:rFonts w:cs="Calibri"/>
                <w:sz w:val="22"/>
              </w:rPr>
              <w:t>at</w:t>
            </w:r>
            <w:r w:rsidRPr="007465B8">
              <w:rPr>
                <w:sz w:val="22"/>
              </w:rPr>
              <w:t>ile subcontractate</w:t>
            </w:r>
          </w:p>
        </w:tc>
      </w:tr>
      <w:tr w:rsidR="006B3322" w:rsidRPr="007465B8" w14:paraId="05F3407C" w14:textId="77777777" w:rsidTr="007C0B21">
        <w:trPr>
          <w:tblCellSpacing w:w="15" w:type="dxa"/>
        </w:trPr>
        <w:tc>
          <w:tcPr>
            <w:tcW w:w="0" w:type="auto"/>
            <w:vAlign w:val="center"/>
            <w:hideMark/>
          </w:tcPr>
          <w:p w14:paraId="41BC53B2" w14:textId="77777777" w:rsidR="006B3322" w:rsidRPr="007465B8" w:rsidRDefault="006B3322">
            <w:pPr>
              <w:spacing w:after="0" w:line="240" w:lineRule="auto"/>
              <w:rPr>
                <w:b/>
                <w:bCs/>
                <w:sz w:val="22"/>
              </w:rPr>
            </w:pPr>
            <w:r w:rsidRPr="007465B8">
              <w:rPr>
                <w:sz w:val="22"/>
              </w:rPr>
              <w:t>11</w:t>
            </w:r>
          </w:p>
        </w:tc>
        <w:tc>
          <w:tcPr>
            <w:tcW w:w="0" w:type="auto"/>
            <w:vAlign w:val="center"/>
            <w:hideMark/>
          </w:tcPr>
          <w:p w14:paraId="70E39812" w14:textId="77777777" w:rsidR="006B3322" w:rsidRPr="007465B8" w:rsidRDefault="006B3322">
            <w:pPr>
              <w:spacing w:after="0" w:line="240" w:lineRule="auto"/>
              <w:rPr>
                <w:b/>
                <w:bCs/>
                <w:sz w:val="22"/>
              </w:rPr>
            </w:pPr>
            <w:r w:rsidRPr="007465B8">
              <w:rPr>
                <w:sz w:val="22"/>
              </w:rPr>
              <w:t>Risc de neconformitate procedural</w:t>
            </w:r>
            <w:r w:rsidRPr="007465B8">
              <w:rPr>
                <w:rFonts w:cs="Calibri"/>
                <w:sz w:val="22"/>
              </w:rPr>
              <w:t>a</w:t>
            </w:r>
          </w:p>
        </w:tc>
        <w:tc>
          <w:tcPr>
            <w:tcW w:w="3071" w:type="dxa"/>
            <w:vAlign w:val="center"/>
            <w:hideMark/>
          </w:tcPr>
          <w:p w14:paraId="664DE485" w14:textId="77777777" w:rsidR="006B3322" w:rsidRPr="007465B8" w:rsidRDefault="006B3322">
            <w:pPr>
              <w:spacing w:after="0" w:line="240" w:lineRule="auto"/>
              <w:rPr>
                <w:b/>
                <w:bCs/>
                <w:sz w:val="22"/>
              </w:rPr>
            </w:pPr>
            <w:r w:rsidRPr="007465B8">
              <w:rPr>
                <w:sz w:val="22"/>
              </w:rPr>
              <w:t xml:space="preserve">Respectarea procedurilor interne </w:t>
            </w:r>
            <w:r w:rsidRPr="007465B8">
              <w:rPr>
                <w:rFonts w:cs="Calibri"/>
                <w:sz w:val="22"/>
              </w:rPr>
              <w:t>s</w:t>
            </w:r>
            <w:r w:rsidRPr="007465B8">
              <w:rPr>
                <w:sz w:val="22"/>
              </w:rPr>
              <w:t>i cerin</w:t>
            </w:r>
            <w:r w:rsidRPr="007465B8">
              <w:rPr>
                <w:rFonts w:cs="Calibri"/>
                <w:sz w:val="22"/>
              </w:rPr>
              <w:t>t</w:t>
            </w:r>
            <w:r w:rsidRPr="007465B8">
              <w:rPr>
                <w:sz w:val="22"/>
              </w:rPr>
              <w:t>elor Caietului</w:t>
            </w:r>
          </w:p>
        </w:tc>
        <w:tc>
          <w:tcPr>
            <w:tcW w:w="0" w:type="auto"/>
            <w:vAlign w:val="center"/>
            <w:hideMark/>
          </w:tcPr>
          <w:p w14:paraId="5544B76E" w14:textId="77777777" w:rsidR="006B3322" w:rsidRPr="007465B8" w:rsidRDefault="006B3322">
            <w:pPr>
              <w:spacing w:after="0" w:line="240" w:lineRule="auto"/>
              <w:rPr>
                <w:b/>
                <w:bCs/>
                <w:sz w:val="22"/>
              </w:rPr>
            </w:pPr>
            <w:r w:rsidRPr="007465B8">
              <w:rPr>
                <w:sz w:val="22"/>
              </w:rPr>
              <w:t>Sec</w:t>
            </w:r>
            <w:r w:rsidRPr="007465B8">
              <w:rPr>
                <w:rFonts w:cs="Calibri"/>
                <w:sz w:val="22"/>
              </w:rPr>
              <w:t>t</w:t>
            </w:r>
            <w:r w:rsidRPr="007465B8">
              <w:rPr>
                <w:sz w:val="22"/>
              </w:rPr>
              <w:t xml:space="preserve">iunea 5 </w:t>
            </w:r>
            <w:r w:rsidRPr="007465B8">
              <w:rPr>
                <w:rFonts w:cs="Agency FB"/>
                <w:sz w:val="22"/>
              </w:rPr>
              <w:t>–</w:t>
            </w:r>
            <w:r w:rsidRPr="007465B8">
              <w:rPr>
                <w:sz w:val="22"/>
              </w:rPr>
              <w:t xml:space="preserve"> Asigurarea calit</w:t>
            </w:r>
            <w:r w:rsidRPr="007465B8">
              <w:rPr>
                <w:rFonts w:cs="Calibri"/>
                <w:sz w:val="22"/>
              </w:rPr>
              <w:t>at</w:t>
            </w:r>
            <w:r w:rsidRPr="007465B8">
              <w:rPr>
                <w:sz w:val="22"/>
              </w:rPr>
              <w:t>ii</w:t>
            </w:r>
          </w:p>
        </w:tc>
        <w:tc>
          <w:tcPr>
            <w:tcW w:w="0" w:type="auto"/>
            <w:vAlign w:val="center"/>
            <w:hideMark/>
          </w:tcPr>
          <w:p w14:paraId="483DCD21" w14:textId="77777777" w:rsidR="006B3322" w:rsidRPr="007465B8" w:rsidRDefault="006B3322">
            <w:pPr>
              <w:spacing w:after="0" w:line="240" w:lineRule="auto"/>
              <w:rPr>
                <w:b/>
                <w:bCs/>
                <w:sz w:val="22"/>
              </w:rPr>
            </w:pPr>
            <w:r w:rsidRPr="007465B8">
              <w:rPr>
                <w:sz w:val="22"/>
              </w:rPr>
              <w:t>F</w:t>
            </w:r>
            <w:r w:rsidRPr="007465B8">
              <w:rPr>
                <w:rFonts w:cs="Calibri"/>
                <w:sz w:val="22"/>
              </w:rPr>
              <w:t>a</w:t>
            </w:r>
            <w:r w:rsidRPr="007465B8">
              <w:rPr>
                <w:sz w:val="22"/>
              </w:rPr>
              <w:t>r</w:t>
            </w:r>
            <w:r w:rsidRPr="007465B8">
              <w:rPr>
                <w:rFonts w:cs="Calibri"/>
                <w:sz w:val="22"/>
              </w:rPr>
              <w:t>a</w:t>
            </w:r>
            <w:r w:rsidRPr="007465B8">
              <w:rPr>
                <w:sz w:val="22"/>
              </w:rPr>
              <w:t xml:space="preserve"> impact financiar distinct</w:t>
            </w:r>
          </w:p>
        </w:tc>
      </w:tr>
      <w:tr w:rsidR="006B3322" w:rsidRPr="007465B8" w14:paraId="37F457DD" w14:textId="77777777" w:rsidTr="007C0B21">
        <w:trPr>
          <w:tblCellSpacing w:w="15" w:type="dxa"/>
        </w:trPr>
        <w:tc>
          <w:tcPr>
            <w:tcW w:w="0" w:type="auto"/>
            <w:vAlign w:val="center"/>
            <w:hideMark/>
          </w:tcPr>
          <w:p w14:paraId="5FFD9230" w14:textId="77777777" w:rsidR="006B3322" w:rsidRPr="007465B8" w:rsidRDefault="006B3322">
            <w:pPr>
              <w:spacing w:after="0" w:line="240" w:lineRule="auto"/>
              <w:rPr>
                <w:b/>
                <w:bCs/>
                <w:sz w:val="22"/>
              </w:rPr>
            </w:pPr>
            <w:r w:rsidRPr="007465B8">
              <w:rPr>
                <w:sz w:val="22"/>
              </w:rPr>
              <w:t>12</w:t>
            </w:r>
          </w:p>
        </w:tc>
        <w:tc>
          <w:tcPr>
            <w:tcW w:w="0" w:type="auto"/>
            <w:vAlign w:val="center"/>
            <w:hideMark/>
          </w:tcPr>
          <w:p w14:paraId="1DDE1DAC" w14:textId="77777777" w:rsidR="006B3322" w:rsidRPr="007465B8" w:rsidRDefault="006B3322">
            <w:pPr>
              <w:spacing w:after="0" w:line="240" w:lineRule="auto"/>
              <w:rPr>
                <w:b/>
                <w:bCs/>
                <w:sz w:val="22"/>
              </w:rPr>
            </w:pPr>
            <w:r w:rsidRPr="007465B8">
              <w:rPr>
                <w:sz w:val="22"/>
              </w:rPr>
              <w:t>Suprasolicitarea resurselor cheie</w:t>
            </w:r>
          </w:p>
        </w:tc>
        <w:tc>
          <w:tcPr>
            <w:tcW w:w="3071" w:type="dxa"/>
            <w:vAlign w:val="center"/>
            <w:hideMark/>
          </w:tcPr>
          <w:p w14:paraId="6D2507FA" w14:textId="77777777" w:rsidR="006B3322" w:rsidRPr="007465B8" w:rsidRDefault="006B3322">
            <w:pPr>
              <w:spacing w:after="0" w:line="240" w:lineRule="auto"/>
              <w:rPr>
                <w:b/>
                <w:bCs/>
                <w:sz w:val="22"/>
              </w:rPr>
            </w:pPr>
            <w:r w:rsidRPr="007465B8">
              <w:rPr>
                <w:sz w:val="22"/>
              </w:rPr>
              <w:t>Alocare realist</w:t>
            </w:r>
            <w:r w:rsidRPr="007465B8">
              <w:rPr>
                <w:rFonts w:cs="Calibri"/>
                <w:sz w:val="22"/>
              </w:rPr>
              <w:t>a</w:t>
            </w:r>
            <w:r w:rsidRPr="007465B8">
              <w:rPr>
                <w:sz w:val="22"/>
              </w:rPr>
              <w:t xml:space="preserve"> a resurselor, redundan</w:t>
            </w:r>
            <w:r w:rsidRPr="007465B8">
              <w:rPr>
                <w:rFonts w:cs="Calibri"/>
                <w:sz w:val="22"/>
              </w:rPr>
              <w:t>ta</w:t>
            </w:r>
          </w:p>
        </w:tc>
        <w:tc>
          <w:tcPr>
            <w:tcW w:w="0" w:type="auto"/>
            <w:vAlign w:val="center"/>
            <w:hideMark/>
          </w:tcPr>
          <w:p w14:paraId="40B00060" w14:textId="77777777" w:rsidR="006B3322" w:rsidRPr="007465B8" w:rsidRDefault="006B3322">
            <w:pPr>
              <w:spacing w:after="0" w:line="240" w:lineRule="auto"/>
              <w:rPr>
                <w:b/>
                <w:bCs/>
                <w:sz w:val="22"/>
              </w:rPr>
            </w:pPr>
            <w:r w:rsidRPr="007465B8">
              <w:rPr>
                <w:sz w:val="22"/>
              </w:rPr>
              <w:t>Sec</w:t>
            </w:r>
            <w:r w:rsidRPr="007465B8">
              <w:rPr>
                <w:rFonts w:cs="Calibri"/>
                <w:sz w:val="22"/>
              </w:rPr>
              <w:t>t</w:t>
            </w:r>
            <w:r w:rsidRPr="007465B8">
              <w:rPr>
                <w:sz w:val="22"/>
              </w:rPr>
              <w:t xml:space="preserve">iunea 4 </w:t>
            </w:r>
            <w:r w:rsidRPr="007465B8">
              <w:rPr>
                <w:rFonts w:cs="Agency FB"/>
                <w:sz w:val="22"/>
              </w:rPr>
              <w:t>–</w:t>
            </w:r>
            <w:r w:rsidRPr="007465B8">
              <w:rPr>
                <w:sz w:val="22"/>
              </w:rPr>
              <w:t xml:space="preserve"> Planul de lucru; Management echip</w:t>
            </w:r>
            <w:r w:rsidRPr="007465B8">
              <w:rPr>
                <w:rFonts w:cs="Calibri"/>
                <w:sz w:val="22"/>
              </w:rPr>
              <w:t>a</w:t>
            </w:r>
          </w:p>
        </w:tc>
        <w:tc>
          <w:tcPr>
            <w:tcW w:w="0" w:type="auto"/>
            <w:vAlign w:val="center"/>
            <w:hideMark/>
          </w:tcPr>
          <w:p w14:paraId="3B0B34C6" w14:textId="77777777" w:rsidR="006B3322" w:rsidRPr="007465B8" w:rsidRDefault="006B3322">
            <w:pPr>
              <w:spacing w:after="0" w:line="240" w:lineRule="auto"/>
              <w:rPr>
                <w:b/>
                <w:bCs/>
                <w:sz w:val="22"/>
              </w:rPr>
            </w:pPr>
            <w:r w:rsidRPr="007465B8">
              <w:rPr>
                <w:sz w:val="22"/>
              </w:rPr>
              <w:t>Cost inclus in managementul resurselor</w:t>
            </w:r>
          </w:p>
        </w:tc>
      </w:tr>
      <w:tr w:rsidR="006B3322" w:rsidRPr="007465B8" w14:paraId="3F9B0792" w14:textId="77777777" w:rsidTr="007C0B21">
        <w:trPr>
          <w:tblCellSpacing w:w="15" w:type="dxa"/>
        </w:trPr>
        <w:tc>
          <w:tcPr>
            <w:tcW w:w="0" w:type="auto"/>
            <w:vAlign w:val="center"/>
            <w:hideMark/>
          </w:tcPr>
          <w:p w14:paraId="33DB7B26" w14:textId="77777777" w:rsidR="006B3322" w:rsidRPr="007465B8" w:rsidRDefault="006B3322">
            <w:pPr>
              <w:spacing w:after="0" w:line="240" w:lineRule="auto"/>
              <w:rPr>
                <w:b/>
                <w:bCs/>
                <w:sz w:val="22"/>
              </w:rPr>
            </w:pPr>
            <w:r w:rsidRPr="007465B8">
              <w:rPr>
                <w:sz w:val="22"/>
              </w:rPr>
              <w:t>13</w:t>
            </w:r>
          </w:p>
        </w:tc>
        <w:tc>
          <w:tcPr>
            <w:tcW w:w="0" w:type="auto"/>
            <w:vAlign w:val="center"/>
            <w:hideMark/>
          </w:tcPr>
          <w:p w14:paraId="06102DAF" w14:textId="77777777" w:rsidR="006B3322" w:rsidRPr="007465B8" w:rsidRDefault="006B3322">
            <w:pPr>
              <w:spacing w:after="0" w:line="240" w:lineRule="auto"/>
              <w:rPr>
                <w:b/>
                <w:bCs/>
                <w:sz w:val="22"/>
              </w:rPr>
            </w:pPr>
            <w:r w:rsidRPr="007465B8">
              <w:rPr>
                <w:sz w:val="22"/>
              </w:rPr>
              <w:t>Risc de raportare incomplet</w:t>
            </w:r>
            <w:r w:rsidRPr="007465B8">
              <w:rPr>
                <w:rFonts w:cs="Calibri"/>
                <w:sz w:val="22"/>
              </w:rPr>
              <w:t>a</w:t>
            </w:r>
          </w:p>
        </w:tc>
        <w:tc>
          <w:tcPr>
            <w:tcW w:w="3071" w:type="dxa"/>
            <w:vAlign w:val="center"/>
            <w:hideMark/>
          </w:tcPr>
          <w:p w14:paraId="35B553FD" w14:textId="77777777" w:rsidR="006B3322" w:rsidRPr="007465B8" w:rsidRDefault="006B3322">
            <w:pPr>
              <w:spacing w:after="0" w:line="240" w:lineRule="auto"/>
              <w:rPr>
                <w:b/>
                <w:bCs/>
                <w:sz w:val="22"/>
              </w:rPr>
            </w:pPr>
            <w:r w:rsidRPr="007465B8">
              <w:rPr>
                <w:sz w:val="22"/>
              </w:rPr>
              <w:t>Structur</w:t>
            </w:r>
            <w:r w:rsidRPr="007465B8">
              <w:rPr>
                <w:rFonts w:cs="Calibri"/>
                <w:sz w:val="22"/>
              </w:rPr>
              <w:t>a</w:t>
            </w:r>
            <w:r w:rsidRPr="007465B8">
              <w:rPr>
                <w:sz w:val="22"/>
              </w:rPr>
              <w:t xml:space="preserve"> standard de raportare, verificare intern</w:t>
            </w:r>
            <w:r w:rsidRPr="007465B8">
              <w:rPr>
                <w:rFonts w:cs="Calibri"/>
                <w:sz w:val="22"/>
              </w:rPr>
              <w:t>a</w:t>
            </w:r>
          </w:p>
        </w:tc>
        <w:tc>
          <w:tcPr>
            <w:tcW w:w="0" w:type="auto"/>
            <w:vAlign w:val="center"/>
            <w:hideMark/>
          </w:tcPr>
          <w:p w14:paraId="0863DA58" w14:textId="77777777" w:rsidR="006B3322" w:rsidRPr="007465B8" w:rsidRDefault="006B3322">
            <w:pPr>
              <w:spacing w:after="0" w:line="240" w:lineRule="auto"/>
              <w:rPr>
                <w:b/>
                <w:bCs/>
                <w:sz w:val="22"/>
              </w:rPr>
            </w:pPr>
            <w:r w:rsidRPr="007465B8">
              <w:rPr>
                <w:sz w:val="22"/>
              </w:rPr>
              <w:t>Sec</w:t>
            </w:r>
            <w:r w:rsidRPr="007465B8">
              <w:rPr>
                <w:rFonts w:cs="Calibri"/>
                <w:sz w:val="22"/>
              </w:rPr>
              <w:t>t</w:t>
            </w:r>
            <w:r w:rsidRPr="007465B8">
              <w:rPr>
                <w:sz w:val="22"/>
              </w:rPr>
              <w:t xml:space="preserve">iunea 5.g </w:t>
            </w:r>
            <w:r w:rsidRPr="007465B8">
              <w:rPr>
                <w:rFonts w:cs="Agency FB"/>
                <w:sz w:val="22"/>
              </w:rPr>
              <w:t>–</w:t>
            </w:r>
            <w:r w:rsidRPr="007465B8">
              <w:rPr>
                <w:sz w:val="22"/>
              </w:rPr>
              <w:t xml:space="preserve"> Raportare</w:t>
            </w:r>
          </w:p>
        </w:tc>
        <w:tc>
          <w:tcPr>
            <w:tcW w:w="0" w:type="auto"/>
            <w:vAlign w:val="center"/>
            <w:hideMark/>
          </w:tcPr>
          <w:p w14:paraId="79BC15BE" w14:textId="77777777" w:rsidR="006B3322" w:rsidRPr="007465B8" w:rsidRDefault="006B3322">
            <w:pPr>
              <w:spacing w:after="0" w:line="240" w:lineRule="auto"/>
              <w:rPr>
                <w:b/>
                <w:bCs/>
                <w:sz w:val="22"/>
              </w:rPr>
            </w:pPr>
            <w:r w:rsidRPr="007465B8">
              <w:rPr>
                <w:sz w:val="22"/>
              </w:rPr>
              <w:t>Cost inclus in activit</w:t>
            </w:r>
            <w:r w:rsidRPr="007465B8">
              <w:rPr>
                <w:rFonts w:cs="Calibri"/>
                <w:sz w:val="22"/>
              </w:rPr>
              <w:t>at</w:t>
            </w:r>
            <w:r w:rsidRPr="007465B8">
              <w:rPr>
                <w:sz w:val="22"/>
              </w:rPr>
              <w:t>ile de raportare</w:t>
            </w:r>
          </w:p>
        </w:tc>
      </w:tr>
      <w:tr w:rsidR="006B3322" w:rsidRPr="007465B8" w14:paraId="083AD174" w14:textId="77777777" w:rsidTr="007C0B21">
        <w:trPr>
          <w:tblCellSpacing w:w="15" w:type="dxa"/>
        </w:trPr>
        <w:tc>
          <w:tcPr>
            <w:tcW w:w="0" w:type="auto"/>
            <w:vAlign w:val="center"/>
            <w:hideMark/>
          </w:tcPr>
          <w:p w14:paraId="397E34F2" w14:textId="77777777" w:rsidR="006B3322" w:rsidRPr="007465B8" w:rsidRDefault="006B3322">
            <w:pPr>
              <w:spacing w:after="0" w:line="240" w:lineRule="auto"/>
              <w:rPr>
                <w:b/>
                <w:bCs/>
                <w:sz w:val="22"/>
              </w:rPr>
            </w:pPr>
            <w:r w:rsidRPr="007465B8">
              <w:rPr>
                <w:sz w:val="22"/>
              </w:rPr>
              <w:t>14</w:t>
            </w:r>
          </w:p>
        </w:tc>
        <w:tc>
          <w:tcPr>
            <w:tcW w:w="0" w:type="auto"/>
            <w:vAlign w:val="center"/>
            <w:hideMark/>
          </w:tcPr>
          <w:p w14:paraId="39C1F7A3" w14:textId="77777777" w:rsidR="006B3322" w:rsidRPr="007465B8" w:rsidRDefault="006B3322">
            <w:pPr>
              <w:spacing w:after="0" w:line="240" w:lineRule="auto"/>
              <w:rPr>
                <w:b/>
                <w:bCs/>
                <w:sz w:val="22"/>
              </w:rPr>
            </w:pPr>
            <w:r w:rsidRPr="007465B8">
              <w:rPr>
                <w:sz w:val="22"/>
              </w:rPr>
              <w:t>Risc de audit / control ex-post</w:t>
            </w:r>
          </w:p>
        </w:tc>
        <w:tc>
          <w:tcPr>
            <w:tcW w:w="3071" w:type="dxa"/>
            <w:vAlign w:val="center"/>
            <w:hideMark/>
          </w:tcPr>
          <w:p w14:paraId="61460C3E" w14:textId="77777777" w:rsidR="006B3322" w:rsidRPr="007465B8" w:rsidRDefault="006B3322">
            <w:pPr>
              <w:spacing w:after="0" w:line="240" w:lineRule="auto"/>
              <w:rPr>
                <w:b/>
                <w:bCs/>
                <w:sz w:val="22"/>
              </w:rPr>
            </w:pPr>
            <w:r w:rsidRPr="007465B8">
              <w:rPr>
                <w:sz w:val="22"/>
              </w:rPr>
              <w:t>Trasabilitate complet</w:t>
            </w:r>
            <w:r w:rsidRPr="007465B8">
              <w:rPr>
                <w:rFonts w:cs="Calibri"/>
                <w:sz w:val="22"/>
              </w:rPr>
              <w:t>a</w:t>
            </w:r>
            <w:r w:rsidRPr="007465B8">
              <w:rPr>
                <w:sz w:val="22"/>
              </w:rPr>
              <w:t>, arhivare documente</w:t>
            </w:r>
          </w:p>
        </w:tc>
        <w:tc>
          <w:tcPr>
            <w:tcW w:w="0" w:type="auto"/>
            <w:vAlign w:val="center"/>
            <w:hideMark/>
          </w:tcPr>
          <w:p w14:paraId="5750932B" w14:textId="77777777" w:rsidR="006B3322" w:rsidRPr="007465B8" w:rsidRDefault="006B3322">
            <w:pPr>
              <w:spacing w:after="0" w:line="240" w:lineRule="auto"/>
              <w:rPr>
                <w:b/>
                <w:bCs/>
                <w:sz w:val="22"/>
              </w:rPr>
            </w:pPr>
            <w:r w:rsidRPr="007465B8">
              <w:rPr>
                <w:sz w:val="22"/>
              </w:rPr>
              <w:t>Sec</w:t>
            </w:r>
            <w:r w:rsidRPr="007465B8">
              <w:rPr>
                <w:rFonts w:cs="Calibri"/>
                <w:sz w:val="22"/>
              </w:rPr>
              <w:t>t</w:t>
            </w:r>
            <w:r w:rsidRPr="007465B8">
              <w:rPr>
                <w:sz w:val="22"/>
              </w:rPr>
              <w:t xml:space="preserve">iunea B </w:t>
            </w:r>
            <w:r w:rsidRPr="007465B8">
              <w:rPr>
                <w:rFonts w:cs="Agency FB"/>
                <w:sz w:val="22"/>
              </w:rPr>
              <w:t>–</w:t>
            </w:r>
            <w:r w:rsidRPr="007465B8">
              <w:rPr>
                <w:sz w:val="22"/>
              </w:rPr>
              <w:t xml:space="preserve"> Managementul Contractului</w:t>
            </w:r>
          </w:p>
        </w:tc>
        <w:tc>
          <w:tcPr>
            <w:tcW w:w="0" w:type="auto"/>
            <w:vAlign w:val="center"/>
            <w:hideMark/>
          </w:tcPr>
          <w:p w14:paraId="492AC0FF" w14:textId="77777777" w:rsidR="006B3322" w:rsidRPr="007465B8" w:rsidRDefault="006B3322">
            <w:pPr>
              <w:spacing w:after="0" w:line="240" w:lineRule="auto"/>
              <w:rPr>
                <w:b/>
                <w:bCs/>
                <w:sz w:val="22"/>
              </w:rPr>
            </w:pPr>
            <w:r w:rsidRPr="007465B8">
              <w:rPr>
                <w:sz w:val="22"/>
              </w:rPr>
              <w:t>F</w:t>
            </w:r>
            <w:r w:rsidRPr="007465B8">
              <w:rPr>
                <w:rFonts w:cs="Calibri"/>
                <w:sz w:val="22"/>
              </w:rPr>
              <w:t>a</w:t>
            </w:r>
            <w:r w:rsidRPr="007465B8">
              <w:rPr>
                <w:sz w:val="22"/>
              </w:rPr>
              <w:t>r</w:t>
            </w:r>
            <w:r w:rsidRPr="007465B8">
              <w:rPr>
                <w:rFonts w:cs="Calibri"/>
                <w:sz w:val="22"/>
              </w:rPr>
              <w:t>a</w:t>
            </w:r>
            <w:r w:rsidRPr="007465B8">
              <w:rPr>
                <w:sz w:val="22"/>
              </w:rPr>
              <w:t xml:space="preserve"> impact financiar distinct</w:t>
            </w:r>
          </w:p>
        </w:tc>
      </w:tr>
    </w:tbl>
    <w:p w14:paraId="039F4012" w14:textId="77777777" w:rsidR="00B42622" w:rsidRPr="007465B8" w:rsidRDefault="00B42622" w:rsidP="00B42622">
      <w:pPr>
        <w:tabs>
          <w:tab w:val="left" w:pos="0"/>
        </w:tabs>
        <w:rPr>
          <w:rFonts w:cs="Times New Roman"/>
          <w:bCs/>
          <w:iCs/>
          <w:sz w:val="22"/>
        </w:rPr>
      </w:pPr>
    </w:p>
    <w:p w14:paraId="0F69B288" w14:textId="77777777" w:rsidR="00B42622" w:rsidRPr="007465B8"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bCs/>
          <w:iCs/>
          <w:sz w:val="22"/>
        </w:rPr>
      </w:pPr>
      <w:r w:rsidRPr="007465B8">
        <w:rPr>
          <w:rFonts w:cs="Times New Roman"/>
          <w:bCs/>
          <w:iCs/>
          <w:sz w:val="22"/>
        </w:rPr>
        <w:t>Strategia utilizată de Ofertant pentru prevenirea conflictului de interese, prin raportare la clauzele contractuale incluse în acest sens în Documentația de atribuire</w:t>
      </w:r>
    </w:p>
    <w:p w14:paraId="141C0D96" w14:textId="77777777" w:rsidR="008A283A" w:rsidRPr="007465B8" w:rsidRDefault="008A283A" w:rsidP="008A283A">
      <w:pPr>
        <w:widowControl w:val="0"/>
        <w:tabs>
          <w:tab w:val="left" w:pos="0"/>
        </w:tabs>
        <w:suppressAutoHyphens w:val="0"/>
        <w:autoSpaceDE w:val="0"/>
        <w:autoSpaceDN w:val="0"/>
        <w:spacing w:before="0" w:after="0" w:line="240" w:lineRule="auto"/>
        <w:ind w:left="360"/>
        <w:rPr>
          <w:rFonts w:cs="Times New Roman"/>
          <w:bCs/>
          <w:iCs/>
          <w:sz w:val="22"/>
        </w:rPr>
      </w:pPr>
    </w:p>
    <w:p w14:paraId="4BE8EC6C" w14:textId="77777777" w:rsidR="008A283A" w:rsidRPr="007465B8" w:rsidRDefault="008A283A" w:rsidP="008A283A">
      <w:pPr>
        <w:tabs>
          <w:tab w:val="left" w:pos="851"/>
        </w:tabs>
        <w:adjustRightInd w:val="0"/>
        <w:contextualSpacing/>
        <w:rPr>
          <w:rFonts w:cs="Times New Roman"/>
          <w:bCs/>
          <w:sz w:val="22"/>
        </w:rPr>
      </w:pPr>
      <w:r w:rsidRPr="007465B8">
        <w:rPr>
          <w:rFonts w:cs="Times New Roman"/>
          <w:bCs/>
          <w:sz w:val="22"/>
        </w:rPr>
        <w:t>Ofertantul aplica o strategie structurata si preventiva pentru evitarea, identificarea si gestionarea situatiilor de conflict de interese, in conformitate cu clauzele contractuale incluse in Documentatia de atribuire, cu legislatia aplicabila si cu principiile de integritate si transparenta.</w:t>
      </w:r>
    </w:p>
    <w:p w14:paraId="41C2CC44" w14:textId="77777777" w:rsidR="008A283A" w:rsidRPr="007465B8" w:rsidRDefault="008A283A" w:rsidP="008A283A">
      <w:pPr>
        <w:tabs>
          <w:tab w:val="left" w:pos="851"/>
        </w:tabs>
        <w:adjustRightInd w:val="0"/>
        <w:contextualSpacing/>
        <w:rPr>
          <w:rFonts w:cs="Times New Roman"/>
          <w:bCs/>
          <w:sz w:val="22"/>
        </w:rPr>
      </w:pPr>
      <w:r w:rsidRPr="007465B8">
        <w:rPr>
          <w:rFonts w:cs="Times New Roman"/>
          <w:bCs/>
          <w:sz w:val="22"/>
        </w:rPr>
        <w:t>Strategia are la baza urmatoarele elemente:</w:t>
      </w:r>
    </w:p>
    <w:p w14:paraId="69232F28" w14:textId="77777777" w:rsidR="008A283A" w:rsidRPr="007465B8" w:rsidRDefault="008A283A" w:rsidP="008A283A">
      <w:pPr>
        <w:tabs>
          <w:tab w:val="left" w:pos="851"/>
        </w:tabs>
        <w:adjustRightInd w:val="0"/>
        <w:contextualSpacing/>
        <w:rPr>
          <w:rFonts w:cs="Times New Roman"/>
          <w:bCs/>
          <w:sz w:val="22"/>
        </w:rPr>
      </w:pPr>
      <w:r w:rsidRPr="007465B8">
        <w:rPr>
          <w:rFonts w:cs="Times New Roman"/>
          <w:bCs/>
          <w:sz w:val="22"/>
        </w:rPr>
        <w:t></w:t>
      </w:r>
      <w:r w:rsidRPr="007465B8">
        <w:rPr>
          <w:rFonts w:cs="Times New Roman"/>
          <w:bCs/>
          <w:sz w:val="22"/>
        </w:rPr>
        <w:tab/>
        <w:t>asumarea institutionala a obligatiilor privind evitarea conflictului de interese;</w:t>
      </w:r>
    </w:p>
    <w:p w14:paraId="05D5054D" w14:textId="77777777" w:rsidR="008A283A" w:rsidRPr="007465B8" w:rsidRDefault="008A283A" w:rsidP="008A283A">
      <w:pPr>
        <w:tabs>
          <w:tab w:val="left" w:pos="851"/>
        </w:tabs>
        <w:adjustRightInd w:val="0"/>
        <w:contextualSpacing/>
        <w:rPr>
          <w:rFonts w:cs="Times New Roman"/>
          <w:bCs/>
          <w:sz w:val="22"/>
        </w:rPr>
      </w:pPr>
      <w:r w:rsidRPr="007465B8">
        <w:rPr>
          <w:rFonts w:cs="Times New Roman"/>
          <w:bCs/>
          <w:sz w:val="22"/>
        </w:rPr>
        <w:t></w:t>
      </w:r>
      <w:r w:rsidRPr="007465B8">
        <w:rPr>
          <w:rFonts w:cs="Times New Roman"/>
          <w:bCs/>
          <w:sz w:val="22"/>
        </w:rPr>
        <w:tab/>
        <w:t>separarea clara a rolurilor si responsabilitatilor in cadrul echipei de implementare;</w:t>
      </w:r>
    </w:p>
    <w:p w14:paraId="58390070" w14:textId="77777777" w:rsidR="008A283A" w:rsidRPr="007465B8" w:rsidRDefault="008A283A" w:rsidP="008A283A">
      <w:pPr>
        <w:tabs>
          <w:tab w:val="left" w:pos="851"/>
        </w:tabs>
        <w:adjustRightInd w:val="0"/>
        <w:contextualSpacing/>
        <w:rPr>
          <w:rFonts w:cs="Times New Roman"/>
          <w:bCs/>
          <w:sz w:val="22"/>
        </w:rPr>
      </w:pPr>
      <w:r w:rsidRPr="007465B8">
        <w:rPr>
          <w:rFonts w:cs="Times New Roman"/>
          <w:bCs/>
          <w:sz w:val="22"/>
        </w:rPr>
        <w:t></w:t>
      </w:r>
      <w:r w:rsidRPr="007465B8">
        <w:rPr>
          <w:rFonts w:cs="Times New Roman"/>
          <w:bCs/>
          <w:sz w:val="22"/>
        </w:rPr>
        <w:tab/>
        <w:t>declararea si actualizarea situatiilor potentiale de conflict de interese de catre membrii echipei;</w:t>
      </w:r>
    </w:p>
    <w:p w14:paraId="1DD29BA3" w14:textId="77777777" w:rsidR="008A283A" w:rsidRPr="007465B8" w:rsidRDefault="008A283A" w:rsidP="008A283A">
      <w:pPr>
        <w:tabs>
          <w:tab w:val="left" w:pos="851"/>
        </w:tabs>
        <w:adjustRightInd w:val="0"/>
        <w:contextualSpacing/>
        <w:rPr>
          <w:rFonts w:cs="Times New Roman"/>
          <w:bCs/>
          <w:sz w:val="22"/>
        </w:rPr>
      </w:pPr>
      <w:r w:rsidRPr="007465B8">
        <w:rPr>
          <w:rFonts w:cs="Times New Roman"/>
          <w:bCs/>
          <w:sz w:val="22"/>
        </w:rPr>
        <w:t></w:t>
      </w:r>
      <w:r w:rsidRPr="007465B8">
        <w:rPr>
          <w:rFonts w:cs="Times New Roman"/>
          <w:bCs/>
          <w:sz w:val="22"/>
        </w:rPr>
        <w:tab/>
        <w:t>aplicarea de masuri corective imediate in cazul identificarii unor situatii de incompatibilitate.</w:t>
      </w:r>
    </w:p>
    <w:p w14:paraId="5904EB8A" w14:textId="33A9729D" w:rsidR="00B42622" w:rsidRPr="007465B8" w:rsidRDefault="008A283A" w:rsidP="008A283A">
      <w:pPr>
        <w:tabs>
          <w:tab w:val="left" w:pos="851"/>
        </w:tabs>
        <w:adjustRightInd w:val="0"/>
        <w:contextualSpacing/>
        <w:rPr>
          <w:rFonts w:cs="Times New Roman"/>
          <w:bCs/>
          <w:sz w:val="22"/>
        </w:rPr>
      </w:pPr>
      <w:r w:rsidRPr="007465B8">
        <w:rPr>
          <w:rFonts w:cs="Times New Roman"/>
          <w:bCs/>
          <w:sz w:val="22"/>
        </w:rPr>
        <w:t>Ofertantul se asigura ca persoanele implicate in implementarea Contractului nu se afla in situatii care pot afecta impartialitatea, obiectivitatea sau corectitudinea deciziilor, iar in cazul aparitiei unor astfel de situatii, acestea sunt gestionate conform procedurilor interne si clauzelor contractuale.</w:t>
      </w:r>
    </w:p>
    <w:p w14:paraId="62B98497" w14:textId="77777777" w:rsidR="008A283A" w:rsidRPr="007465B8" w:rsidRDefault="008A283A" w:rsidP="008A283A">
      <w:pPr>
        <w:tabs>
          <w:tab w:val="left" w:pos="851"/>
        </w:tabs>
        <w:adjustRightInd w:val="0"/>
        <w:contextualSpacing/>
        <w:rPr>
          <w:rFonts w:cs="Times New Roman"/>
          <w:bCs/>
          <w:sz w:val="22"/>
          <w:highlight w:val="lightGray"/>
          <w:lang w:eastAsia="en-GB"/>
        </w:rPr>
      </w:pPr>
    </w:p>
    <w:p w14:paraId="2CCCF296" w14:textId="77777777" w:rsidR="00B42622" w:rsidRPr="007465B8"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sz w:val="22"/>
        </w:rPr>
      </w:pPr>
      <w:r w:rsidRPr="007465B8">
        <w:rPr>
          <w:rFonts w:cs="Times New Roman"/>
          <w:bCs/>
          <w:iCs/>
          <w:sz w:val="22"/>
        </w:rPr>
        <w:t>Prezentarea strategiei anti-corupție ce va fi implementată de Ofertant pentru prevenirea corupției</w:t>
      </w:r>
    </w:p>
    <w:p w14:paraId="550FD5E4" w14:textId="77777777" w:rsidR="00B42622" w:rsidRPr="007465B8" w:rsidRDefault="00B42622" w:rsidP="00B42622">
      <w:pPr>
        <w:tabs>
          <w:tab w:val="left" w:pos="851"/>
        </w:tabs>
        <w:adjustRightInd w:val="0"/>
        <w:contextualSpacing/>
        <w:rPr>
          <w:rFonts w:cs="Times New Roman"/>
          <w:i/>
          <w:sz w:val="22"/>
          <w:highlight w:val="lightGray"/>
          <w:lang w:eastAsia="en-GB"/>
        </w:rPr>
      </w:pPr>
    </w:p>
    <w:p w14:paraId="0765F46D" w14:textId="77777777" w:rsidR="008A283A" w:rsidRPr="007465B8" w:rsidRDefault="008A283A" w:rsidP="008A283A">
      <w:pPr>
        <w:tabs>
          <w:tab w:val="left" w:pos="851"/>
        </w:tabs>
        <w:adjustRightInd w:val="0"/>
        <w:contextualSpacing/>
        <w:rPr>
          <w:rFonts w:cs="Times New Roman"/>
          <w:sz w:val="22"/>
          <w:lang w:eastAsia="en-GB"/>
        </w:rPr>
      </w:pPr>
      <w:r w:rsidRPr="007465B8">
        <w:rPr>
          <w:rFonts w:cs="Times New Roman"/>
          <w:sz w:val="22"/>
          <w:lang w:eastAsia="en-GB"/>
        </w:rPr>
        <w:t>Ofertantul aplica o strategie anti-coruptie menita sa previna orice forma de coruptie, frauda sau practici neetice pe parcursul implementarii Contractului, in concordanta cu cadrul legal national, cerintele PNRR si politicile interne de integritate.</w:t>
      </w:r>
    </w:p>
    <w:p w14:paraId="6D5EC067" w14:textId="77777777" w:rsidR="008A283A" w:rsidRPr="007465B8" w:rsidRDefault="008A283A" w:rsidP="008A283A">
      <w:pPr>
        <w:tabs>
          <w:tab w:val="left" w:pos="851"/>
        </w:tabs>
        <w:adjustRightInd w:val="0"/>
        <w:contextualSpacing/>
        <w:rPr>
          <w:rFonts w:cs="Times New Roman"/>
          <w:sz w:val="22"/>
          <w:lang w:eastAsia="en-GB"/>
        </w:rPr>
      </w:pPr>
      <w:r w:rsidRPr="007465B8">
        <w:rPr>
          <w:rFonts w:cs="Times New Roman"/>
          <w:sz w:val="22"/>
          <w:lang w:eastAsia="en-GB"/>
        </w:rPr>
        <w:t>Strategia anti-coruptie include:</w:t>
      </w:r>
    </w:p>
    <w:p w14:paraId="67082235" w14:textId="77777777" w:rsidR="008A283A" w:rsidRPr="007465B8" w:rsidRDefault="008A283A" w:rsidP="008A283A">
      <w:pPr>
        <w:tabs>
          <w:tab w:val="left" w:pos="851"/>
        </w:tabs>
        <w:adjustRightInd w:val="0"/>
        <w:contextualSpacing/>
        <w:rPr>
          <w:rFonts w:cs="Times New Roman"/>
          <w:sz w:val="22"/>
          <w:lang w:eastAsia="en-GB"/>
        </w:rPr>
      </w:pPr>
      <w:r w:rsidRPr="007465B8">
        <w:rPr>
          <w:rFonts w:cs="Times New Roman"/>
          <w:sz w:val="22"/>
          <w:lang w:eastAsia="en-GB"/>
        </w:rPr>
        <w:t></w:t>
      </w:r>
      <w:r w:rsidRPr="007465B8">
        <w:rPr>
          <w:rFonts w:cs="Times New Roman"/>
          <w:sz w:val="22"/>
          <w:lang w:eastAsia="en-GB"/>
        </w:rPr>
        <w:tab/>
        <w:t>toleranta zero fata de acte de coruptie;</w:t>
      </w:r>
    </w:p>
    <w:p w14:paraId="3E152F95" w14:textId="77777777" w:rsidR="008A283A" w:rsidRPr="007465B8" w:rsidRDefault="008A283A" w:rsidP="008A283A">
      <w:pPr>
        <w:tabs>
          <w:tab w:val="left" w:pos="851"/>
        </w:tabs>
        <w:adjustRightInd w:val="0"/>
        <w:contextualSpacing/>
        <w:rPr>
          <w:rFonts w:cs="Times New Roman"/>
          <w:sz w:val="22"/>
          <w:lang w:eastAsia="en-GB"/>
        </w:rPr>
      </w:pPr>
      <w:r w:rsidRPr="007465B8">
        <w:rPr>
          <w:rFonts w:cs="Times New Roman"/>
          <w:sz w:val="22"/>
          <w:lang w:eastAsia="en-GB"/>
        </w:rPr>
        <w:t></w:t>
      </w:r>
      <w:r w:rsidRPr="007465B8">
        <w:rPr>
          <w:rFonts w:cs="Times New Roman"/>
          <w:sz w:val="22"/>
          <w:lang w:eastAsia="en-GB"/>
        </w:rPr>
        <w:tab/>
        <w:t>reguli clare de conduita pentru personalul implicat;</w:t>
      </w:r>
    </w:p>
    <w:p w14:paraId="4DCF4949" w14:textId="77777777" w:rsidR="008A283A" w:rsidRPr="007465B8" w:rsidRDefault="008A283A" w:rsidP="008A283A">
      <w:pPr>
        <w:tabs>
          <w:tab w:val="left" w:pos="851"/>
        </w:tabs>
        <w:adjustRightInd w:val="0"/>
        <w:contextualSpacing/>
        <w:rPr>
          <w:rFonts w:cs="Times New Roman"/>
          <w:sz w:val="22"/>
          <w:lang w:eastAsia="en-GB"/>
        </w:rPr>
      </w:pPr>
      <w:r w:rsidRPr="007465B8">
        <w:rPr>
          <w:rFonts w:cs="Times New Roman"/>
          <w:sz w:val="22"/>
          <w:lang w:eastAsia="en-GB"/>
        </w:rPr>
        <w:lastRenderedPageBreak/>
        <w:t></w:t>
      </w:r>
      <w:r w:rsidRPr="007465B8">
        <w:rPr>
          <w:rFonts w:cs="Times New Roman"/>
          <w:sz w:val="22"/>
          <w:lang w:eastAsia="en-GB"/>
        </w:rPr>
        <w:tab/>
        <w:t>interdictia oricaror beneficii necuvenite sau avantaje nejustificate;</w:t>
      </w:r>
    </w:p>
    <w:p w14:paraId="243B4D6A" w14:textId="77777777" w:rsidR="008A283A" w:rsidRPr="007465B8" w:rsidRDefault="008A283A" w:rsidP="008A283A">
      <w:pPr>
        <w:tabs>
          <w:tab w:val="left" w:pos="851"/>
        </w:tabs>
        <w:adjustRightInd w:val="0"/>
        <w:contextualSpacing/>
        <w:rPr>
          <w:rFonts w:cs="Times New Roman"/>
          <w:sz w:val="22"/>
          <w:lang w:eastAsia="en-GB"/>
        </w:rPr>
      </w:pPr>
      <w:r w:rsidRPr="007465B8">
        <w:rPr>
          <w:rFonts w:cs="Times New Roman"/>
          <w:sz w:val="22"/>
          <w:lang w:eastAsia="en-GB"/>
        </w:rPr>
        <w:t></w:t>
      </w:r>
      <w:r w:rsidRPr="007465B8">
        <w:rPr>
          <w:rFonts w:cs="Times New Roman"/>
          <w:sz w:val="22"/>
          <w:lang w:eastAsia="en-GB"/>
        </w:rPr>
        <w:tab/>
        <w:t>mecanisme de raportare a suspiciunilor de coruptie;</w:t>
      </w:r>
    </w:p>
    <w:p w14:paraId="12159176" w14:textId="77777777" w:rsidR="008A283A" w:rsidRPr="007465B8" w:rsidRDefault="008A283A" w:rsidP="008A283A">
      <w:pPr>
        <w:tabs>
          <w:tab w:val="left" w:pos="851"/>
        </w:tabs>
        <w:adjustRightInd w:val="0"/>
        <w:contextualSpacing/>
        <w:rPr>
          <w:rFonts w:cs="Times New Roman"/>
          <w:sz w:val="22"/>
          <w:lang w:eastAsia="en-GB"/>
        </w:rPr>
      </w:pPr>
      <w:r w:rsidRPr="007465B8">
        <w:rPr>
          <w:rFonts w:cs="Times New Roman"/>
          <w:sz w:val="22"/>
          <w:lang w:eastAsia="en-GB"/>
        </w:rPr>
        <w:t></w:t>
      </w:r>
      <w:r w:rsidRPr="007465B8">
        <w:rPr>
          <w:rFonts w:cs="Times New Roman"/>
          <w:sz w:val="22"/>
          <w:lang w:eastAsia="en-GB"/>
        </w:rPr>
        <w:tab/>
        <w:t>informarea si responsabilizarea membrilor echipei de proiect.</w:t>
      </w:r>
    </w:p>
    <w:p w14:paraId="770E62A6" w14:textId="607A06F3" w:rsidR="008A283A" w:rsidRPr="007465B8" w:rsidRDefault="008A283A" w:rsidP="008A283A">
      <w:pPr>
        <w:tabs>
          <w:tab w:val="left" w:pos="851"/>
        </w:tabs>
        <w:adjustRightInd w:val="0"/>
        <w:contextualSpacing/>
        <w:rPr>
          <w:rFonts w:cs="Times New Roman"/>
          <w:sz w:val="22"/>
          <w:lang w:eastAsia="en-GB"/>
        </w:rPr>
      </w:pPr>
      <w:r w:rsidRPr="007465B8">
        <w:rPr>
          <w:rFonts w:cs="Times New Roman"/>
          <w:sz w:val="22"/>
          <w:lang w:eastAsia="en-GB"/>
        </w:rPr>
        <w:t>Aplicarea strategiei este sustinuta de proceduri interne de control si de monitorizare, iar orice suspiciune sau incident este tratat cu promptitudine, in conformitate cu prevederile legale si contractuale.</w:t>
      </w:r>
    </w:p>
    <w:p w14:paraId="1ED83D37" w14:textId="77777777" w:rsidR="008A283A" w:rsidRPr="007465B8" w:rsidRDefault="008A283A" w:rsidP="008A283A">
      <w:pPr>
        <w:tabs>
          <w:tab w:val="left" w:pos="851"/>
        </w:tabs>
        <w:adjustRightInd w:val="0"/>
        <w:contextualSpacing/>
        <w:rPr>
          <w:rFonts w:cs="Times New Roman"/>
          <w:sz w:val="22"/>
          <w:highlight w:val="lightGray"/>
          <w:lang w:eastAsia="en-GB"/>
        </w:rPr>
      </w:pPr>
    </w:p>
    <w:p w14:paraId="5B8D752D" w14:textId="77777777" w:rsidR="00B42622" w:rsidRPr="007465B8"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sz w:val="22"/>
        </w:rPr>
      </w:pPr>
      <w:r w:rsidRPr="007465B8">
        <w:rPr>
          <w:rFonts w:cs="Times New Roman"/>
          <w:bCs/>
          <w:iCs/>
          <w:sz w:val="22"/>
        </w:rPr>
        <w:t>Prezentarea modului de realizare a înregistrărilor pentru activitățile, deciziile și fluxul informațional și financiar în legătură cu acest Contract, astfel încât să se asigure trasabilitatea deciziilor în cazul în care acest Contract este supus verificărilor de terță parte</w:t>
      </w:r>
    </w:p>
    <w:p w14:paraId="5CD52805" w14:textId="77777777" w:rsidR="00B42622" w:rsidRPr="007465B8" w:rsidRDefault="00B42622" w:rsidP="00B42622">
      <w:pPr>
        <w:tabs>
          <w:tab w:val="left" w:pos="851"/>
        </w:tabs>
        <w:adjustRightInd w:val="0"/>
        <w:contextualSpacing/>
        <w:rPr>
          <w:rFonts w:cs="Times New Roman"/>
          <w:i/>
          <w:sz w:val="22"/>
          <w:highlight w:val="lightGray"/>
          <w:lang w:eastAsia="en-GB"/>
        </w:rPr>
      </w:pPr>
    </w:p>
    <w:p w14:paraId="752363EE" w14:textId="77777777" w:rsidR="008A283A" w:rsidRPr="007465B8" w:rsidRDefault="008A283A" w:rsidP="008A283A">
      <w:pPr>
        <w:tabs>
          <w:tab w:val="left" w:pos="851"/>
        </w:tabs>
        <w:adjustRightInd w:val="0"/>
        <w:contextualSpacing/>
        <w:rPr>
          <w:rFonts w:cs="Times New Roman"/>
          <w:iCs/>
          <w:sz w:val="22"/>
          <w:lang w:eastAsia="en-GB"/>
        </w:rPr>
      </w:pPr>
      <w:r w:rsidRPr="007465B8">
        <w:rPr>
          <w:rFonts w:cs="Times New Roman"/>
          <w:iCs/>
          <w:sz w:val="22"/>
          <w:lang w:eastAsia="en-GB"/>
        </w:rPr>
        <w:t>Ofertantul asigura realizarea inregistrarilor aferente activitatilor, deciziilor si fluxurilor informationale si financiare din cadrul Contractului printr-un sistem coerent de documentare si arhivare, conceput pentru a asigura trasabilitatea completa a proceselor, in cazul verificarilor realizate de terte parti.</w:t>
      </w:r>
    </w:p>
    <w:p w14:paraId="69BD8530" w14:textId="77777777" w:rsidR="008A283A" w:rsidRPr="007465B8" w:rsidRDefault="008A283A" w:rsidP="008A283A">
      <w:pPr>
        <w:tabs>
          <w:tab w:val="left" w:pos="851"/>
        </w:tabs>
        <w:adjustRightInd w:val="0"/>
        <w:contextualSpacing/>
        <w:rPr>
          <w:rFonts w:cs="Times New Roman"/>
          <w:iCs/>
          <w:sz w:val="22"/>
          <w:lang w:eastAsia="en-GB"/>
        </w:rPr>
      </w:pPr>
      <w:r w:rsidRPr="007465B8">
        <w:rPr>
          <w:rFonts w:cs="Times New Roman"/>
          <w:iCs/>
          <w:sz w:val="22"/>
          <w:lang w:eastAsia="en-GB"/>
        </w:rPr>
        <w:t>In acest sens, sunt utilizate:</w:t>
      </w:r>
    </w:p>
    <w:p w14:paraId="26AB79A6" w14:textId="77777777" w:rsidR="008A283A" w:rsidRPr="007465B8" w:rsidRDefault="008A283A" w:rsidP="008A283A">
      <w:pPr>
        <w:tabs>
          <w:tab w:val="left" w:pos="851"/>
        </w:tabs>
        <w:adjustRightInd w:val="0"/>
        <w:contextualSpacing/>
        <w:rPr>
          <w:rFonts w:cs="Times New Roman"/>
          <w:iCs/>
          <w:sz w:val="22"/>
          <w:lang w:eastAsia="en-GB"/>
        </w:rPr>
      </w:pPr>
      <w:r w:rsidRPr="007465B8">
        <w:rPr>
          <w:rFonts w:cs="Times New Roman"/>
          <w:iCs/>
          <w:sz w:val="22"/>
          <w:lang w:eastAsia="en-GB"/>
        </w:rPr>
        <w:t></w:t>
      </w:r>
      <w:r w:rsidRPr="007465B8">
        <w:rPr>
          <w:rFonts w:cs="Times New Roman"/>
          <w:iCs/>
          <w:sz w:val="22"/>
          <w:lang w:eastAsia="en-GB"/>
        </w:rPr>
        <w:tab/>
        <w:t>registre de activitati si livrabile;</w:t>
      </w:r>
    </w:p>
    <w:p w14:paraId="1B66AEC6" w14:textId="77777777" w:rsidR="008A283A" w:rsidRPr="007465B8" w:rsidRDefault="008A283A" w:rsidP="008A283A">
      <w:pPr>
        <w:tabs>
          <w:tab w:val="left" w:pos="851"/>
        </w:tabs>
        <w:adjustRightInd w:val="0"/>
        <w:contextualSpacing/>
        <w:rPr>
          <w:rFonts w:cs="Times New Roman"/>
          <w:iCs/>
          <w:sz w:val="22"/>
          <w:lang w:eastAsia="en-GB"/>
        </w:rPr>
      </w:pPr>
      <w:r w:rsidRPr="007465B8">
        <w:rPr>
          <w:rFonts w:cs="Times New Roman"/>
          <w:iCs/>
          <w:sz w:val="22"/>
          <w:lang w:eastAsia="en-GB"/>
        </w:rPr>
        <w:t></w:t>
      </w:r>
      <w:r w:rsidRPr="007465B8">
        <w:rPr>
          <w:rFonts w:cs="Times New Roman"/>
          <w:iCs/>
          <w:sz w:val="22"/>
          <w:lang w:eastAsia="en-GB"/>
        </w:rPr>
        <w:tab/>
        <w:t>documente de decizie si note de aprobare;</w:t>
      </w:r>
    </w:p>
    <w:p w14:paraId="4D4B90C2" w14:textId="77777777" w:rsidR="008A283A" w:rsidRPr="007465B8" w:rsidRDefault="008A283A" w:rsidP="008A283A">
      <w:pPr>
        <w:tabs>
          <w:tab w:val="left" w:pos="851"/>
        </w:tabs>
        <w:adjustRightInd w:val="0"/>
        <w:contextualSpacing/>
        <w:rPr>
          <w:rFonts w:cs="Times New Roman"/>
          <w:iCs/>
          <w:sz w:val="22"/>
          <w:lang w:eastAsia="en-GB"/>
        </w:rPr>
      </w:pPr>
      <w:r w:rsidRPr="007465B8">
        <w:rPr>
          <w:rFonts w:cs="Times New Roman"/>
          <w:iCs/>
          <w:sz w:val="22"/>
          <w:lang w:eastAsia="en-GB"/>
        </w:rPr>
        <w:t></w:t>
      </w:r>
      <w:r w:rsidRPr="007465B8">
        <w:rPr>
          <w:rFonts w:cs="Times New Roman"/>
          <w:iCs/>
          <w:sz w:val="22"/>
          <w:lang w:eastAsia="en-GB"/>
        </w:rPr>
        <w:tab/>
        <w:t>evidente privind comunicarea cu Autoritatea Contractanta;</w:t>
      </w:r>
    </w:p>
    <w:p w14:paraId="66FD5078" w14:textId="77777777" w:rsidR="008A283A" w:rsidRPr="007465B8" w:rsidRDefault="008A283A" w:rsidP="008A283A">
      <w:pPr>
        <w:tabs>
          <w:tab w:val="left" w:pos="851"/>
        </w:tabs>
        <w:adjustRightInd w:val="0"/>
        <w:contextualSpacing/>
        <w:rPr>
          <w:rFonts w:cs="Times New Roman"/>
          <w:iCs/>
          <w:sz w:val="22"/>
          <w:lang w:eastAsia="en-GB"/>
        </w:rPr>
      </w:pPr>
      <w:r w:rsidRPr="007465B8">
        <w:rPr>
          <w:rFonts w:cs="Times New Roman"/>
          <w:iCs/>
          <w:sz w:val="22"/>
          <w:lang w:eastAsia="en-GB"/>
        </w:rPr>
        <w:t></w:t>
      </w:r>
      <w:r w:rsidRPr="007465B8">
        <w:rPr>
          <w:rFonts w:cs="Times New Roman"/>
          <w:iCs/>
          <w:sz w:val="22"/>
          <w:lang w:eastAsia="en-GB"/>
        </w:rPr>
        <w:tab/>
        <w:t>documente financiar-contabile aferente Contractului;</w:t>
      </w:r>
    </w:p>
    <w:p w14:paraId="1F04FE50" w14:textId="77777777" w:rsidR="008A283A" w:rsidRPr="007465B8" w:rsidRDefault="008A283A" w:rsidP="008A283A">
      <w:pPr>
        <w:tabs>
          <w:tab w:val="left" w:pos="851"/>
        </w:tabs>
        <w:adjustRightInd w:val="0"/>
        <w:contextualSpacing/>
        <w:rPr>
          <w:rFonts w:cs="Times New Roman"/>
          <w:iCs/>
          <w:sz w:val="22"/>
          <w:lang w:eastAsia="en-GB"/>
        </w:rPr>
      </w:pPr>
      <w:r w:rsidRPr="007465B8">
        <w:rPr>
          <w:rFonts w:cs="Times New Roman"/>
          <w:iCs/>
          <w:sz w:val="22"/>
          <w:lang w:eastAsia="en-GB"/>
        </w:rPr>
        <w:t></w:t>
      </w:r>
      <w:r w:rsidRPr="007465B8">
        <w:rPr>
          <w:rFonts w:cs="Times New Roman"/>
          <w:iCs/>
          <w:sz w:val="22"/>
          <w:lang w:eastAsia="en-GB"/>
        </w:rPr>
        <w:tab/>
        <w:t>proceduri de arhivare si pastrare a documentelor.</w:t>
      </w:r>
    </w:p>
    <w:p w14:paraId="786D3E80" w14:textId="1D9CFA10" w:rsidR="00B42622" w:rsidRPr="007465B8" w:rsidRDefault="008A283A" w:rsidP="008A283A">
      <w:pPr>
        <w:tabs>
          <w:tab w:val="left" w:pos="851"/>
        </w:tabs>
        <w:adjustRightInd w:val="0"/>
        <w:contextualSpacing/>
        <w:rPr>
          <w:rFonts w:cs="Times New Roman"/>
          <w:iCs/>
          <w:sz w:val="22"/>
          <w:highlight w:val="lightGray"/>
          <w:lang w:eastAsia="en-GB"/>
        </w:rPr>
      </w:pPr>
      <w:r w:rsidRPr="007465B8">
        <w:rPr>
          <w:rFonts w:cs="Times New Roman"/>
          <w:iCs/>
          <w:sz w:val="22"/>
          <w:lang w:eastAsia="en-GB"/>
        </w:rPr>
        <w:t>Toate documentele sunt gestionate astfel incat sa permita identificarea clara a responsabilitatilor, momentului decizional si justificarii deciziilor, asigurand conformitatea cu cerintele de audit si control.</w:t>
      </w:r>
    </w:p>
    <w:p w14:paraId="1203A9EA" w14:textId="77777777" w:rsidR="00B42622" w:rsidRPr="007465B8" w:rsidRDefault="00B42622" w:rsidP="00B42622">
      <w:pPr>
        <w:tabs>
          <w:tab w:val="left" w:pos="0"/>
        </w:tabs>
        <w:rPr>
          <w:rFonts w:cs="Times New Roman"/>
          <w:sz w:val="22"/>
        </w:rPr>
      </w:pPr>
    </w:p>
    <w:p w14:paraId="319A41C3" w14:textId="77777777" w:rsidR="00B42622" w:rsidRPr="007465B8"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sz w:val="22"/>
        </w:rPr>
      </w:pPr>
      <w:r w:rsidRPr="007465B8">
        <w:rPr>
          <w:rFonts w:cs="Times New Roman"/>
          <w:bCs/>
          <w:iCs/>
          <w:sz w:val="22"/>
        </w:rPr>
        <w:t>Prezentarea modului de realizare a comunicării dintre Ofertant și terț/terți susținătorii în legătură cu  executarea Contractului</w:t>
      </w:r>
    </w:p>
    <w:p w14:paraId="01048857" w14:textId="77777777" w:rsidR="00107C21" w:rsidRPr="007465B8" w:rsidRDefault="00107C21" w:rsidP="00107C21">
      <w:pPr>
        <w:spacing w:line="240" w:lineRule="auto"/>
        <w:rPr>
          <w:b/>
          <w:bCs/>
          <w:sz w:val="22"/>
        </w:rPr>
      </w:pPr>
      <w:r w:rsidRPr="007465B8">
        <w:rPr>
          <w:sz w:val="22"/>
        </w:rPr>
        <w:t>In cazul implic</w:t>
      </w:r>
      <w:r w:rsidRPr="007465B8">
        <w:rPr>
          <w:rFonts w:cs="Calibri"/>
          <w:sz w:val="22"/>
        </w:rPr>
        <w:t>a</w:t>
      </w:r>
      <w:r w:rsidRPr="007465B8">
        <w:rPr>
          <w:sz w:val="22"/>
        </w:rPr>
        <w:t>rii ter</w:t>
      </w:r>
      <w:r w:rsidRPr="007465B8">
        <w:rPr>
          <w:rFonts w:cs="Calibri"/>
          <w:sz w:val="22"/>
        </w:rPr>
        <w:t>t</w:t>
      </w:r>
      <w:r w:rsidRPr="007465B8">
        <w:rPr>
          <w:sz w:val="22"/>
        </w:rPr>
        <w:t>ilor sus</w:t>
      </w:r>
      <w:r w:rsidRPr="007465B8">
        <w:rPr>
          <w:rFonts w:cs="Calibri"/>
          <w:sz w:val="22"/>
        </w:rPr>
        <w:t>t</w:t>
      </w:r>
      <w:r w:rsidRPr="007465B8">
        <w:rPr>
          <w:sz w:val="22"/>
        </w:rPr>
        <w:t>in</w:t>
      </w:r>
      <w:r w:rsidRPr="007465B8">
        <w:rPr>
          <w:rFonts w:cs="Calibri"/>
          <w:sz w:val="22"/>
        </w:rPr>
        <w:t>a</w:t>
      </w:r>
      <w:r w:rsidRPr="007465B8">
        <w:rPr>
          <w:sz w:val="22"/>
        </w:rPr>
        <w:t xml:space="preserve">tori, comunicarea dintre Ofertant </w:t>
      </w:r>
      <w:r w:rsidRPr="007465B8">
        <w:rPr>
          <w:rFonts w:cs="Calibri"/>
          <w:sz w:val="22"/>
        </w:rPr>
        <w:t>s</w:t>
      </w:r>
      <w:r w:rsidRPr="007465B8">
        <w:rPr>
          <w:sz w:val="22"/>
        </w:rPr>
        <w:t>i ace</w:t>
      </w:r>
      <w:r w:rsidRPr="007465B8">
        <w:rPr>
          <w:rFonts w:cs="Calibri"/>
          <w:sz w:val="22"/>
        </w:rPr>
        <w:t>s</w:t>
      </w:r>
      <w:r w:rsidRPr="007465B8">
        <w:rPr>
          <w:sz w:val="22"/>
        </w:rPr>
        <w:t>tia este realizat</w:t>
      </w:r>
      <w:r w:rsidRPr="007465B8">
        <w:rPr>
          <w:rFonts w:cs="Calibri"/>
          <w:sz w:val="22"/>
        </w:rPr>
        <w:t>a</w:t>
      </w:r>
      <w:r w:rsidRPr="007465B8">
        <w:rPr>
          <w:sz w:val="22"/>
        </w:rPr>
        <w:t xml:space="preserve"> </w:t>
      </w:r>
      <w:r w:rsidRPr="007465B8">
        <w:rPr>
          <w:rFonts w:cs="Agency FB"/>
          <w:sz w:val="22"/>
        </w:rPr>
        <w:t>i</w:t>
      </w:r>
      <w:r w:rsidRPr="007465B8">
        <w:rPr>
          <w:sz w:val="22"/>
        </w:rPr>
        <w:t xml:space="preserve">ntr-un cadru formalizat </w:t>
      </w:r>
      <w:r w:rsidRPr="007465B8">
        <w:rPr>
          <w:rFonts w:cs="Calibri"/>
          <w:sz w:val="22"/>
        </w:rPr>
        <w:t>s</w:t>
      </w:r>
      <w:r w:rsidRPr="007465B8">
        <w:rPr>
          <w:sz w:val="22"/>
        </w:rPr>
        <w:t xml:space="preserve">i transparent, astfel </w:t>
      </w:r>
      <w:r w:rsidRPr="007465B8">
        <w:rPr>
          <w:rFonts w:cs="Agency FB"/>
          <w:sz w:val="22"/>
        </w:rPr>
        <w:t>i</w:t>
      </w:r>
      <w:r w:rsidRPr="007465B8">
        <w:rPr>
          <w:sz w:val="22"/>
        </w:rPr>
        <w:t>nc</w:t>
      </w:r>
      <w:r w:rsidRPr="007465B8">
        <w:rPr>
          <w:rFonts w:cs="Agency FB"/>
          <w:sz w:val="22"/>
        </w:rPr>
        <w:t>a</w:t>
      </w:r>
      <w:r w:rsidRPr="007465B8">
        <w:rPr>
          <w:sz w:val="22"/>
        </w:rPr>
        <w:t>t s</w:t>
      </w:r>
      <w:r w:rsidRPr="007465B8">
        <w:rPr>
          <w:rFonts w:cs="Calibri"/>
          <w:sz w:val="22"/>
        </w:rPr>
        <w:t>a</w:t>
      </w:r>
      <w:r w:rsidRPr="007465B8">
        <w:rPr>
          <w:sz w:val="22"/>
        </w:rPr>
        <w:t xml:space="preserve"> fie asigurat</w:t>
      </w:r>
      <w:r w:rsidRPr="007465B8">
        <w:rPr>
          <w:rFonts w:cs="Calibri"/>
          <w:sz w:val="22"/>
        </w:rPr>
        <w:t>a</w:t>
      </w:r>
      <w:r w:rsidRPr="007465B8">
        <w:rPr>
          <w:sz w:val="22"/>
        </w:rPr>
        <w:t xml:space="preserve"> coordonarea eficient</w:t>
      </w:r>
      <w:r w:rsidRPr="007465B8">
        <w:rPr>
          <w:rFonts w:cs="Calibri"/>
          <w:sz w:val="22"/>
        </w:rPr>
        <w:t>a</w:t>
      </w:r>
      <w:r w:rsidRPr="007465B8">
        <w:rPr>
          <w:sz w:val="22"/>
        </w:rPr>
        <w:t xml:space="preserve"> a activit</w:t>
      </w:r>
      <w:r w:rsidRPr="007465B8">
        <w:rPr>
          <w:rFonts w:cs="Calibri"/>
          <w:sz w:val="22"/>
        </w:rPr>
        <w:t>at</w:t>
      </w:r>
      <w:r w:rsidRPr="007465B8">
        <w:rPr>
          <w:sz w:val="22"/>
        </w:rPr>
        <w:t xml:space="preserve">ilor </w:t>
      </w:r>
      <w:r w:rsidRPr="007465B8">
        <w:rPr>
          <w:rFonts w:cs="Calibri"/>
          <w:sz w:val="22"/>
        </w:rPr>
        <w:t>s</w:t>
      </w:r>
      <w:r w:rsidRPr="007465B8">
        <w:rPr>
          <w:sz w:val="22"/>
        </w:rPr>
        <w:t>i respectarea obliga</w:t>
      </w:r>
      <w:r w:rsidRPr="007465B8">
        <w:rPr>
          <w:rFonts w:cs="Calibri"/>
          <w:sz w:val="22"/>
        </w:rPr>
        <w:t>t</w:t>
      </w:r>
      <w:r w:rsidRPr="007465B8">
        <w:rPr>
          <w:sz w:val="22"/>
        </w:rPr>
        <w:t>iilor contractuale asumate.</w:t>
      </w:r>
    </w:p>
    <w:p w14:paraId="25EF2F0C" w14:textId="77777777" w:rsidR="00107C21" w:rsidRPr="007465B8" w:rsidRDefault="00107C21" w:rsidP="00107C21">
      <w:pPr>
        <w:spacing w:line="240" w:lineRule="auto"/>
        <w:rPr>
          <w:b/>
          <w:bCs/>
          <w:sz w:val="22"/>
        </w:rPr>
      </w:pPr>
      <w:r w:rsidRPr="007465B8">
        <w:rPr>
          <w:sz w:val="22"/>
        </w:rPr>
        <w:t>Comunicarea este organizat</w:t>
      </w:r>
      <w:r w:rsidRPr="007465B8">
        <w:rPr>
          <w:rFonts w:cs="Calibri"/>
          <w:sz w:val="22"/>
        </w:rPr>
        <w:t>a</w:t>
      </w:r>
      <w:r w:rsidRPr="007465B8">
        <w:rPr>
          <w:sz w:val="22"/>
        </w:rPr>
        <w:t xml:space="preserve"> pe baza:</w:t>
      </w:r>
    </w:p>
    <w:p w14:paraId="63ECB71A" w14:textId="77777777" w:rsidR="00107C21" w:rsidRPr="007465B8" w:rsidRDefault="00107C21" w:rsidP="006113B4">
      <w:pPr>
        <w:numPr>
          <w:ilvl w:val="0"/>
          <w:numId w:val="16"/>
        </w:numPr>
        <w:suppressAutoHyphens w:val="0"/>
        <w:spacing w:before="0" w:after="0" w:line="240" w:lineRule="auto"/>
        <w:rPr>
          <w:rFonts w:cs="Calibri"/>
          <w:b/>
          <w:bCs/>
          <w:sz w:val="22"/>
        </w:rPr>
      </w:pPr>
      <w:r w:rsidRPr="007465B8">
        <w:rPr>
          <w:rFonts w:cs="Calibri"/>
          <w:sz w:val="22"/>
        </w:rPr>
        <w:t xml:space="preserve">acordurilor de sustinere depuse </w:t>
      </w:r>
      <w:r w:rsidRPr="007465B8">
        <w:rPr>
          <w:rFonts w:cs="Agency FB"/>
          <w:sz w:val="22"/>
        </w:rPr>
        <w:t>i</w:t>
      </w:r>
      <w:r w:rsidRPr="007465B8">
        <w:rPr>
          <w:rFonts w:cs="Calibri"/>
          <w:sz w:val="22"/>
        </w:rPr>
        <w:t>n cadrul procedurii;</w:t>
      </w:r>
    </w:p>
    <w:p w14:paraId="0B393A53" w14:textId="77777777" w:rsidR="00107C21" w:rsidRPr="007465B8" w:rsidRDefault="00107C21" w:rsidP="006113B4">
      <w:pPr>
        <w:numPr>
          <w:ilvl w:val="0"/>
          <w:numId w:val="16"/>
        </w:numPr>
        <w:suppressAutoHyphens w:val="0"/>
        <w:spacing w:before="0" w:after="0" w:line="240" w:lineRule="auto"/>
        <w:rPr>
          <w:rFonts w:cs="Calibri"/>
          <w:b/>
          <w:bCs/>
          <w:sz w:val="22"/>
        </w:rPr>
      </w:pPr>
      <w:r w:rsidRPr="007465B8">
        <w:rPr>
          <w:rFonts w:cs="Calibri"/>
          <w:sz w:val="22"/>
        </w:rPr>
        <w:t>responsabilitatilor clar definite ale fiecarei parti;</w:t>
      </w:r>
    </w:p>
    <w:p w14:paraId="2D7F442A" w14:textId="77777777" w:rsidR="00107C21" w:rsidRPr="007465B8" w:rsidRDefault="00107C21" w:rsidP="006113B4">
      <w:pPr>
        <w:numPr>
          <w:ilvl w:val="0"/>
          <w:numId w:val="16"/>
        </w:numPr>
        <w:suppressAutoHyphens w:val="0"/>
        <w:spacing w:before="0" w:after="0" w:line="240" w:lineRule="auto"/>
        <w:rPr>
          <w:rFonts w:cs="Calibri"/>
          <w:b/>
          <w:bCs/>
          <w:sz w:val="22"/>
        </w:rPr>
      </w:pPr>
      <w:r w:rsidRPr="007465B8">
        <w:rPr>
          <w:rFonts w:cs="Calibri"/>
          <w:sz w:val="22"/>
        </w:rPr>
        <w:t>canalelor de comunicare stabilite de comun acord;</w:t>
      </w:r>
    </w:p>
    <w:p w14:paraId="0666DA13" w14:textId="77777777" w:rsidR="00107C21" w:rsidRPr="007465B8" w:rsidRDefault="00107C21" w:rsidP="006113B4">
      <w:pPr>
        <w:numPr>
          <w:ilvl w:val="0"/>
          <w:numId w:val="16"/>
        </w:numPr>
        <w:suppressAutoHyphens w:val="0"/>
        <w:spacing w:before="0" w:after="0" w:line="240" w:lineRule="auto"/>
        <w:rPr>
          <w:rFonts w:cs="Calibri"/>
          <w:b/>
          <w:bCs/>
          <w:sz w:val="22"/>
        </w:rPr>
      </w:pPr>
      <w:r w:rsidRPr="007465B8">
        <w:rPr>
          <w:rFonts w:cs="Calibri"/>
          <w:sz w:val="22"/>
        </w:rPr>
        <w:t>informarii periodice privind stadiul activitatilor relevante.</w:t>
      </w:r>
    </w:p>
    <w:p w14:paraId="32C8C413" w14:textId="77777777" w:rsidR="00107C21" w:rsidRPr="007465B8" w:rsidRDefault="00107C21" w:rsidP="00107C21">
      <w:pPr>
        <w:spacing w:line="240" w:lineRule="auto"/>
        <w:rPr>
          <w:b/>
          <w:bCs/>
          <w:sz w:val="22"/>
        </w:rPr>
      </w:pPr>
      <w:r w:rsidRPr="007465B8">
        <w:rPr>
          <w:sz w:val="22"/>
        </w:rPr>
        <w:t>Ofertantul r</w:t>
      </w:r>
      <w:r w:rsidRPr="007465B8">
        <w:rPr>
          <w:rFonts w:cs="Calibri"/>
          <w:sz w:val="22"/>
        </w:rPr>
        <w:t>a</w:t>
      </w:r>
      <w:r w:rsidRPr="007465B8">
        <w:rPr>
          <w:sz w:val="22"/>
        </w:rPr>
        <w:t>m</w:t>
      </w:r>
      <w:r w:rsidRPr="007465B8">
        <w:rPr>
          <w:rFonts w:cs="Agency FB"/>
          <w:sz w:val="22"/>
        </w:rPr>
        <w:t>a</w:t>
      </w:r>
      <w:r w:rsidRPr="007465B8">
        <w:rPr>
          <w:sz w:val="22"/>
        </w:rPr>
        <w:t>ne responsabil unic fa</w:t>
      </w:r>
      <w:r w:rsidRPr="007465B8">
        <w:rPr>
          <w:rFonts w:cs="Calibri"/>
          <w:sz w:val="22"/>
        </w:rPr>
        <w:t>ta</w:t>
      </w:r>
      <w:r w:rsidRPr="007465B8">
        <w:rPr>
          <w:sz w:val="22"/>
        </w:rPr>
        <w:t xml:space="preserve"> de Autoritatea Contractant</w:t>
      </w:r>
      <w:r w:rsidRPr="007465B8">
        <w:rPr>
          <w:rFonts w:cs="Calibri"/>
          <w:sz w:val="22"/>
        </w:rPr>
        <w:t>a</w:t>
      </w:r>
      <w:r w:rsidRPr="007465B8">
        <w:rPr>
          <w:sz w:val="22"/>
        </w:rPr>
        <w:t xml:space="preserve"> pentru </w:t>
      </w:r>
      <w:r w:rsidRPr="007465B8">
        <w:rPr>
          <w:rFonts w:cs="Agency FB"/>
          <w:sz w:val="22"/>
        </w:rPr>
        <w:t>i</w:t>
      </w:r>
      <w:r w:rsidRPr="007465B8">
        <w:rPr>
          <w:sz w:val="22"/>
        </w:rPr>
        <w:t>ndeplinirea obliga</w:t>
      </w:r>
      <w:r w:rsidRPr="007465B8">
        <w:rPr>
          <w:rFonts w:cs="Calibri"/>
          <w:sz w:val="22"/>
        </w:rPr>
        <w:t>t</w:t>
      </w:r>
      <w:r w:rsidRPr="007465B8">
        <w:rPr>
          <w:sz w:val="22"/>
        </w:rPr>
        <w:t>iilor Contractului, asigur</w:t>
      </w:r>
      <w:r w:rsidRPr="007465B8">
        <w:rPr>
          <w:rFonts w:cs="Agency FB"/>
          <w:sz w:val="22"/>
        </w:rPr>
        <w:t>a</w:t>
      </w:r>
      <w:r w:rsidRPr="007465B8">
        <w:rPr>
          <w:sz w:val="22"/>
        </w:rPr>
        <w:t>nd integrarea contribu</w:t>
      </w:r>
      <w:r w:rsidRPr="007465B8">
        <w:rPr>
          <w:rFonts w:cs="Calibri"/>
          <w:sz w:val="22"/>
        </w:rPr>
        <w:t>t</w:t>
      </w:r>
      <w:r w:rsidRPr="007465B8">
        <w:rPr>
          <w:sz w:val="22"/>
        </w:rPr>
        <w:t>iilor ter</w:t>
      </w:r>
      <w:r w:rsidRPr="007465B8">
        <w:rPr>
          <w:rFonts w:cs="Calibri"/>
          <w:sz w:val="22"/>
        </w:rPr>
        <w:t>t</w:t>
      </w:r>
      <w:r w:rsidRPr="007465B8">
        <w:rPr>
          <w:sz w:val="22"/>
        </w:rPr>
        <w:t>ilor sus</w:t>
      </w:r>
      <w:r w:rsidRPr="007465B8">
        <w:rPr>
          <w:rFonts w:cs="Calibri"/>
          <w:sz w:val="22"/>
        </w:rPr>
        <w:t>t</w:t>
      </w:r>
      <w:r w:rsidRPr="007465B8">
        <w:rPr>
          <w:sz w:val="22"/>
        </w:rPr>
        <w:t>in</w:t>
      </w:r>
      <w:r w:rsidRPr="007465B8">
        <w:rPr>
          <w:rFonts w:cs="Calibri"/>
          <w:sz w:val="22"/>
        </w:rPr>
        <w:t>a</w:t>
      </w:r>
      <w:r w:rsidRPr="007465B8">
        <w:rPr>
          <w:sz w:val="22"/>
        </w:rPr>
        <w:t xml:space="preserve">tori </w:t>
      </w:r>
      <w:r w:rsidRPr="007465B8">
        <w:rPr>
          <w:rFonts w:cs="Agency FB"/>
          <w:sz w:val="22"/>
        </w:rPr>
        <w:t>i</w:t>
      </w:r>
      <w:r w:rsidRPr="007465B8">
        <w:rPr>
          <w:sz w:val="22"/>
        </w:rPr>
        <w:t>n implementarea general</w:t>
      </w:r>
      <w:r w:rsidRPr="007465B8">
        <w:rPr>
          <w:rFonts w:cs="Calibri"/>
          <w:sz w:val="22"/>
        </w:rPr>
        <w:t>a</w:t>
      </w:r>
      <w:r w:rsidRPr="007465B8">
        <w:rPr>
          <w:sz w:val="22"/>
        </w:rPr>
        <w:t>, f</w:t>
      </w:r>
      <w:r w:rsidRPr="007465B8">
        <w:rPr>
          <w:rFonts w:cs="Calibri"/>
          <w:sz w:val="22"/>
        </w:rPr>
        <w:t>a</w:t>
      </w:r>
      <w:r w:rsidRPr="007465B8">
        <w:rPr>
          <w:sz w:val="22"/>
        </w:rPr>
        <w:t>r</w:t>
      </w:r>
      <w:r w:rsidRPr="007465B8">
        <w:rPr>
          <w:rFonts w:cs="Calibri"/>
          <w:sz w:val="22"/>
        </w:rPr>
        <w:t>a</w:t>
      </w:r>
      <w:r w:rsidRPr="007465B8">
        <w:rPr>
          <w:sz w:val="22"/>
        </w:rPr>
        <w:t xml:space="preserve"> a afecta coeren</w:t>
      </w:r>
      <w:r w:rsidRPr="007465B8">
        <w:rPr>
          <w:rFonts w:cs="Calibri"/>
          <w:sz w:val="22"/>
        </w:rPr>
        <w:t>t</w:t>
      </w:r>
      <w:r w:rsidRPr="007465B8">
        <w:rPr>
          <w:sz w:val="22"/>
        </w:rPr>
        <w:t>a, calitatea sau conformitatea livrabilelor.</w:t>
      </w:r>
    </w:p>
    <w:p w14:paraId="6C626CB7" w14:textId="77777777" w:rsidR="00B42622" w:rsidRPr="007465B8" w:rsidRDefault="00B42622" w:rsidP="00B42622">
      <w:pPr>
        <w:tabs>
          <w:tab w:val="left" w:pos="0"/>
        </w:tabs>
        <w:rPr>
          <w:rFonts w:cs="Times New Roman"/>
          <w:sz w:val="22"/>
        </w:rPr>
      </w:pPr>
    </w:p>
    <w:p w14:paraId="16F1A47D" w14:textId="77777777" w:rsidR="00B42622" w:rsidRDefault="00B42622" w:rsidP="00B42622">
      <w:pPr>
        <w:tabs>
          <w:tab w:val="left" w:pos="0"/>
        </w:tabs>
        <w:rPr>
          <w:rFonts w:cs="Times New Roman"/>
          <w:color w:val="EE0000"/>
          <w:sz w:val="22"/>
        </w:rPr>
      </w:pPr>
    </w:p>
    <w:p w14:paraId="7E55170D" w14:textId="77777777" w:rsidR="00704694" w:rsidRDefault="00704694" w:rsidP="00B42622">
      <w:pPr>
        <w:tabs>
          <w:tab w:val="left" w:pos="0"/>
        </w:tabs>
        <w:rPr>
          <w:rFonts w:cs="Times New Roman"/>
          <w:color w:val="EE0000"/>
          <w:sz w:val="22"/>
        </w:rPr>
      </w:pPr>
    </w:p>
    <w:p w14:paraId="53E1286E" w14:textId="77777777" w:rsidR="00704694" w:rsidRDefault="00704694" w:rsidP="00B42622">
      <w:pPr>
        <w:tabs>
          <w:tab w:val="left" w:pos="0"/>
        </w:tabs>
        <w:rPr>
          <w:rFonts w:cs="Times New Roman"/>
          <w:color w:val="EE0000"/>
          <w:sz w:val="22"/>
        </w:rPr>
      </w:pPr>
    </w:p>
    <w:p w14:paraId="7D10E97D" w14:textId="77777777" w:rsidR="00704694" w:rsidRDefault="00704694" w:rsidP="00B42622">
      <w:pPr>
        <w:tabs>
          <w:tab w:val="left" w:pos="0"/>
        </w:tabs>
        <w:rPr>
          <w:rFonts w:cs="Times New Roman"/>
          <w:color w:val="EE0000"/>
          <w:sz w:val="22"/>
        </w:rPr>
      </w:pPr>
    </w:p>
    <w:p w14:paraId="65FE0175" w14:textId="77777777" w:rsidR="00704694" w:rsidRDefault="00704694" w:rsidP="00B42622">
      <w:pPr>
        <w:tabs>
          <w:tab w:val="left" w:pos="0"/>
        </w:tabs>
        <w:rPr>
          <w:rFonts w:cs="Times New Roman"/>
          <w:color w:val="EE0000"/>
          <w:sz w:val="22"/>
        </w:rPr>
      </w:pPr>
    </w:p>
    <w:p w14:paraId="1ADBA17A" w14:textId="77777777" w:rsidR="00704694" w:rsidRDefault="00704694" w:rsidP="00B42622">
      <w:pPr>
        <w:tabs>
          <w:tab w:val="left" w:pos="0"/>
        </w:tabs>
        <w:rPr>
          <w:rFonts w:cs="Times New Roman"/>
          <w:color w:val="EE0000"/>
          <w:sz w:val="22"/>
        </w:rPr>
      </w:pPr>
    </w:p>
    <w:p w14:paraId="55C2E2BE" w14:textId="77777777" w:rsidR="00704694" w:rsidRDefault="00704694" w:rsidP="00B42622">
      <w:pPr>
        <w:tabs>
          <w:tab w:val="left" w:pos="0"/>
        </w:tabs>
        <w:rPr>
          <w:rFonts w:cs="Times New Roman"/>
          <w:color w:val="EE0000"/>
          <w:sz w:val="22"/>
        </w:rPr>
      </w:pPr>
    </w:p>
    <w:p w14:paraId="4BF4E19D" w14:textId="77777777" w:rsidR="00704694" w:rsidRDefault="00704694" w:rsidP="00B42622">
      <w:pPr>
        <w:tabs>
          <w:tab w:val="left" w:pos="0"/>
        </w:tabs>
        <w:rPr>
          <w:rFonts w:cs="Times New Roman"/>
          <w:color w:val="EE0000"/>
          <w:sz w:val="22"/>
        </w:rPr>
      </w:pPr>
    </w:p>
    <w:p w14:paraId="2AB8A8FD" w14:textId="77777777" w:rsidR="00704694" w:rsidRDefault="00704694" w:rsidP="00B42622">
      <w:pPr>
        <w:tabs>
          <w:tab w:val="left" w:pos="0"/>
        </w:tabs>
        <w:rPr>
          <w:rFonts w:cs="Times New Roman"/>
          <w:color w:val="EE0000"/>
          <w:sz w:val="22"/>
        </w:rPr>
      </w:pPr>
    </w:p>
    <w:p w14:paraId="32517F46" w14:textId="77777777" w:rsidR="00704694" w:rsidRDefault="00704694" w:rsidP="00B42622">
      <w:pPr>
        <w:tabs>
          <w:tab w:val="left" w:pos="0"/>
        </w:tabs>
        <w:rPr>
          <w:rFonts w:cs="Times New Roman"/>
          <w:color w:val="EE0000"/>
          <w:sz w:val="22"/>
        </w:rPr>
      </w:pPr>
    </w:p>
    <w:p w14:paraId="3A4C2D70" w14:textId="77777777" w:rsidR="00704694" w:rsidRDefault="00704694" w:rsidP="00B42622">
      <w:pPr>
        <w:tabs>
          <w:tab w:val="left" w:pos="0"/>
        </w:tabs>
        <w:rPr>
          <w:rFonts w:cs="Times New Roman"/>
          <w:color w:val="EE0000"/>
          <w:sz w:val="22"/>
        </w:rPr>
      </w:pPr>
    </w:p>
    <w:p w14:paraId="5E1E7AEC" w14:textId="77777777" w:rsidR="00704694" w:rsidRDefault="00704694" w:rsidP="00B42622">
      <w:pPr>
        <w:tabs>
          <w:tab w:val="left" w:pos="0"/>
        </w:tabs>
        <w:rPr>
          <w:rFonts w:cs="Times New Roman"/>
          <w:color w:val="EE0000"/>
          <w:sz w:val="22"/>
        </w:rPr>
      </w:pPr>
    </w:p>
    <w:p w14:paraId="5D76B376" w14:textId="77777777" w:rsidR="00704694" w:rsidRDefault="00704694" w:rsidP="00B42622">
      <w:pPr>
        <w:tabs>
          <w:tab w:val="left" w:pos="0"/>
        </w:tabs>
        <w:rPr>
          <w:rFonts w:cs="Times New Roman"/>
          <w:color w:val="EE0000"/>
          <w:sz w:val="22"/>
        </w:rPr>
      </w:pPr>
    </w:p>
    <w:p w14:paraId="6DB64107" w14:textId="77777777" w:rsidR="00704694" w:rsidRPr="007465B8" w:rsidRDefault="00704694" w:rsidP="00B42622">
      <w:pPr>
        <w:tabs>
          <w:tab w:val="left" w:pos="0"/>
        </w:tabs>
        <w:rPr>
          <w:rFonts w:cs="Times New Roman"/>
          <w:color w:val="EE0000"/>
          <w:sz w:val="22"/>
        </w:rPr>
      </w:pPr>
    </w:p>
    <w:p w14:paraId="4F401A90" w14:textId="7DF69D26" w:rsidR="00B42622" w:rsidRPr="007465B8" w:rsidRDefault="00B42622" w:rsidP="006113B4">
      <w:pPr>
        <w:pStyle w:val="Heading1"/>
        <w:numPr>
          <w:ilvl w:val="1"/>
          <w:numId w:val="16"/>
        </w:numPr>
      </w:pPr>
      <w:bookmarkStart w:id="30" w:name="_Toc220632457"/>
      <w:r w:rsidRPr="007465B8">
        <w:lastRenderedPageBreak/>
        <w:t>Infrastructura care va fi utilizată în realizarea activităților în cadrul Contractului</w:t>
      </w:r>
      <w:bookmarkEnd w:id="30"/>
    </w:p>
    <w:p w14:paraId="6947E744" w14:textId="77777777" w:rsidR="00B42622" w:rsidRPr="007465B8" w:rsidRDefault="00B42622" w:rsidP="00B42622">
      <w:pPr>
        <w:rPr>
          <w:rFonts w:cs="Times New Roman"/>
          <w:color w:val="EE0000"/>
          <w:sz w:val="22"/>
        </w:rPr>
      </w:pPr>
    </w:p>
    <w:p w14:paraId="7BFAA21B" w14:textId="77777777" w:rsidR="00B42622" w:rsidRPr="007465B8" w:rsidRDefault="00B42622" w:rsidP="00B42622">
      <w:pPr>
        <w:tabs>
          <w:tab w:val="left" w:pos="851"/>
        </w:tabs>
        <w:adjustRightInd w:val="0"/>
        <w:contextualSpacing/>
        <w:rPr>
          <w:rFonts w:eastAsia="Calibri" w:cs="Times New Roman"/>
          <w:color w:val="EE0000"/>
          <w:sz w:val="22"/>
        </w:rPr>
      </w:pP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45"/>
        <w:gridCol w:w="1740"/>
        <w:gridCol w:w="1418"/>
        <w:gridCol w:w="1701"/>
        <w:gridCol w:w="1621"/>
        <w:gridCol w:w="1890"/>
      </w:tblGrid>
      <w:tr w:rsidR="00EF4BA9" w:rsidRPr="007465B8" w14:paraId="34E55384" w14:textId="77777777">
        <w:tc>
          <w:tcPr>
            <w:tcW w:w="1345" w:type="dxa"/>
            <w:vAlign w:val="center"/>
          </w:tcPr>
          <w:p w14:paraId="5929D7A0" w14:textId="77777777" w:rsidR="00B42622" w:rsidRPr="007465B8" w:rsidRDefault="00B42622">
            <w:pPr>
              <w:tabs>
                <w:tab w:val="left" w:pos="0"/>
              </w:tabs>
              <w:jc w:val="center"/>
              <w:rPr>
                <w:rFonts w:cs="Times New Roman"/>
                <w:b/>
                <w:bCs/>
                <w:color w:val="000000" w:themeColor="text1"/>
                <w:sz w:val="22"/>
              </w:rPr>
            </w:pPr>
            <w:r w:rsidRPr="007465B8">
              <w:rPr>
                <w:rFonts w:cs="Times New Roman"/>
                <w:b/>
                <w:bCs/>
                <w:color w:val="000000" w:themeColor="text1"/>
                <w:sz w:val="22"/>
              </w:rPr>
              <w:t>Denumire</w:t>
            </w:r>
          </w:p>
        </w:tc>
        <w:tc>
          <w:tcPr>
            <w:tcW w:w="1740" w:type="dxa"/>
            <w:vAlign w:val="center"/>
          </w:tcPr>
          <w:p w14:paraId="3541EBAB" w14:textId="77777777" w:rsidR="00B42622" w:rsidRPr="007465B8" w:rsidRDefault="00B42622">
            <w:pPr>
              <w:tabs>
                <w:tab w:val="left" w:pos="0"/>
              </w:tabs>
              <w:jc w:val="center"/>
              <w:rPr>
                <w:rFonts w:cs="Times New Roman"/>
                <w:b/>
                <w:bCs/>
                <w:color w:val="000000" w:themeColor="text1"/>
                <w:sz w:val="22"/>
              </w:rPr>
            </w:pPr>
            <w:r w:rsidRPr="007465B8">
              <w:rPr>
                <w:rFonts w:cs="Times New Roman"/>
                <w:b/>
                <w:bCs/>
                <w:color w:val="000000" w:themeColor="text1"/>
                <w:sz w:val="22"/>
              </w:rPr>
              <w:t>Caracteristici</w:t>
            </w:r>
          </w:p>
          <w:p w14:paraId="3CFAD118" w14:textId="77777777" w:rsidR="00B42622" w:rsidRPr="007465B8" w:rsidRDefault="00B42622">
            <w:pPr>
              <w:tabs>
                <w:tab w:val="left" w:pos="0"/>
              </w:tabs>
              <w:jc w:val="center"/>
              <w:rPr>
                <w:rFonts w:cs="Times New Roman"/>
                <w:b/>
                <w:bCs/>
                <w:color w:val="000000" w:themeColor="text1"/>
                <w:sz w:val="22"/>
              </w:rPr>
            </w:pPr>
            <w:r w:rsidRPr="007465B8">
              <w:rPr>
                <w:rFonts w:cs="Times New Roman"/>
                <w:b/>
                <w:bCs/>
                <w:color w:val="000000" w:themeColor="text1"/>
                <w:sz w:val="22"/>
              </w:rPr>
              <w:t>(scurtă descriere, versiune etc., după cum este aplicabil)</w:t>
            </w:r>
          </w:p>
        </w:tc>
        <w:tc>
          <w:tcPr>
            <w:tcW w:w="1418" w:type="dxa"/>
            <w:vAlign w:val="center"/>
          </w:tcPr>
          <w:p w14:paraId="7D34549D" w14:textId="77777777" w:rsidR="00B42622" w:rsidRPr="007465B8" w:rsidRDefault="00B42622">
            <w:pPr>
              <w:tabs>
                <w:tab w:val="left" w:pos="0"/>
              </w:tabs>
              <w:jc w:val="center"/>
              <w:rPr>
                <w:rFonts w:cs="Times New Roman"/>
                <w:b/>
                <w:bCs/>
                <w:color w:val="000000" w:themeColor="text1"/>
                <w:sz w:val="22"/>
              </w:rPr>
            </w:pPr>
            <w:r w:rsidRPr="007465B8">
              <w:rPr>
                <w:rFonts w:cs="Times New Roman"/>
                <w:b/>
                <w:bCs/>
                <w:color w:val="000000" w:themeColor="text1"/>
                <w:sz w:val="22"/>
              </w:rPr>
              <w:t>Numărul de unități utilizate în activitățile Contractului</w:t>
            </w:r>
          </w:p>
        </w:tc>
        <w:tc>
          <w:tcPr>
            <w:tcW w:w="1701" w:type="dxa"/>
            <w:vAlign w:val="center"/>
          </w:tcPr>
          <w:p w14:paraId="5B9F1580" w14:textId="77777777" w:rsidR="00B42622" w:rsidRPr="007465B8" w:rsidRDefault="00B42622">
            <w:pPr>
              <w:tabs>
                <w:tab w:val="left" w:pos="0"/>
              </w:tabs>
              <w:jc w:val="center"/>
              <w:rPr>
                <w:rFonts w:cs="Times New Roman"/>
                <w:b/>
                <w:color w:val="000000" w:themeColor="text1"/>
                <w:sz w:val="22"/>
              </w:rPr>
            </w:pPr>
            <w:r w:rsidRPr="007465B8">
              <w:rPr>
                <w:rFonts w:cs="Times New Roman"/>
                <w:b/>
                <w:color w:val="000000" w:themeColor="text1"/>
                <w:sz w:val="22"/>
              </w:rPr>
              <w:t>Licențe, permise etc. conform legislației în vigoare la data depunerii Ofertei</w:t>
            </w:r>
          </w:p>
        </w:tc>
        <w:tc>
          <w:tcPr>
            <w:tcW w:w="1621" w:type="dxa"/>
            <w:vAlign w:val="center"/>
          </w:tcPr>
          <w:p w14:paraId="0108C31E" w14:textId="77777777" w:rsidR="00B42622" w:rsidRPr="007465B8" w:rsidRDefault="00B42622">
            <w:pPr>
              <w:tabs>
                <w:tab w:val="left" w:pos="0"/>
              </w:tabs>
              <w:jc w:val="center"/>
              <w:rPr>
                <w:rFonts w:cs="Times New Roman"/>
                <w:b/>
                <w:bCs/>
                <w:color w:val="000000" w:themeColor="text1"/>
                <w:sz w:val="22"/>
              </w:rPr>
            </w:pPr>
            <w:r w:rsidRPr="007465B8">
              <w:rPr>
                <w:rFonts w:cs="Times New Roman"/>
                <w:b/>
                <w:bCs/>
                <w:color w:val="000000" w:themeColor="text1"/>
                <w:sz w:val="22"/>
              </w:rPr>
              <w:t>Momentul sau durata utilizării infrastructurii pe perioada derulării Contractului</w:t>
            </w:r>
          </w:p>
        </w:tc>
        <w:tc>
          <w:tcPr>
            <w:tcW w:w="1890" w:type="dxa"/>
            <w:vAlign w:val="center"/>
          </w:tcPr>
          <w:p w14:paraId="483213CA" w14:textId="77777777" w:rsidR="00B42622" w:rsidRPr="007465B8" w:rsidRDefault="00B42622">
            <w:pPr>
              <w:tabs>
                <w:tab w:val="left" w:pos="0"/>
              </w:tabs>
              <w:jc w:val="center"/>
              <w:rPr>
                <w:rFonts w:cs="Times New Roman"/>
                <w:b/>
                <w:bCs/>
                <w:color w:val="000000" w:themeColor="text1"/>
                <w:sz w:val="22"/>
              </w:rPr>
            </w:pPr>
            <w:r w:rsidRPr="007465B8">
              <w:rPr>
                <w:rFonts w:cs="Times New Roman"/>
                <w:b/>
                <w:bCs/>
                <w:color w:val="000000" w:themeColor="text1"/>
                <w:sz w:val="22"/>
              </w:rPr>
              <w:t>Operatorul economic care pune la dispoziție echipamentul</w:t>
            </w:r>
          </w:p>
          <w:p w14:paraId="442E0792" w14:textId="77777777" w:rsidR="00B42622" w:rsidRPr="007465B8" w:rsidRDefault="00B42622">
            <w:pPr>
              <w:tabs>
                <w:tab w:val="left" w:pos="0"/>
              </w:tabs>
              <w:jc w:val="center"/>
              <w:rPr>
                <w:rFonts w:cs="Times New Roman"/>
                <w:b/>
                <w:bCs/>
                <w:color w:val="000000" w:themeColor="text1"/>
                <w:sz w:val="22"/>
              </w:rPr>
            </w:pPr>
            <w:r w:rsidRPr="007465B8">
              <w:rPr>
                <w:rFonts w:cs="Times New Roman"/>
                <w:b/>
                <w:bCs/>
                <w:color w:val="000000" w:themeColor="text1"/>
                <w:sz w:val="22"/>
              </w:rPr>
              <w:t>(ofertantul operator economic individual, subcontractantul, partenerul din asociere sau o terță parte)</w:t>
            </w:r>
          </w:p>
        </w:tc>
      </w:tr>
      <w:tr w:rsidR="00EF4BA9" w:rsidRPr="007465B8" w14:paraId="363AB1C2" w14:textId="77777777">
        <w:tc>
          <w:tcPr>
            <w:tcW w:w="1345" w:type="dxa"/>
          </w:tcPr>
          <w:p w14:paraId="5CC1C2DF" w14:textId="1FA7CD72" w:rsidR="00B42622" w:rsidRPr="007465B8" w:rsidRDefault="00DE0EB6">
            <w:pPr>
              <w:tabs>
                <w:tab w:val="left" w:pos="0"/>
              </w:tabs>
              <w:rPr>
                <w:rFonts w:cs="Times New Roman"/>
                <w:bCs/>
                <w:color w:val="000000" w:themeColor="text1"/>
                <w:sz w:val="22"/>
              </w:rPr>
            </w:pPr>
            <w:r w:rsidRPr="007465B8">
              <w:rPr>
                <w:rFonts w:cs="Times New Roman"/>
                <w:i/>
                <w:color w:val="000000" w:themeColor="text1"/>
                <w:sz w:val="22"/>
              </w:rPr>
              <w:t>Stații de lucru</w:t>
            </w:r>
          </w:p>
        </w:tc>
        <w:tc>
          <w:tcPr>
            <w:tcW w:w="1740" w:type="dxa"/>
          </w:tcPr>
          <w:p w14:paraId="105DCFA3" w14:textId="7460E98E" w:rsidR="00B42622" w:rsidRPr="007465B8" w:rsidRDefault="00564159">
            <w:pPr>
              <w:tabs>
                <w:tab w:val="left" w:pos="0"/>
              </w:tabs>
              <w:rPr>
                <w:rFonts w:cs="Times New Roman"/>
                <w:bCs/>
                <w:i/>
                <w:color w:val="000000" w:themeColor="text1"/>
                <w:sz w:val="22"/>
              </w:rPr>
            </w:pPr>
            <w:r w:rsidRPr="007465B8">
              <w:rPr>
                <w:rFonts w:cs="Times New Roman"/>
                <w:i/>
                <w:color w:val="000000" w:themeColor="text1"/>
                <w:sz w:val="22"/>
              </w:rPr>
              <w:t>Laptopuri/PC-uri pentru dezvoltare software, testare și administrare (procesor multicore, minim 16 GB RAM)</w:t>
            </w:r>
          </w:p>
        </w:tc>
        <w:tc>
          <w:tcPr>
            <w:tcW w:w="1418" w:type="dxa"/>
          </w:tcPr>
          <w:p w14:paraId="79F365E5" w14:textId="2F7AD791" w:rsidR="00B42622" w:rsidRPr="007465B8" w:rsidRDefault="00564159">
            <w:pPr>
              <w:tabs>
                <w:tab w:val="left" w:pos="0"/>
              </w:tabs>
              <w:rPr>
                <w:rFonts w:cs="Times New Roman"/>
                <w:bCs/>
                <w:i/>
                <w:color w:val="000000" w:themeColor="text1"/>
                <w:sz w:val="22"/>
              </w:rPr>
            </w:pPr>
            <w:r w:rsidRPr="007465B8">
              <w:rPr>
                <w:rFonts w:cs="Times New Roman"/>
                <w:i/>
                <w:color w:val="000000" w:themeColor="text1"/>
                <w:sz w:val="22"/>
              </w:rPr>
              <w:t>Conform numărului de specialiști alocați Contractului</w:t>
            </w:r>
          </w:p>
        </w:tc>
        <w:tc>
          <w:tcPr>
            <w:tcW w:w="1701" w:type="dxa"/>
          </w:tcPr>
          <w:p w14:paraId="0998FF8D" w14:textId="1E5C5E60" w:rsidR="00B42622" w:rsidRPr="007465B8" w:rsidRDefault="00564159">
            <w:pPr>
              <w:tabs>
                <w:tab w:val="left" w:pos="0"/>
              </w:tabs>
              <w:rPr>
                <w:rFonts w:cs="Times New Roman"/>
                <w:bCs/>
                <w:i/>
                <w:color w:val="000000" w:themeColor="text1"/>
                <w:sz w:val="22"/>
              </w:rPr>
            </w:pPr>
            <w:r w:rsidRPr="007465B8">
              <w:rPr>
                <w:rFonts w:cs="Times New Roman"/>
                <w:i/>
                <w:color w:val="000000" w:themeColor="text1"/>
                <w:sz w:val="22"/>
              </w:rPr>
              <w:t>Sisteme de operare licențiate (Windows/macOS/Linux)</w:t>
            </w:r>
          </w:p>
        </w:tc>
        <w:tc>
          <w:tcPr>
            <w:tcW w:w="1621" w:type="dxa"/>
          </w:tcPr>
          <w:p w14:paraId="4D90735A" w14:textId="63438310" w:rsidR="00B42622" w:rsidRPr="007465B8" w:rsidRDefault="00564159">
            <w:pPr>
              <w:tabs>
                <w:tab w:val="left" w:pos="0"/>
              </w:tabs>
              <w:rPr>
                <w:rFonts w:cs="Times New Roman"/>
                <w:bCs/>
                <w:color w:val="000000" w:themeColor="text1"/>
                <w:sz w:val="22"/>
              </w:rPr>
            </w:pPr>
            <w:r w:rsidRPr="007465B8">
              <w:rPr>
                <w:rFonts w:cs="Times New Roman"/>
                <w:i/>
                <w:color w:val="000000" w:themeColor="text1"/>
                <w:sz w:val="22"/>
              </w:rPr>
              <w:t>Pe întreaga durată a Contractului</w:t>
            </w:r>
          </w:p>
        </w:tc>
        <w:tc>
          <w:tcPr>
            <w:tcW w:w="1890" w:type="dxa"/>
          </w:tcPr>
          <w:p w14:paraId="39A62733" w14:textId="14E0FDFF" w:rsidR="00B42622" w:rsidRPr="007465B8" w:rsidRDefault="00564159">
            <w:pPr>
              <w:tabs>
                <w:tab w:val="left" w:pos="0"/>
              </w:tabs>
              <w:rPr>
                <w:rFonts w:cs="Times New Roman"/>
                <w:bCs/>
                <w:color w:val="000000" w:themeColor="text1"/>
                <w:sz w:val="22"/>
              </w:rPr>
            </w:pPr>
            <w:r w:rsidRPr="007465B8">
              <w:rPr>
                <w:rFonts w:cs="Times New Roman"/>
                <w:i/>
                <w:color w:val="000000" w:themeColor="text1"/>
                <w:sz w:val="22"/>
              </w:rPr>
              <w:t>Ofertant: Flame Data Technologies, Subcontractori: Safetech Innovations SA, Software Imagination &amp; Vision SRL, Evotech IT, IT Med SRL</w:t>
            </w:r>
          </w:p>
        </w:tc>
      </w:tr>
      <w:tr w:rsidR="00564159" w:rsidRPr="007465B8" w14:paraId="3C0FD195" w14:textId="77777777">
        <w:tc>
          <w:tcPr>
            <w:tcW w:w="1345" w:type="dxa"/>
          </w:tcPr>
          <w:p w14:paraId="297952FE" w14:textId="572DB8E5" w:rsidR="00564159" w:rsidRPr="007465B8" w:rsidRDefault="00564159" w:rsidP="00564159">
            <w:pPr>
              <w:tabs>
                <w:tab w:val="left" w:pos="0"/>
              </w:tabs>
              <w:rPr>
                <w:rFonts w:cs="Times New Roman"/>
                <w:i/>
                <w:color w:val="000000" w:themeColor="text1"/>
                <w:sz w:val="22"/>
              </w:rPr>
            </w:pPr>
            <w:r w:rsidRPr="007465B8">
              <w:rPr>
                <w:rFonts w:cs="Times New Roman"/>
                <w:i/>
                <w:color w:val="000000" w:themeColor="text1"/>
                <w:sz w:val="22"/>
              </w:rPr>
              <w:t>Platformă de dezvoltare</w:t>
            </w:r>
          </w:p>
        </w:tc>
        <w:tc>
          <w:tcPr>
            <w:tcW w:w="1740" w:type="dxa"/>
          </w:tcPr>
          <w:p w14:paraId="2E71AC52" w14:textId="69D3BF53" w:rsidR="00564159" w:rsidRPr="007465B8" w:rsidRDefault="00564159" w:rsidP="00564159">
            <w:pPr>
              <w:tabs>
                <w:tab w:val="left" w:pos="0"/>
              </w:tabs>
              <w:rPr>
                <w:rFonts w:cs="Times New Roman"/>
                <w:i/>
                <w:iCs/>
                <w:color w:val="000000" w:themeColor="text1"/>
                <w:sz w:val="22"/>
              </w:rPr>
            </w:pPr>
            <w:r w:rsidRPr="007465B8">
              <w:rPr>
                <w:i/>
                <w:iCs/>
                <w:sz w:val="22"/>
              </w:rPr>
              <w:t>Infrastructură cloud IaaS/PaaS, utilizată pentru găzduirea aplicațiilor, bazelor de date și serviciilor backend; include servicii de monitorizare, backup și securitate</w:t>
            </w:r>
          </w:p>
        </w:tc>
        <w:tc>
          <w:tcPr>
            <w:tcW w:w="1418" w:type="dxa"/>
          </w:tcPr>
          <w:p w14:paraId="69320500" w14:textId="77777777" w:rsidR="00564159" w:rsidRPr="007465B8" w:rsidRDefault="00564159" w:rsidP="00564159">
            <w:pPr>
              <w:tabs>
                <w:tab w:val="left" w:pos="0"/>
              </w:tabs>
              <w:rPr>
                <w:rFonts w:cs="Times New Roman"/>
                <w:i/>
                <w:iCs/>
                <w:color w:val="000000" w:themeColor="text1"/>
                <w:sz w:val="22"/>
              </w:rPr>
            </w:pPr>
          </w:p>
          <w:p w14:paraId="59EC9BA8" w14:textId="757294DD" w:rsidR="00564159" w:rsidRPr="007465B8" w:rsidRDefault="00564159" w:rsidP="00564159">
            <w:pPr>
              <w:jc w:val="center"/>
              <w:rPr>
                <w:rFonts w:cs="Times New Roman"/>
                <w:i/>
                <w:iCs/>
                <w:sz w:val="22"/>
              </w:rPr>
            </w:pPr>
            <w:r w:rsidRPr="007465B8">
              <w:rPr>
                <w:rFonts w:cs="Times New Roman"/>
                <w:i/>
                <w:iCs/>
                <w:sz w:val="22"/>
              </w:rPr>
              <w:t>Conform necesarului de resurse al proiectului</w:t>
            </w:r>
          </w:p>
        </w:tc>
        <w:tc>
          <w:tcPr>
            <w:tcW w:w="1701" w:type="dxa"/>
          </w:tcPr>
          <w:p w14:paraId="2B180C76" w14:textId="77777777" w:rsidR="00564159" w:rsidRPr="007465B8" w:rsidRDefault="00564159" w:rsidP="00564159">
            <w:pPr>
              <w:tabs>
                <w:tab w:val="left" w:pos="0"/>
              </w:tabs>
              <w:rPr>
                <w:rFonts w:cs="Times New Roman"/>
                <w:i/>
                <w:color w:val="000000" w:themeColor="text1"/>
                <w:sz w:val="22"/>
              </w:rPr>
            </w:pPr>
          </w:p>
          <w:p w14:paraId="0352FD4C" w14:textId="77777777" w:rsidR="00564159" w:rsidRPr="007465B8" w:rsidRDefault="00564159" w:rsidP="00564159">
            <w:pPr>
              <w:rPr>
                <w:rFonts w:cs="Times New Roman"/>
                <w:i/>
                <w:iCs/>
                <w:color w:val="000000" w:themeColor="text1"/>
                <w:sz w:val="22"/>
              </w:rPr>
            </w:pPr>
          </w:p>
          <w:p w14:paraId="651C5C03" w14:textId="5B55B12D" w:rsidR="00564159" w:rsidRPr="007465B8" w:rsidRDefault="00564159" w:rsidP="00564159">
            <w:pPr>
              <w:jc w:val="center"/>
              <w:rPr>
                <w:rFonts w:cs="Times New Roman"/>
                <w:sz w:val="22"/>
              </w:rPr>
            </w:pPr>
            <w:r w:rsidRPr="007465B8">
              <w:rPr>
                <w:rFonts w:cs="Times New Roman"/>
                <w:i/>
                <w:iCs/>
                <w:sz w:val="22"/>
              </w:rPr>
              <w:t>Licențe și drept de utilizare conform furnizorului</w:t>
            </w:r>
          </w:p>
        </w:tc>
        <w:tc>
          <w:tcPr>
            <w:tcW w:w="1621" w:type="dxa"/>
          </w:tcPr>
          <w:p w14:paraId="0C02D315" w14:textId="34476457" w:rsidR="00564159" w:rsidRPr="007465B8" w:rsidRDefault="00564159" w:rsidP="00564159">
            <w:pPr>
              <w:tabs>
                <w:tab w:val="left" w:pos="0"/>
              </w:tabs>
              <w:rPr>
                <w:rFonts w:cs="Times New Roman"/>
                <w:i/>
                <w:color w:val="000000" w:themeColor="text1"/>
                <w:sz w:val="22"/>
              </w:rPr>
            </w:pPr>
            <w:r w:rsidRPr="007465B8">
              <w:rPr>
                <w:rFonts w:cs="Times New Roman"/>
                <w:i/>
                <w:color w:val="000000" w:themeColor="text1"/>
                <w:sz w:val="22"/>
              </w:rPr>
              <w:t>Pe întreaga durată a Contractului</w:t>
            </w:r>
          </w:p>
        </w:tc>
        <w:tc>
          <w:tcPr>
            <w:tcW w:w="1890" w:type="dxa"/>
          </w:tcPr>
          <w:p w14:paraId="636886FF" w14:textId="31E1229E" w:rsidR="00564159" w:rsidRPr="007465B8" w:rsidRDefault="00564159" w:rsidP="00564159">
            <w:pPr>
              <w:tabs>
                <w:tab w:val="left" w:pos="0"/>
              </w:tabs>
              <w:rPr>
                <w:rFonts w:cs="Times New Roman"/>
                <w:i/>
                <w:color w:val="000000" w:themeColor="text1"/>
                <w:sz w:val="22"/>
              </w:rPr>
            </w:pPr>
            <w:r w:rsidRPr="007465B8">
              <w:rPr>
                <w:rFonts w:cs="Times New Roman"/>
                <w:i/>
                <w:color w:val="000000" w:themeColor="text1"/>
                <w:sz w:val="22"/>
              </w:rPr>
              <w:t>Ofertant: Flame Data Technologies, Subcontractori: Safetech Innovations SA, Software Imagination &amp; Vision SRL, Evotech IT, IT Med SRL</w:t>
            </w:r>
          </w:p>
        </w:tc>
      </w:tr>
    </w:tbl>
    <w:p w14:paraId="6E62FFEC" w14:textId="77777777" w:rsidR="00B42622" w:rsidRPr="007465B8" w:rsidRDefault="00B42622" w:rsidP="00B42622">
      <w:pPr>
        <w:tabs>
          <w:tab w:val="left" w:pos="0"/>
        </w:tabs>
        <w:rPr>
          <w:rFonts w:cs="Times New Roman"/>
          <w:bCs/>
          <w:sz w:val="22"/>
        </w:rPr>
      </w:pPr>
    </w:p>
    <w:p w14:paraId="2AE4B420" w14:textId="77777777" w:rsidR="00A66F33" w:rsidRPr="007465B8" w:rsidRDefault="00A66F33" w:rsidP="00B42622">
      <w:pPr>
        <w:tabs>
          <w:tab w:val="left" w:pos="0"/>
        </w:tabs>
        <w:rPr>
          <w:rFonts w:cs="Times New Roman"/>
          <w:bCs/>
          <w:sz w:val="22"/>
        </w:rPr>
      </w:pPr>
    </w:p>
    <w:p w14:paraId="4BD933FC" w14:textId="77777777" w:rsidR="00A66F33" w:rsidRPr="007465B8" w:rsidRDefault="00A66F33" w:rsidP="00A66F33">
      <w:pPr>
        <w:tabs>
          <w:tab w:val="left" w:pos="0"/>
        </w:tabs>
        <w:rPr>
          <w:rFonts w:cs="Times New Roman"/>
          <w:bCs/>
          <w:sz w:val="22"/>
        </w:rPr>
      </w:pPr>
      <w:r w:rsidRPr="007465B8">
        <w:rPr>
          <w:rFonts w:cs="Times New Roman"/>
          <w:bCs/>
          <w:sz w:val="22"/>
        </w:rPr>
        <w:t>Infrastructura utilizată pentru realizarea activităților din cadrul Contractului este concepută pentru a asigura derularea eficientă, sigură și controlată a proceselor de livrare, instalare, configurare, testare și punere în funcțiune a echipamentelor și soluțiilor prevăzute în Caietul de Sarcini.</w:t>
      </w:r>
    </w:p>
    <w:p w14:paraId="66AC29EE" w14:textId="77777777" w:rsidR="00A66F33" w:rsidRPr="007465B8" w:rsidRDefault="00A66F33" w:rsidP="00A66F33">
      <w:pPr>
        <w:tabs>
          <w:tab w:val="left" w:pos="0"/>
        </w:tabs>
        <w:rPr>
          <w:rFonts w:cs="Times New Roman"/>
          <w:bCs/>
          <w:sz w:val="22"/>
        </w:rPr>
      </w:pPr>
      <w:r w:rsidRPr="007465B8">
        <w:rPr>
          <w:rFonts w:cs="Times New Roman"/>
          <w:bCs/>
          <w:sz w:val="22"/>
        </w:rPr>
        <w:t>Aceasta include infrastructura tehnică, logistică, software și de suport necesară implementării proiectului, precum și resursele infrastructurale dedicate activităților de management, monitorizare și control al calității.</w:t>
      </w:r>
    </w:p>
    <w:p w14:paraId="68FBEF8F" w14:textId="77777777" w:rsidR="00A66F33" w:rsidRDefault="00A66F33" w:rsidP="00A66F33">
      <w:pPr>
        <w:tabs>
          <w:tab w:val="left" w:pos="0"/>
        </w:tabs>
        <w:rPr>
          <w:rFonts w:cs="Times New Roman"/>
          <w:bCs/>
          <w:sz w:val="22"/>
        </w:rPr>
      </w:pPr>
    </w:p>
    <w:p w14:paraId="230703D7" w14:textId="77777777" w:rsidR="00704694" w:rsidRDefault="00704694" w:rsidP="00A66F33">
      <w:pPr>
        <w:tabs>
          <w:tab w:val="left" w:pos="0"/>
        </w:tabs>
        <w:rPr>
          <w:rFonts w:cs="Times New Roman"/>
          <w:bCs/>
          <w:sz w:val="22"/>
        </w:rPr>
      </w:pPr>
    </w:p>
    <w:p w14:paraId="63C441B7" w14:textId="77777777" w:rsidR="00704694" w:rsidRPr="007465B8" w:rsidRDefault="00704694" w:rsidP="00A66F33">
      <w:pPr>
        <w:tabs>
          <w:tab w:val="left" w:pos="0"/>
        </w:tabs>
        <w:rPr>
          <w:rFonts w:cs="Times New Roman"/>
          <w:bCs/>
          <w:sz w:val="22"/>
        </w:rPr>
      </w:pPr>
    </w:p>
    <w:p w14:paraId="75D17210" w14:textId="77777777" w:rsidR="00A66F33" w:rsidRPr="007465B8" w:rsidRDefault="00A66F33" w:rsidP="00A66F33">
      <w:pPr>
        <w:tabs>
          <w:tab w:val="left" w:pos="0"/>
        </w:tabs>
        <w:rPr>
          <w:rFonts w:cs="Times New Roman"/>
          <w:b/>
          <w:sz w:val="22"/>
        </w:rPr>
      </w:pPr>
      <w:r w:rsidRPr="007465B8">
        <w:rPr>
          <w:rFonts w:cs="Times New Roman"/>
          <w:b/>
          <w:sz w:val="22"/>
        </w:rPr>
        <w:lastRenderedPageBreak/>
        <w:t>1. Infrastructura tehnică utilizată pentru implementare</w:t>
      </w:r>
    </w:p>
    <w:p w14:paraId="7F11D183" w14:textId="77777777" w:rsidR="00A66F33" w:rsidRPr="007465B8" w:rsidRDefault="00A66F33" w:rsidP="00A66F33">
      <w:pPr>
        <w:tabs>
          <w:tab w:val="left" w:pos="0"/>
        </w:tabs>
        <w:rPr>
          <w:rFonts w:cs="Times New Roman"/>
          <w:bCs/>
          <w:sz w:val="22"/>
        </w:rPr>
      </w:pPr>
      <w:r w:rsidRPr="007465B8">
        <w:rPr>
          <w:rFonts w:cs="Times New Roman"/>
          <w:bCs/>
          <w:sz w:val="22"/>
        </w:rPr>
        <w:t>Pentru realizarea activităților de livrare și instalare a echipamentelor, Ofertantul va utiliza o infrastructură tehnică proprie și a partenerilor autorizați, care include:</w:t>
      </w:r>
    </w:p>
    <w:p w14:paraId="699F789C" w14:textId="77777777" w:rsidR="00A66F33" w:rsidRPr="007465B8" w:rsidRDefault="00A66F33" w:rsidP="00A66F33">
      <w:pPr>
        <w:tabs>
          <w:tab w:val="left" w:pos="0"/>
        </w:tabs>
        <w:rPr>
          <w:rFonts w:cs="Times New Roman"/>
          <w:bCs/>
          <w:sz w:val="22"/>
        </w:rPr>
      </w:pPr>
      <w:r w:rsidRPr="007465B8">
        <w:rPr>
          <w:rFonts w:cs="Times New Roman"/>
          <w:bCs/>
          <w:sz w:val="22"/>
        </w:rPr>
        <w:t>1.1 Echipamente IT și hardware de lucru</w:t>
      </w:r>
    </w:p>
    <w:p w14:paraId="25E2F9C6" w14:textId="77777777" w:rsidR="00A66F33" w:rsidRPr="007465B8" w:rsidRDefault="00A66F33" w:rsidP="00A66F33">
      <w:pPr>
        <w:tabs>
          <w:tab w:val="left" w:pos="0"/>
        </w:tabs>
        <w:rPr>
          <w:rFonts w:cs="Times New Roman"/>
          <w:bCs/>
          <w:sz w:val="22"/>
        </w:rPr>
      </w:pPr>
      <w:r w:rsidRPr="007465B8">
        <w:rPr>
          <w:rFonts w:cs="Times New Roman"/>
          <w:bCs/>
          <w:sz w:val="22"/>
        </w:rPr>
        <w:t>• stații de lucru și laptopuri dedicate echipei de proiect;</w:t>
      </w:r>
    </w:p>
    <w:p w14:paraId="0F94F980" w14:textId="77777777" w:rsidR="00A66F33" w:rsidRPr="007465B8" w:rsidRDefault="00A66F33" w:rsidP="00A66F33">
      <w:pPr>
        <w:tabs>
          <w:tab w:val="left" w:pos="0"/>
        </w:tabs>
        <w:rPr>
          <w:rFonts w:cs="Times New Roman"/>
          <w:bCs/>
          <w:sz w:val="22"/>
        </w:rPr>
      </w:pPr>
      <w:r w:rsidRPr="007465B8">
        <w:rPr>
          <w:rFonts w:cs="Times New Roman"/>
          <w:bCs/>
          <w:sz w:val="22"/>
        </w:rPr>
        <w:t>• alte echipamente periferice necesare instalării și configurării soluțiilor.</w:t>
      </w:r>
    </w:p>
    <w:p w14:paraId="61344B6F" w14:textId="77777777" w:rsidR="00A66F33" w:rsidRPr="007465B8" w:rsidRDefault="00A66F33" w:rsidP="00A66F33">
      <w:pPr>
        <w:tabs>
          <w:tab w:val="left" w:pos="0"/>
        </w:tabs>
        <w:rPr>
          <w:rFonts w:cs="Times New Roman"/>
          <w:bCs/>
          <w:sz w:val="22"/>
        </w:rPr>
      </w:pPr>
      <w:r w:rsidRPr="007465B8">
        <w:rPr>
          <w:rFonts w:cs="Times New Roman"/>
          <w:bCs/>
          <w:sz w:val="22"/>
        </w:rPr>
        <w:t>Această infrastructură permite pregătirea, configurarea și validarea echipamentelor înainte de livrarea către Beneficiar.</w:t>
      </w:r>
    </w:p>
    <w:p w14:paraId="2E3EDA69" w14:textId="77777777" w:rsidR="00A66F33" w:rsidRPr="007465B8" w:rsidRDefault="00A66F33" w:rsidP="00A66F33">
      <w:pPr>
        <w:tabs>
          <w:tab w:val="left" w:pos="0"/>
        </w:tabs>
        <w:rPr>
          <w:rFonts w:cs="Times New Roman"/>
          <w:bCs/>
          <w:sz w:val="22"/>
        </w:rPr>
      </w:pPr>
      <w:r w:rsidRPr="007465B8">
        <w:rPr>
          <w:rFonts w:cs="Times New Roman"/>
          <w:bCs/>
          <w:sz w:val="22"/>
        </w:rPr>
        <w:t xml:space="preserve"> </w:t>
      </w:r>
    </w:p>
    <w:p w14:paraId="3C4DB600" w14:textId="77777777" w:rsidR="00A66F33" w:rsidRPr="007465B8" w:rsidRDefault="00A66F33" w:rsidP="00A66F33">
      <w:pPr>
        <w:tabs>
          <w:tab w:val="left" w:pos="0"/>
        </w:tabs>
        <w:rPr>
          <w:rFonts w:cs="Times New Roman"/>
          <w:b/>
          <w:sz w:val="22"/>
        </w:rPr>
      </w:pPr>
      <w:r w:rsidRPr="007465B8">
        <w:rPr>
          <w:rFonts w:cs="Times New Roman"/>
          <w:b/>
          <w:sz w:val="22"/>
        </w:rPr>
        <w:t>2. Infrastructura software utilizată</w:t>
      </w:r>
    </w:p>
    <w:p w14:paraId="0C4BFF43" w14:textId="77777777" w:rsidR="00A66F33" w:rsidRPr="007465B8" w:rsidRDefault="00A66F33" w:rsidP="00A66F33">
      <w:pPr>
        <w:tabs>
          <w:tab w:val="left" w:pos="0"/>
        </w:tabs>
        <w:rPr>
          <w:rFonts w:cs="Times New Roman"/>
          <w:bCs/>
          <w:sz w:val="22"/>
        </w:rPr>
      </w:pPr>
      <w:r w:rsidRPr="007465B8">
        <w:rPr>
          <w:rFonts w:cs="Times New Roman"/>
          <w:bCs/>
          <w:sz w:val="22"/>
        </w:rPr>
        <w:t>Pentru planificarea, coordonarea și controlul activităților din cadrul Contractului, Ofertantul va utiliza următoarele categorii de instrumente software:</w:t>
      </w:r>
    </w:p>
    <w:p w14:paraId="5A8C57F9" w14:textId="77777777" w:rsidR="00A66F33" w:rsidRPr="007465B8" w:rsidRDefault="00A66F33" w:rsidP="00A66F33">
      <w:pPr>
        <w:tabs>
          <w:tab w:val="left" w:pos="0"/>
        </w:tabs>
        <w:rPr>
          <w:rFonts w:cs="Times New Roman"/>
          <w:bCs/>
          <w:sz w:val="22"/>
        </w:rPr>
      </w:pPr>
      <w:r w:rsidRPr="007465B8">
        <w:rPr>
          <w:rFonts w:cs="Times New Roman"/>
          <w:bCs/>
          <w:sz w:val="22"/>
        </w:rPr>
        <w:t>• aplicații de management de proiect (ex.: MS Project, Excel, sau echivalent);</w:t>
      </w:r>
    </w:p>
    <w:p w14:paraId="5517D2DB" w14:textId="77777777" w:rsidR="00A66F33" w:rsidRPr="007465B8" w:rsidRDefault="00A66F33" w:rsidP="00A66F33">
      <w:pPr>
        <w:tabs>
          <w:tab w:val="left" w:pos="0"/>
        </w:tabs>
        <w:rPr>
          <w:rFonts w:cs="Times New Roman"/>
          <w:bCs/>
          <w:sz w:val="22"/>
        </w:rPr>
      </w:pPr>
      <w:r w:rsidRPr="007465B8">
        <w:rPr>
          <w:rFonts w:cs="Times New Roman"/>
          <w:bCs/>
          <w:sz w:val="22"/>
        </w:rPr>
        <w:t>• aplicații pentru colaborare și comunicare (ex.: platforme de management al documentelor, instrumente de videoconferință);</w:t>
      </w:r>
    </w:p>
    <w:p w14:paraId="0E010EE0" w14:textId="77777777" w:rsidR="00A66F33" w:rsidRPr="007465B8" w:rsidRDefault="00A66F33" w:rsidP="00A66F33">
      <w:pPr>
        <w:tabs>
          <w:tab w:val="left" w:pos="0"/>
        </w:tabs>
        <w:rPr>
          <w:rFonts w:cs="Times New Roman"/>
          <w:bCs/>
          <w:sz w:val="22"/>
        </w:rPr>
      </w:pPr>
      <w:r w:rsidRPr="007465B8">
        <w:rPr>
          <w:rFonts w:cs="Times New Roman"/>
          <w:bCs/>
          <w:sz w:val="22"/>
        </w:rPr>
        <w:t>• aplicații pentru documentarea tehnică și gestionarea livrabilelor;</w:t>
      </w:r>
    </w:p>
    <w:p w14:paraId="59A46FC1" w14:textId="77777777" w:rsidR="00A66F33" w:rsidRPr="007465B8" w:rsidRDefault="00A66F33" w:rsidP="00A66F33">
      <w:pPr>
        <w:tabs>
          <w:tab w:val="left" w:pos="0"/>
        </w:tabs>
        <w:rPr>
          <w:rFonts w:cs="Times New Roman"/>
          <w:bCs/>
          <w:sz w:val="22"/>
        </w:rPr>
      </w:pPr>
      <w:r w:rsidRPr="007465B8">
        <w:rPr>
          <w:rFonts w:cs="Times New Roman"/>
          <w:bCs/>
          <w:sz w:val="22"/>
        </w:rPr>
        <w:t>• instrumente software pentru testare și validare tehnică.</w:t>
      </w:r>
    </w:p>
    <w:p w14:paraId="14602ACA" w14:textId="77777777" w:rsidR="00A66F33" w:rsidRPr="007465B8" w:rsidRDefault="00A66F33" w:rsidP="00A66F33">
      <w:pPr>
        <w:tabs>
          <w:tab w:val="left" w:pos="0"/>
        </w:tabs>
        <w:rPr>
          <w:rFonts w:cs="Times New Roman"/>
          <w:bCs/>
          <w:sz w:val="22"/>
        </w:rPr>
      </w:pPr>
      <w:r w:rsidRPr="007465B8">
        <w:rPr>
          <w:rFonts w:cs="Times New Roman"/>
          <w:bCs/>
          <w:sz w:val="22"/>
        </w:rPr>
        <w:t>Aceste instrumente vor permite urmărirea progresului proiectului, gestionarea resurselor și asigurarea trasabilității activităților și livrabilelor.</w:t>
      </w:r>
    </w:p>
    <w:p w14:paraId="48563B88" w14:textId="77777777" w:rsidR="00A66F33" w:rsidRPr="007465B8" w:rsidRDefault="00A66F33" w:rsidP="00A66F33">
      <w:pPr>
        <w:tabs>
          <w:tab w:val="left" w:pos="0"/>
        </w:tabs>
        <w:rPr>
          <w:rFonts w:cs="Times New Roman"/>
          <w:bCs/>
          <w:sz w:val="22"/>
        </w:rPr>
      </w:pPr>
      <w:r w:rsidRPr="007465B8">
        <w:rPr>
          <w:rFonts w:cs="Times New Roman"/>
          <w:bCs/>
          <w:sz w:val="22"/>
        </w:rPr>
        <w:t xml:space="preserve"> </w:t>
      </w:r>
    </w:p>
    <w:p w14:paraId="2F36BA6E" w14:textId="77777777" w:rsidR="00A66F33" w:rsidRPr="007465B8" w:rsidRDefault="00A66F33" w:rsidP="00A66F33">
      <w:pPr>
        <w:tabs>
          <w:tab w:val="left" w:pos="0"/>
        </w:tabs>
        <w:rPr>
          <w:rFonts w:cs="Times New Roman"/>
          <w:b/>
          <w:sz w:val="22"/>
        </w:rPr>
      </w:pPr>
      <w:r w:rsidRPr="007465B8">
        <w:rPr>
          <w:rFonts w:cs="Times New Roman"/>
          <w:b/>
          <w:sz w:val="22"/>
        </w:rPr>
        <w:t>3. Infrastructura logistică</w:t>
      </w:r>
    </w:p>
    <w:p w14:paraId="619AE89F" w14:textId="77777777" w:rsidR="00A66F33" w:rsidRPr="007465B8" w:rsidRDefault="00A66F33" w:rsidP="00A66F33">
      <w:pPr>
        <w:tabs>
          <w:tab w:val="left" w:pos="0"/>
        </w:tabs>
        <w:rPr>
          <w:rFonts w:cs="Times New Roman"/>
          <w:bCs/>
          <w:sz w:val="22"/>
        </w:rPr>
      </w:pPr>
      <w:r w:rsidRPr="007465B8">
        <w:rPr>
          <w:rFonts w:cs="Times New Roman"/>
          <w:bCs/>
          <w:sz w:val="22"/>
        </w:rPr>
        <w:t>Pentru livrarea echipamentelor, Ofertantul va utiliza:</w:t>
      </w:r>
    </w:p>
    <w:p w14:paraId="0EDB13BA" w14:textId="77777777" w:rsidR="00A66F33" w:rsidRPr="007465B8" w:rsidRDefault="00A66F33" w:rsidP="00A66F33">
      <w:pPr>
        <w:tabs>
          <w:tab w:val="left" w:pos="0"/>
        </w:tabs>
        <w:rPr>
          <w:rFonts w:cs="Times New Roman"/>
          <w:bCs/>
          <w:sz w:val="22"/>
        </w:rPr>
      </w:pPr>
      <w:r w:rsidRPr="007465B8">
        <w:rPr>
          <w:rFonts w:cs="Times New Roman"/>
          <w:bCs/>
          <w:sz w:val="22"/>
        </w:rPr>
        <w:t>• spații de depozitare temporară pentru echipamente;</w:t>
      </w:r>
    </w:p>
    <w:p w14:paraId="059072A2" w14:textId="77777777" w:rsidR="00A66F33" w:rsidRPr="007465B8" w:rsidRDefault="00A66F33" w:rsidP="00A66F33">
      <w:pPr>
        <w:tabs>
          <w:tab w:val="left" w:pos="0"/>
        </w:tabs>
        <w:rPr>
          <w:rFonts w:cs="Times New Roman"/>
          <w:bCs/>
          <w:sz w:val="22"/>
        </w:rPr>
      </w:pPr>
      <w:r w:rsidRPr="007465B8">
        <w:rPr>
          <w:rFonts w:cs="Times New Roman"/>
          <w:bCs/>
          <w:sz w:val="22"/>
        </w:rPr>
        <w:t>• mijloace de transport specializate pentru echipamente IT;</w:t>
      </w:r>
    </w:p>
    <w:p w14:paraId="118A5CD6" w14:textId="77777777" w:rsidR="00A66F33" w:rsidRPr="007465B8" w:rsidRDefault="00A66F33" w:rsidP="00A66F33">
      <w:pPr>
        <w:tabs>
          <w:tab w:val="left" w:pos="0"/>
        </w:tabs>
        <w:rPr>
          <w:rFonts w:cs="Times New Roman"/>
          <w:bCs/>
          <w:sz w:val="22"/>
        </w:rPr>
      </w:pPr>
      <w:r w:rsidRPr="007465B8">
        <w:rPr>
          <w:rFonts w:cs="Times New Roman"/>
          <w:bCs/>
          <w:sz w:val="22"/>
        </w:rPr>
        <w:t>• proceduri de recepție, manipulare și instalare a echipamentelor;</w:t>
      </w:r>
    </w:p>
    <w:p w14:paraId="04184920" w14:textId="77777777" w:rsidR="00A66F33" w:rsidRPr="007465B8" w:rsidRDefault="00A66F33" w:rsidP="00A66F33">
      <w:pPr>
        <w:tabs>
          <w:tab w:val="left" w:pos="0"/>
        </w:tabs>
        <w:rPr>
          <w:rFonts w:cs="Times New Roman"/>
          <w:bCs/>
          <w:sz w:val="22"/>
        </w:rPr>
      </w:pPr>
      <w:r w:rsidRPr="007465B8">
        <w:rPr>
          <w:rFonts w:cs="Times New Roman"/>
          <w:bCs/>
          <w:sz w:val="22"/>
        </w:rPr>
        <w:t>• resurse logistice pentru coordonarea livrărilor.</w:t>
      </w:r>
    </w:p>
    <w:p w14:paraId="32B9F9C3" w14:textId="77777777" w:rsidR="00A66F33" w:rsidRPr="007465B8" w:rsidRDefault="00A66F33" w:rsidP="00A66F33">
      <w:pPr>
        <w:tabs>
          <w:tab w:val="left" w:pos="0"/>
        </w:tabs>
        <w:rPr>
          <w:rFonts w:cs="Times New Roman"/>
          <w:bCs/>
          <w:sz w:val="22"/>
        </w:rPr>
      </w:pPr>
      <w:r w:rsidRPr="007465B8">
        <w:rPr>
          <w:rFonts w:cs="Times New Roman"/>
          <w:bCs/>
          <w:sz w:val="22"/>
        </w:rPr>
        <w:t>Infrastructura logistică este organizată astfel încât să asigure integritatea echipamentelor și respectarea termenelor contractuale.</w:t>
      </w:r>
    </w:p>
    <w:p w14:paraId="23AF7CF7" w14:textId="77777777" w:rsidR="00A66F33" w:rsidRPr="007465B8" w:rsidRDefault="00A66F33" w:rsidP="00A66F33">
      <w:pPr>
        <w:tabs>
          <w:tab w:val="left" w:pos="0"/>
        </w:tabs>
        <w:rPr>
          <w:rFonts w:cs="Times New Roman"/>
          <w:bCs/>
          <w:sz w:val="22"/>
        </w:rPr>
      </w:pPr>
      <w:r w:rsidRPr="007465B8">
        <w:rPr>
          <w:rFonts w:cs="Times New Roman"/>
          <w:bCs/>
          <w:sz w:val="22"/>
        </w:rPr>
        <w:t xml:space="preserve"> </w:t>
      </w:r>
    </w:p>
    <w:p w14:paraId="1E59E261" w14:textId="77777777" w:rsidR="00A66F33" w:rsidRPr="007465B8" w:rsidRDefault="00A66F33" w:rsidP="00A66F33">
      <w:pPr>
        <w:tabs>
          <w:tab w:val="left" w:pos="0"/>
        </w:tabs>
        <w:rPr>
          <w:rFonts w:cs="Times New Roman"/>
          <w:b/>
          <w:sz w:val="22"/>
        </w:rPr>
      </w:pPr>
      <w:r w:rsidRPr="007465B8">
        <w:rPr>
          <w:rFonts w:cs="Times New Roman"/>
          <w:b/>
          <w:sz w:val="22"/>
        </w:rPr>
        <w:t>4. Infrastructura de securitate și protecție a datelor</w:t>
      </w:r>
    </w:p>
    <w:p w14:paraId="794E641F" w14:textId="77777777" w:rsidR="00A66F33" w:rsidRPr="007465B8" w:rsidRDefault="00A66F33" w:rsidP="00A66F33">
      <w:pPr>
        <w:tabs>
          <w:tab w:val="left" w:pos="0"/>
        </w:tabs>
        <w:rPr>
          <w:rFonts w:cs="Times New Roman"/>
          <w:bCs/>
          <w:sz w:val="22"/>
        </w:rPr>
      </w:pPr>
      <w:r w:rsidRPr="007465B8">
        <w:rPr>
          <w:rFonts w:cs="Times New Roman"/>
          <w:bCs/>
          <w:sz w:val="22"/>
        </w:rPr>
        <w:t>Pentru asigurarea securității informațiilor și protecției datelor, Ofertantul va utiliza:</w:t>
      </w:r>
    </w:p>
    <w:p w14:paraId="4F640501" w14:textId="77777777" w:rsidR="00A66F33" w:rsidRPr="007465B8" w:rsidRDefault="00A66F33" w:rsidP="00A66F33">
      <w:pPr>
        <w:tabs>
          <w:tab w:val="left" w:pos="0"/>
        </w:tabs>
        <w:rPr>
          <w:rFonts w:cs="Times New Roman"/>
          <w:bCs/>
          <w:sz w:val="22"/>
        </w:rPr>
      </w:pPr>
      <w:r w:rsidRPr="007465B8">
        <w:rPr>
          <w:rFonts w:cs="Times New Roman"/>
          <w:bCs/>
          <w:sz w:val="22"/>
        </w:rPr>
        <w:t>• politici și proceduri interne de securitate;</w:t>
      </w:r>
    </w:p>
    <w:p w14:paraId="4B20C810" w14:textId="77777777" w:rsidR="00A66F33" w:rsidRPr="007465B8" w:rsidRDefault="00A66F33" w:rsidP="00A66F33">
      <w:pPr>
        <w:tabs>
          <w:tab w:val="left" w:pos="0"/>
        </w:tabs>
        <w:rPr>
          <w:rFonts w:cs="Times New Roman"/>
          <w:bCs/>
          <w:sz w:val="22"/>
        </w:rPr>
      </w:pPr>
      <w:r w:rsidRPr="007465B8">
        <w:rPr>
          <w:rFonts w:cs="Times New Roman"/>
          <w:bCs/>
          <w:sz w:val="22"/>
        </w:rPr>
        <w:t>• mecanisme de control al accesului la infrastructura IT;</w:t>
      </w:r>
    </w:p>
    <w:p w14:paraId="43A7D957" w14:textId="77777777" w:rsidR="00A66F33" w:rsidRPr="007465B8" w:rsidRDefault="00A66F33" w:rsidP="00A66F33">
      <w:pPr>
        <w:tabs>
          <w:tab w:val="left" w:pos="0"/>
        </w:tabs>
        <w:rPr>
          <w:rFonts w:cs="Times New Roman"/>
          <w:bCs/>
          <w:sz w:val="22"/>
        </w:rPr>
      </w:pPr>
      <w:r w:rsidRPr="007465B8">
        <w:rPr>
          <w:rFonts w:cs="Times New Roman"/>
          <w:bCs/>
          <w:sz w:val="22"/>
        </w:rPr>
        <w:t>• măsuri de protecție a datelor cu caracter personal;</w:t>
      </w:r>
    </w:p>
    <w:p w14:paraId="1949BC0B" w14:textId="77777777" w:rsidR="00A66F33" w:rsidRPr="007465B8" w:rsidRDefault="00A66F33" w:rsidP="00A66F33">
      <w:pPr>
        <w:tabs>
          <w:tab w:val="left" w:pos="0"/>
        </w:tabs>
        <w:rPr>
          <w:rFonts w:cs="Times New Roman"/>
          <w:bCs/>
          <w:sz w:val="22"/>
        </w:rPr>
      </w:pPr>
      <w:r w:rsidRPr="007465B8">
        <w:rPr>
          <w:rFonts w:cs="Times New Roman"/>
          <w:bCs/>
          <w:sz w:val="22"/>
        </w:rPr>
        <w:t>• instrumente de monitorizare și audit tehnic.</w:t>
      </w:r>
    </w:p>
    <w:p w14:paraId="17CC517B" w14:textId="3CBFB8E1" w:rsidR="00A66F33" w:rsidRPr="007465B8" w:rsidRDefault="00A66F33" w:rsidP="00A66F33">
      <w:pPr>
        <w:tabs>
          <w:tab w:val="left" w:pos="0"/>
        </w:tabs>
        <w:rPr>
          <w:rFonts w:cs="Times New Roman"/>
          <w:bCs/>
          <w:sz w:val="22"/>
        </w:rPr>
      </w:pPr>
      <w:r w:rsidRPr="007465B8">
        <w:rPr>
          <w:rFonts w:cs="Times New Roman"/>
          <w:bCs/>
          <w:sz w:val="22"/>
        </w:rPr>
        <w:t>Această infrastructură asigură conformitatea cu cerințele de securitate și legislația aplicabilă.</w:t>
      </w:r>
    </w:p>
    <w:p w14:paraId="67010462" w14:textId="77777777" w:rsidR="00B42622" w:rsidRDefault="00B42622" w:rsidP="00B42622">
      <w:pPr>
        <w:tabs>
          <w:tab w:val="left" w:pos="0"/>
        </w:tabs>
        <w:rPr>
          <w:rFonts w:cs="Times New Roman"/>
          <w:bCs/>
          <w:sz w:val="22"/>
        </w:rPr>
      </w:pPr>
    </w:p>
    <w:p w14:paraId="2E716417" w14:textId="77777777" w:rsidR="00704694" w:rsidRDefault="00704694" w:rsidP="00B42622">
      <w:pPr>
        <w:tabs>
          <w:tab w:val="left" w:pos="0"/>
        </w:tabs>
        <w:rPr>
          <w:rFonts w:cs="Times New Roman"/>
          <w:bCs/>
          <w:sz w:val="22"/>
        </w:rPr>
      </w:pPr>
    </w:p>
    <w:p w14:paraId="2374433D" w14:textId="77777777" w:rsidR="00704694" w:rsidRDefault="00704694" w:rsidP="00B42622">
      <w:pPr>
        <w:tabs>
          <w:tab w:val="left" w:pos="0"/>
        </w:tabs>
        <w:rPr>
          <w:rFonts w:cs="Times New Roman"/>
          <w:bCs/>
          <w:sz w:val="22"/>
        </w:rPr>
      </w:pPr>
    </w:p>
    <w:p w14:paraId="2B9B6DC8" w14:textId="77777777" w:rsidR="00704694" w:rsidRDefault="00704694" w:rsidP="00B42622">
      <w:pPr>
        <w:tabs>
          <w:tab w:val="left" w:pos="0"/>
        </w:tabs>
        <w:rPr>
          <w:rFonts w:cs="Times New Roman"/>
          <w:bCs/>
          <w:sz w:val="22"/>
        </w:rPr>
      </w:pPr>
    </w:p>
    <w:p w14:paraId="13DE19AA" w14:textId="77777777" w:rsidR="00704694" w:rsidRDefault="00704694" w:rsidP="00B42622">
      <w:pPr>
        <w:tabs>
          <w:tab w:val="left" w:pos="0"/>
        </w:tabs>
        <w:rPr>
          <w:rFonts w:cs="Times New Roman"/>
          <w:bCs/>
          <w:sz w:val="22"/>
        </w:rPr>
      </w:pPr>
    </w:p>
    <w:p w14:paraId="13209905" w14:textId="77777777" w:rsidR="00704694" w:rsidRDefault="00704694" w:rsidP="00B42622">
      <w:pPr>
        <w:tabs>
          <w:tab w:val="left" w:pos="0"/>
        </w:tabs>
        <w:rPr>
          <w:rFonts w:cs="Times New Roman"/>
          <w:bCs/>
          <w:sz w:val="22"/>
        </w:rPr>
      </w:pPr>
    </w:p>
    <w:p w14:paraId="2F349A69" w14:textId="77777777" w:rsidR="00704694" w:rsidRPr="007465B8" w:rsidRDefault="00704694" w:rsidP="00B42622">
      <w:pPr>
        <w:tabs>
          <w:tab w:val="left" w:pos="0"/>
        </w:tabs>
        <w:rPr>
          <w:rFonts w:cs="Times New Roman"/>
          <w:bCs/>
          <w:sz w:val="22"/>
        </w:rPr>
      </w:pPr>
    </w:p>
    <w:p w14:paraId="2D1202FD" w14:textId="77777777" w:rsidR="00B42622" w:rsidRPr="007465B8" w:rsidRDefault="00B42622" w:rsidP="006113B4">
      <w:pPr>
        <w:pStyle w:val="Heading1"/>
        <w:numPr>
          <w:ilvl w:val="1"/>
          <w:numId w:val="16"/>
        </w:numPr>
        <w:ind w:left="709" w:hanging="709"/>
      </w:pPr>
      <w:bookmarkStart w:id="31" w:name="_Toc220632458"/>
      <w:r w:rsidRPr="007465B8">
        <w:lastRenderedPageBreak/>
        <w:t>Modalitatea de efectuare a înregistrărilor și înregistrările efectuate în legătură cu indicatorii de performanță incluși în Documentația de atribuire</w:t>
      </w:r>
      <w:bookmarkEnd w:id="31"/>
      <w:r w:rsidRPr="007465B8">
        <w:t xml:space="preserve"> </w:t>
      </w:r>
    </w:p>
    <w:p w14:paraId="27096028" w14:textId="77777777" w:rsidR="00B42622" w:rsidRPr="007465B8" w:rsidRDefault="00B42622" w:rsidP="00B42622">
      <w:pPr>
        <w:rPr>
          <w:rFonts w:cs="Times New Roman"/>
          <w:sz w:val="22"/>
        </w:rPr>
      </w:pPr>
    </w:p>
    <w:p w14:paraId="2E7FE9B2" w14:textId="08AB9107" w:rsidR="00B42622" w:rsidRPr="007465B8" w:rsidRDefault="00B42622" w:rsidP="00107C21">
      <w:pPr>
        <w:tabs>
          <w:tab w:val="left" w:pos="0"/>
        </w:tabs>
        <w:rPr>
          <w:rFonts w:cs="Times New Roman"/>
          <w:bCs/>
          <w:iCs/>
          <w:sz w:val="22"/>
        </w:rPr>
      </w:pPr>
      <w:r w:rsidRPr="007465B8">
        <w:rPr>
          <w:rFonts w:cs="Times New Roman"/>
          <w:bCs/>
          <w:iCs/>
          <w:sz w:val="22"/>
        </w:rPr>
        <w:t>Înregistrările efectuate de operatorul economic pentru demonstrarea modului de îndeplinire a indicatorilor de performanță stabiliți prin Caietul de Sarcini pentru activitatea Ofertantului devenit Contractant</w:t>
      </w:r>
    </w:p>
    <w:p w14:paraId="5D1F628A" w14:textId="77777777" w:rsidR="00107C21" w:rsidRPr="007465B8" w:rsidRDefault="00107C21" w:rsidP="00107C21">
      <w:pPr>
        <w:rPr>
          <w:rFonts w:cs="Times New Roman"/>
          <w:sz w:val="22"/>
        </w:rPr>
      </w:pPr>
      <w:r w:rsidRPr="007465B8">
        <w:rPr>
          <w:rFonts w:cs="Times New Roman"/>
          <w:sz w:val="22"/>
        </w:rPr>
        <w:t>In vederea demonstrarii modului de indeplinire a indicatorilor de performanta stabiliti prin Caietul de Sarcini, Ofertantul implementeaza un sistem structurat de inregistrare, monitorizare si documentare a datelor relevante, aplicabil pe intreaga durata a Contractului.</w:t>
      </w:r>
    </w:p>
    <w:p w14:paraId="181428A5" w14:textId="77777777" w:rsidR="00107C21" w:rsidRPr="007465B8" w:rsidRDefault="00107C21" w:rsidP="00107C21">
      <w:pPr>
        <w:rPr>
          <w:rFonts w:cs="Times New Roman"/>
          <w:sz w:val="22"/>
        </w:rPr>
      </w:pPr>
      <w:r w:rsidRPr="007465B8">
        <w:rPr>
          <w:rFonts w:cs="Times New Roman"/>
          <w:sz w:val="22"/>
        </w:rPr>
        <w:t>Sistemul de inregistrari este conceput astfel incat sa asigure trasabilitatea completa intre activitatile desfasurate, livrabilele realizate si indicatorii de performanta asumati, permitand verificarea obiectiva a rezultatelor de catre Autoritatea Contractanta sau de catre terte parti abilitate.</w:t>
      </w:r>
    </w:p>
    <w:p w14:paraId="5867F39E" w14:textId="77777777" w:rsidR="00107C21" w:rsidRPr="007465B8" w:rsidRDefault="00107C21" w:rsidP="00107C21">
      <w:pPr>
        <w:rPr>
          <w:rFonts w:cs="Times New Roman"/>
          <w:sz w:val="22"/>
        </w:rPr>
      </w:pPr>
      <w:r w:rsidRPr="007465B8">
        <w:rPr>
          <w:rFonts w:cs="Times New Roman"/>
          <w:sz w:val="22"/>
        </w:rPr>
        <w:t>7.1. Principii de realizare a inregistrarilor privind indicatorii de performanta</w:t>
      </w:r>
    </w:p>
    <w:p w14:paraId="26F9DEA6" w14:textId="77777777" w:rsidR="00107C21" w:rsidRPr="007465B8" w:rsidRDefault="00107C21" w:rsidP="00107C21">
      <w:pPr>
        <w:rPr>
          <w:rFonts w:cs="Times New Roman"/>
          <w:sz w:val="22"/>
        </w:rPr>
      </w:pPr>
      <w:r w:rsidRPr="007465B8">
        <w:rPr>
          <w:rFonts w:cs="Times New Roman"/>
          <w:sz w:val="22"/>
        </w:rPr>
        <w:t>Inregistrarile aferente indicatorilor de performanta sunt realizate in conformitate cu urmatoarele principii:</w:t>
      </w:r>
    </w:p>
    <w:p w14:paraId="5ADF4F82" w14:textId="77777777" w:rsidR="00107C21" w:rsidRPr="007465B8" w:rsidRDefault="00107C21" w:rsidP="00107C21">
      <w:pPr>
        <w:rPr>
          <w:rFonts w:cs="Times New Roman"/>
          <w:sz w:val="22"/>
        </w:rPr>
      </w:pPr>
      <w:r w:rsidRPr="007465B8">
        <w:rPr>
          <w:rFonts w:cs="Times New Roman"/>
          <w:sz w:val="22"/>
        </w:rPr>
        <w:t></w:t>
      </w:r>
      <w:r w:rsidRPr="007465B8">
        <w:rPr>
          <w:rFonts w:cs="Times New Roman"/>
          <w:sz w:val="22"/>
        </w:rPr>
        <w:tab/>
        <w:t>acuratetea si completitudinea datelor;</w:t>
      </w:r>
    </w:p>
    <w:p w14:paraId="43FA19D3" w14:textId="77777777" w:rsidR="00107C21" w:rsidRPr="007465B8" w:rsidRDefault="00107C21" w:rsidP="00107C21">
      <w:pPr>
        <w:rPr>
          <w:rFonts w:cs="Times New Roman"/>
          <w:sz w:val="22"/>
        </w:rPr>
      </w:pPr>
      <w:r w:rsidRPr="007465B8">
        <w:rPr>
          <w:rFonts w:cs="Times New Roman"/>
          <w:sz w:val="22"/>
        </w:rPr>
        <w:t></w:t>
      </w:r>
      <w:r w:rsidRPr="007465B8">
        <w:rPr>
          <w:rFonts w:cs="Times New Roman"/>
          <w:sz w:val="22"/>
        </w:rPr>
        <w:tab/>
        <w:t>documentarea sistematica si continua;</w:t>
      </w:r>
    </w:p>
    <w:p w14:paraId="6CBD8732" w14:textId="77777777" w:rsidR="00107C21" w:rsidRPr="007465B8" w:rsidRDefault="00107C21" w:rsidP="00107C21">
      <w:pPr>
        <w:rPr>
          <w:rFonts w:cs="Times New Roman"/>
          <w:sz w:val="22"/>
        </w:rPr>
      </w:pPr>
      <w:r w:rsidRPr="007465B8">
        <w:rPr>
          <w:rFonts w:cs="Times New Roman"/>
          <w:sz w:val="22"/>
        </w:rPr>
        <w:t></w:t>
      </w:r>
      <w:r w:rsidRPr="007465B8">
        <w:rPr>
          <w:rFonts w:cs="Times New Roman"/>
          <w:sz w:val="22"/>
        </w:rPr>
        <w:tab/>
        <w:t>utilizarea unor formate standardizate;</w:t>
      </w:r>
    </w:p>
    <w:p w14:paraId="3DF8774F" w14:textId="77777777" w:rsidR="00107C21" w:rsidRPr="007465B8" w:rsidRDefault="00107C21" w:rsidP="00107C21">
      <w:pPr>
        <w:rPr>
          <w:rFonts w:cs="Times New Roman"/>
          <w:sz w:val="22"/>
        </w:rPr>
      </w:pPr>
      <w:r w:rsidRPr="007465B8">
        <w:rPr>
          <w:rFonts w:cs="Times New Roman"/>
          <w:sz w:val="22"/>
        </w:rPr>
        <w:t></w:t>
      </w:r>
      <w:r w:rsidRPr="007465B8">
        <w:rPr>
          <w:rFonts w:cs="Times New Roman"/>
          <w:sz w:val="22"/>
        </w:rPr>
        <w:tab/>
        <w:t>trasabilitatea informatiilor si deciziilor;</w:t>
      </w:r>
    </w:p>
    <w:p w14:paraId="0005EBFE" w14:textId="77777777" w:rsidR="00107C21" w:rsidRPr="007465B8" w:rsidRDefault="00107C21" w:rsidP="00107C21">
      <w:pPr>
        <w:rPr>
          <w:rFonts w:cs="Times New Roman"/>
          <w:sz w:val="22"/>
        </w:rPr>
      </w:pPr>
      <w:r w:rsidRPr="007465B8">
        <w:rPr>
          <w:rFonts w:cs="Times New Roman"/>
          <w:sz w:val="22"/>
        </w:rPr>
        <w:t></w:t>
      </w:r>
      <w:r w:rsidRPr="007465B8">
        <w:rPr>
          <w:rFonts w:cs="Times New Roman"/>
          <w:sz w:val="22"/>
        </w:rPr>
        <w:tab/>
        <w:t>verificabilitatea si auditabilitatea datelor;</w:t>
      </w:r>
    </w:p>
    <w:p w14:paraId="7E3B1E06" w14:textId="77777777" w:rsidR="00107C21" w:rsidRPr="007465B8" w:rsidRDefault="00107C21" w:rsidP="00107C21">
      <w:pPr>
        <w:rPr>
          <w:rFonts w:cs="Times New Roman"/>
          <w:sz w:val="22"/>
        </w:rPr>
      </w:pPr>
      <w:r w:rsidRPr="007465B8">
        <w:rPr>
          <w:rFonts w:cs="Times New Roman"/>
          <w:sz w:val="22"/>
        </w:rPr>
        <w:t></w:t>
      </w:r>
      <w:r w:rsidRPr="007465B8">
        <w:rPr>
          <w:rFonts w:cs="Times New Roman"/>
          <w:sz w:val="22"/>
        </w:rPr>
        <w:tab/>
        <w:t>corelarea directa cu cerintele Caietului de Sarcini.</w:t>
      </w:r>
    </w:p>
    <w:p w14:paraId="3CFBD992" w14:textId="77777777" w:rsidR="00107C21" w:rsidRPr="007465B8" w:rsidRDefault="00107C21" w:rsidP="00107C21">
      <w:pPr>
        <w:rPr>
          <w:rFonts w:cs="Times New Roman"/>
          <w:sz w:val="22"/>
        </w:rPr>
      </w:pPr>
      <w:r w:rsidRPr="007465B8">
        <w:rPr>
          <w:rFonts w:cs="Times New Roman"/>
          <w:sz w:val="22"/>
        </w:rPr>
        <w:t>Aceste principii asigura credibilitatea si utilizabilitatea inregistrarilor.</w:t>
      </w:r>
    </w:p>
    <w:p w14:paraId="24D69460" w14:textId="77777777" w:rsidR="00107C21" w:rsidRPr="007465B8" w:rsidRDefault="00107C21" w:rsidP="00107C21">
      <w:pPr>
        <w:rPr>
          <w:rFonts w:cs="Times New Roman"/>
          <w:sz w:val="22"/>
        </w:rPr>
      </w:pPr>
      <w:r w:rsidRPr="007465B8">
        <w:rPr>
          <w:rFonts w:cs="Times New Roman"/>
          <w:sz w:val="22"/>
        </w:rPr>
        <w:t>7.2. Tipuri de inregistrari utilizate pentru demonstrarea indeplinirii indicatorilor</w:t>
      </w:r>
    </w:p>
    <w:p w14:paraId="5706F4A6" w14:textId="77777777" w:rsidR="00107C21" w:rsidRPr="007465B8" w:rsidRDefault="00107C21" w:rsidP="00107C21">
      <w:pPr>
        <w:rPr>
          <w:rFonts w:cs="Times New Roman"/>
          <w:sz w:val="22"/>
        </w:rPr>
      </w:pPr>
      <w:r w:rsidRPr="007465B8">
        <w:rPr>
          <w:rFonts w:cs="Times New Roman"/>
          <w:sz w:val="22"/>
        </w:rPr>
        <w:t>Pentru fiecare indicator de performanta, Ofertantul realizeaza si pastreaza inregistrari specifice, care pot include, fara a se limita la:</w:t>
      </w:r>
    </w:p>
    <w:p w14:paraId="40E472F9" w14:textId="77777777" w:rsidR="00107C21" w:rsidRPr="007465B8" w:rsidRDefault="00107C21" w:rsidP="00107C21">
      <w:pPr>
        <w:rPr>
          <w:rFonts w:cs="Times New Roman"/>
          <w:sz w:val="22"/>
        </w:rPr>
      </w:pPr>
      <w:r w:rsidRPr="007465B8">
        <w:rPr>
          <w:rFonts w:cs="Times New Roman"/>
          <w:sz w:val="22"/>
        </w:rPr>
        <w:t></w:t>
      </w:r>
      <w:r w:rsidRPr="007465B8">
        <w:rPr>
          <w:rFonts w:cs="Times New Roman"/>
          <w:sz w:val="22"/>
        </w:rPr>
        <w:tab/>
        <w:t>registre de activitati si livrabile;</w:t>
      </w:r>
    </w:p>
    <w:p w14:paraId="171B9F2A" w14:textId="77777777" w:rsidR="00107C21" w:rsidRPr="007465B8" w:rsidRDefault="00107C21" w:rsidP="00107C21">
      <w:pPr>
        <w:rPr>
          <w:rFonts w:cs="Times New Roman"/>
          <w:sz w:val="22"/>
        </w:rPr>
      </w:pPr>
      <w:r w:rsidRPr="007465B8">
        <w:rPr>
          <w:rFonts w:cs="Times New Roman"/>
          <w:sz w:val="22"/>
        </w:rPr>
        <w:t></w:t>
      </w:r>
      <w:r w:rsidRPr="007465B8">
        <w:rPr>
          <w:rFonts w:cs="Times New Roman"/>
          <w:sz w:val="22"/>
        </w:rPr>
        <w:tab/>
        <w:t>evidente privind formarea si participarea;</w:t>
      </w:r>
    </w:p>
    <w:p w14:paraId="19B5C688" w14:textId="77777777" w:rsidR="00107C21" w:rsidRPr="007465B8" w:rsidRDefault="00107C21" w:rsidP="00107C21">
      <w:pPr>
        <w:rPr>
          <w:rFonts w:cs="Times New Roman"/>
          <w:sz w:val="22"/>
        </w:rPr>
      </w:pPr>
      <w:r w:rsidRPr="007465B8">
        <w:rPr>
          <w:rFonts w:cs="Times New Roman"/>
          <w:sz w:val="22"/>
        </w:rPr>
        <w:t></w:t>
      </w:r>
      <w:r w:rsidRPr="007465B8">
        <w:rPr>
          <w:rFonts w:cs="Times New Roman"/>
          <w:sz w:val="22"/>
        </w:rPr>
        <w:tab/>
        <w:t>rezultate ale evaluarilor si certificarilor;</w:t>
      </w:r>
    </w:p>
    <w:p w14:paraId="6D8E12B0" w14:textId="77777777" w:rsidR="00107C21" w:rsidRPr="007465B8" w:rsidRDefault="00107C21" w:rsidP="00107C21">
      <w:pPr>
        <w:rPr>
          <w:rFonts w:cs="Times New Roman"/>
          <w:sz w:val="22"/>
        </w:rPr>
      </w:pPr>
      <w:r w:rsidRPr="007465B8">
        <w:rPr>
          <w:rFonts w:cs="Times New Roman"/>
          <w:sz w:val="22"/>
        </w:rPr>
        <w:t></w:t>
      </w:r>
      <w:r w:rsidRPr="007465B8">
        <w:rPr>
          <w:rFonts w:cs="Times New Roman"/>
          <w:sz w:val="22"/>
        </w:rPr>
        <w:tab/>
        <w:t>rapoarte de monitorizare si learning analytics;</w:t>
      </w:r>
    </w:p>
    <w:p w14:paraId="7E6FEE7B" w14:textId="77777777" w:rsidR="00107C21" w:rsidRPr="007465B8" w:rsidRDefault="00107C21" w:rsidP="00107C21">
      <w:pPr>
        <w:rPr>
          <w:rFonts w:cs="Times New Roman"/>
          <w:sz w:val="22"/>
        </w:rPr>
      </w:pPr>
      <w:r w:rsidRPr="007465B8">
        <w:rPr>
          <w:rFonts w:cs="Times New Roman"/>
          <w:sz w:val="22"/>
        </w:rPr>
        <w:t></w:t>
      </w:r>
      <w:r w:rsidRPr="007465B8">
        <w:rPr>
          <w:rFonts w:cs="Times New Roman"/>
          <w:sz w:val="22"/>
        </w:rPr>
        <w:tab/>
        <w:t>rapoarte de progres si situatii sintetice;</w:t>
      </w:r>
    </w:p>
    <w:p w14:paraId="271CF153" w14:textId="77777777" w:rsidR="00107C21" w:rsidRPr="007465B8" w:rsidRDefault="00107C21" w:rsidP="00107C21">
      <w:pPr>
        <w:rPr>
          <w:rFonts w:cs="Times New Roman"/>
          <w:sz w:val="22"/>
        </w:rPr>
      </w:pPr>
      <w:r w:rsidRPr="007465B8">
        <w:rPr>
          <w:rFonts w:cs="Times New Roman"/>
          <w:sz w:val="22"/>
        </w:rPr>
        <w:t></w:t>
      </w:r>
      <w:r w:rsidRPr="007465B8">
        <w:rPr>
          <w:rFonts w:cs="Times New Roman"/>
          <w:sz w:val="22"/>
        </w:rPr>
        <w:tab/>
        <w:t>documente justificative aferente proceselor implementate.</w:t>
      </w:r>
    </w:p>
    <w:p w14:paraId="1C62D4BF" w14:textId="77777777" w:rsidR="00107C21" w:rsidRPr="007465B8" w:rsidRDefault="00107C21" w:rsidP="00107C21">
      <w:pPr>
        <w:rPr>
          <w:rFonts w:cs="Times New Roman"/>
          <w:sz w:val="22"/>
        </w:rPr>
      </w:pPr>
      <w:r w:rsidRPr="007465B8">
        <w:rPr>
          <w:rFonts w:cs="Times New Roman"/>
          <w:sz w:val="22"/>
        </w:rPr>
        <w:t>Inregistrarile sunt organizate astfel incat sa permita identificarea clara a corespondentei dintre activitate, rezultat si indicator.</w:t>
      </w:r>
    </w:p>
    <w:p w14:paraId="168863D4" w14:textId="77777777" w:rsidR="00107C21" w:rsidRPr="007465B8" w:rsidRDefault="00107C21" w:rsidP="00107C21">
      <w:pPr>
        <w:rPr>
          <w:rFonts w:cs="Times New Roman"/>
          <w:sz w:val="22"/>
        </w:rPr>
      </w:pPr>
      <w:r w:rsidRPr="007465B8">
        <w:rPr>
          <w:rFonts w:cs="Times New Roman"/>
          <w:sz w:val="22"/>
        </w:rPr>
        <w:t>7.3. Modalitatea de colectare si gestionare a datelor aferente indicatorilor</w:t>
      </w:r>
    </w:p>
    <w:p w14:paraId="096A7796" w14:textId="77777777" w:rsidR="00107C21" w:rsidRPr="007465B8" w:rsidRDefault="00107C21" w:rsidP="00107C21">
      <w:pPr>
        <w:rPr>
          <w:rFonts w:cs="Times New Roman"/>
          <w:sz w:val="22"/>
        </w:rPr>
      </w:pPr>
      <w:r w:rsidRPr="007465B8">
        <w:rPr>
          <w:rFonts w:cs="Times New Roman"/>
          <w:sz w:val="22"/>
        </w:rPr>
        <w:t>Colectarea datelor aferente indicatorilor de performanta este realizata pe parcursul implementarii Contractului, prin:</w:t>
      </w:r>
    </w:p>
    <w:p w14:paraId="547A787A" w14:textId="77777777" w:rsidR="00107C21" w:rsidRPr="007465B8" w:rsidRDefault="00107C21" w:rsidP="00107C21">
      <w:pPr>
        <w:rPr>
          <w:rFonts w:cs="Times New Roman"/>
          <w:sz w:val="22"/>
        </w:rPr>
      </w:pPr>
      <w:r w:rsidRPr="007465B8">
        <w:rPr>
          <w:rFonts w:cs="Times New Roman"/>
          <w:sz w:val="22"/>
        </w:rPr>
        <w:t></w:t>
      </w:r>
      <w:r w:rsidRPr="007465B8">
        <w:rPr>
          <w:rFonts w:cs="Times New Roman"/>
          <w:sz w:val="22"/>
        </w:rPr>
        <w:tab/>
        <w:t>colectarea datelor primare din activitatile desfasurate;</w:t>
      </w:r>
    </w:p>
    <w:p w14:paraId="796CC8FE" w14:textId="77777777" w:rsidR="00107C21" w:rsidRPr="007465B8" w:rsidRDefault="00107C21" w:rsidP="00107C21">
      <w:pPr>
        <w:rPr>
          <w:rFonts w:cs="Times New Roman"/>
          <w:sz w:val="22"/>
        </w:rPr>
      </w:pPr>
      <w:r w:rsidRPr="007465B8">
        <w:rPr>
          <w:rFonts w:cs="Times New Roman"/>
          <w:sz w:val="22"/>
        </w:rPr>
        <w:t></w:t>
      </w:r>
      <w:r w:rsidRPr="007465B8">
        <w:rPr>
          <w:rFonts w:cs="Times New Roman"/>
          <w:sz w:val="22"/>
        </w:rPr>
        <w:tab/>
        <w:t>utilizarea instrumentelor de evaluare si monitorizare;</w:t>
      </w:r>
    </w:p>
    <w:p w14:paraId="5D67AEF5" w14:textId="77777777" w:rsidR="00107C21" w:rsidRPr="007465B8" w:rsidRDefault="00107C21" w:rsidP="00107C21">
      <w:pPr>
        <w:rPr>
          <w:rFonts w:cs="Times New Roman"/>
          <w:sz w:val="22"/>
        </w:rPr>
      </w:pPr>
      <w:r w:rsidRPr="007465B8">
        <w:rPr>
          <w:rFonts w:cs="Times New Roman"/>
          <w:sz w:val="22"/>
        </w:rPr>
        <w:t></w:t>
      </w:r>
      <w:r w:rsidRPr="007465B8">
        <w:rPr>
          <w:rFonts w:cs="Times New Roman"/>
          <w:sz w:val="22"/>
        </w:rPr>
        <w:tab/>
        <w:t>integrarea mecanismelor de learning analytics;</w:t>
      </w:r>
    </w:p>
    <w:p w14:paraId="6DAFE26A" w14:textId="77777777" w:rsidR="00107C21" w:rsidRPr="007465B8" w:rsidRDefault="00107C21" w:rsidP="00107C21">
      <w:pPr>
        <w:rPr>
          <w:rFonts w:cs="Times New Roman"/>
          <w:sz w:val="22"/>
        </w:rPr>
      </w:pPr>
      <w:r w:rsidRPr="007465B8">
        <w:rPr>
          <w:rFonts w:cs="Times New Roman"/>
          <w:sz w:val="22"/>
        </w:rPr>
        <w:t></w:t>
      </w:r>
      <w:r w:rsidRPr="007465B8">
        <w:rPr>
          <w:rFonts w:cs="Times New Roman"/>
          <w:sz w:val="22"/>
        </w:rPr>
        <w:tab/>
        <w:t>validarea interna a datelor colectate;</w:t>
      </w:r>
    </w:p>
    <w:p w14:paraId="0F8DEE8D" w14:textId="77777777" w:rsidR="00107C21" w:rsidRPr="007465B8" w:rsidRDefault="00107C21" w:rsidP="00107C21">
      <w:pPr>
        <w:rPr>
          <w:rFonts w:cs="Times New Roman"/>
          <w:sz w:val="22"/>
        </w:rPr>
      </w:pPr>
      <w:r w:rsidRPr="007465B8">
        <w:rPr>
          <w:rFonts w:cs="Times New Roman"/>
          <w:sz w:val="22"/>
        </w:rPr>
        <w:t></w:t>
      </w:r>
      <w:r w:rsidRPr="007465B8">
        <w:rPr>
          <w:rFonts w:cs="Times New Roman"/>
          <w:sz w:val="22"/>
        </w:rPr>
        <w:tab/>
        <w:t>centralizarea si agregarea informatiilor relevante.</w:t>
      </w:r>
    </w:p>
    <w:p w14:paraId="53055C3B" w14:textId="77777777" w:rsidR="00107C21" w:rsidRPr="007465B8" w:rsidRDefault="00107C21" w:rsidP="00107C21">
      <w:pPr>
        <w:rPr>
          <w:rFonts w:cs="Times New Roman"/>
          <w:sz w:val="22"/>
        </w:rPr>
      </w:pPr>
      <w:r w:rsidRPr="007465B8">
        <w:rPr>
          <w:rFonts w:cs="Times New Roman"/>
          <w:sz w:val="22"/>
        </w:rPr>
        <w:t>Datele sunt gestionate intr-un mod controlat, conform procedurilor interne, pentru a preveni pierderea sau alterarea acestora.</w:t>
      </w:r>
    </w:p>
    <w:p w14:paraId="0FB02871" w14:textId="77777777" w:rsidR="00107C21" w:rsidRPr="007465B8" w:rsidRDefault="00107C21" w:rsidP="00107C21">
      <w:pPr>
        <w:rPr>
          <w:rFonts w:cs="Times New Roman"/>
          <w:sz w:val="22"/>
        </w:rPr>
      </w:pPr>
      <w:r w:rsidRPr="007465B8">
        <w:rPr>
          <w:rFonts w:cs="Times New Roman"/>
          <w:sz w:val="22"/>
        </w:rPr>
        <w:t>7.4. Inregistrarile efectuate pentru indicatorii de performanta</w:t>
      </w:r>
    </w:p>
    <w:p w14:paraId="740C24D4" w14:textId="77777777" w:rsidR="00107C21" w:rsidRPr="007465B8" w:rsidRDefault="00107C21" w:rsidP="00107C21">
      <w:pPr>
        <w:rPr>
          <w:rFonts w:cs="Times New Roman"/>
          <w:sz w:val="22"/>
        </w:rPr>
      </w:pPr>
      <w:r w:rsidRPr="007465B8">
        <w:rPr>
          <w:rFonts w:cs="Times New Roman"/>
          <w:sz w:val="22"/>
        </w:rPr>
        <w:t>Inregistrarile efectuate de Ofertant pentru demonstrarea indeplinirii indicatorilor de performanta includ, in mod orientativ:</w:t>
      </w:r>
    </w:p>
    <w:p w14:paraId="10EDD88C" w14:textId="77777777" w:rsidR="00107C21" w:rsidRPr="007465B8" w:rsidRDefault="00107C21" w:rsidP="00107C21">
      <w:pPr>
        <w:rPr>
          <w:rFonts w:cs="Times New Roman"/>
          <w:sz w:val="22"/>
        </w:rPr>
      </w:pPr>
      <w:r w:rsidRPr="007465B8">
        <w:rPr>
          <w:rFonts w:cs="Times New Roman"/>
          <w:sz w:val="22"/>
        </w:rPr>
        <w:t></w:t>
      </w:r>
      <w:r w:rsidRPr="007465B8">
        <w:rPr>
          <w:rFonts w:cs="Times New Roman"/>
          <w:sz w:val="22"/>
        </w:rPr>
        <w:tab/>
        <w:t>evidenta numarului de persoane formate;</w:t>
      </w:r>
    </w:p>
    <w:p w14:paraId="0F992C2F" w14:textId="77777777" w:rsidR="00107C21" w:rsidRPr="007465B8" w:rsidRDefault="00107C21" w:rsidP="00107C21">
      <w:pPr>
        <w:rPr>
          <w:rFonts w:cs="Times New Roman"/>
          <w:sz w:val="22"/>
        </w:rPr>
      </w:pPr>
      <w:r w:rsidRPr="007465B8">
        <w:rPr>
          <w:rFonts w:cs="Times New Roman"/>
          <w:sz w:val="22"/>
        </w:rPr>
        <w:lastRenderedPageBreak/>
        <w:t></w:t>
      </w:r>
      <w:r w:rsidRPr="007465B8">
        <w:rPr>
          <w:rFonts w:cs="Times New Roman"/>
          <w:sz w:val="22"/>
        </w:rPr>
        <w:tab/>
        <w:t>evidenta numarului de experti si formatori certificati;</w:t>
      </w:r>
    </w:p>
    <w:p w14:paraId="0240B8D5" w14:textId="77777777" w:rsidR="00107C21" w:rsidRPr="007465B8" w:rsidRDefault="00107C21" w:rsidP="00107C21">
      <w:pPr>
        <w:rPr>
          <w:rFonts w:cs="Times New Roman"/>
          <w:sz w:val="22"/>
        </w:rPr>
      </w:pPr>
      <w:r w:rsidRPr="007465B8">
        <w:rPr>
          <w:rFonts w:cs="Times New Roman"/>
          <w:sz w:val="22"/>
        </w:rPr>
        <w:t></w:t>
      </w:r>
      <w:r w:rsidRPr="007465B8">
        <w:rPr>
          <w:rFonts w:cs="Times New Roman"/>
          <w:sz w:val="22"/>
        </w:rPr>
        <w:tab/>
        <w:t>rezultatele evaluarilor competentelor;</w:t>
      </w:r>
    </w:p>
    <w:p w14:paraId="07FF67DF" w14:textId="77777777" w:rsidR="00107C21" w:rsidRPr="007465B8" w:rsidRDefault="00107C21" w:rsidP="00107C21">
      <w:pPr>
        <w:rPr>
          <w:rFonts w:cs="Times New Roman"/>
          <w:sz w:val="22"/>
        </w:rPr>
      </w:pPr>
      <w:r w:rsidRPr="007465B8">
        <w:rPr>
          <w:rFonts w:cs="Times New Roman"/>
          <w:sz w:val="22"/>
        </w:rPr>
        <w:t></w:t>
      </w:r>
      <w:r w:rsidRPr="007465B8">
        <w:rPr>
          <w:rFonts w:cs="Times New Roman"/>
          <w:sz w:val="22"/>
        </w:rPr>
        <w:tab/>
        <w:t>date privind livrarea activitatilor de formare;</w:t>
      </w:r>
    </w:p>
    <w:p w14:paraId="6C409B18" w14:textId="77777777" w:rsidR="00107C21" w:rsidRPr="007465B8" w:rsidRDefault="00107C21" w:rsidP="00107C21">
      <w:pPr>
        <w:rPr>
          <w:rFonts w:cs="Times New Roman"/>
          <w:sz w:val="22"/>
        </w:rPr>
      </w:pPr>
      <w:r w:rsidRPr="007465B8">
        <w:rPr>
          <w:rFonts w:cs="Times New Roman"/>
          <w:sz w:val="22"/>
        </w:rPr>
        <w:t></w:t>
      </w:r>
      <w:r w:rsidRPr="007465B8">
        <w:rPr>
          <w:rFonts w:cs="Times New Roman"/>
          <w:sz w:val="22"/>
        </w:rPr>
        <w:tab/>
        <w:t>rapoarte privind gradul de indeplinire a KPI-urilor;</w:t>
      </w:r>
    </w:p>
    <w:p w14:paraId="058AEAB0" w14:textId="77777777" w:rsidR="00107C21" w:rsidRPr="007465B8" w:rsidRDefault="00107C21" w:rsidP="00107C21">
      <w:pPr>
        <w:rPr>
          <w:rFonts w:cs="Times New Roman"/>
          <w:sz w:val="22"/>
        </w:rPr>
      </w:pPr>
      <w:r w:rsidRPr="007465B8">
        <w:rPr>
          <w:rFonts w:cs="Times New Roman"/>
          <w:sz w:val="22"/>
        </w:rPr>
        <w:t></w:t>
      </w:r>
      <w:r w:rsidRPr="007465B8">
        <w:rPr>
          <w:rFonts w:cs="Times New Roman"/>
          <w:sz w:val="22"/>
        </w:rPr>
        <w:tab/>
        <w:t>analize comparative si sinteze de performanta.</w:t>
      </w:r>
    </w:p>
    <w:p w14:paraId="3D5A199C" w14:textId="77777777" w:rsidR="00107C21" w:rsidRPr="007465B8" w:rsidRDefault="00107C21" w:rsidP="00107C21">
      <w:pPr>
        <w:rPr>
          <w:rFonts w:cs="Times New Roman"/>
          <w:sz w:val="22"/>
        </w:rPr>
      </w:pPr>
      <w:r w:rsidRPr="007465B8">
        <w:rPr>
          <w:rFonts w:cs="Times New Roman"/>
          <w:sz w:val="22"/>
        </w:rPr>
        <w:t>Aceste inregistrari sunt actualizate periodic si sunt puse la dispozitia Autoritatii Contractante, la solicitare.</w:t>
      </w:r>
    </w:p>
    <w:p w14:paraId="44954DF0" w14:textId="77777777" w:rsidR="00107C21" w:rsidRPr="007465B8" w:rsidRDefault="00107C21" w:rsidP="00107C21">
      <w:pPr>
        <w:rPr>
          <w:rFonts w:cs="Times New Roman"/>
          <w:sz w:val="22"/>
        </w:rPr>
      </w:pPr>
      <w:r w:rsidRPr="007465B8">
        <w:rPr>
          <w:rFonts w:cs="Times New Roman"/>
          <w:sz w:val="22"/>
        </w:rPr>
        <w:t>7.5. Raportarea indicatorilor de performanta catre Autoritatea Contractanta</w:t>
      </w:r>
    </w:p>
    <w:p w14:paraId="2EDBC8FB" w14:textId="77777777" w:rsidR="00107C21" w:rsidRPr="007465B8" w:rsidRDefault="00107C21" w:rsidP="00107C21">
      <w:pPr>
        <w:rPr>
          <w:rFonts w:cs="Times New Roman"/>
          <w:sz w:val="22"/>
        </w:rPr>
      </w:pPr>
      <w:r w:rsidRPr="007465B8">
        <w:rPr>
          <w:rFonts w:cs="Times New Roman"/>
          <w:sz w:val="22"/>
        </w:rPr>
        <w:t>Indicatorii de performanta sunt raportati catre Autoritatea Contractanta prin:</w:t>
      </w:r>
    </w:p>
    <w:p w14:paraId="40BA0207" w14:textId="77777777" w:rsidR="00107C21" w:rsidRPr="007465B8" w:rsidRDefault="00107C21" w:rsidP="00107C21">
      <w:pPr>
        <w:rPr>
          <w:rFonts w:cs="Times New Roman"/>
          <w:sz w:val="22"/>
        </w:rPr>
      </w:pPr>
      <w:r w:rsidRPr="007465B8">
        <w:rPr>
          <w:rFonts w:cs="Times New Roman"/>
          <w:sz w:val="22"/>
        </w:rPr>
        <w:t></w:t>
      </w:r>
      <w:r w:rsidRPr="007465B8">
        <w:rPr>
          <w:rFonts w:cs="Times New Roman"/>
          <w:sz w:val="22"/>
        </w:rPr>
        <w:tab/>
        <w:t>rapoarte periodice de progres;</w:t>
      </w:r>
    </w:p>
    <w:p w14:paraId="3AEC8CE7" w14:textId="77777777" w:rsidR="00107C21" w:rsidRPr="007465B8" w:rsidRDefault="00107C21" w:rsidP="00107C21">
      <w:pPr>
        <w:rPr>
          <w:rFonts w:cs="Times New Roman"/>
          <w:sz w:val="22"/>
        </w:rPr>
      </w:pPr>
      <w:r w:rsidRPr="007465B8">
        <w:rPr>
          <w:rFonts w:cs="Times New Roman"/>
          <w:sz w:val="22"/>
        </w:rPr>
        <w:t></w:t>
      </w:r>
      <w:r w:rsidRPr="007465B8">
        <w:rPr>
          <w:rFonts w:cs="Times New Roman"/>
          <w:sz w:val="22"/>
        </w:rPr>
        <w:tab/>
        <w:t>rapoarte de monitorizare dedicate;</w:t>
      </w:r>
    </w:p>
    <w:p w14:paraId="1FE642E7" w14:textId="77777777" w:rsidR="00107C21" w:rsidRPr="007465B8" w:rsidRDefault="00107C21" w:rsidP="00107C21">
      <w:pPr>
        <w:rPr>
          <w:rFonts w:cs="Times New Roman"/>
          <w:sz w:val="22"/>
        </w:rPr>
      </w:pPr>
      <w:r w:rsidRPr="007465B8">
        <w:rPr>
          <w:rFonts w:cs="Times New Roman"/>
          <w:sz w:val="22"/>
        </w:rPr>
        <w:t></w:t>
      </w:r>
      <w:r w:rsidRPr="007465B8">
        <w:rPr>
          <w:rFonts w:cs="Times New Roman"/>
          <w:sz w:val="22"/>
        </w:rPr>
        <w:tab/>
        <w:t>raportul final de implementare.</w:t>
      </w:r>
    </w:p>
    <w:p w14:paraId="5FA1483F" w14:textId="77777777" w:rsidR="00107C21" w:rsidRPr="007465B8" w:rsidRDefault="00107C21" w:rsidP="00107C21">
      <w:pPr>
        <w:rPr>
          <w:rFonts w:cs="Times New Roman"/>
          <w:sz w:val="22"/>
        </w:rPr>
      </w:pPr>
      <w:r w:rsidRPr="007465B8">
        <w:rPr>
          <w:rFonts w:cs="Times New Roman"/>
          <w:sz w:val="22"/>
        </w:rPr>
        <w:t>Raportarea este realizata intr-un format clar si structurat, care permite verificarea gradului de indeplinire a cerintelor stabilite prin Caietul de Sarcini.</w:t>
      </w:r>
    </w:p>
    <w:p w14:paraId="495D78CB" w14:textId="77777777" w:rsidR="00107C21" w:rsidRPr="007465B8" w:rsidRDefault="00107C21" w:rsidP="00107C21">
      <w:pPr>
        <w:rPr>
          <w:rFonts w:cs="Times New Roman"/>
          <w:sz w:val="22"/>
        </w:rPr>
      </w:pPr>
      <w:r w:rsidRPr="007465B8">
        <w:rPr>
          <w:rFonts w:cs="Times New Roman"/>
          <w:sz w:val="22"/>
        </w:rPr>
        <w:t>7.6. Asigurarea trasabilitatii si pregatirea pentru verificari de terta parte</w:t>
      </w:r>
    </w:p>
    <w:p w14:paraId="21EFF0C5" w14:textId="77777777" w:rsidR="00107C21" w:rsidRPr="007465B8" w:rsidRDefault="00107C21" w:rsidP="00107C21">
      <w:pPr>
        <w:rPr>
          <w:rFonts w:cs="Times New Roman"/>
          <w:sz w:val="22"/>
        </w:rPr>
      </w:pPr>
      <w:r w:rsidRPr="007465B8">
        <w:rPr>
          <w:rFonts w:cs="Times New Roman"/>
          <w:sz w:val="22"/>
        </w:rPr>
        <w:t>Sistemul de inregistrari implementat de Ofertant permite:</w:t>
      </w:r>
    </w:p>
    <w:p w14:paraId="0CF4740F" w14:textId="77777777" w:rsidR="00107C21" w:rsidRPr="007465B8" w:rsidRDefault="00107C21" w:rsidP="00107C21">
      <w:pPr>
        <w:rPr>
          <w:rFonts w:cs="Times New Roman"/>
          <w:sz w:val="22"/>
        </w:rPr>
      </w:pPr>
      <w:r w:rsidRPr="007465B8">
        <w:rPr>
          <w:rFonts w:cs="Times New Roman"/>
          <w:sz w:val="22"/>
        </w:rPr>
        <w:t></w:t>
      </w:r>
      <w:r w:rsidRPr="007465B8">
        <w:rPr>
          <w:rFonts w:cs="Times New Roman"/>
          <w:sz w:val="22"/>
        </w:rPr>
        <w:tab/>
        <w:t>identificarea rapida a surselor de date;</w:t>
      </w:r>
    </w:p>
    <w:p w14:paraId="191529A9" w14:textId="77777777" w:rsidR="00107C21" w:rsidRPr="007465B8" w:rsidRDefault="00107C21" w:rsidP="00107C21">
      <w:pPr>
        <w:rPr>
          <w:rFonts w:cs="Times New Roman"/>
          <w:sz w:val="22"/>
        </w:rPr>
      </w:pPr>
      <w:r w:rsidRPr="007465B8">
        <w:rPr>
          <w:rFonts w:cs="Times New Roman"/>
          <w:sz w:val="22"/>
        </w:rPr>
        <w:t></w:t>
      </w:r>
      <w:r w:rsidRPr="007465B8">
        <w:rPr>
          <w:rFonts w:cs="Times New Roman"/>
          <w:sz w:val="22"/>
        </w:rPr>
        <w:tab/>
        <w:t>urmarirea deciziilor si a justificarilor aferente;</w:t>
      </w:r>
    </w:p>
    <w:p w14:paraId="5BEBF370" w14:textId="77777777" w:rsidR="00107C21" w:rsidRPr="007465B8" w:rsidRDefault="00107C21" w:rsidP="00107C21">
      <w:pPr>
        <w:rPr>
          <w:rFonts w:cs="Times New Roman"/>
          <w:sz w:val="22"/>
        </w:rPr>
      </w:pPr>
      <w:r w:rsidRPr="007465B8">
        <w:rPr>
          <w:rFonts w:cs="Times New Roman"/>
          <w:sz w:val="22"/>
        </w:rPr>
        <w:t></w:t>
      </w:r>
      <w:r w:rsidRPr="007465B8">
        <w:rPr>
          <w:rFonts w:cs="Times New Roman"/>
          <w:sz w:val="22"/>
        </w:rPr>
        <w:tab/>
        <w:t>demonstrarea modului de indeplinire a indicatorilor;</w:t>
      </w:r>
    </w:p>
    <w:p w14:paraId="05E6EEA0" w14:textId="77777777" w:rsidR="00107C21" w:rsidRPr="007465B8" w:rsidRDefault="00107C21" w:rsidP="00107C21">
      <w:pPr>
        <w:rPr>
          <w:rFonts w:cs="Times New Roman"/>
          <w:sz w:val="22"/>
        </w:rPr>
      </w:pPr>
      <w:r w:rsidRPr="007465B8">
        <w:rPr>
          <w:rFonts w:cs="Times New Roman"/>
          <w:sz w:val="22"/>
        </w:rPr>
        <w:t></w:t>
      </w:r>
      <w:r w:rsidRPr="007465B8">
        <w:rPr>
          <w:rFonts w:cs="Times New Roman"/>
          <w:sz w:val="22"/>
        </w:rPr>
        <w:tab/>
        <w:t>sustinerea verificarilor si auditurilor ex-post.</w:t>
      </w:r>
    </w:p>
    <w:p w14:paraId="075D28ED" w14:textId="77777777" w:rsidR="00107C21" w:rsidRPr="007465B8" w:rsidRDefault="00107C21" w:rsidP="00107C21">
      <w:pPr>
        <w:rPr>
          <w:rFonts w:cs="Times New Roman"/>
          <w:sz w:val="22"/>
        </w:rPr>
      </w:pPr>
      <w:r w:rsidRPr="007465B8">
        <w:rPr>
          <w:rFonts w:cs="Times New Roman"/>
          <w:sz w:val="22"/>
        </w:rPr>
        <w:t>Toate inregistrarile sunt pastrate pe durata prevazuta de legislatia aplicabila si de cerintele Contractului.</w:t>
      </w:r>
    </w:p>
    <w:p w14:paraId="44EECADE" w14:textId="1BF7B370" w:rsidR="00107C21" w:rsidRPr="007465B8" w:rsidRDefault="00107C21" w:rsidP="00107C21">
      <w:pPr>
        <w:rPr>
          <w:rFonts w:cs="Times New Roman"/>
          <w:sz w:val="22"/>
        </w:rPr>
      </w:pPr>
      <w:r w:rsidRPr="007465B8">
        <w:rPr>
          <w:rFonts w:cs="Times New Roman"/>
          <w:sz w:val="22"/>
        </w:rPr>
        <w:t>Prin modalitatea de realizare a inregistrarilor si documentarea sistematica a indicatorilor de performanta, Ofertantul asigura indeplinirea cerintelor Caietului de Sarcini si ofera Autoritatii Contractante garantia unei implementari transparente, verificabile si orientate catre rezultate, in deplina concordanta cu obiectivele Contractului si ale Masurii 184 din PNRR.</w:t>
      </w:r>
    </w:p>
    <w:p w14:paraId="7C3523B5" w14:textId="77777777" w:rsidR="00B42622" w:rsidRPr="007465B8" w:rsidRDefault="00B42622" w:rsidP="00B42622">
      <w:pPr>
        <w:rPr>
          <w:rFonts w:cs="Times New Roman"/>
          <w:sz w:val="22"/>
        </w:rPr>
      </w:pPr>
    </w:p>
    <w:p w14:paraId="1DA7D2FD" w14:textId="77777777" w:rsidR="00B42622" w:rsidRPr="007465B8" w:rsidRDefault="00B42622" w:rsidP="006113B4">
      <w:pPr>
        <w:pStyle w:val="Heading1"/>
        <w:numPr>
          <w:ilvl w:val="1"/>
          <w:numId w:val="16"/>
        </w:numPr>
        <w:ind w:left="709" w:hanging="709"/>
      </w:pPr>
      <w:bookmarkStart w:id="32" w:name="_Toc220632459"/>
      <w:r w:rsidRPr="007465B8">
        <w:t>Descrierea instrumentelor utilizate pentru gestionarea relației și a comunicării dintre Autoritatea Contractantă și Contractant pe durata contractului / proiectului</w:t>
      </w:r>
      <w:bookmarkEnd w:id="32"/>
    </w:p>
    <w:p w14:paraId="33F37158" w14:textId="77777777" w:rsidR="00E617BD" w:rsidRPr="007465B8" w:rsidRDefault="00E617BD" w:rsidP="00E617BD">
      <w:pPr>
        <w:rPr>
          <w:sz w:val="22"/>
        </w:rPr>
      </w:pPr>
    </w:p>
    <w:p w14:paraId="6DA406FB" w14:textId="77777777" w:rsidR="00E617BD" w:rsidRPr="007465B8" w:rsidRDefault="00E617BD" w:rsidP="00E617BD">
      <w:pPr>
        <w:rPr>
          <w:sz w:val="22"/>
        </w:rPr>
      </w:pPr>
      <w:r w:rsidRPr="007465B8">
        <w:rPr>
          <w:sz w:val="22"/>
        </w:rPr>
        <w:t>Pentru asigurarea unei colaborări eficiente, transparente și conforme cu cerințele Autorității Contractante, Contractantul va utiliza un set integrat de instrumente și proceduri dedicate gestionării relației, comunicării operaționale și monitorizării progresului pe întreaga durată a Contractului. Aceste instrumente susțin îndeplinirea obiectivelor contractuale, asigură trasabilitatea deciziilor și facilitează un control permanent asupra activităților derulate.</w:t>
      </w:r>
    </w:p>
    <w:p w14:paraId="48ACB608" w14:textId="77777777" w:rsidR="00E617BD" w:rsidRPr="007465B8" w:rsidRDefault="00E617BD" w:rsidP="00E617BD">
      <w:pPr>
        <w:rPr>
          <w:sz w:val="22"/>
        </w:rPr>
      </w:pPr>
    </w:p>
    <w:p w14:paraId="24D02B7F" w14:textId="77777777" w:rsidR="00E617BD" w:rsidRPr="007465B8" w:rsidRDefault="00E617BD" w:rsidP="00E617BD">
      <w:pPr>
        <w:rPr>
          <w:b/>
          <w:bCs/>
          <w:sz w:val="22"/>
        </w:rPr>
      </w:pPr>
      <w:r w:rsidRPr="007465B8">
        <w:rPr>
          <w:b/>
          <w:bCs/>
          <w:sz w:val="22"/>
        </w:rPr>
        <w:t>1. Instrumente de comunicare operațională și formală</w:t>
      </w:r>
    </w:p>
    <w:p w14:paraId="612171C3" w14:textId="77777777" w:rsidR="00E617BD" w:rsidRPr="007465B8" w:rsidRDefault="00E617BD" w:rsidP="00E617BD">
      <w:pPr>
        <w:rPr>
          <w:sz w:val="22"/>
        </w:rPr>
      </w:pPr>
    </w:p>
    <w:p w14:paraId="000B6B5D" w14:textId="4BE9DB37" w:rsidR="00E617BD" w:rsidRPr="007465B8" w:rsidRDefault="00E617BD" w:rsidP="00E617BD">
      <w:pPr>
        <w:rPr>
          <w:sz w:val="22"/>
        </w:rPr>
      </w:pPr>
      <w:r w:rsidRPr="007465B8">
        <w:rPr>
          <w:sz w:val="22"/>
        </w:rPr>
        <w:t>Comunicarea dintre Autoritatea Contractantă și Contractant se va realiza prin canale stabilite de comun acord la debutul Contractului, în funcție de tipul și nivelul informațiilor transmise:</w:t>
      </w:r>
    </w:p>
    <w:p w14:paraId="13492AC8" w14:textId="77777777" w:rsidR="00E617BD" w:rsidRPr="00E3640B" w:rsidRDefault="00E617BD" w:rsidP="006113B4">
      <w:pPr>
        <w:pStyle w:val="ListParagraph"/>
        <w:numPr>
          <w:ilvl w:val="0"/>
          <w:numId w:val="15"/>
        </w:numPr>
        <w:rPr>
          <w:rFonts w:ascii="Trebuchet MS" w:hAnsi="Trebuchet MS"/>
          <w:lang w:val="it-IT"/>
        </w:rPr>
      </w:pPr>
      <w:r w:rsidRPr="00E3640B">
        <w:rPr>
          <w:rFonts w:ascii="Trebuchet MS" w:hAnsi="Trebuchet MS"/>
          <w:lang w:val="it-IT"/>
        </w:rPr>
        <w:t>Comunicare formală (transmitere documente oficiale, notificări, solicitări de clarificări): prin e-mail instituțional, cu respectarea regulilor de înregistrare, arhivare și trasabilitate;</w:t>
      </w:r>
    </w:p>
    <w:p w14:paraId="25333AF6" w14:textId="77777777" w:rsidR="00E617BD" w:rsidRPr="00E3640B" w:rsidRDefault="00E617BD" w:rsidP="006113B4">
      <w:pPr>
        <w:pStyle w:val="ListParagraph"/>
        <w:numPr>
          <w:ilvl w:val="0"/>
          <w:numId w:val="15"/>
        </w:numPr>
        <w:rPr>
          <w:rFonts w:ascii="Trebuchet MS" w:hAnsi="Trebuchet MS"/>
          <w:lang w:val="it-IT"/>
        </w:rPr>
      </w:pPr>
      <w:r w:rsidRPr="00E3640B">
        <w:rPr>
          <w:rFonts w:ascii="Trebuchet MS" w:hAnsi="Trebuchet MS"/>
          <w:lang w:val="it-IT"/>
        </w:rPr>
        <w:t>Comunicare operațională (clarificări tehnice curente, coordonare activități): prin instrumente de colaborare online (ex: Microsoft Teams), care permit comunicare sincronă și asincronă, organizarea pe canale tematice și păstrarea istoricului discuțiilor;</w:t>
      </w:r>
    </w:p>
    <w:p w14:paraId="101E10A1" w14:textId="75CBC436" w:rsidR="00E617BD" w:rsidRPr="00E3640B" w:rsidRDefault="00E617BD" w:rsidP="006113B4">
      <w:pPr>
        <w:pStyle w:val="ListParagraph"/>
        <w:numPr>
          <w:ilvl w:val="0"/>
          <w:numId w:val="15"/>
        </w:numPr>
        <w:rPr>
          <w:rFonts w:ascii="Trebuchet MS" w:hAnsi="Trebuchet MS"/>
          <w:lang w:val="it-IT"/>
        </w:rPr>
      </w:pPr>
      <w:r w:rsidRPr="00E3640B">
        <w:rPr>
          <w:rFonts w:ascii="Trebuchet MS" w:hAnsi="Trebuchet MS"/>
          <w:lang w:val="it-IT"/>
        </w:rPr>
        <w:t>Întâlniri periodice (status meeting, ședințe de coordonare): desfășurate online sau fizic, cu agendă prestabilită și minute de ședință transmise Autorității Contractante.</w:t>
      </w:r>
    </w:p>
    <w:p w14:paraId="6C709D98" w14:textId="77777777" w:rsidR="00E617BD" w:rsidRPr="007465B8" w:rsidRDefault="00E617BD" w:rsidP="00E617BD">
      <w:pPr>
        <w:rPr>
          <w:sz w:val="22"/>
        </w:rPr>
      </w:pPr>
    </w:p>
    <w:p w14:paraId="375AB765" w14:textId="77777777" w:rsidR="00E617BD" w:rsidRPr="007465B8" w:rsidRDefault="00E617BD" w:rsidP="00E617BD">
      <w:pPr>
        <w:rPr>
          <w:b/>
          <w:bCs/>
          <w:sz w:val="22"/>
        </w:rPr>
      </w:pPr>
      <w:r w:rsidRPr="007465B8">
        <w:rPr>
          <w:b/>
          <w:bCs/>
          <w:sz w:val="22"/>
        </w:rPr>
        <w:lastRenderedPageBreak/>
        <w:t>2. Instrumente de management al proiectului și urmărire a activităților</w:t>
      </w:r>
    </w:p>
    <w:p w14:paraId="2E3A7C2D" w14:textId="77777777" w:rsidR="00E617BD" w:rsidRPr="007465B8" w:rsidRDefault="00E617BD" w:rsidP="00E617BD">
      <w:pPr>
        <w:rPr>
          <w:sz w:val="22"/>
        </w:rPr>
      </w:pPr>
    </w:p>
    <w:p w14:paraId="4DC437EF" w14:textId="69043380" w:rsidR="00E617BD" w:rsidRPr="007465B8" w:rsidRDefault="00E617BD" w:rsidP="00E617BD">
      <w:pPr>
        <w:rPr>
          <w:sz w:val="22"/>
        </w:rPr>
      </w:pPr>
      <w:r w:rsidRPr="007465B8">
        <w:rPr>
          <w:sz w:val="22"/>
        </w:rPr>
        <w:t xml:space="preserve">Pentru planificarea, monitorizarea și raportarea activităților incluse în Contract, Contractantul va </w:t>
      </w:r>
      <w:r w:rsidR="000F4BC3" w:rsidRPr="007465B8">
        <w:rPr>
          <w:sz w:val="22"/>
        </w:rPr>
        <w:t>urmări și informa Beneficiarul cu privire la</w:t>
      </w:r>
      <w:r w:rsidRPr="007465B8">
        <w:rPr>
          <w:sz w:val="22"/>
        </w:rPr>
        <w:t>:</w:t>
      </w:r>
    </w:p>
    <w:p w14:paraId="45EF13F9" w14:textId="77777777" w:rsidR="00E617BD" w:rsidRPr="007465B8" w:rsidRDefault="00E617BD" w:rsidP="006113B4">
      <w:pPr>
        <w:pStyle w:val="ListParagraph"/>
        <w:numPr>
          <w:ilvl w:val="0"/>
          <w:numId w:val="15"/>
        </w:numPr>
        <w:rPr>
          <w:rFonts w:ascii="Trebuchet MS" w:hAnsi="Trebuchet MS"/>
        </w:rPr>
      </w:pPr>
      <w:r w:rsidRPr="007465B8">
        <w:rPr>
          <w:rFonts w:ascii="Trebuchet MS" w:hAnsi="Trebuchet MS"/>
        </w:rPr>
        <w:t>definirea activităților, livrabilelor și etapelor proiectului;</w:t>
      </w:r>
    </w:p>
    <w:p w14:paraId="6FDC1D5F" w14:textId="77777777" w:rsidR="00E617BD" w:rsidRPr="007465B8" w:rsidRDefault="00E617BD" w:rsidP="006113B4">
      <w:pPr>
        <w:pStyle w:val="ListParagraph"/>
        <w:numPr>
          <w:ilvl w:val="0"/>
          <w:numId w:val="15"/>
        </w:numPr>
        <w:rPr>
          <w:rFonts w:ascii="Trebuchet MS" w:hAnsi="Trebuchet MS"/>
        </w:rPr>
      </w:pPr>
      <w:r w:rsidRPr="007465B8">
        <w:rPr>
          <w:rFonts w:ascii="Trebuchet MS" w:hAnsi="Trebuchet MS"/>
        </w:rPr>
        <w:t>alocarea responsabilităților și termenelor;</w:t>
      </w:r>
    </w:p>
    <w:p w14:paraId="60D7AFF8" w14:textId="77777777" w:rsidR="00E617BD" w:rsidRPr="007465B8" w:rsidRDefault="00E617BD" w:rsidP="006113B4">
      <w:pPr>
        <w:pStyle w:val="ListParagraph"/>
        <w:numPr>
          <w:ilvl w:val="0"/>
          <w:numId w:val="15"/>
        </w:numPr>
        <w:rPr>
          <w:rFonts w:ascii="Trebuchet MS" w:hAnsi="Trebuchet MS"/>
        </w:rPr>
      </w:pPr>
      <w:r w:rsidRPr="007465B8">
        <w:rPr>
          <w:rFonts w:ascii="Trebuchet MS" w:hAnsi="Trebuchet MS"/>
        </w:rPr>
        <w:t>urmărirea progresului în timp real;</w:t>
      </w:r>
    </w:p>
    <w:p w14:paraId="37B6F78F" w14:textId="44613915" w:rsidR="00E617BD" w:rsidRPr="007465B8" w:rsidRDefault="00E617BD" w:rsidP="006113B4">
      <w:pPr>
        <w:pStyle w:val="ListParagraph"/>
        <w:numPr>
          <w:ilvl w:val="0"/>
          <w:numId w:val="15"/>
        </w:numPr>
        <w:rPr>
          <w:rFonts w:ascii="Trebuchet MS" w:hAnsi="Trebuchet MS"/>
        </w:rPr>
      </w:pPr>
      <w:r w:rsidRPr="007465B8">
        <w:rPr>
          <w:rFonts w:ascii="Trebuchet MS" w:hAnsi="Trebuchet MS"/>
        </w:rPr>
        <w:t>evidențierea riscurilor, dependențelor și eventualelor deviații față de planul agreat.</w:t>
      </w:r>
    </w:p>
    <w:p w14:paraId="0143F801" w14:textId="77777777" w:rsidR="00E617BD" w:rsidRPr="007465B8" w:rsidRDefault="00E617BD" w:rsidP="00E617BD">
      <w:pPr>
        <w:rPr>
          <w:sz w:val="22"/>
        </w:rPr>
      </w:pPr>
    </w:p>
    <w:p w14:paraId="278DE3AE" w14:textId="6B8C4BD2" w:rsidR="00E617BD" w:rsidRPr="007465B8" w:rsidRDefault="00E617BD" w:rsidP="00E617BD">
      <w:pPr>
        <w:rPr>
          <w:sz w:val="22"/>
        </w:rPr>
      </w:pPr>
      <w:r w:rsidRPr="007465B8">
        <w:rPr>
          <w:sz w:val="22"/>
        </w:rPr>
        <w:t xml:space="preserve">Autoritatea Contractantă va avea, la solicitare, acces </w:t>
      </w:r>
      <w:r w:rsidR="000F4BC3" w:rsidRPr="007465B8">
        <w:rPr>
          <w:sz w:val="22"/>
        </w:rPr>
        <w:t>la</w:t>
      </w:r>
      <w:r w:rsidRPr="007465B8">
        <w:rPr>
          <w:sz w:val="22"/>
        </w:rPr>
        <w:t xml:space="preserve"> stadiul activităților relevante, pentru asigurarea unui nivel adecvat de transparență și control.</w:t>
      </w:r>
    </w:p>
    <w:p w14:paraId="09644F3A" w14:textId="77777777" w:rsidR="00E617BD" w:rsidRPr="007465B8" w:rsidRDefault="00E617BD" w:rsidP="00E617BD">
      <w:pPr>
        <w:rPr>
          <w:sz w:val="22"/>
        </w:rPr>
      </w:pPr>
    </w:p>
    <w:p w14:paraId="684007D9" w14:textId="77777777" w:rsidR="00E617BD" w:rsidRPr="007465B8" w:rsidRDefault="00E617BD" w:rsidP="00E617BD">
      <w:pPr>
        <w:rPr>
          <w:b/>
          <w:bCs/>
          <w:sz w:val="22"/>
        </w:rPr>
      </w:pPr>
      <w:r w:rsidRPr="007465B8">
        <w:rPr>
          <w:b/>
          <w:bCs/>
          <w:sz w:val="22"/>
        </w:rPr>
        <w:t>3. Instrumente de management al documentelor și livrabilelor</w:t>
      </w:r>
    </w:p>
    <w:p w14:paraId="7B79F29F" w14:textId="77777777" w:rsidR="00E617BD" w:rsidRPr="007465B8" w:rsidRDefault="00E617BD" w:rsidP="00E617BD">
      <w:pPr>
        <w:rPr>
          <w:sz w:val="22"/>
        </w:rPr>
      </w:pPr>
    </w:p>
    <w:p w14:paraId="21A0EBB3" w14:textId="77777777" w:rsidR="000F4BC3" w:rsidRPr="007465B8" w:rsidRDefault="00E617BD" w:rsidP="00E617BD">
      <w:pPr>
        <w:rPr>
          <w:sz w:val="22"/>
        </w:rPr>
      </w:pPr>
      <w:r w:rsidRPr="007465B8">
        <w:rPr>
          <w:sz w:val="22"/>
        </w:rPr>
        <w:t>Gestionarea documentelor, livrabilelor și versiunilor acestora se va realiza printr-un sistem de management al documentelor, care asigură:</w:t>
      </w:r>
    </w:p>
    <w:p w14:paraId="3DCDFD39" w14:textId="77777777" w:rsidR="000F4BC3" w:rsidRPr="00E3640B" w:rsidRDefault="00E617BD" w:rsidP="006113B4">
      <w:pPr>
        <w:pStyle w:val="ListParagraph"/>
        <w:numPr>
          <w:ilvl w:val="0"/>
          <w:numId w:val="15"/>
        </w:numPr>
        <w:rPr>
          <w:rFonts w:ascii="Trebuchet MS" w:hAnsi="Trebuchet MS"/>
          <w:lang w:val="it-IT"/>
        </w:rPr>
      </w:pPr>
      <w:r w:rsidRPr="00E3640B">
        <w:rPr>
          <w:rFonts w:ascii="Trebuchet MS" w:hAnsi="Trebuchet MS"/>
          <w:lang w:val="it-IT"/>
        </w:rPr>
        <w:t>structurarea documentelor pe categorii și faze ale proiectului;</w:t>
      </w:r>
    </w:p>
    <w:p w14:paraId="41904C7D" w14:textId="77777777" w:rsidR="000F4BC3" w:rsidRPr="00E3640B" w:rsidRDefault="00E617BD" w:rsidP="006113B4">
      <w:pPr>
        <w:pStyle w:val="ListParagraph"/>
        <w:numPr>
          <w:ilvl w:val="0"/>
          <w:numId w:val="15"/>
        </w:numPr>
        <w:rPr>
          <w:rFonts w:ascii="Trebuchet MS" w:hAnsi="Trebuchet MS"/>
          <w:lang w:val="it-IT"/>
        </w:rPr>
      </w:pPr>
      <w:r w:rsidRPr="00E3640B">
        <w:rPr>
          <w:rFonts w:ascii="Trebuchet MS" w:hAnsi="Trebuchet MS"/>
          <w:lang w:val="it-IT"/>
        </w:rPr>
        <w:t>controlul versiunilor și istoricul modificărilor;</w:t>
      </w:r>
    </w:p>
    <w:p w14:paraId="7F89725E" w14:textId="77777777" w:rsidR="000F4BC3" w:rsidRPr="007465B8" w:rsidRDefault="00E617BD" w:rsidP="006113B4">
      <w:pPr>
        <w:pStyle w:val="ListParagraph"/>
        <w:numPr>
          <w:ilvl w:val="0"/>
          <w:numId w:val="15"/>
        </w:numPr>
        <w:rPr>
          <w:rFonts w:ascii="Trebuchet MS" w:hAnsi="Trebuchet MS"/>
        </w:rPr>
      </w:pPr>
      <w:r w:rsidRPr="007465B8">
        <w:rPr>
          <w:rFonts w:ascii="Trebuchet MS" w:hAnsi="Trebuchet MS"/>
        </w:rPr>
        <w:t>drepturi diferențiate de acces;</w:t>
      </w:r>
    </w:p>
    <w:p w14:paraId="17D7693B" w14:textId="7E618DCA" w:rsidR="00E617BD" w:rsidRPr="00E3640B" w:rsidRDefault="00E617BD" w:rsidP="006113B4">
      <w:pPr>
        <w:pStyle w:val="ListParagraph"/>
        <w:numPr>
          <w:ilvl w:val="0"/>
          <w:numId w:val="15"/>
        </w:numPr>
        <w:rPr>
          <w:rFonts w:ascii="Trebuchet MS" w:hAnsi="Trebuchet MS"/>
          <w:lang w:val="it-IT"/>
        </w:rPr>
      </w:pPr>
      <w:r w:rsidRPr="00E3640B">
        <w:rPr>
          <w:rFonts w:ascii="Trebuchet MS" w:hAnsi="Trebuchet MS"/>
          <w:lang w:val="it-IT"/>
        </w:rPr>
        <w:t>arhivarea documentelor conform cerințelor contractuale.</w:t>
      </w:r>
    </w:p>
    <w:p w14:paraId="3DECA87E" w14:textId="77777777" w:rsidR="00E617BD" w:rsidRPr="007465B8" w:rsidRDefault="00E617BD" w:rsidP="00E617BD">
      <w:pPr>
        <w:rPr>
          <w:sz w:val="22"/>
        </w:rPr>
      </w:pPr>
    </w:p>
    <w:p w14:paraId="3B08BC1F" w14:textId="77777777" w:rsidR="00E617BD" w:rsidRPr="007465B8" w:rsidRDefault="00E617BD" w:rsidP="00E617BD">
      <w:pPr>
        <w:rPr>
          <w:sz w:val="22"/>
        </w:rPr>
      </w:pPr>
      <w:r w:rsidRPr="007465B8">
        <w:rPr>
          <w:sz w:val="22"/>
        </w:rPr>
        <w:t>Acest sistem permite o colaborare eficientă și elimină riscul utilizării unor versiuni neactualizate ale documentelor.</w:t>
      </w:r>
    </w:p>
    <w:p w14:paraId="5925BCA3" w14:textId="77777777" w:rsidR="00E617BD" w:rsidRPr="007465B8" w:rsidRDefault="00E617BD" w:rsidP="00E617BD">
      <w:pPr>
        <w:rPr>
          <w:sz w:val="22"/>
        </w:rPr>
      </w:pPr>
    </w:p>
    <w:p w14:paraId="17C2AF14" w14:textId="77777777" w:rsidR="00E617BD" w:rsidRPr="007465B8" w:rsidRDefault="00E617BD" w:rsidP="00E617BD">
      <w:pPr>
        <w:rPr>
          <w:b/>
          <w:bCs/>
          <w:sz w:val="22"/>
        </w:rPr>
      </w:pPr>
      <w:r w:rsidRPr="007465B8">
        <w:rPr>
          <w:b/>
          <w:bCs/>
          <w:sz w:val="22"/>
        </w:rPr>
        <w:t>4. Instrumente de raportare și monitorizare a performanței</w:t>
      </w:r>
    </w:p>
    <w:p w14:paraId="22C36164" w14:textId="77777777" w:rsidR="00E617BD" w:rsidRPr="007465B8" w:rsidRDefault="00E617BD" w:rsidP="00E617BD">
      <w:pPr>
        <w:rPr>
          <w:sz w:val="22"/>
        </w:rPr>
      </w:pPr>
    </w:p>
    <w:p w14:paraId="3C7C0BF9" w14:textId="77777777" w:rsidR="00E617BD" w:rsidRPr="007465B8" w:rsidRDefault="00E617BD" w:rsidP="00E617BD">
      <w:pPr>
        <w:rPr>
          <w:sz w:val="22"/>
        </w:rPr>
      </w:pPr>
      <w:r w:rsidRPr="007465B8">
        <w:rPr>
          <w:sz w:val="22"/>
        </w:rPr>
        <w:t>Contractantul va utiliza instrumente de raportare periodică, care vor permite prezentarea clară și structurată a stadiului proiectului către Autoritatea Contractantă. Rapoartele vor include, după caz:</w:t>
      </w:r>
    </w:p>
    <w:p w14:paraId="7DE436B4" w14:textId="77777777" w:rsidR="00E617BD" w:rsidRPr="007465B8" w:rsidRDefault="00E617BD" w:rsidP="00E617BD">
      <w:pPr>
        <w:rPr>
          <w:sz w:val="22"/>
        </w:rPr>
      </w:pPr>
    </w:p>
    <w:p w14:paraId="7778C5CB" w14:textId="77777777" w:rsidR="000F4BC3" w:rsidRPr="007465B8" w:rsidRDefault="00E617BD" w:rsidP="006113B4">
      <w:pPr>
        <w:pStyle w:val="ListParagraph"/>
        <w:numPr>
          <w:ilvl w:val="0"/>
          <w:numId w:val="15"/>
        </w:numPr>
        <w:rPr>
          <w:rFonts w:ascii="Trebuchet MS" w:hAnsi="Trebuchet MS"/>
        </w:rPr>
      </w:pPr>
      <w:r w:rsidRPr="007465B8">
        <w:rPr>
          <w:rFonts w:ascii="Trebuchet MS" w:hAnsi="Trebuchet MS"/>
        </w:rPr>
        <w:t>stadiul activităților și livrabilelor;</w:t>
      </w:r>
    </w:p>
    <w:p w14:paraId="734DB005" w14:textId="77777777" w:rsidR="000F4BC3" w:rsidRPr="007465B8" w:rsidRDefault="00E617BD" w:rsidP="006113B4">
      <w:pPr>
        <w:pStyle w:val="ListParagraph"/>
        <w:numPr>
          <w:ilvl w:val="0"/>
          <w:numId w:val="15"/>
        </w:numPr>
        <w:rPr>
          <w:rFonts w:ascii="Trebuchet MS" w:hAnsi="Trebuchet MS"/>
        </w:rPr>
      </w:pPr>
      <w:r w:rsidRPr="007465B8">
        <w:rPr>
          <w:rFonts w:ascii="Trebuchet MS" w:hAnsi="Trebuchet MS"/>
        </w:rPr>
        <w:t>respectarea termenelor;</w:t>
      </w:r>
    </w:p>
    <w:p w14:paraId="3B2B9C2B" w14:textId="77777777" w:rsidR="000F4BC3" w:rsidRPr="00E3640B" w:rsidRDefault="00E617BD" w:rsidP="006113B4">
      <w:pPr>
        <w:pStyle w:val="ListParagraph"/>
        <w:numPr>
          <w:ilvl w:val="0"/>
          <w:numId w:val="15"/>
        </w:numPr>
        <w:rPr>
          <w:rFonts w:ascii="Trebuchet MS" w:hAnsi="Trebuchet MS"/>
          <w:lang w:val="it-IT"/>
        </w:rPr>
      </w:pPr>
      <w:r w:rsidRPr="00E3640B">
        <w:rPr>
          <w:rFonts w:ascii="Trebuchet MS" w:hAnsi="Trebuchet MS"/>
          <w:lang w:val="it-IT"/>
        </w:rPr>
        <w:t>probleme identificate și măsuri de remediere;</w:t>
      </w:r>
    </w:p>
    <w:p w14:paraId="1B089AAD" w14:textId="6C84BBF5" w:rsidR="00E617BD" w:rsidRPr="00E3640B" w:rsidRDefault="00E617BD" w:rsidP="006113B4">
      <w:pPr>
        <w:pStyle w:val="ListParagraph"/>
        <w:numPr>
          <w:ilvl w:val="0"/>
          <w:numId w:val="15"/>
        </w:numPr>
        <w:rPr>
          <w:rFonts w:ascii="Trebuchet MS" w:hAnsi="Trebuchet MS"/>
          <w:lang w:val="it-IT"/>
        </w:rPr>
      </w:pPr>
      <w:r w:rsidRPr="00E3640B">
        <w:rPr>
          <w:rFonts w:ascii="Trebuchet MS" w:hAnsi="Trebuchet MS"/>
          <w:lang w:val="it-IT"/>
        </w:rPr>
        <w:t>indicatori de performanță (KPI), acolo unde sunt definiți contractual.</w:t>
      </w:r>
    </w:p>
    <w:p w14:paraId="34229B77" w14:textId="77777777" w:rsidR="00E617BD" w:rsidRPr="007465B8" w:rsidRDefault="00E617BD" w:rsidP="00E617BD">
      <w:pPr>
        <w:rPr>
          <w:sz w:val="22"/>
        </w:rPr>
      </w:pPr>
    </w:p>
    <w:p w14:paraId="2EB2FC0C" w14:textId="77777777" w:rsidR="00E617BD" w:rsidRPr="007465B8" w:rsidRDefault="00E617BD" w:rsidP="00E617BD">
      <w:pPr>
        <w:rPr>
          <w:sz w:val="22"/>
        </w:rPr>
      </w:pPr>
      <w:r w:rsidRPr="007465B8">
        <w:rPr>
          <w:sz w:val="22"/>
        </w:rPr>
        <w:t>Rapoartele vor fi transmise la intervalele stabilite în Contract sau ori de câte ori Autoritatea Contractantă solicită acest lucru.</w:t>
      </w:r>
    </w:p>
    <w:p w14:paraId="237C2DB4" w14:textId="77777777" w:rsidR="00E617BD" w:rsidRPr="007465B8" w:rsidRDefault="00E617BD" w:rsidP="00E617BD">
      <w:pPr>
        <w:rPr>
          <w:sz w:val="22"/>
        </w:rPr>
      </w:pPr>
    </w:p>
    <w:p w14:paraId="6DF227F5" w14:textId="77777777" w:rsidR="00E617BD" w:rsidRPr="007465B8" w:rsidRDefault="00E617BD" w:rsidP="00E617BD">
      <w:pPr>
        <w:rPr>
          <w:b/>
          <w:bCs/>
          <w:sz w:val="22"/>
        </w:rPr>
      </w:pPr>
      <w:r w:rsidRPr="007465B8">
        <w:rPr>
          <w:b/>
          <w:bCs/>
          <w:sz w:val="22"/>
        </w:rPr>
        <w:t>5. Instrumente de escaladare și management al schimbărilor</w:t>
      </w:r>
    </w:p>
    <w:p w14:paraId="7DF3CC79" w14:textId="77777777" w:rsidR="00E617BD" w:rsidRPr="007465B8" w:rsidRDefault="00E617BD" w:rsidP="00E617BD">
      <w:pPr>
        <w:rPr>
          <w:sz w:val="22"/>
        </w:rPr>
      </w:pPr>
    </w:p>
    <w:p w14:paraId="0CF84282" w14:textId="77777777" w:rsidR="00E617BD" w:rsidRPr="007465B8" w:rsidRDefault="00E617BD" w:rsidP="00E617BD">
      <w:pPr>
        <w:rPr>
          <w:sz w:val="22"/>
        </w:rPr>
      </w:pPr>
      <w:r w:rsidRPr="007465B8">
        <w:rPr>
          <w:sz w:val="22"/>
        </w:rPr>
        <w:t>Pentru gestionarea situațiilor neprevăzute, Contractantul va aplica un mecanism clar de escaladare și management al schimbărilor, susținut de instrumentele de management al proiectului. Orice modificare a cerințelor, termenelor sau livrabilelor va fi documentată, analizată și supusă aprobării Autorității Contractante, cu păstrarea unei evidențe complete a deciziilor.</w:t>
      </w:r>
    </w:p>
    <w:p w14:paraId="2B1C3524" w14:textId="77777777" w:rsidR="00E617BD" w:rsidRDefault="00E617BD" w:rsidP="00E617BD">
      <w:pPr>
        <w:rPr>
          <w:sz w:val="22"/>
        </w:rPr>
      </w:pPr>
    </w:p>
    <w:p w14:paraId="6894CB85" w14:textId="77777777" w:rsidR="00704694" w:rsidRDefault="00704694" w:rsidP="00E617BD">
      <w:pPr>
        <w:rPr>
          <w:sz w:val="22"/>
        </w:rPr>
      </w:pPr>
    </w:p>
    <w:p w14:paraId="318D0FDF" w14:textId="77777777" w:rsidR="00704694" w:rsidRPr="007465B8" w:rsidRDefault="00704694" w:rsidP="00E617BD">
      <w:pPr>
        <w:rPr>
          <w:sz w:val="22"/>
        </w:rPr>
      </w:pPr>
    </w:p>
    <w:p w14:paraId="742F7D97" w14:textId="77777777" w:rsidR="00E617BD" w:rsidRPr="007465B8" w:rsidRDefault="00E617BD" w:rsidP="00E617BD">
      <w:pPr>
        <w:rPr>
          <w:b/>
          <w:bCs/>
          <w:sz w:val="22"/>
        </w:rPr>
      </w:pPr>
      <w:r w:rsidRPr="007465B8">
        <w:rPr>
          <w:b/>
          <w:bCs/>
          <w:sz w:val="22"/>
        </w:rPr>
        <w:lastRenderedPageBreak/>
        <w:t>6. Asigurarea securității și confidențialității comunicării</w:t>
      </w:r>
    </w:p>
    <w:p w14:paraId="5CF2100D" w14:textId="77777777" w:rsidR="00E617BD" w:rsidRPr="007465B8" w:rsidRDefault="00E617BD" w:rsidP="00E617BD">
      <w:pPr>
        <w:rPr>
          <w:sz w:val="22"/>
        </w:rPr>
      </w:pPr>
    </w:p>
    <w:p w14:paraId="2276ECAB" w14:textId="4D5EA8D9" w:rsidR="00E617BD" w:rsidRPr="007465B8" w:rsidRDefault="00E617BD" w:rsidP="00E617BD">
      <w:pPr>
        <w:rPr>
          <w:sz w:val="22"/>
        </w:rPr>
      </w:pPr>
      <w:r w:rsidRPr="007465B8">
        <w:rPr>
          <w:sz w:val="22"/>
        </w:rPr>
        <w:t>Toate instrumentele utilizate pentru comunicare și colaborare respectă cerințele de securitate a informațiilor și legislația în vigoare privind protecția datelor, inclusiv Regulamentul (UE) 2016/679 (GDPR). Accesul la informații este limitat la persoanele autorizate, iar datele sunt protejate prin mecanisme de autentificare, control al accesului și criptare.</w:t>
      </w:r>
    </w:p>
    <w:p w14:paraId="5681A002" w14:textId="77777777" w:rsidR="000F4BC3" w:rsidRPr="007465B8" w:rsidRDefault="000F4BC3" w:rsidP="00E617BD">
      <w:pPr>
        <w:rPr>
          <w:sz w:val="22"/>
        </w:rPr>
      </w:pPr>
    </w:p>
    <w:p w14:paraId="4A55EDAE" w14:textId="77777777" w:rsidR="00B42622" w:rsidRPr="007465B8" w:rsidRDefault="00B42622" w:rsidP="006113B4">
      <w:pPr>
        <w:pStyle w:val="Heading1"/>
        <w:numPr>
          <w:ilvl w:val="1"/>
          <w:numId w:val="16"/>
        </w:numPr>
        <w:ind w:left="709" w:hanging="709"/>
      </w:pPr>
      <w:bookmarkStart w:id="33" w:name="_Toc220632460"/>
      <w:r w:rsidRPr="007465B8">
        <w:t>Măsuri aplicabile de Ofertant pe perioada Contractului pentru asigurarea îndeplinirii obligațiilor din domeniul mediului care derivă din îndeplinirea obiectului Contractului</w:t>
      </w:r>
      <w:bookmarkEnd w:id="33"/>
      <w:r w:rsidRPr="007465B8">
        <w:t xml:space="preserve"> </w:t>
      </w:r>
    </w:p>
    <w:p w14:paraId="5D8C07C6" w14:textId="77777777" w:rsidR="00B42622" w:rsidRPr="007465B8" w:rsidRDefault="00B42622" w:rsidP="00B42622">
      <w:pPr>
        <w:tabs>
          <w:tab w:val="left" w:pos="851"/>
        </w:tabs>
        <w:adjustRightInd w:val="0"/>
        <w:contextualSpacing/>
        <w:rPr>
          <w:rFonts w:eastAsia="Calibri" w:cs="Times New Roman"/>
          <w:sz w:val="22"/>
        </w:rPr>
      </w:pPr>
    </w:p>
    <w:p w14:paraId="60130F6B" w14:textId="77777777" w:rsidR="00B42622" w:rsidRPr="007465B8" w:rsidRDefault="00B42622" w:rsidP="00B42622">
      <w:pPr>
        <w:tabs>
          <w:tab w:val="left" w:pos="0"/>
        </w:tabs>
        <w:rPr>
          <w:rFonts w:cs="Times New Roman"/>
          <w:sz w:val="22"/>
        </w:rPr>
      </w:pPr>
      <w:r w:rsidRPr="007465B8">
        <w:rPr>
          <w:rFonts w:cs="Times New Roman"/>
          <w:sz w:val="22"/>
        </w:rPr>
        <w:t>Descrierea măsurilor aplicate în prestarea serviciilor pentru asigurarea îndeplinirii obligațiilor din domeniul mediului, astfel cum sunt acestea stabilite prin Documentația de Atribuire în baza prevederilor art. 51 din Legea 98/2016, avându-se în vedere cerințele prevăzute în Caietul de Sarcini</w:t>
      </w:r>
    </w:p>
    <w:p w14:paraId="56436991" w14:textId="77777777" w:rsidR="00B42622" w:rsidRPr="007465B8" w:rsidRDefault="00B42622" w:rsidP="00B42622">
      <w:pPr>
        <w:tabs>
          <w:tab w:val="left" w:pos="0"/>
        </w:tabs>
        <w:rPr>
          <w:rFonts w:cs="Times New Roman"/>
          <w:sz w:val="22"/>
        </w:rPr>
      </w:pPr>
    </w:p>
    <w:tbl>
      <w:tblPr>
        <w:tblW w:w="10415"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9"/>
        <w:gridCol w:w="2720"/>
        <w:gridCol w:w="3739"/>
        <w:gridCol w:w="2018"/>
        <w:gridCol w:w="1449"/>
      </w:tblGrid>
      <w:tr w:rsidR="00107C21" w:rsidRPr="007465B8" w14:paraId="1C5C376D" w14:textId="77777777" w:rsidTr="007C0B21">
        <w:trPr>
          <w:tblHeader/>
          <w:tblCellSpacing w:w="15" w:type="dxa"/>
        </w:trPr>
        <w:tc>
          <w:tcPr>
            <w:tcW w:w="0" w:type="auto"/>
            <w:vAlign w:val="center"/>
            <w:hideMark/>
          </w:tcPr>
          <w:p w14:paraId="0D2D267A" w14:textId="77777777" w:rsidR="00107C21" w:rsidRPr="007465B8" w:rsidRDefault="00107C21">
            <w:pPr>
              <w:spacing w:after="0" w:line="240" w:lineRule="auto"/>
              <w:jc w:val="center"/>
              <w:rPr>
                <w:sz w:val="22"/>
              </w:rPr>
            </w:pPr>
            <w:r w:rsidRPr="007465B8">
              <w:rPr>
                <w:sz w:val="22"/>
              </w:rPr>
              <w:t>Nr. crt.</w:t>
            </w:r>
          </w:p>
        </w:tc>
        <w:tc>
          <w:tcPr>
            <w:tcW w:w="2690" w:type="dxa"/>
            <w:vAlign w:val="center"/>
            <w:hideMark/>
          </w:tcPr>
          <w:p w14:paraId="1829DA48" w14:textId="77777777" w:rsidR="00107C21" w:rsidRPr="007465B8" w:rsidRDefault="00107C21">
            <w:pPr>
              <w:spacing w:after="0" w:line="240" w:lineRule="auto"/>
              <w:jc w:val="center"/>
              <w:rPr>
                <w:sz w:val="22"/>
              </w:rPr>
            </w:pPr>
            <w:r w:rsidRPr="007465B8">
              <w:rPr>
                <w:sz w:val="22"/>
              </w:rPr>
              <w:t>Prevederea legislativ</w:t>
            </w:r>
            <w:r w:rsidRPr="007465B8">
              <w:rPr>
                <w:rFonts w:cs="Calibri"/>
                <w:sz w:val="22"/>
              </w:rPr>
              <w:t>a</w:t>
            </w:r>
            <w:r w:rsidRPr="007465B8">
              <w:rPr>
                <w:sz w:val="22"/>
              </w:rPr>
              <w:t xml:space="preserve"> inclus</w:t>
            </w:r>
            <w:r w:rsidRPr="007465B8">
              <w:rPr>
                <w:rFonts w:cs="Calibri"/>
                <w:sz w:val="22"/>
              </w:rPr>
              <w:t>a</w:t>
            </w:r>
            <w:r w:rsidRPr="007465B8">
              <w:rPr>
                <w:sz w:val="22"/>
              </w:rPr>
              <w:t xml:space="preserve"> </w:t>
            </w:r>
            <w:r w:rsidRPr="007465B8">
              <w:rPr>
                <w:rFonts w:cs="Agency FB"/>
                <w:sz w:val="22"/>
              </w:rPr>
              <w:t>i</w:t>
            </w:r>
            <w:r w:rsidRPr="007465B8">
              <w:rPr>
                <w:sz w:val="22"/>
              </w:rPr>
              <w:t>n legisla</w:t>
            </w:r>
            <w:r w:rsidRPr="007465B8">
              <w:rPr>
                <w:rFonts w:cs="Calibri"/>
                <w:sz w:val="22"/>
              </w:rPr>
              <w:t>t</w:t>
            </w:r>
            <w:r w:rsidRPr="007465B8">
              <w:rPr>
                <w:sz w:val="22"/>
              </w:rPr>
              <w:t>ia na</w:t>
            </w:r>
            <w:r w:rsidRPr="007465B8">
              <w:rPr>
                <w:rFonts w:cs="Calibri"/>
                <w:sz w:val="22"/>
              </w:rPr>
              <w:t>t</w:t>
            </w:r>
            <w:r w:rsidRPr="007465B8">
              <w:rPr>
                <w:sz w:val="22"/>
              </w:rPr>
              <w:t>ional</w:t>
            </w:r>
            <w:r w:rsidRPr="007465B8">
              <w:rPr>
                <w:rFonts w:cs="Calibri"/>
                <w:sz w:val="22"/>
              </w:rPr>
              <w:t>a</w:t>
            </w:r>
            <w:r w:rsidRPr="007465B8">
              <w:rPr>
                <w:sz w:val="22"/>
              </w:rPr>
              <w:t xml:space="preserve"> / european</w:t>
            </w:r>
            <w:r w:rsidRPr="007465B8">
              <w:rPr>
                <w:rFonts w:cs="Calibri"/>
                <w:sz w:val="22"/>
              </w:rPr>
              <w:t>a</w:t>
            </w:r>
            <w:r w:rsidRPr="007465B8">
              <w:rPr>
                <w:sz w:val="22"/>
              </w:rPr>
              <w:t xml:space="preserve"> </w:t>
            </w:r>
            <w:r w:rsidRPr="007465B8">
              <w:rPr>
                <w:rFonts w:cs="Agency FB"/>
                <w:sz w:val="22"/>
              </w:rPr>
              <w:t>i</w:t>
            </w:r>
            <w:r w:rsidRPr="007465B8">
              <w:rPr>
                <w:sz w:val="22"/>
              </w:rPr>
              <w:t>n domeniul mediului</w:t>
            </w:r>
          </w:p>
        </w:tc>
        <w:tc>
          <w:tcPr>
            <w:tcW w:w="3709" w:type="dxa"/>
            <w:vAlign w:val="center"/>
            <w:hideMark/>
          </w:tcPr>
          <w:p w14:paraId="18A7CC55" w14:textId="77777777" w:rsidR="00107C21" w:rsidRPr="007465B8" w:rsidRDefault="00107C21">
            <w:pPr>
              <w:spacing w:after="0" w:line="240" w:lineRule="auto"/>
              <w:jc w:val="center"/>
              <w:rPr>
                <w:color w:val="000000" w:themeColor="text1"/>
                <w:sz w:val="22"/>
              </w:rPr>
            </w:pPr>
            <w:r w:rsidRPr="007465B8">
              <w:rPr>
                <w:color w:val="000000" w:themeColor="text1"/>
                <w:sz w:val="22"/>
              </w:rPr>
              <w:t>Modalitatea de indeplinire a prevederii de c</w:t>
            </w:r>
            <w:r w:rsidRPr="007465B8">
              <w:rPr>
                <w:rFonts w:cs="Calibri"/>
                <w:color w:val="000000" w:themeColor="text1"/>
                <w:sz w:val="22"/>
              </w:rPr>
              <w:t>a</w:t>
            </w:r>
            <w:r w:rsidRPr="007465B8">
              <w:rPr>
                <w:color w:val="000000" w:themeColor="text1"/>
                <w:sz w:val="22"/>
              </w:rPr>
              <w:t>tre Ofertant</w:t>
            </w:r>
          </w:p>
        </w:tc>
        <w:tc>
          <w:tcPr>
            <w:tcW w:w="0" w:type="auto"/>
            <w:vAlign w:val="center"/>
            <w:hideMark/>
          </w:tcPr>
          <w:p w14:paraId="785699FD" w14:textId="77777777" w:rsidR="00107C21" w:rsidRPr="007465B8" w:rsidRDefault="00107C21">
            <w:pPr>
              <w:spacing w:after="0" w:line="240" w:lineRule="auto"/>
              <w:jc w:val="center"/>
              <w:rPr>
                <w:color w:val="000000" w:themeColor="text1"/>
                <w:sz w:val="22"/>
              </w:rPr>
            </w:pPr>
            <w:r w:rsidRPr="007465B8">
              <w:rPr>
                <w:color w:val="000000" w:themeColor="text1"/>
                <w:sz w:val="22"/>
              </w:rPr>
              <w:t>Pozi</w:t>
            </w:r>
            <w:r w:rsidRPr="007465B8">
              <w:rPr>
                <w:rFonts w:cs="Calibri"/>
                <w:color w:val="000000" w:themeColor="text1"/>
                <w:sz w:val="22"/>
              </w:rPr>
              <w:t>t</w:t>
            </w:r>
            <w:r w:rsidRPr="007465B8">
              <w:rPr>
                <w:color w:val="000000" w:themeColor="text1"/>
                <w:sz w:val="22"/>
              </w:rPr>
              <w:t xml:space="preserve">ia </w:t>
            </w:r>
            <w:r w:rsidRPr="007465B8">
              <w:rPr>
                <w:rFonts w:cs="Agency FB"/>
                <w:color w:val="000000" w:themeColor="text1"/>
                <w:sz w:val="22"/>
              </w:rPr>
              <w:t>i</w:t>
            </w:r>
            <w:r w:rsidRPr="007465B8">
              <w:rPr>
                <w:color w:val="000000" w:themeColor="text1"/>
                <w:sz w:val="22"/>
              </w:rPr>
              <w:t>n Propunerea Financiar</w:t>
            </w:r>
            <w:r w:rsidRPr="007465B8">
              <w:rPr>
                <w:rFonts w:cs="Calibri"/>
                <w:color w:val="000000" w:themeColor="text1"/>
                <w:sz w:val="22"/>
              </w:rPr>
              <w:t>a</w:t>
            </w:r>
            <w:r w:rsidRPr="007465B8">
              <w:rPr>
                <w:color w:val="000000" w:themeColor="text1"/>
                <w:sz w:val="22"/>
              </w:rPr>
              <w:t xml:space="preserve"> </w:t>
            </w:r>
            <w:r w:rsidRPr="007465B8">
              <w:rPr>
                <w:rFonts w:cs="Agency FB"/>
                <w:color w:val="000000" w:themeColor="text1"/>
                <w:sz w:val="22"/>
              </w:rPr>
              <w:t>i</w:t>
            </w:r>
            <w:r w:rsidRPr="007465B8">
              <w:rPr>
                <w:color w:val="000000" w:themeColor="text1"/>
                <w:sz w:val="22"/>
              </w:rPr>
              <w:t>n care este reflectat costul aplic</w:t>
            </w:r>
            <w:r w:rsidRPr="007465B8">
              <w:rPr>
                <w:rFonts w:cs="Calibri"/>
                <w:color w:val="000000" w:themeColor="text1"/>
                <w:sz w:val="22"/>
              </w:rPr>
              <w:t>a</w:t>
            </w:r>
            <w:r w:rsidRPr="007465B8">
              <w:rPr>
                <w:color w:val="000000" w:themeColor="text1"/>
                <w:sz w:val="22"/>
              </w:rPr>
              <w:t>rii prevederii</w:t>
            </w:r>
          </w:p>
        </w:tc>
        <w:tc>
          <w:tcPr>
            <w:tcW w:w="0" w:type="auto"/>
            <w:vAlign w:val="center"/>
            <w:hideMark/>
          </w:tcPr>
          <w:p w14:paraId="2D5E7932" w14:textId="77777777" w:rsidR="00107C21" w:rsidRPr="007465B8" w:rsidRDefault="00107C21">
            <w:pPr>
              <w:spacing w:after="0" w:line="240" w:lineRule="auto"/>
              <w:jc w:val="center"/>
              <w:rPr>
                <w:color w:val="000000" w:themeColor="text1"/>
                <w:sz w:val="22"/>
              </w:rPr>
            </w:pPr>
            <w:r w:rsidRPr="007465B8">
              <w:rPr>
                <w:color w:val="000000" w:themeColor="text1"/>
                <w:sz w:val="22"/>
              </w:rPr>
              <w:t>Costul inclus in Propunerea Financiar</w:t>
            </w:r>
            <w:r w:rsidRPr="007465B8">
              <w:rPr>
                <w:rFonts w:cs="Calibri"/>
                <w:color w:val="000000" w:themeColor="text1"/>
                <w:sz w:val="22"/>
              </w:rPr>
              <w:t>a</w:t>
            </w:r>
          </w:p>
        </w:tc>
      </w:tr>
      <w:tr w:rsidR="00107C21" w:rsidRPr="007465B8" w14:paraId="459430DC" w14:textId="77777777" w:rsidTr="007C0B21">
        <w:trPr>
          <w:tblCellSpacing w:w="15" w:type="dxa"/>
        </w:trPr>
        <w:tc>
          <w:tcPr>
            <w:tcW w:w="0" w:type="auto"/>
            <w:vAlign w:val="center"/>
            <w:hideMark/>
          </w:tcPr>
          <w:p w14:paraId="18C71649" w14:textId="77777777" w:rsidR="00107C21" w:rsidRPr="007465B8" w:rsidRDefault="00107C21">
            <w:pPr>
              <w:spacing w:after="0" w:line="240" w:lineRule="auto"/>
              <w:rPr>
                <w:b/>
                <w:bCs/>
                <w:sz w:val="22"/>
              </w:rPr>
            </w:pPr>
            <w:r w:rsidRPr="007465B8">
              <w:rPr>
                <w:sz w:val="22"/>
              </w:rPr>
              <w:t>1</w:t>
            </w:r>
          </w:p>
        </w:tc>
        <w:tc>
          <w:tcPr>
            <w:tcW w:w="2690" w:type="dxa"/>
            <w:vAlign w:val="center"/>
            <w:hideMark/>
          </w:tcPr>
          <w:p w14:paraId="28AE9F26" w14:textId="77777777" w:rsidR="00107C21" w:rsidRPr="007465B8" w:rsidRDefault="00107C21">
            <w:pPr>
              <w:spacing w:after="0" w:line="240" w:lineRule="auto"/>
              <w:rPr>
                <w:b/>
                <w:bCs/>
                <w:sz w:val="22"/>
              </w:rPr>
            </w:pPr>
            <w:r w:rsidRPr="007465B8">
              <w:rPr>
                <w:sz w:val="22"/>
              </w:rPr>
              <w:t>Regulamentul (UE) 2020/852 privind taxonomia activit</w:t>
            </w:r>
            <w:r w:rsidRPr="007465B8">
              <w:rPr>
                <w:rFonts w:cs="Calibri"/>
                <w:sz w:val="22"/>
              </w:rPr>
              <w:t>at</w:t>
            </w:r>
            <w:r w:rsidRPr="007465B8">
              <w:rPr>
                <w:sz w:val="22"/>
              </w:rPr>
              <w:t>ilor durabile (principiul DNSH)</w:t>
            </w:r>
          </w:p>
        </w:tc>
        <w:tc>
          <w:tcPr>
            <w:tcW w:w="3709" w:type="dxa"/>
            <w:vAlign w:val="center"/>
            <w:hideMark/>
          </w:tcPr>
          <w:p w14:paraId="4E1C4A39" w14:textId="77777777" w:rsidR="00107C21" w:rsidRPr="007465B8" w:rsidRDefault="00107C21">
            <w:pPr>
              <w:spacing w:after="0" w:line="240" w:lineRule="auto"/>
              <w:rPr>
                <w:b/>
                <w:bCs/>
                <w:sz w:val="22"/>
              </w:rPr>
            </w:pPr>
            <w:r w:rsidRPr="007465B8">
              <w:rPr>
                <w:sz w:val="22"/>
              </w:rPr>
              <w:t>Implementarea serviciilor exclusiv prin activit</w:t>
            </w:r>
            <w:r w:rsidRPr="007465B8">
              <w:rPr>
                <w:rFonts w:cs="Calibri"/>
                <w:sz w:val="22"/>
              </w:rPr>
              <w:t>at</w:t>
            </w:r>
            <w:r w:rsidRPr="007465B8">
              <w:rPr>
                <w:sz w:val="22"/>
              </w:rPr>
              <w:t>i non-poluante, f</w:t>
            </w:r>
            <w:r w:rsidRPr="007465B8">
              <w:rPr>
                <w:rFonts w:cs="Calibri"/>
                <w:sz w:val="22"/>
              </w:rPr>
              <w:t>a</w:t>
            </w:r>
            <w:r w:rsidRPr="007465B8">
              <w:rPr>
                <w:sz w:val="22"/>
              </w:rPr>
              <w:t>r</w:t>
            </w:r>
            <w:r w:rsidRPr="007465B8">
              <w:rPr>
                <w:rFonts w:cs="Calibri"/>
                <w:sz w:val="22"/>
              </w:rPr>
              <w:t>a</w:t>
            </w:r>
            <w:r w:rsidRPr="007465B8">
              <w:rPr>
                <w:sz w:val="22"/>
              </w:rPr>
              <w:t xml:space="preserve"> impact negativ semnificativ asupra mediului</w:t>
            </w:r>
          </w:p>
        </w:tc>
        <w:tc>
          <w:tcPr>
            <w:tcW w:w="0" w:type="auto"/>
            <w:vAlign w:val="center"/>
            <w:hideMark/>
          </w:tcPr>
          <w:p w14:paraId="2E58493F" w14:textId="77777777" w:rsidR="00107C21" w:rsidRPr="007465B8" w:rsidRDefault="00107C21">
            <w:pPr>
              <w:spacing w:after="0" w:line="240" w:lineRule="auto"/>
              <w:rPr>
                <w:b/>
                <w:bCs/>
                <w:sz w:val="22"/>
              </w:rPr>
            </w:pPr>
            <w:r w:rsidRPr="007465B8">
              <w:rPr>
                <w:sz w:val="22"/>
              </w:rPr>
              <w:t>Cost inclus in activit</w:t>
            </w:r>
            <w:r w:rsidRPr="007465B8">
              <w:rPr>
                <w:rFonts w:cs="Calibri"/>
                <w:sz w:val="22"/>
              </w:rPr>
              <w:t>at</w:t>
            </w:r>
            <w:r w:rsidRPr="007465B8">
              <w:rPr>
                <w:sz w:val="22"/>
              </w:rPr>
              <w:t xml:space="preserve">ile de management </w:t>
            </w:r>
            <w:r w:rsidRPr="007465B8">
              <w:rPr>
                <w:rFonts w:cs="Calibri"/>
                <w:sz w:val="22"/>
              </w:rPr>
              <w:t>s</w:t>
            </w:r>
            <w:r w:rsidRPr="007465B8">
              <w:rPr>
                <w:sz w:val="22"/>
              </w:rPr>
              <w:t>i implementare</w:t>
            </w:r>
          </w:p>
        </w:tc>
        <w:tc>
          <w:tcPr>
            <w:tcW w:w="0" w:type="auto"/>
            <w:vAlign w:val="center"/>
            <w:hideMark/>
          </w:tcPr>
          <w:p w14:paraId="0BFEB5E1" w14:textId="77777777" w:rsidR="00107C21" w:rsidRPr="007465B8" w:rsidRDefault="00107C21">
            <w:pPr>
              <w:spacing w:after="0" w:line="240" w:lineRule="auto"/>
              <w:rPr>
                <w:b/>
                <w:bCs/>
                <w:sz w:val="22"/>
              </w:rPr>
            </w:pPr>
            <w:r w:rsidRPr="007465B8">
              <w:rPr>
                <w:sz w:val="22"/>
              </w:rPr>
              <w:t>F</w:t>
            </w:r>
            <w:r w:rsidRPr="007465B8">
              <w:rPr>
                <w:rFonts w:cs="Calibri"/>
                <w:sz w:val="22"/>
              </w:rPr>
              <w:t>a</w:t>
            </w:r>
            <w:r w:rsidRPr="007465B8">
              <w:rPr>
                <w:sz w:val="22"/>
              </w:rPr>
              <w:t>r</w:t>
            </w:r>
            <w:r w:rsidRPr="007465B8">
              <w:rPr>
                <w:rFonts w:cs="Calibri"/>
                <w:sz w:val="22"/>
              </w:rPr>
              <w:t>a</w:t>
            </w:r>
            <w:r w:rsidRPr="007465B8">
              <w:rPr>
                <w:sz w:val="22"/>
              </w:rPr>
              <w:t xml:space="preserve"> cost distinct</w:t>
            </w:r>
          </w:p>
        </w:tc>
      </w:tr>
      <w:tr w:rsidR="00107C21" w:rsidRPr="007465B8" w14:paraId="76D19331" w14:textId="77777777" w:rsidTr="007C0B21">
        <w:trPr>
          <w:tblCellSpacing w:w="15" w:type="dxa"/>
        </w:trPr>
        <w:tc>
          <w:tcPr>
            <w:tcW w:w="0" w:type="auto"/>
            <w:vAlign w:val="center"/>
            <w:hideMark/>
          </w:tcPr>
          <w:p w14:paraId="612343A2" w14:textId="77777777" w:rsidR="00107C21" w:rsidRPr="007465B8" w:rsidRDefault="00107C21">
            <w:pPr>
              <w:spacing w:after="0" w:line="240" w:lineRule="auto"/>
              <w:rPr>
                <w:b/>
                <w:bCs/>
                <w:sz w:val="22"/>
              </w:rPr>
            </w:pPr>
            <w:r w:rsidRPr="007465B8">
              <w:rPr>
                <w:sz w:val="22"/>
              </w:rPr>
              <w:t>2</w:t>
            </w:r>
          </w:p>
        </w:tc>
        <w:tc>
          <w:tcPr>
            <w:tcW w:w="2690" w:type="dxa"/>
            <w:vAlign w:val="center"/>
            <w:hideMark/>
          </w:tcPr>
          <w:p w14:paraId="20E68448" w14:textId="77777777" w:rsidR="00107C21" w:rsidRPr="007465B8" w:rsidRDefault="00107C21">
            <w:pPr>
              <w:spacing w:after="0" w:line="240" w:lineRule="auto"/>
              <w:rPr>
                <w:b/>
                <w:bCs/>
                <w:sz w:val="22"/>
              </w:rPr>
            </w:pPr>
            <w:r w:rsidRPr="007465B8">
              <w:rPr>
                <w:sz w:val="22"/>
              </w:rPr>
              <w:t xml:space="preserve">Regulamentul (UE) 2021/241 privind Mecanismul de Redresare </w:t>
            </w:r>
            <w:r w:rsidRPr="007465B8">
              <w:rPr>
                <w:rFonts w:cs="Calibri"/>
                <w:sz w:val="22"/>
              </w:rPr>
              <w:t>s</w:t>
            </w:r>
            <w:r w:rsidRPr="007465B8">
              <w:rPr>
                <w:sz w:val="22"/>
              </w:rPr>
              <w:t>i Rezilien</w:t>
            </w:r>
            <w:r w:rsidRPr="007465B8">
              <w:rPr>
                <w:rFonts w:cs="Calibri"/>
                <w:sz w:val="22"/>
              </w:rPr>
              <w:t>ta</w:t>
            </w:r>
          </w:p>
        </w:tc>
        <w:tc>
          <w:tcPr>
            <w:tcW w:w="3709" w:type="dxa"/>
            <w:vAlign w:val="center"/>
            <w:hideMark/>
          </w:tcPr>
          <w:p w14:paraId="466D7D3F" w14:textId="77777777" w:rsidR="00107C21" w:rsidRPr="007465B8" w:rsidRDefault="00107C21">
            <w:pPr>
              <w:spacing w:after="0" w:line="240" w:lineRule="auto"/>
              <w:rPr>
                <w:b/>
                <w:bCs/>
                <w:sz w:val="22"/>
              </w:rPr>
            </w:pPr>
            <w:r w:rsidRPr="007465B8">
              <w:rPr>
                <w:sz w:val="22"/>
              </w:rPr>
              <w:t>Respectarea principiului „Do No Significant Harm” pe intreaga durat</w:t>
            </w:r>
            <w:r w:rsidRPr="007465B8">
              <w:rPr>
                <w:rFonts w:cs="Calibri"/>
                <w:sz w:val="22"/>
              </w:rPr>
              <w:t>a</w:t>
            </w:r>
            <w:r w:rsidRPr="007465B8">
              <w:rPr>
                <w:sz w:val="22"/>
              </w:rPr>
              <w:t xml:space="preserve"> a Contractului</w:t>
            </w:r>
          </w:p>
        </w:tc>
        <w:tc>
          <w:tcPr>
            <w:tcW w:w="0" w:type="auto"/>
            <w:vAlign w:val="center"/>
            <w:hideMark/>
          </w:tcPr>
          <w:p w14:paraId="716AB17A" w14:textId="77777777" w:rsidR="00107C21" w:rsidRPr="007465B8" w:rsidRDefault="00107C21">
            <w:pPr>
              <w:spacing w:after="0" w:line="240" w:lineRule="auto"/>
              <w:rPr>
                <w:b/>
                <w:bCs/>
                <w:sz w:val="22"/>
              </w:rPr>
            </w:pPr>
            <w:r w:rsidRPr="007465B8">
              <w:rPr>
                <w:sz w:val="22"/>
              </w:rPr>
              <w:t>Cost inclus in structura general</w:t>
            </w:r>
            <w:r w:rsidRPr="007465B8">
              <w:rPr>
                <w:rFonts w:cs="Calibri"/>
                <w:sz w:val="22"/>
              </w:rPr>
              <w:t>a</w:t>
            </w:r>
            <w:r w:rsidRPr="007465B8">
              <w:rPr>
                <w:sz w:val="22"/>
              </w:rPr>
              <w:t xml:space="preserve"> a Contractului</w:t>
            </w:r>
          </w:p>
        </w:tc>
        <w:tc>
          <w:tcPr>
            <w:tcW w:w="0" w:type="auto"/>
            <w:vAlign w:val="center"/>
            <w:hideMark/>
          </w:tcPr>
          <w:p w14:paraId="25277C20" w14:textId="77777777" w:rsidR="00107C21" w:rsidRPr="007465B8" w:rsidRDefault="00107C21">
            <w:pPr>
              <w:spacing w:after="0" w:line="240" w:lineRule="auto"/>
              <w:rPr>
                <w:b/>
                <w:bCs/>
                <w:sz w:val="22"/>
              </w:rPr>
            </w:pPr>
            <w:r w:rsidRPr="007465B8">
              <w:rPr>
                <w:sz w:val="22"/>
              </w:rPr>
              <w:t>F</w:t>
            </w:r>
            <w:r w:rsidRPr="007465B8">
              <w:rPr>
                <w:rFonts w:cs="Calibri"/>
                <w:sz w:val="22"/>
              </w:rPr>
              <w:t>a</w:t>
            </w:r>
            <w:r w:rsidRPr="007465B8">
              <w:rPr>
                <w:sz w:val="22"/>
              </w:rPr>
              <w:t>r</w:t>
            </w:r>
            <w:r w:rsidRPr="007465B8">
              <w:rPr>
                <w:rFonts w:cs="Calibri"/>
                <w:sz w:val="22"/>
              </w:rPr>
              <w:t>a</w:t>
            </w:r>
            <w:r w:rsidRPr="007465B8">
              <w:rPr>
                <w:sz w:val="22"/>
              </w:rPr>
              <w:t xml:space="preserve"> cost distinct</w:t>
            </w:r>
          </w:p>
        </w:tc>
      </w:tr>
      <w:tr w:rsidR="00107C21" w:rsidRPr="007465B8" w14:paraId="7091CE77" w14:textId="77777777" w:rsidTr="007C0B21">
        <w:trPr>
          <w:tblCellSpacing w:w="15" w:type="dxa"/>
        </w:trPr>
        <w:tc>
          <w:tcPr>
            <w:tcW w:w="0" w:type="auto"/>
            <w:vAlign w:val="center"/>
            <w:hideMark/>
          </w:tcPr>
          <w:p w14:paraId="6108A826" w14:textId="77777777" w:rsidR="00107C21" w:rsidRPr="007465B8" w:rsidRDefault="00107C21">
            <w:pPr>
              <w:spacing w:after="0" w:line="240" w:lineRule="auto"/>
              <w:rPr>
                <w:b/>
                <w:bCs/>
                <w:sz w:val="22"/>
              </w:rPr>
            </w:pPr>
            <w:r w:rsidRPr="007465B8">
              <w:rPr>
                <w:sz w:val="22"/>
              </w:rPr>
              <w:t>3</w:t>
            </w:r>
          </w:p>
        </w:tc>
        <w:tc>
          <w:tcPr>
            <w:tcW w:w="2690" w:type="dxa"/>
            <w:vAlign w:val="center"/>
            <w:hideMark/>
          </w:tcPr>
          <w:p w14:paraId="2427A27B" w14:textId="77777777" w:rsidR="00107C21" w:rsidRPr="007465B8" w:rsidRDefault="00107C21">
            <w:pPr>
              <w:spacing w:after="0" w:line="240" w:lineRule="auto"/>
              <w:rPr>
                <w:b/>
                <w:bCs/>
                <w:sz w:val="22"/>
              </w:rPr>
            </w:pPr>
            <w:r w:rsidRPr="007465B8">
              <w:rPr>
                <w:sz w:val="22"/>
              </w:rPr>
              <w:t>OUG nr. 195/2005 privind protec</w:t>
            </w:r>
            <w:r w:rsidRPr="007465B8">
              <w:rPr>
                <w:rFonts w:cs="Calibri"/>
                <w:sz w:val="22"/>
              </w:rPr>
              <w:t>t</w:t>
            </w:r>
            <w:r w:rsidRPr="007465B8">
              <w:rPr>
                <w:sz w:val="22"/>
              </w:rPr>
              <w:t>ia mediului</w:t>
            </w:r>
          </w:p>
        </w:tc>
        <w:tc>
          <w:tcPr>
            <w:tcW w:w="3709" w:type="dxa"/>
            <w:vAlign w:val="center"/>
            <w:hideMark/>
          </w:tcPr>
          <w:p w14:paraId="1F911902" w14:textId="77777777" w:rsidR="00107C21" w:rsidRPr="007465B8" w:rsidRDefault="00107C21">
            <w:pPr>
              <w:spacing w:after="0" w:line="240" w:lineRule="auto"/>
              <w:rPr>
                <w:b/>
                <w:bCs/>
                <w:sz w:val="22"/>
              </w:rPr>
            </w:pPr>
            <w:r w:rsidRPr="007465B8">
              <w:rPr>
                <w:sz w:val="22"/>
              </w:rPr>
              <w:t>Utilizarea eficient</w:t>
            </w:r>
            <w:r w:rsidRPr="007465B8">
              <w:rPr>
                <w:rFonts w:cs="Calibri"/>
                <w:sz w:val="22"/>
              </w:rPr>
              <w:t>a</w:t>
            </w:r>
            <w:r w:rsidRPr="007465B8">
              <w:rPr>
                <w:sz w:val="22"/>
              </w:rPr>
              <w:t xml:space="preserve"> a resurselor, evitarea gener</w:t>
            </w:r>
            <w:r w:rsidRPr="007465B8">
              <w:rPr>
                <w:rFonts w:cs="Calibri"/>
                <w:sz w:val="22"/>
              </w:rPr>
              <w:t>a</w:t>
            </w:r>
            <w:r w:rsidRPr="007465B8">
              <w:rPr>
                <w:sz w:val="22"/>
              </w:rPr>
              <w:t>rii de de</w:t>
            </w:r>
            <w:r w:rsidRPr="007465B8">
              <w:rPr>
                <w:rFonts w:cs="Calibri"/>
                <w:sz w:val="22"/>
              </w:rPr>
              <w:t>s</w:t>
            </w:r>
            <w:r w:rsidRPr="007465B8">
              <w:rPr>
                <w:sz w:val="22"/>
              </w:rPr>
              <w:t xml:space="preserve">euri </w:t>
            </w:r>
            <w:r w:rsidRPr="007465B8">
              <w:rPr>
                <w:rFonts w:cs="Calibri"/>
                <w:sz w:val="22"/>
              </w:rPr>
              <w:t>s</w:t>
            </w:r>
            <w:r w:rsidRPr="007465B8">
              <w:rPr>
                <w:sz w:val="22"/>
              </w:rPr>
              <w:t>i a consumului inutil</w:t>
            </w:r>
          </w:p>
        </w:tc>
        <w:tc>
          <w:tcPr>
            <w:tcW w:w="0" w:type="auto"/>
            <w:vAlign w:val="center"/>
            <w:hideMark/>
          </w:tcPr>
          <w:p w14:paraId="1C7930C7" w14:textId="77777777" w:rsidR="00107C21" w:rsidRPr="007465B8" w:rsidRDefault="00107C21">
            <w:pPr>
              <w:spacing w:after="0" w:line="240" w:lineRule="auto"/>
              <w:rPr>
                <w:b/>
                <w:bCs/>
                <w:sz w:val="22"/>
              </w:rPr>
            </w:pPr>
            <w:r w:rsidRPr="007465B8">
              <w:rPr>
                <w:sz w:val="22"/>
              </w:rPr>
              <w:t>Cost inclus in activit</w:t>
            </w:r>
            <w:r w:rsidRPr="007465B8">
              <w:rPr>
                <w:rFonts w:cs="Calibri"/>
                <w:sz w:val="22"/>
              </w:rPr>
              <w:t>at</w:t>
            </w:r>
            <w:r w:rsidRPr="007465B8">
              <w:rPr>
                <w:sz w:val="22"/>
              </w:rPr>
              <w:t>ile opera</w:t>
            </w:r>
            <w:r w:rsidRPr="007465B8">
              <w:rPr>
                <w:rFonts w:cs="Calibri"/>
                <w:sz w:val="22"/>
              </w:rPr>
              <w:t>t</w:t>
            </w:r>
            <w:r w:rsidRPr="007465B8">
              <w:rPr>
                <w:sz w:val="22"/>
              </w:rPr>
              <w:t>ionale</w:t>
            </w:r>
          </w:p>
        </w:tc>
        <w:tc>
          <w:tcPr>
            <w:tcW w:w="0" w:type="auto"/>
            <w:vAlign w:val="center"/>
            <w:hideMark/>
          </w:tcPr>
          <w:p w14:paraId="70510DF8" w14:textId="77777777" w:rsidR="00107C21" w:rsidRPr="007465B8" w:rsidRDefault="00107C21">
            <w:pPr>
              <w:spacing w:after="0" w:line="240" w:lineRule="auto"/>
              <w:rPr>
                <w:b/>
                <w:bCs/>
                <w:sz w:val="22"/>
              </w:rPr>
            </w:pPr>
            <w:r w:rsidRPr="007465B8">
              <w:rPr>
                <w:sz w:val="22"/>
              </w:rPr>
              <w:t>F</w:t>
            </w:r>
            <w:r w:rsidRPr="007465B8">
              <w:rPr>
                <w:rFonts w:cs="Calibri"/>
                <w:sz w:val="22"/>
              </w:rPr>
              <w:t>a</w:t>
            </w:r>
            <w:r w:rsidRPr="007465B8">
              <w:rPr>
                <w:sz w:val="22"/>
              </w:rPr>
              <w:t>r</w:t>
            </w:r>
            <w:r w:rsidRPr="007465B8">
              <w:rPr>
                <w:rFonts w:cs="Calibri"/>
                <w:sz w:val="22"/>
              </w:rPr>
              <w:t>a</w:t>
            </w:r>
            <w:r w:rsidRPr="007465B8">
              <w:rPr>
                <w:sz w:val="22"/>
              </w:rPr>
              <w:t xml:space="preserve"> cost distinct</w:t>
            </w:r>
          </w:p>
        </w:tc>
      </w:tr>
      <w:tr w:rsidR="00107C21" w:rsidRPr="007465B8" w14:paraId="7FBA6A00" w14:textId="77777777" w:rsidTr="007C0B21">
        <w:trPr>
          <w:tblCellSpacing w:w="15" w:type="dxa"/>
        </w:trPr>
        <w:tc>
          <w:tcPr>
            <w:tcW w:w="0" w:type="auto"/>
            <w:vAlign w:val="center"/>
            <w:hideMark/>
          </w:tcPr>
          <w:p w14:paraId="24AA9050" w14:textId="77777777" w:rsidR="00107C21" w:rsidRPr="007465B8" w:rsidRDefault="00107C21">
            <w:pPr>
              <w:spacing w:after="0" w:line="240" w:lineRule="auto"/>
              <w:rPr>
                <w:b/>
                <w:bCs/>
                <w:sz w:val="22"/>
              </w:rPr>
            </w:pPr>
            <w:r w:rsidRPr="007465B8">
              <w:rPr>
                <w:sz w:val="22"/>
              </w:rPr>
              <w:t>4</w:t>
            </w:r>
          </w:p>
        </w:tc>
        <w:tc>
          <w:tcPr>
            <w:tcW w:w="2690" w:type="dxa"/>
            <w:vAlign w:val="center"/>
            <w:hideMark/>
          </w:tcPr>
          <w:p w14:paraId="3E6F01E3" w14:textId="77777777" w:rsidR="00107C21" w:rsidRPr="007465B8" w:rsidRDefault="00107C21">
            <w:pPr>
              <w:spacing w:after="0" w:line="240" w:lineRule="auto"/>
              <w:rPr>
                <w:b/>
                <w:bCs/>
                <w:sz w:val="22"/>
              </w:rPr>
            </w:pPr>
            <w:r w:rsidRPr="007465B8">
              <w:rPr>
                <w:sz w:val="22"/>
              </w:rPr>
              <w:t>Legea nr. 211/2011 privind regimul de</w:t>
            </w:r>
            <w:r w:rsidRPr="007465B8">
              <w:rPr>
                <w:rFonts w:cs="Calibri"/>
                <w:sz w:val="22"/>
              </w:rPr>
              <w:t>s</w:t>
            </w:r>
            <w:r w:rsidRPr="007465B8">
              <w:rPr>
                <w:sz w:val="22"/>
              </w:rPr>
              <w:t>eurilor</w:t>
            </w:r>
          </w:p>
        </w:tc>
        <w:tc>
          <w:tcPr>
            <w:tcW w:w="3709" w:type="dxa"/>
            <w:vAlign w:val="center"/>
            <w:hideMark/>
          </w:tcPr>
          <w:p w14:paraId="43A83D7A" w14:textId="77777777" w:rsidR="00107C21" w:rsidRPr="007465B8" w:rsidRDefault="00107C21">
            <w:pPr>
              <w:spacing w:after="0" w:line="240" w:lineRule="auto"/>
              <w:rPr>
                <w:b/>
                <w:bCs/>
                <w:sz w:val="22"/>
              </w:rPr>
            </w:pPr>
            <w:r w:rsidRPr="007465B8">
              <w:rPr>
                <w:sz w:val="22"/>
              </w:rPr>
              <w:t>Reducerea utiliz</w:t>
            </w:r>
            <w:r w:rsidRPr="007465B8">
              <w:rPr>
                <w:rFonts w:cs="Calibri"/>
                <w:sz w:val="22"/>
              </w:rPr>
              <w:t>a</w:t>
            </w:r>
            <w:r w:rsidRPr="007465B8">
              <w:rPr>
                <w:sz w:val="22"/>
              </w:rPr>
              <w:t>rii materialelor tip</w:t>
            </w:r>
            <w:r w:rsidRPr="007465B8">
              <w:rPr>
                <w:rFonts w:cs="Calibri"/>
                <w:sz w:val="22"/>
              </w:rPr>
              <w:t>a</w:t>
            </w:r>
            <w:r w:rsidRPr="007465B8">
              <w:rPr>
                <w:sz w:val="22"/>
              </w:rPr>
              <w:t xml:space="preserve">rite </w:t>
            </w:r>
            <w:r w:rsidRPr="007465B8">
              <w:rPr>
                <w:rFonts w:cs="Calibri"/>
                <w:sz w:val="22"/>
              </w:rPr>
              <w:t>s</w:t>
            </w:r>
            <w:r w:rsidRPr="007465B8">
              <w:rPr>
                <w:sz w:val="22"/>
              </w:rPr>
              <w:t>i gestionarea corespunz</w:t>
            </w:r>
            <w:r w:rsidRPr="007465B8">
              <w:rPr>
                <w:rFonts w:cs="Calibri"/>
                <w:sz w:val="22"/>
              </w:rPr>
              <w:t>a</w:t>
            </w:r>
            <w:r w:rsidRPr="007465B8">
              <w:rPr>
                <w:sz w:val="22"/>
              </w:rPr>
              <w:t>toare a eventualelor de</w:t>
            </w:r>
            <w:r w:rsidRPr="007465B8">
              <w:rPr>
                <w:rFonts w:cs="Calibri"/>
                <w:sz w:val="22"/>
              </w:rPr>
              <w:t>s</w:t>
            </w:r>
            <w:r w:rsidRPr="007465B8">
              <w:rPr>
                <w:sz w:val="22"/>
              </w:rPr>
              <w:t>euri</w:t>
            </w:r>
          </w:p>
        </w:tc>
        <w:tc>
          <w:tcPr>
            <w:tcW w:w="0" w:type="auto"/>
            <w:vAlign w:val="center"/>
            <w:hideMark/>
          </w:tcPr>
          <w:p w14:paraId="284B4D42" w14:textId="77777777" w:rsidR="00107C21" w:rsidRPr="007465B8" w:rsidRDefault="00107C21">
            <w:pPr>
              <w:spacing w:after="0" w:line="240" w:lineRule="auto"/>
              <w:rPr>
                <w:b/>
                <w:bCs/>
                <w:sz w:val="22"/>
              </w:rPr>
            </w:pPr>
            <w:r w:rsidRPr="007465B8">
              <w:rPr>
                <w:sz w:val="22"/>
              </w:rPr>
              <w:t>Cost inclus in activit</w:t>
            </w:r>
            <w:r w:rsidRPr="007465B8">
              <w:rPr>
                <w:rFonts w:cs="Calibri"/>
                <w:sz w:val="22"/>
              </w:rPr>
              <w:t>at</w:t>
            </w:r>
            <w:r w:rsidRPr="007465B8">
              <w:rPr>
                <w:sz w:val="22"/>
              </w:rPr>
              <w:t xml:space="preserve">ile de organizare </w:t>
            </w:r>
            <w:r w:rsidRPr="007465B8">
              <w:rPr>
                <w:rFonts w:cs="Calibri"/>
                <w:sz w:val="22"/>
              </w:rPr>
              <w:t>s</w:t>
            </w:r>
            <w:r w:rsidRPr="007465B8">
              <w:rPr>
                <w:sz w:val="22"/>
              </w:rPr>
              <w:t>i logistic</w:t>
            </w:r>
            <w:r w:rsidRPr="007465B8">
              <w:rPr>
                <w:rFonts w:cs="Calibri"/>
                <w:sz w:val="22"/>
              </w:rPr>
              <w:t>a</w:t>
            </w:r>
          </w:p>
        </w:tc>
        <w:tc>
          <w:tcPr>
            <w:tcW w:w="0" w:type="auto"/>
            <w:vAlign w:val="center"/>
            <w:hideMark/>
          </w:tcPr>
          <w:p w14:paraId="6BDFB1F1" w14:textId="77777777" w:rsidR="00107C21" w:rsidRPr="007465B8" w:rsidRDefault="00107C21">
            <w:pPr>
              <w:spacing w:after="0" w:line="240" w:lineRule="auto"/>
              <w:rPr>
                <w:b/>
                <w:bCs/>
                <w:sz w:val="22"/>
              </w:rPr>
            </w:pPr>
            <w:r w:rsidRPr="007465B8">
              <w:rPr>
                <w:sz w:val="22"/>
              </w:rPr>
              <w:t>F</w:t>
            </w:r>
            <w:r w:rsidRPr="007465B8">
              <w:rPr>
                <w:rFonts w:cs="Calibri"/>
                <w:sz w:val="22"/>
              </w:rPr>
              <w:t>a</w:t>
            </w:r>
            <w:r w:rsidRPr="007465B8">
              <w:rPr>
                <w:sz w:val="22"/>
              </w:rPr>
              <w:t>r</w:t>
            </w:r>
            <w:r w:rsidRPr="007465B8">
              <w:rPr>
                <w:rFonts w:cs="Calibri"/>
                <w:sz w:val="22"/>
              </w:rPr>
              <w:t>a</w:t>
            </w:r>
            <w:r w:rsidRPr="007465B8">
              <w:rPr>
                <w:sz w:val="22"/>
              </w:rPr>
              <w:t xml:space="preserve"> cost distinct</w:t>
            </w:r>
          </w:p>
        </w:tc>
      </w:tr>
      <w:tr w:rsidR="00107C21" w:rsidRPr="007465B8" w14:paraId="5E40DDD3" w14:textId="77777777" w:rsidTr="007C0B21">
        <w:trPr>
          <w:tblCellSpacing w:w="15" w:type="dxa"/>
        </w:trPr>
        <w:tc>
          <w:tcPr>
            <w:tcW w:w="0" w:type="auto"/>
            <w:vAlign w:val="center"/>
            <w:hideMark/>
          </w:tcPr>
          <w:p w14:paraId="2D818128" w14:textId="77777777" w:rsidR="00107C21" w:rsidRPr="007465B8" w:rsidRDefault="00107C21">
            <w:pPr>
              <w:spacing w:after="0" w:line="240" w:lineRule="auto"/>
              <w:rPr>
                <w:b/>
                <w:bCs/>
                <w:sz w:val="22"/>
              </w:rPr>
            </w:pPr>
            <w:r w:rsidRPr="007465B8">
              <w:rPr>
                <w:sz w:val="22"/>
              </w:rPr>
              <w:t>5</w:t>
            </w:r>
          </w:p>
        </w:tc>
        <w:tc>
          <w:tcPr>
            <w:tcW w:w="2690" w:type="dxa"/>
            <w:vAlign w:val="center"/>
            <w:hideMark/>
          </w:tcPr>
          <w:p w14:paraId="5C449872" w14:textId="77777777" w:rsidR="00107C21" w:rsidRPr="007465B8" w:rsidRDefault="00107C21">
            <w:pPr>
              <w:spacing w:after="0" w:line="240" w:lineRule="auto"/>
              <w:rPr>
                <w:b/>
                <w:bCs/>
                <w:sz w:val="22"/>
              </w:rPr>
            </w:pPr>
            <w:r w:rsidRPr="007465B8">
              <w:rPr>
                <w:sz w:val="22"/>
              </w:rPr>
              <w:t>Directiva 2008/98/CE privind de</w:t>
            </w:r>
            <w:r w:rsidRPr="007465B8">
              <w:rPr>
                <w:rFonts w:cs="Calibri"/>
                <w:sz w:val="22"/>
              </w:rPr>
              <w:t>s</w:t>
            </w:r>
            <w:r w:rsidRPr="007465B8">
              <w:rPr>
                <w:sz w:val="22"/>
              </w:rPr>
              <w:t>eurile</w:t>
            </w:r>
          </w:p>
        </w:tc>
        <w:tc>
          <w:tcPr>
            <w:tcW w:w="3709" w:type="dxa"/>
            <w:vAlign w:val="center"/>
            <w:hideMark/>
          </w:tcPr>
          <w:p w14:paraId="4E99411A" w14:textId="77777777" w:rsidR="00107C21" w:rsidRPr="007465B8" w:rsidRDefault="00107C21">
            <w:pPr>
              <w:spacing w:after="0" w:line="240" w:lineRule="auto"/>
              <w:rPr>
                <w:b/>
                <w:bCs/>
                <w:sz w:val="22"/>
              </w:rPr>
            </w:pPr>
            <w:r w:rsidRPr="007465B8">
              <w:rPr>
                <w:sz w:val="22"/>
              </w:rPr>
              <w:t>Implementarea unei abord</w:t>
            </w:r>
            <w:r w:rsidRPr="007465B8">
              <w:rPr>
                <w:rFonts w:cs="Calibri"/>
                <w:sz w:val="22"/>
              </w:rPr>
              <w:t>a</w:t>
            </w:r>
            <w:r w:rsidRPr="007465B8">
              <w:rPr>
                <w:sz w:val="22"/>
              </w:rPr>
              <w:t xml:space="preserve">ri digitale pentru documente </w:t>
            </w:r>
            <w:r w:rsidRPr="007465B8">
              <w:rPr>
                <w:rFonts w:cs="Calibri"/>
                <w:sz w:val="22"/>
              </w:rPr>
              <w:t>s</w:t>
            </w:r>
            <w:r w:rsidRPr="007465B8">
              <w:rPr>
                <w:sz w:val="22"/>
              </w:rPr>
              <w:t>i raportare</w:t>
            </w:r>
          </w:p>
        </w:tc>
        <w:tc>
          <w:tcPr>
            <w:tcW w:w="0" w:type="auto"/>
            <w:vAlign w:val="center"/>
            <w:hideMark/>
          </w:tcPr>
          <w:p w14:paraId="68636DAA" w14:textId="77777777" w:rsidR="00107C21" w:rsidRPr="007465B8" w:rsidRDefault="00107C21">
            <w:pPr>
              <w:spacing w:after="0" w:line="240" w:lineRule="auto"/>
              <w:rPr>
                <w:b/>
                <w:bCs/>
                <w:sz w:val="22"/>
              </w:rPr>
            </w:pPr>
            <w:r w:rsidRPr="007465B8">
              <w:rPr>
                <w:sz w:val="22"/>
              </w:rPr>
              <w:t>Cost inclus in activit</w:t>
            </w:r>
            <w:r w:rsidRPr="007465B8">
              <w:rPr>
                <w:rFonts w:cs="Calibri"/>
                <w:sz w:val="22"/>
              </w:rPr>
              <w:t>at</w:t>
            </w:r>
            <w:r w:rsidRPr="007465B8">
              <w:rPr>
                <w:sz w:val="22"/>
              </w:rPr>
              <w:t>ile de management al documentelor</w:t>
            </w:r>
          </w:p>
        </w:tc>
        <w:tc>
          <w:tcPr>
            <w:tcW w:w="0" w:type="auto"/>
            <w:vAlign w:val="center"/>
            <w:hideMark/>
          </w:tcPr>
          <w:p w14:paraId="49731030" w14:textId="77777777" w:rsidR="00107C21" w:rsidRPr="007465B8" w:rsidRDefault="00107C21">
            <w:pPr>
              <w:spacing w:after="0" w:line="240" w:lineRule="auto"/>
              <w:rPr>
                <w:b/>
                <w:bCs/>
                <w:sz w:val="22"/>
              </w:rPr>
            </w:pPr>
            <w:r w:rsidRPr="007465B8">
              <w:rPr>
                <w:sz w:val="22"/>
              </w:rPr>
              <w:t>F</w:t>
            </w:r>
            <w:r w:rsidRPr="007465B8">
              <w:rPr>
                <w:rFonts w:cs="Calibri"/>
                <w:sz w:val="22"/>
              </w:rPr>
              <w:t>a</w:t>
            </w:r>
            <w:r w:rsidRPr="007465B8">
              <w:rPr>
                <w:sz w:val="22"/>
              </w:rPr>
              <w:t>r</w:t>
            </w:r>
            <w:r w:rsidRPr="007465B8">
              <w:rPr>
                <w:rFonts w:cs="Calibri"/>
                <w:sz w:val="22"/>
              </w:rPr>
              <w:t>a</w:t>
            </w:r>
            <w:r w:rsidRPr="007465B8">
              <w:rPr>
                <w:sz w:val="22"/>
              </w:rPr>
              <w:t xml:space="preserve"> cost distinct</w:t>
            </w:r>
          </w:p>
        </w:tc>
      </w:tr>
      <w:tr w:rsidR="00107C21" w:rsidRPr="007465B8" w14:paraId="6E42F7A2" w14:textId="77777777" w:rsidTr="007C0B21">
        <w:trPr>
          <w:tblCellSpacing w:w="15" w:type="dxa"/>
        </w:trPr>
        <w:tc>
          <w:tcPr>
            <w:tcW w:w="0" w:type="auto"/>
            <w:vAlign w:val="center"/>
            <w:hideMark/>
          </w:tcPr>
          <w:p w14:paraId="798AC011" w14:textId="77777777" w:rsidR="00107C21" w:rsidRPr="007465B8" w:rsidRDefault="00107C21">
            <w:pPr>
              <w:spacing w:after="0" w:line="240" w:lineRule="auto"/>
              <w:rPr>
                <w:b/>
                <w:bCs/>
                <w:sz w:val="22"/>
              </w:rPr>
            </w:pPr>
            <w:r w:rsidRPr="007465B8">
              <w:rPr>
                <w:sz w:val="22"/>
              </w:rPr>
              <w:t>6</w:t>
            </w:r>
          </w:p>
        </w:tc>
        <w:tc>
          <w:tcPr>
            <w:tcW w:w="2690" w:type="dxa"/>
            <w:vAlign w:val="center"/>
            <w:hideMark/>
          </w:tcPr>
          <w:p w14:paraId="5AF732E7" w14:textId="77777777" w:rsidR="00107C21" w:rsidRPr="007465B8" w:rsidRDefault="00107C21">
            <w:pPr>
              <w:spacing w:after="0" w:line="240" w:lineRule="auto"/>
              <w:rPr>
                <w:b/>
                <w:bCs/>
                <w:sz w:val="22"/>
              </w:rPr>
            </w:pPr>
            <w:r w:rsidRPr="007465B8">
              <w:rPr>
                <w:sz w:val="22"/>
              </w:rPr>
              <w:t xml:space="preserve">Regulamentul (UE) 2016/679 – corelat cu bune practici de digitalizare </w:t>
            </w:r>
            <w:r w:rsidRPr="007465B8">
              <w:rPr>
                <w:rFonts w:cs="Calibri"/>
                <w:sz w:val="22"/>
              </w:rPr>
              <w:t>s</w:t>
            </w:r>
            <w:r w:rsidRPr="007465B8">
              <w:rPr>
                <w:sz w:val="22"/>
              </w:rPr>
              <w:t>i reducere a consumului de resurse</w:t>
            </w:r>
          </w:p>
        </w:tc>
        <w:tc>
          <w:tcPr>
            <w:tcW w:w="3709" w:type="dxa"/>
            <w:vAlign w:val="center"/>
            <w:hideMark/>
          </w:tcPr>
          <w:p w14:paraId="5868A2F4" w14:textId="77777777" w:rsidR="00107C21" w:rsidRPr="007465B8" w:rsidRDefault="00107C21">
            <w:pPr>
              <w:spacing w:after="0" w:line="240" w:lineRule="auto"/>
              <w:rPr>
                <w:b/>
                <w:bCs/>
                <w:sz w:val="22"/>
              </w:rPr>
            </w:pPr>
            <w:r w:rsidRPr="007465B8">
              <w:rPr>
                <w:sz w:val="22"/>
              </w:rPr>
              <w:t xml:space="preserve">Utilizarea platformelor digitale pentru comunicare, raportare </w:t>
            </w:r>
            <w:r w:rsidRPr="007465B8">
              <w:rPr>
                <w:rFonts w:cs="Calibri"/>
                <w:sz w:val="22"/>
              </w:rPr>
              <w:t>s</w:t>
            </w:r>
            <w:r w:rsidRPr="007465B8">
              <w:rPr>
                <w:sz w:val="22"/>
              </w:rPr>
              <w:t>i monitorizare</w:t>
            </w:r>
          </w:p>
        </w:tc>
        <w:tc>
          <w:tcPr>
            <w:tcW w:w="0" w:type="auto"/>
            <w:vAlign w:val="center"/>
            <w:hideMark/>
          </w:tcPr>
          <w:p w14:paraId="41405F14" w14:textId="77777777" w:rsidR="00107C21" w:rsidRPr="007465B8" w:rsidRDefault="00107C21">
            <w:pPr>
              <w:spacing w:after="0" w:line="240" w:lineRule="auto"/>
              <w:rPr>
                <w:b/>
                <w:bCs/>
                <w:sz w:val="22"/>
              </w:rPr>
            </w:pPr>
            <w:r w:rsidRPr="007465B8">
              <w:rPr>
                <w:sz w:val="22"/>
              </w:rPr>
              <w:t>Cost inclus in activit</w:t>
            </w:r>
            <w:r w:rsidRPr="007465B8">
              <w:rPr>
                <w:rFonts w:cs="Calibri"/>
                <w:sz w:val="22"/>
              </w:rPr>
              <w:t>at</w:t>
            </w:r>
            <w:r w:rsidRPr="007465B8">
              <w:rPr>
                <w:sz w:val="22"/>
              </w:rPr>
              <w:t xml:space="preserve">ile de suport tehnic </w:t>
            </w:r>
            <w:r w:rsidRPr="007465B8">
              <w:rPr>
                <w:rFonts w:cs="Calibri"/>
                <w:sz w:val="22"/>
              </w:rPr>
              <w:t>s</w:t>
            </w:r>
            <w:r w:rsidRPr="007465B8">
              <w:rPr>
                <w:sz w:val="22"/>
              </w:rPr>
              <w:t>i OSS</w:t>
            </w:r>
          </w:p>
        </w:tc>
        <w:tc>
          <w:tcPr>
            <w:tcW w:w="0" w:type="auto"/>
            <w:vAlign w:val="center"/>
            <w:hideMark/>
          </w:tcPr>
          <w:p w14:paraId="5D8C6671" w14:textId="77777777" w:rsidR="00107C21" w:rsidRPr="007465B8" w:rsidRDefault="00107C21">
            <w:pPr>
              <w:spacing w:after="0" w:line="240" w:lineRule="auto"/>
              <w:rPr>
                <w:b/>
                <w:bCs/>
                <w:sz w:val="22"/>
              </w:rPr>
            </w:pPr>
            <w:r w:rsidRPr="007465B8">
              <w:rPr>
                <w:sz w:val="22"/>
              </w:rPr>
              <w:t>F</w:t>
            </w:r>
            <w:r w:rsidRPr="007465B8">
              <w:rPr>
                <w:rFonts w:cs="Calibri"/>
                <w:sz w:val="22"/>
              </w:rPr>
              <w:t>a</w:t>
            </w:r>
            <w:r w:rsidRPr="007465B8">
              <w:rPr>
                <w:sz w:val="22"/>
              </w:rPr>
              <w:t>r</w:t>
            </w:r>
            <w:r w:rsidRPr="007465B8">
              <w:rPr>
                <w:rFonts w:cs="Calibri"/>
                <w:sz w:val="22"/>
              </w:rPr>
              <w:t>a</w:t>
            </w:r>
            <w:r w:rsidRPr="007465B8">
              <w:rPr>
                <w:sz w:val="22"/>
              </w:rPr>
              <w:t xml:space="preserve"> cost distinct</w:t>
            </w:r>
          </w:p>
        </w:tc>
      </w:tr>
      <w:tr w:rsidR="00107C21" w:rsidRPr="007465B8" w14:paraId="34741F61" w14:textId="77777777" w:rsidTr="007C0B21">
        <w:trPr>
          <w:tblCellSpacing w:w="15" w:type="dxa"/>
        </w:trPr>
        <w:tc>
          <w:tcPr>
            <w:tcW w:w="0" w:type="auto"/>
            <w:vAlign w:val="center"/>
            <w:hideMark/>
          </w:tcPr>
          <w:p w14:paraId="1A22E1FD" w14:textId="77777777" w:rsidR="00107C21" w:rsidRPr="007465B8" w:rsidRDefault="00107C21">
            <w:pPr>
              <w:spacing w:after="0" w:line="240" w:lineRule="auto"/>
              <w:rPr>
                <w:b/>
                <w:bCs/>
                <w:sz w:val="22"/>
              </w:rPr>
            </w:pPr>
            <w:r w:rsidRPr="007465B8">
              <w:rPr>
                <w:sz w:val="22"/>
              </w:rPr>
              <w:t>7</w:t>
            </w:r>
          </w:p>
        </w:tc>
        <w:tc>
          <w:tcPr>
            <w:tcW w:w="2690" w:type="dxa"/>
            <w:vAlign w:val="center"/>
            <w:hideMark/>
          </w:tcPr>
          <w:p w14:paraId="47445C2F" w14:textId="77777777" w:rsidR="00107C21" w:rsidRPr="007465B8" w:rsidRDefault="00107C21">
            <w:pPr>
              <w:spacing w:after="0" w:line="240" w:lineRule="auto"/>
              <w:rPr>
                <w:b/>
                <w:bCs/>
                <w:sz w:val="22"/>
              </w:rPr>
            </w:pPr>
            <w:r w:rsidRPr="007465B8">
              <w:rPr>
                <w:sz w:val="22"/>
              </w:rPr>
              <w:t>Strategia UE privind economia circular</w:t>
            </w:r>
            <w:r w:rsidRPr="007465B8">
              <w:rPr>
                <w:rFonts w:cs="Calibri"/>
                <w:sz w:val="22"/>
              </w:rPr>
              <w:t>a</w:t>
            </w:r>
          </w:p>
        </w:tc>
        <w:tc>
          <w:tcPr>
            <w:tcW w:w="3709" w:type="dxa"/>
            <w:vAlign w:val="center"/>
            <w:hideMark/>
          </w:tcPr>
          <w:p w14:paraId="24915689" w14:textId="77777777" w:rsidR="00107C21" w:rsidRPr="007465B8" w:rsidRDefault="00107C21">
            <w:pPr>
              <w:spacing w:after="0" w:line="240" w:lineRule="auto"/>
              <w:rPr>
                <w:b/>
                <w:bCs/>
                <w:sz w:val="22"/>
              </w:rPr>
            </w:pPr>
            <w:r w:rsidRPr="007465B8">
              <w:rPr>
                <w:sz w:val="22"/>
              </w:rPr>
              <w:t>Promovarea utiliz</w:t>
            </w:r>
            <w:r w:rsidRPr="007465B8">
              <w:rPr>
                <w:rFonts w:cs="Calibri"/>
                <w:sz w:val="22"/>
              </w:rPr>
              <w:t>a</w:t>
            </w:r>
            <w:r w:rsidRPr="007465B8">
              <w:rPr>
                <w:sz w:val="22"/>
              </w:rPr>
              <w:t xml:space="preserve">rii responsabile a resurselor </w:t>
            </w:r>
            <w:r w:rsidRPr="007465B8">
              <w:rPr>
                <w:rFonts w:cs="Calibri"/>
                <w:sz w:val="22"/>
              </w:rPr>
              <w:t>s</w:t>
            </w:r>
            <w:r w:rsidRPr="007465B8">
              <w:rPr>
                <w:sz w:val="22"/>
              </w:rPr>
              <w:t>i reutilizarea materialelor digitale</w:t>
            </w:r>
          </w:p>
        </w:tc>
        <w:tc>
          <w:tcPr>
            <w:tcW w:w="0" w:type="auto"/>
            <w:vAlign w:val="center"/>
            <w:hideMark/>
          </w:tcPr>
          <w:p w14:paraId="76B188FA" w14:textId="77777777" w:rsidR="00107C21" w:rsidRPr="007465B8" w:rsidRDefault="00107C21">
            <w:pPr>
              <w:spacing w:after="0" w:line="240" w:lineRule="auto"/>
              <w:rPr>
                <w:b/>
                <w:bCs/>
                <w:sz w:val="22"/>
              </w:rPr>
            </w:pPr>
            <w:r w:rsidRPr="007465B8">
              <w:rPr>
                <w:sz w:val="22"/>
              </w:rPr>
              <w:t>Cost inclus in activit</w:t>
            </w:r>
            <w:r w:rsidRPr="007465B8">
              <w:rPr>
                <w:rFonts w:cs="Calibri"/>
                <w:sz w:val="22"/>
              </w:rPr>
              <w:t>at</w:t>
            </w:r>
            <w:r w:rsidRPr="007465B8">
              <w:rPr>
                <w:sz w:val="22"/>
              </w:rPr>
              <w:t xml:space="preserve">ile de formare </w:t>
            </w:r>
            <w:r w:rsidRPr="007465B8">
              <w:rPr>
                <w:rFonts w:cs="Calibri"/>
                <w:sz w:val="22"/>
              </w:rPr>
              <w:t>s</w:t>
            </w:r>
            <w:r w:rsidRPr="007465B8">
              <w:rPr>
                <w:sz w:val="22"/>
              </w:rPr>
              <w:t>i diseminare</w:t>
            </w:r>
          </w:p>
        </w:tc>
        <w:tc>
          <w:tcPr>
            <w:tcW w:w="0" w:type="auto"/>
            <w:vAlign w:val="center"/>
            <w:hideMark/>
          </w:tcPr>
          <w:p w14:paraId="13E0DC67" w14:textId="77777777" w:rsidR="00107C21" w:rsidRPr="007465B8" w:rsidRDefault="00107C21">
            <w:pPr>
              <w:spacing w:after="0" w:line="240" w:lineRule="auto"/>
              <w:rPr>
                <w:b/>
                <w:bCs/>
                <w:sz w:val="22"/>
              </w:rPr>
            </w:pPr>
            <w:r w:rsidRPr="007465B8">
              <w:rPr>
                <w:sz w:val="22"/>
              </w:rPr>
              <w:t>F</w:t>
            </w:r>
            <w:r w:rsidRPr="007465B8">
              <w:rPr>
                <w:rFonts w:cs="Calibri"/>
                <w:sz w:val="22"/>
              </w:rPr>
              <w:t>a</w:t>
            </w:r>
            <w:r w:rsidRPr="007465B8">
              <w:rPr>
                <w:sz w:val="22"/>
              </w:rPr>
              <w:t>r</w:t>
            </w:r>
            <w:r w:rsidRPr="007465B8">
              <w:rPr>
                <w:rFonts w:cs="Calibri"/>
                <w:sz w:val="22"/>
              </w:rPr>
              <w:t>a</w:t>
            </w:r>
            <w:r w:rsidRPr="007465B8">
              <w:rPr>
                <w:sz w:val="22"/>
              </w:rPr>
              <w:t xml:space="preserve"> cost distinct</w:t>
            </w:r>
          </w:p>
        </w:tc>
      </w:tr>
      <w:tr w:rsidR="00107C21" w:rsidRPr="007465B8" w14:paraId="1610AE98" w14:textId="77777777" w:rsidTr="007C0B21">
        <w:trPr>
          <w:tblCellSpacing w:w="15" w:type="dxa"/>
        </w:trPr>
        <w:tc>
          <w:tcPr>
            <w:tcW w:w="0" w:type="auto"/>
            <w:vAlign w:val="center"/>
            <w:hideMark/>
          </w:tcPr>
          <w:p w14:paraId="65E49C69" w14:textId="77777777" w:rsidR="00107C21" w:rsidRPr="007465B8" w:rsidRDefault="00107C21">
            <w:pPr>
              <w:spacing w:after="0" w:line="240" w:lineRule="auto"/>
              <w:rPr>
                <w:b/>
                <w:bCs/>
                <w:sz w:val="22"/>
              </w:rPr>
            </w:pPr>
            <w:r w:rsidRPr="007465B8">
              <w:rPr>
                <w:sz w:val="22"/>
              </w:rPr>
              <w:lastRenderedPageBreak/>
              <w:t>8</w:t>
            </w:r>
          </w:p>
        </w:tc>
        <w:tc>
          <w:tcPr>
            <w:tcW w:w="2690" w:type="dxa"/>
            <w:vAlign w:val="center"/>
            <w:hideMark/>
          </w:tcPr>
          <w:p w14:paraId="0E514FA0" w14:textId="77777777" w:rsidR="00107C21" w:rsidRPr="007465B8" w:rsidRDefault="00107C21">
            <w:pPr>
              <w:spacing w:after="0" w:line="240" w:lineRule="auto"/>
              <w:rPr>
                <w:b/>
                <w:bCs/>
                <w:sz w:val="22"/>
              </w:rPr>
            </w:pPr>
            <w:r w:rsidRPr="007465B8">
              <w:rPr>
                <w:sz w:val="22"/>
              </w:rPr>
              <w:t>Legea nr. 121/2014 privind eficien</w:t>
            </w:r>
            <w:r w:rsidRPr="007465B8">
              <w:rPr>
                <w:rFonts w:cs="Calibri"/>
                <w:sz w:val="22"/>
              </w:rPr>
              <w:t>t</w:t>
            </w:r>
            <w:r w:rsidRPr="007465B8">
              <w:rPr>
                <w:sz w:val="22"/>
              </w:rPr>
              <w:t>a energetic</w:t>
            </w:r>
            <w:r w:rsidRPr="007465B8">
              <w:rPr>
                <w:rFonts w:cs="Calibri"/>
                <w:sz w:val="22"/>
              </w:rPr>
              <w:t>a</w:t>
            </w:r>
          </w:p>
        </w:tc>
        <w:tc>
          <w:tcPr>
            <w:tcW w:w="3709" w:type="dxa"/>
            <w:vAlign w:val="center"/>
            <w:hideMark/>
          </w:tcPr>
          <w:p w14:paraId="60685AAE" w14:textId="77777777" w:rsidR="00107C21" w:rsidRPr="007465B8" w:rsidRDefault="00107C21">
            <w:pPr>
              <w:spacing w:after="0" w:line="240" w:lineRule="auto"/>
              <w:rPr>
                <w:b/>
                <w:bCs/>
                <w:sz w:val="22"/>
              </w:rPr>
            </w:pPr>
            <w:r w:rsidRPr="007465B8">
              <w:rPr>
                <w:sz w:val="22"/>
              </w:rPr>
              <w:t>Organizarea activit</w:t>
            </w:r>
            <w:r w:rsidRPr="007465B8">
              <w:rPr>
                <w:rFonts w:cs="Calibri"/>
                <w:sz w:val="22"/>
              </w:rPr>
              <w:t>at</w:t>
            </w:r>
            <w:r w:rsidRPr="007465B8">
              <w:rPr>
                <w:sz w:val="22"/>
              </w:rPr>
              <w:t xml:space="preserve">ilor de formare </w:t>
            </w:r>
            <w:r w:rsidRPr="007465B8">
              <w:rPr>
                <w:rFonts w:cs="Agency FB"/>
                <w:sz w:val="22"/>
              </w:rPr>
              <w:t>i</w:t>
            </w:r>
            <w:r w:rsidRPr="007465B8">
              <w:rPr>
                <w:sz w:val="22"/>
              </w:rPr>
              <w:t>n format online/hibrid, unde este posibil</w:t>
            </w:r>
          </w:p>
        </w:tc>
        <w:tc>
          <w:tcPr>
            <w:tcW w:w="0" w:type="auto"/>
            <w:vAlign w:val="center"/>
            <w:hideMark/>
          </w:tcPr>
          <w:p w14:paraId="1E6BAFD6" w14:textId="77777777" w:rsidR="00107C21" w:rsidRPr="007465B8" w:rsidRDefault="00107C21">
            <w:pPr>
              <w:spacing w:after="0" w:line="240" w:lineRule="auto"/>
              <w:rPr>
                <w:b/>
                <w:bCs/>
                <w:sz w:val="22"/>
              </w:rPr>
            </w:pPr>
            <w:r w:rsidRPr="007465B8">
              <w:rPr>
                <w:sz w:val="22"/>
              </w:rPr>
              <w:t>Cost inclus in activit</w:t>
            </w:r>
            <w:r w:rsidRPr="007465B8">
              <w:rPr>
                <w:rFonts w:cs="Calibri"/>
                <w:sz w:val="22"/>
              </w:rPr>
              <w:t>at</w:t>
            </w:r>
            <w:r w:rsidRPr="007465B8">
              <w:rPr>
                <w:sz w:val="22"/>
              </w:rPr>
              <w:t>ile de livrare a form</w:t>
            </w:r>
            <w:r w:rsidRPr="007465B8">
              <w:rPr>
                <w:rFonts w:cs="Calibri"/>
                <w:sz w:val="22"/>
              </w:rPr>
              <w:t>a</w:t>
            </w:r>
            <w:r w:rsidRPr="007465B8">
              <w:rPr>
                <w:sz w:val="22"/>
              </w:rPr>
              <w:t>rii</w:t>
            </w:r>
          </w:p>
        </w:tc>
        <w:tc>
          <w:tcPr>
            <w:tcW w:w="0" w:type="auto"/>
            <w:vAlign w:val="center"/>
            <w:hideMark/>
          </w:tcPr>
          <w:p w14:paraId="24456A6D" w14:textId="77777777" w:rsidR="00107C21" w:rsidRPr="007465B8" w:rsidRDefault="00107C21">
            <w:pPr>
              <w:spacing w:after="0" w:line="240" w:lineRule="auto"/>
              <w:rPr>
                <w:b/>
                <w:bCs/>
                <w:sz w:val="22"/>
              </w:rPr>
            </w:pPr>
            <w:r w:rsidRPr="007465B8">
              <w:rPr>
                <w:sz w:val="22"/>
              </w:rPr>
              <w:t>F</w:t>
            </w:r>
            <w:r w:rsidRPr="007465B8">
              <w:rPr>
                <w:rFonts w:cs="Calibri"/>
                <w:sz w:val="22"/>
              </w:rPr>
              <w:t>a</w:t>
            </w:r>
            <w:r w:rsidRPr="007465B8">
              <w:rPr>
                <w:sz w:val="22"/>
              </w:rPr>
              <w:t>r</w:t>
            </w:r>
            <w:r w:rsidRPr="007465B8">
              <w:rPr>
                <w:rFonts w:cs="Calibri"/>
                <w:sz w:val="22"/>
              </w:rPr>
              <w:t>a</w:t>
            </w:r>
            <w:r w:rsidRPr="007465B8">
              <w:rPr>
                <w:sz w:val="22"/>
              </w:rPr>
              <w:t xml:space="preserve"> cost distinct</w:t>
            </w:r>
          </w:p>
        </w:tc>
      </w:tr>
      <w:tr w:rsidR="00107C21" w:rsidRPr="007465B8" w14:paraId="0DBAD651" w14:textId="77777777" w:rsidTr="007C0B21">
        <w:trPr>
          <w:tblCellSpacing w:w="15" w:type="dxa"/>
        </w:trPr>
        <w:tc>
          <w:tcPr>
            <w:tcW w:w="0" w:type="auto"/>
            <w:vAlign w:val="center"/>
            <w:hideMark/>
          </w:tcPr>
          <w:p w14:paraId="1906AC47" w14:textId="77777777" w:rsidR="00107C21" w:rsidRPr="007465B8" w:rsidRDefault="00107C21">
            <w:pPr>
              <w:spacing w:after="0" w:line="240" w:lineRule="auto"/>
              <w:rPr>
                <w:b/>
                <w:bCs/>
                <w:sz w:val="22"/>
              </w:rPr>
            </w:pPr>
            <w:r w:rsidRPr="007465B8">
              <w:rPr>
                <w:sz w:val="22"/>
              </w:rPr>
              <w:t>9</w:t>
            </w:r>
          </w:p>
        </w:tc>
        <w:tc>
          <w:tcPr>
            <w:tcW w:w="2690" w:type="dxa"/>
            <w:vAlign w:val="center"/>
            <w:hideMark/>
          </w:tcPr>
          <w:p w14:paraId="300BD5F8" w14:textId="77777777" w:rsidR="00107C21" w:rsidRPr="007465B8" w:rsidRDefault="00107C21">
            <w:pPr>
              <w:spacing w:after="0" w:line="240" w:lineRule="auto"/>
              <w:rPr>
                <w:b/>
                <w:bCs/>
                <w:sz w:val="22"/>
              </w:rPr>
            </w:pPr>
            <w:r w:rsidRPr="007465B8">
              <w:rPr>
                <w:sz w:val="22"/>
              </w:rPr>
              <w:t>Regulamentul (UE) 2020/852 – adaptare la activit</w:t>
            </w:r>
            <w:r w:rsidRPr="007465B8">
              <w:rPr>
                <w:rFonts w:cs="Calibri"/>
                <w:sz w:val="22"/>
              </w:rPr>
              <w:t>at</w:t>
            </w:r>
            <w:r w:rsidRPr="007465B8">
              <w:rPr>
                <w:sz w:val="22"/>
              </w:rPr>
              <w:t>i de servicii</w:t>
            </w:r>
          </w:p>
        </w:tc>
        <w:tc>
          <w:tcPr>
            <w:tcW w:w="3709" w:type="dxa"/>
            <w:vAlign w:val="center"/>
            <w:hideMark/>
          </w:tcPr>
          <w:p w14:paraId="511C4B15" w14:textId="77777777" w:rsidR="00107C21" w:rsidRPr="007465B8" w:rsidRDefault="00107C21">
            <w:pPr>
              <w:spacing w:after="0" w:line="240" w:lineRule="auto"/>
              <w:rPr>
                <w:b/>
                <w:bCs/>
                <w:sz w:val="22"/>
              </w:rPr>
            </w:pPr>
            <w:r w:rsidRPr="007465B8">
              <w:rPr>
                <w:sz w:val="22"/>
              </w:rPr>
              <w:t>Prestarea serviciilor f</w:t>
            </w:r>
            <w:r w:rsidRPr="007465B8">
              <w:rPr>
                <w:rFonts w:cs="Calibri"/>
                <w:sz w:val="22"/>
              </w:rPr>
              <w:t>a</w:t>
            </w:r>
            <w:r w:rsidRPr="007465B8">
              <w:rPr>
                <w:sz w:val="22"/>
              </w:rPr>
              <w:t>r</w:t>
            </w:r>
            <w:r w:rsidRPr="007465B8">
              <w:rPr>
                <w:rFonts w:cs="Calibri"/>
                <w:sz w:val="22"/>
              </w:rPr>
              <w:t>a</w:t>
            </w:r>
            <w:r w:rsidRPr="007465B8">
              <w:rPr>
                <w:sz w:val="22"/>
              </w:rPr>
              <w:t xml:space="preserve"> utilizarea de echipamente poluante sau consum intensiv de resurse</w:t>
            </w:r>
          </w:p>
        </w:tc>
        <w:tc>
          <w:tcPr>
            <w:tcW w:w="0" w:type="auto"/>
            <w:vAlign w:val="center"/>
            <w:hideMark/>
          </w:tcPr>
          <w:p w14:paraId="4579431D" w14:textId="77777777" w:rsidR="00107C21" w:rsidRPr="007465B8" w:rsidRDefault="00107C21">
            <w:pPr>
              <w:spacing w:after="0" w:line="240" w:lineRule="auto"/>
              <w:rPr>
                <w:b/>
                <w:bCs/>
                <w:sz w:val="22"/>
              </w:rPr>
            </w:pPr>
            <w:r w:rsidRPr="007465B8">
              <w:rPr>
                <w:sz w:val="22"/>
              </w:rPr>
              <w:t>Cost inclus in activit</w:t>
            </w:r>
            <w:r w:rsidRPr="007465B8">
              <w:rPr>
                <w:rFonts w:cs="Calibri"/>
                <w:sz w:val="22"/>
              </w:rPr>
              <w:t>at</w:t>
            </w:r>
            <w:r w:rsidRPr="007465B8">
              <w:rPr>
                <w:sz w:val="22"/>
              </w:rPr>
              <w:t>ile de prestare servicii</w:t>
            </w:r>
          </w:p>
        </w:tc>
        <w:tc>
          <w:tcPr>
            <w:tcW w:w="0" w:type="auto"/>
            <w:vAlign w:val="center"/>
            <w:hideMark/>
          </w:tcPr>
          <w:p w14:paraId="58108B3F" w14:textId="77777777" w:rsidR="00107C21" w:rsidRPr="007465B8" w:rsidRDefault="00107C21">
            <w:pPr>
              <w:spacing w:after="0" w:line="240" w:lineRule="auto"/>
              <w:rPr>
                <w:b/>
                <w:bCs/>
                <w:sz w:val="22"/>
              </w:rPr>
            </w:pPr>
            <w:r w:rsidRPr="007465B8">
              <w:rPr>
                <w:sz w:val="22"/>
              </w:rPr>
              <w:t>F</w:t>
            </w:r>
            <w:r w:rsidRPr="007465B8">
              <w:rPr>
                <w:rFonts w:cs="Calibri"/>
                <w:sz w:val="22"/>
              </w:rPr>
              <w:t>a</w:t>
            </w:r>
            <w:r w:rsidRPr="007465B8">
              <w:rPr>
                <w:sz w:val="22"/>
              </w:rPr>
              <w:t>r</w:t>
            </w:r>
            <w:r w:rsidRPr="007465B8">
              <w:rPr>
                <w:rFonts w:cs="Calibri"/>
                <w:sz w:val="22"/>
              </w:rPr>
              <w:t>a</w:t>
            </w:r>
            <w:r w:rsidRPr="007465B8">
              <w:rPr>
                <w:sz w:val="22"/>
              </w:rPr>
              <w:t xml:space="preserve"> cost distinct</w:t>
            </w:r>
          </w:p>
        </w:tc>
      </w:tr>
      <w:tr w:rsidR="00107C21" w:rsidRPr="007465B8" w14:paraId="1237F55D" w14:textId="77777777" w:rsidTr="007C0B21">
        <w:trPr>
          <w:tblCellSpacing w:w="15" w:type="dxa"/>
        </w:trPr>
        <w:tc>
          <w:tcPr>
            <w:tcW w:w="0" w:type="auto"/>
            <w:vAlign w:val="center"/>
            <w:hideMark/>
          </w:tcPr>
          <w:p w14:paraId="53BCA084" w14:textId="77777777" w:rsidR="00107C21" w:rsidRPr="007465B8" w:rsidRDefault="00107C21">
            <w:pPr>
              <w:spacing w:after="0" w:line="240" w:lineRule="auto"/>
              <w:rPr>
                <w:b/>
                <w:bCs/>
                <w:sz w:val="22"/>
              </w:rPr>
            </w:pPr>
            <w:r w:rsidRPr="007465B8">
              <w:rPr>
                <w:sz w:val="22"/>
              </w:rPr>
              <w:t>10</w:t>
            </w:r>
          </w:p>
        </w:tc>
        <w:tc>
          <w:tcPr>
            <w:tcW w:w="2690" w:type="dxa"/>
            <w:vAlign w:val="center"/>
            <w:hideMark/>
          </w:tcPr>
          <w:p w14:paraId="0666BF8C" w14:textId="77777777" w:rsidR="00107C21" w:rsidRPr="007465B8" w:rsidRDefault="00107C21">
            <w:pPr>
              <w:spacing w:after="0" w:line="240" w:lineRule="auto"/>
              <w:rPr>
                <w:b/>
                <w:bCs/>
                <w:sz w:val="22"/>
              </w:rPr>
            </w:pPr>
            <w:r w:rsidRPr="007465B8">
              <w:rPr>
                <w:sz w:val="22"/>
              </w:rPr>
              <w:t>Politici publice na</w:t>
            </w:r>
            <w:r w:rsidRPr="007465B8">
              <w:rPr>
                <w:rFonts w:cs="Calibri"/>
                <w:sz w:val="22"/>
              </w:rPr>
              <w:t>t</w:t>
            </w:r>
            <w:r w:rsidRPr="007465B8">
              <w:rPr>
                <w:sz w:val="22"/>
              </w:rPr>
              <w:t xml:space="preserve">ionale </w:t>
            </w:r>
            <w:r w:rsidRPr="007465B8">
              <w:rPr>
                <w:rFonts w:cs="Calibri"/>
                <w:sz w:val="22"/>
              </w:rPr>
              <w:t>s</w:t>
            </w:r>
            <w:r w:rsidRPr="007465B8">
              <w:rPr>
                <w:sz w:val="22"/>
              </w:rPr>
              <w:t>i europene privind tranzi</w:t>
            </w:r>
            <w:r w:rsidRPr="007465B8">
              <w:rPr>
                <w:rFonts w:cs="Calibri"/>
                <w:sz w:val="22"/>
              </w:rPr>
              <w:t>t</w:t>
            </w:r>
            <w:r w:rsidRPr="007465B8">
              <w:rPr>
                <w:sz w:val="22"/>
              </w:rPr>
              <w:t>ia verde</w:t>
            </w:r>
          </w:p>
        </w:tc>
        <w:tc>
          <w:tcPr>
            <w:tcW w:w="3709" w:type="dxa"/>
            <w:vAlign w:val="center"/>
            <w:hideMark/>
          </w:tcPr>
          <w:p w14:paraId="2ECF1E4D" w14:textId="77777777" w:rsidR="00107C21" w:rsidRPr="007465B8" w:rsidRDefault="00107C21">
            <w:pPr>
              <w:spacing w:after="0" w:line="240" w:lineRule="auto"/>
              <w:rPr>
                <w:b/>
                <w:bCs/>
                <w:sz w:val="22"/>
              </w:rPr>
            </w:pPr>
            <w:r w:rsidRPr="007465B8">
              <w:rPr>
                <w:sz w:val="22"/>
              </w:rPr>
              <w:t xml:space="preserve">Integrarea principiilor de sustenabilitate in organizarea </w:t>
            </w:r>
            <w:r w:rsidRPr="007465B8">
              <w:rPr>
                <w:rFonts w:cs="Calibri"/>
                <w:sz w:val="22"/>
              </w:rPr>
              <w:t>s</w:t>
            </w:r>
            <w:r w:rsidRPr="007465B8">
              <w:rPr>
                <w:sz w:val="22"/>
              </w:rPr>
              <w:t>i implementarea activit</w:t>
            </w:r>
            <w:r w:rsidRPr="007465B8">
              <w:rPr>
                <w:rFonts w:cs="Calibri"/>
                <w:sz w:val="22"/>
              </w:rPr>
              <w:t>at</w:t>
            </w:r>
            <w:r w:rsidRPr="007465B8">
              <w:rPr>
                <w:sz w:val="22"/>
              </w:rPr>
              <w:t>ilor</w:t>
            </w:r>
          </w:p>
        </w:tc>
        <w:tc>
          <w:tcPr>
            <w:tcW w:w="0" w:type="auto"/>
            <w:vAlign w:val="center"/>
            <w:hideMark/>
          </w:tcPr>
          <w:p w14:paraId="5ACA2B8A" w14:textId="77777777" w:rsidR="00107C21" w:rsidRPr="007465B8" w:rsidRDefault="00107C21">
            <w:pPr>
              <w:spacing w:after="0" w:line="240" w:lineRule="auto"/>
              <w:rPr>
                <w:b/>
                <w:bCs/>
                <w:sz w:val="22"/>
              </w:rPr>
            </w:pPr>
            <w:r w:rsidRPr="007465B8">
              <w:rPr>
                <w:sz w:val="22"/>
              </w:rPr>
              <w:t>Cost inclus in activit</w:t>
            </w:r>
            <w:r w:rsidRPr="007465B8">
              <w:rPr>
                <w:rFonts w:cs="Calibri"/>
                <w:sz w:val="22"/>
              </w:rPr>
              <w:t>at</w:t>
            </w:r>
            <w:r w:rsidRPr="007465B8">
              <w:rPr>
                <w:sz w:val="22"/>
              </w:rPr>
              <w:t>ile de management al Contractului</w:t>
            </w:r>
          </w:p>
        </w:tc>
        <w:tc>
          <w:tcPr>
            <w:tcW w:w="0" w:type="auto"/>
            <w:vAlign w:val="center"/>
            <w:hideMark/>
          </w:tcPr>
          <w:p w14:paraId="18F5367C" w14:textId="77777777" w:rsidR="00107C21" w:rsidRPr="007465B8" w:rsidRDefault="00107C21">
            <w:pPr>
              <w:spacing w:after="0" w:line="240" w:lineRule="auto"/>
              <w:rPr>
                <w:b/>
                <w:bCs/>
                <w:sz w:val="22"/>
              </w:rPr>
            </w:pPr>
            <w:r w:rsidRPr="007465B8">
              <w:rPr>
                <w:sz w:val="22"/>
              </w:rPr>
              <w:t>F</w:t>
            </w:r>
            <w:r w:rsidRPr="007465B8">
              <w:rPr>
                <w:rFonts w:cs="Calibri"/>
                <w:sz w:val="22"/>
              </w:rPr>
              <w:t>a</w:t>
            </w:r>
            <w:r w:rsidRPr="007465B8">
              <w:rPr>
                <w:sz w:val="22"/>
              </w:rPr>
              <w:t>r</w:t>
            </w:r>
            <w:r w:rsidRPr="007465B8">
              <w:rPr>
                <w:rFonts w:cs="Calibri"/>
                <w:sz w:val="22"/>
              </w:rPr>
              <w:t>a</w:t>
            </w:r>
            <w:r w:rsidRPr="007465B8">
              <w:rPr>
                <w:sz w:val="22"/>
              </w:rPr>
              <w:t xml:space="preserve"> cost distinct</w:t>
            </w:r>
          </w:p>
        </w:tc>
      </w:tr>
      <w:tr w:rsidR="00107C21" w:rsidRPr="007465B8" w14:paraId="1C4009EB" w14:textId="77777777" w:rsidTr="007C0B21">
        <w:trPr>
          <w:tblCellSpacing w:w="15" w:type="dxa"/>
        </w:trPr>
        <w:tc>
          <w:tcPr>
            <w:tcW w:w="0" w:type="auto"/>
            <w:vAlign w:val="center"/>
            <w:hideMark/>
          </w:tcPr>
          <w:p w14:paraId="07CC9AC0" w14:textId="77777777" w:rsidR="00107C21" w:rsidRPr="007465B8" w:rsidRDefault="00107C21">
            <w:pPr>
              <w:spacing w:after="0" w:line="240" w:lineRule="auto"/>
              <w:rPr>
                <w:b/>
                <w:bCs/>
                <w:sz w:val="22"/>
              </w:rPr>
            </w:pPr>
            <w:r w:rsidRPr="007465B8">
              <w:rPr>
                <w:sz w:val="22"/>
              </w:rPr>
              <w:t>11</w:t>
            </w:r>
          </w:p>
        </w:tc>
        <w:tc>
          <w:tcPr>
            <w:tcW w:w="2690" w:type="dxa"/>
            <w:vAlign w:val="center"/>
            <w:hideMark/>
          </w:tcPr>
          <w:p w14:paraId="4F59606F" w14:textId="77777777" w:rsidR="00107C21" w:rsidRPr="007465B8" w:rsidRDefault="00107C21">
            <w:pPr>
              <w:spacing w:after="0" w:line="240" w:lineRule="auto"/>
              <w:rPr>
                <w:b/>
                <w:bCs/>
                <w:sz w:val="22"/>
              </w:rPr>
            </w:pPr>
            <w:r w:rsidRPr="007465B8">
              <w:rPr>
                <w:sz w:val="22"/>
              </w:rPr>
              <w:t>Ghidurile DNSH aplicabile proiectelor PNRR</w:t>
            </w:r>
          </w:p>
        </w:tc>
        <w:tc>
          <w:tcPr>
            <w:tcW w:w="3709" w:type="dxa"/>
            <w:vAlign w:val="center"/>
            <w:hideMark/>
          </w:tcPr>
          <w:p w14:paraId="32D5745E" w14:textId="77777777" w:rsidR="00107C21" w:rsidRPr="007465B8" w:rsidRDefault="00107C21">
            <w:pPr>
              <w:spacing w:after="0" w:line="240" w:lineRule="auto"/>
              <w:rPr>
                <w:b/>
                <w:bCs/>
                <w:sz w:val="22"/>
              </w:rPr>
            </w:pPr>
            <w:r w:rsidRPr="007465B8">
              <w:rPr>
                <w:sz w:val="22"/>
              </w:rPr>
              <w:t>Respectarea cerin</w:t>
            </w:r>
            <w:r w:rsidRPr="007465B8">
              <w:rPr>
                <w:rFonts w:cs="Calibri"/>
                <w:sz w:val="22"/>
              </w:rPr>
              <w:t>t</w:t>
            </w:r>
            <w:r w:rsidRPr="007465B8">
              <w:rPr>
                <w:sz w:val="22"/>
              </w:rPr>
              <w:t xml:space="preserve">elor DNSH </w:t>
            </w:r>
            <w:r w:rsidRPr="007465B8">
              <w:rPr>
                <w:rFonts w:cs="Agency FB"/>
                <w:sz w:val="22"/>
              </w:rPr>
              <w:t>i</w:t>
            </w:r>
            <w:r w:rsidRPr="007465B8">
              <w:rPr>
                <w:sz w:val="22"/>
              </w:rPr>
              <w:t>n toate etapele Contractului</w:t>
            </w:r>
          </w:p>
        </w:tc>
        <w:tc>
          <w:tcPr>
            <w:tcW w:w="0" w:type="auto"/>
            <w:vAlign w:val="center"/>
            <w:hideMark/>
          </w:tcPr>
          <w:p w14:paraId="41DDFF28" w14:textId="77777777" w:rsidR="00107C21" w:rsidRPr="007465B8" w:rsidRDefault="00107C21">
            <w:pPr>
              <w:spacing w:after="0" w:line="240" w:lineRule="auto"/>
              <w:rPr>
                <w:b/>
                <w:bCs/>
                <w:sz w:val="22"/>
              </w:rPr>
            </w:pPr>
            <w:r w:rsidRPr="007465B8">
              <w:rPr>
                <w:sz w:val="22"/>
              </w:rPr>
              <w:t>Cost inclus in activit</w:t>
            </w:r>
            <w:r w:rsidRPr="007465B8">
              <w:rPr>
                <w:rFonts w:cs="Calibri"/>
                <w:sz w:val="22"/>
              </w:rPr>
              <w:t>at</w:t>
            </w:r>
            <w:r w:rsidRPr="007465B8">
              <w:rPr>
                <w:sz w:val="22"/>
              </w:rPr>
              <w:t xml:space="preserve">ile de conformitate </w:t>
            </w:r>
            <w:r w:rsidRPr="007465B8">
              <w:rPr>
                <w:rFonts w:cs="Calibri"/>
                <w:sz w:val="22"/>
              </w:rPr>
              <w:t>s</w:t>
            </w:r>
            <w:r w:rsidRPr="007465B8">
              <w:rPr>
                <w:sz w:val="22"/>
              </w:rPr>
              <w:t>i raportare</w:t>
            </w:r>
          </w:p>
        </w:tc>
        <w:tc>
          <w:tcPr>
            <w:tcW w:w="0" w:type="auto"/>
            <w:vAlign w:val="center"/>
            <w:hideMark/>
          </w:tcPr>
          <w:p w14:paraId="7C928688" w14:textId="77777777" w:rsidR="00107C21" w:rsidRPr="007465B8" w:rsidRDefault="00107C21">
            <w:pPr>
              <w:spacing w:after="0" w:line="240" w:lineRule="auto"/>
              <w:rPr>
                <w:b/>
                <w:bCs/>
                <w:sz w:val="22"/>
              </w:rPr>
            </w:pPr>
            <w:r w:rsidRPr="007465B8">
              <w:rPr>
                <w:sz w:val="22"/>
              </w:rPr>
              <w:t>F</w:t>
            </w:r>
            <w:r w:rsidRPr="007465B8">
              <w:rPr>
                <w:rFonts w:cs="Calibri"/>
                <w:sz w:val="22"/>
              </w:rPr>
              <w:t>a</w:t>
            </w:r>
            <w:r w:rsidRPr="007465B8">
              <w:rPr>
                <w:sz w:val="22"/>
              </w:rPr>
              <w:t>r</w:t>
            </w:r>
            <w:r w:rsidRPr="007465B8">
              <w:rPr>
                <w:rFonts w:cs="Calibri"/>
                <w:sz w:val="22"/>
              </w:rPr>
              <w:t>a</w:t>
            </w:r>
            <w:r w:rsidRPr="007465B8">
              <w:rPr>
                <w:sz w:val="22"/>
              </w:rPr>
              <w:t xml:space="preserve"> cost distinct</w:t>
            </w:r>
          </w:p>
        </w:tc>
      </w:tr>
      <w:tr w:rsidR="00107C21" w:rsidRPr="007465B8" w14:paraId="250C85A6" w14:textId="77777777" w:rsidTr="007C0B21">
        <w:trPr>
          <w:tblCellSpacing w:w="15" w:type="dxa"/>
        </w:trPr>
        <w:tc>
          <w:tcPr>
            <w:tcW w:w="0" w:type="auto"/>
            <w:vAlign w:val="center"/>
            <w:hideMark/>
          </w:tcPr>
          <w:p w14:paraId="5FC92F3F" w14:textId="77777777" w:rsidR="00107C21" w:rsidRPr="007465B8" w:rsidRDefault="00107C21">
            <w:pPr>
              <w:spacing w:after="0" w:line="240" w:lineRule="auto"/>
              <w:rPr>
                <w:b/>
                <w:bCs/>
                <w:sz w:val="22"/>
              </w:rPr>
            </w:pPr>
            <w:r w:rsidRPr="007465B8">
              <w:rPr>
                <w:sz w:val="22"/>
              </w:rPr>
              <w:t>12</w:t>
            </w:r>
          </w:p>
        </w:tc>
        <w:tc>
          <w:tcPr>
            <w:tcW w:w="2690" w:type="dxa"/>
            <w:vAlign w:val="center"/>
            <w:hideMark/>
          </w:tcPr>
          <w:p w14:paraId="44266A8A" w14:textId="77777777" w:rsidR="00107C21" w:rsidRPr="007465B8" w:rsidRDefault="00107C21">
            <w:pPr>
              <w:spacing w:after="0" w:line="240" w:lineRule="auto"/>
              <w:rPr>
                <w:b/>
                <w:bCs/>
                <w:sz w:val="22"/>
              </w:rPr>
            </w:pPr>
            <w:r w:rsidRPr="007465B8">
              <w:rPr>
                <w:sz w:val="22"/>
              </w:rPr>
              <w:t>Norme privind reducerea amprentei de carbon</w:t>
            </w:r>
          </w:p>
        </w:tc>
        <w:tc>
          <w:tcPr>
            <w:tcW w:w="3709" w:type="dxa"/>
            <w:vAlign w:val="center"/>
            <w:hideMark/>
          </w:tcPr>
          <w:p w14:paraId="10D20421" w14:textId="77777777" w:rsidR="00107C21" w:rsidRPr="007465B8" w:rsidRDefault="00107C21">
            <w:pPr>
              <w:spacing w:after="0" w:line="240" w:lineRule="auto"/>
              <w:rPr>
                <w:b/>
                <w:bCs/>
                <w:sz w:val="22"/>
              </w:rPr>
            </w:pPr>
            <w:r w:rsidRPr="007465B8">
              <w:rPr>
                <w:sz w:val="22"/>
              </w:rPr>
              <w:t>Limitarea deplas</w:t>
            </w:r>
            <w:r w:rsidRPr="007465B8">
              <w:rPr>
                <w:rFonts w:cs="Calibri"/>
                <w:sz w:val="22"/>
              </w:rPr>
              <w:t>a</w:t>
            </w:r>
            <w:r w:rsidRPr="007465B8">
              <w:rPr>
                <w:sz w:val="22"/>
              </w:rPr>
              <w:t>rilor fizice prin utilizarea mijloacelor de comunicare la distan</w:t>
            </w:r>
            <w:r w:rsidRPr="007465B8">
              <w:rPr>
                <w:rFonts w:cs="Calibri"/>
                <w:sz w:val="22"/>
              </w:rPr>
              <w:t>ta</w:t>
            </w:r>
          </w:p>
        </w:tc>
        <w:tc>
          <w:tcPr>
            <w:tcW w:w="0" w:type="auto"/>
            <w:vAlign w:val="center"/>
            <w:hideMark/>
          </w:tcPr>
          <w:p w14:paraId="63F53137" w14:textId="77777777" w:rsidR="00107C21" w:rsidRPr="007465B8" w:rsidRDefault="00107C21">
            <w:pPr>
              <w:spacing w:after="0" w:line="240" w:lineRule="auto"/>
              <w:rPr>
                <w:b/>
                <w:bCs/>
                <w:sz w:val="22"/>
              </w:rPr>
            </w:pPr>
            <w:r w:rsidRPr="007465B8">
              <w:rPr>
                <w:sz w:val="22"/>
              </w:rPr>
              <w:t>Cost inclus in planificarea activit</w:t>
            </w:r>
            <w:r w:rsidRPr="007465B8">
              <w:rPr>
                <w:rFonts w:cs="Calibri"/>
                <w:sz w:val="22"/>
              </w:rPr>
              <w:t>at</w:t>
            </w:r>
            <w:r w:rsidRPr="007465B8">
              <w:rPr>
                <w:sz w:val="22"/>
              </w:rPr>
              <w:t>ilor</w:t>
            </w:r>
          </w:p>
        </w:tc>
        <w:tc>
          <w:tcPr>
            <w:tcW w:w="0" w:type="auto"/>
            <w:vAlign w:val="center"/>
            <w:hideMark/>
          </w:tcPr>
          <w:p w14:paraId="506DF2E8" w14:textId="77777777" w:rsidR="00107C21" w:rsidRPr="007465B8" w:rsidRDefault="00107C21">
            <w:pPr>
              <w:spacing w:after="0" w:line="240" w:lineRule="auto"/>
              <w:rPr>
                <w:b/>
                <w:bCs/>
                <w:sz w:val="22"/>
              </w:rPr>
            </w:pPr>
            <w:r w:rsidRPr="007465B8">
              <w:rPr>
                <w:sz w:val="22"/>
              </w:rPr>
              <w:t>F</w:t>
            </w:r>
            <w:r w:rsidRPr="007465B8">
              <w:rPr>
                <w:rFonts w:cs="Calibri"/>
                <w:sz w:val="22"/>
              </w:rPr>
              <w:t>a</w:t>
            </w:r>
            <w:r w:rsidRPr="007465B8">
              <w:rPr>
                <w:sz w:val="22"/>
              </w:rPr>
              <w:t>r</w:t>
            </w:r>
            <w:r w:rsidRPr="007465B8">
              <w:rPr>
                <w:rFonts w:cs="Calibri"/>
                <w:sz w:val="22"/>
              </w:rPr>
              <w:t>a</w:t>
            </w:r>
            <w:r w:rsidRPr="007465B8">
              <w:rPr>
                <w:sz w:val="22"/>
              </w:rPr>
              <w:t xml:space="preserve"> cost distinct</w:t>
            </w:r>
          </w:p>
        </w:tc>
      </w:tr>
    </w:tbl>
    <w:p w14:paraId="018915A0" w14:textId="77777777" w:rsidR="00B42622" w:rsidRPr="007465B8" w:rsidRDefault="00B42622" w:rsidP="00B42622">
      <w:pPr>
        <w:tabs>
          <w:tab w:val="left" w:pos="0"/>
        </w:tabs>
        <w:rPr>
          <w:rFonts w:cs="Times New Roman"/>
          <w:sz w:val="22"/>
        </w:rPr>
      </w:pPr>
    </w:p>
    <w:p w14:paraId="29D1577C" w14:textId="77777777" w:rsidR="00B42622" w:rsidRDefault="00B42622" w:rsidP="00B42622">
      <w:pPr>
        <w:tabs>
          <w:tab w:val="left" w:pos="0"/>
        </w:tabs>
        <w:rPr>
          <w:rFonts w:cs="Times New Roman"/>
          <w:sz w:val="22"/>
        </w:rPr>
      </w:pPr>
    </w:p>
    <w:p w14:paraId="1604B694" w14:textId="77777777" w:rsidR="00704694" w:rsidRDefault="00704694" w:rsidP="00B42622">
      <w:pPr>
        <w:tabs>
          <w:tab w:val="left" w:pos="0"/>
        </w:tabs>
        <w:rPr>
          <w:rFonts w:cs="Times New Roman"/>
          <w:sz w:val="22"/>
        </w:rPr>
      </w:pPr>
    </w:p>
    <w:p w14:paraId="31BA44E3" w14:textId="77777777" w:rsidR="00704694" w:rsidRDefault="00704694" w:rsidP="00B42622">
      <w:pPr>
        <w:tabs>
          <w:tab w:val="left" w:pos="0"/>
        </w:tabs>
        <w:rPr>
          <w:rFonts w:cs="Times New Roman"/>
          <w:sz w:val="22"/>
        </w:rPr>
      </w:pPr>
    </w:p>
    <w:p w14:paraId="39E2DEE4" w14:textId="77777777" w:rsidR="00704694" w:rsidRDefault="00704694" w:rsidP="00B42622">
      <w:pPr>
        <w:tabs>
          <w:tab w:val="left" w:pos="0"/>
        </w:tabs>
        <w:rPr>
          <w:rFonts w:cs="Times New Roman"/>
          <w:sz w:val="22"/>
        </w:rPr>
      </w:pPr>
    </w:p>
    <w:p w14:paraId="06F64986" w14:textId="77777777" w:rsidR="00704694" w:rsidRDefault="00704694" w:rsidP="00B42622">
      <w:pPr>
        <w:tabs>
          <w:tab w:val="left" w:pos="0"/>
        </w:tabs>
        <w:rPr>
          <w:rFonts w:cs="Times New Roman"/>
          <w:sz w:val="22"/>
        </w:rPr>
      </w:pPr>
    </w:p>
    <w:p w14:paraId="162386E1" w14:textId="77777777" w:rsidR="00704694" w:rsidRDefault="00704694" w:rsidP="00B42622">
      <w:pPr>
        <w:tabs>
          <w:tab w:val="left" w:pos="0"/>
        </w:tabs>
        <w:rPr>
          <w:rFonts w:cs="Times New Roman"/>
          <w:sz w:val="22"/>
        </w:rPr>
      </w:pPr>
    </w:p>
    <w:p w14:paraId="74F6A107" w14:textId="77777777" w:rsidR="00704694" w:rsidRDefault="00704694" w:rsidP="00B42622">
      <w:pPr>
        <w:tabs>
          <w:tab w:val="left" w:pos="0"/>
        </w:tabs>
        <w:rPr>
          <w:rFonts w:cs="Times New Roman"/>
          <w:sz w:val="22"/>
        </w:rPr>
      </w:pPr>
    </w:p>
    <w:p w14:paraId="0E70776E" w14:textId="77777777" w:rsidR="00704694" w:rsidRDefault="00704694" w:rsidP="00B42622">
      <w:pPr>
        <w:tabs>
          <w:tab w:val="left" w:pos="0"/>
        </w:tabs>
        <w:rPr>
          <w:rFonts w:cs="Times New Roman"/>
          <w:sz w:val="22"/>
        </w:rPr>
      </w:pPr>
    </w:p>
    <w:p w14:paraId="72416C31" w14:textId="77777777" w:rsidR="00704694" w:rsidRDefault="00704694" w:rsidP="00B42622">
      <w:pPr>
        <w:tabs>
          <w:tab w:val="left" w:pos="0"/>
        </w:tabs>
        <w:rPr>
          <w:rFonts w:cs="Times New Roman"/>
          <w:sz w:val="22"/>
        </w:rPr>
      </w:pPr>
    </w:p>
    <w:p w14:paraId="0A13F923" w14:textId="77777777" w:rsidR="00704694" w:rsidRDefault="00704694" w:rsidP="00B42622">
      <w:pPr>
        <w:tabs>
          <w:tab w:val="left" w:pos="0"/>
        </w:tabs>
        <w:rPr>
          <w:rFonts w:cs="Times New Roman"/>
          <w:sz w:val="22"/>
        </w:rPr>
      </w:pPr>
    </w:p>
    <w:p w14:paraId="0AF16A00" w14:textId="77777777" w:rsidR="00704694" w:rsidRDefault="00704694" w:rsidP="00B42622">
      <w:pPr>
        <w:tabs>
          <w:tab w:val="left" w:pos="0"/>
        </w:tabs>
        <w:rPr>
          <w:rFonts w:cs="Times New Roman"/>
          <w:sz w:val="22"/>
        </w:rPr>
      </w:pPr>
    </w:p>
    <w:p w14:paraId="3BC2E7FB" w14:textId="77777777" w:rsidR="00704694" w:rsidRDefault="00704694" w:rsidP="00B42622">
      <w:pPr>
        <w:tabs>
          <w:tab w:val="left" w:pos="0"/>
        </w:tabs>
        <w:rPr>
          <w:rFonts w:cs="Times New Roman"/>
          <w:sz w:val="22"/>
        </w:rPr>
      </w:pPr>
    </w:p>
    <w:p w14:paraId="24C1A4CB" w14:textId="77777777" w:rsidR="00704694" w:rsidRDefault="00704694" w:rsidP="00B42622">
      <w:pPr>
        <w:tabs>
          <w:tab w:val="left" w:pos="0"/>
        </w:tabs>
        <w:rPr>
          <w:rFonts w:cs="Times New Roman"/>
          <w:sz w:val="22"/>
        </w:rPr>
      </w:pPr>
    </w:p>
    <w:p w14:paraId="0F437A33" w14:textId="77777777" w:rsidR="00704694" w:rsidRDefault="00704694" w:rsidP="00B42622">
      <w:pPr>
        <w:tabs>
          <w:tab w:val="left" w:pos="0"/>
        </w:tabs>
        <w:rPr>
          <w:rFonts w:cs="Times New Roman"/>
          <w:sz w:val="22"/>
        </w:rPr>
      </w:pPr>
    </w:p>
    <w:p w14:paraId="4BA1821C" w14:textId="77777777" w:rsidR="00704694" w:rsidRDefault="00704694" w:rsidP="00B42622">
      <w:pPr>
        <w:tabs>
          <w:tab w:val="left" w:pos="0"/>
        </w:tabs>
        <w:rPr>
          <w:rFonts w:cs="Times New Roman"/>
          <w:sz w:val="22"/>
        </w:rPr>
      </w:pPr>
    </w:p>
    <w:p w14:paraId="15794B22" w14:textId="77777777" w:rsidR="00704694" w:rsidRDefault="00704694" w:rsidP="00B42622">
      <w:pPr>
        <w:tabs>
          <w:tab w:val="left" w:pos="0"/>
        </w:tabs>
        <w:rPr>
          <w:rFonts w:cs="Times New Roman"/>
          <w:sz w:val="22"/>
        </w:rPr>
      </w:pPr>
    </w:p>
    <w:p w14:paraId="761D6D9E" w14:textId="77777777" w:rsidR="00704694" w:rsidRDefault="00704694" w:rsidP="00B42622">
      <w:pPr>
        <w:tabs>
          <w:tab w:val="left" w:pos="0"/>
        </w:tabs>
        <w:rPr>
          <w:rFonts w:cs="Times New Roman"/>
          <w:sz w:val="22"/>
        </w:rPr>
      </w:pPr>
    </w:p>
    <w:p w14:paraId="33F76543" w14:textId="77777777" w:rsidR="00704694" w:rsidRPr="007465B8" w:rsidRDefault="00704694" w:rsidP="00B42622">
      <w:pPr>
        <w:tabs>
          <w:tab w:val="left" w:pos="0"/>
        </w:tabs>
        <w:rPr>
          <w:rFonts w:cs="Times New Roman"/>
          <w:sz w:val="22"/>
        </w:rPr>
      </w:pPr>
    </w:p>
    <w:p w14:paraId="5F1608D6" w14:textId="77777777" w:rsidR="00B42622" w:rsidRPr="007465B8" w:rsidRDefault="00B42622" w:rsidP="00B42622">
      <w:pPr>
        <w:tabs>
          <w:tab w:val="left" w:pos="0"/>
        </w:tabs>
        <w:rPr>
          <w:rFonts w:cs="Times New Roman"/>
          <w:sz w:val="22"/>
        </w:rPr>
      </w:pPr>
    </w:p>
    <w:p w14:paraId="6B5DDCF2" w14:textId="77777777" w:rsidR="00B42622" w:rsidRPr="007465B8" w:rsidRDefault="00B42622" w:rsidP="006113B4">
      <w:pPr>
        <w:pStyle w:val="Heading1"/>
        <w:numPr>
          <w:ilvl w:val="1"/>
          <w:numId w:val="16"/>
        </w:numPr>
        <w:ind w:left="709" w:hanging="709"/>
      </w:pPr>
      <w:bookmarkStart w:id="34" w:name="_Toc220632461"/>
      <w:r w:rsidRPr="007465B8">
        <w:lastRenderedPageBreak/>
        <w:t>Măsuri aplicabile de Ofertant pe perioada Contractului pentru asigurarea îndeplinirii obligațiilor din domeniul social și al relațiilor de muncă ce derivă din îndeplinirea obiectului Contractului</w:t>
      </w:r>
      <w:bookmarkEnd w:id="34"/>
    </w:p>
    <w:p w14:paraId="0AF21CA3" w14:textId="77777777" w:rsidR="00B42622" w:rsidRPr="007465B8" w:rsidRDefault="00B42622" w:rsidP="00B42622">
      <w:pPr>
        <w:tabs>
          <w:tab w:val="left" w:pos="0"/>
        </w:tabs>
        <w:rPr>
          <w:rFonts w:cs="Times New Roman"/>
          <w:sz w:val="22"/>
        </w:rPr>
      </w:pPr>
    </w:p>
    <w:p w14:paraId="05416246" w14:textId="77777777" w:rsidR="00B42622" w:rsidRPr="007465B8" w:rsidRDefault="00B42622" w:rsidP="00B42622">
      <w:pPr>
        <w:tabs>
          <w:tab w:val="left" w:pos="0"/>
        </w:tabs>
        <w:rPr>
          <w:rFonts w:cs="Times New Roman"/>
          <w:sz w:val="22"/>
        </w:rPr>
      </w:pPr>
      <w:r w:rsidRPr="007465B8">
        <w:rPr>
          <w:rFonts w:cs="Times New Roman"/>
          <w:sz w:val="22"/>
        </w:rPr>
        <w:t>Descrierea măsurilor aplicate în prestarea serviciilor pentru asigurarea îndeplinirii obligațiilor din domeniul social și al relațiilor de muncă, astfel cum sunt acestea stabilite prin Documentația de Atribuire în baza prevederilor art. 51 din Legea 98/2016, avându-se în vedere cerințele prevăzute în Caietul de Sarcini</w:t>
      </w:r>
    </w:p>
    <w:p w14:paraId="3863CEBA" w14:textId="77777777" w:rsidR="00B42622" w:rsidRPr="007465B8" w:rsidRDefault="00B42622" w:rsidP="00B42622">
      <w:pPr>
        <w:tabs>
          <w:tab w:val="left" w:pos="0"/>
        </w:tabs>
        <w:rPr>
          <w:rFonts w:cs="Times New Roman"/>
          <w:sz w:val="22"/>
        </w:rPr>
      </w:pPr>
    </w:p>
    <w:tbl>
      <w:tblPr>
        <w:tblW w:w="9787"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5"/>
        <w:gridCol w:w="2400"/>
        <w:gridCol w:w="3218"/>
        <w:gridCol w:w="2186"/>
        <w:gridCol w:w="1488"/>
      </w:tblGrid>
      <w:tr w:rsidR="00107C21" w:rsidRPr="007465B8" w14:paraId="4531C189" w14:textId="77777777" w:rsidTr="007C0B21">
        <w:trPr>
          <w:tblHeader/>
          <w:tblCellSpacing w:w="15" w:type="dxa"/>
        </w:trPr>
        <w:tc>
          <w:tcPr>
            <w:tcW w:w="0" w:type="auto"/>
            <w:vAlign w:val="center"/>
            <w:hideMark/>
          </w:tcPr>
          <w:p w14:paraId="363A37E8" w14:textId="77777777" w:rsidR="00107C21" w:rsidRPr="007465B8" w:rsidRDefault="00107C21">
            <w:pPr>
              <w:spacing w:after="0" w:line="240" w:lineRule="auto"/>
              <w:rPr>
                <w:sz w:val="22"/>
              </w:rPr>
            </w:pPr>
            <w:r w:rsidRPr="007465B8">
              <w:rPr>
                <w:sz w:val="22"/>
              </w:rPr>
              <w:t>Nr. crt.</w:t>
            </w:r>
          </w:p>
        </w:tc>
        <w:tc>
          <w:tcPr>
            <w:tcW w:w="0" w:type="auto"/>
            <w:vAlign w:val="center"/>
            <w:hideMark/>
          </w:tcPr>
          <w:p w14:paraId="727F9286" w14:textId="77777777" w:rsidR="00107C21" w:rsidRPr="007465B8" w:rsidRDefault="00107C21">
            <w:pPr>
              <w:spacing w:after="0" w:line="240" w:lineRule="auto"/>
              <w:rPr>
                <w:sz w:val="22"/>
              </w:rPr>
            </w:pPr>
            <w:r w:rsidRPr="007465B8">
              <w:rPr>
                <w:sz w:val="22"/>
              </w:rPr>
              <w:t>Prevederea legislativ</w:t>
            </w:r>
            <w:r w:rsidRPr="007465B8">
              <w:rPr>
                <w:rFonts w:cs="Calibri"/>
                <w:sz w:val="22"/>
              </w:rPr>
              <w:t>a</w:t>
            </w:r>
            <w:r w:rsidRPr="007465B8">
              <w:rPr>
                <w:sz w:val="22"/>
              </w:rPr>
              <w:t xml:space="preserve"> inclus</w:t>
            </w:r>
            <w:r w:rsidRPr="007465B8">
              <w:rPr>
                <w:rFonts w:cs="Calibri"/>
                <w:sz w:val="22"/>
              </w:rPr>
              <w:t>a</w:t>
            </w:r>
            <w:r w:rsidRPr="007465B8">
              <w:rPr>
                <w:sz w:val="22"/>
              </w:rPr>
              <w:t xml:space="preserve"> </w:t>
            </w:r>
            <w:r w:rsidRPr="007465B8">
              <w:rPr>
                <w:rFonts w:cs="Agency FB"/>
                <w:sz w:val="22"/>
              </w:rPr>
              <w:t>i</w:t>
            </w:r>
            <w:r w:rsidRPr="007465B8">
              <w:rPr>
                <w:sz w:val="22"/>
              </w:rPr>
              <w:t>n legisla</w:t>
            </w:r>
            <w:r w:rsidRPr="007465B8">
              <w:rPr>
                <w:rFonts w:cs="Calibri"/>
                <w:sz w:val="22"/>
              </w:rPr>
              <w:t>t</w:t>
            </w:r>
            <w:r w:rsidRPr="007465B8">
              <w:rPr>
                <w:sz w:val="22"/>
              </w:rPr>
              <w:t>ia na</w:t>
            </w:r>
            <w:r w:rsidRPr="007465B8">
              <w:rPr>
                <w:rFonts w:cs="Calibri"/>
                <w:sz w:val="22"/>
              </w:rPr>
              <w:t>t</w:t>
            </w:r>
            <w:r w:rsidRPr="007465B8">
              <w:rPr>
                <w:sz w:val="22"/>
              </w:rPr>
              <w:t>ional</w:t>
            </w:r>
            <w:r w:rsidRPr="007465B8">
              <w:rPr>
                <w:rFonts w:cs="Calibri"/>
                <w:sz w:val="22"/>
              </w:rPr>
              <w:t>a</w:t>
            </w:r>
            <w:r w:rsidRPr="007465B8">
              <w:rPr>
                <w:sz w:val="22"/>
              </w:rPr>
              <w:t xml:space="preserve"> / european</w:t>
            </w:r>
            <w:r w:rsidRPr="007465B8">
              <w:rPr>
                <w:rFonts w:cs="Calibri"/>
                <w:sz w:val="22"/>
              </w:rPr>
              <w:t>a</w:t>
            </w:r>
            <w:r w:rsidRPr="007465B8">
              <w:rPr>
                <w:sz w:val="22"/>
              </w:rPr>
              <w:t xml:space="preserve"> </w:t>
            </w:r>
            <w:r w:rsidRPr="007465B8">
              <w:rPr>
                <w:rFonts w:cs="Agency FB"/>
                <w:sz w:val="22"/>
              </w:rPr>
              <w:t>i</w:t>
            </w:r>
            <w:r w:rsidRPr="007465B8">
              <w:rPr>
                <w:sz w:val="22"/>
              </w:rPr>
              <w:t xml:space="preserve">n domeniul social </w:t>
            </w:r>
            <w:r w:rsidRPr="007465B8">
              <w:rPr>
                <w:rFonts w:cs="Calibri"/>
                <w:sz w:val="22"/>
              </w:rPr>
              <w:t>s</w:t>
            </w:r>
            <w:r w:rsidRPr="007465B8">
              <w:rPr>
                <w:sz w:val="22"/>
              </w:rPr>
              <w:t>i al rela</w:t>
            </w:r>
            <w:r w:rsidRPr="007465B8">
              <w:rPr>
                <w:rFonts w:cs="Calibri"/>
                <w:sz w:val="22"/>
              </w:rPr>
              <w:t>t</w:t>
            </w:r>
            <w:r w:rsidRPr="007465B8">
              <w:rPr>
                <w:sz w:val="22"/>
              </w:rPr>
              <w:t>iilor de munc</w:t>
            </w:r>
            <w:r w:rsidRPr="007465B8">
              <w:rPr>
                <w:rFonts w:cs="Calibri"/>
                <w:sz w:val="22"/>
              </w:rPr>
              <w:t>a</w:t>
            </w:r>
          </w:p>
        </w:tc>
        <w:tc>
          <w:tcPr>
            <w:tcW w:w="3188" w:type="dxa"/>
            <w:vAlign w:val="center"/>
            <w:hideMark/>
          </w:tcPr>
          <w:p w14:paraId="23251751" w14:textId="77777777" w:rsidR="00107C21" w:rsidRPr="007465B8" w:rsidRDefault="00107C21">
            <w:pPr>
              <w:spacing w:after="0" w:line="240" w:lineRule="auto"/>
              <w:rPr>
                <w:color w:val="000000" w:themeColor="text1"/>
                <w:sz w:val="22"/>
              </w:rPr>
            </w:pPr>
            <w:r w:rsidRPr="007465B8">
              <w:rPr>
                <w:color w:val="000000" w:themeColor="text1"/>
                <w:sz w:val="22"/>
              </w:rPr>
              <w:t>Modalitatea de indeplinire a prevederii de c</w:t>
            </w:r>
            <w:r w:rsidRPr="007465B8">
              <w:rPr>
                <w:rFonts w:cs="Calibri"/>
                <w:color w:val="000000" w:themeColor="text1"/>
                <w:sz w:val="22"/>
              </w:rPr>
              <w:t>a</w:t>
            </w:r>
            <w:r w:rsidRPr="007465B8">
              <w:rPr>
                <w:color w:val="000000" w:themeColor="text1"/>
                <w:sz w:val="22"/>
              </w:rPr>
              <w:t>tre Ofertant</w:t>
            </w:r>
          </w:p>
        </w:tc>
        <w:tc>
          <w:tcPr>
            <w:tcW w:w="0" w:type="auto"/>
            <w:vAlign w:val="center"/>
            <w:hideMark/>
          </w:tcPr>
          <w:p w14:paraId="60FC42D5" w14:textId="77777777" w:rsidR="00107C21" w:rsidRPr="007465B8" w:rsidRDefault="00107C21">
            <w:pPr>
              <w:spacing w:after="0" w:line="240" w:lineRule="auto"/>
              <w:rPr>
                <w:color w:val="000000" w:themeColor="text1"/>
                <w:sz w:val="22"/>
              </w:rPr>
            </w:pPr>
            <w:r w:rsidRPr="007465B8">
              <w:rPr>
                <w:color w:val="000000" w:themeColor="text1"/>
                <w:sz w:val="22"/>
              </w:rPr>
              <w:t>Pozi</w:t>
            </w:r>
            <w:r w:rsidRPr="007465B8">
              <w:rPr>
                <w:rFonts w:cs="Calibri"/>
                <w:color w:val="000000" w:themeColor="text1"/>
                <w:sz w:val="22"/>
              </w:rPr>
              <w:t>t</w:t>
            </w:r>
            <w:r w:rsidRPr="007465B8">
              <w:rPr>
                <w:color w:val="000000" w:themeColor="text1"/>
                <w:sz w:val="22"/>
              </w:rPr>
              <w:t xml:space="preserve">ia </w:t>
            </w:r>
            <w:r w:rsidRPr="007465B8">
              <w:rPr>
                <w:rFonts w:cs="Agency FB"/>
                <w:color w:val="000000" w:themeColor="text1"/>
                <w:sz w:val="22"/>
              </w:rPr>
              <w:t>i</w:t>
            </w:r>
            <w:r w:rsidRPr="007465B8">
              <w:rPr>
                <w:color w:val="000000" w:themeColor="text1"/>
                <w:sz w:val="22"/>
              </w:rPr>
              <w:t>n Propunerea Financiar</w:t>
            </w:r>
            <w:r w:rsidRPr="007465B8">
              <w:rPr>
                <w:rFonts w:cs="Calibri"/>
                <w:color w:val="000000" w:themeColor="text1"/>
                <w:sz w:val="22"/>
              </w:rPr>
              <w:t>a</w:t>
            </w:r>
            <w:r w:rsidRPr="007465B8">
              <w:rPr>
                <w:color w:val="000000" w:themeColor="text1"/>
                <w:sz w:val="22"/>
              </w:rPr>
              <w:t xml:space="preserve"> </w:t>
            </w:r>
            <w:r w:rsidRPr="007465B8">
              <w:rPr>
                <w:rFonts w:cs="Agency FB"/>
                <w:color w:val="000000" w:themeColor="text1"/>
                <w:sz w:val="22"/>
              </w:rPr>
              <w:t>i</w:t>
            </w:r>
            <w:r w:rsidRPr="007465B8">
              <w:rPr>
                <w:color w:val="000000" w:themeColor="text1"/>
                <w:sz w:val="22"/>
              </w:rPr>
              <w:t>n care este reflectat costul aplic</w:t>
            </w:r>
            <w:r w:rsidRPr="007465B8">
              <w:rPr>
                <w:rFonts w:cs="Calibri"/>
                <w:color w:val="000000" w:themeColor="text1"/>
                <w:sz w:val="22"/>
              </w:rPr>
              <w:t>a</w:t>
            </w:r>
            <w:r w:rsidRPr="007465B8">
              <w:rPr>
                <w:color w:val="000000" w:themeColor="text1"/>
                <w:sz w:val="22"/>
              </w:rPr>
              <w:t>rii prevederii</w:t>
            </w:r>
          </w:p>
        </w:tc>
        <w:tc>
          <w:tcPr>
            <w:tcW w:w="0" w:type="auto"/>
            <w:vAlign w:val="center"/>
            <w:hideMark/>
          </w:tcPr>
          <w:p w14:paraId="489CDF5D" w14:textId="77777777" w:rsidR="00107C21" w:rsidRPr="007465B8" w:rsidRDefault="00107C21">
            <w:pPr>
              <w:spacing w:after="0" w:line="240" w:lineRule="auto"/>
              <w:rPr>
                <w:color w:val="000000" w:themeColor="text1"/>
                <w:sz w:val="22"/>
              </w:rPr>
            </w:pPr>
            <w:r w:rsidRPr="007465B8">
              <w:rPr>
                <w:color w:val="000000" w:themeColor="text1"/>
                <w:sz w:val="22"/>
              </w:rPr>
              <w:t>Costul inclus in Propunerea Financiar</w:t>
            </w:r>
            <w:r w:rsidRPr="007465B8">
              <w:rPr>
                <w:rFonts w:cs="Calibri"/>
                <w:color w:val="000000" w:themeColor="text1"/>
                <w:sz w:val="22"/>
              </w:rPr>
              <w:t>a</w:t>
            </w:r>
          </w:p>
        </w:tc>
      </w:tr>
      <w:tr w:rsidR="00107C21" w:rsidRPr="007465B8" w14:paraId="0B12ED04" w14:textId="77777777" w:rsidTr="007C0B21">
        <w:trPr>
          <w:tblCellSpacing w:w="15" w:type="dxa"/>
        </w:trPr>
        <w:tc>
          <w:tcPr>
            <w:tcW w:w="0" w:type="auto"/>
            <w:vAlign w:val="center"/>
            <w:hideMark/>
          </w:tcPr>
          <w:p w14:paraId="20DA7AF0" w14:textId="77777777" w:rsidR="00107C21" w:rsidRPr="007465B8" w:rsidRDefault="00107C21">
            <w:pPr>
              <w:spacing w:after="0" w:line="240" w:lineRule="auto"/>
              <w:rPr>
                <w:b/>
                <w:bCs/>
                <w:sz w:val="22"/>
              </w:rPr>
            </w:pPr>
            <w:r w:rsidRPr="007465B8">
              <w:rPr>
                <w:sz w:val="22"/>
              </w:rPr>
              <w:t>1</w:t>
            </w:r>
          </w:p>
        </w:tc>
        <w:tc>
          <w:tcPr>
            <w:tcW w:w="0" w:type="auto"/>
            <w:vAlign w:val="center"/>
            <w:hideMark/>
          </w:tcPr>
          <w:p w14:paraId="78AB1EAD" w14:textId="77777777" w:rsidR="00107C21" w:rsidRPr="007465B8" w:rsidRDefault="00107C21">
            <w:pPr>
              <w:spacing w:after="0" w:line="240" w:lineRule="auto"/>
              <w:rPr>
                <w:b/>
                <w:bCs/>
                <w:sz w:val="22"/>
              </w:rPr>
            </w:pPr>
            <w:r w:rsidRPr="007465B8">
              <w:rPr>
                <w:sz w:val="22"/>
              </w:rPr>
              <w:t>Codul muncii – Legea nr. 53/2003</w:t>
            </w:r>
          </w:p>
        </w:tc>
        <w:tc>
          <w:tcPr>
            <w:tcW w:w="3188" w:type="dxa"/>
            <w:vAlign w:val="center"/>
            <w:hideMark/>
          </w:tcPr>
          <w:p w14:paraId="57C4DCB7" w14:textId="77777777" w:rsidR="00107C21" w:rsidRPr="007465B8" w:rsidRDefault="00107C21">
            <w:pPr>
              <w:spacing w:after="0" w:line="240" w:lineRule="auto"/>
              <w:rPr>
                <w:b/>
                <w:bCs/>
                <w:sz w:val="22"/>
              </w:rPr>
            </w:pPr>
            <w:r w:rsidRPr="007465B8">
              <w:rPr>
                <w:sz w:val="22"/>
              </w:rPr>
              <w:t>Respectarea condi</w:t>
            </w:r>
            <w:r w:rsidRPr="007465B8">
              <w:rPr>
                <w:rFonts w:cs="Calibri"/>
                <w:sz w:val="22"/>
              </w:rPr>
              <w:t>t</w:t>
            </w:r>
            <w:r w:rsidRPr="007465B8">
              <w:rPr>
                <w:sz w:val="22"/>
              </w:rPr>
              <w:t>iilor legale privind rela</w:t>
            </w:r>
            <w:r w:rsidRPr="007465B8">
              <w:rPr>
                <w:rFonts w:cs="Calibri"/>
                <w:sz w:val="22"/>
              </w:rPr>
              <w:t>t</w:t>
            </w:r>
            <w:r w:rsidRPr="007465B8">
              <w:rPr>
                <w:sz w:val="22"/>
              </w:rPr>
              <w:t>iile de munc</w:t>
            </w:r>
            <w:r w:rsidRPr="007465B8">
              <w:rPr>
                <w:rFonts w:cs="Calibri"/>
                <w:sz w:val="22"/>
              </w:rPr>
              <w:t>a</w:t>
            </w:r>
            <w:r w:rsidRPr="007465B8">
              <w:rPr>
                <w:sz w:val="22"/>
              </w:rPr>
              <w:t xml:space="preserve"> pentru personalul implicat </w:t>
            </w:r>
            <w:r w:rsidRPr="007465B8">
              <w:rPr>
                <w:rFonts w:cs="Agency FB"/>
                <w:sz w:val="22"/>
              </w:rPr>
              <w:t>i</w:t>
            </w:r>
            <w:r w:rsidRPr="007465B8">
              <w:rPr>
                <w:sz w:val="22"/>
              </w:rPr>
              <w:t>n Contract</w:t>
            </w:r>
          </w:p>
        </w:tc>
        <w:tc>
          <w:tcPr>
            <w:tcW w:w="0" w:type="auto"/>
            <w:vAlign w:val="center"/>
            <w:hideMark/>
          </w:tcPr>
          <w:p w14:paraId="36543AB6" w14:textId="77777777" w:rsidR="00107C21" w:rsidRPr="007465B8" w:rsidRDefault="00107C21">
            <w:pPr>
              <w:spacing w:after="0" w:line="240" w:lineRule="auto"/>
              <w:rPr>
                <w:b/>
                <w:bCs/>
                <w:sz w:val="22"/>
              </w:rPr>
            </w:pPr>
            <w:r w:rsidRPr="007465B8">
              <w:rPr>
                <w:sz w:val="22"/>
              </w:rPr>
              <w:t>Cost inclus in cheltuielile de personal</w:t>
            </w:r>
          </w:p>
        </w:tc>
        <w:tc>
          <w:tcPr>
            <w:tcW w:w="0" w:type="auto"/>
            <w:vAlign w:val="center"/>
            <w:hideMark/>
          </w:tcPr>
          <w:p w14:paraId="585D36FA" w14:textId="77777777" w:rsidR="00107C21" w:rsidRPr="007465B8" w:rsidRDefault="00107C21">
            <w:pPr>
              <w:spacing w:after="0" w:line="240" w:lineRule="auto"/>
              <w:rPr>
                <w:b/>
                <w:bCs/>
                <w:sz w:val="22"/>
              </w:rPr>
            </w:pPr>
            <w:r w:rsidRPr="007465B8">
              <w:rPr>
                <w:sz w:val="22"/>
              </w:rPr>
              <w:t>F</w:t>
            </w:r>
            <w:r w:rsidRPr="007465B8">
              <w:rPr>
                <w:rFonts w:cs="Calibri"/>
                <w:sz w:val="22"/>
              </w:rPr>
              <w:t>a</w:t>
            </w:r>
            <w:r w:rsidRPr="007465B8">
              <w:rPr>
                <w:sz w:val="22"/>
              </w:rPr>
              <w:t>r</w:t>
            </w:r>
            <w:r w:rsidRPr="007465B8">
              <w:rPr>
                <w:rFonts w:cs="Calibri"/>
                <w:sz w:val="22"/>
              </w:rPr>
              <w:t>a</w:t>
            </w:r>
            <w:r w:rsidRPr="007465B8">
              <w:rPr>
                <w:sz w:val="22"/>
              </w:rPr>
              <w:t xml:space="preserve"> cost distinct</w:t>
            </w:r>
          </w:p>
        </w:tc>
      </w:tr>
      <w:tr w:rsidR="00107C21" w:rsidRPr="007465B8" w14:paraId="3BE6738E" w14:textId="77777777" w:rsidTr="007C0B21">
        <w:trPr>
          <w:tblCellSpacing w:w="15" w:type="dxa"/>
        </w:trPr>
        <w:tc>
          <w:tcPr>
            <w:tcW w:w="0" w:type="auto"/>
            <w:vAlign w:val="center"/>
            <w:hideMark/>
          </w:tcPr>
          <w:p w14:paraId="701B5DE9" w14:textId="77777777" w:rsidR="00107C21" w:rsidRPr="007465B8" w:rsidRDefault="00107C21">
            <w:pPr>
              <w:spacing w:after="0" w:line="240" w:lineRule="auto"/>
              <w:rPr>
                <w:b/>
                <w:bCs/>
                <w:sz w:val="22"/>
              </w:rPr>
            </w:pPr>
            <w:r w:rsidRPr="007465B8">
              <w:rPr>
                <w:sz w:val="22"/>
              </w:rPr>
              <w:t>2</w:t>
            </w:r>
          </w:p>
        </w:tc>
        <w:tc>
          <w:tcPr>
            <w:tcW w:w="0" w:type="auto"/>
            <w:vAlign w:val="center"/>
            <w:hideMark/>
          </w:tcPr>
          <w:p w14:paraId="64EE9AF8" w14:textId="77777777" w:rsidR="00107C21" w:rsidRPr="007465B8" w:rsidRDefault="00107C21">
            <w:pPr>
              <w:spacing w:after="0" w:line="240" w:lineRule="auto"/>
              <w:rPr>
                <w:b/>
                <w:bCs/>
                <w:sz w:val="22"/>
              </w:rPr>
            </w:pPr>
            <w:r w:rsidRPr="007465B8">
              <w:rPr>
                <w:sz w:val="22"/>
              </w:rPr>
              <w:t xml:space="preserve">Legea nr. 202/2002 privind egalitatea de </w:t>
            </w:r>
            <w:r w:rsidRPr="007465B8">
              <w:rPr>
                <w:rFonts w:cs="Calibri"/>
                <w:sz w:val="22"/>
              </w:rPr>
              <w:t>s</w:t>
            </w:r>
            <w:r w:rsidRPr="007465B8">
              <w:rPr>
                <w:sz w:val="22"/>
              </w:rPr>
              <w:t xml:space="preserve">anse </w:t>
            </w:r>
            <w:r w:rsidRPr="007465B8">
              <w:rPr>
                <w:rFonts w:cs="Calibri"/>
                <w:sz w:val="22"/>
              </w:rPr>
              <w:t>s</w:t>
            </w:r>
            <w:r w:rsidRPr="007465B8">
              <w:rPr>
                <w:sz w:val="22"/>
              </w:rPr>
              <w:t xml:space="preserve">i de tratament </w:t>
            </w:r>
            <w:r w:rsidRPr="007465B8">
              <w:rPr>
                <w:rFonts w:cs="Agency FB"/>
                <w:sz w:val="22"/>
              </w:rPr>
              <w:t>i</w:t>
            </w:r>
            <w:r w:rsidRPr="007465B8">
              <w:rPr>
                <w:sz w:val="22"/>
              </w:rPr>
              <w:t xml:space="preserve">ntre femei </w:t>
            </w:r>
            <w:r w:rsidRPr="007465B8">
              <w:rPr>
                <w:rFonts w:cs="Calibri"/>
                <w:sz w:val="22"/>
              </w:rPr>
              <w:t>s</w:t>
            </w:r>
            <w:r w:rsidRPr="007465B8">
              <w:rPr>
                <w:sz w:val="22"/>
              </w:rPr>
              <w:t>i b</w:t>
            </w:r>
            <w:r w:rsidRPr="007465B8">
              <w:rPr>
                <w:rFonts w:cs="Calibri"/>
                <w:sz w:val="22"/>
              </w:rPr>
              <w:t>a</w:t>
            </w:r>
            <w:r w:rsidRPr="007465B8">
              <w:rPr>
                <w:sz w:val="22"/>
              </w:rPr>
              <w:t>rba</w:t>
            </w:r>
            <w:r w:rsidRPr="007465B8">
              <w:rPr>
                <w:rFonts w:cs="Calibri"/>
                <w:sz w:val="22"/>
              </w:rPr>
              <w:t>t</w:t>
            </w:r>
            <w:r w:rsidRPr="007465B8">
              <w:rPr>
                <w:sz w:val="22"/>
              </w:rPr>
              <w:t>i</w:t>
            </w:r>
          </w:p>
        </w:tc>
        <w:tc>
          <w:tcPr>
            <w:tcW w:w="3188" w:type="dxa"/>
            <w:vAlign w:val="center"/>
            <w:hideMark/>
          </w:tcPr>
          <w:p w14:paraId="30BC0884" w14:textId="77777777" w:rsidR="00107C21" w:rsidRPr="007465B8" w:rsidRDefault="00107C21">
            <w:pPr>
              <w:spacing w:after="0" w:line="240" w:lineRule="auto"/>
              <w:rPr>
                <w:b/>
                <w:bCs/>
                <w:sz w:val="22"/>
              </w:rPr>
            </w:pPr>
            <w:r w:rsidRPr="007465B8">
              <w:rPr>
                <w:sz w:val="22"/>
              </w:rPr>
              <w:t>Aplicarea principiului egalit</w:t>
            </w:r>
            <w:r w:rsidRPr="007465B8">
              <w:rPr>
                <w:rFonts w:cs="Calibri"/>
                <w:sz w:val="22"/>
              </w:rPr>
              <w:t>at</w:t>
            </w:r>
            <w:r w:rsidRPr="007465B8">
              <w:rPr>
                <w:sz w:val="22"/>
              </w:rPr>
              <w:t xml:space="preserve">ii de </w:t>
            </w:r>
            <w:r w:rsidRPr="007465B8">
              <w:rPr>
                <w:rFonts w:cs="Calibri"/>
                <w:sz w:val="22"/>
              </w:rPr>
              <w:t>s</w:t>
            </w:r>
            <w:r w:rsidRPr="007465B8">
              <w:rPr>
                <w:sz w:val="22"/>
              </w:rPr>
              <w:t xml:space="preserve">anse </w:t>
            </w:r>
            <w:r w:rsidRPr="007465B8">
              <w:rPr>
                <w:rFonts w:cs="Agency FB"/>
                <w:sz w:val="22"/>
              </w:rPr>
              <w:t>i</w:t>
            </w:r>
            <w:r w:rsidRPr="007465B8">
              <w:rPr>
                <w:sz w:val="22"/>
              </w:rPr>
              <w:t>n selec</w:t>
            </w:r>
            <w:r w:rsidRPr="007465B8">
              <w:rPr>
                <w:rFonts w:cs="Calibri"/>
                <w:sz w:val="22"/>
              </w:rPr>
              <w:t>t</w:t>
            </w:r>
            <w:r w:rsidRPr="007465B8">
              <w:rPr>
                <w:sz w:val="22"/>
              </w:rPr>
              <w:t xml:space="preserve">ia </w:t>
            </w:r>
            <w:r w:rsidRPr="007465B8">
              <w:rPr>
                <w:rFonts w:cs="Calibri"/>
                <w:sz w:val="22"/>
              </w:rPr>
              <w:t>s</w:t>
            </w:r>
            <w:r w:rsidRPr="007465B8">
              <w:rPr>
                <w:sz w:val="22"/>
              </w:rPr>
              <w:t>i implicarea personalului</w:t>
            </w:r>
          </w:p>
        </w:tc>
        <w:tc>
          <w:tcPr>
            <w:tcW w:w="0" w:type="auto"/>
            <w:vAlign w:val="center"/>
            <w:hideMark/>
          </w:tcPr>
          <w:p w14:paraId="389F836D" w14:textId="77777777" w:rsidR="00107C21" w:rsidRPr="007465B8" w:rsidRDefault="00107C21">
            <w:pPr>
              <w:spacing w:after="0" w:line="240" w:lineRule="auto"/>
              <w:rPr>
                <w:b/>
                <w:bCs/>
                <w:sz w:val="22"/>
              </w:rPr>
            </w:pPr>
            <w:r w:rsidRPr="007465B8">
              <w:rPr>
                <w:sz w:val="22"/>
              </w:rPr>
              <w:t>Cost inclus in managementul resurselor umane</w:t>
            </w:r>
          </w:p>
        </w:tc>
        <w:tc>
          <w:tcPr>
            <w:tcW w:w="0" w:type="auto"/>
            <w:vAlign w:val="center"/>
            <w:hideMark/>
          </w:tcPr>
          <w:p w14:paraId="5A81AD69" w14:textId="77777777" w:rsidR="00107C21" w:rsidRPr="007465B8" w:rsidRDefault="00107C21">
            <w:pPr>
              <w:spacing w:after="0" w:line="240" w:lineRule="auto"/>
              <w:rPr>
                <w:b/>
                <w:bCs/>
                <w:sz w:val="22"/>
              </w:rPr>
            </w:pPr>
            <w:r w:rsidRPr="007465B8">
              <w:rPr>
                <w:sz w:val="22"/>
              </w:rPr>
              <w:t>F</w:t>
            </w:r>
            <w:r w:rsidRPr="007465B8">
              <w:rPr>
                <w:rFonts w:cs="Calibri"/>
                <w:sz w:val="22"/>
              </w:rPr>
              <w:t>a</w:t>
            </w:r>
            <w:r w:rsidRPr="007465B8">
              <w:rPr>
                <w:sz w:val="22"/>
              </w:rPr>
              <w:t>r</w:t>
            </w:r>
            <w:r w:rsidRPr="007465B8">
              <w:rPr>
                <w:rFonts w:cs="Calibri"/>
                <w:sz w:val="22"/>
              </w:rPr>
              <w:t>a</w:t>
            </w:r>
            <w:r w:rsidRPr="007465B8">
              <w:rPr>
                <w:sz w:val="22"/>
              </w:rPr>
              <w:t xml:space="preserve"> cost distinct</w:t>
            </w:r>
          </w:p>
        </w:tc>
      </w:tr>
      <w:tr w:rsidR="00107C21" w:rsidRPr="007465B8" w14:paraId="7AA4D22A" w14:textId="77777777" w:rsidTr="007C0B21">
        <w:trPr>
          <w:tblCellSpacing w:w="15" w:type="dxa"/>
        </w:trPr>
        <w:tc>
          <w:tcPr>
            <w:tcW w:w="0" w:type="auto"/>
            <w:vAlign w:val="center"/>
            <w:hideMark/>
          </w:tcPr>
          <w:p w14:paraId="12EBE355" w14:textId="77777777" w:rsidR="00107C21" w:rsidRPr="007465B8" w:rsidRDefault="00107C21">
            <w:pPr>
              <w:spacing w:after="0" w:line="240" w:lineRule="auto"/>
              <w:rPr>
                <w:b/>
                <w:bCs/>
                <w:sz w:val="22"/>
              </w:rPr>
            </w:pPr>
            <w:r w:rsidRPr="007465B8">
              <w:rPr>
                <w:sz w:val="22"/>
              </w:rPr>
              <w:t>3</w:t>
            </w:r>
          </w:p>
        </w:tc>
        <w:tc>
          <w:tcPr>
            <w:tcW w:w="0" w:type="auto"/>
            <w:vAlign w:val="center"/>
            <w:hideMark/>
          </w:tcPr>
          <w:p w14:paraId="7E7CF80F" w14:textId="77777777" w:rsidR="00107C21" w:rsidRPr="007465B8" w:rsidRDefault="00107C21">
            <w:pPr>
              <w:spacing w:after="0" w:line="240" w:lineRule="auto"/>
              <w:rPr>
                <w:b/>
                <w:bCs/>
                <w:sz w:val="22"/>
              </w:rPr>
            </w:pPr>
            <w:r w:rsidRPr="007465B8">
              <w:rPr>
                <w:sz w:val="22"/>
              </w:rPr>
              <w:t xml:space="preserve">OG nr. 137/2000 privind prevenirea </w:t>
            </w:r>
            <w:r w:rsidRPr="007465B8">
              <w:rPr>
                <w:rFonts w:cs="Calibri"/>
                <w:sz w:val="22"/>
              </w:rPr>
              <w:t>s</w:t>
            </w:r>
            <w:r w:rsidRPr="007465B8">
              <w:rPr>
                <w:sz w:val="22"/>
              </w:rPr>
              <w:t>i sanc</w:t>
            </w:r>
            <w:r w:rsidRPr="007465B8">
              <w:rPr>
                <w:rFonts w:cs="Calibri"/>
                <w:sz w:val="22"/>
              </w:rPr>
              <w:t>t</w:t>
            </w:r>
            <w:r w:rsidRPr="007465B8">
              <w:rPr>
                <w:sz w:val="22"/>
              </w:rPr>
              <w:t>ionarea tuturor formelor de discriminare</w:t>
            </w:r>
          </w:p>
        </w:tc>
        <w:tc>
          <w:tcPr>
            <w:tcW w:w="3188" w:type="dxa"/>
            <w:vAlign w:val="center"/>
            <w:hideMark/>
          </w:tcPr>
          <w:p w14:paraId="1B4562E5" w14:textId="77777777" w:rsidR="00107C21" w:rsidRPr="007465B8" w:rsidRDefault="00107C21">
            <w:pPr>
              <w:spacing w:after="0" w:line="240" w:lineRule="auto"/>
              <w:rPr>
                <w:b/>
                <w:bCs/>
                <w:sz w:val="22"/>
              </w:rPr>
            </w:pPr>
            <w:r w:rsidRPr="007465B8">
              <w:rPr>
                <w:sz w:val="22"/>
              </w:rPr>
              <w:t>Asigurarea nediscrimin</w:t>
            </w:r>
            <w:r w:rsidRPr="007465B8">
              <w:rPr>
                <w:rFonts w:cs="Calibri"/>
                <w:sz w:val="22"/>
              </w:rPr>
              <w:t>a</w:t>
            </w:r>
            <w:r w:rsidRPr="007465B8">
              <w:rPr>
                <w:sz w:val="22"/>
              </w:rPr>
              <w:t xml:space="preserve">rii </w:t>
            </w:r>
            <w:r w:rsidRPr="007465B8">
              <w:rPr>
                <w:rFonts w:cs="Agency FB"/>
                <w:sz w:val="22"/>
              </w:rPr>
              <w:t>i</w:t>
            </w:r>
            <w:r w:rsidRPr="007465B8">
              <w:rPr>
                <w:sz w:val="22"/>
              </w:rPr>
              <w:t xml:space="preserve">n cadrul echipei </w:t>
            </w:r>
            <w:r w:rsidRPr="007465B8">
              <w:rPr>
                <w:rFonts w:cs="Calibri"/>
                <w:sz w:val="22"/>
              </w:rPr>
              <w:t>s</w:t>
            </w:r>
            <w:r w:rsidRPr="007465B8">
              <w:rPr>
                <w:sz w:val="22"/>
              </w:rPr>
              <w:t>i al activit</w:t>
            </w:r>
            <w:r w:rsidRPr="007465B8">
              <w:rPr>
                <w:rFonts w:cs="Calibri"/>
                <w:sz w:val="22"/>
              </w:rPr>
              <w:t>at</w:t>
            </w:r>
            <w:r w:rsidRPr="007465B8">
              <w:rPr>
                <w:sz w:val="22"/>
              </w:rPr>
              <w:t>ilor de formare</w:t>
            </w:r>
          </w:p>
        </w:tc>
        <w:tc>
          <w:tcPr>
            <w:tcW w:w="0" w:type="auto"/>
            <w:vAlign w:val="center"/>
            <w:hideMark/>
          </w:tcPr>
          <w:p w14:paraId="4FEFA004" w14:textId="77777777" w:rsidR="00107C21" w:rsidRPr="007465B8" w:rsidRDefault="00107C21">
            <w:pPr>
              <w:spacing w:after="0" w:line="240" w:lineRule="auto"/>
              <w:rPr>
                <w:b/>
                <w:bCs/>
                <w:sz w:val="22"/>
              </w:rPr>
            </w:pPr>
            <w:r w:rsidRPr="007465B8">
              <w:rPr>
                <w:sz w:val="22"/>
              </w:rPr>
              <w:t>Cost inclus in activit</w:t>
            </w:r>
            <w:r w:rsidRPr="007465B8">
              <w:rPr>
                <w:rFonts w:cs="Calibri"/>
                <w:sz w:val="22"/>
              </w:rPr>
              <w:t>at</w:t>
            </w:r>
            <w:r w:rsidRPr="007465B8">
              <w:rPr>
                <w:sz w:val="22"/>
              </w:rPr>
              <w:t>ile de management</w:t>
            </w:r>
          </w:p>
        </w:tc>
        <w:tc>
          <w:tcPr>
            <w:tcW w:w="0" w:type="auto"/>
            <w:vAlign w:val="center"/>
            <w:hideMark/>
          </w:tcPr>
          <w:p w14:paraId="36DA9577" w14:textId="77777777" w:rsidR="00107C21" w:rsidRPr="007465B8" w:rsidRDefault="00107C21">
            <w:pPr>
              <w:spacing w:after="0" w:line="240" w:lineRule="auto"/>
              <w:rPr>
                <w:b/>
                <w:bCs/>
                <w:sz w:val="22"/>
              </w:rPr>
            </w:pPr>
            <w:r w:rsidRPr="007465B8">
              <w:rPr>
                <w:sz w:val="22"/>
              </w:rPr>
              <w:t>F</w:t>
            </w:r>
            <w:r w:rsidRPr="007465B8">
              <w:rPr>
                <w:rFonts w:cs="Calibri"/>
                <w:sz w:val="22"/>
              </w:rPr>
              <w:t>a</w:t>
            </w:r>
            <w:r w:rsidRPr="007465B8">
              <w:rPr>
                <w:sz w:val="22"/>
              </w:rPr>
              <w:t>r</w:t>
            </w:r>
            <w:r w:rsidRPr="007465B8">
              <w:rPr>
                <w:rFonts w:cs="Calibri"/>
                <w:sz w:val="22"/>
              </w:rPr>
              <w:t>a</w:t>
            </w:r>
            <w:r w:rsidRPr="007465B8">
              <w:rPr>
                <w:sz w:val="22"/>
              </w:rPr>
              <w:t xml:space="preserve"> cost distinct</w:t>
            </w:r>
          </w:p>
        </w:tc>
      </w:tr>
      <w:tr w:rsidR="00107C21" w:rsidRPr="007465B8" w14:paraId="7698FE53" w14:textId="77777777" w:rsidTr="007C0B21">
        <w:trPr>
          <w:tblCellSpacing w:w="15" w:type="dxa"/>
        </w:trPr>
        <w:tc>
          <w:tcPr>
            <w:tcW w:w="0" w:type="auto"/>
            <w:vAlign w:val="center"/>
            <w:hideMark/>
          </w:tcPr>
          <w:p w14:paraId="201F9098" w14:textId="77777777" w:rsidR="00107C21" w:rsidRPr="007465B8" w:rsidRDefault="00107C21">
            <w:pPr>
              <w:spacing w:after="0" w:line="240" w:lineRule="auto"/>
              <w:rPr>
                <w:b/>
                <w:bCs/>
                <w:sz w:val="22"/>
              </w:rPr>
            </w:pPr>
            <w:r w:rsidRPr="007465B8">
              <w:rPr>
                <w:sz w:val="22"/>
              </w:rPr>
              <w:t>4</w:t>
            </w:r>
          </w:p>
        </w:tc>
        <w:tc>
          <w:tcPr>
            <w:tcW w:w="0" w:type="auto"/>
            <w:vAlign w:val="center"/>
            <w:hideMark/>
          </w:tcPr>
          <w:p w14:paraId="75FAC9F1" w14:textId="77777777" w:rsidR="00107C21" w:rsidRPr="007465B8" w:rsidRDefault="00107C21">
            <w:pPr>
              <w:spacing w:after="0" w:line="240" w:lineRule="auto"/>
              <w:rPr>
                <w:b/>
                <w:bCs/>
                <w:sz w:val="22"/>
              </w:rPr>
            </w:pPr>
            <w:r w:rsidRPr="007465B8">
              <w:rPr>
                <w:sz w:val="22"/>
              </w:rPr>
              <w:t>Carta drepturilor fundamentale a Uniunii Europene</w:t>
            </w:r>
          </w:p>
        </w:tc>
        <w:tc>
          <w:tcPr>
            <w:tcW w:w="3188" w:type="dxa"/>
            <w:vAlign w:val="center"/>
            <w:hideMark/>
          </w:tcPr>
          <w:p w14:paraId="312221A1" w14:textId="77777777" w:rsidR="00107C21" w:rsidRPr="007465B8" w:rsidRDefault="00107C21">
            <w:pPr>
              <w:spacing w:after="0" w:line="240" w:lineRule="auto"/>
              <w:rPr>
                <w:b/>
                <w:bCs/>
                <w:sz w:val="22"/>
              </w:rPr>
            </w:pPr>
            <w:r w:rsidRPr="007465B8">
              <w:rPr>
                <w:sz w:val="22"/>
              </w:rPr>
              <w:t>Respectarea drepturilor fundamentale ale persoanelor implicate</w:t>
            </w:r>
          </w:p>
        </w:tc>
        <w:tc>
          <w:tcPr>
            <w:tcW w:w="0" w:type="auto"/>
            <w:vAlign w:val="center"/>
            <w:hideMark/>
          </w:tcPr>
          <w:p w14:paraId="0570F9BB" w14:textId="77777777" w:rsidR="00107C21" w:rsidRPr="007465B8" w:rsidRDefault="00107C21">
            <w:pPr>
              <w:spacing w:after="0" w:line="240" w:lineRule="auto"/>
              <w:rPr>
                <w:b/>
                <w:bCs/>
                <w:sz w:val="22"/>
              </w:rPr>
            </w:pPr>
            <w:r w:rsidRPr="007465B8">
              <w:rPr>
                <w:sz w:val="22"/>
              </w:rPr>
              <w:t>Cost inclus in structura general</w:t>
            </w:r>
            <w:r w:rsidRPr="007465B8">
              <w:rPr>
                <w:rFonts w:cs="Calibri"/>
                <w:sz w:val="22"/>
              </w:rPr>
              <w:t>a</w:t>
            </w:r>
            <w:r w:rsidRPr="007465B8">
              <w:rPr>
                <w:sz w:val="22"/>
              </w:rPr>
              <w:t xml:space="preserve"> a Contractului</w:t>
            </w:r>
          </w:p>
        </w:tc>
        <w:tc>
          <w:tcPr>
            <w:tcW w:w="0" w:type="auto"/>
            <w:vAlign w:val="center"/>
            <w:hideMark/>
          </w:tcPr>
          <w:p w14:paraId="5A291F0C" w14:textId="77777777" w:rsidR="00107C21" w:rsidRPr="007465B8" w:rsidRDefault="00107C21">
            <w:pPr>
              <w:spacing w:after="0" w:line="240" w:lineRule="auto"/>
              <w:rPr>
                <w:b/>
                <w:bCs/>
                <w:sz w:val="22"/>
              </w:rPr>
            </w:pPr>
            <w:r w:rsidRPr="007465B8">
              <w:rPr>
                <w:sz w:val="22"/>
              </w:rPr>
              <w:t>F</w:t>
            </w:r>
            <w:r w:rsidRPr="007465B8">
              <w:rPr>
                <w:rFonts w:cs="Calibri"/>
                <w:sz w:val="22"/>
              </w:rPr>
              <w:t>a</w:t>
            </w:r>
            <w:r w:rsidRPr="007465B8">
              <w:rPr>
                <w:sz w:val="22"/>
              </w:rPr>
              <w:t>r</w:t>
            </w:r>
            <w:r w:rsidRPr="007465B8">
              <w:rPr>
                <w:rFonts w:cs="Calibri"/>
                <w:sz w:val="22"/>
              </w:rPr>
              <w:t>a</w:t>
            </w:r>
            <w:r w:rsidRPr="007465B8">
              <w:rPr>
                <w:sz w:val="22"/>
              </w:rPr>
              <w:t xml:space="preserve"> cost distinct</w:t>
            </w:r>
          </w:p>
        </w:tc>
      </w:tr>
      <w:tr w:rsidR="00107C21" w:rsidRPr="007465B8" w14:paraId="5E95E9C8" w14:textId="77777777" w:rsidTr="007C0B21">
        <w:trPr>
          <w:tblCellSpacing w:w="15" w:type="dxa"/>
        </w:trPr>
        <w:tc>
          <w:tcPr>
            <w:tcW w:w="0" w:type="auto"/>
            <w:vAlign w:val="center"/>
            <w:hideMark/>
          </w:tcPr>
          <w:p w14:paraId="6661B6BA" w14:textId="77777777" w:rsidR="00107C21" w:rsidRPr="007465B8" w:rsidRDefault="00107C21">
            <w:pPr>
              <w:spacing w:after="0" w:line="240" w:lineRule="auto"/>
              <w:rPr>
                <w:b/>
                <w:bCs/>
                <w:sz w:val="22"/>
              </w:rPr>
            </w:pPr>
            <w:r w:rsidRPr="007465B8">
              <w:rPr>
                <w:sz w:val="22"/>
              </w:rPr>
              <w:t>5</w:t>
            </w:r>
          </w:p>
        </w:tc>
        <w:tc>
          <w:tcPr>
            <w:tcW w:w="0" w:type="auto"/>
            <w:vAlign w:val="center"/>
            <w:hideMark/>
          </w:tcPr>
          <w:p w14:paraId="4DABF215" w14:textId="77777777" w:rsidR="00107C21" w:rsidRPr="007465B8" w:rsidRDefault="00107C21">
            <w:pPr>
              <w:spacing w:after="0" w:line="240" w:lineRule="auto"/>
              <w:rPr>
                <w:b/>
                <w:bCs/>
                <w:sz w:val="22"/>
              </w:rPr>
            </w:pPr>
            <w:r w:rsidRPr="007465B8">
              <w:rPr>
                <w:sz w:val="22"/>
              </w:rPr>
              <w:t>Directiva 2000/78/CE privind egalitatea de tratament in ceea ce prive</w:t>
            </w:r>
            <w:r w:rsidRPr="007465B8">
              <w:rPr>
                <w:rFonts w:cs="Calibri"/>
                <w:sz w:val="22"/>
              </w:rPr>
              <w:t>s</w:t>
            </w:r>
            <w:r w:rsidRPr="007465B8">
              <w:rPr>
                <w:sz w:val="22"/>
              </w:rPr>
              <w:t>te ocuparea for</w:t>
            </w:r>
            <w:r w:rsidRPr="007465B8">
              <w:rPr>
                <w:rFonts w:cs="Calibri"/>
                <w:sz w:val="22"/>
              </w:rPr>
              <w:t>t</w:t>
            </w:r>
            <w:r w:rsidRPr="007465B8">
              <w:rPr>
                <w:sz w:val="22"/>
              </w:rPr>
              <w:t>ei de munc</w:t>
            </w:r>
            <w:r w:rsidRPr="007465B8">
              <w:rPr>
                <w:rFonts w:cs="Calibri"/>
                <w:sz w:val="22"/>
              </w:rPr>
              <w:t>a</w:t>
            </w:r>
          </w:p>
        </w:tc>
        <w:tc>
          <w:tcPr>
            <w:tcW w:w="3188" w:type="dxa"/>
            <w:vAlign w:val="center"/>
            <w:hideMark/>
          </w:tcPr>
          <w:p w14:paraId="5872FAC6" w14:textId="77777777" w:rsidR="00107C21" w:rsidRPr="007465B8" w:rsidRDefault="00107C21">
            <w:pPr>
              <w:spacing w:after="0" w:line="240" w:lineRule="auto"/>
              <w:rPr>
                <w:b/>
                <w:bCs/>
                <w:sz w:val="22"/>
              </w:rPr>
            </w:pPr>
            <w:r w:rsidRPr="007465B8">
              <w:rPr>
                <w:sz w:val="22"/>
              </w:rPr>
              <w:t xml:space="preserve">Implementarea politicilor de incluziune </w:t>
            </w:r>
            <w:r w:rsidRPr="007465B8">
              <w:rPr>
                <w:rFonts w:cs="Calibri"/>
                <w:sz w:val="22"/>
              </w:rPr>
              <w:t>s</w:t>
            </w:r>
            <w:r w:rsidRPr="007465B8">
              <w:rPr>
                <w:sz w:val="22"/>
              </w:rPr>
              <w:t>i tratament egal</w:t>
            </w:r>
          </w:p>
        </w:tc>
        <w:tc>
          <w:tcPr>
            <w:tcW w:w="0" w:type="auto"/>
            <w:vAlign w:val="center"/>
            <w:hideMark/>
          </w:tcPr>
          <w:p w14:paraId="4E0B7464" w14:textId="77777777" w:rsidR="00107C21" w:rsidRPr="007465B8" w:rsidRDefault="00107C21">
            <w:pPr>
              <w:spacing w:after="0" w:line="240" w:lineRule="auto"/>
              <w:rPr>
                <w:b/>
                <w:bCs/>
                <w:sz w:val="22"/>
              </w:rPr>
            </w:pPr>
            <w:r w:rsidRPr="007465B8">
              <w:rPr>
                <w:sz w:val="22"/>
              </w:rPr>
              <w:t>Cost inclus in managementul Contractului</w:t>
            </w:r>
          </w:p>
        </w:tc>
        <w:tc>
          <w:tcPr>
            <w:tcW w:w="0" w:type="auto"/>
            <w:vAlign w:val="center"/>
            <w:hideMark/>
          </w:tcPr>
          <w:p w14:paraId="287D00D6" w14:textId="77777777" w:rsidR="00107C21" w:rsidRPr="007465B8" w:rsidRDefault="00107C21">
            <w:pPr>
              <w:spacing w:after="0" w:line="240" w:lineRule="auto"/>
              <w:rPr>
                <w:b/>
                <w:bCs/>
                <w:sz w:val="22"/>
              </w:rPr>
            </w:pPr>
            <w:r w:rsidRPr="007465B8">
              <w:rPr>
                <w:sz w:val="22"/>
              </w:rPr>
              <w:t>F</w:t>
            </w:r>
            <w:r w:rsidRPr="007465B8">
              <w:rPr>
                <w:rFonts w:cs="Calibri"/>
                <w:sz w:val="22"/>
              </w:rPr>
              <w:t>a</w:t>
            </w:r>
            <w:r w:rsidRPr="007465B8">
              <w:rPr>
                <w:sz w:val="22"/>
              </w:rPr>
              <w:t>r</w:t>
            </w:r>
            <w:r w:rsidRPr="007465B8">
              <w:rPr>
                <w:rFonts w:cs="Calibri"/>
                <w:sz w:val="22"/>
              </w:rPr>
              <w:t>a</w:t>
            </w:r>
            <w:r w:rsidRPr="007465B8">
              <w:rPr>
                <w:sz w:val="22"/>
              </w:rPr>
              <w:t xml:space="preserve"> cost distinct</w:t>
            </w:r>
          </w:p>
        </w:tc>
      </w:tr>
      <w:tr w:rsidR="00107C21" w:rsidRPr="007465B8" w14:paraId="4E571617" w14:textId="77777777" w:rsidTr="007C0B21">
        <w:trPr>
          <w:tblCellSpacing w:w="15" w:type="dxa"/>
        </w:trPr>
        <w:tc>
          <w:tcPr>
            <w:tcW w:w="0" w:type="auto"/>
            <w:vAlign w:val="center"/>
            <w:hideMark/>
          </w:tcPr>
          <w:p w14:paraId="383687E8" w14:textId="77777777" w:rsidR="00107C21" w:rsidRPr="007465B8" w:rsidRDefault="00107C21">
            <w:pPr>
              <w:spacing w:after="0" w:line="240" w:lineRule="auto"/>
              <w:rPr>
                <w:b/>
                <w:bCs/>
                <w:sz w:val="22"/>
              </w:rPr>
            </w:pPr>
            <w:r w:rsidRPr="007465B8">
              <w:rPr>
                <w:sz w:val="22"/>
              </w:rPr>
              <w:t>6</w:t>
            </w:r>
          </w:p>
        </w:tc>
        <w:tc>
          <w:tcPr>
            <w:tcW w:w="0" w:type="auto"/>
            <w:vAlign w:val="center"/>
            <w:hideMark/>
          </w:tcPr>
          <w:p w14:paraId="1F08987D" w14:textId="77777777" w:rsidR="00107C21" w:rsidRPr="007465B8" w:rsidRDefault="00107C21">
            <w:pPr>
              <w:spacing w:after="0" w:line="240" w:lineRule="auto"/>
              <w:rPr>
                <w:b/>
                <w:bCs/>
                <w:sz w:val="22"/>
              </w:rPr>
            </w:pPr>
            <w:r w:rsidRPr="007465B8">
              <w:rPr>
                <w:sz w:val="22"/>
              </w:rPr>
              <w:t xml:space="preserve">Directiva 89/391/CEE privind securitatea </w:t>
            </w:r>
            <w:r w:rsidRPr="007465B8">
              <w:rPr>
                <w:rFonts w:cs="Calibri"/>
                <w:sz w:val="22"/>
              </w:rPr>
              <w:t>s</w:t>
            </w:r>
            <w:r w:rsidRPr="007465B8">
              <w:rPr>
                <w:sz w:val="22"/>
              </w:rPr>
              <w:t>i s</w:t>
            </w:r>
            <w:r w:rsidRPr="007465B8">
              <w:rPr>
                <w:rFonts w:cs="Calibri"/>
                <w:sz w:val="22"/>
              </w:rPr>
              <w:t>a</w:t>
            </w:r>
            <w:r w:rsidRPr="007465B8">
              <w:rPr>
                <w:sz w:val="22"/>
              </w:rPr>
              <w:t>n</w:t>
            </w:r>
            <w:r w:rsidRPr="007465B8">
              <w:rPr>
                <w:rFonts w:cs="Calibri"/>
                <w:sz w:val="22"/>
              </w:rPr>
              <w:t>a</w:t>
            </w:r>
            <w:r w:rsidRPr="007465B8">
              <w:rPr>
                <w:sz w:val="22"/>
              </w:rPr>
              <w:t xml:space="preserve">tatea </w:t>
            </w:r>
            <w:r w:rsidRPr="007465B8">
              <w:rPr>
                <w:rFonts w:cs="Agency FB"/>
                <w:sz w:val="22"/>
              </w:rPr>
              <w:t>i</w:t>
            </w:r>
            <w:r w:rsidRPr="007465B8">
              <w:rPr>
                <w:sz w:val="22"/>
              </w:rPr>
              <w:t>n munc</w:t>
            </w:r>
            <w:r w:rsidRPr="007465B8">
              <w:rPr>
                <w:rFonts w:cs="Calibri"/>
                <w:sz w:val="22"/>
              </w:rPr>
              <w:t>a</w:t>
            </w:r>
          </w:p>
        </w:tc>
        <w:tc>
          <w:tcPr>
            <w:tcW w:w="3188" w:type="dxa"/>
            <w:vAlign w:val="center"/>
            <w:hideMark/>
          </w:tcPr>
          <w:p w14:paraId="27CEB8A5" w14:textId="77777777" w:rsidR="00107C21" w:rsidRPr="007465B8" w:rsidRDefault="00107C21">
            <w:pPr>
              <w:spacing w:after="0" w:line="240" w:lineRule="auto"/>
              <w:rPr>
                <w:b/>
                <w:bCs/>
                <w:sz w:val="22"/>
              </w:rPr>
            </w:pPr>
            <w:r w:rsidRPr="007465B8">
              <w:rPr>
                <w:sz w:val="22"/>
              </w:rPr>
              <w:t>Asigurarea condi</w:t>
            </w:r>
            <w:r w:rsidRPr="007465B8">
              <w:rPr>
                <w:rFonts w:cs="Calibri"/>
                <w:sz w:val="22"/>
              </w:rPr>
              <w:t>t</w:t>
            </w:r>
            <w:r w:rsidRPr="007465B8">
              <w:rPr>
                <w:sz w:val="22"/>
              </w:rPr>
              <w:t>iilor de munc</w:t>
            </w:r>
            <w:r w:rsidRPr="007465B8">
              <w:rPr>
                <w:rFonts w:cs="Calibri"/>
                <w:sz w:val="22"/>
              </w:rPr>
              <w:t>a</w:t>
            </w:r>
            <w:r w:rsidRPr="007465B8">
              <w:rPr>
                <w:sz w:val="22"/>
              </w:rPr>
              <w:t xml:space="preserve"> sigure pentru personal</w:t>
            </w:r>
          </w:p>
        </w:tc>
        <w:tc>
          <w:tcPr>
            <w:tcW w:w="0" w:type="auto"/>
            <w:vAlign w:val="center"/>
            <w:hideMark/>
          </w:tcPr>
          <w:p w14:paraId="408E657D" w14:textId="77777777" w:rsidR="00107C21" w:rsidRPr="007465B8" w:rsidRDefault="00107C21">
            <w:pPr>
              <w:spacing w:after="0" w:line="240" w:lineRule="auto"/>
              <w:rPr>
                <w:b/>
                <w:bCs/>
                <w:sz w:val="22"/>
              </w:rPr>
            </w:pPr>
            <w:r w:rsidRPr="007465B8">
              <w:rPr>
                <w:sz w:val="22"/>
              </w:rPr>
              <w:t>Cost inclus in cheltuielile opera</w:t>
            </w:r>
            <w:r w:rsidRPr="007465B8">
              <w:rPr>
                <w:rFonts w:cs="Calibri"/>
                <w:sz w:val="22"/>
              </w:rPr>
              <w:t>t</w:t>
            </w:r>
            <w:r w:rsidRPr="007465B8">
              <w:rPr>
                <w:sz w:val="22"/>
              </w:rPr>
              <w:t>ionale</w:t>
            </w:r>
          </w:p>
        </w:tc>
        <w:tc>
          <w:tcPr>
            <w:tcW w:w="0" w:type="auto"/>
            <w:vAlign w:val="center"/>
            <w:hideMark/>
          </w:tcPr>
          <w:p w14:paraId="31D83431" w14:textId="77777777" w:rsidR="00107C21" w:rsidRPr="007465B8" w:rsidRDefault="00107C21">
            <w:pPr>
              <w:spacing w:after="0" w:line="240" w:lineRule="auto"/>
              <w:rPr>
                <w:b/>
                <w:bCs/>
                <w:sz w:val="22"/>
              </w:rPr>
            </w:pPr>
            <w:r w:rsidRPr="007465B8">
              <w:rPr>
                <w:sz w:val="22"/>
              </w:rPr>
              <w:t>F</w:t>
            </w:r>
            <w:r w:rsidRPr="007465B8">
              <w:rPr>
                <w:rFonts w:cs="Calibri"/>
                <w:sz w:val="22"/>
              </w:rPr>
              <w:t>a</w:t>
            </w:r>
            <w:r w:rsidRPr="007465B8">
              <w:rPr>
                <w:sz w:val="22"/>
              </w:rPr>
              <w:t>r</w:t>
            </w:r>
            <w:r w:rsidRPr="007465B8">
              <w:rPr>
                <w:rFonts w:cs="Calibri"/>
                <w:sz w:val="22"/>
              </w:rPr>
              <w:t>a</w:t>
            </w:r>
            <w:r w:rsidRPr="007465B8">
              <w:rPr>
                <w:sz w:val="22"/>
              </w:rPr>
              <w:t xml:space="preserve"> cost distinct</w:t>
            </w:r>
          </w:p>
        </w:tc>
      </w:tr>
      <w:tr w:rsidR="00107C21" w:rsidRPr="007465B8" w14:paraId="67E641E4" w14:textId="77777777" w:rsidTr="007C0B21">
        <w:trPr>
          <w:tblCellSpacing w:w="15" w:type="dxa"/>
        </w:trPr>
        <w:tc>
          <w:tcPr>
            <w:tcW w:w="0" w:type="auto"/>
            <w:vAlign w:val="center"/>
            <w:hideMark/>
          </w:tcPr>
          <w:p w14:paraId="7DF74578" w14:textId="77777777" w:rsidR="00107C21" w:rsidRPr="007465B8" w:rsidRDefault="00107C21">
            <w:pPr>
              <w:spacing w:after="0" w:line="240" w:lineRule="auto"/>
              <w:rPr>
                <w:b/>
                <w:bCs/>
                <w:sz w:val="22"/>
              </w:rPr>
            </w:pPr>
            <w:r w:rsidRPr="007465B8">
              <w:rPr>
                <w:sz w:val="22"/>
              </w:rPr>
              <w:t>7</w:t>
            </w:r>
          </w:p>
        </w:tc>
        <w:tc>
          <w:tcPr>
            <w:tcW w:w="0" w:type="auto"/>
            <w:vAlign w:val="center"/>
            <w:hideMark/>
          </w:tcPr>
          <w:p w14:paraId="123119FD" w14:textId="77777777" w:rsidR="00107C21" w:rsidRPr="007465B8" w:rsidRDefault="00107C21">
            <w:pPr>
              <w:spacing w:after="0" w:line="240" w:lineRule="auto"/>
              <w:rPr>
                <w:b/>
                <w:bCs/>
                <w:sz w:val="22"/>
              </w:rPr>
            </w:pPr>
            <w:r w:rsidRPr="007465B8">
              <w:rPr>
                <w:sz w:val="22"/>
              </w:rPr>
              <w:t>Legea nr. 319/2006 a securit</w:t>
            </w:r>
            <w:r w:rsidRPr="007465B8">
              <w:rPr>
                <w:rFonts w:cs="Calibri"/>
                <w:sz w:val="22"/>
              </w:rPr>
              <w:t>at</w:t>
            </w:r>
            <w:r w:rsidRPr="007465B8">
              <w:rPr>
                <w:sz w:val="22"/>
              </w:rPr>
              <w:t xml:space="preserve">ii </w:t>
            </w:r>
            <w:r w:rsidRPr="007465B8">
              <w:rPr>
                <w:rFonts w:cs="Calibri"/>
                <w:sz w:val="22"/>
              </w:rPr>
              <w:t>s</w:t>
            </w:r>
            <w:r w:rsidRPr="007465B8">
              <w:rPr>
                <w:sz w:val="22"/>
              </w:rPr>
              <w:t>i s</w:t>
            </w:r>
            <w:r w:rsidRPr="007465B8">
              <w:rPr>
                <w:rFonts w:cs="Calibri"/>
                <w:sz w:val="22"/>
              </w:rPr>
              <w:t>a</w:t>
            </w:r>
            <w:r w:rsidRPr="007465B8">
              <w:rPr>
                <w:sz w:val="22"/>
              </w:rPr>
              <w:t>n</w:t>
            </w:r>
            <w:r w:rsidRPr="007465B8">
              <w:rPr>
                <w:rFonts w:cs="Calibri"/>
                <w:sz w:val="22"/>
              </w:rPr>
              <w:t>a</w:t>
            </w:r>
            <w:r w:rsidRPr="007465B8">
              <w:rPr>
                <w:sz w:val="22"/>
              </w:rPr>
              <w:t>t</w:t>
            </w:r>
            <w:r w:rsidRPr="007465B8">
              <w:rPr>
                <w:rFonts w:cs="Calibri"/>
                <w:sz w:val="22"/>
              </w:rPr>
              <w:t>at</w:t>
            </w:r>
            <w:r w:rsidRPr="007465B8">
              <w:rPr>
                <w:sz w:val="22"/>
              </w:rPr>
              <w:t xml:space="preserve">ii </w:t>
            </w:r>
            <w:r w:rsidRPr="007465B8">
              <w:rPr>
                <w:rFonts w:cs="Agency FB"/>
                <w:sz w:val="22"/>
              </w:rPr>
              <w:t>i</w:t>
            </w:r>
            <w:r w:rsidRPr="007465B8">
              <w:rPr>
                <w:sz w:val="22"/>
              </w:rPr>
              <w:t>n munc</w:t>
            </w:r>
            <w:r w:rsidRPr="007465B8">
              <w:rPr>
                <w:rFonts w:cs="Calibri"/>
                <w:sz w:val="22"/>
              </w:rPr>
              <w:t>a</w:t>
            </w:r>
          </w:p>
        </w:tc>
        <w:tc>
          <w:tcPr>
            <w:tcW w:w="3188" w:type="dxa"/>
            <w:vAlign w:val="center"/>
            <w:hideMark/>
          </w:tcPr>
          <w:p w14:paraId="00BEA919" w14:textId="77777777" w:rsidR="00107C21" w:rsidRPr="007465B8" w:rsidRDefault="00107C21">
            <w:pPr>
              <w:spacing w:after="0" w:line="240" w:lineRule="auto"/>
              <w:rPr>
                <w:b/>
                <w:bCs/>
                <w:sz w:val="22"/>
              </w:rPr>
            </w:pPr>
            <w:r w:rsidRPr="007465B8">
              <w:rPr>
                <w:sz w:val="22"/>
              </w:rPr>
              <w:t>Aplicarea normelor SSM pentru personalul implicat</w:t>
            </w:r>
          </w:p>
        </w:tc>
        <w:tc>
          <w:tcPr>
            <w:tcW w:w="0" w:type="auto"/>
            <w:vAlign w:val="center"/>
            <w:hideMark/>
          </w:tcPr>
          <w:p w14:paraId="2D69E1AD" w14:textId="77777777" w:rsidR="00107C21" w:rsidRPr="007465B8" w:rsidRDefault="00107C21">
            <w:pPr>
              <w:spacing w:after="0" w:line="240" w:lineRule="auto"/>
              <w:rPr>
                <w:b/>
                <w:bCs/>
                <w:sz w:val="22"/>
              </w:rPr>
            </w:pPr>
            <w:r w:rsidRPr="007465B8">
              <w:rPr>
                <w:sz w:val="22"/>
              </w:rPr>
              <w:t>Cost inclus in activit</w:t>
            </w:r>
            <w:r w:rsidRPr="007465B8">
              <w:rPr>
                <w:rFonts w:cs="Calibri"/>
                <w:sz w:val="22"/>
              </w:rPr>
              <w:t>at</w:t>
            </w:r>
            <w:r w:rsidRPr="007465B8">
              <w:rPr>
                <w:sz w:val="22"/>
              </w:rPr>
              <w:t>ile de organizare</w:t>
            </w:r>
          </w:p>
        </w:tc>
        <w:tc>
          <w:tcPr>
            <w:tcW w:w="0" w:type="auto"/>
            <w:vAlign w:val="center"/>
            <w:hideMark/>
          </w:tcPr>
          <w:p w14:paraId="5203692A" w14:textId="77777777" w:rsidR="00107C21" w:rsidRPr="007465B8" w:rsidRDefault="00107C21">
            <w:pPr>
              <w:spacing w:after="0" w:line="240" w:lineRule="auto"/>
              <w:rPr>
                <w:b/>
                <w:bCs/>
                <w:sz w:val="22"/>
              </w:rPr>
            </w:pPr>
            <w:r w:rsidRPr="007465B8">
              <w:rPr>
                <w:sz w:val="22"/>
              </w:rPr>
              <w:t>F</w:t>
            </w:r>
            <w:r w:rsidRPr="007465B8">
              <w:rPr>
                <w:rFonts w:cs="Calibri"/>
                <w:sz w:val="22"/>
              </w:rPr>
              <w:t>a</w:t>
            </w:r>
            <w:r w:rsidRPr="007465B8">
              <w:rPr>
                <w:sz w:val="22"/>
              </w:rPr>
              <w:t>r</w:t>
            </w:r>
            <w:r w:rsidRPr="007465B8">
              <w:rPr>
                <w:rFonts w:cs="Calibri"/>
                <w:sz w:val="22"/>
              </w:rPr>
              <w:t>a</w:t>
            </w:r>
            <w:r w:rsidRPr="007465B8">
              <w:rPr>
                <w:sz w:val="22"/>
              </w:rPr>
              <w:t xml:space="preserve"> cost distinct</w:t>
            </w:r>
          </w:p>
        </w:tc>
      </w:tr>
      <w:tr w:rsidR="00107C21" w:rsidRPr="007465B8" w14:paraId="5754853A" w14:textId="77777777" w:rsidTr="007C0B21">
        <w:trPr>
          <w:tblCellSpacing w:w="15" w:type="dxa"/>
        </w:trPr>
        <w:tc>
          <w:tcPr>
            <w:tcW w:w="0" w:type="auto"/>
            <w:vAlign w:val="center"/>
            <w:hideMark/>
          </w:tcPr>
          <w:p w14:paraId="077AB0F5" w14:textId="77777777" w:rsidR="00107C21" w:rsidRPr="007465B8" w:rsidRDefault="00107C21">
            <w:pPr>
              <w:spacing w:after="0" w:line="240" w:lineRule="auto"/>
              <w:rPr>
                <w:b/>
                <w:bCs/>
                <w:sz w:val="22"/>
              </w:rPr>
            </w:pPr>
            <w:r w:rsidRPr="007465B8">
              <w:rPr>
                <w:sz w:val="22"/>
              </w:rPr>
              <w:t>8</w:t>
            </w:r>
          </w:p>
        </w:tc>
        <w:tc>
          <w:tcPr>
            <w:tcW w:w="0" w:type="auto"/>
            <w:vAlign w:val="center"/>
            <w:hideMark/>
          </w:tcPr>
          <w:p w14:paraId="08E3546A" w14:textId="77777777" w:rsidR="00107C21" w:rsidRPr="007465B8" w:rsidRDefault="00107C21">
            <w:pPr>
              <w:spacing w:after="0" w:line="240" w:lineRule="auto"/>
              <w:rPr>
                <w:b/>
                <w:bCs/>
                <w:sz w:val="22"/>
              </w:rPr>
            </w:pPr>
            <w:r w:rsidRPr="007465B8">
              <w:rPr>
                <w:sz w:val="22"/>
              </w:rPr>
              <w:t>Conven</w:t>
            </w:r>
            <w:r w:rsidRPr="007465B8">
              <w:rPr>
                <w:rFonts w:cs="Calibri"/>
                <w:sz w:val="22"/>
              </w:rPr>
              <w:t>t</w:t>
            </w:r>
            <w:r w:rsidRPr="007465B8">
              <w:rPr>
                <w:sz w:val="22"/>
              </w:rPr>
              <w:t>iile Organiza</w:t>
            </w:r>
            <w:r w:rsidRPr="007465B8">
              <w:rPr>
                <w:rFonts w:cs="Calibri"/>
                <w:sz w:val="22"/>
              </w:rPr>
              <w:t>t</w:t>
            </w:r>
            <w:r w:rsidRPr="007465B8">
              <w:rPr>
                <w:sz w:val="22"/>
              </w:rPr>
              <w:t>iei Interna</w:t>
            </w:r>
            <w:r w:rsidRPr="007465B8">
              <w:rPr>
                <w:rFonts w:cs="Calibri"/>
                <w:sz w:val="22"/>
              </w:rPr>
              <w:t>t</w:t>
            </w:r>
            <w:r w:rsidRPr="007465B8">
              <w:rPr>
                <w:sz w:val="22"/>
              </w:rPr>
              <w:t>ionale a Muncii (OIM)</w:t>
            </w:r>
          </w:p>
        </w:tc>
        <w:tc>
          <w:tcPr>
            <w:tcW w:w="3188" w:type="dxa"/>
            <w:vAlign w:val="center"/>
            <w:hideMark/>
          </w:tcPr>
          <w:p w14:paraId="142A1CD5" w14:textId="77777777" w:rsidR="00107C21" w:rsidRPr="007465B8" w:rsidRDefault="00107C21">
            <w:pPr>
              <w:spacing w:after="0" w:line="240" w:lineRule="auto"/>
              <w:rPr>
                <w:b/>
                <w:bCs/>
                <w:sz w:val="22"/>
              </w:rPr>
            </w:pPr>
            <w:r w:rsidRPr="007465B8">
              <w:rPr>
                <w:sz w:val="22"/>
              </w:rPr>
              <w:t>Respectarea standardelor interna</w:t>
            </w:r>
            <w:r w:rsidRPr="007465B8">
              <w:rPr>
                <w:rFonts w:cs="Calibri"/>
                <w:sz w:val="22"/>
              </w:rPr>
              <w:t>t</w:t>
            </w:r>
            <w:r w:rsidRPr="007465B8">
              <w:rPr>
                <w:sz w:val="22"/>
              </w:rPr>
              <w:t>ionale privind munca decent</w:t>
            </w:r>
            <w:r w:rsidRPr="007465B8">
              <w:rPr>
                <w:rFonts w:cs="Calibri"/>
                <w:sz w:val="22"/>
              </w:rPr>
              <w:t>a</w:t>
            </w:r>
          </w:p>
        </w:tc>
        <w:tc>
          <w:tcPr>
            <w:tcW w:w="0" w:type="auto"/>
            <w:vAlign w:val="center"/>
            <w:hideMark/>
          </w:tcPr>
          <w:p w14:paraId="2EA0E54E" w14:textId="77777777" w:rsidR="00107C21" w:rsidRPr="007465B8" w:rsidRDefault="00107C21">
            <w:pPr>
              <w:spacing w:after="0" w:line="240" w:lineRule="auto"/>
              <w:rPr>
                <w:b/>
                <w:bCs/>
                <w:sz w:val="22"/>
              </w:rPr>
            </w:pPr>
            <w:r w:rsidRPr="007465B8">
              <w:rPr>
                <w:sz w:val="22"/>
              </w:rPr>
              <w:t>Cost inclus in politicile interne</w:t>
            </w:r>
          </w:p>
        </w:tc>
        <w:tc>
          <w:tcPr>
            <w:tcW w:w="0" w:type="auto"/>
            <w:vAlign w:val="center"/>
            <w:hideMark/>
          </w:tcPr>
          <w:p w14:paraId="6D89B793" w14:textId="77777777" w:rsidR="00107C21" w:rsidRPr="007465B8" w:rsidRDefault="00107C21">
            <w:pPr>
              <w:spacing w:after="0" w:line="240" w:lineRule="auto"/>
              <w:rPr>
                <w:b/>
                <w:bCs/>
                <w:sz w:val="22"/>
              </w:rPr>
            </w:pPr>
            <w:r w:rsidRPr="007465B8">
              <w:rPr>
                <w:sz w:val="22"/>
              </w:rPr>
              <w:t>F</w:t>
            </w:r>
            <w:r w:rsidRPr="007465B8">
              <w:rPr>
                <w:rFonts w:cs="Calibri"/>
                <w:sz w:val="22"/>
              </w:rPr>
              <w:t>a</w:t>
            </w:r>
            <w:r w:rsidRPr="007465B8">
              <w:rPr>
                <w:sz w:val="22"/>
              </w:rPr>
              <w:t>r</w:t>
            </w:r>
            <w:r w:rsidRPr="007465B8">
              <w:rPr>
                <w:rFonts w:cs="Calibri"/>
                <w:sz w:val="22"/>
              </w:rPr>
              <w:t>a</w:t>
            </w:r>
            <w:r w:rsidRPr="007465B8">
              <w:rPr>
                <w:sz w:val="22"/>
              </w:rPr>
              <w:t xml:space="preserve"> cost distinct</w:t>
            </w:r>
          </w:p>
        </w:tc>
      </w:tr>
      <w:tr w:rsidR="00107C21" w:rsidRPr="007465B8" w14:paraId="0F8EFEDE" w14:textId="77777777" w:rsidTr="007C0B21">
        <w:trPr>
          <w:tblCellSpacing w:w="15" w:type="dxa"/>
        </w:trPr>
        <w:tc>
          <w:tcPr>
            <w:tcW w:w="0" w:type="auto"/>
            <w:vAlign w:val="center"/>
            <w:hideMark/>
          </w:tcPr>
          <w:p w14:paraId="6087E174" w14:textId="77777777" w:rsidR="00107C21" w:rsidRPr="007465B8" w:rsidRDefault="00107C21">
            <w:pPr>
              <w:spacing w:after="0" w:line="240" w:lineRule="auto"/>
              <w:rPr>
                <w:b/>
                <w:bCs/>
                <w:sz w:val="22"/>
              </w:rPr>
            </w:pPr>
            <w:r w:rsidRPr="007465B8">
              <w:rPr>
                <w:sz w:val="22"/>
              </w:rPr>
              <w:t>9</w:t>
            </w:r>
          </w:p>
        </w:tc>
        <w:tc>
          <w:tcPr>
            <w:tcW w:w="0" w:type="auto"/>
            <w:vAlign w:val="center"/>
            <w:hideMark/>
          </w:tcPr>
          <w:p w14:paraId="57E101BF" w14:textId="77777777" w:rsidR="00107C21" w:rsidRPr="007465B8" w:rsidRDefault="00107C21">
            <w:pPr>
              <w:spacing w:after="0" w:line="240" w:lineRule="auto"/>
              <w:rPr>
                <w:b/>
                <w:bCs/>
                <w:sz w:val="22"/>
              </w:rPr>
            </w:pPr>
            <w:r w:rsidRPr="007465B8">
              <w:rPr>
                <w:sz w:val="22"/>
              </w:rPr>
              <w:t>Regulamentul (UE) 2021/241 – cerin</w:t>
            </w:r>
            <w:r w:rsidRPr="007465B8">
              <w:rPr>
                <w:rFonts w:cs="Calibri"/>
                <w:sz w:val="22"/>
              </w:rPr>
              <w:t>t</w:t>
            </w:r>
            <w:r w:rsidRPr="007465B8">
              <w:rPr>
                <w:sz w:val="22"/>
              </w:rPr>
              <w:t>e sociale PNRR</w:t>
            </w:r>
          </w:p>
        </w:tc>
        <w:tc>
          <w:tcPr>
            <w:tcW w:w="3188" w:type="dxa"/>
            <w:vAlign w:val="center"/>
            <w:hideMark/>
          </w:tcPr>
          <w:p w14:paraId="6E0CD7B9" w14:textId="77777777" w:rsidR="00107C21" w:rsidRPr="007465B8" w:rsidRDefault="00107C21">
            <w:pPr>
              <w:spacing w:after="0" w:line="240" w:lineRule="auto"/>
              <w:rPr>
                <w:b/>
                <w:bCs/>
                <w:sz w:val="22"/>
              </w:rPr>
            </w:pPr>
            <w:r w:rsidRPr="007465B8">
              <w:rPr>
                <w:sz w:val="22"/>
              </w:rPr>
              <w:t>Respectarea cerin</w:t>
            </w:r>
            <w:r w:rsidRPr="007465B8">
              <w:rPr>
                <w:rFonts w:cs="Calibri"/>
                <w:sz w:val="22"/>
              </w:rPr>
              <w:t>t</w:t>
            </w:r>
            <w:r w:rsidRPr="007465B8">
              <w:rPr>
                <w:sz w:val="22"/>
              </w:rPr>
              <w:t xml:space="preserve">elor sociale </w:t>
            </w:r>
            <w:r w:rsidRPr="007465B8">
              <w:rPr>
                <w:rFonts w:cs="Calibri"/>
                <w:sz w:val="22"/>
              </w:rPr>
              <w:t>s</w:t>
            </w:r>
            <w:r w:rsidRPr="007465B8">
              <w:rPr>
                <w:sz w:val="22"/>
              </w:rPr>
              <w:t>i de incluziune aferente proiectelor PNRR</w:t>
            </w:r>
          </w:p>
        </w:tc>
        <w:tc>
          <w:tcPr>
            <w:tcW w:w="0" w:type="auto"/>
            <w:vAlign w:val="center"/>
            <w:hideMark/>
          </w:tcPr>
          <w:p w14:paraId="7DBCBE27" w14:textId="77777777" w:rsidR="00107C21" w:rsidRPr="007465B8" w:rsidRDefault="00107C21">
            <w:pPr>
              <w:spacing w:after="0" w:line="240" w:lineRule="auto"/>
              <w:rPr>
                <w:b/>
                <w:bCs/>
                <w:sz w:val="22"/>
              </w:rPr>
            </w:pPr>
            <w:r w:rsidRPr="007465B8">
              <w:rPr>
                <w:sz w:val="22"/>
              </w:rPr>
              <w:t>Cost inclus in managementul Contractului</w:t>
            </w:r>
          </w:p>
        </w:tc>
        <w:tc>
          <w:tcPr>
            <w:tcW w:w="0" w:type="auto"/>
            <w:vAlign w:val="center"/>
            <w:hideMark/>
          </w:tcPr>
          <w:p w14:paraId="4CD7D83A" w14:textId="77777777" w:rsidR="00107C21" w:rsidRPr="007465B8" w:rsidRDefault="00107C21">
            <w:pPr>
              <w:spacing w:after="0" w:line="240" w:lineRule="auto"/>
              <w:rPr>
                <w:b/>
                <w:bCs/>
                <w:sz w:val="22"/>
              </w:rPr>
            </w:pPr>
            <w:r w:rsidRPr="007465B8">
              <w:rPr>
                <w:sz w:val="22"/>
              </w:rPr>
              <w:t>F</w:t>
            </w:r>
            <w:r w:rsidRPr="007465B8">
              <w:rPr>
                <w:rFonts w:cs="Calibri"/>
                <w:sz w:val="22"/>
              </w:rPr>
              <w:t>a</w:t>
            </w:r>
            <w:r w:rsidRPr="007465B8">
              <w:rPr>
                <w:sz w:val="22"/>
              </w:rPr>
              <w:t>r</w:t>
            </w:r>
            <w:r w:rsidRPr="007465B8">
              <w:rPr>
                <w:rFonts w:cs="Calibri"/>
                <w:sz w:val="22"/>
              </w:rPr>
              <w:t>a</w:t>
            </w:r>
            <w:r w:rsidRPr="007465B8">
              <w:rPr>
                <w:sz w:val="22"/>
              </w:rPr>
              <w:t xml:space="preserve"> cost distinct</w:t>
            </w:r>
          </w:p>
        </w:tc>
      </w:tr>
      <w:tr w:rsidR="00107C21" w:rsidRPr="007465B8" w14:paraId="1F2068DD" w14:textId="77777777" w:rsidTr="007C0B21">
        <w:trPr>
          <w:tblCellSpacing w:w="15" w:type="dxa"/>
        </w:trPr>
        <w:tc>
          <w:tcPr>
            <w:tcW w:w="0" w:type="auto"/>
            <w:vAlign w:val="center"/>
            <w:hideMark/>
          </w:tcPr>
          <w:p w14:paraId="7BD43D4C" w14:textId="77777777" w:rsidR="00107C21" w:rsidRPr="007465B8" w:rsidRDefault="00107C21">
            <w:pPr>
              <w:spacing w:after="0" w:line="240" w:lineRule="auto"/>
              <w:rPr>
                <w:b/>
                <w:bCs/>
                <w:sz w:val="22"/>
              </w:rPr>
            </w:pPr>
            <w:r w:rsidRPr="007465B8">
              <w:rPr>
                <w:sz w:val="22"/>
              </w:rPr>
              <w:lastRenderedPageBreak/>
              <w:t>10</w:t>
            </w:r>
          </w:p>
        </w:tc>
        <w:tc>
          <w:tcPr>
            <w:tcW w:w="0" w:type="auto"/>
            <w:vAlign w:val="center"/>
            <w:hideMark/>
          </w:tcPr>
          <w:p w14:paraId="184084B9" w14:textId="77777777" w:rsidR="00107C21" w:rsidRPr="007465B8" w:rsidRDefault="00107C21">
            <w:pPr>
              <w:spacing w:after="0" w:line="240" w:lineRule="auto"/>
              <w:rPr>
                <w:b/>
                <w:bCs/>
                <w:sz w:val="22"/>
              </w:rPr>
            </w:pPr>
            <w:r w:rsidRPr="007465B8">
              <w:rPr>
                <w:sz w:val="22"/>
              </w:rPr>
              <w:t>Strategiile UE privind incluziunea social</w:t>
            </w:r>
            <w:r w:rsidRPr="007465B8">
              <w:rPr>
                <w:rFonts w:cs="Calibri"/>
                <w:sz w:val="22"/>
              </w:rPr>
              <w:t>a</w:t>
            </w:r>
            <w:r w:rsidRPr="007465B8">
              <w:rPr>
                <w:sz w:val="22"/>
              </w:rPr>
              <w:t xml:space="preserve"> </w:t>
            </w:r>
            <w:r w:rsidRPr="007465B8">
              <w:rPr>
                <w:rFonts w:cs="Calibri"/>
                <w:sz w:val="22"/>
              </w:rPr>
              <w:t>s</w:t>
            </w:r>
            <w:r w:rsidRPr="007465B8">
              <w:rPr>
                <w:sz w:val="22"/>
              </w:rPr>
              <w:t>i accesul egal</w:t>
            </w:r>
          </w:p>
        </w:tc>
        <w:tc>
          <w:tcPr>
            <w:tcW w:w="3188" w:type="dxa"/>
            <w:vAlign w:val="center"/>
            <w:hideMark/>
          </w:tcPr>
          <w:p w14:paraId="7E306746" w14:textId="77777777" w:rsidR="00107C21" w:rsidRPr="007465B8" w:rsidRDefault="00107C21">
            <w:pPr>
              <w:spacing w:after="0" w:line="240" w:lineRule="auto"/>
              <w:rPr>
                <w:b/>
                <w:bCs/>
                <w:sz w:val="22"/>
              </w:rPr>
            </w:pPr>
            <w:r w:rsidRPr="007465B8">
              <w:rPr>
                <w:sz w:val="22"/>
              </w:rPr>
              <w:t>Promovarea accesului egal la activit</w:t>
            </w:r>
            <w:r w:rsidRPr="007465B8">
              <w:rPr>
                <w:rFonts w:cs="Calibri"/>
                <w:sz w:val="22"/>
              </w:rPr>
              <w:t>at</w:t>
            </w:r>
            <w:r w:rsidRPr="007465B8">
              <w:rPr>
                <w:sz w:val="22"/>
              </w:rPr>
              <w:t>ile de formare</w:t>
            </w:r>
          </w:p>
        </w:tc>
        <w:tc>
          <w:tcPr>
            <w:tcW w:w="0" w:type="auto"/>
            <w:vAlign w:val="center"/>
            <w:hideMark/>
          </w:tcPr>
          <w:p w14:paraId="21F6DFDE" w14:textId="77777777" w:rsidR="00107C21" w:rsidRPr="007465B8" w:rsidRDefault="00107C21">
            <w:pPr>
              <w:spacing w:after="0" w:line="240" w:lineRule="auto"/>
              <w:rPr>
                <w:b/>
                <w:bCs/>
                <w:sz w:val="22"/>
              </w:rPr>
            </w:pPr>
            <w:r w:rsidRPr="007465B8">
              <w:rPr>
                <w:sz w:val="22"/>
              </w:rPr>
              <w:t>Cost inclus in activit</w:t>
            </w:r>
            <w:r w:rsidRPr="007465B8">
              <w:rPr>
                <w:rFonts w:cs="Calibri"/>
                <w:sz w:val="22"/>
              </w:rPr>
              <w:t>at</w:t>
            </w:r>
            <w:r w:rsidRPr="007465B8">
              <w:rPr>
                <w:sz w:val="22"/>
              </w:rPr>
              <w:t>ile de livrare a form</w:t>
            </w:r>
            <w:r w:rsidRPr="007465B8">
              <w:rPr>
                <w:rFonts w:cs="Calibri"/>
                <w:sz w:val="22"/>
              </w:rPr>
              <w:t>a</w:t>
            </w:r>
            <w:r w:rsidRPr="007465B8">
              <w:rPr>
                <w:sz w:val="22"/>
              </w:rPr>
              <w:t>rii</w:t>
            </w:r>
          </w:p>
        </w:tc>
        <w:tc>
          <w:tcPr>
            <w:tcW w:w="0" w:type="auto"/>
            <w:vAlign w:val="center"/>
            <w:hideMark/>
          </w:tcPr>
          <w:p w14:paraId="16F70FA8" w14:textId="77777777" w:rsidR="00107C21" w:rsidRPr="007465B8" w:rsidRDefault="00107C21">
            <w:pPr>
              <w:spacing w:after="0" w:line="240" w:lineRule="auto"/>
              <w:rPr>
                <w:b/>
                <w:bCs/>
                <w:sz w:val="22"/>
              </w:rPr>
            </w:pPr>
            <w:r w:rsidRPr="007465B8">
              <w:rPr>
                <w:sz w:val="22"/>
              </w:rPr>
              <w:t>F</w:t>
            </w:r>
            <w:r w:rsidRPr="007465B8">
              <w:rPr>
                <w:rFonts w:cs="Calibri"/>
                <w:sz w:val="22"/>
              </w:rPr>
              <w:t>a</w:t>
            </w:r>
            <w:r w:rsidRPr="007465B8">
              <w:rPr>
                <w:sz w:val="22"/>
              </w:rPr>
              <w:t>r</w:t>
            </w:r>
            <w:r w:rsidRPr="007465B8">
              <w:rPr>
                <w:rFonts w:cs="Calibri"/>
                <w:sz w:val="22"/>
              </w:rPr>
              <w:t>a</w:t>
            </w:r>
            <w:r w:rsidRPr="007465B8">
              <w:rPr>
                <w:sz w:val="22"/>
              </w:rPr>
              <w:t xml:space="preserve"> cost distinct</w:t>
            </w:r>
          </w:p>
        </w:tc>
      </w:tr>
      <w:tr w:rsidR="00107C21" w:rsidRPr="007465B8" w14:paraId="7A78BBF5" w14:textId="77777777" w:rsidTr="007C0B21">
        <w:trPr>
          <w:tblCellSpacing w:w="15" w:type="dxa"/>
        </w:trPr>
        <w:tc>
          <w:tcPr>
            <w:tcW w:w="0" w:type="auto"/>
            <w:vAlign w:val="center"/>
            <w:hideMark/>
          </w:tcPr>
          <w:p w14:paraId="3963AF0B" w14:textId="77777777" w:rsidR="00107C21" w:rsidRPr="007465B8" w:rsidRDefault="00107C21">
            <w:pPr>
              <w:spacing w:after="0" w:line="240" w:lineRule="auto"/>
              <w:rPr>
                <w:b/>
                <w:bCs/>
                <w:sz w:val="22"/>
              </w:rPr>
            </w:pPr>
            <w:r w:rsidRPr="007465B8">
              <w:rPr>
                <w:sz w:val="22"/>
              </w:rPr>
              <w:t>11</w:t>
            </w:r>
          </w:p>
        </w:tc>
        <w:tc>
          <w:tcPr>
            <w:tcW w:w="0" w:type="auto"/>
            <w:vAlign w:val="center"/>
            <w:hideMark/>
          </w:tcPr>
          <w:p w14:paraId="403EFAC9" w14:textId="77777777" w:rsidR="00107C21" w:rsidRPr="007465B8" w:rsidRDefault="00107C21">
            <w:pPr>
              <w:spacing w:after="0" w:line="240" w:lineRule="auto"/>
              <w:rPr>
                <w:b/>
                <w:bCs/>
                <w:sz w:val="22"/>
              </w:rPr>
            </w:pPr>
            <w:r w:rsidRPr="007465B8">
              <w:rPr>
                <w:sz w:val="22"/>
              </w:rPr>
              <w:t>Legea nr. 448/2006 privind protec</w:t>
            </w:r>
            <w:r w:rsidRPr="007465B8">
              <w:rPr>
                <w:rFonts w:cs="Calibri"/>
                <w:sz w:val="22"/>
              </w:rPr>
              <w:t>t</w:t>
            </w:r>
            <w:r w:rsidRPr="007465B8">
              <w:rPr>
                <w:sz w:val="22"/>
              </w:rPr>
              <w:t xml:space="preserve">ia </w:t>
            </w:r>
            <w:r w:rsidRPr="007465B8">
              <w:rPr>
                <w:rFonts w:cs="Calibri"/>
                <w:sz w:val="22"/>
              </w:rPr>
              <w:t>s</w:t>
            </w:r>
            <w:r w:rsidRPr="007465B8">
              <w:rPr>
                <w:sz w:val="22"/>
              </w:rPr>
              <w:t>i promovarea drepturilor persoanelor cu handicap</w:t>
            </w:r>
          </w:p>
        </w:tc>
        <w:tc>
          <w:tcPr>
            <w:tcW w:w="3188" w:type="dxa"/>
            <w:vAlign w:val="center"/>
            <w:hideMark/>
          </w:tcPr>
          <w:p w14:paraId="4B27B6ED" w14:textId="77777777" w:rsidR="00107C21" w:rsidRPr="007465B8" w:rsidRDefault="00107C21">
            <w:pPr>
              <w:spacing w:after="0" w:line="240" w:lineRule="auto"/>
              <w:rPr>
                <w:b/>
                <w:bCs/>
                <w:sz w:val="22"/>
              </w:rPr>
            </w:pPr>
            <w:r w:rsidRPr="007465B8">
              <w:rPr>
                <w:sz w:val="22"/>
              </w:rPr>
              <w:t>Asigurarea accesului nediscriminatoriu la activit</w:t>
            </w:r>
            <w:r w:rsidRPr="007465B8">
              <w:rPr>
                <w:rFonts w:cs="Calibri"/>
                <w:sz w:val="22"/>
              </w:rPr>
              <w:t>at</w:t>
            </w:r>
            <w:r w:rsidRPr="007465B8">
              <w:rPr>
                <w:sz w:val="22"/>
              </w:rPr>
              <w:t>ile Contractului</w:t>
            </w:r>
          </w:p>
        </w:tc>
        <w:tc>
          <w:tcPr>
            <w:tcW w:w="0" w:type="auto"/>
            <w:vAlign w:val="center"/>
            <w:hideMark/>
          </w:tcPr>
          <w:p w14:paraId="4DA18DFE" w14:textId="77777777" w:rsidR="00107C21" w:rsidRPr="007465B8" w:rsidRDefault="00107C21">
            <w:pPr>
              <w:spacing w:after="0" w:line="240" w:lineRule="auto"/>
              <w:rPr>
                <w:b/>
                <w:bCs/>
                <w:sz w:val="22"/>
              </w:rPr>
            </w:pPr>
            <w:r w:rsidRPr="007465B8">
              <w:rPr>
                <w:sz w:val="22"/>
              </w:rPr>
              <w:t>Cost inclus in organizarea activit</w:t>
            </w:r>
            <w:r w:rsidRPr="007465B8">
              <w:rPr>
                <w:rFonts w:cs="Calibri"/>
                <w:sz w:val="22"/>
              </w:rPr>
              <w:t>at</w:t>
            </w:r>
            <w:r w:rsidRPr="007465B8">
              <w:rPr>
                <w:sz w:val="22"/>
              </w:rPr>
              <w:t>ilor</w:t>
            </w:r>
          </w:p>
        </w:tc>
        <w:tc>
          <w:tcPr>
            <w:tcW w:w="0" w:type="auto"/>
            <w:vAlign w:val="center"/>
            <w:hideMark/>
          </w:tcPr>
          <w:p w14:paraId="49D138B1" w14:textId="77777777" w:rsidR="00107C21" w:rsidRPr="007465B8" w:rsidRDefault="00107C21">
            <w:pPr>
              <w:spacing w:after="0" w:line="240" w:lineRule="auto"/>
              <w:rPr>
                <w:b/>
                <w:bCs/>
                <w:sz w:val="22"/>
              </w:rPr>
            </w:pPr>
            <w:r w:rsidRPr="007465B8">
              <w:rPr>
                <w:sz w:val="22"/>
              </w:rPr>
              <w:t>F</w:t>
            </w:r>
            <w:r w:rsidRPr="007465B8">
              <w:rPr>
                <w:rFonts w:cs="Calibri"/>
                <w:sz w:val="22"/>
              </w:rPr>
              <w:t>a</w:t>
            </w:r>
            <w:r w:rsidRPr="007465B8">
              <w:rPr>
                <w:sz w:val="22"/>
              </w:rPr>
              <w:t>r</w:t>
            </w:r>
            <w:r w:rsidRPr="007465B8">
              <w:rPr>
                <w:rFonts w:cs="Calibri"/>
                <w:sz w:val="22"/>
              </w:rPr>
              <w:t>a</w:t>
            </w:r>
            <w:r w:rsidRPr="007465B8">
              <w:rPr>
                <w:sz w:val="22"/>
              </w:rPr>
              <w:t xml:space="preserve"> cost distinct</w:t>
            </w:r>
          </w:p>
        </w:tc>
      </w:tr>
      <w:tr w:rsidR="00107C21" w:rsidRPr="007465B8" w14:paraId="1DB16303" w14:textId="77777777" w:rsidTr="007C0B21">
        <w:trPr>
          <w:tblCellSpacing w:w="15" w:type="dxa"/>
        </w:trPr>
        <w:tc>
          <w:tcPr>
            <w:tcW w:w="0" w:type="auto"/>
            <w:vAlign w:val="center"/>
            <w:hideMark/>
          </w:tcPr>
          <w:p w14:paraId="04CFA829" w14:textId="77777777" w:rsidR="00107C21" w:rsidRPr="007465B8" w:rsidRDefault="00107C21">
            <w:pPr>
              <w:spacing w:after="0" w:line="240" w:lineRule="auto"/>
              <w:rPr>
                <w:b/>
                <w:bCs/>
                <w:sz w:val="22"/>
              </w:rPr>
            </w:pPr>
            <w:r w:rsidRPr="007465B8">
              <w:rPr>
                <w:sz w:val="22"/>
              </w:rPr>
              <w:t>12</w:t>
            </w:r>
          </w:p>
        </w:tc>
        <w:tc>
          <w:tcPr>
            <w:tcW w:w="0" w:type="auto"/>
            <w:vAlign w:val="center"/>
            <w:hideMark/>
          </w:tcPr>
          <w:p w14:paraId="2D72CDA4" w14:textId="77777777" w:rsidR="00107C21" w:rsidRPr="007465B8" w:rsidRDefault="00107C21">
            <w:pPr>
              <w:spacing w:after="0" w:line="240" w:lineRule="auto"/>
              <w:rPr>
                <w:b/>
                <w:bCs/>
                <w:sz w:val="22"/>
              </w:rPr>
            </w:pPr>
            <w:r w:rsidRPr="007465B8">
              <w:rPr>
                <w:sz w:val="22"/>
              </w:rPr>
              <w:t>Politici na</w:t>
            </w:r>
            <w:r w:rsidRPr="007465B8">
              <w:rPr>
                <w:rFonts w:cs="Calibri"/>
                <w:sz w:val="22"/>
              </w:rPr>
              <w:t>t</w:t>
            </w:r>
            <w:r w:rsidRPr="007465B8">
              <w:rPr>
                <w:sz w:val="22"/>
              </w:rPr>
              <w:t xml:space="preserve">ionale </w:t>
            </w:r>
            <w:r w:rsidRPr="007465B8">
              <w:rPr>
                <w:rFonts w:cs="Calibri"/>
                <w:sz w:val="22"/>
              </w:rPr>
              <w:t>s</w:t>
            </w:r>
            <w:r w:rsidRPr="007465B8">
              <w:rPr>
                <w:sz w:val="22"/>
              </w:rPr>
              <w:t>i europene privind dialogul social</w:t>
            </w:r>
          </w:p>
        </w:tc>
        <w:tc>
          <w:tcPr>
            <w:tcW w:w="3188" w:type="dxa"/>
            <w:vAlign w:val="center"/>
            <w:hideMark/>
          </w:tcPr>
          <w:p w14:paraId="2847CE84" w14:textId="77777777" w:rsidR="00107C21" w:rsidRPr="007465B8" w:rsidRDefault="00107C21">
            <w:pPr>
              <w:spacing w:after="0" w:line="240" w:lineRule="auto"/>
              <w:rPr>
                <w:b/>
                <w:bCs/>
                <w:sz w:val="22"/>
              </w:rPr>
            </w:pPr>
            <w:r w:rsidRPr="007465B8">
              <w:rPr>
                <w:sz w:val="22"/>
              </w:rPr>
              <w:t>Men</w:t>
            </w:r>
            <w:r w:rsidRPr="007465B8">
              <w:rPr>
                <w:rFonts w:cs="Calibri"/>
                <w:sz w:val="22"/>
              </w:rPr>
              <w:t>t</w:t>
            </w:r>
            <w:r w:rsidRPr="007465B8">
              <w:rPr>
                <w:sz w:val="22"/>
              </w:rPr>
              <w:t xml:space="preserve">inerea unui climat de lucru bazat pe respect </w:t>
            </w:r>
            <w:r w:rsidRPr="007465B8">
              <w:rPr>
                <w:rFonts w:cs="Calibri"/>
                <w:sz w:val="22"/>
              </w:rPr>
              <w:t>s</w:t>
            </w:r>
            <w:r w:rsidRPr="007465B8">
              <w:rPr>
                <w:sz w:val="22"/>
              </w:rPr>
              <w:t>i cooperare</w:t>
            </w:r>
          </w:p>
        </w:tc>
        <w:tc>
          <w:tcPr>
            <w:tcW w:w="0" w:type="auto"/>
            <w:vAlign w:val="center"/>
            <w:hideMark/>
          </w:tcPr>
          <w:p w14:paraId="65CA71CC" w14:textId="77777777" w:rsidR="00107C21" w:rsidRPr="007465B8" w:rsidRDefault="00107C21">
            <w:pPr>
              <w:spacing w:after="0" w:line="240" w:lineRule="auto"/>
              <w:rPr>
                <w:b/>
                <w:bCs/>
                <w:sz w:val="22"/>
              </w:rPr>
            </w:pPr>
            <w:r w:rsidRPr="007465B8">
              <w:rPr>
                <w:sz w:val="22"/>
              </w:rPr>
              <w:t>Cost inclus in managementul resurselor umane</w:t>
            </w:r>
          </w:p>
        </w:tc>
        <w:tc>
          <w:tcPr>
            <w:tcW w:w="0" w:type="auto"/>
            <w:vAlign w:val="center"/>
            <w:hideMark/>
          </w:tcPr>
          <w:p w14:paraId="227C82C4" w14:textId="77777777" w:rsidR="00107C21" w:rsidRPr="007465B8" w:rsidRDefault="00107C21">
            <w:pPr>
              <w:spacing w:after="0" w:line="240" w:lineRule="auto"/>
              <w:rPr>
                <w:b/>
                <w:bCs/>
                <w:sz w:val="22"/>
              </w:rPr>
            </w:pPr>
            <w:r w:rsidRPr="007465B8">
              <w:rPr>
                <w:sz w:val="22"/>
              </w:rPr>
              <w:t>F</w:t>
            </w:r>
            <w:r w:rsidRPr="007465B8">
              <w:rPr>
                <w:rFonts w:cs="Calibri"/>
                <w:sz w:val="22"/>
              </w:rPr>
              <w:t>a</w:t>
            </w:r>
            <w:r w:rsidRPr="007465B8">
              <w:rPr>
                <w:sz w:val="22"/>
              </w:rPr>
              <w:t>r</w:t>
            </w:r>
            <w:r w:rsidRPr="007465B8">
              <w:rPr>
                <w:rFonts w:cs="Calibri"/>
                <w:sz w:val="22"/>
              </w:rPr>
              <w:t>a</w:t>
            </w:r>
            <w:r w:rsidRPr="007465B8">
              <w:rPr>
                <w:sz w:val="22"/>
              </w:rPr>
              <w:t xml:space="preserve"> cost distinct</w:t>
            </w:r>
          </w:p>
        </w:tc>
      </w:tr>
    </w:tbl>
    <w:p w14:paraId="35FC4469" w14:textId="77777777" w:rsidR="00B42622" w:rsidRPr="007465B8" w:rsidRDefault="00B42622" w:rsidP="00B42622">
      <w:pPr>
        <w:tabs>
          <w:tab w:val="left" w:pos="851"/>
        </w:tabs>
        <w:adjustRightInd w:val="0"/>
        <w:contextualSpacing/>
        <w:rPr>
          <w:rFonts w:eastAsia="Calibri" w:cs="Times New Roman"/>
          <w:sz w:val="22"/>
        </w:rPr>
      </w:pPr>
    </w:p>
    <w:p w14:paraId="29D9433E" w14:textId="77777777" w:rsidR="00B42622" w:rsidRPr="00AF5C3E" w:rsidRDefault="00B42622" w:rsidP="00AF5C3E">
      <w:pPr>
        <w:tabs>
          <w:tab w:val="left" w:pos="851"/>
        </w:tabs>
        <w:adjustRightInd w:val="0"/>
        <w:contextualSpacing/>
        <w:rPr>
          <w:rFonts w:eastAsia="Calibri" w:cs="Times New Roman"/>
          <w:sz w:val="22"/>
        </w:rPr>
      </w:pPr>
    </w:p>
    <w:p w14:paraId="0EF565DD" w14:textId="77777777" w:rsidR="00B42622" w:rsidRDefault="00B42622" w:rsidP="00FC51DF">
      <w:pPr>
        <w:tabs>
          <w:tab w:val="left" w:pos="851"/>
        </w:tabs>
        <w:adjustRightInd w:val="0"/>
        <w:contextualSpacing/>
        <w:rPr>
          <w:rFonts w:eastAsia="Calibri" w:cs="Times New Roman"/>
          <w:sz w:val="22"/>
        </w:rPr>
      </w:pPr>
    </w:p>
    <w:p w14:paraId="1758B9B5" w14:textId="77777777" w:rsidR="00FC51DF" w:rsidRDefault="00FC51DF" w:rsidP="00FC51DF">
      <w:pPr>
        <w:tabs>
          <w:tab w:val="left" w:pos="851"/>
        </w:tabs>
        <w:adjustRightInd w:val="0"/>
        <w:contextualSpacing/>
        <w:rPr>
          <w:rFonts w:eastAsia="Calibri" w:cs="Times New Roman"/>
          <w:sz w:val="22"/>
        </w:rPr>
      </w:pPr>
    </w:p>
    <w:p w14:paraId="772BD250" w14:textId="77777777" w:rsidR="00FC51DF" w:rsidRDefault="00FC51DF" w:rsidP="00FC51DF">
      <w:pPr>
        <w:tabs>
          <w:tab w:val="left" w:pos="851"/>
        </w:tabs>
        <w:adjustRightInd w:val="0"/>
        <w:contextualSpacing/>
        <w:rPr>
          <w:rFonts w:eastAsia="Calibri" w:cs="Times New Roman"/>
          <w:sz w:val="22"/>
        </w:rPr>
      </w:pPr>
    </w:p>
    <w:p w14:paraId="788283B3" w14:textId="77777777" w:rsidR="00FC51DF" w:rsidRDefault="00FC51DF" w:rsidP="00FC51DF"/>
    <w:p w14:paraId="1F59A12F" w14:textId="77777777" w:rsidR="00FC51DF" w:rsidRPr="00AF5C3E" w:rsidRDefault="00FC51DF" w:rsidP="00AF5C3E">
      <w:pPr>
        <w:pStyle w:val="Heading1"/>
        <w:numPr>
          <w:ilvl w:val="1"/>
          <w:numId w:val="16"/>
        </w:numPr>
        <w:ind w:left="709" w:hanging="709"/>
      </w:pPr>
      <w:bookmarkStart w:id="35" w:name="_Toc138250969"/>
      <w:bookmarkStart w:id="36" w:name="_Toc138828338"/>
      <w:bookmarkStart w:id="37" w:name="_Toc139884697"/>
      <w:r w:rsidRPr="00AF5C3E">
        <w:t>Metodologia, metodele si instrumentele folosite pentru realizarea serviciilor</w:t>
      </w:r>
      <w:bookmarkEnd w:id="35"/>
      <w:bookmarkEnd w:id="36"/>
      <w:bookmarkEnd w:id="37"/>
    </w:p>
    <w:p w14:paraId="4C895566" w14:textId="77777777" w:rsidR="00FC51DF" w:rsidRPr="009136A1" w:rsidRDefault="00FC51DF" w:rsidP="00FC51DF">
      <w:pPr>
        <w:keepNext/>
        <w:spacing w:after="0" w:line="240" w:lineRule="auto"/>
        <w:rPr>
          <w:rFonts w:asciiTheme="minorHAnsi" w:hAnsiTheme="minorHAnsi" w:cstheme="minorHAnsi"/>
          <w:sz w:val="22"/>
        </w:rPr>
      </w:pPr>
      <w:r w:rsidRPr="009136A1">
        <w:rPr>
          <w:rFonts w:asciiTheme="minorHAnsi" w:hAnsiTheme="minorHAnsi" w:cstheme="minorHAnsi"/>
          <w:sz w:val="22"/>
        </w:rPr>
        <w:t>Abordarea utilizata de catre Ofertant pentru realizarea serviciilor si atingerea rezultatelor proiectului se bazeaza pe urmatoarele metodologii, metode, seturi de bune practici standard si instrumente in cazul proiectelor IT.</w:t>
      </w:r>
    </w:p>
    <w:p w14:paraId="4B9E1547" w14:textId="77777777" w:rsidR="00FC51DF" w:rsidRPr="00CD3059" w:rsidRDefault="00FC51DF" w:rsidP="00FC51DF">
      <w:pPr>
        <w:spacing w:after="0" w:line="240" w:lineRule="auto"/>
        <w:rPr>
          <w:rFonts w:asciiTheme="minorHAnsi" w:hAnsiTheme="minorHAnsi" w:cstheme="minorHAnsi"/>
          <w:sz w:val="22"/>
        </w:rPr>
      </w:pPr>
      <w:r w:rsidRPr="009136A1">
        <w:rPr>
          <w:rFonts w:asciiTheme="minorHAnsi" w:hAnsiTheme="minorHAnsi" w:cstheme="minorHAnsi"/>
          <w:sz w:val="22"/>
          <w:u w:val="single"/>
        </w:rPr>
        <w:t>Abordarea propusa</w:t>
      </w:r>
      <w:r w:rsidRPr="009136A1">
        <w:rPr>
          <w:rFonts w:asciiTheme="minorHAnsi" w:hAnsiTheme="minorHAnsi" w:cstheme="minorHAnsi"/>
          <w:sz w:val="22"/>
        </w:rPr>
        <w:t xml:space="preserve"> </w:t>
      </w:r>
      <w:r w:rsidRPr="00CD3059">
        <w:rPr>
          <w:rFonts w:asciiTheme="minorHAnsi" w:hAnsiTheme="minorHAnsi" w:cstheme="minorHAnsi"/>
          <w:sz w:val="22"/>
        </w:rPr>
        <w:t xml:space="preserve">de Ofertant pentru desfăşurarea activităţilor in cadrul prezentului contract este bazata in totalitate pe metodologii, metode si instrumente testate si recunoscute international, respectiv, metodologia PMBOK de management de proiect integrata cu metodologia de dezvoltare si implementare RUP. </w:t>
      </w:r>
    </w:p>
    <w:p w14:paraId="0AA31BDD" w14:textId="77777777" w:rsidR="00FC51DF" w:rsidRPr="00CD3059" w:rsidRDefault="00FC51DF" w:rsidP="00FC51DF">
      <w:pPr>
        <w:spacing w:after="0" w:line="240" w:lineRule="auto"/>
        <w:rPr>
          <w:rFonts w:asciiTheme="minorHAnsi" w:hAnsiTheme="minorHAnsi" w:cstheme="minorHAnsi"/>
          <w:sz w:val="22"/>
        </w:rPr>
      </w:pPr>
      <w:r w:rsidRPr="00CD3059">
        <w:rPr>
          <w:rFonts w:asciiTheme="minorHAnsi" w:hAnsiTheme="minorHAnsi" w:cstheme="minorHAnsi"/>
          <w:sz w:val="22"/>
        </w:rPr>
        <w:t xml:space="preserve">Metodologia de management de proiect utilizată de către Ofertant este bazata pe standardul international PMBoK dezvoltat de PMI, recunoscut la nivel mondial. Metodologia de management de proiect detaliată în cadrul ofertei tehnice in </w:t>
      </w:r>
      <w:r w:rsidRPr="00AF5C3E">
        <w:rPr>
          <w:rFonts w:asciiTheme="minorHAnsi" w:hAnsiTheme="minorHAnsi" w:cstheme="minorHAnsi"/>
          <w:iCs/>
          <w:color w:val="0070C0"/>
          <w:sz w:val="22"/>
        </w:rPr>
        <w:t>Anexa – Metodologii utilizate in proiect / Metodologia de management de proiect</w:t>
      </w:r>
      <w:r w:rsidRPr="00CD3059">
        <w:rPr>
          <w:rFonts w:asciiTheme="minorHAnsi" w:hAnsiTheme="minorHAnsi" w:cstheme="minorHAnsi"/>
          <w:color w:val="0070C0"/>
          <w:sz w:val="22"/>
        </w:rPr>
        <w:t xml:space="preserve"> </w:t>
      </w:r>
      <w:r w:rsidRPr="00CD3059">
        <w:rPr>
          <w:rFonts w:asciiTheme="minorHAnsi" w:hAnsiTheme="minorHAnsi" w:cstheme="minorHAnsi"/>
          <w:sz w:val="22"/>
        </w:rPr>
        <w:t xml:space="preserve">este aliniată la practicile folosite la nivel international, fiind </w:t>
      </w:r>
      <w:r w:rsidRPr="00CD3059">
        <w:rPr>
          <w:rFonts w:asciiTheme="minorHAnsi" w:hAnsiTheme="minorHAnsi" w:cstheme="minorHAnsi"/>
          <w:b/>
          <w:sz w:val="22"/>
        </w:rPr>
        <w:t>bazata pe metodologia elaborata de Project Management Institute PMI - Project Management Body of Knowledge’ (PMBOK®)</w:t>
      </w:r>
      <w:r w:rsidRPr="00CD3059">
        <w:rPr>
          <w:rFonts w:asciiTheme="minorHAnsi" w:hAnsiTheme="minorHAnsi" w:cstheme="minorHAnsi"/>
          <w:sz w:val="22"/>
        </w:rPr>
        <w:t>.</w:t>
      </w:r>
    </w:p>
    <w:p w14:paraId="2E70A34F" w14:textId="77777777" w:rsidR="00FC51DF" w:rsidRPr="00CD3059" w:rsidRDefault="00FC51DF" w:rsidP="00FC51DF">
      <w:pPr>
        <w:spacing w:after="0" w:line="240" w:lineRule="auto"/>
        <w:rPr>
          <w:rFonts w:asciiTheme="minorHAnsi" w:hAnsiTheme="minorHAnsi" w:cstheme="minorHAnsi"/>
          <w:sz w:val="22"/>
        </w:rPr>
      </w:pPr>
      <w:r w:rsidRPr="00CD3059">
        <w:rPr>
          <w:rFonts w:asciiTheme="minorHAnsi" w:hAnsiTheme="minorHAnsi" w:cstheme="minorHAnsi"/>
          <w:sz w:val="22"/>
        </w:rPr>
        <w:t xml:space="preserve">Abordarea noastra privind managementul de proiect bazat pe PMBOK prezentata in oferta si detaliata in </w:t>
      </w:r>
      <w:r w:rsidRPr="00AF5C3E">
        <w:rPr>
          <w:rFonts w:asciiTheme="minorHAnsi" w:hAnsiTheme="minorHAnsi" w:cstheme="minorHAnsi"/>
          <w:iCs/>
          <w:color w:val="0070C0"/>
          <w:sz w:val="22"/>
        </w:rPr>
        <w:t>Anexa – Metodologii utilizate in proiect / Metodologia de management de proiect</w:t>
      </w:r>
      <w:r w:rsidRPr="00CD3059">
        <w:rPr>
          <w:rFonts w:asciiTheme="minorHAnsi" w:hAnsiTheme="minorHAnsi" w:cstheme="minorHAnsi"/>
          <w:sz w:val="22"/>
        </w:rPr>
        <w:t xml:space="preserve"> este sincronizata cu metodologia de dezvoltare si implementare software bazata pe Rational Unified Process si adaptată la specificul proiectului.  </w:t>
      </w:r>
    </w:p>
    <w:p w14:paraId="3235E61E" w14:textId="77777777" w:rsidR="00FC51DF" w:rsidRPr="00CD3059" w:rsidRDefault="00FC51DF" w:rsidP="00FC51DF">
      <w:pPr>
        <w:spacing w:after="0" w:line="240" w:lineRule="auto"/>
        <w:rPr>
          <w:rFonts w:asciiTheme="minorHAnsi" w:hAnsiTheme="minorHAnsi" w:cstheme="minorHAnsi"/>
          <w:sz w:val="22"/>
        </w:rPr>
      </w:pPr>
      <w:r w:rsidRPr="00CD3059">
        <w:rPr>
          <w:rFonts w:asciiTheme="minorHAnsi" w:hAnsiTheme="minorHAnsi" w:cstheme="minorHAnsi"/>
          <w:sz w:val="22"/>
        </w:rPr>
        <w:t xml:space="preserve">Metodologia de dezvoltare si implementare software prezentata in oferta si detaliata dupa cum am mentionat in oferta si in </w:t>
      </w:r>
      <w:r w:rsidRPr="00CD3059">
        <w:rPr>
          <w:rFonts w:asciiTheme="minorHAnsi" w:hAnsiTheme="minorHAnsi" w:cstheme="minorHAnsi"/>
          <w:i/>
          <w:sz w:val="22"/>
        </w:rPr>
        <w:t xml:space="preserve"> </w:t>
      </w:r>
      <w:r w:rsidRPr="00AF5C3E">
        <w:rPr>
          <w:rFonts w:asciiTheme="minorHAnsi" w:hAnsiTheme="minorHAnsi" w:cstheme="minorHAnsi"/>
          <w:iCs/>
          <w:color w:val="0070C0"/>
          <w:sz w:val="22"/>
        </w:rPr>
        <w:t>Anexa – Metodologii utilizate in proiect / Metodologia de dezvoltare si implementare</w:t>
      </w:r>
      <w:r w:rsidRPr="00CD3059">
        <w:rPr>
          <w:rFonts w:asciiTheme="minorHAnsi" w:hAnsiTheme="minorHAnsi" w:cstheme="minorHAnsi"/>
          <w:i/>
          <w:color w:val="0070C0"/>
          <w:sz w:val="22"/>
        </w:rPr>
        <w:t xml:space="preserve"> </w:t>
      </w:r>
      <w:r w:rsidRPr="00CD3059">
        <w:rPr>
          <w:rFonts w:asciiTheme="minorHAnsi" w:hAnsiTheme="minorHAnsi" w:cstheme="minorHAnsi"/>
          <w:sz w:val="22"/>
        </w:rPr>
        <w:t xml:space="preserve">este </w:t>
      </w:r>
      <w:r w:rsidRPr="00CD3059">
        <w:rPr>
          <w:rFonts w:asciiTheme="minorHAnsi" w:hAnsiTheme="minorHAnsi" w:cstheme="minorHAnsi"/>
          <w:b/>
          <w:sz w:val="22"/>
        </w:rPr>
        <w:t>bazata pe standardul international Rational Unified Process (RUP)</w:t>
      </w:r>
      <w:r w:rsidRPr="00CD3059">
        <w:rPr>
          <w:rFonts w:asciiTheme="minorHAnsi" w:hAnsiTheme="minorHAnsi" w:cstheme="minorHAnsi"/>
          <w:sz w:val="22"/>
        </w:rPr>
        <w:t xml:space="preserve"> si adaptata la sistemul de management al calitatii ISO 9001:2015. </w:t>
      </w:r>
    </w:p>
    <w:p w14:paraId="58C9CD43" w14:textId="77777777" w:rsidR="00FC51DF" w:rsidRPr="00CD3059" w:rsidRDefault="00FC51DF" w:rsidP="00FC51DF">
      <w:pPr>
        <w:widowControl w:val="0"/>
        <w:spacing w:after="0" w:line="240" w:lineRule="auto"/>
        <w:rPr>
          <w:rFonts w:asciiTheme="minorHAnsi" w:hAnsiTheme="minorHAnsi" w:cstheme="minorHAnsi"/>
          <w:sz w:val="22"/>
        </w:rPr>
      </w:pPr>
      <w:r w:rsidRPr="00CD3059">
        <w:rPr>
          <w:rFonts w:asciiTheme="minorHAnsi" w:hAnsiTheme="minorHAnsi" w:cstheme="minorHAnsi"/>
          <w:sz w:val="22"/>
        </w:rPr>
        <w:t xml:space="preserve">Metodologia de dezvoltare software </w:t>
      </w:r>
      <w:r w:rsidRPr="00CD3059">
        <w:rPr>
          <w:rFonts w:asciiTheme="minorHAnsi" w:hAnsiTheme="minorHAnsi" w:cstheme="minorHAnsi"/>
          <w:b/>
          <w:sz w:val="22"/>
        </w:rPr>
        <w:t>este integrata si sincronizata</w:t>
      </w:r>
      <w:r w:rsidRPr="00CD3059">
        <w:rPr>
          <w:rFonts w:asciiTheme="minorHAnsi" w:hAnsiTheme="minorHAnsi" w:cstheme="minorHAnsi"/>
          <w:sz w:val="22"/>
        </w:rPr>
        <w:t xml:space="preserve"> cu metodologia de Project Management propusa – PMBOK si </w:t>
      </w:r>
      <w:r w:rsidRPr="00CD3059">
        <w:rPr>
          <w:rFonts w:asciiTheme="minorHAnsi" w:hAnsiTheme="minorHAnsi" w:cstheme="minorHAnsi"/>
          <w:b/>
          <w:sz w:val="22"/>
        </w:rPr>
        <w:t>este adaptată la specificul proiectului nu numai la nivel formal/declarativ ci și practic</w:t>
      </w:r>
      <w:r w:rsidRPr="00CD3059">
        <w:rPr>
          <w:rFonts w:asciiTheme="minorHAnsi" w:hAnsiTheme="minorHAnsi" w:cstheme="minorHAnsi"/>
          <w:sz w:val="22"/>
        </w:rPr>
        <w:t xml:space="preserve"> prin utilizarea ei cu succes în sute de proiecte implementate cu succes de catre Ofertant.</w:t>
      </w:r>
    </w:p>
    <w:p w14:paraId="50D45E4D" w14:textId="77777777" w:rsidR="00FC51DF" w:rsidRPr="00CD3059" w:rsidRDefault="00FC51DF" w:rsidP="00FC51DF">
      <w:pPr>
        <w:widowControl w:val="0"/>
        <w:spacing w:after="0" w:line="240" w:lineRule="auto"/>
        <w:rPr>
          <w:rFonts w:asciiTheme="minorHAnsi" w:hAnsiTheme="minorHAnsi" w:cstheme="minorHAnsi"/>
          <w:sz w:val="22"/>
        </w:rPr>
      </w:pPr>
      <w:r w:rsidRPr="00CD3059">
        <w:rPr>
          <w:rFonts w:asciiTheme="minorHAnsi" w:hAnsiTheme="minorHAnsi" w:cstheme="minorHAnsi"/>
          <w:sz w:val="22"/>
        </w:rPr>
        <w:t xml:space="preserve">Metodologia propusa pentru dezvoltare si implementare acopera in totalitate activitatile solicitate in caietul de sarcini si este prezentata in detaliu in </w:t>
      </w:r>
      <w:r w:rsidRPr="00CD3059">
        <w:rPr>
          <w:rFonts w:asciiTheme="minorHAnsi" w:hAnsiTheme="minorHAnsi" w:cstheme="minorHAnsi"/>
          <w:i/>
          <w:sz w:val="22"/>
        </w:rPr>
        <w:t xml:space="preserve"> </w:t>
      </w:r>
      <w:r w:rsidRPr="00AF5C3E">
        <w:rPr>
          <w:rFonts w:asciiTheme="minorHAnsi" w:hAnsiTheme="minorHAnsi" w:cstheme="minorHAnsi"/>
          <w:iCs/>
          <w:color w:val="0070C0"/>
          <w:sz w:val="22"/>
        </w:rPr>
        <w:t>Anexa – Metodologii utilizate in proiect / Metodologia de dezvoltare si implementare</w:t>
      </w:r>
      <w:r w:rsidRPr="00CD3059">
        <w:rPr>
          <w:rFonts w:asciiTheme="minorHAnsi" w:hAnsiTheme="minorHAnsi" w:cstheme="minorHAnsi"/>
          <w:sz w:val="22"/>
        </w:rPr>
        <w:t>.</w:t>
      </w:r>
    </w:p>
    <w:p w14:paraId="7E329D70" w14:textId="77777777" w:rsidR="00FC51DF" w:rsidRPr="00AF5C3E" w:rsidRDefault="00FC51DF" w:rsidP="00FC51DF">
      <w:pPr>
        <w:spacing w:after="0" w:line="240" w:lineRule="auto"/>
        <w:rPr>
          <w:rFonts w:asciiTheme="minorHAnsi" w:hAnsiTheme="minorHAnsi" w:cstheme="minorHAnsi"/>
          <w:sz w:val="22"/>
        </w:rPr>
      </w:pPr>
      <w:r w:rsidRPr="00CD3059">
        <w:rPr>
          <w:rFonts w:asciiTheme="minorHAnsi" w:hAnsiTheme="minorHAnsi" w:cstheme="minorHAnsi"/>
          <w:sz w:val="22"/>
        </w:rPr>
        <w:t>Aceasta secţiune a ofertei prezinta modul în care Ofertantul a înţeles obiectivele contractului si prezinta modul de abordare ce va fi urmat în prestarea serviciilor, inclusiv aspectele cheie privind indeplinirea obiectivelor contractului, detaliind  metodologia de realizare a activităţilor în scopul obţinerii rezultatelor aşteptate.</w:t>
      </w:r>
    </w:p>
    <w:p w14:paraId="76CEE059" w14:textId="1D934EBD" w:rsidR="00FC51DF" w:rsidRPr="00CD3059" w:rsidRDefault="00FC51DF" w:rsidP="00AF5C3E">
      <w:pPr>
        <w:pStyle w:val="Heading1"/>
        <w:numPr>
          <w:ilvl w:val="1"/>
          <w:numId w:val="64"/>
        </w:numPr>
        <w:spacing w:before="120"/>
        <w:rPr>
          <w:rFonts w:asciiTheme="minorHAnsi" w:hAnsiTheme="minorHAnsi" w:cstheme="minorHAnsi"/>
          <w:color w:val="auto"/>
        </w:rPr>
      </w:pPr>
      <w:bookmarkStart w:id="38" w:name="_Toc131785275"/>
      <w:bookmarkStart w:id="39" w:name="_Toc135645615"/>
      <w:bookmarkStart w:id="40" w:name="_Toc136945393"/>
      <w:bookmarkStart w:id="41" w:name="_Toc139884698"/>
      <w:r w:rsidRPr="00CD3059">
        <w:rPr>
          <w:rFonts w:asciiTheme="minorHAnsi" w:hAnsiTheme="minorHAnsi" w:cstheme="minorHAnsi"/>
          <w:color w:val="auto"/>
        </w:rPr>
        <w:lastRenderedPageBreak/>
        <w:t>Metodologia de management de proiect</w:t>
      </w:r>
      <w:bookmarkEnd w:id="38"/>
      <w:bookmarkEnd w:id="39"/>
      <w:bookmarkEnd w:id="40"/>
      <w:bookmarkEnd w:id="41"/>
    </w:p>
    <w:p w14:paraId="7981B089" w14:textId="77777777" w:rsidR="00FC51DF" w:rsidRPr="00CD3059" w:rsidRDefault="00FC51DF" w:rsidP="00FC51DF">
      <w:pPr>
        <w:spacing w:after="0" w:line="240" w:lineRule="auto"/>
        <w:rPr>
          <w:rFonts w:asciiTheme="minorHAnsi" w:hAnsiTheme="minorHAnsi" w:cstheme="minorHAnsi"/>
          <w:sz w:val="22"/>
        </w:rPr>
      </w:pPr>
      <w:r w:rsidRPr="00CD3059">
        <w:rPr>
          <w:rFonts w:asciiTheme="minorHAnsi" w:hAnsiTheme="minorHAnsi" w:cstheme="minorHAnsi"/>
          <w:sz w:val="22"/>
        </w:rPr>
        <w:t xml:space="preserve">Metodologia de management de proiect utilizată de către Ofertant este aliniată la practicile folosite la nivel international fiind bazata pe metodologia elaborata de Project Management Institute PMI - Project Management Body of Knowledge’ (PMBOK®). In </w:t>
      </w:r>
      <w:r w:rsidRPr="00AF5C3E">
        <w:rPr>
          <w:rFonts w:asciiTheme="minorHAnsi" w:hAnsiTheme="minorHAnsi" w:cstheme="minorHAnsi"/>
          <w:iCs/>
          <w:color w:val="0070C0"/>
          <w:sz w:val="22"/>
        </w:rPr>
        <w:t>Anexa – Metodologii utilizate in proiect / Metodologia de management de proiect</w:t>
      </w:r>
      <w:r w:rsidRPr="00CD3059">
        <w:rPr>
          <w:rFonts w:asciiTheme="minorHAnsi" w:hAnsiTheme="minorHAnsi" w:cstheme="minorHAnsi"/>
          <w:i/>
          <w:sz w:val="22"/>
        </w:rPr>
        <w:t xml:space="preserve"> </w:t>
      </w:r>
      <w:r w:rsidRPr="00CD3059">
        <w:rPr>
          <w:rFonts w:asciiTheme="minorHAnsi" w:hAnsiTheme="minorHAnsi" w:cstheme="minorHAnsi"/>
          <w:sz w:val="22"/>
        </w:rPr>
        <w:t>prezentam metodologia de management de proiect utilizata de Ofertant.</w:t>
      </w:r>
    </w:p>
    <w:p w14:paraId="7F5E81DC" w14:textId="77777777" w:rsidR="00FC51DF" w:rsidRPr="00CD3059" w:rsidRDefault="00FC51DF" w:rsidP="00FC51DF">
      <w:pPr>
        <w:spacing w:after="0" w:line="240" w:lineRule="auto"/>
        <w:rPr>
          <w:rFonts w:asciiTheme="minorHAnsi" w:hAnsiTheme="minorHAnsi" w:cstheme="minorHAnsi"/>
          <w:sz w:val="22"/>
        </w:rPr>
      </w:pPr>
      <w:r w:rsidRPr="00CD3059">
        <w:rPr>
          <w:rFonts w:asciiTheme="minorHAnsi" w:hAnsiTheme="minorHAnsi" w:cstheme="minorHAnsi"/>
          <w:b/>
          <w:sz w:val="22"/>
        </w:rPr>
        <w:t>Conceptul de ‘Project Management Body of Knowledge’ (PMBOK®)</w:t>
      </w:r>
      <w:r w:rsidRPr="00CD3059">
        <w:rPr>
          <w:rFonts w:asciiTheme="minorHAnsi" w:hAnsiTheme="minorHAnsi" w:cstheme="minorHAnsi"/>
          <w:sz w:val="22"/>
        </w:rPr>
        <w:t xml:space="preserve"> este un termen cuprinzător care descrie suma cunoştinţelor din cadrul profesiei de Project Management. Acest compendiu include cunoştinţe privind practici tradiţionale, dovedite, cu largă aplicare, cat şi cunoştinţe privind practici avansate şi inovative, care este posibil să fi avut o utilizare mai limitată. Întregul volum de cunoştinţe privind domeniul de Project Management este acela care se află înmagazinat la practicieni şi cadre universitare care îl aplică şi îl perfecţionează. Manualul ‘A Guide to the Project Management Body of Knowledge’ - Un Ghid privind Compendiul de Cunoştinţe de Project Management, (denumit şi Ghidul PMBOK®) identifică şi descrie acel subset al Compendiului de Cunoştinţe de Project Management general acceptat. General acceptat înseamnă că practicile şi cunoştinţele descrise se pot aplica la majoritatea proiectelor şi că există un consens larg acceptat şi recunoscut despre valorile şi utilitatea lor. </w:t>
      </w:r>
    </w:p>
    <w:p w14:paraId="67A8CC21" w14:textId="77777777" w:rsidR="00FC51DF" w:rsidRPr="00CD3059" w:rsidRDefault="00FC51DF" w:rsidP="00AF5C3E">
      <w:pPr>
        <w:pStyle w:val="Heading1"/>
        <w:numPr>
          <w:ilvl w:val="1"/>
          <w:numId w:val="64"/>
        </w:numPr>
        <w:spacing w:before="120"/>
        <w:rPr>
          <w:rFonts w:asciiTheme="minorHAnsi" w:hAnsiTheme="minorHAnsi" w:cstheme="minorHAnsi"/>
          <w:color w:val="auto"/>
        </w:rPr>
      </w:pPr>
      <w:bookmarkStart w:id="42" w:name="_Toc27478655"/>
      <w:bookmarkStart w:id="43" w:name="_Toc131785276"/>
      <w:bookmarkStart w:id="44" w:name="_Toc135645616"/>
      <w:bookmarkStart w:id="45" w:name="_Toc136945394"/>
      <w:bookmarkStart w:id="46" w:name="_Toc139884699"/>
      <w:r w:rsidRPr="00CD3059">
        <w:rPr>
          <w:rFonts w:asciiTheme="minorHAnsi" w:hAnsiTheme="minorHAnsi" w:cstheme="minorHAnsi"/>
          <w:color w:val="auto"/>
        </w:rPr>
        <w:t>Metodologia de dezvoltare si implementare</w:t>
      </w:r>
      <w:bookmarkEnd w:id="42"/>
      <w:bookmarkEnd w:id="43"/>
      <w:bookmarkEnd w:id="44"/>
      <w:bookmarkEnd w:id="45"/>
      <w:bookmarkEnd w:id="46"/>
    </w:p>
    <w:p w14:paraId="51AC0DE4" w14:textId="77777777" w:rsidR="00FC51DF" w:rsidRPr="00CD3059" w:rsidRDefault="00FC51DF" w:rsidP="00FC51DF">
      <w:pPr>
        <w:spacing w:after="0" w:line="240" w:lineRule="auto"/>
        <w:rPr>
          <w:rFonts w:asciiTheme="minorHAnsi" w:hAnsiTheme="minorHAnsi" w:cstheme="minorHAnsi"/>
          <w:sz w:val="22"/>
        </w:rPr>
      </w:pPr>
      <w:r w:rsidRPr="00CD3059">
        <w:rPr>
          <w:rFonts w:asciiTheme="minorHAnsi" w:hAnsiTheme="minorHAnsi" w:cstheme="minorHAnsi"/>
          <w:sz w:val="22"/>
        </w:rPr>
        <w:t>Pentru atingerea obiectivelor proiectului se va aplica metodologia de dezvoltare software utilizata de catre SIMAVI, aliniată la practicile internaționale, respectiv metodologia de dezvoltare in spirala descrisa in continuare.</w:t>
      </w:r>
    </w:p>
    <w:p w14:paraId="509DBFFD" w14:textId="77777777" w:rsidR="00FC51DF" w:rsidRPr="00CD3059" w:rsidRDefault="00FC51DF" w:rsidP="00FC51DF">
      <w:pPr>
        <w:spacing w:after="0" w:line="240" w:lineRule="auto"/>
        <w:rPr>
          <w:rFonts w:asciiTheme="minorHAnsi" w:hAnsiTheme="minorHAnsi" w:cstheme="minorHAnsi"/>
          <w:sz w:val="22"/>
        </w:rPr>
      </w:pPr>
      <w:r w:rsidRPr="00CD3059">
        <w:rPr>
          <w:rFonts w:asciiTheme="minorHAnsi" w:hAnsiTheme="minorHAnsi" w:cstheme="minorHAnsi"/>
          <w:sz w:val="22"/>
        </w:rPr>
        <w:t>Metodologia de dezvoltare software pe care o propunem este bazata pe standardul international RUP, adaptata la sistemul de management al calitatii ISO 9001:2015 implementat si utilizat de catre SIMAVI si integrata cu metodologia de Project Management propusa – PMBOK.</w:t>
      </w:r>
    </w:p>
    <w:p w14:paraId="4EDB36C9" w14:textId="77777777" w:rsidR="00FC51DF" w:rsidRPr="00CD3059" w:rsidRDefault="00FC51DF" w:rsidP="00FC51DF">
      <w:pPr>
        <w:spacing w:after="0" w:line="240" w:lineRule="auto"/>
        <w:rPr>
          <w:rFonts w:asciiTheme="minorHAnsi" w:hAnsiTheme="minorHAnsi" w:cstheme="minorHAnsi"/>
          <w:sz w:val="22"/>
        </w:rPr>
      </w:pPr>
      <w:r w:rsidRPr="00CD3059">
        <w:rPr>
          <w:rFonts w:asciiTheme="minorHAnsi" w:hAnsiTheme="minorHAnsi" w:cstheme="minorHAnsi"/>
          <w:sz w:val="22"/>
        </w:rPr>
        <w:t xml:space="preserve">Metodologia propusa pentru dezvoltare si implementare este prezentata in detaliu in </w:t>
      </w:r>
      <w:r w:rsidRPr="00CD3059">
        <w:rPr>
          <w:rFonts w:asciiTheme="minorHAnsi" w:hAnsiTheme="minorHAnsi" w:cstheme="minorHAnsi"/>
          <w:i/>
          <w:sz w:val="22"/>
        </w:rPr>
        <w:t xml:space="preserve"> </w:t>
      </w:r>
      <w:r w:rsidRPr="00AF5C3E">
        <w:rPr>
          <w:rFonts w:asciiTheme="minorHAnsi" w:hAnsiTheme="minorHAnsi" w:cstheme="minorHAnsi"/>
          <w:iCs/>
          <w:color w:val="0070C0"/>
          <w:sz w:val="22"/>
        </w:rPr>
        <w:t>Anexa – Metodologii utilizate in proiect / Metodologia de dezvoltare si implementare</w:t>
      </w:r>
      <w:r w:rsidRPr="00CD3059">
        <w:rPr>
          <w:rFonts w:asciiTheme="minorHAnsi" w:hAnsiTheme="minorHAnsi" w:cstheme="minorHAnsi"/>
          <w:sz w:val="22"/>
        </w:rPr>
        <w:t xml:space="preserve">. Anexa mentionata contine descrierea narativa a metodologiei de analiza si dezvoltare software (procese, intrari, iesiri, livrabile), care va fi aplicabila in cadrul proiectului. </w:t>
      </w:r>
    </w:p>
    <w:p w14:paraId="4AD189BF" w14:textId="77777777" w:rsidR="00FC51DF" w:rsidRPr="00CD3059" w:rsidRDefault="00FC51DF" w:rsidP="00FC51DF">
      <w:pPr>
        <w:spacing w:after="0" w:line="240" w:lineRule="auto"/>
        <w:rPr>
          <w:rFonts w:asciiTheme="minorHAnsi" w:hAnsiTheme="minorHAnsi" w:cstheme="minorHAnsi"/>
          <w:sz w:val="22"/>
        </w:rPr>
      </w:pPr>
      <w:r w:rsidRPr="00CD3059">
        <w:rPr>
          <w:rFonts w:asciiTheme="minorHAnsi" w:hAnsiTheme="minorHAnsi" w:cstheme="minorHAnsi"/>
          <w:sz w:val="22"/>
        </w:rPr>
        <w:t>În cele ce urmează vom prezenta modelul de dezvoltare ales (modelul in spirala),precum si modalitatea concreta de realizaea a activitatilor atât din punct de vedere al definiţiei acestora cât şi din perspectiva utilizării lor în proiect  pentru obținerea gradului maxim de adecvare al corelației dintre datele de intrare și rezultatele finale.</w:t>
      </w:r>
    </w:p>
    <w:p w14:paraId="639E3E39" w14:textId="77777777" w:rsidR="00FC51DF" w:rsidRPr="00CD3059" w:rsidRDefault="00FC51DF" w:rsidP="00FC51DF">
      <w:pPr>
        <w:spacing w:after="0" w:line="240" w:lineRule="auto"/>
        <w:rPr>
          <w:rFonts w:asciiTheme="minorHAnsi" w:hAnsiTheme="minorHAnsi" w:cstheme="minorHAnsi"/>
          <w:sz w:val="22"/>
        </w:rPr>
      </w:pPr>
      <w:r w:rsidRPr="00CD3059">
        <w:rPr>
          <w:rFonts w:asciiTheme="minorHAnsi" w:hAnsiTheme="minorHAnsi" w:cstheme="minorHAnsi"/>
          <w:sz w:val="22"/>
        </w:rPr>
        <w:t xml:space="preserve">Cel mai important dintre acestea este modelul utilizat în mod specific pentru  </w:t>
      </w:r>
      <w:r w:rsidRPr="00CD3059">
        <w:rPr>
          <w:rFonts w:asciiTheme="minorHAnsi" w:hAnsiTheme="minorHAnsi" w:cstheme="minorHAnsi"/>
          <w:b/>
          <w:sz w:val="22"/>
        </w:rPr>
        <w:t>activitățile de dezvoltare</w:t>
      </w:r>
      <w:r w:rsidRPr="00CD3059">
        <w:rPr>
          <w:rFonts w:asciiTheme="minorHAnsi" w:hAnsiTheme="minorHAnsi" w:cstheme="minorHAnsi"/>
          <w:sz w:val="22"/>
        </w:rPr>
        <w:t xml:space="preserve"> din cadrul proiectului având în vedere obținerea unui </w:t>
      </w:r>
      <w:r w:rsidRPr="00CD3059">
        <w:rPr>
          <w:rFonts w:asciiTheme="minorHAnsi" w:hAnsiTheme="minorHAnsi" w:cstheme="minorHAnsi"/>
          <w:b/>
          <w:sz w:val="22"/>
        </w:rPr>
        <w:t>grad maxim de adecvare al corelației dintre datele de intrare și rezultatele finale</w:t>
      </w:r>
      <w:r w:rsidRPr="00CD3059">
        <w:rPr>
          <w:rFonts w:asciiTheme="minorHAnsi" w:hAnsiTheme="minorHAnsi" w:cstheme="minorHAnsi"/>
          <w:sz w:val="22"/>
        </w:rPr>
        <w:t xml:space="preserve"> și anume modelul de tip spirală, cu activităţile în derularea lor prezentate pe scurt în figura următoare.</w:t>
      </w:r>
    </w:p>
    <w:p w14:paraId="48C608BE" w14:textId="77777777" w:rsidR="00FC51DF" w:rsidRPr="00CD3059" w:rsidRDefault="00FC51DF" w:rsidP="00FC51DF">
      <w:pPr>
        <w:spacing w:after="0" w:line="240" w:lineRule="auto"/>
        <w:ind w:hanging="935"/>
        <w:rPr>
          <w:rFonts w:asciiTheme="minorHAnsi" w:hAnsiTheme="minorHAnsi" w:cstheme="minorHAnsi"/>
          <w:color w:val="FF0000"/>
          <w:sz w:val="22"/>
        </w:rPr>
      </w:pPr>
      <w:r w:rsidRPr="00CD3059">
        <w:rPr>
          <w:rFonts w:asciiTheme="minorHAnsi" w:hAnsiTheme="minorHAnsi" w:cstheme="minorHAnsi"/>
          <w:noProof/>
          <w:sz w:val="22"/>
        </w:rPr>
        <mc:AlternateContent>
          <mc:Choice Requires="wps">
            <w:drawing>
              <wp:anchor distT="0" distB="0" distL="114300" distR="114300" simplePos="0" relativeHeight="251662338" behindDoc="0" locked="0" layoutInCell="1" allowOverlap="1" wp14:anchorId="0179C2F1" wp14:editId="37383766">
                <wp:simplePos x="0" y="0"/>
                <wp:positionH relativeFrom="column">
                  <wp:posOffset>2694940</wp:posOffset>
                </wp:positionH>
                <wp:positionV relativeFrom="paragraph">
                  <wp:posOffset>4638040</wp:posOffset>
                </wp:positionV>
                <wp:extent cx="474980" cy="1662430"/>
                <wp:effectExtent l="0" t="0" r="0" b="0"/>
                <wp:wrapNone/>
                <wp:docPr id="1755791527"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980" cy="1662430"/>
                        </a:xfrm>
                        <a:prstGeom prst="rect">
                          <a:avLst/>
                        </a:prstGeom>
                        <a:noFill/>
                        <a:ln>
                          <a:noFill/>
                        </a:ln>
                      </wps:spPr>
                      <wps:txbx>
                        <w:txbxContent>
                          <w:p w14:paraId="04A0588E" w14:textId="77777777" w:rsidR="00FC51DF" w:rsidRDefault="00FC51DF" w:rsidP="00FC51DF">
                            <w:pPr>
                              <w:pStyle w:val="Normal-one"/>
                            </w:pPr>
                            <w:r>
                              <w:t>Acceptanţă beneficiar, Manuale, Instruiri</w:t>
                            </w:r>
                          </w:p>
                        </w:txbxContent>
                      </wps:txbx>
                      <wps:bodyPr rot="0" vertOverflow="clip" horzOverflow="clip"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79C2F1" id="_x0000_t202" coordsize="21600,21600" o:spt="202" path="m,l,21600r21600,l21600,xe">
                <v:stroke joinstyle="miter"/>
                <v:path gradientshapeok="t" o:connecttype="rect"/>
              </v:shapetype>
              <v:shape id="Text Box 91" o:spid="_x0000_s1026" type="#_x0000_t202" style="position:absolute;left:0;text-align:left;margin-left:212.2pt;margin-top:365.2pt;width:37.4pt;height:130.9pt;z-index:251662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" filled="f" stroked="f">
                <v:textbox style="layout-flow:vertical;mso-layout-flow-alt:bottom-to-top">
                  <w:txbxContent>
                    <w:p w14:paraId="04A0588E" w14:textId="77777777" w:rsidR="00FC51DF" w:rsidRDefault="00FC51DF" w:rsidP="00FC51DF">
                      <w:pPr>
                        <w:pStyle w:val="Normal-one"/>
                      </w:pPr>
                      <w:r>
                        <w:t>Acceptanţă beneficiar, Manuale, Instruiri</w:t>
                      </w:r>
                    </w:p>
                  </w:txbxContent>
                </v:textbox>
              </v:shape>
            </w:pict>
          </mc:Fallback>
        </mc:AlternateContent>
      </w:r>
      <w:r w:rsidRPr="00CD3059">
        <w:rPr>
          <w:rFonts w:asciiTheme="minorHAnsi" w:hAnsiTheme="minorHAnsi" w:cstheme="minorHAnsi"/>
          <w:noProof/>
          <w:sz w:val="22"/>
        </w:rPr>
        <mc:AlternateContent>
          <mc:Choice Requires="wps">
            <w:drawing>
              <wp:anchor distT="0" distB="0" distL="114300" distR="114300" simplePos="0" relativeHeight="251663362" behindDoc="0" locked="0" layoutInCell="1" allowOverlap="1" wp14:anchorId="02B20A9A" wp14:editId="034D6634">
                <wp:simplePos x="0" y="0"/>
                <wp:positionH relativeFrom="column">
                  <wp:posOffset>3099435</wp:posOffset>
                </wp:positionH>
                <wp:positionV relativeFrom="paragraph">
                  <wp:posOffset>5088890</wp:posOffset>
                </wp:positionV>
                <wp:extent cx="831215" cy="438785"/>
                <wp:effectExtent l="0" t="0" r="0" b="0"/>
                <wp:wrapNone/>
                <wp:docPr id="912842476"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438785"/>
                        </a:xfrm>
                        <a:prstGeom prst="rect">
                          <a:avLst/>
                        </a:prstGeom>
                        <a:noFill/>
                        <a:ln>
                          <a:noFill/>
                        </a:ln>
                      </wps:spPr>
                      <wps:txbx>
                        <w:txbxContent>
                          <w:p w14:paraId="1671FBFB" w14:textId="77777777" w:rsidR="00FC51DF" w:rsidRDefault="00FC51DF" w:rsidP="00FC51DF">
                            <w:pPr>
                              <w:pStyle w:val="Normal-left"/>
                              <w:jc w:val="center"/>
                            </w:pPr>
                            <w:r>
                              <w:t>Testare finală</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B20A9A" id="Text Box 89" o:spid="_x0000_s1027" type="#_x0000_t202" style="position:absolute;left:0;text-align:left;margin-left:244.05pt;margin-top:400.7pt;width:65.45pt;height:34.55pt;z-index:251663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" filled="f" stroked="f">
                <v:textbox>
                  <w:txbxContent>
                    <w:p w14:paraId="1671FBFB" w14:textId="77777777" w:rsidR="00FC51DF" w:rsidRDefault="00FC51DF" w:rsidP="00FC51DF">
                      <w:pPr>
                        <w:pStyle w:val="Normal-left"/>
                        <w:jc w:val="center"/>
                      </w:pPr>
                      <w:r>
                        <w:t>Testare finală</w:t>
                      </w:r>
                    </w:p>
                  </w:txbxContent>
                </v:textbox>
              </v:shape>
            </w:pict>
          </mc:Fallback>
        </mc:AlternateContent>
      </w:r>
      <w:r w:rsidRPr="00CD3059">
        <w:rPr>
          <w:rFonts w:asciiTheme="minorHAnsi" w:hAnsiTheme="minorHAnsi" w:cstheme="minorHAnsi"/>
          <w:noProof/>
          <w:sz w:val="22"/>
        </w:rPr>
        <mc:AlternateContent>
          <mc:Choice Requires="wps">
            <w:drawing>
              <wp:anchor distT="0" distB="0" distL="114300" distR="114300" simplePos="0" relativeHeight="251664386" behindDoc="0" locked="0" layoutInCell="1" allowOverlap="1" wp14:anchorId="4B568B78" wp14:editId="52315C5F">
                <wp:simplePos x="0" y="0"/>
                <wp:positionH relativeFrom="column">
                  <wp:posOffset>3681095</wp:posOffset>
                </wp:positionH>
                <wp:positionV relativeFrom="paragraph">
                  <wp:posOffset>4779010</wp:posOffset>
                </wp:positionV>
                <wp:extent cx="831215" cy="593725"/>
                <wp:effectExtent l="0" t="0" r="0" b="0"/>
                <wp:wrapNone/>
                <wp:docPr id="719061551"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593725"/>
                        </a:xfrm>
                        <a:prstGeom prst="rect">
                          <a:avLst/>
                        </a:prstGeom>
                        <a:noFill/>
                        <a:ln>
                          <a:noFill/>
                        </a:ln>
                      </wps:spPr>
                      <wps:txbx>
                        <w:txbxContent>
                          <w:p w14:paraId="2DDC8F19" w14:textId="77777777" w:rsidR="00FC51DF" w:rsidRDefault="00FC51DF" w:rsidP="00FC51DF">
                            <w:pPr>
                              <w:pStyle w:val="Normal-left"/>
                              <w:jc w:val="center"/>
                              <w:rPr>
                                <w:sz w:val="18"/>
                                <w:szCs w:val="18"/>
                              </w:rPr>
                            </w:pPr>
                            <w:r>
                              <w:rPr>
                                <w:sz w:val="18"/>
                                <w:szCs w:val="18"/>
                              </w:rPr>
                              <w:t>Testare</w:t>
                            </w:r>
                          </w:p>
                          <w:p w14:paraId="016A6D6E" w14:textId="77777777" w:rsidR="00FC51DF" w:rsidRDefault="00FC51DF" w:rsidP="00FC51DF">
                            <w:pPr>
                              <w:pStyle w:val="Normal-left"/>
                              <w:jc w:val="center"/>
                              <w:rPr>
                                <w:sz w:val="18"/>
                                <w:szCs w:val="18"/>
                              </w:rPr>
                            </w:pPr>
                            <w:r>
                              <w:rPr>
                                <w:sz w:val="18"/>
                                <w:szCs w:val="18"/>
                              </w:rPr>
                              <w:t>dpdv</w:t>
                            </w:r>
                          </w:p>
                          <w:p w14:paraId="6AF4C30A" w14:textId="77777777" w:rsidR="00FC51DF" w:rsidRDefault="00FC51DF" w:rsidP="00FC51DF">
                            <w:pPr>
                              <w:pStyle w:val="Normal-left"/>
                              <w:jc w:val="center"/>
                              <w:rPr>
                                <w:sz w:val="18"/>
                                <w:szCs w:val="18"/>
                              </w:rPr>
                            </w:pPr>
                            <w:r>
                              <w:rPr>
                                <w:sz w:val="18"/>
                                <w:szCs w:val="18"/>
                              </w:rPr>
                              <w:t>formal</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568B78" id="Text Box 87" o:spid="_x0000_s1028" type="#_x0000_t202" style="position:absolute;left:0;text-align:left;margin-left:289.85pt;margin-top:376.3pt;width:65.45pt;height:46.75pt;z-index:2516643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" filled="f" stroked="f">
                <v:textbox>
                  <w:txbxContent>
                    <w:p w14:paraId="2DDC8F19" w14:textId="77777777" w:rsidR="00FC51DF" w:rsidRDefault="00FC51DF" w:rsidP="00FC51DF">
                      <w:pPr>
                        <w:pStyle w:val="Normal-left"/>
                        <w:jc w:val="center"/>
                        <w:rPr>
                          <w:sz w:val="18"/>
                          <w:szCs w:val="18"/>
                        </w:rPr>
                      </w:pPr>
                      <w:r>
                        <w:rPr>
                          <w:sz w:val="18"/>
                          <w:szCs w:val="18"/>
                        </w:rPr>
                        <w:t>Testare</w:t>
                      </w:r>
                    </w:p>
                    <w:p w14:paraId="016A6D6E" w14:textId="77777777" w:rsidR="00FC51DF" w:rsidRDefault="00FC51DF" w:rsidP="00FC51DF">
                      <w:pPr>
                        <w:pStyle w:val="Normal-left"/>
                        <w:jc w:val="center"/>
                        <w:rPr>
                          <w:sz w:val="18"/>
                          <w:szCs w:val="18"/>
                        </w:rPr>
                      </w:pPr>
                      <w:r>
                        <w:rPr>
                          <w:sz w:val="18"/>
                          <w:szCs w:val="18"/>
                        </w:rPr>
                        <w:t>dpdv</w:t>
                      </w:r>
                    </w:p>
                    <w:p w14:paraId="6AF4C30A" w14:textId="77777777" w:rsidR="00FC51DF" w:rsidRDefault="00FC51DF" w:rsidP="00FC51DF">
                      <w:pPr>
                        <w:pStyle w:val="Normal-left"/>
                        <w:jc w:val="center"/>
                        <w:rPr>
                          <w:sz w:val="18"/>
                          <w:szCs w:val="18"/>
                        </w:rPr>
                      </w:pPr>
                      <w:r>
                        <w:rPr>
                          <w:sz w:val="18"/>
                          <w:szCs w:val="18"/>
                        </w:rPr>
                        <w:t>formal</w:t>
                      </w:r>
                    </w:p>
                  </w:txbxContent>
                </v:textbox>
              </v:shape>
            </w:pict>
          </mc:Fallback>
        </mc:AlternateContent>
      </w:r>
      <w:r w:rsidRPr="00CD3059">
        <w:rPr>
          <w:rFonts w:asciiTheme="minorHAnsi" w:hAnsiTheme="minorHAnsi" w:cstheme="minorHAnsi"/>
          <w:noProof/>
          <w:sz w:val="22"/>
        </w:rPr>
        <mc:AlternateContent>
          <mc:Choice Requires="wps">
            <w:drawing>
              <wp:anchor distT="0" distB="0" distL="114300" distR="114300" simplePos="0" relativeHeight="251665410" behindDoc="0" locked="0" layoutInCell="1" allowOverlap="1" wp14:anchorId="4AB17C48" wp14:editId="15F9B2D8">
                <wp:simplePos x="0" y="0"/>
                <wp:positionH relativeFrom="column">
                  <wp:posOffset>3087370</wp:posOffset>
                </wp:positionH>
                <wp:positionV relativeFrom="paragraph">
                  <wp:posOffset>4603750</wp:posOffset>
                </wp:positionV>
                <wp:extent cx="831215" cy="438785"/>
                <wp:effectExtent l="0" t="0" r="0" b="0"/>
                <wp:wrapNone/>
                <wp:docPr id="1609846259"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438785"/>
                        </a:xfrm>
                        <a:prstGeom prst="rect">
                          <a:avLst/>
                        </a:prstGeom>
                        <a:noFill/>
                        <a:ln>
                          <a:noFill/>
                        </a:ln>
                      </wps:spPr>
                      <wps:txbx>
                        <w:txbxContent>
                          <w:p w14:paraId="4AEB4BAC" w14:textId="77777777" w:rsidR="00FC51DF" w:rsidRDefault="00FC51DF" w:rsidP="00FC51DF">
                            <w:pPr>
                              <w:pStyle w:val="Normal-left"/>
                              <w:jc w:val="center"/>
                            </w:pPr>
                            <w:r>
                              <w:t>Testare funcţională</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B17C48" id="Text Box 85" o:spid="_x0000_s1029" type="#_x0000_t202" style="position:absolute;left:0;text-align:left;margin-left:243.1pt;margin-top:362.5pt;width:65.45pt;height:34.55pt;z-index:2516654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" filled="f" stroked="f">
                <v:textbox>
                  <w:txbxContent>
                    <w:p w14:paraId="4AEB4BAC" w14:textId="77777777" w:rsidR="00FC51DF" w:rsidRDefault="00FC51DF" w:rsidP="00FC51DF">
                      <w:pPr>
                        <w:pStyle w:val="Normal-left"/>
                        <w:jc w:val="center"/>
                      </w:pPr>
                      <w:r>
                        <w:t>Testare funcţională</w:t>
                      </w:r>
                    </w:p>
                  </w:txbxContent>
                </v:textbox>
              </v:shape>
            </w:pict>
          </mc:Fallback>
        </mc:AlternateContent>
      </w:r>
      <w:r w:rsidRPr="00CD3059">
        <w:rPr>
          <w:rFonts w:asciiTheme="minorHAnsi" w:hAnsiTheme="minorHAnsi" w:cstheme="minorHAnsi"/>
          <w:noProof/>
          <w:sz w:val="22"/>
        </w:rPr>
        <mc:AlternateContent>
          <mc:Choice Requires="wps">
            <w:drawing>
              <wp:anchor distT="0" distB="0" distL="114300" distR="114300" simplePos="0" relativeHeight="251666434" behindDoc="0" locked="0" layoutInCell="1" allowOverlap="1" wp14:anchorId="274ED665" wp14:editId="1683B6F0">
                <wp:simplePos x="0" y="0"/>
                <wp:positionH relativeFrom="column">
                  <wp:posOffset>4216400</wp:posOffset>
                </wp:positionH>
                <wp:positionV relativeFrom="paragraph">
                  <wp:posOffset>4507230</wp:posOffset>
                </wp:positionV>
                <wp:extent cx="712470" cy="438785"/>
                <wp:effectExtent l="0" t="0" r="0" b="0"/>
                <wp:wrapNone/>
                <wp:docPr id="281631230"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70" cy="438785"/>
                        </a:xfrm>
                        <a:prstGeom prst="rect">
                          <a:avLst/>
                        </a:prstGeom>
                        <a:noFill/>
                        <a:ln>
                          <a:noFill/>
                        </a:ln>
                      </wps:spPr>
                      <wps:txbx>
                        <w:txbxContent>
                          <w:p w14:paraId="3FC2E039" w14:textId="77777777" w:rsidR="00FC51DF" w:rsidRDefault="00FC51DF" w:rsidP="00FC51DF">
                            <w:pPr>
                              <w:pStyle w:val="Normal-left"/>
                              <w:jc w:val="center"/>
                            </w:pPr>
                            <w:r>
                              <w:t>Integrare,</w:t>
                            </w:r>
                          </w:p>
                          <w:p w14:paraId="3220C346" w14:textId="77777777" w:rsidR="00FC51DF" w:rsidRDefault="00FC51DF" w:rsidP="00FC51DF">
                            <w:pPr>
                              <w:pStyle w:val="Normal-left"/>
                              <w:jc w:val="center"/>
                            </w:pPr>
                            <w:r>
                              <w:t>testare</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4ED665" id="Text Box 83" o:spid="_x0000_s1030" type="#_x0000_t202" style="position:absolute;left:0;text-align:left;margin-left:332pt;margin-top:354.9pt;width:56.1pt;height:34.55pt;z-index:2516664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" filled="f" stroked="f">
                <v:textbox>
                  <w:txbxContent>
                    <w:p w14:paraId="3FC2E039" w14:textId="77777777" w:rsidR="00FC51DF" w:rsidRDefault="00FC51DF" w:rsidP="00FC51DF">
                      <w:pPr>
                        <w:pStyle w:val="Normal-left"/>
                        <w:jc w:val="center"/>
                      </w:pPr>
                      <w:r>
                        <w:t>Integrare,</w:t>
                      </w:r>
                    </w:p>
                    <w:p w14:paraId="3220C346" w14:textId="77777777" w:rsidR="00FC51DF" w:rsidRDefault="00FC51DF" w:rsidP="00FC51DF">
                      <w:pPr>
                        <w:pStyle w:val="Normal-left"/>
                        <w:jc w:val="center"/>
                      </w:pPr>
                      <w:r>
                        <w:t>testare</w:t>
                      </w:r>
                    </w:p>
                  </w:txbxContent>
                </v:textbox>
              </v:shape>
            </w:pict>
          </mc:Fallback>
        </mc:AlternateContent>
      </w:r>
      <w:r w:rsidRPr="00CD3059">
        <w:rPr>
          <w:rFonts w:asciiTheme="minorHAnsi" w:hAnsiTheme="minorHAnsi" w:cstheme="minorHAnsi"/>
          <w:noProof/>
          <w:sz w:val="22"/>
        </w:rPr>
        <mc:AlternateContent>
          <mc:Choice Requires="wps">
            <w:drawing>
              <wp:anchor distT="0" distB="0" distL="114300" distR="114300" simplePos="0" relativeHeight="251667458" behindDoc="0" locked="0" layoutInCell="1" allowOverlap="1" wp14:anchorId="560DCB49" wp14:editId="6A3C8EE7">
                <wp:simplePos x="0" y="0"/>
                <wp:positionH relativeFrom="column">
                  <wp:posOffset>3797935</wp:posOffset>
                </wp:positionH>
                <wp:positionV relativeFrom="paragraph">
                  <wp:posOffset>4221480</wp:posOffset>
                </wp:positionV>
                <wp:extent cx="712470" cy="438785"/>
                <wp:effectExtent l="0" t="0" r="0" b="0"/>
                <wp:wrapNone/>
                <wp:docPr id="310139147"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70" cy="438785"/>
                        </a:xfrm>
                        <a:prstGeom prst="rect">
                          <a:avLst/>
                        </a:prstGeom>
                        <a:noFill/>
                        <a:ln>
                          <a:noFill/>
                        </a:ln>
                      </wps:spPr>
                      <wps:txbx>
                        <w:txbxContent>
                          <w:p w14:paraId="2DF022BB" w14:textId="77777777" w:rsidR="00FC51DF" w:rsidRDefault="00FC51DF" w:rsidP="00FC51DF">
                            <w:pPr>
                              <w:pStyle w:val="Normal-left"/>
                              <w:jc w:val="center"/>
                            </w:pPr>
                            <w:r>
                              <w:t>Integrare,</w:t>
                            </w:r>
                          </w:p>
                          <w:p w14:paraId="707132A7" w14:textId="77777777" w:rsidR="00FC51DF" w:rsidRDefault="00FC51DF" w:rsidP="00FC51DF">
                            <w:pPr>
                              <w:pStyle w:val="Normal-left"/>
                              <w:jc w:val="center"/>
                            </w:pPr>
                            <w:r>
                              <w:t>testare</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0DCB49" id="Text Box 81" o:spid="_x0000_s1031" type="#_x0000_t202" style="position:absolute;left:0;text-align:left;margin-left:299.05pt;margin-top:332.4pt;width:56.1pt;height:34.55pt;z-index:2516674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" filled="f" stroked="f">
                <v:textbox>
                  <w:txbxContent>
                    <w:p w14:paraId="2DF022BB" w14:textId="77777777" w:rsidR="00FC51DF" w:rsidRDefault="00FC51DF" w:rsidP="00FC51DF">
                      <w:pPr>
                        <w:pStyle w:val="Normal-left"/>
                        <w:jc w:val="center"/>
                      </w:pPr>
                      <w:r>
                        <w:t>Integrare,</w:t>
                      </w:r>
                    </w:p>
                    <w:p w14:paraId="707132A7" w14:textId="77777777" w:rsidR="00FC51DF" w:rsidRDefault="00FC51DF" w:rsidP="00FC51DF">
                      <w:pPr>
                        <w:pStyle w:val="Normal-left"/>
                        <w:jc w:val="center"/>
                      </w:pPr>
                      <w:r>
                        <w:t>testare</w:t>
                      </w:r>
                    </w:p>
                  </w:txbxContent>
                </v:textbox>
              </v:shape>
            </w:pict>
          </mc:Fallback>
        </mc:AlternateContent>
      </w:r>
      <w:r w:rsidRPr="00CD3059">
        <w:rPr>
          <w:rFonts w:asciiTheme="minorHAnsi" w:hAnsiTheme="minorHAnsi" w:cstheme="minorHAnsi"/>
          <w:noProof/>
          <w:sz w:val="22"/>
        </w:rPr>
        <mc:AlternateContent>
          <mc:Choice Requires="wps">
            <w:drawing>
              <wp:anchor distT="0" distB="0" distL="114300" distR="114300" simplePos="0" relativeHeight="251668482" behindDoc="0" locked="0" layoutInCell="1" allowOverlap="1" wp14:anchorId="30431686" wp14:editId="18C3EE05">
                <wp:simplePos x="0" y="0"/>
                <wp:positionH relativeFrom="column">
                  <wp:posOffset>4749800</wp:posOffset>
                </wp:positionH>
                <wp:positionV relativeFrom="paragraph">
                  <wp:posOffset>3770630</wp:posOffset>
                </wp:positionV>
                <wp:extent cx="356235" cy="831215"/>
                <wp:effectExtent l="0" t="0" r="0" b="0"/>
                <wp:wrapNone/>
                <wp:docPr id="1753459290"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 cy="831215"/>
                        </a:xfrm>
                        <a:prstGeom prst="rect">
                          <a:avLst/>
                        </a:prstGeom>
                        <a:noFill/>
                        <a:ln>
                          <a:noFill/>
                        </a:ln>
                      </wps:spPr>
                      <wps:txbx>
                        <w:txbxContent>
                          <w:p w14:paraId="41B11EE3" w14:textId="77777777" w:rsidR="00FC51DF" w:rsidRDefault="00FC51DF" w:rsidP="00FC51DF">
                            <w:pPr>
                              <w:pStyle w:val="Normal-left"/>
                            </w:pPr>
                            <w:r>
                              <w:t>Test modul</w:t>
                            </w:r>
                          </w:p>
                        </w:txbxContent>
                      </wps:txbx>
                      <wps:bodyPr rot="0" vertOverflow="clip" horzOverflow="clip"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431686" id="Text Box 79" o:spid="_x0000_s1032" type="#_x0000_t202" style="position:absolute;left:0;text-align:left;margin-left:374pt;margin-top:296.9pt;width:28.05pt;height:65.45pt;z-index:2516684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" filled="f" stroked="f">
                <v:textbox style="layout-flow:vertical;mso-layout-flow-alt:bottom-to-top">
                  <w:txbxContent>
                    <w:p w14:paraId="41B11EE3" w14:textId="77777777" w:rsidR="00FC51DF" w:rsidRDefault="00FC51DF" w:rsidP="00FC51DF">
                      <w:pPr>
                        <w:pStyle w:val="Normal-left"/>
                      </w:pPr>
                      <w:r>
                        <w:t>Test modul</w:t>
                      </w:r>
                    </w:p>
                  </w:txbxContent>
                </v:textbox>
              </v:shape>
            </w:pict>
          </mc:Fallback>
        </mc:AlternateContent>
      </w:r>
      <w:r w:rsidRPr="00CD3059">
        <w:rPr>
          <w:rFonts w:asciiTheme="minorHAnsi" w:hAnsiTheme="minorHAnsi" w:cstheme="minorHAnsi"/>
          <w:noProof/>
          <w:sz w:val="22"/>
        </w:rPr>
        <mc:AlternateContent>
          <mc:Choice Requires="wps">
            <w:drawing>
              <wp:anchor distT="0" distB="0" distL="114300" distR="114300" simplePos="0" relativeHeight="251669506" behindDoc="0" locked="0" layoutInCell="1" allowOverlap="1" wp14:anchorId="2F8EF967" wp14:editId="1B02B81E">
                <wp:simplePos x="0" y="0"/>
                <wp:positionH relativeFrom="column">
                  <wp:posOffset>1924050</wp:posOffset>
                </wp:positionH>
                <wp:positionV relativeFrom="paragraph">
                  <wp:posOffset>5231765</wp:posOffset>
                </wp:positionV>
                <wp:extent cx="949960" cy="474980"/>
                <wp:effectExtent l="0" t="0" r="0" b="0"/>
                <wp:wrapNone/>
                <wp:docPr id="547449106"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9960" cy="474980"/>
                        </a:xfrm>
                        <a:prstGeom prst="rect">
                          <a:avLst/>
                        </a:prstGeom>
                        <a:noFill/>
                        <a:ln>
                          <a:noFill/>
                        </a:ln>
                      </wps:spPr>
                      <wps:txbx>
                        <w:txbxContent>
                          <w:p w14:paraId="42FACBCC" w14:textId="77777777" w:rsidR="00FC51DF" w:rsidRDefault="00FC51DF" w:rsidP="00FC51DF">
                            <w:pPr>
                              <w:pStyle w:val="Normal-left"/>
                              <w:jc w:val="center"/>
                            </w:pPr>
                            <w:r>
                              <w:t>LIVRARE FINALĂ</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8EF967" id="Text Box 65" o:spid="_x0000_s1033" type="#_x0000_t202" style="position:absolute;left:0;text-align:left;margin-left:151.5pt;margin-top:411.95pt;width:74.8pt;height:37.4pt;z-index:2516695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" filled="f" stroked="f">
                <v:textbox>
                  <w:txbxContent>
                    <w:p w14:paraId="42FACBCC" w14:textId="77777777" w:rsidR="00FC51DF" w:rsidRDefault="00FC51DF" w:rsidP="00FC51DF">
                      <w:pPr>
                        <w:pStyle w:val="Normal-left"/>
                        <w:jc w:val="center"/>
                      </w:pPr>
                      <w:r>
                        <w:t>LIVRARE FINALĂ</w:t>
                      </w:r>
                    </w:p>
                  </w:txbxContent>
                </v:textbox>
              </v:shape>
            </w:pict>
          </mc:Fallback>
        </mc:AlternateContent>
      </w:r>
      <w:r w:rsidRPr="00CD3059">
        <w:rPr>
          <w:rFonts w:asciiTheme="minorHAnsi" w:hAnsiTheme="minorHAnsi" w:cstheme="minorHAnsi"/>
          <w:noProof/>
          <w:sz w:val="22"/>
        </w:rPr>
        <mc:AlternateContent>
          <mc:Choice Requires="wps">
            <w:drawing>
              <wp:anchor distT="0" distB="0" distL="114300" distR="114300" simplePos="0" relativeHeight="251670530" behindDoc="0" locked="0" layoutInCell="1" allowOverlap="1" wp14:anchorId="525E0641" wp14:editId="7C22BDA8">
                <wp:simplePos x="0" y="0"/>
                <wp:positionH relativeFrom="column">
                  <wp:posOffset>1913890</wp:posOffset>
                </wp:positionH>
                <wp:positionV relativeFrom="paragraph">
                  <wp:posOffset>4662170</wp:posOffset>
                </wp:positionV>
                <wp:extent cx="949960" cy="474980"/>
                <wp:effectExtent l="0" t="0" r="0" b="0"/>
                <wp:wrapNone/>
                <wp:docPr id="154435016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9960" cy="474980"/>
                        </a:xfrm>
                        <a:prstGeom prst="rect">
                          <a:avLst/>
                        </a:prstGeom>
                        <a:noFill/>
                        <a:ln>
                          <a:noFill/>
                        </a:ln>
                      </wps:spPr>
                      <wps:txbx>
                        <w:txbxContent>
                          <w:p w14:paraId="2A692914" w14:textId="77777777" w:rsidR="00FC51DF" w:rsidRDefault="00FC51DF" w:rsidP="00FC51DF">
                            <w:pPr>
                              <w:pStyle w:val="Normal-left"/>
                              <w:jc w:val="center"/>
                            </w:pPr>
                            <w:r>
                              <w:t>LIVRARE vers 1.0</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5E0641" id="Text Box 61" o:spid="_x0000_s1034" type="#_x0000_t202" style="position:absolute;left:0;text-align:left;margin-left:150.7pt;margin-top:367.1pt;width:74.8pt;height:37.4pt;z-index:2516705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" filled="f" stroked="f">
                <v:textbox>
                  <w:txbxContent>
                    <w:p w14:paraId="2A692914" w14:textId="77777777" w:rsidR="00FC51DF" w:rsidRDefault="00FC51DF" w:rsidP="00FC51DF">
                      <w:pPr>
                        <w:pStyle w:val="Normal-left"/>
                        <w:jc w:val="center"/>
                      </w:pPr>
                      <w:r>
                        <w:t>LIVRARE vers 1.0</w:t>
                      </w:r>
                    </w:p>
                  </w:txbxContent>
                </v:textbox>
              </v:shape>
            </w:pict>
          </mc:Fallback>
        </mc:AlternateContent>
      </w:r>
      <w:r w:rsidRPr="00CD3059">
        <w:rPr>
          <w:rFonts w:asciiTheme="minorHAnsi" w:hAnsiTheme="minorHAnsi" w:cstheme="minorHAnsi"/>
          <w:color w:val="FF0000"/>
          <w:sz w:val="22"/>
        </w:rPr>
        <w:t xml:space="preserve">                      </w:t>
      </w:r>
    </w:p>
    <w:p w14:paraId="704A3A69" w14:textId="77777777" w:rsidR="00FC51DF" w:rsidRPr="00CD3059" w:rsidRDefault="00FC51DF" w:rsidP="00FC51DF">
      <w:pPr>
        <w:spacing w:after="0" w:line="240" w:lineRule="auto"/>
        <w:jc w:val="center"/>
        <w:rPr>
          <w:rFonts w:asciiTheme="minorHAnsi" w:hAnsiTheme="minorHAnsi" w:cstheme="minorHAnsi"/>
          <w:color w:val="FF0000"/>
          <w:sz w:val="22"/>
        </w:rPr>
      </w:pPr>
      <w:r w:rsidRPr="00CD3059">
        <w:rPr>
          <w:noProof/>
        </w:rPr>
        <w:lastRenderedPageBreak/>
        <w:drawing>
          <wp:inline distT="0" distB="0" distL="0" distR="0" wp14:anchorId="5BD2D243" wp14:editId="41D93479">
            <wp:extent cx="5295900" cy="5312554"/>
            <wp:effectExtent l="0" t="0" r="0" b="2540"/>
            <wp:docPr id="109247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76158" name=""/>
                    <pic:cNvPicPr/>
                  </pic:nvPicPr>
                  <pic:blipFill>
                    <a:blip r:embed="rId66"/>
                    <a:stretch>
                      <a:fillRect/>
                    </a:stretch>
                  </pic:blipFill>
                  <pic:spPr>
                    <a:xfrm>
                      <a:off x="0" y="0"/>
                      <a:ext cx="5301060" cy="5317730"/>
                    </a:xfrm>
                    <a:prstGeom prst="rect">
                      <a:avLst/>
                    </a:prstGeom>
                  </pic:spPr>
                </pic:pic>
              </a:graphicData>
            </a:graphic>
          </wp:inline>
        </w:drawing>
      </w:r>
    </w:p>
    <w:p w14:paraId="6AAFC2BB" w14:textId="77777777" w:rsidR="00FC51DF" w:rsidRPr="00CD3059" w:rsidRDefault="00FC51DF" w:rsidP="00FC51DF">
      <w:pPr>
        <w:spacing w:after="0" w:line="240" w:lineRule="auto"/>
        <w:jc w:val="center"/>
        <w:rPr>
          <w:rFonts w:asciiTheme="minorHAnsi" w:hAnsiTheme="minorHAnsi" w:cstheme="minorHAnsi"/>
          <w:color w:val="FF0000"/>
          <w:sz w:val="22"/>
        </w:rPr>
      </w:pPr>
    </w:p>
    <w:p w14:paraId="73CE720C" w14:textId="77777777" w:rsidR="00FC51DF" w:rsidRPr="00CD3059" w:rsidRDefault="00FC51DF" w:rsidP="00FC51DF">
      <w:pPr>
        <w:spacing w:after="0" w:line="240" w:lineRule="auto"/>
        <w:jc w:val="center"/>
        <w:rPr>
          <w:rFonts w:asciiTheme="minorHAnsi" w:hAnsiTheme="minorHAnsi" w:cstheme="minorHAnsi"/>
          <w:b/>
          <w:i/>
          <w:sz w:val="22"/>
        </w:rPr>
      </w:pPr>
      <w:r w:rsidRPr="00CD3059">
        <w:rPr>
          <w:rFonts w:asciiTheme="minorHAnsi" w:hAnsiTheme="minorHAnsi" w:cstheme="minorHAnsi"/>
          <w:b/>
          <w:i/>
          <w:sz w:val="22"/>
        </w:rPr>
        <w:t>Diagrama Modelului de Dezvoltare în Spirală</w:t>
      </w:r>
    </w:p>
    <w:p w14:paraId="51FA28B3" w14:textId="77777777" w:rsidR="00FC51DF" w:rsidRPr="00CD3059" w:rsidRDefault="00FC51DF" w:rsidP="00FC51DF">
      <w:pPr>
        <w:spacing w:after="0" w:line="240" w:lineRule="auto"/>
        <w:rPr>
          <w:rFonts w:asciiTheme="minorHAnsi" w:hAnsiTheme="minorHAnsi" w:cstheme="minorHAnsi"/>
          <w:color w:val="FF0000"/>
          <w:sz w:val="22"/>
        </w:rPr>
      </w:pPr>
    </w:p>
    <w:p w14:paraId="04F83C10" w14:textId="77777777" w:rsidR="00FC51DF" w:rsidRPr="00CD3059" w:rsidRDefault="00FC51DF" w:rsidP="00FC51DF">
      <w:pPr>
        <w:spacing w:after="0" w:line="240" w:lineRule="auto"/>
        <w:rPr>
          <w:rFonts w:asciiTheme="minorHAnsi" w:hAnsiTheme="minorHAnsi" w:cstheme="minorHAnsi"/>
          <w:sz w:val="22"/>
        </w:rPr>
      </w:pPr>
      <w:r w:rsidRPr="00CD3059">
        <w:rPr>
          <w:rFonts w:asciiTheme="minorHAnsi" w:hAnsiTheme="minorHAnsi" w:cstheme="minorHAnsi"/>
          <w:sz w:val="22"/>
        </w:rPr>
        <w:t>După parcurgerea cu meticulozitate a principalelor metode de dezvoltare a proiectelor software complexe prin caracterizarea detaliată a acestora şi compararea cu specificul proiectului se poate lesne constata că modelul de mai sus asigură cel mai înalt grad de adecvare al corelației dintre datele de intrare și rezultatele finale pentru prezentul proiect.</w:t>
      </w:r>
    </w:p>
    <w:p w14:paraId="4224EDE8" w14:textId="77777777" w:rsidR="00FC51DF" w:rsidRPr="00CD3059" w:rsidRDefault="00FC51DF" w:rsidP="00FC51DF">
      <w:pPr>
        <w:spacing w:after="0" w:line="240" w:lineRule="auto"/>
        <w:rPr>
          <w:rFonts w:asciiTheme="minorHAnsi" w:hAnsiTheme="minorHAnsi" w:cstheme="minorHAnsi"/>
          <w:sz w:val="22"/>
        </w:rPr>
      </w:pPr>
      <w:r w:rsidRPr="00CD3059">
        <w:rPr>
          <w:rFonts w:asciiTheme="minorHAnsi" w:hAnsiTheme="minorHAnsi" w:cstheme="minorHAnsi"/>
          <w:sz w:val="22"/>
        </w:rPr>
        <w:t xml:space="preserve">Toate serviciile se vor desfasura in conformitate cu cerintele de etapizare definite in caietul de sarcini; dezvoltarea sistemului se va face gradual, cuprizand urmatoarele categorii de servicii detaliate in cadrul acestui capitol: </w:t>
      </w:r>
    </w:p>
    <w:p w14:paraId="1DC7AAAF" w14:textId="77777777" w:rsidR="00FC51DF" w:rsidRPr="00CD3059" w:rsidRDefault="00FC51DF" w:rsidP="00FC51DF">
      <w:pPr>
        <w:pStyle w:val="Glont1"/>
        <w:numPr>
          <w:ilvl w:val="0"/>
          <w:numId w:val="57"/>
        </w:numPr>
        <w:spacing w:before="120"/>
        <w:rPr>
          <w:rFonts w:cstheme="minorHAnsi"/>
          <w:noProof/>
        </w:rPr>
      </w:pPr>
      <w:r w:rsidRPr="00CD3059">
        <w:rPr>
          <w:rFonts w:cstheme="minorHAnsi"/>
        </w:rPr>
        <w:t>Servicii de livrare, instalare şi punere in functiune a software-ului de baza si infrastructura de aplicatii</w:t>
      </w:r>
    </w:p>
    <w:p w14:paraId="0FEBC768" w14:textId="77777777" w:rsidR="00FC51DF" w:rsidRPr="00CD3059" w:rsidRDefault="00FC51DF" w:rsidP="00FC51DF">
      <w:pPr>
        <w:pStyle w:val="Glont1"/>
        <w:numPr>
          <w:ilvl w:val="0"/>
          <w:numId w:val="57"/>
        </w:numPr>
        <w:spacing w:before="120"/>
        <w:rPr>
          <w:rFonts w:cstheme="minorHAnsi"/>
          <w:noProof/>
        </w:rPr>
      </w:pPr>
      <w:r w:rsidRPr="00CD3059">
        <w:rPr>
          <w:rFonts w:cstheme="minorHAnsi"/>
          <w:noProof/>
        </w:rPr>
        <w:t>Servicii de analiza si design;</w:t>
      </w:r>
    </w:p>
    <w:p w14:paraId="634D8D5D" w14:textId="77777777" w:rsidR="00FC51DF" w:rsidRPr="00CD3059" w:rsidRDefault="00FC51DF" w:rsidP="00FC51DF">
      <w:pPr>
        <w:pStyle w:val="Glont1"/>
        <w:numPr>
          <w:ilvl w:val="0"/>
          <w:numId w:val="57"/>
        </w:numPr>
        <w:spacing w:before="120"/>
        <w:rPr>
          <w:rFonts w:cstheme="minorHAnsi"/>
          <w:noProof/>
        </w:rPr>
      </w:pPr>
      <w:r w:rsidRPr="00CD3059">
        <w:rPr>
          <w:rFonts w:cstheme="minorHAnsi"/>
          <w:noProof/>
        </w:rPr>
        <w:t>Servicii de dezvoltare a componentelor sistemului;</w:t>
      </w:r>
    </w:p>
    <w:p w14:paraId="3135058C" w14:textId="77777777" w:rsidR="00FC51DF" w:rsidRPr="00CD3059" w:rsidRDefault="00FC51DF" w:rsidP="00FC51DF">
      <w:pPr>
        <w:pStyle w:val="Glont1"/>
        <w:numPr>
          <w:ilvl w:val="0"/>
          <w:numId w:val="57"/>
        </w:numPr>
        <w:spacing w:before="120"/>
        <w:rPr>
          <w:rFonts w:cstheme="minorHAnsi"/>
          <w:noProof/>
        </w:rPr>
      </w:pPr>
      <w:r w:rsidRPr="00CD3059">
        <w:rPr>
          <w:rFonts w:cstheme="minorHAnsi"/>
          <w:noProof/>
        </w:rPr>
        <w:t>Servicii de configurare;</w:t>
      </w:r>
    </w:p>
    <w:p w14:paraId="5A22A0C0" w14:textId="77777777" w:rsidR="00FC51DF" w:rsidRPr="00CD3059" w:rsidRDefault="00FC51DF" w:rsidP="00FC51DF">
      <w:pPr>
        <w:pStyle w:val="Glont1"/>
        <w:numPr>
          <w:ilvl w:val="0"/>
          <w:numId w:val="57"/>
        </w:numPr>
        <w:spacing w:before="120"/>
        <w:rPr>
          <w:rFonts w:cstheme="minorHAnsi"/>
          <w:noProof/>
        </w:rPr>
      </w:pPr>
      <w:r w:rsidRPr="00CD3059">
        <w:rPr>
          <w:rFonts w:cstheme="minorHAnsi"/>
          <w:noProof/>
        </w:rPr>
        <w:t>Servicii de testare;</w:t>
      </w:r>
    </w:p>
    <w:p w14:paraId="7D7DDE3B" w14:textId="77777777" w:rsidR="00FC51DF" w:rsidRPr="00CD3059" w:rsidRDefault="00FC51DF" w:rsidP="00FC51DF">
      <w:pPr>
        <w:pStyle w:val="Glont1"/>
        <w:numPr>
          <w:ilvl w:val="0"/>
          <w:numId w:val="57"/>
        </w:numPr>
        <w:spacing w:before="120"/>
        <w:rPr>
          <w:rFonts w:cstheme="minorHAnsi"/>
          <w:noProof/>
        </w:rPr>
      </w:pPr>
      <w:r w:rsidRPr="00CD3059">
        <w:rPr>
          <w:rFonts w:cstheme="minorHAnsi"/>
          <w:noProof/>
        </w:rPr>
        <w:t>Servicii de instruire utilizatori;</w:t>
      </w:r>
    </w:p>
    <w:p w14:paraId="60C380A2" w14:textId="77777777" w:rsidR="00FC51DF" w:rsidRPr="00CD3059" w:rsidRDefault="00FC51DF" w:rsidP="00FC51DF">
      <w:pPr>
        <w:pStyle w:val="Glont1"/>
        <w:numPr>
          <w:ilvl w:val="0"/>
          <w:numId w:val="57"/>
        </w:numPr>
        <w:spacing w:before="120"/>
        <w:rPr>
          <w:rFonts w:cstheme="minorHAnsi"/>
          <w:noProof/>
        </w:rPr>
      </w:pPr>
      <w:r w:rsidRPr="00CD3059">
        <w:rPr>
          <w:rFonts w:cstheme="minorHAnsi"/>
          <w:noProof/>
        </w:rPr>
        <w:t>Servicii de instalare si intrare in productie;</w:t>
      </w:r>
    </w:p>
    <w:p w14:paraId="472AA2CA" w14:textId="77777777" w:rsidR="00FC51DF" w:rsidRPr="00CD3059" w:rsidRDefault="00FC51DF" w:rsidP="00FC51DF">
      <w:pPr>
        <w:pStyle w:val="Glont1"/>
        <w:numPr>
          <w:ilvl w:val="0"/>
          <w:numId w:val="57"/>
        </w:numPr>
        <w:spacing w:before="120"/>
        <w:rPr>
          <w:rFonts w:cstheme="minorHAnsi"/>
          <w:noProof/>
        </w:rPr>
      </w:pPr>
      <w:r w:rsidRPr="00CD3059">
        <w:rPr>
          <w:rFonts w:cstheme="minorHAnsi"/>
          <w:noProof/>
        </w:rPr>
        <w:t>Servicii de garantie si suport tehnic;</w:t>
      </w:r>
    </w:p>
    <w:p w14:paraId="49B3F45A" w14:textId="77777777" w:rsidR="00FC51DF" w:rsidRPr="00CD3059" w:rsidRDefault="00FC51DF" w:rsidP="00FC51DF">
      <w:pPr>
        <w:pStyle w:val="Glont1"/>
        <w:numPr>
          <w:ilvl w:val="0"/>
          <w:numId w:val="57"/>
        </w:numPr>
        <w:spacing w:before="120"/>
        <w:rPr>
          <w:rFonts w:cstheme="minorHAnsi"/>
          <w:noProof/>
        </w:rPr>
      </w:pPr>
      <w:r w:rsidRPr="00CD3059">
        <w:rPr>
          <w:rFonts w:cstheme="minorHAnsi"/>
          <w:noProof/>
        </w:rPr>
        <w:t>Servicii de management de proiect si asigurarea si controlul calitatii.</w:t>
      </w:r>
    </w:p>
    <w:p w14:paraId="17B1F9CA" w14:textId="77777777" w:rsidR="00FC51DF" w:rsidRPr="00CD3059" w:rsidRDefault="00FC51DF" w:rsidP="00FC51DF">
      <w:pPr>
        <w:spacing w:after="0" w:line="240" w:lineRule="auto"/>
        <w:rPr>
          <w:rFonts w:asciiTheme="minorHAnsi" w:hAnsiTheme="minorHAnsi" w:cstheme="minorHAnsi"/>
          <w:sz w:val="22"/>
        </w:rPr>
      </w:pPr>
    </w:p>
    <w:p w14:paraId="21C86CBD" w14:textId="77777777" w:rsidR="00FC51DF" w:rsidRPr="00CD3059" w:rsidRDefault="00FC51DF" w:rsidP="00FC51DF">
      <w:pPr>
        <w:spacing w:after="0" w:line="240" w:lineRule="auto"/>
        <w:rPr>
          <w:rFonts w:asciiTheme="minorHAnsi" w:hAnsiTheme="minorHAnsi" w:cstheme="minorHAnsi"/>
          <w:sz w:val="22"/>
        </w:rPr>
      </w:pPr>
      <w:r w:rsidRPr="00CD3059">
        <w:rPr>
          <w:rFonts w:asciiTheme="minorHAnsi" w:hAnsiTheme="minorHAnsi" w:cstheme="minorHAnsi"/>
          <w:sz w:val="22"/>
        </w:rPr>
        <w:t>Tabelul de mai jos prezinta modalitatea in care procedurile de dezvoltare software, proceduri integrate in sistemul de management al calitatii si certificate ISO 9001, acopera activitatile de realizare a sistemului.</w:t>
      </w:r>
    </w:p>
    <w:p w14:paraId="21004489" w14:textId="77777777" w:rsidR="00FC51DF" w:rsidRPr="00CD3059" w:rsidRDefault="00FC51DF" w:rsidP="00FC51DF">
      <w:pPr>
        <w:spacing w:after="0" w:line="240" w:lineRule="auto"/>
        <w:rPr>
          <w:rFonts w:asciiTheme="minorHAnsi" w:hAnsiTheme="minorHAnsi" w:cstheme="minorHAnsi"/>
          <w:sz w:val="22"/>
        </w:rPr>
      </w:pPr>
    </w:p>
    <w:tbl>
      <w:tblPr>
        <w:tblW w:w="10522"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3087"/>
        <w:gridCol w:w="7435"/>
      </w:tblGrid>
      <w:tr w:rsidR="00FC51DF" w:rsidRPr="00CD3059" w14:paraId="3F3CE4C6" w14:textId="77777777" w:rsidTr="00CF0A1B">
        <w:trPr>
          <w:cantSplit/>
          <w:tblHeader/>
        </w:trPr>
        <w:tc>
          <w:tcPr>
            <w:tcW w:w="3087" w:type="dxa"/>
            <w:tcBorders>
              <w:top w:val="single" w:sz="6" w:space="0" w:color="000080"/>
              <w:left w:val="single" w:sz="6" w:space="0" w:color="000080"/>
              <w:bottom w:val="single" w:sz="6" w:space="0" w:color="000080"/>
              <w:right w:val="single" w:sz="6" w:space="0" w:color="000080"/>
            </w:tcBorders>
            <w:shd w:val="clear" w:color="auto" w:fill="005990" w:themeFill="accent1" w:themeFillShade="BF"/>
            <w:vAlign w:val="center"/>
            <w:hideMark/>
          </w:tcPr>
          <w:p w14:paraId="22520640" w14:textId="77777777" w:rsidR="00FC51DF" w:rsidRPr="00CD3059" w:rsidRDefault="00FC51DF" w:rsidP="00CF0A1B">
            <w:pPr>
              <w:spacing w:after="0" w:line="240" w:lineRule="auto"/>
              <w:rPr>
                <w:rFonts w:asciiTheme="minorHAnsi" w:hAnsiTheme="minorHAnsi" w:cstheme="minorHAnsi"/>
                <w:bCs/>
                <w:color w:val="FFFFFF" w:themeColor="background1"/>
                <w:sz w:val="22"/>
              </w:rPr>
            </w:pPr>
            <w:r w:rsidRPr="00CD3059">
              <w:rPr>
                <w:rFonts w:asciiTheme="minorHAnsi" w:hAnsiTheme="minorHAnsi" w:cstheme="minorHAnsi"/>
                <w:bCs/>
                <w:color w:val="FFFFFF" w:themeColor="background1"/>
                <w:sz w:val="22"/>
              </w:rPr>
              <w:t>Activitate</w:t>
            </w:r>
          </w:p>
        </w:tc>
        <w:tc>
          <w:tcPr>
            <w:tcW w:w="7435" w:type="dxa"/>
            <w:tcBorders>
              <w:top w:val="single" w:sz="6" w:space="0" w:color="000080"/>
              <w:left w:val="single" w:sz="6" w:space="0" w:color="000080"/>
              <w:bottom w:val="single" w:sz="6" w:space="0" w:color="000080"/>
              <w:right w:val="single" w:sz="6" w:space="0" w:color="000080"/>
            </w:tcBorders>
            <w:shd w:val="clear" w:color="auto" w:fill="005990" w:themeFill="accent1" w:themeFillShade="BF"/>
            <w:vAlign w:val="center"/>
            <w:hideMark/>
          </w:tcPr>
          <w:p w14:paraId="3FC68DDB" w14:textId="77777777" w:rsidR="00FC51DF" w:rsidRPr="00CD3059" w:rsidRDefault="00FC51DF" w:rsidP="00CF0A1B">
            <w:pPr>
              <w:spacing w:after="0" w:line="240" w:lineRule="auto"/>
              <w:jc w:val="left"/>
              <w:rPr>
                <w:rFonts w:asciiTheme="minorHAnsi" w:hAnsiTheme="minorHAnsi" w:cstheme="minorHAnsi"/>
                <w:bCs/>
                <w:color w:val="FFFFFF" w:themeColor="background1"/>
                <w:sz w:val="22"/>
              </w:rPr>
            </w:pPr>
            <w:r w:rsidRPr="00CD3059">
              <w:rPr>
                <w:rFonts w:asciiTheme="minorHAnsi" w:hAnsiTheme="minorHAnsi" w:cstheme="minorHAnsi"/>
                <w:bCs/>
                <w:color w:val="FFFFFF" w:themeColor="background1"/>
                <w:sz w:val="22"/>
              </w:rPr>
              <w:t xml:space="preserve">Detaliere </w:t>
            </w:r>
          </w:p>
        </w:tc>
      </w:tr>
      <w:tr w:rsidR="00FC51DF" w:rsidRPr="00CD3059" w14:paraId="3D5CF29B"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1E214E15" w14:textId="77777777" w:rsidR="00FC51DF" w:rsidRPr="00CD3059" w:rsidRDefault="00FC51DF" w:rsidP="00CF0A1B">
            <w:pPr>
              <w:spacing w:after="0" w:line="240" w:lineRule="auto"/>
              <w:jc w:val="left"/>
              <w:rPr>
                <w:rFonts w:asciiTheme="minorHAnsi" w:hAnsiTheme="minorHAnsi" w:cstheme="minorHAnsi"/>
                <w:sz w:val="22"/>
              </w:rPr>
            </w:pPr>
            <w:r w:rsidRPr="00CD3059">
              <w:rPr>
                <w:rFonts w:asciiTheme="minorHAnsi" w:hAnsiTheme="minorHAnsi" w:cstheme="minorHAnsi"/>
                <w:sz w:val="22"/>
              </w:rPr>
              <w:t>Managementul cerintelor</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7EBD4069" w14:textId="77777777" w:rsidR="00FC51DF" w:rsidRPr="00CD3059" w:rsidRDefault="00FC51DF" w:rsidP="00CF0A1B">
            <w:pPr>
              <w:spacing w:after="0" w:line="240" w:lineRule="auto"/>
              <w:jc w:val="left"/>
              <w:rPr>
                <w:rFonts w:asciiTheme="minorHAnsi" w:hAnsiTheme="minorHAnsi" w:cstheme="minorHAnsi"/>
                <w:sz w:val="22"/>
              </w:rPr>
            </w:pPr>
            <w:r w:rsidRPr="00AF5C3E">
              <w:rPr>
                <w:rFonts w:asciiTheme="minorHAnsi" w:hAnsiTheme="minorHAnsi" w:cstheme="minorHAnsi"/>
                <w:iCs/>
                <w:color w:val="0070C0"/>
                <w:sz w:val="22"/>
              </w:rPr>
              <w:t xml:space="preserve">Anexa – Metodologii utilizate in proiect / </w:t>
            </w:r>
            <w:r w:rsidRPr="00CD3059">
              <w:rPr>
                <w:rFonts w:asciiTheme="minorHAnsi" w:hAnsiTheme="minorHAnsi" w:cstheme="minorHAnsi"/>
                <w:color w:val="0070C0"/>
                <w:sz w:val="22"/>
              </w:rPr>
              <w:t>Metodologia de dezvoltare si implementare</w:t>
            </w:r>
            <w:r w:rsidRPr="00CD3059">
              <w:rPr>
                <w:rFonts w:asciiTheme="minorHAnsi" w:hAnsiTheme="minorHAnsi" w:cstheme="minorHAnsi"/>
                <w:sz w:val="22"/>
              </w:rPr>
              <w:t>, Capitolul 1.4.1 Ingineria Specificatiilor</w:t>
            </w:r>
          </w:p>
        </w:tc>
      </w:tr>
      <w:tr w:rsidR="00FC51DF" w:rsidRPr="00CD3059" w14:paraId="190460DF"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31D404E4" w14:textId="77777777" w:rsidR="00FC51DF" w:rsidRPr="00CD3059" w:rsidRDefault="00FC51DF" w:rsidP="00CF0A1B">
            <w:pPr>
              <w:spacing w:after="0" w:line="240" w:lineRule="auto"/>
              <w:jc w:val="left"/>
              <w:rPr>
                <w:rFonts w:asciiTheme="minorHAnsi" w:hAnsiTheme="minorHAnsi" w:cstheme="minorHAnsi"/>
                <w:sz w:val="22"/>
              </w:rPr>
            </w:pPr>
            <w:r w:rsidRPr="00CD3059">
              <w:rPr>
                <w:rFonts w:asciiTheme="minorHAnsi" w:hAnsiTheme="minorHAnsi" w:cstheme="minorHAnsi"/>
                <w:sz w:val="22"/>
              </w:rPr>
              <w:t>Analiza cerintelor de sistem</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2DCC7DD7" w14:textId="77777777" w:rsidR="00FC51DF" w:rsidRPr="00CD3059" w:rsidRDefault="00FC51DF" w:rsidP="00CF0A1B">
            <w:pPr>
              <w:spacing w:after="0" w:line="240" w:lineRule="auto"/>
              <w:jc w:val="left"/>
              <w:rPr>
                <w:rFonts w:asciiTheme="minorHAnsi" w:hAnsiTheme="minorHAnsi" w:cstheme="minorHAnsi"/>
                <w:sz w:val="22"/>
              </w:rPr>
            </w:pPr>
            <w:r w:rsidRPr="00CD3059">
              <w:rPr>
                <w:rFonts w:asciiTheme="minorHAnsi" w:hAnsiTheme="minorHAnsi" w:cstheme="minorHAnsi"/>
                <w:sz w:val="22"/>
              </w:rPr>
              <w:t xml:space="preserve"> </w:t>
            </w:r>
            <w:r w:rsidRPr="00AF5C3E">
              <w:rPr>
                <w:rFonts w:asciiTheme="minorHAnsi" w:hAnsiTheme="minorHAnsi" w:cstheme="minorHAnsi"/>
                <w:iCs/>
                <w:color w:val="0070C0"/>
                <w:sz w:val="22"/>
              </w:rPr>
              <w:t xml:space="preserve">Anexa – Metodologii utilizate in proiect / </w:t>
            </w:r>
            <w:r w:rsidRPr="00CD3059">
              <w:rPr>
                <w:rFonts w:asciiTheme="minorHAnsi" w:hAnsiTheme="minorHAnsi" w:cstheme="minorHAnsi"/>
                <w:color w:val="0070C0"/>
                <w:sz w:val="22"/>
              </w:rPr>
              <w:t>Metodologia de dezvoltare si implementare</w:t>
            </w:r>
            <w:r w:rsidRPr="00CD3059">
              <w:rPr>
                <w:rFonts w:asciiTheme="minorHAnsi" w:hAnsiTheme="minorHAnsi" w:cstheme="minorHAnsi"/>
                <w:sz w:val="22"/>
              </w:rPr>
              <w:t>, Capitolul 1.4.2 Analiza Detaliata</w:t>
            </w:r>
          </w:p>
        </w:tc>
      </w:tr>
      <w:tr w:rsidR="00FC51DF" w:rsidRPr="00CD3059" w14:paraId="0509ABC5"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58051497" w14:textId="77777777" w:rsidR="00FC51DF" w:rsidRPr="00CD3059" w:rsidRDefault="00FC51DF" w:rsidP="00CF0A1B">
            <w:pPr>
              <w:spacing w:after="0" w:line="240" w:lineRule="auto"/>
              <w:jc w:val="left"/>
              <w:rPr>
                <w:rFonts w:asciiTheme="minorHAnsi" w:hAnsiTheme="minorHAnsi" w:cstheme="minorHAnsi"/>
                <w:sz w:val="22"/>
              </w:rPr>
            </w:pPr>
            <w:r w:rsidRPr="00CD3059">
              <w:rPr>
                <w:rFonts w:asciiTheme="minorHAnsi" w:hAnsiTheme="minorHAnsi" w:cstheme="minorHAnsi"/>
                <w:sz w:val="22"/>
              </w:rPr>
              <w:t>Proiectarea arhitecturii de sistem</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55F3CCEE" w14:textId="77777777" w:rsidR="00FC51DF" w:rsidRPr="00CD3059" w:rsidRDefault="00FC51DF" w:rsidP="00CF0A1B">
            <w:pPr>
              <w:spacing w:after="0" w:line="240" w:lineRule="auto"/>
              <w:jc w:val="left"/>
              <w:rPr>
                <w:rFonts w:asciiTheme="minorHAnsi" w:hAnsiTheme="minorHAnsi" w:cstheme="minorHAnsi"/>
                <w:sz w:val="22"/>
              </w:rPr>
            </w:pPr>
            <w:r w:rsidRPr="00CD3059">
              <w:rPr>
                <w:rFonts w:asciiTheme="minorHAnsi" w:hAnsiTheme="minorHAnsi" w:cstheme="minorHAnsi"/>
                <w:sz w:val="22"/>
              </w:rPr>
              <w:t xml:space="preserve"> </w:t>
            </w:r>
            <w:r w:rsidRPr="00AF5C3E">
              <w:rPr>
                <w:rFonts w:asciiTheme="minorHAnsi" w:hAnsiTheme="minorHAnsi" w:cstheme="minorHAnsi"/>
                <w:iCs/>
                <w:color w:val="0070C0"/>
                <w:sz w:val="22"/>
              </w:rPr>
              <w:t xml:space="preserve">Anexa – Metodologii utilizate in proiect / </w:t>
            </w:r>
            <w:r w:rsidRPr="00CD3059">
              <w:rPr>
                <w:rFonts w:asciiTheme="minorHAnsi" w:hAnsiTheme="minorHAnsi" w:cstheme="minorHAnsi"/>
                <w:color w:val="0070C0"/>
                <w:sz w:val="22"/>
              </w:rPr>
              <w:t>Metodologia de dezvoltare si implementare</w:t>
            </w:r>
            <w:r w:rsidRPr="00CD3059">
              <w:rPr>
                <w:rFonts w:asciiTheme="minorHAnsi" w:hAnsiTheme="minorHAnsi" w:cstheme="minorHAnsi"/>
                <w:sz w:val="22"/>
              </w:rPr>
              <w:t>, Capitolul 1.4.3 Proiectare</w:t>
            </w:r>
          </w:p>
        </w:tc>
      </w:tr>
      <w:tr w:rsidR="00FC51DF" w:rsidRPr="00CD3059" w14:paraId="28AC7421"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5F0F47DB" w14:textId="77777777" w:rsidR="00FC51DF" w:rsidRPr="00CD3059" w:rsidRDefault="00FC51DF" w:rsidP="00CF0A1B">
            <w:pPr>
              <w:spacing w:after="0" w:line="240" w:lineRule="auto"/>
              <w:jc w:val="left"/>
              <w:rPr>
                <w:rFonts w:asciiTheme="minorHAnsi" w:hAnsiTheme="minorHAnsi" w:cstheme="minorHAnsi"/>
                <w:sz w:val="22"/>
              </w:rPr>
            </w:pPr>
            <w:r w:rsidRPr="00CD3059">
              <w:rPr>
                <w:rFonts w:asciiTheme="minorHAnsi" w:hAnsiTheme="minorHAnsi" w:cstheme="minorHAnsi"/>
                <w:sz w:val="22"/>
              </w:rPr>
              <w:t>Proiectarea de software</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68448B9A" w14:textId="77777777" w:rsidR="00FC51DF" w:rsidRPr="00CD3059" w:rsidRDefault="00FC51DF" w:rsidP="00CF0A1B">
            <w:pPr>
              <w:spacing w:after="0" w:line="240" w:lineRule="auto"/>
              <w:jc w:val="left"/>
              <w:rPr>
                <w:rFonts w:asciiTheme="minorHAnsi" w:hAnsiTheme="minorHAnsi" w:cstheme="minorHAnsi"/>
                <w:sz w:val="22"/>
              </w:rPr>
            </w:pPr>
            <w:r w:rsidRPr="00AF5C3E">
              <w:rPr>
                <w:rFonts w:asciiTheme="minorHAnsi" w:hAnsiTheme="minorHAnsi" w:cstheme="minorHAnsi"/>
                <w:iCs/>
                <w:color w:val="0070C0"/>
                <w:sz w:val="22"/>
              </w:rPr>
              <w:t xml:space="preserve">Anexa – Metodologii utilizate in proiect / </w:t>
            </w:r>
            <w:r w:rsidRPr="00CD3059">
              <w:rPr>
                <w:rFonts w:asciiTheme="minorHAnsi" w:hAnsiTheme="minorHAnsi" w:cstheme="minorHAnsi"/>
                <w:color w:val="0070C0"/>
                <w:sz w:val="22"/>
              </w:rPr>
              <w:t>Metodologia de dezvoltare si implementare</w:t>
            </w:r>
            <w:r w:rsidRPr="00CD3059">
              <w:rPr>
                <w:rFonts w:asciiTheme="minorHAnsi" w:hAnsiTheme="minorHAnsi" w:cstheme="minorHAnsi"/>
                <w:sz w:val="22"/>
              </w:rPr>
              <w:t xml:space="preserve">, Capitolele 1.4.3 Proiectare </w:t>
            </w:r>
          </w:p>
        </w:tc>
      </w:tr>
      <w:tr w:rsidR="00FC51DF" w:rsidRPr="00CD3059" w14:paraId="2F6A1779"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7AEFE004" w14:textId="77777777" w:rsidR="00FC51DF" w:rsidRPr="00CD3059" w:rsidRDefault="00FC51DF" w:rsidP="00CF0A1B">
            <w:pPr>
              <w:spacing w:after="0" w:line="240" w:lineRule="auto"/>
              <w:jc w:val="left"/>
              <w:rPr>
                <w:rFonts w:asciiTheme="minorHAnsi" w:hAnsiTheme="minorHAnsi" w:cstheme="minorHAnsi"/>
                <w:sz w:val="22"/>
              </w:rPr>
            </w:pPr>
            <w:r w:rsidRPr="00CD3059">
              <w:rPr>
                <w:rFonts w:asciiTheme="minorHAnsi" w:hAnsiTheme="minorHAnsi" w:cstheme="minorHAnsi"/>
                <w:sz w:val="22"/>
              </w:rPr>
              <w:t>Dezvoltare software</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5F71E4F9" w14:textId="77777777" w:rsidR="00FC51DF" w:rsidRPr="00CD3059" w:rsidRDefault="00FC51DF" w:rsidP="00CF0A1B">
            <w:pPr>
              <w:spacing w:after="0" w:line="240" w:lineRule="auto"/>
              <w:jc w:val="left"/>
              <w:rPr>
                <w:rFonts w:asciiTheme="minorHAnsi" w:hAnsiTheme="minorHAnsi" w:cstheme="minorHAnsi"/>
                <w:sz w:val="22"/>
              </w:rPr>
            </w:pPr>
            <w:r w:rsidRPr="00AF5C3E">
              <w:rPr>
                <w:rFonts w:asciiTheme="minorHAnsi" w:hAnsiTheme="minorHAnsi" w:cstheme="minorHAnsi"/>
                <w:iCs/>
                <w:color w:val="0070C0"/>
                <w:sz w:val="22"/>
              </w:rPr>
              <w:t xml:space="preserve">Anexa – Metodologii utilizate in proiect / </w:t>
            </w:r>
            <w:r w:rsidRPr="00CD3059">
              <w:rPr>
                <w:rFonts w:asciiTheme="minorHAnsi" w:hAnsiTheme="minorHAnsi" w:cstheme="minorHAnsi"/>
                <w:color w:val="0070C0"/>
                <w:sz w:val="22"/>
              </w:rPr>
              <w:t>Metodologia de dezvoltare si implementare</w:t>
            </w:r>
            <w:r w:rsidRPr="00CD3059">
              <w:rPr>
                <w:rFonts w:asciiTheme="minorHAnsi" w:hAnsiTheme="minorHAnsi" w:cstheme="minorHAnsi"/>
                <w:sz w:val="22"/>
              </w:rPr>
              <w:t>, Capitolele 1.4.4 Dezvoltare</w:t>
            </w:r>
          </w:p>
        </w:tc>
      </w:tr>
      <w:tr w:rsidR="00FC51DF" w:rsidRPr="00CD3059" w14:paraId="0EB7D738"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14134FD5" w14:textId="77777777" w:rsidR="00FC51DF" w:rsidRPr="00CD3059" w:rsidRDefault="00FC51DF" w:rsidP="00CF0A1B">
            <w:pPr>
              <w:spacing w:after="0" w:line="240" w:lineRule="auto"/>
              <w:jc w:val="left"/>
              <w:rPr>
                <w:rFonts w:asciiTheme="minorHAnsi" w:hAnsiTheme="minorHAnsi" w:cstheme="minorHAnsi"/>
                <w:sz w:val="22"/>
              </w:rPr>
            </w:pPr>
            <w:r w:rsidRPr="00CD3059">
              <w:rPr>
                <w:rFonts w:asciiTheme="minorHAnsi" w:hAnsiTheme="minorHAnsi" w:cstheme="minorHAnsi"/>
                <w:sz w:val="22"/>
              </w:rPr>
              <w:t>Testarea software</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43EA4DCF" w14:textId="77777777" w:rsidR="00FC51DF" w:rsidRPr="00CD3059" w:rsidRDefault="00FC51DF" w:rsidP="00CF0A1B">
            <w:pPr>
              <w:spacing w:after="0" w:line="240" w:lineRule="auto"/>
              <w:jc w:val="left"/>
              <w:rPr>
                <w:rFonts w:asciiTheme="minorHAnsi" w:hAnsiTheme="minorHAnsi" w:cstheme="minorHAnsi"/>
                <w:sz w:val="22"/>
              </w:rPr>
            </w:pPr>
            <w:r w:rsidRPr="00AF5C3E">
              <w:rPr>
                <w:rFonts w:asciiTheme="minorHAnsi" w:hAnsiTheme="minorHAnsi" w:cstheme="minorHAnsi"/>
                <w:iCs/>
                <w:color w:val="0070C0"/>
                <w:sz w:val="22"/>
              </w:rPr>
              <w:t xml:space="preserve">Anexa – Metodologii utilizate in proiect / </w:t>
            </w:r>
            <w:r w:rsidRPr="00CD3059">
              <w:rPr>
                <w:rFonts w:asciiTheme="minorHAnsi" w:hAnsiTheme="minorHAnsi" w:cstheme="minorHAnsi"/>
                <w:color w:val="0070C0"/>
                <w:sz w:val="22"/>
              </w:rPr>
              <w:t>Metodologia de dezvoltare si implementare</w:t>
            </w:r>
            <w:r w:rsidRPr="00CD3059">
              <w:rPr>
                <w:rFonts w:asciiTheme="minorHAnsi" w:hAnsiTheme="minorHAnsi" w:cstheme="minorHAnsi"/>
                <w:sz w:val="22"/>
              </w:rPr>
              <w:t>, Capitolele 1.4.5 Testare, Capitolul 1.4.9 Acceptanta</w:t>
            </w:r>
          </w:p>
        </w:tc>
      </w:tr>
      <w:tr w:rsidR="00FC51DF" w:rsidRPr="00CD3059" w14:paraId="2482D191"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3DC82ABA" w14:textId="77777777" w:rsidR="00FC51DF" w:rsidRPr="00CD3059" w:rsidRDefault="00FC51DF" w:rsidP="00CF0A1B">
            <w:pPr>
              <w:spacing w:after="0" w:line="240" w:lineRule="auto"/>
              <w:jc w:val="left"/>
              <w:rPr>
                <w:rFonts w:asciiTheme="minorHAnsi" w:hAnsiTheme="minorHAnsi" w:cstheme="minorHAnsi"/>
                <w:sz w:val="22"/>
              </w:rPr>
            </w:pPr>
            <w:r w:rsidRPr="00CD3059">
              <w:rPr>
                <w:rFonts w:asciiTheme="minorHAnsi" w:hAnsiTheme="minorHAnsi" w:cstheme="minorHAnsi"/>
                <w:sz w:val="22"/>
              </w:rPr>
              <w:t>Implementarea solutiei software</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431C01EE" w14:textId="77777777" w:rsidR="00FC51DF" w:rsidRPr="00CD3059" w:rsidRDefault="00FC51DF" w:rsidP="00CF0A1B">
            <w:pPr>
              <w:spacing w:after="0" w:line="240" w:lineRule="auto"/>
              <w:jc w:val="left"/>
              <w:rPr>
                <w:rFonts w:asciiTheme="minorHAnsi" w:hAnsiTheme="minorHAnsi" w:cstheme="minorHAnsi"/>
                <w:sz w:val="22"/>
              </w:rPr>
            </w:pPr>
            <w:r w:rsidRPr="00AF5C3E">
              <w:rPr>
                <w:rFonts w:asciiTheme="minorHAnsi" w:hAnsiTheme="minorHAnsi" w:cstheme="minorHAnsi"/>
                <w:iCs/>
                <w:color w:val="0070C0"/>
                <w:sz w:val="22"/>
              </w:rPr>
              <w:t xml:space="preserve">Anexa – Metodologii utilizate in proiect / </w:t>
            </w:r>
            <w:r w:rsidRPr="00CD3059">
              <w:rPr>
                <w:rFonts w:asciiTheme="minorHAnsi" w:hAnsiTheme="minorHAnsi" w:cstheme="minorHAnsi"/>
                <w:color w:val="0070C0"/>
                <w:sz w:val="22"/>
              </w:rPr>
              <w:t>Metodologia de dezvoltare si implementare</w:t>
            </w:r>
            <w:r w:rsidRPr="00CD3059">
              <w:rPr>
                <w:rFonts w:asciiTheme="minorHAnsi" w:hAnsiTheme="minorHAnsi" w:cstheme="minorHAnsi"/>
                <w:sz w:val="22"/>
              </w:rPr>
              <w:t>, Capitolele 1.4.5 Testare, 1.4.6 Livrare, 1.4.7 Instalare si punere in functiune, 1.4.8 Instruire, 1.4.9 Acceptanta</w:t>
            </w:r>
          </w:p>
        </w:tc>
      </w:tr>
    </w:tbl>
    <w:p w14:paraId="49AE73CD" w14:textId="77777777" w:rsidR="00FC51DF" w:rsidRPr="00AF5C3E" w:rsidRDefault="00FC51DF" w:rsidP="00FC51DF">
      <w:pPr>
        <w:spacing w:after="0" w:line="240" w:lineRule="auto"/>
        <w:rPr>
          <w:rFonts w:asciiTheme="minorHAnsi" w:hAnsiTheme="minorHAnsi" w:cstheme="minorHAnsi"/>
          <w:sz w:val="22"/>
        </w:rPr>
      </w:pPr>
    </w:p>
    <w:p w14:paraId="449D6E4B" w14:textId="77777777" w:rsidR="00FC51DF" w:rsidRPr="00CD3059" w:rsidRDefault="00FC51DF" w:rsidP="00AF5C3E">
      <w:pPr>
        <w:pStyle w:val="Heading1"/>
        <w:numPr>
          <w:ilvl w:val="1"/>
          <w:numId w:val="64"/>
        </w:numPr>
        <w:spacing w:before="120"/>
        <w:rPr>
          <w:rFonts w:asciiTheme="minorHAnsi" w:hAnsiTheme="minorHAnsi" w:cstheme="minorHAnsi"/>
          <w:color w:val="auto"/>
        </w:rPr>
      </w:pPr>
      <w:bookmarkStart w:id="47" w:name="_Toc27478656"/>
      <w:bookmarkStart w:id="48" w:name="_Toc131785277"/>
      <w:bookmarkStart w:id="49" w:name="_Toc135645617"/>
      <w:bookmarkStart w:id="50" w:name="_Toc136945395"/>
      <w:bookmarkStart w:id="51" w:name="_Toc139884700"/>
      <w:r w:rsidRPr="00CD3059">
        <w:rPr>
          <w:rFonts w:asciiTheme="minorHAnsi" w:hAnsiTheme="minorHAnsi" w:cstheme="minorHAnsi"/>
          <w:color w:val="auto"/>
        </w:rPr>
        <w:t>Metodologia pentru asistenta si suport tehnic</w:t>
      </w:r>
      <w:bookmarkEnd w:id="47"/>
      <w:bookmarkEnd w:id="48"/>
      <w:bookmarkEnd w:id="49"/>
      <w:bookmarkEnd w:id="50"/>
      <w:bookmarkEnd w:id="51"/>
    </w:p>
    <w:p w14:paraId="669CFF85" w14:textId="77777777" w:rsidR="00FC51DF" w:rsidRPr="00CD3059" w:rsidRDefault="00FC51DF" w:rsidP="00FC51DF">
      <w:pPr>
        <w:pStyle w:val="BodyTextIndent3"/>
        <w:spacing w:after="0" w:line="240" w:lineRule="auto"/>
        <w:ind w:left="0"/>
        <w:rPr>
          <w:rFonts w:asciiTheme="minorHAnsi" w:hAnsiTheme="minorHAnsi" w:cstheme="minorHAnsi"/>
          <w:sz w:val="22"/>
          <w:szCs w:val="22"/>
        </w:rPr>
      </w:pPr>
      <w:r w:rsidRPr="00CD3059">
        <w:rPr>
          <w:rFonts w:asciiTheme="minorHAnsi" w:hAnsiTheme="minorHAnsi" w:cstheme="minorHAnsi"/>
          <w:sz w:val="22"/>
          <w:szCs w:val="22"/>
        </w:rPr>
        <w:t xml:space="preserve">Această metodologie cuprinde procedurile de asistenta și </w:t>
      </w:r>
      <w:r w:rsidRPr="00CD3059">
        <w:rPr>
          <w:rFonts w:asciiTheme="minorHAnsi" w:hAnsiTheme="minorHAnsi" w:cstheme="minorHAnsi"/>
          <w:sz w:val="22"/>
          <w:szCs w:val="22"/>
          <w:lang w:val="en-US"/>
        </w:rPr>
        <w:t>suport</w:t>
      </w:r>
      <w:r w:rsidRPr="00CD3059">
        <w:rPr>
          <w:rFonts w:asciiTheme="minorHAnsi" w:hAnsiTheme="minorHAnsi" w:cstheme="minorHAnsi"/>
          <w:sz w:val="22"/>
          <w:szCs w:val="22"/>
        </w:rPr>
        <w:t xml:space="preserve"> tehnic utilizate de echipa de proiect a Prestatorului pentru a asigura funcționarea sistemului și a-l ajuta pe Beneficiar să-şi efectueze activitățile cu ajutorul sistemului informatic implementat de Prestator. </w:t>
      </w:r>
    </w:p>
    <w:p w14:paraId="30038E13" w14:textId="77777777" w:rsidR="00FC51DF" w:rsidRPr="00CD3059" w:rsidRDefault="00FC51DF" w:rsidP="00FC51DF">
      <w:pPr>
        <w:pStyle w:val="BodyTextIndent3"/>
        <w:spacing w:after="0" w:line="240" w:lineRule="auto"/>
        <w:ind w:left="0"/>
        <w:rPr>
          <w:rFonts w:asciiTheme="minorHAnsi" w:hAnsiTheme="minorHAnsi" w:cstheme="minorHAnsi"/>
          <w:sz w:val="22"/>
          <w:szCs w:val="22"/>
          <w:lang w:val="fr-FR"/>
        </w:rPr>
      </w:pPr>
      <w:r w:rsidRPr="00CD3059">
        <w:rPr>
          <w:rFonts w:asciiTheme="minorHAnsi" w:hAnsiTheme="minorHAnsi" w:cstheme="minorHAnsi"/>
          <w:sz w:val="22"/>
          <w:szCs w:val="22"/>
          <w:lang w:val="fr-FR"/>
        </w:rPr>
        <w:t>Serviciile</w:t>
      </w:r>
      <w:r w:rsidRPr="00CD3059">
        <w:rPr>
          <w:rFonts w:asciiTheme="minorHAnsi" w:hAnsiTheme="minorHAnsi" w:cstheme="minorHAnsi"/>
          <w:sz w:val="22"/>
          <w:szCs w:val="22"/>
        </w:rPr>
        <w:t xml:space="preserve"> vor fi asigurate de catre Prestator in conformitate cu cerintele cuprinse in </w:t>
      </w:r>
      <w:r w:rsidRPr="00CD3059">
        <w:rPr>
          <w:rFonts w:asciiTheme="minorHAnsi" w:hAnsiTheme="minorHAnsi" w:cstheme="minorHAnsi"/>
          <w:sz w:val="22"/>
          <w:szCs w:val="22"/>
          <w:lang w:val="fr-FR"/>
        </w:rPr>
        <w:t>caietul de sarcini</w:t>
      </w:r>
      <w:r w:rsidRPr="00CD3059">
        <w:rPr>
          <w:rFonts w:asciiTheme="minorHAnsi" w:hAnsiTheme="minorHAnsi" w:cstheme="minorHAnsi"/>
          <w:sz w:val="22"/>
          <w:szCs w:val="22"/>
        </w:rPr>
        <w:t xml:space="preserve">. </w:t>
      </w:r>
      <w:r w:rsidRPr="00CD3059">
        <w:rPr>
          <w:rFonts w:asciiTheme="minorHAnsi" w:hAnsiTheme="minorHAnsi" w:cstheme="minorHAnsi"/>
          <w:sz w:val="22"/>
          <w:szCs w:val="22"/>
          <w:lang w:val="fr-FR"/>
        </w:rPr>
        <w:t>Asistenta</w:t>
      </w:r>
      <w:r w:rsidRPr="00CD3059">
        <w:rPr>
          <w:rFonts w:asciiTheme="minorHAnsi" w:hAnsiTheme="minorHAnsi" w:cstheme="minorHAnsi"/>
          <w:sz w:val="22"/>
          <w:szCs w:val="22"/>
        </w:rPr>
        <w:t xml:space="preserve"> tehnica va </w:t>
      </w:r>
      <w:r w:rsidRPr="00CD3059">
        <w:rPr>
          <w:rFonts w:asciiTheme="minorHAnsi" w:hAnsiTheme="minorHAnsi" w:cstheme="minorHAnsi"/>
          <w:sz w:val="22"/>
          <w:szCs w:val="22"/>
          <w:lang w:val="fr-FR"/>
        </w:rPr>
        <w:t xml:space="preserve">fi </w:t>
      </w:r>
      <w:r w:rsidRPr="00CD3059">
        <w:rPr>
          <w:rFonts w:asciiTheme="minorHAnsi" w:hAnsiTheme="minorHAnsi" w:cstheme="minorHAnsi"/>
          <w:sz w:val="22"/>
          <w:szCs w:val="22"/>
        </w:rPr>
        <w:t>asigura</w:t>
      </w:r>
      <w:r w:rsidRPr="00CD3059">
        <w:rPr>
          <w:rFonts w:asciiTheme="minorHAnsi" w:hAnsiTheme="minorHAnsi" w:cstheme="minorHAnsi"/>
          <w:sz w:val="22"/>
          <w:szCs w:val="22"/>
          <w:lang w:val="fr-FR"/>
        </w:rPr>
        <w:t>ta</w:t>
      </w:r>
      <w:r w:rsidRPr="00CD3059">
        <w:rPr>
          <w:rFonts w:asciiTheme="minorHAnsi" w:hAnsiTheme="minorHAnsi" w:cstheme="minorHAnsi"/>
          <w:sz w:val="22"/>
          <w:szCs w:val="22"/>
        </w:rPr>
        <w:t xml:space="preserve"> de catre echipa Prestatorului si va fi acordata utilizatorilor in vederea utilizarii noului sistem informatic</w:t>
      </w:r>
      <w:r w:rsidRPr="00CD3059">
        <w:rPr>
          <w:rFonts w:asciiTheme="minorHAnsi" w:hAnsiTheme="minorHAnsi" w:cstheme="minorHAnsi"/>
          <w:sz w:val="22"/>
          <w:szCs w:val="22"/>
          <w:lang w:val="fr-FR"/>
        </w:rPr>
        <w:t xml:space="preserve">. </w:t>
      </w:r>
    </w:p>
    <w:p w14:paraId="136E32F1" w14:textId="77777777" w:rsidR="00FC51DF" w:rsidRPr="00CD3059" w:rsidRDefault="00FC51DF" w:rsidP="00FC51DF">
      <w:pPr>
        <w:pStyle w:val="BodyTextIndent3"/>
        <w:spacing w:after="0" w:line="240" w:lineRule="auto"/>
        <w:ind w:left="0"/>
        <w:rPr>
          <w:rFonts w:asciiTheme="minorHAnsi" w:hAnsiTheme="minorHAnsi" w:cstheme="minorHAnsi"/>
          <w:iCs/>
          <w:color w:val="0070C0"/>
          <w:sz w:val="22"/>
          <w:szCs w:val="22"/>
        </w:rPr>
      </w:pPr>
      <w:r w:rsidRPr="00CD3059">
        <w:rPr>
          <w:rFonts w:asciiTheme="minorHAnsi" w:hAnsiTheme="minorHAnsi" w:cstheme="minorHAnsi"/>
          <w:sz w:val="22"/>
          <w:szCs w:val="22"/>
        </w:rPr>
        <w:t xml:space="preserve">Procedurile de asigurare asistenta si suport tehnic din cadrul metodologiei sunt prezentate in </w:t>
      </w:r>
      <w:r w:rsidRPr="00AF5C3E">
        <w:rPr>
          <w:rFonts w:asciiTheme="minorHAnsi" w:hAnsiTheme="minorHAnsi" w:cstheme="minorHAnsi"/>
          <w:iCs/>
          <w:color w:val="0070C0"/>
          <w:sz w:val="22"/>
          <w:szCs w:val="22"/>
        </w:rPr>
        <w:t>Anexa</w:t>
      </w:r>
      <w:r w:rsidRPr="00AF5C3E">
        <w:rPr>
          <w:rFonts w:asciiTheme="minorHAnsi" w:hAnsiTheme="minorHAnsi" w:cstheme="minorHAnsi"/>
          <w:iCs/>
          <w:color w:val="0070C0"/>
          <w:sz w:val="22"/>
        </w:rPr>
        <w:t xml:space="preserve"> –</w:t>
      </w:r>
      <w:r w:rsidRPr="00AF5C3E">
        <w:rPr>
          <w:rFonts w:asciiTheme="minorHAnsi" w:hAnsiTheme="minorHAnsi" w:cstheme="minorHAnsi"/>
          <w:iCs/>
          <w:color w:val="0070C0"/>
          <w:sz w:val="22"/>
          <w:szCs w:val="22"/>
        </w:rPr>
        <w:t xml:space="preserve"> </w:t>
      </w:r>
      <w:r w:rsidRPr="00AF5C3E">
        <w:rPr>
          <w:rFonts w:asciiTheme="minorHAnsi" w:hAnsiTheme="minorHAnsi" w:cstheme="minorHAnsi"/>
          <w:iCs/>
          <w:color w:val="0070C0"/>
          <w:sz w:val="22"/>
        </w:rPr>
        <w:t xml:space="preserve">Metodologii utilizate in proiect / </w:t>
      </w:r>
      <w:r w:rsidRPr="00CD3059">
        <w:rPr>
          <w:rFonts w:asciiTheme="minorHAnsi" w:hAnsiTheme="minorHAnsi" w:cstheme="minorHAnsi"/>
          <w:iCs/>
          <w:color w:val="0070C0"/>
          <w:sz w:val="22"/>
          <w:szCs w:val="22"/>
        </w:rPr>
        <w:t>Metodologia de asistenta si suport tehnic.</w:t>
      </w:r>
    </w:p>
    <w:p w14:paraId="05A4F855" w14:textId="77777777" w:rsidR="00FC51DF" w:rsidRPr="00CD3059" w:rsidRDefault="00FC51DF" w:rsidP="00AF5C3E">
      <w:pPr>
        <w:pStyle w:val="Heading1"/>
        <w:numPr>
          <w:ilvl w:val="1"/>
          <w:numId w:val="64"/>
        </w:numPr>
        <w:spacing w:before="120"/>
        <w:rPr>
          <w:rFonts w:asciiTheme="minorHAnsi" w:hAnsiTheme="minorHAnsi" w:cstheme="minorHAnsi"/>
          <w:color w:val="auto"/>
        </w:rPr>
      </w:pPr>
      <w:bookmarkStart w:id="52" w:name="_Toc27478657"/>
      <w:bookmarkStart w:id="53" w:name="_Toc131785278"/>
      <w:bookmarkStart w:id="54" w:name="_Toc135645618"/>
      <w:bookmarkStart w:id="55" w:name="_Toc136945396"/>
      <w:bookmarkStart w:id="56" w:name="_Toc139884701"/>
      <w:r w:rsidRPr="00CD3059">
        <w:rPr>
          <w:rFonts w:asciiTheme="minorHAnsi" w:hAnsiTheme="minorHAnsi" w:cstheme="minorHAnsi"/>
          <w:color w:val="auto"/>
        </w:rPr>
        <w:t>Metodologia de instruire</w:t>
      </w:r>
      <w:bookmarkEnd w:id="52"/>
      <w:bookmarkEnd w:id="53"/>
      <w:bookmarkEnd w:id="54"/>
      <w:bookmarkEnd w:id="55"/>
      <w:bookmarkEnd w:id="56"/>
    </w:p>
    <w:p w14:paraId="24D791DF" w14:textId="77777777" w:rsidR="00FC51DF" w:rsidRPr="00CD3059" w:rsidRDefault="00FC51DF" w:rsidP="00FC51DF">
      <w:pPr>
        <w:spacing w:after="0" w:line="240" w:lineRule="auto"/>
        <w:rPr>
          <w:rFonts w:asciiTheme="minorHAnsi" w:hAnsiTheme="minorHAnsi" w:cstheme="minorHAnsi"/>
          <w:bCs/>
          <w:sz w:val="22"/>
        </w:rPr>
      </w:pPr>
      <w:r w:rsidRPr="00CD3059">
        <w:rPr>
          <w:rFonts w:asciiTheme="minorHAnsi" w:hAnsiTheme="minorHAnsi" w:cstheme="minorHAnsi"/>
          <w:bCs/>
          <w:sz w:val="22"/>
        </w:rPr>
        <w:t>Instruirea utilizatorilor joacă un rol esenţial în transferul de “Know-how” catre utilizatorii sistemului. Acest lucru va garanta exploatarea corecta si eficienta a sistemului implementat, de catre utilizatorii sistemului, ceea ce va conduce la desfasurarea corespunzatoare a activitatilor din sfera lor de competente.</w:t>
      </w:r>
    </w:p>
    <w:p w14:paraId="7D03EC4D" w14:textId="77777777" w:rsidR="00FC51DF" w:rsidRPr="00CD3059" w:rsidRDefault="00FC51DF" w:rsidP="00FC51DF">
      <w:pPr>
        <w:spacing w:after="0" w:line="240" w:lineRule="auto"/>
        <w:rPr>
          <w:rFonts w:asciiTheme="minorHAnsi" w:hAnsiTheme="minorHAnsi" w:cstheme="minorHAnsi"/>
          <w:sz w:val="22"/>
        </w:rPr>
      </w:pPr>
      <w:r w:rsidRPr="00CD3059">
        <w:rPr>
          <w:rFonts w:asciiTheme="minorHAnsi" w:hAnsiTheme="minorHAnsi" w:cstheme="minorHAnsi"/>
          <w:sz w:val="22"/>
        </w:rPr>
        <w:t xml:space="preserve">Instruirea utilizatorilor  reprezintă una din cele mai importante activităţi pentru asigurarea finalizării cu succes a proiectului şi este un element critic pentru funcţionarea şi utilizarea normală, corectă a sistemului. </w:t>
      </w:r>
    </w:p>
    <w:p w14:paraId="1A8D5371" w14:textId="77777777" w:rsidR="00FC51DF" w:rsidRPr="00CD3059" w:rsidRDefault="00FC51DF" w:rsidP="00FC51DF">
      <w:pPr>
        <w:spacing w:after="0" w:line="240" w:lineRule="auto"/>
        <w:rPr>
          <w:rFonts w:asciiTheme="minorHAnsi" w:hAnsiTheme="minorHAnsi" w:cstheme="minorHAnsi"/>
          <w:sz w:val="22"/>
        </w:rPr>
      </w:pPr>
      <w:r w:rsidRPr="00CD3059">
        <w:rPr>
          <w:rFonts w:asciiTheme="minorHAnsi" w:hAnsiTheme="minorHAnsi" w:cstheme="minorHAnsi"/>
          <w:sz w:val="22"/>
        </w:rPr>
        <w:t>În construirea strategiei de instruire, a planului adecvat, vom ţine cont de condiţiile specifice ale acestui proiect şi de necesităţile Autorităţii Contractante.  Astfel, Ofertantul va ţine cont de factorii organizaţionali,  de cerintele specifice ale beneficiarului, de experienţa sa în instruiri, necesară pentru construirea metodologiei.</w:t>
      </w:r>
    </w:p>
    <w:p w14:paraId="3AC6C721" w14:textId="77777777" w:rsidR="00FC51DF" w:rsidRPr="00CD3059" w:rsidRDefault="00FC51DF" w:rsidP="00FC51DF">
      <w:pPr>
        <w:spacing w:after="0" w:line="240" w:lineRule="auto"/>
        <w:rPr>
          <w:rFonts w:asciiTheme="minorHAnsi" w:hAnsiTheme="minorHAnsi" w:cstheme="minorHAnsi"/>
          <w:sz w:val="22"/>
        </w:rPr>
      </w:pPr>
      <w:r w:rsidRPr="00CD3059">
        <w:rPr>
          <w:rFonts w:asciiTheme="minorHAnsi" w:hAnsiTheme="minorHAnsi" w:cstheme="minorHAnsi"/>
          <w:sz w:val="22"/>
        </w:rPr>
        <w:t>Instruirea va fi asigurată în limba romană.</w:t>
      </w:r>
    </w:p>
    <w:p w14:paraId="76D215DA" w14:textId="77777777" w:rsidR="00FC51DF" w:rsidRPr="00CD3059" w:rsidRDefault="00FC51DF" w:rsidP="00FC51DF">
      <w:pPr>
        <w:spacing w:after="0" w:line="240" w:lineRule="auto"/>
        <w:rPr>
          <w:rFonts w:asciiTheme="minorHAnsi" w:hAnsiTheme="minorHAnsi" w:cstheme="minorHAnsi"/>
          <w:sz w:val="22"/>
        </w:rPr>
      </w:pPr>
      <w:r w:rsidRPr="00CD3059">
        <w:rPr>
          <w:rFonts w:asciiTheme="minorHAnsi" w:hAnsiTheme="minorHAnsi" w:cstheme="minorHAnsi"/>
          <w:sz w:val="22"/>
        </w:rPr>
        <w:t xml:space="preserve">Metodologia de instruire este prezentata in </w:t>
      </w:r>
      <w:r w:rsidRPr="00CD3059">
        <w:rPr>
          <w:rFonts w:asciiTheme="minorHAnsi" w:hAnsiTheme="minorHAnsi" w:cstheme="minorHAnsi"/>
          <w:iCs/>
          <w:color w:val="0070C0"/>
          <w:sz w:val="22"/>
        </w:rPr>
        <w:t xml:space="preserve"> </w:t>
      </w:r>
      <w:r w:rsidRPr="00AF5C3E">
        <w:rPr>
          <w:rFonts w:asciiTheme="minorHAnsi" w:hAnsiTheme="minorHAnsi" w:cstheme="minorHAnsi"/>
          <w:iCs/>
          <w:color w:val="0070C0"/>
          <w:sz w:val="22"/>
        </w:rPr>
        <w:t xml:space="preserve">Anexa – Metodologii utilizate in proiect / </w:t>
      </w:r>
      <w:r w:rsidRPr="00CD3059">
        <w:rPr>
          <w:rFonts w:asciiTheme="minorHAnsi" w:hAnsiTheme="minorHAnsi" w:cstheme="minorHAnsi"/>
          <w:iCs/>
          <w:color w:val="0070C0"/>
          <w:sz w:val="22"/>
        </w:rPr>
        <w:t>Metodologia de dezvoltare si implementare</w:t>
      </w:r>
      <w:r w:rsidRPr="00CD3059">
        <w:rPr>
          <w:rFonts w:asciiTheme="minorHAnsi" w:hAnsiTheme="minorHAnsi" w:cstheme="minorHAnsi"/>
          <w:i/>
          <w:sz w:val="22"/>
        </w:rPr>
        <w:t>, cap. 1.4.8 Instruire</w:t>
      </w:r>
      <w:r w:rsidRPr="00CD3059">
        <w:rPr>
          <w:rFonts w:asciiTheme="minorHAnsi" w:hAnsiTheme="minorHAnsi" w:cstheme="minorHAnsi"/>
          <w:sz w:val="22"/>
        </w:rPr>
        <w:t>.</w:t>
      </w:r>
    </w:p>
    <w:p w14:paraId="749D365E" w14:textId="77777777" w:rsidR="00FC51DF" w:rsidRPr="00CD3059" w:rsidRDefault="00FC51DF" w:rsidP="00AF5C3E">
      <w:pPr>
        <w:pStyle w:val="Heading1"/>
        <w:numPr>
          <w:ilvl w:val="1"/>
          <w:numId w:val="64"/>
        </w:numPr>
        <w:spacing w:before="120"/>
        <w:rPr>
          <w:rFonts w:asciiTheme="minorHAnsi" w:hAnsiTheme="minorHAnsi" w:cstheme="minorHAnsi"/>
          <w:color w:val="auto"/>
        </w:rPr>
      </w:pPr>
      <w:bookmarkStart w:id="57" w:name="_Toc27478658"/>
      <w:bookmarkStart w:id="58" w:name="_Toc131785279"/>
      <w:bookmarkStart w:id="59" w:name="_Toc135645619"/>
      <w:bookmarkStart w:id="60" w:name="_Toc136945397"/>
      <w:bookmarkStart w:id="61" w:name="_Toc139884702"/>
      <w:r w:rsidRPr="00CD3059">
        <w:rPr>
          <w:rFonts w:asciiTheme="minorHAnsi" w:hAnsiTheme="minorHAnsi" w:cstheme="minorHAnsi"/>
          <w:color w:val="auto"/>
        </w:rPr>
        <w:t>Metodologia de management al calitatii</w:t>
      </w:r>
      <w:bookmarkEnd w:id="57"/>
      <w:bookmarkEnd w:id="58"/>
      <w:bookmarkEnd w:id="59"/>
      <w:bookmarkEnd w:id="60"/>
      <w:bookmarkEnd w:id="61"/>
    </w:p>
    <w:p w14:paraId="4E3B9CD3" w14:textId="77777777" w:rsidR="00FC51DF" w:rsidRPr="00CD3059" w:rsidRDefault="00FC51DF" w:rsidP="00FC51DF">
      <w:pPr>
        <w:spacing w:after="0" w:line="240" w:lineRule="auto"/>
        <w:ind w:right="274"/>
        <w:rPr>
          <w:rFonts w:asciiTheme="minorHAnsi" w:hAnsiTheme="minorHAnsi" w:cstheme="minorHAnsi"/>
          <w:sz w:val="22"/>
        </w:rPr>
      </w:pPr>
      <w:r w:rsidRPr="00CD3059">
        <w:rPr>
          <w:rFonts w:asciiTheme="minorHAnsi" w:hAnsiTheme="minorHAnsi" w:cstheme="minorHAnsi"/>
          <w:sz w:val="22"/>
        </w:rPr>
        <w:t xml:space="preserve">In vederea finalizarii cu succes a proiectului, Ofertantul va urmari cu strictete indeplinirea obiectivelor de calitate care se axeaza pe doua directii esentiale: </w:t>
      </w:r>
    </w:p>
    <w:p w14:paraId="5FFC1B0C" w14:textId="77777777" w:rsidR="00FC51DF" w:rsidRPr="00CD3059" w:rsidRDefault="00FC51DF" w:rsidP="00FC51DF">
      <w:pPr>
        <w:numPr>
          <w:ilvl w:val="0"/>
          <w:numId w:val="58"/>
        </w:numPr>
        <w:suppressAutoHyphens w:val="0"/>
        <w:spacing w:after="0" w:line="240" w:lineRule="auto"/>
        <w:ind w:right="268"/>
        <w:jc w:val="left"/>
        <w:rPr>
          <w:rFonts w:asciiTheme="minorHAnsi" w:hAnsiTheme="minorHAnsi" w:cstheme="minorHAnsi"/>
          <w:sz w:val="22"/>
        </w:rPr>
      </w:pPr>
      <w:r w:rsidRPr="00CD3059">
        <w:rPr>
          <w:rFonts w:asciiTheme="minorHAnsi" w:hAnsiTheme="minorHAnsi" w:cstheme="minorHAnsi"/>
          <w:sz w:val="22"/>
        </w:rPr>
        <w:lastRenderedPageBreak/>
        <w:t>Calitatea serviciilor de management de proiect</w:t>
      </w:r>
    </w:p>
    <w:p w14:paraId="65A697BD" w14:textId="77777777" w:rsidR="00FC51DF" w:rsidRPr="00CD3059" w:rsidRDefault="00FC51DF" w:rsidP="00FC51DF">
      <w:pPr>
        <w:numPr>
          <w:ilvl w:val="0"/>
          <w:numId w:val="58"/>
        </w:numPr>
        <w:suppressAutoHyphens w:val="0"/>
        <w:spacing w:after="0" w:line="240" w:lineRule="auto"/>
        <w:ind w:right="268"/>
        <w:jc w:val="left"/>
        <w:rPr>
          <w:rFonts w:asciiTheme="minorHAnsi" w:hAnsiTheme="minorHAnsi" w:cstheme="minorHAnsi"/>
          <w:sz w:val="22"/>
        </w:rPr>
      </w:pPr>
      <w:r w:rsidRPr="00CD3059">
        <w:rPr>
          <w:rFonts w:asciiTheme="minorHAnsi" w:hAnsiTheme="minorHAnsi" w:cstheme="minorHAnsi"/>
          <w:sz w:val="22"/>
        </w:rPr>
        <w:t>Calitatea livrabilelor – produse și servicii</w:t>
      </w:r>
    </w:p>
    <w:p w14:paraId="43181B95" w14:textId="77777777" w:rsidR="00FC51DF" w:rsidRPr="00CD3059" w:rsidRDefault="00FC51DF" w:rsidP="00FC51DF">
      <w:pPr>
        <w:spacing w:after="0" w:line="240" w:lineRule="auto"/>
        <w:ind w:right="274"/>
        <w:rPr>
          <w:rFonts w:asciiTheme="minorHAnsi" w:hAnsiTheme="minorHAnsi" w:cstheme="minorHAnsi"/>
          <w:sz w:val="22"/>
        </w:rPr>
      </w:pPr>
      <w:r w:rsidRPr="00CD3059">
        <w:rPr>
          <w:rFonts w:asciiTheme="minorHAnsi" w:hAnsiTheme="minorHAnsi" w:cstheme="minorHAnsi"/>
          <w:sz w:val="22"/>
        </w:rPr>
        <w:t>Metodologia de management al calitatii cuprinde:</w:t>
      </w:r>
    </w:p>
    <w:p w14:paraId="0EE6E884" w14:textId="77777777" w:rsidR="00FC51DF" w:rsidRPr="00CD3059" w:rsidRDefault="00FC51DF" w:rsidP="00FC51DF">
      <w:pPr>
        <w:numPr>
          <w:ilvl w:val="0"/>
          <w:numId w:val="58"/>
        </w:numPr>
        <w:suppressAutoHyphens w:val="0"/>
        <w:spacing w:after="0" w:line="240" w:lineRule="auto"/>
        <w:ind w:right="268"/>
        <w:jc w:val="left"/>
        <w:rPr>
          <w:rFonts w:asciiTheme="minorHAnsi" w:hAnsiTheme="minorHAnsi" w:cstheme="minorHAnsi"/>
          <w:sz w:val="22"/>
        </w:rPr>
      </w:pPr>
      <w:bookmarkStart w:id="62" w:name="_Toc511132948"/>
      <w:bookmarkStart w:id="63" w:name="_Toc5871899"/>
      <w:r w:rsidRPr="00CD3059">
        <w:rPr>
          <w:rFonts w:asciiTheme="minorHAnsi" w:hAnsiTheme="minorHAnsi" w:cstheme="minorHAnsi"/>
          <w:sz w:val="22"/>
        </w:rPr>
        <w:t>Procedura de Controlul al calitatii</w:t>
      </w:r>
      <w:bookmarkEnd w:id="62"/>
      <w:bookmarkEnd w:id="63"/>
    </w:p>
    <w:p w14:paraId="4B72CB12" w14:textId="77777777" w:rsidR="00FC51DF" w:rsidRPr="00CD3059" w:rsidRDefault="00FC51DF" w:rsidP="00FC51DF">
      <w:pPr>
        <w:numPr>
          <w:ilvl w:val="0"/>
          <w:numId w:val="58"/>
        </w:numPr>
        <w:suppressAutoHyphens w:val="0"/>
        <w:spacing w:after="0" w:line="240" w:lineRule="auto"/>
        <w:ind w:right="268"/>
        <w:jc w:val="left"/>
        <w:rPr>
          <w:rFonts w:asciiTheme="minorHAnsi" w:hAnsiTheme="minorHAnsi" w:cstheme="minorHAnsi"/>
          <w:sz w:val="22"/>
        </w:rPr>
      </w:pPr>
      <w:bookmarkStart w:id="64" w:name="_Toc511132949"/>
      <w:bookmarkStart w:id="65" w:name="_Toc5871900"/>
      <w:r w:rsidRPr="00CD3059">
        <w:rPr>
          <w:rFonts w:asciiTheme="minorHAnsi" w:hAnsiTheme="minorHAnsi" w:cstheme="minorHAnsi"/>
          <w:sz w:val="22"/>
        </w:rPr>
        <w:t>Metode de testare pentru componentele software</w:t>
      </w:r>
      <w:bookmarkEnd w:id="64"/>
      <w:bookmarkEnd w:id="65"/>
    </w:p>
    <w:p w14:paraId="0DE55772" w14:textId="77777777" w:rsidR="00FC51DF" w:rsidRPr="00CD3059" w:rsidRDefault="00FC51DF" w:rsidP="00FC51DF">
      <w:pPr>
        <w:numPr>
          <w:ilvl w:val="0"/>
          <w:numId w:val="58"/>
        </w:numPr>
        <w:suppressAutoHyphens w:val="0"/>
        <w:spacing w:after="0" w:line="240" w:lineRule="auto"/>
        <w:ind w:right="268"/>
        <w:jc w:val="left"/>
        <w:rPr>
          <w:rFonts w:asciiTheme="minorHAnsi" w:hAnsiTheme="minorHAnsi" w:cstheme="minorHAnsi"/>
          <w:sz w:val="22"/>
        </w:rPr>
      </w:pPr>
      <w:bookmarkStart w:id="66" w:name="_Toc511132950"/>
      <w:bookmarkStart w:id="67" w:name="_Toc5871901"/>
      <w:r w:rsidRPr="00CD3059">
        <w:rPr>
          <w:rFonts w:asciiTheme="minorHAnsi" w:hAnsiTheme="minorHAnsi" w:cstheme="minorHAnsi"/>
          <w:sz w:val="22"/>
        </w:rPr>
        <w:t>Etapele controlului calitatii pentru aplicatii software</w:t>
      </w:r>
      <w:bookmarkEnd w:id="66"/>
      <w:bookmarkEnd w:id="67"/>
    </w:p>
    <w:p w14:paraId="32586517" w14:textId="77777777" w:rsidR="00FC51DF" w:rsidRPr="00CD3059" w:rsidRDefault="00FC51DF" w:rsidP="00FC51DF">
      <w:pPr>
        <w:numPr>
          <w:ilvl w:val="0"/>
          <w:numId w:val="58"/>
        </w:numPr>
        <w:suppressAutoHyphens w:val="0"/>
        <w:spacing w:after="0" w:line="240" w:lineRule="auto"/>
        <w:ind w:right="268"/>
        <w:jc w:val="left"/>
        <w:rPr>
          <w:rFonts w:asciiTheme="minorHAnsi" w:hAnsiTheme="minorHAnsi" w:cstheme="minorHAnsi"/>
          <w:sz w:val="22"/>
        </w:rPr>
      </w:pPr>
      <w:bookmarkStart w:id="68" w:name="_Toc5871902"/>
      <w:r w:rsidRPr="00CD3059">
        <w:rPr>
          <w:rFonts w:asciiTheme="minorHAnsi" w:hAnsiTheme="minorHAnsi" w:cstheme="minorHAnsi"/>
          <w:sz w:val="22"/>
        </w:rPr>
        <w:t>Procedura pentru imbunatatirea continua a calitatii</w:t>
      </w:r>
      <w:bookmarkEnd w:id="68"/>
    </w:p>
    <w:p w14:paraId="042AF16F" w14:textId="77777777" w:rsidR="00FC51DF" w:rsidRPr="00CD3059" w:rsidRDefault="00FC51DF" w:rsidP="00FC51DF">
      <w:pPr>
        <w:numPr>
          <w:ilvl w:val="0"/>
          <w:numId w:val="58"/>
        </w:numPr>
        <w:suppressAutoHyphens w:val="0"/>
        <w:spacing w:after="0" w:line="240" w:lineRule="auto"/>
        <w:ind w:right="268"/>
        <w:jc w:val="left"/>
        <w:rPr>
          <w:rFonts w:asciiTheme="minorHAnsi" w:hAnsiTheme="minorHAnsi" w:cstheme="minorHAnsi"/>
          <w:sz w:val="22"/>
        </w:rPr>
      </w:pPr>
      <w:bookmarkStart w:id="69" w:name="_Toc511132955"/>
      <w:bookmarkStart w:id="70" w:name="_Toc5871905"/>
      <w:r w:rsidRPr="00CD3059">
        <w:rPr>
          <w:rFonts w:asciiTheme="minorHAnsi" w:hAnsiTheme="minorHAnsi" w:cstheme="minorHAnsi"/>
          <w:sz w:val="22"/>
        </w:rPr>
        <w:t>Procedura de asigurare a calitatii</w:t>
      </w:r>
      <w:bookmarkEnd w:id="69"/>
      <w:bookmarkEnd w:id="70"/>
    </w:p>
    <w:p w14:paraId="7E7CED23" w14:textId="77777777" w:rsidR="00FC51DF" w:rsidRPr="00CD3059" w:rsidRDefault="00FC51DF" w:rsidP="00FC51DF">
      <w:pPr>
        <w:numPr>
          <w:ilvl w:val="0"/>
          <w:numId w:val="58"/>
        </w:numPr>
        <w:suppressAutoHyphens w:val="0"/>
        <w:spacing w:after="0" w:line="240" w:lineRule="auto"/>
        <w:ind w:right="268"/>
        <w:jc w:val="left"/>
        <w:rPr>
          <w:rFonts w:asciiTheme="minorHAnsi" w:hAnsiTheme="minorHAnsi" w:cstheme="minorHAnsi"/>
          <w:sz w:val="22"/>
        </w:rPr>
      </w:pPr>
      <w:r w:rsidRPr="00CD3059">
        <w:rPr>
          <w:rFonts w:asciiTheme="minorHAnsi" w:hAnsiTheme="minorHAnsi" w:cstheme="minorHAnsi"/>
          <w:sz w:val="22"/>
        </w:rPr>
        <w:t>Strategia de asigurare a calitatii - Planul calitatii</w:t>
      </w:r>
    </w:p>
    <w:p w14:paraId="19A2524D" w14:textId="77777777" w:rsidR="00FC51DF" w:rsidRPr="00CD3059" w:rsidRDefault="00FC51DF" w:rsidP="00FC51DF">
      <w:pPr>
        <w:numPr>
          <w:ilvl w:val="0"/>
          <w:numId w:val="58"/>
        </w:numPr>
        <w:suppressAutoHyphens w:val="0"/>
        <w:spacing w:after="0" w:line="240" w:lineRule="auto"/>
        <w:ind w:right="268"/>
        <w:jc w:val="left"/>
        <w:rPr>
          <w:rFonts w:asciiTheme="minorHAnsi" w:hAnsiTheme="minorHAnsi" w:cstheme="minorHAnsi"/>
          <w:sz w:val="22"/>
        </w:rPr>
      </w:pPr>
      <w:bookmarkStart w:id="71" w:name="_Toc511132951"/>
      <w:bookmarkStart w:id="72" w:name="_Toc5871906"/>
      <w:r w:rsidRPr="00CD3059">
        <w:rPr>
          <w:rFonts w:asciiTheme="minorHAnsi" w:hAnsiTheme="minorHAnsi" w:cstheme="minorHAnsi"/>
          <w:sz w:val="22"/>
        </w:rPr>
        <w:t>Managementul problemelor, escaladare si rezolvare</w:t>
      </w:r>
      <w:bookmarkEnd w:id="71"/>
      <w:bookmarkEnd w:id="72"/>
    </w:p>
    <w:p w14:paraId="033C0DBF" w14:textId="77777777" w:rsidR="00FC51DF" w:rsidRPr="00CD3059" w:rsidRDefault="00FC51DF" w:rsidP="00AF5C3E">
      <w:pPr>
        <w:pStyle w:val="Heading1"/>
        <w:numPr>
          <w:ilvl w:val="1"/>
          <w:numId w:val="64"/>
        </w:numPr>
        <w:spacing w:before="120"/>
        <w:rPr>
          <w:rFonts w:asciiTheme="minorHAnsi" w:hAnsiTheme="minorHAnsi" w:cstheme="minorHAnsi"/>
          <w:color w:val="auto"/>
        </w:rPr>
      </w:pPr>
      <w:bookmarkStart w:id="73" w:name="_Toc131785280"/>
      <w:bookmarkStart w:id="74" w:name="_Toc135645620"/>
      <w:bookmarkStart w:id="75" w:name="_Toc136945398"/>
      <w:bookmarkStart w:id="76" w:name="_Toc139884703"/>
      <w:r w:rsidRPr="00CD3059">
        <w:rPr>
          <w:rFonts w:asciiTheme="minorHAnsi" w:hAnsiTheme="minorHAnsi" w:cstheme="minorHAnsi"/>
          <w:color w:val="auto"/>
        </w:rPr>
        <w:t>Instrumente</w:t>
      </w:r>
      <w:bookmarkEnd w:id="73"/>
      <w:bookmarkEnd w:id="74"/>
      <w:bookmarkEnd w:id="75"/>
      <w:bookmarkEnd w:id="76"/>
    </w:p>
    <w:p w14:paraId="31E80D96" w14:textId="4331F52D" w:rsidR="00FC51DF" w:rsidRPr="00CD3059" w:rsidRDefault="00FC51DF" w:rsidP="00AF5C3E">
      <w:pPr>
        <w:pStyle w:val="Heading1"/>
        <w:numPr>
          <w:ilvl w:val="2"/>
          <w:numId w:val="64"/>
        </w:numPr>
        <w:spacing w:before="120"/>
        <w:rPr>
          <w:rFonts w:asciiTheme="minorHAnsi" w:hAnsiTheme="minorHAnsi" w:cstheme="minorHAnsi"/>
          <w:color w:val="auto"/>
        </w:rPr>
      </w:pPr>
      <w:bookmarkStart w:id="77" w:name="_Toc131785281"/>
      <w:bookmarkStart w:id="78" w:name="_Toc135645621"/>
      <w:bookmarkStart w:id="79" w:name="_Toc136945399"/>
      <w:bookmarkStart w:id="80" w:name="_Toc139884704"/>
      <w:r w:rsidRPr="00CD3059">
        <w:rPr>
          <w:rFonts w:asciiTheme="minorHAnsi" w:hAnsiTheme="minorHAnsi" w:cstheme="minorHAnsi"/>
          <w:color w:val="auto"/>
        </w:rPr>
        <w:t>Instrumente specifice managementului de proiect</w:t>
      </w:r>
      <w:bookmarkEnd w:id="77"/>
      <w:bookmarkEnd w:id="78"/>
      <w:bookmarkEnd w:id="79"/>
      <w:bookmarkEnd w:id="80"/>
    </w:p>
    <w:p w14:paraId="2E5E0BFC" w14:textId="77777777" w:rsidR="00FC51DF" w:rsidRPr="00CD3059" w:rsidRDefault="00FC51DF" w:rsidP="00FC51DF">
      <w:pPr>
        <w:spacing w:after="0" w:line="240" w:lineRule="auto"/>
        <w:rPr>
          <w:rFonts w:asciiTheme="minorHAnsi" w:hAnsiTheme="minorHAnsi" w:cstheme="minorHAnsi"/>
          <w:i/>
          <w:sz w:val="22"/>
          <w:lang w:val="fr-FR"/>
        </w:rPr>
      </w:pPr>
      <w:r w:rsidRPr="00CD3059">
        <w:rPr>
          <w:rFonts w:asciiTheme="minorHAnsi" w:hAnsiTheme="minorHAnsi" w:cstheme="minorHAnsi"/>
          <w:sz w:val="22"/>
          <w:lang w:val="fr-FR"/>
        </w:rPr>
        <w:t xml:space="preserve">Instrumentele utilizate de Ofertant ca suport in vederea managementului de proiect sunt succint enumerate mai jos si descrise detaliat (descriere, flux de lucru si print-screen-uri relevante) in </w:t>
      </w:r>
      <w:r w:rsidRPr="00AF5C3E">
        <w:rPr>
          <w:rFonts w:asciiTheme="minorHAnsi" w:hAnsiTheme="minorHAnsi" w:cstheme="minorHAnsi"/>
          <w:iCs/>
          <w:color w:val="0070C0"/>
          <w:sz w:val="22"/>
        </w:rPr>
        <w:t xml:space="preserve">Anexa – Metodologii utilizate in proiect / </w:t>
      </w:r>
      <w:r w:rsidRPr="00CD3059">
        <w:rPr>
          <w:rFonts w:asciiTheme="minorHAnsi" w:hAnsiTheme="minorHAnsi" w:cstheme="minorHAnsi"/>
          <w:iCs/>
          <w:color w:val="0070C0"/>
          <w:sz w:val="22"/>
          <w:lang w:val="fr-FR"/>
        </w:rPr>
        <w:t>Metodologia de management de proiect</w:t>
      </w:r>
      <w:r w:rsidRPr="00CD3059">
        <w:rPr>
          <w:rFonts w:asciiTheme="minorHAnsi" w:hAnsiTheme="minorHAnsi" w:cstheme="minorHAnsi"/>
          <w:b/>
          <w:iCs/>
          <w:color w:val="0070C0"/>
          <w:sz w:val="22"/>
          <w:lang w:val="fr-FR"/>
        </w:rPr>
        <w:t>,</w:t>
      </w:r>
      <w:r w:rsidRPr="00CD3059">
        <w:rPr>
          <w:rFonts w:asciiTheme="minorHAnsi" w:hAnsiTheme="minorHAnsi" w:cstheme="minorHAnsi"/>
          <w:b/>
          <w:color w:val="0070C0"/>
          <w:sz w:val="22"/>
          <w:lang w:val="fr-FR"/>
        </w:rPr>
        <w:t xml:space="preserve"> </w:t>
      </w:r>
      <w:r w:rsidRPr="00CD3059">
        <w:rPr>
          <w:rFonts w:asciiTheme="minorHAnsi" w:hAnsiTheme="minorHAnsi" w:cstheme="minorHAnsi"/>
          <w:i/>
          <w:sz w:val="22"/>
          <w:lang w:val="fr-FR"/>
        </w:rPr>
        <w:t xml:space="preserve">cap. 4. </w:t>
      </w:r>
      <w:bookmarkStart w:id="81" w:name="_Toc536710413"/>
      <w:bookmarkStart w:id="82" w:name="_Toc24326002"/>
      <w:r w:rsidRPr="00CD3059">
        <w:rPr>
          <w:rFonts w:asciiTheme="minorHAnsi" w:hAnsiTheme="minorHAnsi" w:cstheme="minorHAnsi"/>
          <w:i/>
          <w:sz w:val="22"/>
        </w:rPr>
        <w:t>Instru</w:t>
      </w:r>
      <w:r w:rsidRPr="00CD3059">
        <w:rPr>
          <w:rFonts w:asciiTheme="minorHAnsi" w:hAnsiTheme="minorHAnsi" w:cstheme="minorHAnsi"/>
          <w:i/>
          <w:iCs/>
          <w:sz w:val="22"/>
        </w:rPr>
        <w:t>men</w:t>
      </w:r>
      <w:r w:rsidRPr="00CD3059">
        <w:rPr>
          <w:rFonts w:asciiTheme="minorHAnsi" w:hAnsiTheme="minorHAnsi" w:cstheme="minorHAnsi"/>
          <w:i/>
          <w:sz w:val="22"/>
        </w:rPr>
        <w:t>te specifice managementului de proiect</w:t>
      </w:r>
      <w:bookmarkEnd w:id="81"/>
      <w:bookmarkEnd w:id="82"/>
      <w:r w:rsidRPr="00CD3059">
        <w:rPr>
          <w:rFonts w:asciiTheme="minorHAnsi" w:hAnsiTheme="minorHAnsi" w:cstheme="minorHAnsi"/>
          <w:i/>
          <w:sz w:val="22"/>
        </w:rPr>
        <w:t>:</w:t>
      </w:r>
    </w:p>
    <w:p w14:paraId="68FEA0E1" w14:textId="77777777" w:rsidR="00FC51DF" w:rsidRPr="00CD3059" w:rsidRDefault="00FC51DF" w:rsidP="00FC51DF">
      <w:pPr>
        <w:pStyle w:val="BulletLevel1"/>
        <w:numPr>
          <w:ilvl w:val="0"/>
          <w:numId w:val="56"/>
        </w:numPr>
        <w:tabs>
          <w:tab w:val="left" w:pos="-1701"/>
        </w:tabs>
        <w:suppressAutoHyphens w:val="0"/>
        <w:spacing w:after="0" w:line="240" w:lineRule="auto"/>
        <w:ind w:left="644"/>
        <w:rPr>
          <w:rFonts w:cstheme="minorHAnsi"/>
        </w:rPr>
      </w:pPr>
      <w:r w:rsidRPr="00CD3059">
        <w:rPr>
          <w:rFonts w:cstheme="minorHAnsi"/>
        </w:rPr>
        <w:t>Microsoft Project Server: pentru urmarirea si masurarea realizarii planurilor de proiect, monitorizarea progresului;</w:t>
      </w:r>
    </w:p>
    <w:p w14:paraId="0B6ECBE1" w14:textId="77777777" w:rsidR="00FC51DF" w:rsidRPr="00CD3059" w:rsidRDefault="00FC51DF" w:rsidP="00FC51DF">
      <w:pPr>
        <w:pStyle w:val="BulletLevel1"/>
        <w:numPr>
          <w:ilvl w:val="0"/>
          <w:numId w:val="56"/>
        </w:numPr>
        <w:tabs>
          <w:tab w:val="left" w:pos="-1701"/>
        </w:tabs>
        <w:suppressAutoHyphens w:val="0"/>
        <w:spacing w:after="0" w:line="240" w:lineRule="auto"/>
        <w:ind w:left="644"/>
        <w:rPr>
          <w:rFonts w:cstheme="minorHAnsi"/>
          <w:lang w:val="fr-FR"/>
        </w:rPr>
      </w:pPr>
      <w:r w:rsidRPr="00CD3059">
        <w:rPr>
          <w:rFonts w:cstheme="minorHAnsi"/>
        </w:rPr>
        <w:t xml:space="preserve">SIVPMMAS: </w:t>
      </w:r>
      <w:r w:rsidRPr="00CD3059">
        <w:rPr>
          <w:rFonts w:cstheme="minorHAnsi"/>
          <w:lang w:val="fr-FR"/>
        </w:rPr>
        <w:t>raportari lunare automate;</w:t>
      </w:r>
    </w:p>
    <w:p w14:paraId="34903F0C" w14:textId="77777777" w:rsidR="00FC51DF" w:rsidRPr="00CD3059" w:rsidRDefault="00FC51DF" w:rsidP="00FC51DF">
      <w:pPr>
        <w:pStyle w:val="BulletLevel1"/>
        <w:numPr>
          <w:ilvl w:val="0"/>
          <w:numId w:val="56"/>
        </w:numPr>
        <w:tabs>
          <w:tab w:val="left" w:pos="-1701"/>
        </w:tabs>
        <w:suppressAutoHyphens w:val="0"/>
        <w:spacing w:after="0" w:line="240" w:lineRule="auto"/>
        <w:ind w:left="644"/>
        <w:rPr>
          <w:rFonts w:cstheme="minorHAnsi"/>
        </w:rPr>
      </w:pPr>
      <w:r w:rsidRPr="00CD3059">
        <w:rPr>
          <w:rFonts w:cstheme="minorHAnsi"/>
        </w:rPr>
        <w:t>SIVACOP: ghid/suport pentru managerii de proiect in executarea activitatilor si definirea documentelor de management de proiect din fiecare faza a procesului;</w:t>
      </w:r>
    </w:p>
    <w:p w14:paraId="1CCF6DB4" w14:textId="77777777" w:rsidR="00FC51DF" w:rsidRPr="00CD3059" w:rsidRDefault="00FC51DF" w:rsidP="00FC51DF">
      <w:pPr>
        <w:pStyle w:val="BulletLevel1"/>
        <w:numPr>
          <w:ilvl w:val="0"/>
          <w:numId w:val="56"/>
        </w:numPr>
        <w:tabs>
          <w:tab w:val="left" w:pos="-1701"/>
        </w:tabs>
        <w:suppressAutoHyphens w:val="0"/>
        <w:spacing w:after="0" w:line="240" w:lineRule="auto"/>
        <w:ind w:left="644"/>
        <w:rPr>
          <w:rFonts w:cstheme="minorHAnsi"/>
          <w:lang w:val="fr-FR"/>
        </w:rPr>
      </w:pPr>
      <w:r w:rsidRPr="00CD3059">
        <w:rPr>
          <w:rFonts w:cstheme="minorHAnsi"/>
          <w:lang w:val="fr-FR"/>
        </w:rPr>
        <w:t>Tabloul de Bord al Portofoliului de Proiecte: instrument pentru monitorizarea si controlul portofoliului de proiecte de catre directorii departamentelor, PMO si conducerea superioara SIVECO;</w:t>
      </w:r>
    </w:p>
    <w:p w14:paraId="5CB04AA9" w14:textId="77777777" w:rsidR="00FC51DF" w:rsidRPr="00CD3059" w:rsidRDefault="00FC51DF" w:rsidP="00FC51DF">
      <w:pPr>
        <w:pStyle w:val="BulletLevel1"/>
        <w:numPr>
          <w:ilvl w:val="0"/>
          <w:numId w:val="56"/>
        </w:numPr>
        <w:tabs>
          <w:tab w:val="left" w:pos="-1701"/>
        </w:tabs>
        <w:suppressAutoHyphens w:val="0"/>
        <w:spacing w:after="0" w:line="240" w:lineRule="auto"/>
        <w:ind w:left="644"/>
        <w:rPr>
          <w:rFonts w:cstheme="minorHAnsi"/>
          <w:lang w:val="fr-FR"/>
        </w:rPr>
      </w:pPr>
      <w:r w:rsidRPr="00CD3059">
        <w:rPr>
          <w:rFonts w:cstheme="minorHAnsi"/>
        </w:rPr>
        <w:t>Aplicatia PMC: instrument</w:t>
      </w:r>
      <w:r w:rsidRPr="00CD3059">
        <w:rPr>
          <w:rFonts w:cstheme="minorHAnsi"/>
          <w:lang w:val="fr-FR"/>
        </w:rPr>
        <w:t xml:space="preserve"> software dezvoltat in SIVECO pentru a permite managerilor de proiect, sefilor de departamente si conducerii SIVECO sa monitorizeze stadiul proiectelor ;</w:t>
      </w:r>
    </w:p>
    <w:p w14:paraId="722D1F0A" w14:textId="77777777" w:rsidR="00FC51DF" w:rsidRPr="00CD3059" w:rsidRDefault="00FC51DF" w:rsidP="00FC51DF">
      <w:pPr>
        <w:pStyle w:val="BulletLevel1"/>
        <w:numPr>
          <w:ilvl w:val="0"/>
          <w:numId w:val="56"/>
        </w:numPr>
        <w:tabs>
          <w:tab w:val="left" w:pos="-1701"/>
        </w:tabs>
        <w:suppressAutoHyphens w:val="0"/>
        <w:spacing w:after="0" w:line="240" w:lineRule="auto"/>
        <w:ind w:left="644"/>
        <w:rPr>
          <w:rFonts w:cstheme="minorHAnsi"/>
          <w:lang w:val="fr-FR"/>
        </w:rPr>
      </w:pPr>
      <w:r w:rsidRPr="00CD3059">
        <w:rPr>
          <w:rFonts w:cstheme="minorHAnsi"/>
          <w:lang w:val="fr-FR"/>
        </w:rPr>
        <w:t>Chestionar de evaluare a managementului proiectului: are ca scop evaluarea unor aspecte importante ale managementului proiectului, precum si evolutia viitoare a proiectului ;</w:t>
      </w:r>
    </w:p>
    <w:p w14:paraId="480CC72E" w14:textId="77777777" w:rsidR="00FC51DF" w:rsidRPr="00CD3059" w:rsidRDefault="00FC51DF" w:rsidP="00FC51DF">
      <w:pPr>
        <w:pStyle w:val="BulletLevel1"/>
        <w:numPr>
          <w:ilvl w:val="0"/>
          <w:numId w:val="56"/>
        </w:numPr>
        <w:tabs>
          <w:tab w:val="left" w:pos="-1701"/>
        </w:tabs>
        <w:suppressAutoHyphens w:val="0"/>
        <w:spacing w:after="0" w:line="240" w:lineRule="auto"/>
        <w:ind w:left="644"/>
        <w:rPr>
          <w:rFonts w:cstheme="minorHAnsi"/>
          <w:lang w:val="fr-FR"/>
        </w:rPr>
      </w:pPr>
      <w:r w:rsidRPr="00CD3059">
        <w:rPr>
          <w:rFonts w:cstheme="minorHAnsi"/>
        </w:rPr>
        <w:t xml:space="preserve">Microsoft CRM: </w:t>
      </w:r>
      <w:r w:rsidRPr="00CD3059">
        <w:rPr>
          <w:rFonts w:cstheme="minorHAnsi"/>
          <w:lang w:val="fr-FR"/>
        </w:rPr>
        <w:t>folosita pentru inregistrarea si gestionarea oportunitatilor de afaceri si a clientilor;</w:t>
      </w:r>
    </w:p>
    <w:p w14:paraId="2D4215FD" w14:textId="77777777" w:rsidR="00FC51DF" w:rsidRPr="00CD3059" w:rsidRDefault="00FC51DF" w:rsidP="00FC51DF">
      <w:pPr>
        <w:pStyle w:val="BulletLevel1"/>
        <w:numPr>
          <w:ilvl w:val="0"/>
          <w:numId w:val="56"/>
        </w:numPr>
        <w:tabs>
          <w:tab w:val="left" w:pos="-1701"/>
        </w:tabs>
        <w:suppressAutoHyphens w:val="0"/>
        <w:spacing w:after="0" w:line="240" w:lineRule="auto"/>
        <w:ind w:left="644"/>
        <w:rPr>
          <w:rFonts w:cstheme="minorHAnsi"/>
        </w:rPr>
      </w:pPr>
      <w:r w:rsidRPr="00CD3059">
        <w:rPr>
          <w:rFonts w:cstheme="minorHAnsi"/>
        </w:rPr>
        <w:t>Maven: instrument de management al proiectelor printre ale carui utilizari principale se afla gestionarea ciclurilor de viata ale proceselor de build si raportarea in cadrul proiectelor;</w:t>
      </w:r>
    </w:p>
    <w:p w14:paraId="5B52626D" w14:textId="77777777" w:rsidR="00FC51DF" w:rsidRPr="00CD3059" w:rsidRDefault="00FC51DF" w:rsidP="00FC51DF">
      <w:pPr>
        <w:pStyle w:val="BulletLevel1"/>
        <w:numPr>
          <w:ilvl w:val="0"/>
          <w:numId w:val="56"/>
        </w:numPr>
        <w:tabs>
          <w:tab w:val="left" w:pos="-1701"/>
        </w:tabs>
        <w:suppressAutoHyphens w:val="0"/>
        <w:spacing w:after="0" w:line="240" w:lineRule="auto"/>
        <w:ind w:left="644"/>
        <w:rPr>
          <w:rFonts w:cstheme="minorHAnsi"/>
        </w:rPr>
      </w:pPr>
      <w:r w:rsidRPr="00CD3059">
        <w:rPr>
          <w:rFonts w:cstheme="minorHAnsi"/>
        </w:rPr>
        <w:t xml:space="preserve">Teamcenter: managementul si evaluarea resurselor umane, dezvoltat de catre SIVECO. Permite managementul si evaluarea resurselor umane in directa colaborare cu departamentele operationale si cu proiectele in derulare; </w:t>
      </w:r>
    </w:p>
    <w:p w14:paraId="0296CF6F" w14:textId="77777777" w:rsidR="00FC51DF" w:rsidRPr="00CD3059" w:rsidRDefault="00FC51DF" w:rsidP="00FC51DF">
      <w:pPr>
        <w:pStyle w:val="BulletLevel1"/>
        <w:numPr>
          <w:ilvl w:val="0"/>
          <w:numId w:val="56"/>
        </w:numPr>
        <w:tabs>
          <w:tab w:val="left" w:pos="-1701"/>
        </w:tabs>
        <w:suppressAutoHyphens w:val="0"/>
        <w:spacing w:after="0" w:line="240" w:lineRule="auto"/>
        <w:ind w:left="644"/>
        <w:rPr>
          <w:rFonts w:cstheme="minorHAnsi"/>
        </w:rPr>
      </w:pPr>
      <w:r w:rsidRPr="00CD3059">
        <w:rPr>
          <w:rFonts w:cstheme="minorHAnsi"/>
        </w:rPr>
        <w:t>Microsoft Office: pentru estimari si raportari specifice, MS Word si MS PowerPoint pentru raportare.</w:t>
      </w:r>
    </w:p>
    <w:p w14:paraId="6EA09503" w14:textId="77777777" w:rsidR="00FC51DF" w:rsidRPr="00CD3059" w:rsidRDefault="00FC51DF" w:rsidP="00AF5C3E">
      <w:pPr>
        <w:pStyle w:val="Heading1"/>
        <w:numPr>
          <w:ilvl w:val="2"/>
          <w:numId w:val="64"/>
        </w:numPr>
        <w:spacing w:before="120"/>
        <w:rPr>
          <w:rFonts w:asciiTheme="minorHAnsi" w:hAnsiTheme="minorHAnsi" w:cstheme="minorHAnsi"/>
          <w:color w:val="auto"/>
        </w:rPr>
      </w:pPr>
      <w:bookmarkStart w:id="83" w:name="_Toc131785282"/>
      <w:bookmarkStart w:id="84" w:name="_Toc135645622"/>
      <w:bookmarkStart w:id="85" w:name="_Toc136945400"/>
      <w:bookmarkStart w:id="86" w:name="_Toc139884705"/>
      <w:r w:rsidRPr="00CD3059">
        <w:rPr>
          <w:rFonts w:asciiTheme="minorHAnsi" w:hAnsiTheme="minorHAnsi" w:cstheme="minorHAnsi"/>
          <w:color w:val="auto"/>
        </w:rPr>
        <w:t>Instrumente specifice procesului de dezvoltare si implementare</w:t>
      </w:r>
      <w:bookmarkEnd w:id="83"/>
      <w:bookmarkEnd w:id="84"/>
      <w:bookmarkEnd w:id="85"/>
      <w:bookmarkEnd w:id="86"/>
    </w:p>
    <w:p w14:paraId="21817D12" w14:textId="77777777" w:rsidR="00FC51DF" w:rsidRPr="00CD3059" w:rsidRDefault="00FC51DF" w:rsidP="00FC51DF">
      <w:pPr>
        <w:pStyle w:val="BulletLevel1"/>
        <w:tabs>
          <w:tab w:val="left" w:pos="-1701"/>
        </w:tabs>
        <w:ind w:left="0" w:firstLine="0"/>
        <w:rPr>
          <w:rFonts w:cstheme="minorHAnsi"/>
        </w:rPr>
      </w:pPr>
      <w:r w:rsidRPr="00CD3059">
        <w:rPr>
          <w:rFonts w:cstheme="minorHAnsi"/>
          <w:lang w:val="fr-FR"/>
        </w:rPr>
        <w:t xml:space="preserve">Instrumentele utilizate de Ofertant ca suport in </w:t>
      </w:r>
      <w:r w:rsidRPr="00CD3059">
        <w:rPr>
          <w:rFonts w:cstheme="minorHAnsi"/>
        </w:rPr>
        <w:t>procesul de dezvoltare si implementare</w:t>
      </w:r>
      <w:r w:rsidRPr="00CD3059">
        <w:rPr>
          <w:rFonts w:cstheme="minorHAnsi"/>
          <w:lang w:val="fr-FR"/>
        </w:rPr>
        <w:t xml:space="preserve"> sunt succint enumerate si descrise detaliat (descriere, flux de lucru si print-screen-uri relevante) in </w:t>
      </w:r>
      <w:bookmarkStart w:id="87" w:name="_Toc47086882"/>
      <w:r w:rsidRPr="00AF5C3E">
        <w:rPr>
          <w:rFonts w:cstheme="minorHAnsi"/>
          <w:iCs/>
          <w:color w:val="0070C0"/>
        </w:rPr>
        <w:t xml:space="preserve">Anexa – Metodologii utilizate in proiect / </w:t>
      </w:r>
      <w:r w:rsidRPr="00CD3059">
        <w:rPr>
          <w:rFonts w:eastAsia="Times New Roman" w:cstheme="minorHAnsi"/>
          <w:color w:val="0070C0"/>
        </w:rPr>
        <w:t>Metodologia de dezvoltare si implementare</w:t>
      </w:r>
      <w:r w:rsidRPr="00CD3059">
        <w:rPr>
          <w:rFonts w:eastAsia="Times New Roman" w:cstheme="minorHAnsi"/>
        </w:rPr>
        <w:t xml:space="preserve">, cap. </w:t>
      </w:r>
      <w:r w:rsidRPr="00CD3059">
        <w:rPr>
          <w:rFonts w:eastAsia="Times New Roman" w:cstheme="minorHAnsi"/>
          <w:i/>
        </w:rPr>
        <w:t>2 Prezentarea instrumentelor utilizate in procesul de dezvoltare si implementare</w:t>
      </w:r>
      <w:bookmarkEnd w:id="87"/>
      <w:r w:rsidRPr="00CD3059">
        <w:rPr>
          <w:rFonts w:cstheme="minorHAnsi"/>
        </w:rPr>
        <w:t xml:space="preserve"> .</w:t>
      </w:r>
    </w:p>
    <w:p w14:paraId="7FA7D202" w14:textId="77777777" w:rsidR="00FC51DF" w:rsidRPr="00CD3059" w:rsidRDefault="00FC51DF" w:rsidP="00FC51DF">
      <w:pPr>
        <w:pStyle w:val="BulletLevel1"/>
        <w:tabs>
          <w:tab w:val="left" w:pos="-1701"/>
        </w:tabs>
        <w:ind w:left="0" w:firstLine="0"/>
        <w:rPr>
          <w:rFonts w:cstheme="minorHAnsi"/>
        </w:rPr>
      </w:pPr>
    </w:p>
    <w:tbl>
      <w:tblPr>
        <w:tblW w:w="951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2"/>
        <w:gridCol w:w="7371"/>
      </w:tblGrid>
      <w:tr w:rsidR="00FC51DF" w:rsidRPr="00CD3059" w14:paraId="426DAE88" w14:textId="77777777" w:rsidTr="00CF0A1B">
        <w:trPr>
          <w:trHeight w:val="346"/>
          <w:tblHeader/>
        </w:trPr>
        <w:tc>
          <w:tcPr>
            <w:tcW w:w="2142" w:type="dxa"/>
            <w:shd w:val="clear" w:color="auto" w:fill="005990" w:themeFill="accent1" w:themeFillShade="BF"/>
            <w:noWrap/>
            <w:vAlign w:val="bottom"/>
            <w:hideMark/>
          </w:tcPr>
          <w:p w14:paraId="643098F3" w14:textId="77777777" w:rsidR="00FC51DF" w:rsidRPr="00CD3059" w:rsidRDefault="00FC51DF" w:rsidP="00CF0A1B">
            <w:pPr>
              <w:keepNext/>
              <w:spacing w:after="0" w:line="240" w:lineRule="auto"/>
              <w:jc w:val="left"/>
              <w:rPr>
                <w:rFonts w:asciiTheme="minorHAnsi" w:eastAsia="Times New Roman" w:hAnsiTheme="minorHAnsi" w:cstheme="minorHAnsi"/>
                <w:bCs/>
                <w:color w:val="FFFFFF" w:themeColor="background1"/>
                <w:sz w:val="22"/>
                <w:lang w:val="en-GB" w:eastAsia="en-GB"/>
              </w:rPr>
            </w:pPr>
            <w:r w:rsidRPr="00CD3059">
              <w:rPr>
                <w:rFonts w:asciiTheme="minorHAnsi" w:eastAsia="Times New Roman" w:hAnsiTheme="minorHAnsi" w:cstheme="minorHAnsi"/>
                <w:bCs/>
                <w:color w:val="FFFFFF" w:themeColor="background1"/>
                <w:sz w:val="22"/>
                <w:lang w:val="en-GB" w:eastAsia="en-GB"/>
              </w:rPr>
              <w:lastRenderedPageBreak/>
              <w:t>Instrumente</w:t>
            </w:r>
          </w:p>
        </w:tc>
        <w:tc>
          <w:tcPr>
            <w:tcW w:w="7371" w:type="dxa"/>
            <w:shd w:val="clear" w:color="auto" w:fill="005990" w:themeFill="accent1" w:themeFillShade="BF"/>
            <w:vAlign w:val="bottom"/>
            <w:hideMark/>
          </w:tcPr>
          <w:p w14:paraId="376896CB" w14:textId="77777777" w:rsidR="00FC51DF" w:rsidRPr="00CD3059" w:rsidRDefault="00FC51DF" w:rsidP="00CF0A1B">
            <w:pPr>
              <w:keepNext/>
              <w:spacing w:after="0" w:line="240" w:lineRule="auto"/>
              <w:jc w:val="left"/>
              <w:rPr>
                <w:rFonts w:asciiTheme="minorHAnsi" w:eastAsia="Times New Roman" w:hAnsiTheme="minorHAnsi" w:cstheme="minorHAnsi"/>
                <w:bCs/>
                <w:color w:val="FFFFFF" w:themeColor="background1"/>
                <w:sz w:val="22"/>
                <w:lang w:val="en-GB" w:eastAsia="en-GB"/>
              </w:rPr>
            </w:pPr>
            <w:r w:rsidRPr="00CD3059">
              <w:rPr>
                <w:rFonts w:asciiTheme="minorHAnsi" w:eastAsia="Times New Roman" w:hAnsiTheme="minorHAnsi" w:cstheme="minorHAnsi"/>
                <w:bCs/>
                <w:color w:val="FFFFFF" w:themeColor="background1"/>
                <w:sz w:val="22"/>
                <w:lang w:val="en-GB" w:eastAsia="en-GB"/>
              </w:rPr>
              <w:t>Descriere</w:t>
            </w:r>
          </w:p>
        </w:tc>
      </w:tr>
      <w:tr w:rsidR="00FC51DF" w:rsidRPr="00CD3059" w14:paraId="00FD348E" w14:textId="77777777" w:rsidTr="00CF0A1B">
        <w:trPr>
          <w:trHeight w:val="1201"/>
        </w:trPr>
        <w:tc>
          <w:tcPr>
            <w:tcW w:w="2142" w:type="dxa"/>
            <w:noWrap/>
            <w:hideMark/>
          </w:tcPr>
          <w:p w14:paraId="04CD6782" w14:textId="77777777" w:rsidR="00FC51DF" w:rsidRPr="00CD3059" w:rsidRDefault="00FC51DF" w:rsidP="00CF0A1B">
            <w:pPr>
              <w:spacing w:after="0" w:line="240" w:lineRule="auto"/>
              <w:jc w:val="left"/>
              <w:rPr>
                <w:rFonts w:asciiTheme="minorHAnsi" w:eastAsia="Times New Roman" w:hAnsiTheme="minorHAnsi" w:cstheme="minorHAnsi"/>
                <w:bCs/>
                <w:color w:val="000000"/>
                <w:sz w:val="22"/>
                <w:lang w:val="en-GB" w:eastAsia="en-GB"/>
              </w:rPr>
            </w:pPr>
            <w:r w:rsidRPr="00CD3059">
              <w:rPr>
                <w:rFonts w:asciiTheme="minorHAnsi" w:eastAsia="Times New Roman" w:hAnsiTheme="minorHAnsi" w:cstheme="minorHAnsi"/>
                <w:bCs/>
                <w:color w:val="000000"/>
                <w:sz w:val="22"/>
                <w:lang w:val="en-GB" w:eastAsia="en-GB"/>
              </w:rPr>
              <w:t>Microsoft Word</w:t>
            </w:r>
          </w:p>
        </w:tc>
        <w:tc>
          <w:tcPr>
            <w:tcW w:w="7371" w:type="dxa"/>
            <w:hideMark/>
          </w:tcPr>
          <w:p w14:paraId="5708A05F" w14:textId="77777777" w:rsidR="00FC51DF" w:rsidRPr="00CD3059" w:rsidRDefault="00FC51DF" w:rsidP="00CF0A1B">
            <w:pPr>
              <w:spacing w:after="0" w:line="240" w:lineRule="auto"/>
              <w:jc w:val="left"/>
              <w:rPr>
                <w:rFonts w:asciiTheme="minorHAnsi" w:eastAsia="Times New Roman" w:hAnsiTheme="minorHAnsi" w:cstheme="minorHAnsi"/>
                <w:color w:val="000000"/>
                <w:sz w:val="22"/>
                <w:lang w:val="en-GB" w:eastAsia="en-GB"/>
              </w:rPr>
            </w:pPr>
            <w:r w:rsidRPr="00CD3059">
              <w:rPr>
                <w:rFonts w:asciiTheme="minorHAnsi" w:eastAsia="Times New Roman" w:hAnsiTheme="minorHAnsi" w:cstheme="minorHAnsi"/>
                <w:color w:val="000000"/>
                <w:sz w:val="22"/>
                <w:lang w:val="en-GB" w:eastAsia="en-GB"/>
              </w:rPr>
              <w:t>Microsoft Word este o aplicatie de procesare text utilizata in cadrul tutror etapelor proiectului pentru documentare.</w:t>
            </w:r>
            <w:r w:rsidRPr="00CD3059">
              <w:rPr>
                <w:rFonts w:asciiTheme="minorHAnsi" w:eastAsia="Times New Roman" w:hAnsiTheme="minorHAnsi" w:cstheme="minorHAnsi"/>
                <w:color w:val="000000"/>
                <w:sz w:val="22"/>
                <w:lang w:val="en-GB" w:eastAsia="en-GB"/>
              </w:rPr>
              <w:br/>
              <w:t>Caracteristici principale:</w:t>
            </w:r>
            <w:r w:rsidRPr="00CD3059">
              <w:rPr>
                <w:rFonts w:asciiTheme="minorHAnsi" w:eastAsia="Times New Roman" w:hAnsiTheme="minorHAnsi" w:cstheme="minorHAnsi"/>
                <w:color w:val="000000"/>
                <w:sz w:val="22"/>
                <w:lang w:val="en-GB" w:eastAsia="en-GB"/>
              </w:rPr>
              <w:br/>
              <w:t>- Realizarea unor documente standard pentru livrabilele din cadrul proiectului (definire "template");</w:t>
            </w:r>
            <w:r w:rsidRPr="00CD3059">
              <w:rPr>
                <w:rFonts w:asciiTheme="minorHAnsi" w:eastAsia="Times New Roman" w:hAnsiTheme="minorHAnsi" w:cstheme="minorHAnsi"/>
                <w:color w:val="000000"/>
                <w:sz w:val="22"/>
                <w:lang w:val="en-GB" w:eastAsia="en-GB"/>
              </w:rPr>
              <w:br/>
              <w:t>- Versionarea documentelor livrate in cadrul proiectului;</w:t>
            </w:r>
            <w:r w:rsidRPr="00CD3059">
              <w:rPr>
                <w:rFonts w:asciiTheme="minorHAnsi" w:eastAsia="Times New Roman" w:hAnsiTheme="minorHAnsi" w:cstheme="minorHAnsi"/>
                <w:color w:val="000000"/>
                <w:sz w:val="22"/>
                <w:lang w:val="en-GB" w:eastAsia="en-GB"/>
              </w:rPr>
              <w:br/>
              <w:t>- Utilizarea siglei companiei pentru toate documentele elaborate in cadrul proiectului;</w:t>
            </w:r>
            <w:r w:rsidRPr="00CD3059">
              <w:rPr>
                <w:rFonts w:asciiTheme="minorHAnsi" w:eastAsia="Times New Roman" w:hAnsiTheme="minorHAnsi" w:cstheme="minorHAnsi"/>
                <w:color w:val="000000"/>
                <w:sz w:val="22"/>
                <w:lang w:val="en-GB" w:eastAsia="en-GB"/>
              </w:rPr>
              <w:br/>
              <w:t>- Atribuirea unui anumit tip de font comun tuturor livrabilelor;</w:t>
            </w:r>
            <w:r w:rsidRPr="00CD3059">
              <w:rPr>
                <w:rFonts w:asciiTheme="minorHAnsi" w:eastAsia="Times New Roman" w:hAnsiTheme="minorHAnsi" w:cstheme="minorHAnsi"/>
                <w:color w:val="000000"/>
                <w:sz w:val="22"/>
                <w:lang w:val="en-GB" w:eastAsia="en-GB"/>
              </w:rPr>
              <w:br/>
              <w:t>- Inserare unor obiecte externe in cadrul documentelor: diagrame MsVisio, tabele MsExcel.</w:t>
            </w:r>
            <w:r w:rsidRPr="00CD3059">
              <w:rPr>
                <w:rFonts w:asciiTheme="minorHAnsi" w:eastAsia="Times New Roman" w:hAnsiTheme="minorHAnsi" w:cstheme="minorHAnsi"/>
                <w:color w:val="000000"/>
                <w:sz w:val="22"/>
                <w:lang w:val="en-GB" w:eastAsia="en-GB"/>
              </w:rPr>
              <w:br/>
              <w:t>- Inserare unor referinte catre diverse surse de date/informatii;</w:t>
            </w:r>
            <w:r w:rsidRPr="00CD3059">
              <w:rPr>
                <w:rFonts w:asciiTheme="minorHAnsi" w:eastAsia="Times New Roman" w:hAnsiTheme="minorHAnsi" w:cstheme="minorHAnsi"/>
                <w:color w:val="000000"/>
                <w:sz w:val="22"/>
                <w:lang w:val="en-GB" w:eastAsia="en-GB"/>
              </w:rPr>
              <w:br/>
              <w:t>- Urmarirea modificarilor realizate de la o versiune de document la alta ("track changes").</w:t>
            </w:r>
          </w:p>
        </w:tc>
      </w:tr>
      <w:tr w:rsidR="00FC51DF" w:rsidRPr="00CD3059" w14:paraId="629C21FE" w14:textId="77777777" w:rsidTr="00CF0A1B">
        <w:trPr>
          <w:trHeight w:val="2193"/>
        </w:trPr>
        <w:tc>
          <w:tcPr>
            <w:tcW w:w="2142" w:type="dxa"/>
            <w:noWrap/>
            <w:hideMark/>
          </w:tcPr>
          <w:p w14:paraId="0CD5EF79" w14:textId="77777777" w:rsidR="00FC51DF" w:rsidRPr="00CD3059" w:rsidRDefault="00FC51DF" w:rsidP="00CF0A1B">
            <w:pPr>
              <w:spacing w:after="0" w:line="240" w:lineRule="auto"/>
              <w:jc w:val="left"/>
              <w:rPr>
                <w:rFonts w:asciiTheme="minorHAnsi" w:eastAsia="Times New Roman" w:hAnsiTheme="minorHAnsi" w:cstheme="minorHAnsi"/>
                <w:bCs/>
                <w:color w:val="000000"/>
                <w:sz w:val="22"/>
                <w:lang w:val="en-GB" w:eastAsia="en-GB"/>
              </w:rPr>
            </w:pPr>
            <w:r w:rsidRPr="00CD3059">
              <w:rPr>
                <w:rFonts w:asciiTheme="minorHAnsi" w:eastAsia="Times New Roman" w:hAnsiTheme="minorHAnsi" w:cstheme="minorHAnsi"/>
                <w:bCs/>
                <w:color w:val="000000"/>
                <w:sz w:val="22"/>
                <w:lang w:val="en-GB" w:eastAsia="en-GB"/>
              </w:rPr>
              <w:t>Microsoft Excel</w:t>
            </w:r>
          </w:p>
        </w:tc>
        <w:tc>
          <w:tcPr>
            <w:tcW w:w="7371" w:type="dxa"/>
            <w:hideMark/>
          </w:tcPr>
          <w:p w14:paraId="0650BE2B" w14:textId="77777777" w:rsidR="00FC51DF" w:rsidRPr="00CD3059" w:rsidRDefault="00FC51DF" w:rsidP="00CF0A1B">
            <w:pPr>
              <w:spacing w:after="0" w:line="240" w:lineRule="auto"/>
              <w:jc w:val="left"/>
              <w:rPr>
                <w:rFonts w:asciiTheme="minorHAnsi" w:eastAsia="Times New Roman" w:hAnsiTheme="minorHAnsi" w:cstheme="minorHAnsi"/>
                <w:color w:val="000000"/>
                <w:sz w:val="22"/>
                <w:lang w:val="en-GB" w:eastAsia="en-GB"/>
              </w:rPr>
            </w:pPr>
            <w:r w:rsidRPr="00CD3059">
              <w:rPr>
                <w:rFonts w:asciiTheme="minorHAnsi" w:eastAsia="Times New Roman" w:hAnsiTheme="minorHAnsi" w:cstheme="minorHAnsi"/>
                <w:color w:val="000000"/>
                <w:sz w:val="22"/>
                <w:lang w:val="en-GB" w:eastAsia="en-GB"/>
              </w:rPr>
              <w:t>Microsoft Excel este o aplicatie utilizata pentru procesarea de date.</w:t>
            </w:r>
            <w:r w:rsidRPr="00CD3059">
              <w:rPr>
                <w:rFonts w:asciiTheme="minorHAnsi" w:eastAsia="Times New Roman" w:hAnsiTheme="minorHAnsi" w:cstheme="minorHAnsi"/>
                <w:color w:val="000000"/>
                <w:sz w:val="22"/>
                <w:lang w:val="en-GB" w:eastAsia="en-GB"/>
              </w:rPr>
              <w:br/>
              <w:t>Caracteristici principale:</w:t>
            </w:r>
            <w:r w:rsidRPr="00CD3059">
              <w:rPr>
                <w:rFonts w:asciiTheme="minorHAnsi" w:eastAsia="Times New Roman" w:hAnsiTheme="minorHAnsi" w:cstheme="minorHAnsi"/>
                <w:color w:val="000000"/>
                <w:sz w:val="22"/>
                <w:lang w:val="en-GB" w:eastAsia="en-GB"/>
              </w:rPr>
              <w:br/>
              <w:t>- Utilizarea unor functii prestabilite pentru procesarea datelor;</w:t>
            </w:r>
            <w:r w:rsidRPr="00CD3059">
              <w:rPr>
                <w:rFonts w:asciiTheme="minorHAnsi" w:eastAsia="Times New Roman" w:hAnsiTheme="minorHAnsi" w:cstheme="minorHAnsi"/>
                <w:color w:val="000000"/>
                <w:sz w:val="22"/>
                <w:lang w:val="en-GB" w:eastAsia="en-GB"/>
              </w:rPr>
              <w:br/>
              <w:t>- Expunerea datelor in format tabelar;</w:t>
            </w:r>
            <w:r w:rsidRPr="00CD3059">
              <w:rPr>
                <w:rFonts w:asciiTheme="minorHAnsi" w:eastAsia="Times New Roman" w:hAnsiTheme="minorHAnsi" w:cstheme="minorHAnsi"/>
                <w:color w:val="000000"/>
                <w:sz w:val="22"/>
                <w:lang w:val="en-GB" w:eastAsia="en-GB"/>
              </w:rPr>
              <w:br/>
              <w:t>- Integrarea cu toate celelalte aplicatii din cadrul suitei Office;</w:t>
            </w:r>
            <w:r w:rsidRPr="00CD3059">
              <w:rPr>
                <w:rFonts w:asciiTheme="minorHAnsi" w:eastAsia="Times New Roman" w:hAnsiTheme="minorHAnsi" w:cstheme="minorHAnsi"/>
                <w:color w:val="000000"/>
                <w:sz w:val="22"/>
                <w:lang w:val="en-GB" w:eastAsia="en-GB"/>
              </w:rPr>
              <w:br/>
              <w:t>- Realizarea unor situatii statistice privind statusul proiectului.</w:t>
            </w:r>
          </w:p>
        </w:tc>
      </w:tr>
      <w:tr w:rsidR="00FC51DF" w:rsidRPr="00CD3059" w14:paraId="25C9FA64" w14:textId="77777777" w:rsidTr="00CF0A1B">
        <w:trPr>
          <w:trHeight w:val="331"/>
        </w:trPr>
        <w:tc>
          <w:tcPr>
            <w:tcW w:w="2142" w:type="dxa"/>
            <w:noWrap/>
            <w:hideMark/>
          </w:tcPr>
          <w:p w14:paraId="1AD0EF78" w14:textId="77777777" w:rsidR="00FC51DF" w:rsidRPr="00CD3059" w:rsidRDefault="00FC51DF" w:rsidP="00CF0A1B">
            <w:pPr>
              <w:spacing w:after="0" w:line="240" w:lineRule="auto"/>
              <w:jc w:val="left"/>
              <w:rPr>
                <w:rFonts w:asciiTheme="minorHAnsi" w:eastAsia="Times New Roman" w:hAnsiTheme="minorHAnsi" w:cstheme="minorHAnsi"/>
                <w:bCs/>
                <w:color w:val="000000"/>
                <w:sz w:val="22"/>
                <w:lang w:val="en-GB" w:eastAsia="en-GB"/>
              </w:rPr>
            </w:pPr>
            <w:r w:rsidRPr="00CD3059">
              <w:rPr>
                <w:rFonts w:asciiTheme="minorHAnsi" w:eastAsia="Times New Roman" w:hAnsiTheme="minorHAnsi" w:cstheme="minorHAnsi"/>
                <w:bCs/>
                <w:color w:val="000000"/>
                <w:sz w:val="22"/>
                <w:lang w:val="en-GB" w:eastAsia="en-GB"/>
              </w:rPr>
              <w:t>Microsoft Visio</w:t>
            </w:r>
          </w:p>
        </w:tc>
        <w:tc>
          <w:tcPr>
            <w:tcW w:w="7371" w:type="dxa"/>
            <w:hideMark/>
          </w:tcPr>
          <w:p w14:paraId="5C7F96D3" w14:textId="77777777" w:rsidR="00FC51DF" w:rsidRPr="00CD3059" w:rsidRDefault="00FC51DF" w:rsidP="00CF0A1B">
            <w:pPr>
              <w:spacing w:after="0" w:line="240" w:lineRule="auto"/>
              <w:jc w:val="left"/>
              <w:rPr>
                <w:rFonts w:asciiTheme="minorHAnsi" w:eastAsia="Times New Roman" w:hAnsiTheme="minorHAnsi" w:cstheme="minorHAnsi"/>
                <w:color w:val="000000"/>
                <w:sz w:val="22"/>
                <w:lang w:val="en-GB" w:eastAsia="en-GB"/>
              </w:rPr>
            </w:pPr>
            <w:r w:rsidRPr="00CD3059">
              <w:rPr>
                <w:rFonts w:asciiTheme="minorHAnsi" w:eastAsia="Times New Roman" w:hAnsiTheme="minorHAnsi" w:cstheme="minorHAnsi"/>
                <w:color w:val="000000"/>
                <w:sz w:val="22"/>
                <w:lang w:val="en-GB" w:eastAsia="en-GB"/>
              </w:rPr>
              <w:t>Microsoft Visio este o aplicatie care faciliteaza comunicarea in cadrul etapei de analiza a cerintelor si poate fi utilizata pentru a strange si pentru a prezenta cerintele preluate de la client ("stakeholder").</w:t>
            </w:r>
            <w:r w:rsidRPr="00CD3059">
              <w:rPr>
                <w:rFonts w:asciiTheme="minorHAnsi" w:eastAsia="Times New Roman" w:hAnsiTheme="minorHAnsi" w:cstheme="minorHAnsi"/>
                <w:color w:val="000000"/>
                <w:sz w:val="22"/>
                <w:lang w:val="en-GB" w:eastAsia="en-GB"/>
              </w:rPr>
              <w:br/>
              <w:t>Caracteristici principale:</w:t>
            </w:r>
            <w:r w:rsidRPr="00CD3059">
              <w:rPr>
                <w:rFonts w:asciiTheme="minorHAnsi" w:eastAsia="Times New Roman" w:hAnsiTheme="minorHAnsi" w:cstheme="minorHAnsi"/>
                <w:color w:val="000000"/>
                <w:sz w:val="22"/>
                <w:lang w:val="en-GB" w:eastAsia="en-GB"/>
              </w:rPr>
              <w:br/>
              <w:t>- Pregatirea diagramelor UML pentru a fi incluse in documentele (livrabile) din cadrul etapelor de analiza/proiectare;</w:t>
            </w:r>
            <w:r w:rsidRPr="00CD3059">
              <w:rPr>
                <w:rFonts w:asciiTheme="minorHAnsi" w:eastAsia="Times New Roman" w:hAnsiTheme="minorHAnsi" w:cstheme="minorHAnsi"/>
                <w:color w:val="000000"/>
                <w:sz w:val="22"/>
                <w:lang w:val="en-GB" w:eastAsia="en-GB"/>
              </w:rPr>
              <w:br/>
              <w:t>- Pregatirea graficelor ce descriu fluxurile din cadrul organizatiei;</w:t>
            </w:r>
            <w:r w:rsidRPr="00CD3059">
              <w:rPr>
                <w:rFonts w:asciiTheme="minorHAnsi" w:eastAsia="Times New Roman" w:hAnsiTheme="minorHAnsi" w:cstheme="minorHAnsi"/>
                <w:color w:val="000000"/>
                <w:sz w:val="22"/>
                <w:lang w:val="en-GB" w:eastAsia="en-GB"/>
              </w:rPr>
              <w:br/>
              <w:t>- Crearea diagramelor de aritectura;</w:t>
            </w:r>
            <w:r w:rsidRPr="00CD3059">
              <w:rPr>
                <w:rFonts w:asciiTheme="minorHAnsi" w:eastAsia="Times New Roman" w:hAnsiTheme="minorHAnsi" w:cstheme="minorHAnsi"/>
                <w:color w:val="000000"/>
                <w:sz w:val="22"/>
                <w:lang w:val="en-GB" w:eastAsia="en-GB"/>
              </w:rPr>
              <w:br/>
              <w:t>- Aplicatia dispune de formate standard pentru toate tipurile de diagrame ("template");</w:t>
            </w:r>
            <w:r w:rsidRPr="00CD3059">
              <w:rPr>
                <w:rFonts w:asciiTheme="minorHAnsi" w:eastAsia="Times New Roman" w:hAnsiTheme="minorHAnsi" w:cstheme="minorHAnsi"/>
                <w:color w:val="000000"/>
                <w:sz w:val="22"/>
                <w:lang w:val="en-GB" w:eastAsia="en-GB"/>
              </w:rPr>
              <w:br/>
              <w:t>- Permite aplicarea unor teme specifice si a unor moddele deja definite in cadrul documentelor de analiza.</w:t>
            </w:r>
          </w:p>
        </w:tc>
      </w:tr>
      <w:tr w:rsidR="00FC51DF" w:rsidRPr="00CD3059" w14:paraId="190BC69C" w14:textId="77777777" w:rsidTr="00CF0A1B">
        <w:trPr>
          <w:trHeight w:val="936"/>
        </w:trPr>
        <w:tc>
          <w:tcPr>
            <w:tcW w:w="2142" w:type="dxa"/>
            <w:noWrap/>
            <w:hideMark/>
          </w:tcPr>
          <w:p w14:paraId="50978AB8" w14:textId="77777777" w:rsidR="00FC51DF" w:rsidRPr="00CD3059" w:rsidRDefault="00FC51DF" w:rsidP="00CF0A1B">
            <w:pPr>
              <w:spacing w:after="0" w:line="240" w:lineRule="auto"/>
              <w:jc w:val="left"/>
              <w:rPr>
                <w:rFonts w:asciiTheme="minorHAnsi" w:eastAsia="Times New Roman" w:hAnsiTheme="minorHAnsi" w:cstheme="minorHAnsi"/>
                <w:bCs/>
                <w:color w:val="000000"/>
                <w:sz w:val="22"/>
                <w:lang w:val="en-GB" w:eastAsia="en-GB"/>
              </w:rPr>
            </w:pPr>
            <w:r w:rsidRPr="00CD3059">
              <w:rPr>
                <w:rFonts w:asciiTheme="minorHAnsi" w:eastAsia="Times New Roman" w:hAnsiTheme="minorHAnsi" w:cstheme="minorHAnsi"/>
                <w:bCs/>
                <w:color w:val="000000"/>
                <w:sz w:val="22"/>
                <w:lang w:val="en-GB" w:eastAsia="en-GB"/>
              </w:rPr>
              <w:t>Balsamiq</w:t>
            </w:r>
          </w:p>
        </w:tc>
        <w:tc>
          <w:tcPr>
            <w:tcW w:w="7371" w:type="dxa"/>
            <w:hideMark/>
          </w:tcPr>
          <w:p w14:paraId="60B19E1E" w14:textId="77777777" w:rsidR="00FC51DF" w:rsidRPr="00CD3059" w:rsidRDefault="00FC51DF" w:rsidP="00CF0A1B">
            <w:pPr>
              <w:spacing w:after="0" w:line="240" w:lineRule="auto"/>
              <w:jc w:val="left"/>
              <w:rPr>
                <w:rFonts w:asciiTheme="minorHAnsi" w:eastAsia="Times New Roman" w:hAnsiTheme="minorHAnsi" w:cstheme="minorHAnsi"/>
                <w:color w:val="000000"/>
                <w:sz w:val="22"/>
                <w:lang w:val="en-GB" w:eastAsia="en-GB"/>
              </w:rPr>
            </w:pPr>
            <w:r w:rsidRPr="00CD3059">
              <w:rPr>
                <w:rFonts w:asciiTheme="minorHAnsi" w:eastAsia="Times New Roman" w:hAnsiTheme="minorHAnsi" w:cstheme="minorHAnsi"/>
                <w:color w:val="000000"/>
                <w:sz w:val="22"/>
                <w:lang w:val="en-GB" w:eastAsia="en-GB"/>
              </w:rPr>
              <w:t>Aplicatia Balsamiq este o aplicatie utilizata pentru realizarea de prototipuri vizuale.</w:t>
            </w:r>
            <w:r w:rsidRPr="00CD3059">
              <w:rPr>
                <w:rFonts w:asciiTheme="minorHAnsi" w:eastAsia="Times New Roman" w:hAnsiTheme="minorHAnsi" w:cstheme="minorHAnsi"/>
                <w:color w:val="000000"/>
                <w:sz w:val="22"/>
                <w:lang w:val="en-GB" w:eastAsia="en-GB"/>
              </w:rPr>
              <w:br/>
              <w:t>Caracteristici principale:</w:t>
            </w:r>
            <w:r w:rsidRPr="00CD3059">
              <w:rPr>
                <w:rFonts w:asciiTheme="minorHAnsi" w:eastAsia="Times New Roman" w:hAnsiTheme="minorHAnsi" w:cstheme="minorHAnsi"/>
                <w:color w:val="000000"/>
                <w:sz w:val="22"/>
                <w:lang w:val="en-GB" w:eastAsia="en-GB"/>
              </w:rPr>
              <w:br/>
              <w:t>- Creare de prototipuri vizuale ce pot fi utilzate in cadrul etapei de analiza (strangerea cerintelor) pentru prezentarea noului sistem catre client;</w:t>
            </w:r>
            <w:r w:rsidRPr="00CD3059">
              <w:rPr>
                <w:rFonts w:asciiTheme="minorHAnsi" w:eastAsia="Times New Roman" w:hAnsiTheme="minorHAnsi" w:cstheme="minorHAnsi"/>
                <w:color w:val="000000"/>
                <w:sz w:val="22"/>
                <w:lang w:val="en-GB" w:eastAsia="en-GB"/>
              </w:rPr>
              <w:br/>
              <w:t>- Prototipurile vizuale (Mockups) ofera clientului o mai buna intelegere asupra modului in care va arata si va functiona noul sistem ce urmeaza a fi implementat.</w:t>
            </w:r>
          </w:p>
        </w:tc>
      </w:tr>
      <w:tr w:rsidR="00FC51DF" w:rsidRPr="00CD3059" w14:paraId="6C7F82BB" w14:textId="77777777" w:rsidTr="00CF0A1B">
        <w:trPr>
          <w:trHeight w:val="936"/>
        </w:trPr>
        <w:tc>
          <w:tcPr>
            <w:tcW w:w="2142" w:type="dxa"/>
            <w:noWrap/>
          </w:tcPr>
          <w:p w14:paraId="73CEFCC0" w14:textId="77777777" w:rsidR="00FC51DF" w:rsidRPr="00CD3059" w:rsidRDefault="00FC51DF" w:rsidP="00CF0A1B">
            <w:pPr>
              <w:spacing w:after="0" w:line="240" w:lineRule="auto"/>
              <w:jc w:val="left"/>
              <w:rPr>
                <w:rFonts w:asciiTheme="minorHAnsi" w:eastAsia="Times New Roman" w:hAnsiTheme="minorHAnsi" w:cstheme="minorHAnsi"/>
                <w:bCs/>
                <w:color w:val="000000"/>
                <w:sz w:val="22"/>
                <w:lang w:val="en-GB" w:eastAsia="en-GB"/>
              </w:rPr>
            </w:pPr>
            <w:r w:rsidRPr="00CD3059">
              <w:rPr>
                <w:rFonts w:asciiTheme="minorHAnsi" w:eastAsia="Times New Roman" w:hAnsiTheme="minorHAnsi" w:cstheme="minorHAnsi"/>
                <w:bCs/>
                <w:color w:val="000000"/>
                <w:sz w:val="22"/>
                <w:lang w:val="en-GB" w:eastAsia="en-GB"/>
              </w:rPr>
              <w:t>Google Docs</w:t>
            </w:r>
          </w:p>
        </w:tc>
        <w:tc>
          <w:tcPr>
            <w:tcW w:w="7371" w:type="dxa"/>
          </w:tcPr>
          <w:p w14:paraId="66C346C9" w14:textId="77777777" w:rsidR="00FC51DF" w:rsidRPr="00CD3059" w:rsidRDefault="00FC51DF" w:rsidP="00CF0A1B">
            <w:pPr>
              <w:spacing w:after="0" w:line="240" w:lineRule="auto"/>
              <w:jc w:val="left"/>
              <w:rPr>
                <w:rFonts w:asciiTheme="minorHAnsi" w:eastAsia="Times New Roman" w:hAnsiTheme="minorHAnsi" w:cstheme="minorHAnsi"/>
                <w:color w:val="000000"/>
                <w:sz w:val="22"/>
                <w:lang w:val="en-GB" w:eastAsia="en-GB"/>
              </w:rPr>
            </w:pPr>
            <w:r w:rsidRPr="00CD3059">
              <w:rPr>
                <w:rFonts w:asciiTheme="minorHAnsi" w:eastAsia="Times New Roman" w:hAnsiTheme="minorHAnsi" w:cstheme="minorHAnsi"/>
                <w:color w:val="000000"/>
                <w:sz w:val="22"/>
                <w:lang w:val="en-GB" w:eastAsia="en-GB"/>
              </w:rPr>
              <w:t xml:space="preserve">Aplicatia Google Docs este o aplicatie pentru colaborare. </w:t>
            </w:r>
            <w:r w:rsidRPr="00CD3059">
              <w:rPr>
                <w:rFonts w:asciiTheme="minorHAnsi" w:eastAsia="Times New Roman" w:hAnsiTheme="minorHAnsi" w:cstheme="minorHAnsi"/>
                <w:color w:val="000000"/>
                <w:sz w:val="22"/>
                <w:lang w:val="en-GB" w:eastAsia="en-GB"/>
              </w:rPr>
              <w:br/>
              <w:t>Caracteristici principale:</w:t>
            </w:r>
            <w:r w:rsidRPr="00CD3059">
              <w:rPr>
                <w:rFonts w:asciiTheme="minorHAnsi" w:eastAsia="Times New Roman" w:hAnsiTheme="minorHAnsi" w:cstheme="minorHAnsi"/>
                <w:color w:val="000000"/>
                <w:sz w:val="22"/>
                <w:lang w:val="en-GB" w:eastAsia="en-GB"/>
              </w:rPr>
              <w:br/>
              <w:t>- Aplicatia permite actualizarea aceluiasi document de catre doua sau mai multe persoane;</w:t>
            </w:r>
            <w:r w:rsidRPr="00CD3059">
              <w:rPr>
                <w:rFonts w:asciiTheme="minorHAnsi" w:eastAsia="Times New Roman" w:hAnsiTheme="minorHAnsi" w:cstheme="minorHAnsi"/>
                <w:color w:val="000000"/>
                <w:sz w:val="22"/>
                <w:lang w:val="en-GB" w:eastAsia="en-GB"/>
              </w:rPr>
              <w:br/>
              <w:t>- Permite publicarea unor documente;</w:t>
            </w:r>
            <w:r w:rsidRPr="00CD3059">
              <w:rPr>
                <w:rFonts w:asciiTheme="minorHAnsi" w:eastAsia="Times New Roman" w:hAnsiTheme="minorHAnsi" w:cstheme="minorHAnsi"/>
                <w:color w:val="000000"/>
                <w:sz w:val="22"/>
                <w:lang w:val="en-GB" w:eastAsia="en-GB"/>
              </w:rPr>
              <w:br/>
              <w:t>- Validarea si verificarea documentelor de analiza;</w:t>
            </w:r>
            <w:r w:rsidRPr="00CD3059">
              <w:rPr>
                <w:rFonts w:asciiTheme="minorHAnsi" w:eastAsia="Times New Roman" w:hAnsiTheme="minorHAnsi" w:cstheme="minorHAnsi"/>
                <w:color w:val="000000"/>
                <w:sz w:val="22"/>
                <w:lang w:val="en-GB" w:eastAsia="en-GB"/>
              </w:rPr>
              <w:br/>
              <w:t>- Poate fi utilizat si in colaborarea cu clientul care poate realiza o serie de observatii asupra respectivei versiuni de document.</w:t>
            </w:r>
          </w:p>
        </w:tc>
      </w:tr>
      <w:tr w:rsidR="00FC51DF" w:rsidRPr="00CD3059" w14:paraId="5F446924" w14:textId="77777777" w:rsidTr="00CF0A1B">
        <w:trPr>
          <w:trHeight w:val="936"/>
        </w:trPr>
        <w:tc>
          <w:tcPr>
            <w:tcW w:w="2142" w:type="dxa"/>
            <w:noWrap/>
          </w:tcPr>
          <w:p w14:paraId="72C7277B" w14:textId="77777777" w:rsidR="00FC51DF" w:rsidRPr="00CD3059" w:rsidRDefault="00FC51DF" w:rsidP="00CF0A1B">
            <w:pPr>
              <w:spacing w:after="0" w:line="240" w:lineRule="auto"/>
              <w:jc w:val="left"/>
              <w:rPr>
                <w:rFonts w:asciiTheme="minorHAnsi" w:eastAsia="Times New Roman" w:hAnsiTheme="minorHAnsi" w:cstheme="minorHAnsi"/>
                <w:bCs/>
                <w:color w:val="000000"/>
                <w:sz w:val="22"/>
                <w:lang w:val="en-GB" w:eastAsia="en-GB"/>
              </w:rPr>
            </w:pPr>
            <w:r w:rsidRPr="00CD3059">
              <w:rPr>
                <w:rFonts w:asciiTheme="minorHAnsi" w:eastAsia="Times New Roman" w:hAnsiTheme="minorHAnsi" w:cstheme="minorHAnsi"/>
                <w:bCs/>
                <w:color w:val="000000"/>
                <w:sz w:val="22"/>
                <w:lang w:val="en-GB" w:eastAsia="en-GB"/>
              </w:rPr>
              <w:lastRenderedPageBreak/>
              <w:t>Microsoft Powerpoint</w:t>
            </w:r>
          </w:p>
        </w:tc>
        <w:tc>
          <w:tcPr>
            <w:tcW w:w="7371" w:type="dxa"/>
          </w:tcPr>
          <w:p w14:paraId="5D429B15" w14:textId="77777777" w:rsidR="00FC51DF" w:rsidRPr="00CD3059" w:rsidRDefault="00FC51DF" w:rsidP="00CF0A1B">
            <w:pPr>
              <w:spacing w:after="0" w:line="240" w:lineRule="auto"/>
              <w:jc w:val="left"/>
              <w:rPr>
                <w:rFonts w:asciiTheme="minorHAnsi" w:eastAsia="Times New Roman" w:hAnsiTheme="minorHAnsi" w:cstheme="minorHAnsi"/>
                <w:color w:val="000000"/>
                <w:sz w:val="22"/>
                <w:lang w:val="en-GB" w:eastAsia="en-GB"/>
              </w:rPr>
            </w:pPr>
            <w:r w:rsidRPr="00CD3059">
              <w:rPr>
                <w:rFonts w:asciiTheme="minorHAnsi" w:eastAsia="Times New Roman" w:hAnsiTheme="minorHAnsi" w:cstheme="minorHAnsi"/>
                <w:color w:val="000000"/>
                <w:sz w:val="22"/>
                <w:lang w:val="en-GB" w:eastAsia="en-GB"/>
              </w:rPr>
              <w:t>Microsoft Powerpoint este utilizat pentru realizarea unor prezentari grafice.</w:t>
            </w:r>
            <w:r w:rsidRPr="00CD3059">
              <w:rPr>
                <w:rFonts w:asciiTheme="minorHAnsi" w:eastAsia="Times New Roman" w:hAnsiTheme="minorHAnsi" w:cstheme="minorHAnsi"/>
                <w:color w:val="000000"/>
                <w:sz w:val="22"/>
                <w:lang w:val="en-GB" w:eastAsia="en-GB"/>
              </w:rPr>
              <w:br/>
              <w:t>Caracteristici principale:</w:t>
            </w:r>
            <w:r w:rsidRPr="00CD3059">
              <w:rPr>
                <w:rFonts w:asciiTheme="minorHAnsi" w:eastAsia="Times New Roman" w:hAnsiTheme="minorHAnsi" w:cstheme="minorHAnsi"/>
                <w:color w:val="000000"/>
                <w:sz w:val="22"/>
                <w:lang w:val="en-GB" w:eastAsia="en-GB"/>
              </w:rPr>
              <w:br/>
              <w:t>- Pregatirea si livrarea unor prezentari formale;</w:t>
            </w:r>
            <w:r w:rsidRPr="00CD3059">
              <w:rPr>
                <w:rFonts w:asciiTheme="minorHAnsi" w:eastAsia="Times New Roman" w:hAnsiTheme="minorHAnsi" w:cstheme="minorHAnsi"/>
                <w:color w:val="000000"/>
                <w:sz w:val="22"/>
                <w:lang w:val="en-GB" w:eastAsia="en-GB"/>
              </w:rPr>
              <w:br/>
              <w:t>- Utilizat pentru comunicarea unor idei, concepte, justificarea unor solutii catre client si managementul proiectului;</w:t>
            </w:r>
            <w:r w:rsidRPr="00CD3059">
              <w:rPr>
                <w:rFonts w:asciiTheme="minorHAnsi" w:eastAsia="Times New Roman" w:hAnsiTheme="minorHAnsi" w:cstheme="minorHAnsi"/>
                <w:color w:val="000000"/>
                <w:sz w:val="22"/>
                <w:lang w:val="en-GB" w:eastAsia="en-GB"/>
              </w:rPr>
              <w:br/>
              <w:t>- Utilizat pentru realizarea unor prezentari de statu in cadrul proiectului.</w:t>
            </w:r>
          </w:p>
        </w:tc>
      </w:tr>
      <w:tr w:rsidR="00FC51DF" w:rsidRPr="00CD3059" w14:paraId="72D80C20" w14:textId="77777777" w:rsidTr="00CF0A1B">
        <w:trPr>
          <w:trHeight w:val="776"/>
        </w:trPr>
        <w:tc>
          <w:tcPr>
            <w:tcW w:w="2142" w:type="dxa"/>
            <w:noWrap/>
            <w:hideMark/>
          </w:tcPr>
          <w:p w14:paraId="5E827539" w14:textId="77777777" w:rsidR="00FC51DF" w:rsidRPr="00CD3059" w:rsidRDefault="00FC51DF" w:rsidP="00CF0A1B">
            <w:pPr>
              <w:spacing w:after="0" w:line="240" w:lineRule="auto"/>
              <w:jc w:val="left"/>
              <w:rPr>
                <w:rFonts w:asciiTheme="minorHAnsi" w:eastAsia="Times New Roman" w:hAnsiTheme="minorHAnsi" w:cstheme="minorHAnsi"/>
                <w:bCs/>
                <w:color w:val="000000"/>
                <w:sz w:val="22"/>
                <w:lang w:val="en-GB" w:eastAsia="en-GB"/>
              </w:rPr>
            </w:pPr>
            <w:r w:rsidRPr="00CD3059">
              <w:rPr>
                <w:rFonts w:asciiTheme="minorHAnsi" w:eastAsia="Times New Roman" w:hAnsiTheme="minorHAnsi" w:cstheme="minorHAnsi"/>
                <w:bCs/>
                <w:color w:val="000000"/>
                <w:sz w:val="22"/>
                <w:lang w:val="en-GB" w:eastAsia="en-GB"/>
              </w:rPr>
              <w:t>Xstudio</w:t>
            </w:r>
          </w:p>
        </w:tc>
        <w:tc>
          <w:tcPr>
            <w:tcW w:w="7371" w:type="dxa"/>
            <w:hideMark/>
          </w:tcPr>
          <w:p w14:paraId="4DD8022B" w14:textId="77777777" w:rsidR="00FC51DF" w:rsidRPr="00CD3059" w:rsidRDefault="00FC51DF" w:rsidP="00CF0A1B">
            <w:pPr>
              <w:spacing w:after="0" w:line="240" w:lineRule="auto"/>
              <w:jc w:val="left"/>
              <w:rPr>
                <w:rFonts w:asciiTheme="minorHAnsi" w:eastAsia="Times New Roman" w:hAnsiTheme="minorHAnsi" w:cstheme="minorHAnsi"/>
                <w:color w:val="000000"/>
                <w:sz w:val="22"/>
                <w:lang w:val="en-GB" w:eastAsia="en-GB"/>
              </w:rPr>
            </w:pPr>
            <w:r w:rsidRPr="00CD3059">
              <w:rPr>
                <w:rFonts w:asciiTheme="minorHAnsi" w:eastAsia="Times New Roman" w:hAnsiTheme="minorHAnsi" w:cstheme="minorHAnsi"/>
                <w:color w:val="000000"/>
                <w:sz w:val="22"/>
                <w:lang w:val="en-GB" w:eastAsia="en-GB"/>
              </w:rPr>
              <w:t>Xstudio se poate utiliza pentru urmarirea/controlul cerintelor si testare sisteme software.</w:t>
            </w:r>
            <w:r w:rsidRPr="00CD3059">
              <w:rPr>
                <w:rFonts w:asciiTheme="minorHAnsi" w:eastAsia="Times New Roman" w:hAnsiTheme="minorHAnsi" w:cstheme="minorHAnsi"/>
                <w:color w:val="000000"/>
                <w:sz w:val="22"/>
                <w:lang w:val="en-GB" w:eastAsia="en-GB"/>
              </w:rPr>
              <w:br/>
              <w:t>Caracteristici principale:</w:t>
            </w:r>
            <w:r w:rsidRPr="00CD3059">
              <w:rPr>
                <w:rFonts w:asciiTheme="minorHAnsi" w:eastAsia="Times New Roman" w:hAnsiTheme="minorHAnsi" w:cstheme="minorHAnsi"/>
                <w:color w:val="000000"/>
                <w:sz w:val="22"/>
                <w:lang w:val="en-GB" w:eastAsia="en-GB"/>
              </w:rPr>
              <w:br/>
              <w:t xml:space="preserve">• Generarea automata a specificatiilor din cerinte si a testelor din specificatii </w:t>
            </w:r>
            <w:r w:rsidRPr="00CD3059">
              <w:rPr>
                <w:rFonts w:asciiTheme="minorHAnsi" w:eastAsia="Times New Roman" w:hAnsiTheme="minorHAnsi" w:cstheme="minorHAnsi"/>
                <w:color w:val="000000"/>
                <w:sz w:val="22"/>
                <w:lang w:val="en-GB" w:eastAsia="en-GB"/>
              </w:rPr>
              <w:br/>
              <w:t>• Suport pentru executia testelor automate sau manuale</w:t>
            </w:r>
            <w:r w:rsidRPr="00CD3059">
              <w:rPr>
                <w:rFonts w:asciiTheme="minorHAnsi" w:eastAsia="Times New Roman" w:hAnsiTheme="minorHAnsi" w:cstheme="minorHAnsi"/>
                <w:color w:val="000000"/>
                <w:sz w:val="22"/>
                <w:lang w:val="en-GB" w:eastAsia="en-GB"/>
              </w:rPr>
              <w:br/>
              <w:t xml:space="preserve">• Generarea automata a matricii de trasabilitate </w:t>
            </w:r>
            <w:r w:rsidRPr="00CD3059">
              <w:rPr>
                <w:rFonts w:asciiTheme="minorHAnsi" w:eastAsia="Times New Roman" w:hAnsiTheme="minorHAnsi" w:cstheme="minorHAnsi"/>
                <w:color w:val="000000"/>
                <w:sz w:val="22"/>
                <w:lang w:val="en-GB" w:eastAsia="en-GB"/>
              </w:rPr>
              <w:br/>
              <w:t>• Importul testelor din CSL/XML</w:t>
            </w:r>
            <w:r w:rsidRPr="00CD3059">
              <w:rPr>
                <w:rFonts w:asciiTheme="minorHAnsi" w:eastAsia="Times New Roman" w:hAnsiTheme="minorHAnsi" w:cstheme="minorHAnsi"/>
                <w:color w:val="000000"/>
                <w:sz w:val="22"/>
                <w:lang w:val="en-GB" w:eastAsia="en-GB"/>
              </w:rPr>
              <w:br/>
              <w:t>• Importul cerintelor din CSV/XML</w:t>
            </w:r>
            <w:r w:rsidRPr="00CD3059">
              <w:rPr>
                <w:rFonts w:asciiTheme="minorHAnsi" w:eastAsia="Times New Roman" w:hAnsiTheme="minorHAnsi" w:cstheme="minorHAnsi"/>
                <w:color w:val="000000"/>
                <w:sz w:val="22"/>
                <w:lang w:val="en-GB" w:eastAsia="en-GB"/>
              </w:rPr>
              <w:br/>
              <w:t>• Conectori catre cele mai cunoscute aplicatii de management de incidente (Generic, JIRA, Trac, Bugzilla, Mantis)</w:t>
            </w:r>
            <w:r w:rsidRPr="00CD3059">
              <w:rPr>
                <w:rFonts w:asciiTheme="minorHAnsi" w:eastAsia="Times New Roman" w:hAnsiTheme="minorHAnsi" w:cstheme="minorHAnsi"/>
                <w:color w:val="000000"/>
                <w:sz w:val="22"/>
                <w:lang w:val="en-GB" w:eastAsia="en-GB"/>
              </w:rPr>
              <w:br/>
              <w:t>• Fluxuri de lucru pe cerinte, specificatii, teste</w:t>
            </w:r>
            <w:r w:rsidRPr="00CD3059">
              <w:rPr>
                <w:rFonts w:asciiTheme="minorHAnsi" w:eastAsia="Times New Roman" w:hAnsiTheme="minorHAnsi" w:cstheme="minorHAnsi"/>
                <w:color w:val="000000"/>
                <w:sz w:val="22"/>
                <w:lang w:val="en-GB" w:eastAsia="en-GB"/>
              </w:rPr>
              <w:br/>
              <w:t xml:space="preserve">• Atasamente pe cerinte, specificatii, teste, cazuri de test, defecte, foldere. </w:t>
            </w:r>
            <w:r w:rsidRPr="00CD3059">
              <w:rPr>
                <w:rFonts w:asciiTheme="minorHAnsi" w:eastAsia="Times New Roman" w:hAnsiTheme="minorHAnsi" w:cstheme="minorHAnsi"/>
                <w:color w:val="000000"/>
                <w:sz w:val="22"/>
                <w:lang w:val="en-GB" w:eastAsia="en-GB"/>
              </w:rPr>
              <w:br/>
              <w:t>• Versionare pe atasamente</w:t>
            </w:r>
            <w:r w:rsidRPr="00CD3059">
              <w:rPr>
                <w:rFonts w:asciiTheme="minorHAnsi" w:eastAsia="Times New Roman" w:hAnsiTheme="minorHAnsi" w:cstheme="minorHAnsi"/>
                <w:color w:val="000000"/>
                <w:sz w:val="22"/>
                <w:lang w:val="en-GB" w:eastAsia="en-GB"/>
              </w:rPr>
              <w:br/>
              <w:t xml:space="preserve">• Versionare si urmarirea schimbarilor asupra cerintelor, specificatiilor, testelor, cazurilor de test si defectelor </w:t>
            </w:r>
            <w:r w:rsidRPr="00CD3059">
              <w:rPr>
                <w:rFonts w:asciiTheme="minorHAnsi" w:eastAsia="Times New Roman" w:hAnsiTheme="minorHAnsi" w:cstheme="minorHAnsi"/>
                <w:color w:val="000000"/>
                <w:sz w:val="22"/>
                <w:lang w:val="en-GB" w:eastAsia="en-GB"/>
              </w:rPr>
              <w:br/>
              <w:t xml:space="preserve">• Planificare campaniilor de executie a testelor </w:t>
            </w:r>
            <w:r w:rsidRPr="00CD3059">
              <w:rPr>
                <w:rFonts w:asciiTheme="minorHAnsi" w:eastAsia="Times New Roman" w:hAnsiTheme="minorHAnsi" w:cstheme="minorHAnsi"/>
                <w:color w:val="000000"/>
                <w:sz w:val="22"/>
                <w:lang w:val="en-GB" w:eastAsia="en-GB"/>
              </w:rPr>
              <w:br/>
              <w:t xml:space="preserve">• Urmarirea rezultatelor in executie in timp real </w:t>
            </w:r>
            <w:r w:rsidRPr="00CD3059">
              <w:rPr>
                <w:rFonts w:asciiTheme="minorHAnsi" w:eastAsia="Times New Roman" w:hAnsiTheme="minorHAnsi" w:cstheme="minorHAnsi"/>
                <w:color w:val="000000"/>
                <w:sz w:val="22"/>
                <w:lang w:val="en-GB" w:eastAsia="en-GB"/>
              </w:rPr>
              <w:br/>
              <w:t xml:space="preserve">• Executia testelor pe un computer remote </w:t>
            </w:r>
            <w:r w:rsidRPr="00CD3059">
              <w:rPr>
                <w:rFonts w:asciiTheme="minorHAnsi" w:eastAsia="Times New Roman" w:hAnsiTheme="minorHAnsi" w:cstheme="minorHAnsi"/>
                <w:color w:val="000000"/>
                <w:sz w:val="22"/>
                <w:lang w:val="en-GB" w:eastAsia="en-GB"/>
              </w:rPr>
              <w:br/>
              <w:t xml:space="preserve">• Baza de date Oracle sau MySQL </w:t>
            </w:r>
            <w:r w:rsidRPr="00CD3059">
              <w:rPr>
                <w:rFonts w:asciiTheme="minorHAnsi" w:eastAsia="Times New Roman" w:hAnsiTheme="minorHAnsi" w:cstheme="minorHAnsi"/>
                <w:color w:val="000000"/>
                <w:sz w:val="22"/>
                <w:lang w:val="en-GB" w:eastAsia="en-GB"/>
              </w:rPr>
              <w:br/>
              <w:t>Functionalitati si detalii suplimentare pot fi inspectate pe site-ul: http://www.xqual.com</w:t>
            </w:r>
          </w:p>
        </w:tc>
      </w:tr>
      <w:tr w:rsidR="00FC51DF" w:rsidRPr="00CD3059" w14:paraId="067648D3" w14:textId="77777777" w:rsidTr="00CF0A1B">
        <w:trPr>
          <w:trHeight w:val="917"/>
        </w:trPr>
        <w:tc>
          <w:tcPr>
            <w:tcW w:w="2142" w:type="dxa"/>
            <w:noWrap/>
            <w:hideMark/>
          </w:tcPr>
          <w:p w14:paraId="65562607" w14:textId="77777777" w:rsidR="00FC51DF" w:rsidRPr="00CD3059" w:rsidRDefault="00FC51DF" w:rsidP="00CF0A1B">
            <w:pPr>
              <w:spacing w:after="0" w:line="240" w:lineRule="auto"/>
              <w:jc w:val="left"/>
              <w:rPr>
                <w:rFonts w:asciiTheme="minorHAnsi" w:eastAsia="Times New Roman" w:hAnsiTheme="minorHAnsi" w:cstheme="minorHAnsi"/>
                <w:bCs/>
                <w:color w:val="000000"/>
                <w:sz w:val="22"/>
                <w:lang w:val="en-GB" w:eastAsia="en-GB"/>
              </w:rPr>
            </w:pPr>
            <w:r w:rsidRPr="00CD3059">
              <w:rPr>
                <w:rFonts w:asciiTheme="minorHAnsi" w:eastAsia="Times New Roman" w:hAnsiTheme="minorHAnsi" w:cstheme="minorHAnsi"/>
                <w:bCs/>
                <w:color w:val="000000"/>
                <w:sz w:val="22"/>
                <w:lang w:val="en-GB" w:eastAsia="en-GB"/>
              </w:rPr>
              <w:t>Magic Draw</w:t>
            </w:r>
          </w:p>
        </w:tc>
        <w:tc>
          <w:tcPr>
            <w:tcW w:w="7371" w:type="dxa"/>
            <w:hideMark/>
          </w:tcPr>
          <w:p w14:paraId="34FDC4DE" w14:textId="77777777" w:rsidR="00FC51DF" w:rsidRPr="00CD3059" w:rsidRDefault="00FC51DF" w:rsidP="00CF0A1B">
            <w:pPr>
              <w:spacing w:after="0" w:line="240" w:lineRule="auto"/>
              <w:jc w:val="left"/>
              <w:rPr>
                <w:rFonts w:asciiTheme="minorHAnsi" w:eastAsia="Times New Roman" w:hAnsiTheme="minorHAnsi" w:cstheme="minorHAnsi"/>
                <w:color w:val="000000"/>
                <w:sz w:val="22"/>
                <w:lang w:val="en-GB" w:eastAsia="en-GB"/>
              </w:rPr>
            </w:pPr>
            <w:r w:rsidRPr="00CD3059">
              <w:rPr>
                <w:rFonts w:asciiTheme="minorHAnsi" w:eastAsia="Times New Roman" w:hAnsiTheme="minorHAnsi" w:cstheme="minorHAnsi"/>
                <w:color w:val="000000"/>
                <w:sz w:val="22"/>
                <w:lang w:val="en-GB" w:eastAsia="en-GB"/>
              </w:rPr>
              <w:t>MagicDraw este un puternic instrument de modelare UML (Unified Modeling Language). Acesta poate fi folosit pentru a realiza o mare varietate de task-uri și se bazează pe Java, astfel că va funcționa pe orice sistem care Java Virtual Machine (JVM).</w:t>
            </w:r>
            <w:r w:rsidRPr="00CD3059">
              <w:rPr>
                <w:rFonts w:asciiTheme="minorHAnsi" w:eastAsia="Times New Roman" w:hAnsiTheme="minorHAnsi" w:cstheme="minorHAnsi"/>
                <w:color w:val="000000"/>
                <w:sz w:val="22"/>
                <w:lang w:val="en-GB" w:eastAsia="en-GB"/>
              </w:rPr>
              <w:br/>
              <w:t>Caracteristici principale:</w:t>
            </w:r>
            <w:r w:rsidRPr="00CD3059">
              <w:rPr>
                <w:rFonts w:asciiTheme="minorHAnsi" w:eastAsia="Times New Roman" w:hAnsiTheme="minorHAnsi" w:cstheme="minorHAnsi"/>
                <w:color w:val="000000"/>
                <w:sz w:val="22"/>
                <w:lang w:val="en-GB" w:eastAsia="en-GB"/>
              </w:rPr>
              <w:br/>
              <w:t>• Asigura complianta cu standardele industriale</w:t>
            </w:r>
            <w:r w:rsidRPr="00CD3059">
              <w:rPr>
                <w:rFonts w:asciiTheme="minorHAnsi" w:eastAsia="Times New Roman" w:hAnsiTheme="minorHAnsi" w:cstheme="minorHAnsi"/>
                <w:color w:val="000000"/>
                <w:sz w:val="22"/>
                <w:lang w:val="en-GB" w:eastAsia="en-GB"/>
              </w:rPr>
              <w:br/>
              <w:t>• Asigura independenta fata de metodologia de dezvoltare software</w:t>
            </w:r>
            <w:r w:rsidRPr="00CD3059">
              <w:rPr>
                <w:rFonts w:asciiTheme="minorHAnsi" w:eastAsia="Times New Roman" w:hAnsiTheme="minorHAnsi" w:cstheme="minorHAnsi"/>
                <w:color w:val="000000"/>
                <w:sz w:val="22"/>
                <w:lang w:val="en-GB" w:eastAsia="en-GB"/>
              </w:rPr>
              <w:br/>
              <w:t>• Intuitiv, usore de folosit</w:t>
            </w:r>
            <w:r w:rsidRPr="00CD3059">
              <w:rPr>
                <w:rFonts w:asciiTheme="minorHAnsi" w:eastAsia="Times New Roman" w:hAnsiTheme="minorHAnsi" w:cstheme="minorHAnsi"/>
                <w:color w:val="000000"/>
                <w:sz w:val="22"/>
                <w:lang w:val="en-GB" w:eastAsia="en-GB"/>
              </w:rPr>
              <w:br/>
              <w:t>• Extensibilitate – prin open Api se realizeaza includerea de noi modele de design, metrici, transformari si aplte plug-in-uri</w:t>
            </w:r>
            <w:r w:rsidRPr="00CD3059">
              <w:rPr>
                <w:rFonts w:asciiTheme="minorHAnsi" w:eastAsia="Times New Roman" w:hAnsiTheme="minorHAnsi" w:cstheme="minorHAnsi"/>
                <w:color w:val="000000"/>
                <w:sz w:val="22"/>
                <w:lang w:val="en-GB" w:eastAsia="en-GB"/>
              </w:rPr>
              <w:br/>
              <w:t>• Colaborare si lucru simultan al dezvoltatorilor pe acelasi model</w:t>
            </w:r>
            <w:r w:rsidRPr="00CD3059">
              <w:rPr>
                <w:rFonts w:asciiTheme="minorHAnsi" w:eastAsia="Times New Roman" w:hAnsiTheme="minorHAnsi" w:cstheme="minorHAnsi"/>
                <w:color w:val="000000"/>
                <w:sz w:val="22"/>
                <w:lang w:val="en-GB" w:eastAsia="en-GB"/>
              </w:rPr>
              <w:br/>
              <w:t>• Utilizat in Model Driven Architecture</w:t>
            </w:r>
            <w:r w:rsidRPr="00CD3059">
              <w:rPr>
                <w:rFonts w:asciiTheme="minorHAnsi" w:eastAsia="Times New Roman" w:hAnsiTheme="minorHAnsi" w:cstheme="minorHAnsi"/>
                <w:color w:val="000000"/>
                <w:sz w:val="22"/>
                <w:lang w:val="en-GB" w:eastAsia="en-GB"/>
              </w:rPr>
              <w:br/>
              <w:t>• Crearea diagramelor</w:t>
            </w:r>
            <w:r w:rsidRPr="00CD3059">
              <w:rPr>
                <w:rFonts w:asciiTheme="minorHAnsi" w:eastAsia="Times New Roman" w:hAnsiTheme="minorHAnsi" w:cstheme="minorHAnsi"/>
                <w:color w:val="000000"/>
                <w:sz w:val="22"/>
                <w:lang w:val="en-GB" w:eastAsia="en-GB"/>
              </w:rPr>
              <w:br/>
              <w:t>• Extragerea modelelor din cod sursa existent</w:t>
            </w:r>
            <w:r w:rsidRPr="00CD3059">
              <w:rPr>
                <w:rFonts w:asciiTheme="minorHAnsi" w:eastAsia="Times New Roman" w:hAnsiTheme="minorHAnsi" w:cstheme="minorHAnsi"/>
                <w:color w:val="000000"/>
                <w:sz w:val="22"/>
                <w:lang w:val="en-GB" w:eastAsia="en-GB"/>
              </w:rPr>
              <w:br/>
              <w:t>• Crearea codului sursa din modelul UML</w:t>
            </w:r>
            <w:r w:rsidRPr="00CD3059">
              <w:rPr>
                <w:rFonts w:asciiTheme="minorHAnsi" w:eastAsia="Times New Roman" w:hAnsiTheme="minorHAnsi" w:cstheme="minorHAnsi"/>
                <w:color w:val="000000"/>
                <w:sz w:val="22"/>
                <w:lang w:val="en-GB" w:eastAsia="en-GB"/>
              </w:rPr>
              <w:br/>
            </w:r>
            <w:r w:rsidRPr="00CD3059">
              <w:rPr>
                <w:rFonts w:asciiTheme="minorHAnsi" w:eastAsia="Times New Roman" w:hAnsiTheme="minorHAnsi" w:cstheme="minorHAnsi"/>
                <w:color w:val="000000"/>
                <w:sz w:val="22"/>
                <w:lang w:val="en-GB" w:eastAsia="en-GB"/>
              </w:rPr>
              <w:br/>
              <w:t>Folosind acest instrument se poate realiza:</w:t>
            </w:r>
            <w:r w:rsidRPr="00CD3059">
              <w:rPr>
                <w:rFonts w:asciiTheme="minorHAnsi" w:eastAsia="Times New Roman" w:hAnsiTheme="minorHAnsi" w:cstheme="minorHAnsi"/>
                <w:color w:val="000000"/>
                <w:sz w:val="22"/>
                <w:lang w:val="en-GB" w:eastAsia="en-GB"/>
              </w:rPr>
              <w:br/>
              <w:t>• Editare UML</w:t>
            </w:r>
            <w:r w:rsidRPr="00CD3059">
              <w:rPr>
                <w:rFonts w:asciiTheme="minorHAnsi" w:eastAsia="Times New Roman" w:hAnsiTheme="minorHAnsi" w:cstheme="minorHAnsi"/>
                <w:color w:val="000000"/>
                <w:sz w:val="22"/>
                <w:lang w:val="en-GB" w:eastAsia="en-GB"/>
              </w:rPr>
              <w:br/>
              <w:t>• Cod sursa pentru limbile populare, inclusiv Java 2 Enterprise Edition (J2EE), C #, C + +, NET,. Etc</w:t>
            </w:r>
            <w:r w:rsidRPr="00CD3059">
              <w:rPr>
                <w:rFonts w:asciiTheme="minorHAnsi" w:eastAsia="Times New Roman" w:hAnsiTheme="minorHAnsi" w:cstheme="minorHAnsi"/>
                <w:color w:val="000000"/>
                <w:sz w:val="22"/>
                <w:lang w:val="en-GB" w:eastAsia="en-GB"/>
              </w:rPr>
              <w:br/>
              <w:t>• Analiza sau generare de modele de obiecte pentru limbaje de programare orientate-obiect</w:t>
            </w:r>
            <w:r w:rsidRPr="00CD3059">
              <w:rPr>
                <w:rFonts w:asciiTheme="minorHAnsi" w:eastAsia="Times New Roman" w:hAnsiTheme="minorHAnsi" w:cstheme="minorHAnsi"/>
                <w:color w:val="000000"/>
                <w:sz w:val="22"/>
                <w:lang w:val="en-GB" w:eastAsia="en-GB"/>
              </w:rPr>
              <w:br/>
              <w:t>• Analiza și /sau generarea schemei bazei de date pentru orice bază de date compatibila JDBC</w:t>
            </w:r>
          </w:p>
        </w:tc>
      </w:tr>
      <w:tr w:rsidR="00FC51DF" w:rsidRPr="00CD3059" w14:paraId="50959766" w14:textId="77777777" w:rsidTr="00CF0A1B">
        <w:trPr>
          <w:trHeight w:val="3000"/>
        </w:trPr>
        <w:tc>
          <w:tcPr>
            <w:tcW w:w="2142" w:type="dxa"/>
            <w:noWrap/>
            <w:hideMark/>
          </w:tcPr>
          <w:p w14:paraId="02D487C5" w14:textId="77777777" w:rsidR="00FC51DF" w:rsidRPr="00CD3059" w:rsidRDefault="00FC51DF" w:rsidP="00CF0A1B">
            <w:pPr>
              <w:spacing w:after="0" w:line="240" w:lineRule="auto"/>
              <w:jc w:val="left"/>
              <w:rPr>
                <w:rFonts w:asciiTheme="minorHAnsi" w:eastAsia="Times New Roman" w:hAnsiTheme="minorHAnsi" w:cstheme="minorHAnsi"/>
                <w:bCs/>
                <w:color w:val="000000"/>
                <w:sz w:val="22"/>
                <w:lang w:val="en-GB" w:eastAsia="en-GB"/>
              </w:rPr>
            </w:pPr>
            <w:r w:rsidRPr="00CD3059">
              <w:rPr>
                <w:rFonts w:asciiTheme="minorHAnsi" w:hAnsiTheme="minorHAnsi" w:cstheme="minorHAnsi"/>
                <w:bCs/>
                <w:sz w:val="22"/>
              </w:rPr>
              <w:lastRenderedPageBreak/>
              <w:t>Maven / Ant</w:t>
            </w:r>
          </w:p>
        </w:tc>
        <w:tc>
          <w:tcPr>
            <w:tcW w:w="7371" w:type="dxa"/>
            <w:hideMark/>
          </w:tcPr>
          <w:p w14:paraId="2E693E20" w14:textId="77777777" w:rsidR="00FC51DF" w:rsidRPr="00CD3059" w:rsidRDefault="00FC51DF" w:rsidP="00CF0A1B">
            <w:pPr>
              <w:spacing w:after="0" w:line="240" w:lineRule="auto"/>
              <w:jc w:val="left"/>
              <w:rPr>
                <w:rFonts w:asciiTheme="minorHAnsi" w:eastAsia="Calibri" w:hAnsiTheme="minorHAnsi" w:cstheme="minorHAnsi"/>
                <w:sz w:val="22"/>
              </w:rPr>
            </w:pPr>
            <w:r w:rsidRPr="00CD3059">
              <w:rPr>
                <w:rFonts w:asciiTheme="minorHAnsi" w:eastAsia="Calibri" w:hAnsiTheme="minorHAnsi" w:cstheme="minorHAnsi"/>
                <w:sz w:val="22"/>
              </w:rPr>
              <w:t>Maven si Ant sunt instrumente de management a proiectelor ale căror principale caracteristici sunt:</w:t>
            </w:r>
          </w:p>
          <w:p w14:paraId="168115E4" w14:textId="77777777" w:rsidR="00FC51DF" w:rsidRPr="00CD3059" w:rsidRDefault="00FC51DF" w:rsidP="00FC51DF">
            <w:pPr>
              <w:numPr>
                <w:ilvl w:val="0"/>
                <w:numId w:val="62"/>
              </w:numPr>
              <w:suppressAutoHyphens w:val="0"/>
              <w:spacing w:after="0" w:line="240" w:lineRule="auto"/>
              <w:jc w:val="left"/>
              <w:rPr>
                <w:rFonts w:asciiTheme="minorHAnsi" w:eastAsia="Calibri" w:hAnsiTheme="minorHAnsi" w:cstheme="minorHAnsi"/>
                <w:sz w:val="22"/>
              </w:rPr>
            </w:pPr>
            <w:r w:rsidRPr="00CD3059">
              <w:rPr>
                <w:rFonts w:asciiTheme="minorHAnsi" w:eastAsia="Calibri" w:hAnsiTheme="minorHAnsi" w:cstheme="minorHAnsi"/>
                <w:sz w:val="22"/>
              </w:rPr>
              <w:t>Gestionarea ciclurilor de viaţă ale proceselor de build</w:t>
            </w:r>
          </w:p>
          <w:p w14:paraId="71318226" w14:textId="77777777" w:rsidR="00FC51DF" w:rsidRPr="00CD3059" w:rsidRDefault="00FC51DF" w:rsidP="00FC51DF">
            <w:pPr>
              <w:numPr>
                <w:ilvl w:val="0"/>
                <w:numId w:val="62"/>
              </w:numPr>
              <w:suppressAutoHyphens w:val="0"/>
              <w:spacing w:after="0" w:line="240" w:lineRule="auto"/>
              <w:jc w:val="left"/>
              <w:rPr>
                <w:rFonts w:asciiTheme="minorHAnsi" w:eastAsia="Calibri" w:hAnsiTheme="minorHAnsi" w:cstheme="minorHAnsi"/>
                <w:sz w:val="22"/>
              </w:rPr>
            </w:pPr>
            <w:r w:rsidRPr="00CD3059">
              <w:rPr>
                <w:rFonts w:asciiTheme="minorHAnsi" w:eastAsia="Calibri" w:hAnsiTheme="minorHAnsi" w:cstheme="minorHAnsi"/>
                <w:sz w:val="22"/>
              </w:rPr>
              <w:t>Gestionarea si rezolvarea dependinţelor între proiecte</w:t>
            </w:r>
          </w:p>
          <w:p w14:paraId="135AE019" w14:textId="77777777" w:rsidR="00FC51DF" w:rsidRPr="00CD3059" w:rsidRDefault="00FC51DF" w:rsidP="00FC51DF">
            <w:pPr>
              <w:numPr>
                <w:ilvl w:val="0"/>
                <w:numId w:val="62"/>
              </w:numPr>
              <w:suppressAutoHyphens w:val="0"/>
              <w:spacing w:after="0" w:line="240" w:lineRule="auto"/>
              <w:jc w:val="left"/>
              <w:rPr>
                <w:rFonts w:asciiTheme="minorHAnsi" w:eastAsia="Calibri" w:hAnsiTheme="minorHAnsi" w:cstheme="minorHAnsi"/>
                <w:sz w:val="22"/>
              </w:rPr>
            </w:pPr>
            <w:r w:rsidRPr="00CD3059">
              <w:rPr>
                <w:rFonts w:asciiTheme="minorHAnsi" w:eastAsia="Calibri" w:hAnsiTheme="minorHAnsi" w:cstheme="minorHAnsi"/>
                <w:sz w:val="22"/>
              </w:rPr>
              <w:t>Gestionarea repository-urilor de artefacte</w:t>
            </w:r>
          </w:p>
          <w:p w14:paraId="2053CEF7" w14:textId="77777777" w:rsidR="00FC51DF" w:rsidRPr="00CD3059" w:rsidRDefault="00FC51DF" w:rsidP="00FC51DF">
            <w:pPr>
              <w:numPr>
                <w:ilvl w:val="0"/>
                <w:numId w:val="62"/>
              </w:numPr>
              <w:suppressAutoHyphens w:val="0"/>
              <w:spacing w:after="0" w:line="240" w:lineRule="auto"/>
              <w:jc w:val="left"/>
              <w:rPr>
                <w:rFonts w:asciiTheme="minorHAnsi" w:eastAsia="Calibri" w:hAnsiTheme="minorHAnsi" w:cstheme="minorHAnsi"/>
                <w:sz w:val="22"/>
              </w:rPr>
            </w:pPr>
            <w:r w:rsidRPr="00CD3059">
              <w:rPr>
                <w:rFonts w:asciiTheme="minorHAnsi" w:eastAsia="Calibri" w:hAnsiTheme="minorHAnsi" w:cstheme="minorHAnsi"/>
                <w:sz w:val="22"/>
              </w:rPr>
              <w:t>Instrument de raportare in cadrul proiectelor</w:t>
            </w:r>
          </w:p>
          <w:p w14:paraId="4A378FD4" w14:textId="77777777" w:rsidR="00FC51DF" w:rsidRPr="00CD3059" w:rsidRDefault="00FC51DF" w:rsidP="00FC51DF">
            <w:pPr>
              <w:numPr>
                <w:ilvl w:val="0"/>
                <w:numId w:val="62"/>
              </w:numPr>
              <w:suppressAutoHyphens w:val="0"/>
              <w:spacing w:after="0" w:line="240" w:lineRule="auto"/>
              <w:jc w:val="left"/>
              <w:rPr>
                <w:rFonts w:asciiTheme="minorHAnsi" w:eastAsia="Times New Roman" w:hAnsiTheme="minorHAnsi" w:cstheme="minorHAnsi"/>
                <w:color w:val="000000"/>
                <w:sz w:val="22"/>
                <w:lang w:val="en-GB" w:eastAsia="en-GB"/>
              </w:rPr>
            </w:pPr>
            <w:r w:rsidRPr="00CD3059">
              <w:rPr>
                <w:rFonts w:asciiTheme="minorHAnsi" w:eastAsia="Calibri" w:hAnsiTheme="minorHAnsi" w:cstheme="minorHAnsi"/>
                <w:sz w:val="22"/>
              </w:rPr>
              <w:t>Instrument pentru generarea şi gestionarea documentaţiei asociată codului sursă</w:t>
            </w:r>
          </w:p>
        </w:tc>
      </w:tr>
      <w:tr w:rsidR="00FC51DF" w:rsidRPr="00CD3059" w14:paraId="6E64A9B9" w14:textId="77777777" w:rsidTr="00CF0A1B">
        <w:trPr>
          <w:trHeight w:val="2193"/>
        </w:trPr>
        <w:tc>
          <w:tcPr>
            <w:tcW w:w="2142" w:type="dxa"/>
            <w:noWrap/>
            <w:hideMark/>
          </w:tcPr>
          <w:p w14:paraId="15DE06AA" w14:textId="77777777" w:rsidR="00FC51DF" w:rsidRPr="00CD3059" w:rsidRDefault="00FC51DF" w:rsidP="00CF0A1B">
            <w:pPr>
              <w:spacing w:after="0" w:line="240" w:lineRule="auto"/>
              <w:jc w:val="left"/>
              <w:rPr>
                <w:rFonts w:asciiTheme="minorHAnsi" w:eastAsia="Times New Roman" w:hAnsiTheme="minorHAnsi" w:cstheme="minorHAnsi"/>
                <w:bCs/>
                <w:color w:val="000000"/>
                <w:sz w:val="22"/>
                <w:lang w:val="en-GB" w:eastAsia="en-GB"/>
              </w:rPr>
            </w:pPr>
            <w:r w:rsidRPr="00CD3059">
              <w:rPr>
                <w:rFonts w:asciiTheme="minorHAnsi" w:hAnsiTheme="minorHAnsi" w:cstheme="minorHAnsi"/>
                <w:bCs/>
                <w:sz w:val="22"/>
              </w:rPr>
              <w:t>Mediu de dezvoltare (Eclipse, IntelliJ IDEA, Red Hat JBoss Developer Studio)</w:t>
            </w:r>
          </w:p>
        </w:tc>
        <w:tc>
          <w:tcPr>
            <w:tcW w:w="7371" w:type="dxa"/>
            <w:vAlign w:val="bottom"/>
            <w:hideMark/>
          </w:tcPr>
          <w:p w14:paraId="01B25CBC" w14:textId="77777777" w:rsidR="00FC51DF" w:rsidRPr="00CD3059" w:rsidRDefault="00FC51DF" w:rsidP="00CF0A1B">
            <w:pPr>
              <w:spacing w:after="0" w:line="240" w:lineRule="auto"/>
              <w:jc w:val="left"/>
              <w:rPr>
                <w:rFonts w:asciiTheme="minorHAnsi" w:eastAsia="Calibri" w:hAnsiTheme="minorHAnsi" w:cstheme="minorHAnsi"/>
                <w:sz w:val="22"/>
              </w:rPr>
            </w:pPr>
            <w:r w:rsidRPr="00CD3059">
              <w:rPr>
                <w:rFonts w:asciiTheme="minorHAnsi" w:eastAsia="Calibri" w:hAnsiTheme="minorHAnsi" w:cstheme="minorHAnsi"/>
                <w:sz w:val="22"/>
              </w:rPr>
              <w:t>Mediul de dezvoltare este un instrument indispensabil dezvoltatorilor (si nu numai) pentru:</w:t>
            </w:r>
          </w:p>
          <w:p w14:paraId="329C5BE2" w14:textId="77777777" w:rsidR="00FC51DF" w:rsidRPr="00CD3059" w:rsidRDefault="00FC51DF" w:rsidP="00FC51DF">
            <w:pPr>
              <w:numPr>
                <w:ilvl w:val="0"/>
                <w:numId w:val="62"/>
              </w:numPr>
              <w:suppressAutoHyphens w:val="0"/>
              <w:spacing w:after="0" w:line="240" w:lineRule="auto"/>
              <w:jc w:val="left"/>
              <w:rPr>
                <w:rFonts w:asciiTheme="minorHAnsi" w:eastAsia="Calibri" w:hAnsiTheme="minorHAnsi" w:cstheme="minorHAnsi"/>
                <w:sz w:val="22"/>
              </w:rPr>
            </w:pPr>
            <w:r w:rsidRPr="00CD3059">
              <w:rPr>
                <w:rFonts w:asciiTheme="minorHAnsi" w:eastAsia="Calibri" w:hAnsiTheme="minorHAnsi" w:cstheme="minorHAnsi"/>
                <w:sz w:val="22"/>
              </w:rPr>
              <w:t>Editarea codului sursa si a scripturilor</w:t>
            </w:r>
          </w:p>
          <w:p w14:paraId="337DC0CD" w14:textId="77777777" w:rsidR="00FC51DF" w:rsidRPr="00CD3059" w:rsidRDefault="00FC51DF" w:rsidP="00FC51DF">
            <w:pPr>
              <w:numPr>
                <w:ilvl w:val="0"/>
                <w:numId w:val="62"/>
              </w:numPr>
              <w:suppressAutoHyphens w:val="0"/>
              <w:spacing w:after="0" w:line="240" w:lineRule="auto"/>
              <w:jc w:val="left"/>
              <w:rPr>
                <w:rFonts w:asciiTheme="minorHAnsi" w:eastAsia="Calibri" w:hAnsiTheme="minorHAnsi" w:cstheme="minorHAnsi"/>
                <w:sz w:val="22"/>
              </w:rPr>
            </w:pPr>
            <w:r w:rsidRPr="00CD3059">
              <w:rPr>
                <w:rFonts w:asciiTheme="minorHAnsi" w:eastAsia="Calibri" w:hAnsiTheme="minorHAnsi" w:cstheme="minorHAnsi"/>
                <w:sz w:val="22"/>
              </w:rPr>
              <w:t>Gestionarea (prin plug-in-uri) a repository-urilor de cod sursa</w:t>
            </w:r>
          </w:p>
          <w:p w14:paraId="7A5A3ED4" w14:textId="77777777" w:rsidR="00FC51DF" w:rsidRPr="00CD3059" w:rsidRDefault="00FC51DF" w:rsidP="00FC51DF">
            <w:pPr>
              <w:numPr>
                <w:ilvl w:val="0"/>
                <w:numId w:val="62"/>
              </w:numPr>
              <w:suppressAutoHyphens w:val="0"/>
              <w:spacing w:after="0" w:line="240" w:lineRule="auto"/>
              <w:jc w:val="left"/>
              <w:rPr>
                <w:rFonts w:asciiTheme="minorHAnsi" w:eastAsia="Times New Roman" w:hAnsiTheme="minorHAnsi" w:cstheme="minorHAnsi"/>
                <w:color w:val="000000"/>
                <w:sz w:val="22"/>
                <w:lang w:val="en-GB" w:eastAsia="en-GB"/>
              </w:rPr>
            </w:pPr>
            <w:r w:rsidRPr="00CD3059">
              <w:rPr>
                <w:rFonts w:asciiTheme="minorHAnsi" w:eastAsia="Calibri" w:hAnsiTheme="minorHAnsi" w:cstheme="minorHAnsi"/>
                <w:sz w:val="22"/>
              </w:rPr>
              <w:t>Compilarea si debug-ul codului executiabil</w:t>
            </w:r>
          </w:p>
          <w:p w14:paraId="73293A5B" w14:textId="77777777" w:rsidR="00FC51DF" w:rsidRPr="00CD3059" w:rsidRDefault="00FC51DF" w:rsidP="00FC51DF">
            <w:pPr>
              <w:numPr>
                <w:ilvl w:val="0"/>
                <w:numId w:val="62"/>
              </w:numPr>
              <w:suppressAutoHyphens w:val="0"/>
              <w:spacing w:after="0" w:line="240" w:lineRule="auto"/>
              <w:jc w:val="left"/>
              <w:rPr>
                <w:rFonts w:asciiTheme="minorHAnsi" w:eastAsia="Times New Roman" w:hAnsiTheme="minorHAnsi" w:cstheme="minorHAnsi"/>
                <w:color w:val="000000"/>
                <w:sz w:val="22"/>
                <w:lang w:val="en-GB" w:eastAsia="en-GB"/>
              </w:rPr>
            </w:pPr>
            <w:r w:rsidRPr="00CD3059">
              <w:rPr>
                <w:rFonts w:asciiTheme="minorHAnsi" w:eastAsia="Calibri" w:hAnsiTheme="minorHAnsi" w:cstheme="minorHAnsi"/>
                <w:sz w:val="22"/>
              </w:rPr>
              <w:t>Generarea codului executabil</w:t>
            </w:r>
          </w:p>
          <w:p w14:paraId="0FB0B244" w14:textId="77777777" w:rsidR="00FC51DF" w:rsidRPr="00CD3059" w:rsidRDefault="00FC51DF" w:rsidP="00CF0A1B">
            <w:pPr>
              <w:spacing w:after="0" w:line="240" w:lineRule="auto"/>
              <w:jc w:val="left"/>
              <w:rPr>
                <w:rFonts w:asciiTheme="minorHAnsi" w:eastAsia="Times New Roman" w:hAnsiTheme="minorHAnsi" w:cstheme="minorHAnsi"/>
                <w:color w:val="000000"/>
                <w:sz w:val="22"/>
                <w:lang w:val="en-GB" w:eastAsia="en-GB"/>
              </w:rPr>
            </w:pPr>
            <w:r w:rsidRPr="00CD3059">
              <w:rPr>
                <w:rFonts w:asciiTheme="minorHAnsi" w:eastAsia="Times New Roman" w:hAnsiTheme="minorHAnsi" w:cstheme="minorHAnsi"/>
                <w:color w:val="000000"/>
                <w:sz w:val="22"/>
                <w:lang w:val="en-GB" w:eastAsia="en-GB"/>
              </w:rPr>
              <w:t>JBoss Developer Studio (JBDS) este un mediu de dezvoltare create si dezvoltat current de JBoss (o divizia a Red Hat) si Exadel.</w:t>
            </w:r>
          </w:p>
          <w:p w14:paraId="08B3A243" w14:textId="77777777" w:rsidR="00FC51DF" w:rsidRPr="00CD3059" w:rsidRDefault="00FC51DF" w:rsidP="00CF0A1B">
            <w:pPr>
              <w:spacing w:after="0" w:line="240" w:lineRule="auto"/>
              <w:jc w:val="left"/>
              <w:rPr>
                <w:rFonts w:asciiTheme="minorHAnsi" w:eastAsia="Times New Roman" w:hAnsiTheme="minorHAnsi" w:cstheme="minorHAnsi"/>
                <w:color w:val="000000"/>
                <w:sz w:val="22"/>
                <w:lang w:val="en-GB" w:eastAsia="en-GB"/>
              </w:rPr>
            </w:pPr>
            <w:r w:rsidRPr="00CD3059">
              <w:rPr>
                <w:rFonts w:asciiTheme="minorHAnsi" w:eastAsia="Times New Roman" w:hAnsiTheme="minorHAnsi" w:cstheme="minorHAnsi"/>
                <w:color w:val="000000"/>
                <w:sz w:val="22"/>
                <w:lang w:val="en-GB" w:eastAsia="en-GB"/>
              </w:rPr>
              <w:t>Integreaza atat instrumente cat si componente necesare executiei aplicatiilor prin combinarea instrumentelor Eclipse, Eclipse Tooling si JBoss Enterprise Application Platform.</w:t>
            </w:r>
          </w:p>
        </w:tc>
      </w:tr>
      <w:tr w:rsidR="00FC51DF" w:rsidRPr="00CD3059" w14:paraId="16443B04" w14:textId="77777777" w:rsidTr="00CF0A1B">
        <w:trPr>
          <w:trHeight w:val="331"/>
        </w:trPr>
        <w:tc>
          <w:tcPr>
            <w:tcW w:w="2142" w:type="dxa"/>
            <w:noWrap/>
            <w:hideMark/>
          </w:tcPr>
          <w:p w14:paraId="26CFFFB1" w14:textId="77777777" w:rsidR="00FC51DF" w:rsidRPr="00CD3059" w:rsidRDefault="00FC51DF" w:rsidP="00CF0A1B">
            <w:pPr>
              <w:spacing w:after="0" w:line="240" w:lineRule="auto"/>
              <w:jc w:val="left"/>
              <w:rPr>
                <w:rFonts w:asciiTheme="minorHAnsi" w:eastAsia="Times New Roman" w:hAnsiTheme="minorHAnsi" w:cstheme="minorHAnsi"/>
                <w:bCs/>
                <w:color w:val="000000"/>
                <w:sz w:val="22"/>
                <w:lang w:val="en-GB" w:eastAsia="en-GB"/>
              </w:rPr>
            </w:pPr>
            <w:r w:rsidRPr="00CD3059">
              <w:rPr>
                <w:rFonts w:asciiTheme="minorHAnsi" w:hAnsiTheme="minorHAnsi" w:cstheme="minorHAnsi"/>
                <w:bCs/>
                <w:sz w:val="22"/>
              </w:rPr>
              <w:t>Instructiuni de lucru privind scrierea de cod</w:t>
            </w:r>
          </w:p>
        </w:tc>
        <w:tc>
          <w:tcPr>
            <w:tcW w:w="7371" w:type="dxa"/>
            <w:vAlign w:val="bottom"/>
            <w:hideMark/>
          </w:tcPr>
          <w:p w14:paraId="1490E8EB" w14:textId="77777777" w:rsidR="00FC51DF" w:rsidRPr="00CD3059" w:rsidRDefault="00FC51DF" w:rsidP="00CF0A1B">
            <w:pPr>
              <w:spacing w:after="0" w:line="240" w:lineRule="auto"/>
              <w:jc w:val="left"/>
              <w:rPr>
                <w:rFonts w:asciiTheme="minorHAnsi" w:eastAsia="Times New Roman" w:hAnsiTheme="minorHAnsi" w:cstheme="minorHAnsi"/>
                <w:color w:val="000000"/>
                <w:sz w:val="22"/>
                <w:lang w:val="en-GB" w:eastAsia="en-GB"/>
              </w:rPr>
            </w:pPr>
            <w:r w:rsidRPr="00CD3059">
              <w:rPr>
                <w:rFonts w:asciiTheme="minorHAnsi" w:eastAsia="Calibri" w:hAnsiTheme="minorHAnsi" w:cstheme="minorHAnsi"/>
                <w:sz w:val="22"/>
              </w:rPr>
              <w:t>Aceste instrumente sunt instructiuni pentru dezvoltatori privind modul in care se utilizeaza produsele software utilizate si modalitatea in care trebuie scris codul. In mod evident aceste instructiuni sunt elaborate distinct pentru limbajele de programare utilizate (Java, PL/SQL, etc)</w:t>
            </w:r>
          </w:p>
        </w:tc>
      </w:tr>
      <w:tr w:rsidR="00FC51DF" w:rsidRPr="00CD3059" w14:paraId="0994E7F2" w14:textId="77777777" w:rsidTr="00CF0A1B">
        <w:trPr>
          <w:trHeight w:val="936"/>
        </w:trPr>
        <w:tc>
          <w:tcPr>
            <w:tcW w:w="2142" w:type="dxa"/>
            <w:noWrap/>
            <w:hideMark/>
          </w:tcPr>
          <w:p w14:paraId="5298D268" w14:textId="77777777" w:rsidR="00FC51DF" w:rsidRPr="00CD3059" w:rsidRDefault="00FC51DF" w:rsidP="00CF0A1B">
            <w:pPr>
              <w:spacing w:after="0" w:line="240" w:lineRule="auto"/>
              <w:jc w:val="left"/>
              <w:rPr>
                <w:rFonts w:asciiTheme="minorHAnsi" w:eastAsia="Times New Roman" w:hAnsiTheme="minorHAnsi" w:cstheme="minorHAnsi"/>
                <w:bCs/>
                <w:color w:val="000000"/>
                <w:sz w:val="22"/>
                <w:lang w:val="en-GB" w:eastAsia="en-GB"/>
              </w:rPr>
            </w:pPr>
            <w:r w:rsidRPr="00CD3059">
              <w:rPr>
                <w:rFonts w:asciiTheme="minorHAnsi" w:hAnsiTheme="minorHAnsi" w:cstheme="minorHAnsi"/>
                <w:bCs/>
                <w:sz w:val="22"/>
              </w:rPr>
              <w:t>SonarQube</w:t>
            </w:r>
          </w:p>
        </w:tc>
        <w:tc>
          <w:tcPr>
            <w:tcW w:w="7371" w:type="dxa"/>
            <w:vAlign w:val="bottom"/>
            <w:hideMark/>
          </w:tcPr>
          <w:p w14:paraId="4BCCC456" w14:textId="77777777" w:rsidR="00FC51DF" w:rsidRPr="00CD3059" w:rsidRDefault="00FC51DF" w:rsidP="00CF0A1B">
            <w:pPr>
              <w:spacing w:after="0" w:line="240" w:lineRule="auto"/>
              <w:jc w:val="left"/>
              <w:rPr>
                <w:rFonts w:asciiTheme="minorHAnsi" w:eastAsia="Calibri" w:hAnsiTheme="minorHAnsi" w:cstheme="minorHAnsi"/>
                <w:sz w:val="22"/>
              </w:rPr>
            </w:pPr>
            <w:r w:rsidRPr="00CD3059">
              <w:rPr>
                <w:rFonts w:asciiTheme="minorHAnsi" w:eastAsia="Calibri" w:hAnsiTheme="minorHAnsi" w:cstheme="minorHAnsi"/>
                <w:sz w:val="22"/>
              </w:rPr>
              <w:t>SonarQube este o platformă open-source dezvoltată de SonarSource pentru verificarea continuă a calității codului. Oferă funcționalități pentru a efectua recenzii automate, analiza statică a codului pentru detectare a erorilor, code smells și vulnerabilități în 20+ limbi de programare. SonarQube oferă rapoarte privind cod duplicat, standarde de codare, teste unitare, code coverage, complexitatea codului, comentarii, bug-uri și vulnerabilitățile de securitate.</w:t>
            </w:r>
          </w:p>
        </w:tc>
      </w:tr>
      <w:tr w:rsidR="00FC51DF" w:rsidRPr="00CD3059" w14:paraId="4DD4AEDC" w14:textId="77777777" w:rsidTr="00CF0A1B">
        <w:trPr>
          <w:trHeight w:val="936"/>
        </w:trPr>
        <w:tc>
          <w:tcPr>
            <w:tcW w:w="2142" w:type="dxa"/>
            <w:noWrap/>
            <w:hideMark/>
          </w:tcPr>
          <w:p w14:paraId="3092D414" w14:textId="77777777" w:rsidR="00FC51DF" w:rsidRPr="00CD3059" w:rsidRDefault="00FC51DF" w:rsidP="00CF0A1B">
            <w:pPr>
              <w:spacing w:after="0" w:line="240" w:lineRule="auto"/>
              <w:jc w:val="left"/>
              <w:rPr>
                <w:rFonts w:asciiTheme="minorHAnsi" w:eastAsia="Times New Roman" w:hAnsiTheme="minorHAnsi" w:cstheme="minorHAnsi"/>
                <w:bCs/>
                <w:color w:val="000000"/>
                <w:sz w:val="22"/>
                <w:lang w:val="en-GB" w:eastAsia="en-GB"/>
              </w:rPr>
            </w:pPr>
            <w:r w:rsidRPr="00CD3059">
              <w:rPr>
                <w:rFonts w:asciiTheme="minorHAnsi" w:eastAsia="Times New Roman" w:hAnsiTheme="minorHAnsi" w:cstheme="minorHAnsi"/>
                <w:bCs/>
                <w:color w:val="000000"/>
                <w:sz w:val="22"/>
                <w:lang w:val="en-GB" w:eastAsia="en-GB"/>
              </w:rPr>
              <w:t>SVN / TortoiseSVN</w:t>
            </w:r>
          </w:p>
        </w:tc>
        <w:tc>
          <w:tcPr>
            <w:tcW w:w="7371" w:type="dxa"/>
            <w:vAlign w:val="bottom"/>
            <w:hideMark/>
          </w:tcPr>
          <w:p w14:paraId="0BDEE0B4" w14:textId="77777777" w:rsidR="00FC51DF" w:rsidRPr="00CD3059" w:rsidRDefault="00FC51DF" w:rsidP="00CF0A1B">
            <w:pPr>
              <w:spacing w:after="0" w:line="240" w:lineRule="auto"/>
              <w:jc w:val="left"/>
              <w:rPr>
                <w:rFonts w:asciiTheme="minorHAnsi" w:eastAsia="Times New Roman" w:hAnsiTheme="minorHAnsi" w:cstheme="minorHAnsi"/>
                <w:color w:val="000000"/>
                <w:sz w:val="22"/>
                <w:lang w:val="en-GB" w:eastAsia="en-GB"/>
              </w:rPr>
            </w:pPr>
            <w:r w:rsidRPr="00CD3059">
              <w:rPr>
                <w:rFonts w:asciiTheme="minorHAnsi" w:eastAsia="Times New Roman" w:hAnsiTheme="minorHAnsi" w:cstheme="minorHAnsi"/>
                <w:color w:val="000000"/>
                <w:sz w:val="22"/>
                <w:lang w:val="en-GB" w:eastAsia="en-GB"/>
              </w:rPr>
              <w:t>Instrument software pentru managementul artefactelor proiectului (cod sursa, livrabile, rapoarte, etc)</w:t>
            </w:r>
          </w:p>
          <w:p w14:paraId="005F2047" w14:textId="77777777" w:rsidR="00FC51DF" w:rsidRPr="00CD3059" w:rsidRDefault="00FC51DF" w:rsidP="00CF0A1B">
            <w:pPr>
              <w:spacing w:after="0" w:line="240" w:lineRule="auto"/>
              <w:jc w:val="left"/>
              <w:rPr>
                <w:rFonts w:asciiTheme="minorHAnsi" w:eastAsia="Times New Roman" w:hAnsiTheme="minorHAnsi" w:cstheme="minorHAnsi"/>
                <w:color w:val="000000"/>
                <w:sz w:val="22"/>
                <w:lang w:val="en-GB" w:eastAsia="en-GB"/>
              </w:rPr>
            </w:pPr>
            <w:r w:rsidRPr="00CD3059">
              <w:rPr>
                <w:rFonts w:asciiTheme="minorHAnsi" w:eastAsia="Times New Roman" w:hAnsiTheme="minorHAnsi" w:cstheme="minorHAnsi"/>
                <w:color w:val="000000"/>
                <w:sz w:val="22"/>
                <w:lang w:val="en-GB" w:eastAsia="en-GB"/>
              </w:rPr>
              <w:t>SVN gestionează fișierele, directoarele și modificările aduse acestora în timp. Acest lucru asigura accesul la ultima versiune a unui element (si la versiunile mai vechi) si examinarea istoricul elementele gestionate s-au modificat.</w:t>
            </w:r>
          </w:p>
          <w:p w14:paraId="5C65F0D3" w14:textId="77777777" w:rsidR="00FC51DF" w:rsidRPr="00CD3059" w:rsidRDefault="00FC51DF" w:rsidP="00CF0A1B">
            <w:pPr>
              <w:spacing w:after="0" w:line="240" w:lineRule="auto"/>
              <w:jc w:val="left"/>
              <w:rPr>
                <w:rFonts w:asciiTheme="minorHAnsi" w:eastAsia="Times New Roman" w:hAnsiTheme="minorHAnsi" w:cstheme="minorHAnsi"/>
                <w:color w:val="000000"/>
                <w:sz w:val="22"/>
                <w:lang w:val="en-GB" w:eastAsia="en-GB"/>
              </w:rPr>
            </w:pPr>
            <w:r w:rsidRPr="00CD3059">
              <w:rPr>
                <w:rFonts w:asciiTheme="minorHAnsi" w:eastAsia="Times New Roman" w:hAnsiTheme="minorHAnsi" w:cstheme="minorHAnsi"/>
                <w:color w:val="000000"/>
                <w:sz w:val="22"/>
                <w:lang w:val="en-GB" w:eastAsia="en-GB"/>
              </w:rPr>
              <w:t>Principalul client SVN utilizat de echipa noastra este TortoiseSVN.</w:t>
            </w:r>
          </w:p>
        </w:tc>
      </w:tr>
      <w:tr w:rsidR="00FC51DF" w:rsidRPr="00CD3059" w14:paraId="13F70275" w14:textId="77777777" w:rsidTr="00CF0A1B">
        <w:trPr>
          <w:trHeight w:val="936"/>
        </w:trPr>
        <w:tc>
          <w:tcPr>
            <w:tcW w:w="2142" w:type="dxa"/>
            <w:noWrap/>
          </w:tcPr>
          <w:p w14:paraId="73451ED6" w14:textId="77777777" w:rsidR="00FC51DF" w:rsidRPr="00CD3059" w:rsidRDefault="00FC51DF" w:rsidP="00CF0A1B">
            <w:pPr>
              <w:spacing w:after="0" w:line="240" w:lineRule="auto"/>
              <w:jc w:val="left"/>
              <w:rPr>
                <w:rFonts w:asciiTheme="minorHAnsi" w:eastAsia="Times New Roman" w:hAnsiTheme="minorHAnsi" w:cstheme="minorHAnsi"/>
                <w:bCs/>
                <w:color w:val="000000"/>
                <w:sz w:val="22"/>
                <w:lang w:val="en-GB" w:eastAsia="en-GB"/>
              </w:rPr>
            </w:pPr>
            <w:r w:rsidRPr="00CD3059">
              <w:rPr>
                <w:rFonts w:asciiTheme="minorHAnsi" w:eastAsia="Times New Roman" w:hAnsiTheme="minorHAnsi" w:cstheme="minorHAnsi"/>
                <w:bCs/>
                <w:color w:val="000000"/>
                <w:sz w:val="22"/>
                <w:lang w:val="en-GB" w:eastAsia="en-GB"/>
              </w:rPr>
              <w:t>SQL Developer / SQuirreL SQL</w:t>
            </w:r>
          </w:p>
        </w:tc>
        <w:tc>
          <w:tcPr>
            <w:tcW w:w="7371" w:type="dxa"/>
          </w:tcPr>
          <w:p w14:paraId="3DBCEDAE" w14:textId="77777777" w:rsidR="00FC51DF" w:rsidRPr="00CD3059" w:rsidRDefault="00FC51DF" w:rsidP="00CF0A1B">
            <w:pPr>
              <w:spacing w:after="0" w:line="240" w:lineRule="auto"/>
              <w:jc w:val="left"/>
              <w:rPr>
                <w:rFonts w:asciiTheme="minorHAnsi" w:eastAsia="Times New Roman" w:hAnsiTheme="minorHAnsi" w:cstheme="minorHAnsi"/>
                <w:color w:val="000000"/>
                <w:sz w:val="22"/>
                <w:lang w:val="en-GB" w:eastAsia="en-GB"/>
              </w:rPr>
            </w:pPr>
            <w:r w:rsidRPr="00CD3059">
              <w:rPr>
                <w:rFonts w:asciiTheme="minorHAnsi" w:eastAsia="Times New Roman" w:hAnsiTheme="minorHAnsi" w:cstheme="minorHAnsi"/>
                <w:color w:val="000000"/>
                <w:sz w:val="22"/>
                <w:lang w:val="en-GB" w:eastAsia="en-GB"/>
              </w:rPr>
              <w:t>Instrumente de lucru pentru consultarea bazelor de date si executia diferitelor artefacte legate de acestea (scripturi, procedure stocate, etc.)</w:t>
            </w:r>
          </w:p>
        </w:tc>
      </w:tr>
      <w:tr w:rsidR="00FC51DF" w:rsidRPr="00CD3059" w14:paraId="3122781F" w14:textId="77777777" w:rsidTr="00CF0A1B">
        <w:trPr>
          <w:trHeight w:val="936"/>
        </w:trPr>
        <w:tc>
          <w:tcPr>
            <w:tcW w:w="2142" w:type="dxa"/>
            <w:noWrap/>
          </w:tcPr>
          <w:p w14:paraId="0625F89B" w14:textId="77777777" w:rsidR="00FC51DF" w:rsidRPr="00CD3059" w:rsidRDefault="00FC51DF" w:rsidP="00CF0A1B">
            <w:pPr>
              <w:spacing w:after="0" w:line="240" w:lineRule="auto"/>
              <w:jc w:val="left"/>
              <w:rPr>
                <w:rFonts w:asciiTheme="minorHAnsi" w:eastAsia="Times New Roman" w:hAnsiTheme="minorHAnsi" w:cstheme="minorHAnsi"/>
                <w:bCs/>
                <w:color w:val="000000"/>
                <w:sz w:val="22"/>
                <w:lang w:val="en-GB" w:eastAsia="en-GB"/>
              </w:rPr>
            </w:pPr>
            <w:r w:rsidRPr="00CD3059">
              <w:rPr>
                <w:rFonts w:asciiTheme="minorHAnsi" w:eastAsia="Times New Roman" w:hAnsiTheme="minorHAnsi" w:cstheme="minorHAnsi"/>
                <w:bCs/>
                <w:color w:val="000000"/>
                <w:sz w:val="22"/>
                <w:lang w:val="en-GB" w:eastAsia="en-GB"/>
              </w:rPr>
              <w:t>SoapUI</w:t>
            </w:r>
          </w:p>
        </w:tc>
        <w:tc>
          <w:tcPr>
            <w:tcW w:w="7371" w:type="dxa"/>
          </w:tcPr>
          <w:p w14:paraId="79BF0B53" w14:textId="77777777" w:rsidR="00FC51DF" w:rsidRPr="00CD3059" w:rsidRDefault="00FC51DF" w:rsidP="00CF0A1B">
            <w:pPr>
              <w:spacing w:after="0" w:line="240" w:lineRule="auto"/>
              <w:jc w:val="left"/>
              <w:rPr>
                <w:rFonts w:asciiTheme="minorHAnsi" w:eastAsia="Times New Roman" w:hAnsiTheme="minorHAnsi" w:cstheme="minorHAnsi"/>
                <w:color w:val="000000"/>
                <w:sz w:val="22"/>
                <w:lang w:val="en-GB" w:eastAsia="en-GB"/>
              </w:rPr>
            </w:pPr>
            <w:r w:rsidRPr="00CD3059">
              <w:rPr>
                <w:rFonts w:asciiTheme="minorHAnsi" w:eastAsia="Times New Roman" w:hAnsiTheme="minorHAnsi" w:cstheme="minorHAnsi"/>
                <w:color w:val="000000"/>
                <w:sz w:val="22"/>
                <w:lang w:val="en-GB" w:eastAsia="en-GB"/>
              </w:rPr>
              <w:t>SoapUI este o aplicatie open-source de testare a serviciilor web pentru arhitecturi service-oriented (SOA) ai Representational state transfer (REST).</w:t>
            </w:r>
          </w:p>
        </w:tc>
      </w:tr>
      <w:tr w:rsidR="00FC51DF" w:rsidRPr="00CD3059" w14:paraId="0B09D275" w14:textId="77777777" w:rsidTr="00CF0A1B">
        <w:trPr>
          <w:trHeight w:val="776"/>
        </w:trPr>
        <w:tc>
          <w:tcPr>
            <w:tcW w:w="2142" w:type="dxa"/>
            <w:noWrap/>
            <w:hideMark/>
          </w:tcPr>
          <w:p w14:paraId="1267189A" w14:textId="77777777" w:rsidR="00FC51DF" w:rsidRPr="00CD3059" w:rsidRDefault="00FC51DF" w:rsidP="00CF0A1B">
            <w:pPr>
              <w:spacing w:after="0" w:line="240" w:lineRule="auto"/>
              <w:jc w:val="left"/>
              <w:rPr>
                <w:rFonts w:asciiTheme="minorHAnsi" w:eastAsia="Times New Roman" w:hAnsiTheme="minorHAnsi" w:cstheme="minorHAnsi"/>
                <w:bCs/>
                <w:color w:val="000000"/>
                <w:sz w:val="22"/>
                <w:lang w:val="en-GB" w:eastAsia="en-GB"/>
              </w:rPr>
            </w:pPr>
            <w:r w:rsidRPr="00CD3059">
              <w:rPr>
                <w:rFonts w:asciiTheme="minorHAnsi" w:eastAsia="Times New Roman" w:hAnsiTheme="minorHAnsi" w:cstheme="minorHAnsi"/>
                <w:bCs/>
                <w:color w:val="000000"/>
                <w:sz w:val="22"/>
                <w:lang w:val="en-GB" w:eastAsia="en-GB"/>
              </w:rPr>
              <w:t>JIRA</w:t>
            </w:r>
          </w:p>
        </w:tc>
        <w:tc>
          <w:tcPr>
            <w:tcW w:w="7371" w:type="dxa"/>
            <w:vAlign w:val="bottom"/>
            <w:hideMark/>
          </w:tcPr>
          <w:p w14:paraId="18278F89" w14:textId="77777777" w:rsidR="00FC51DF" w:rsidRPr="00CD3059" w:rsidRDefault="00FC51DF" w:rsidP="00CF0A1B">
            <w:pPr>
              <w:spacing w:after="0" w:line="240" w:lineRule="auto"/>
              <w:jc w:val="left"/>
              <w:rPr>
                <w:rFonts w:asciiTheme="minorHAnsi" w:eastAsia="Times New Roman" w:hAnsiTheme="minorHAnsi" w:cstheme="minorHAnsi"/>
                <w:color w:val="000000"/>
                <w:sz w:val="22"/>
                <w:lang w:val="en-GB" w:eastAsia="en-GB"/>
              </w:rPr>
            </w:pPr>
            <w:r w:rsidRPr="00CD3059">
              <w:rPr>
                <w:rFonts w:asciiTheme="minorHAnsi" w:eastAsia="Times New Roman" w:hAnsiTheme="minorHAnsi" w:cstheme="minorHAnsi"/>
                <w:color w:val="000000"/>
                <w:sz w:val="22"/>
                <w:lang w:val="en-GB" w:eastAsia="en-GB"/>
              </w:rPr>
              <w:t>Aplicatia JIRA este utilizata intern in cadrul Furnizorului pentru urmarirea incidentelor in cadrul proiectelor.</w:t>
            </w:r>
          </w:p>
          <w:p w14:paraId="40BA281A" w14:textId="77777777" w:rsidR="00FC51DF" w:rsidRPr="00CD3059" w:rsidRDefault="00FC51DF" w:rsidP="00CF0A1B">
            <w:pPr>
              <w:spacing w:after="0" w:line="240" w:lineRule="auto"/>
              <w:jc w:val="left"/>
              <w:rPr>
                <w:rFonts w:asciiTheme="minorHAnsi" w:eastAsia="Times New Roman" w:hAnsiTheme="minorHAnsi" w:cstheme="minorHAnsi"/>
                <w:color w:val="000000"/>
                <w:sz w:val="22"/>
                <w:lang w:val="en-GB" w:eastAsia="en-GB"/>
              </w:rPr>
            </w:pPr>
            <w:r w:rsidRPr="00CD3059">
              <w:rPr>
                <w:rFonts w:asciiTheme="minorHAnsi" w:eastAsia="Times New Roman" w:hAnsiTheme="minorHAnsi" w:cstheme="minorHAnsi"/>
                <w:color w:val="000000"/>
                <w:sz w:val="22"/>
                <w:lang w:val="en-GB" w:eastAsia="en-GB"/>
              </w:rPr>
              <w:lastRenderedPageBreak/>
              <w:t>Caracteristici principale:</w:t>
            </w:r>
          </w:p>
          <w:p w14:paraId="40A1432A" w14:textId="77777777" w:rsidR="00FC51DF" w:rsidRPr="00CD3059" w:rsidRDefault="00FC51DF" w:rsidP="00FC51DF">
            <w:pPr>
              <w:numPr>
                <w:ilvl w:val="0"/>
                <w:numId w:val="61"/>
              </w:numPr>
              <w:autoSpaceDE w:val="0"/>
              <w:autoSpaceDN w:val="0"/>
              <w:adjustRightInd w:val="0"/>
              <w:spacing w:after="0" w:line="240" w:lineRule="auto"/>
              <w:jc w:val="left"/>
              <w:rPr>
                <w:rFonts w:asciiTheme="minorHAnsi" w:eastAsia="Calibri" w:hAnsiTheme="minorHAnsi" w:cstheme="minorHAnsi"/>
                <w:sz w:val="22"/>
                <w:lang w:eastAsia="en-GB"/>
              </w:rPr>
            </w:pPr>
            <w:r w:rsidRPr="00CD3059">
              <w:rPr>
                <w:rFonts w:asciiTheme="minorHAnsi" w:eastAsia="Calibri" w:hAnsiTheme="minorHAnsi" w:cstheme="minorHAnsi"/>
                <w:sz w:val="22"/>
                <w:lang w:eastAsia="en-GB"/>
              </w:rPr>
              <w:t>Urmarire incidente;</w:t>
            </w:r>
          </w:p>
          <w:p w14:paraId="059A744F" w14:textId="77777777" w:rsidR="00FC51DF" w:rsidRPr="00CD3059" w:rsidRDefault="00FC51DF" w:rsidP="00FC51DF">
            <w:pPr>
              <w:numPr>
                <w:ilvl w:val="0"/>
                <w:numId w:val="61"/>
              </w:numPr>
              <w:autoSpaceDE w:val="0"/>
              <w:autoSpaceDN w:val="0"/>
              <w:adjustRightInd w:val="0"/>
              <w:spacing w:after="0" w:line="240" w:lineRule="auto"/>
              <w:jc w:val="left"/>
              <w:rPr>
                <w:rFonts w:asciiTheme="minorHAnsi" w:eastAsia="Calibri" w:hAnsiTheme="minorHAnsi" w:cstheme="minorHAnsi"/>
                <w:sz w:val="22"/>
                <w:lang w:eastAsia="en-GB"/>
              </w:rPr>
            </w:pPr>
            <w:r w:rsidRPr="00CD3059">
              <w:rPr>
                <w:rFonts w:asciiTheme="minorHAnsi" w:eastAsia="Calibri" w:hAnsiTheme="minorHAnsi" w:cstheme="minorHAnsi"/>
                <w:sz w:val="22"/>
                <w:lang w:eastAsia="en-GB"/>
              </w:rPr>
              <w:t>Project management prin monitorizarea statusului incidentelor/sarcinilor de lucru;</w:t>
            </w:r>
          </w:p>
          <w:p w14:paraId="116CAA35" w14:textId="77777777" w:rsidR="00FC51DF" w:rsidRPr="00CD3059" w:rsidRDefault="00FC51DF" w:rsidP="00FC51DF">
            <w:pPr>
              <w:numPr>
                <w:ilvl w:val="0"/>
                <w:numId w:val="61"/>
              </w:numPr>
              <w:autoSpaceDE w:val="0"/>
              <w:autoSpaceDN w:val="0"/>
              <w:adjustRightInd w:val="0"/>
              <w:spacing w:after="0" w:line="240" w:lineRule="auto"/>
              <w:jc w:val="left"/>
              <w:rPr>
                <w:rFonts w:asciiTheme="minorHAnsi" w:eastAsia="Calibri" w:hAnsiTheme="minorHAnsi" w:cstheme="minorHAnsi"/>
                <w:sz w:val="22"/>
                <w:lang w:eastAsia="en-GB"/>
              </w:rPr>
            </w:pPr>
            <w:r w:rsidRPr="00CD3059">
              <w:rPr>
                <w:rFonts w:asciiTheme="minorHAnsi" w:eastAsia="Calibri" w:hAnsiTheme="minorHAnsi" w:cstheme="minorHAnsi"/>
                <w:sz w:val="22"/>
                <w:lang w:eastAsia="en-GB"/>
              </w:rPr>
              <w:t>Definirea unor grafice pentru urmarirea incidentelor;</w:t>
            </w:r>
          </w:p>
          <w:p w14:paraId="10CA6CE1" w14:textId="77777777" w:rsidR="00FC51DF" w:rsidRPr="00CD3059" w:rsidRDefault="00FC51DF" w:rsidP="00FC51DF">
            <w:pPr>
              <w:numPr>
                <w:ilvl w:val="0"/>
                <w:numId w:val="61"/>
              </w:numPr>
              <w:autoSpaceDE w:val="0"/>
              <w:autoSpaceDN w:val="0"/>
              <w:adjustRightInd w:val="0"/>
              <w:spacing w:after="0" w:line="240" w:lineRule="auto"/>
              <w:jc w:val="left"/>
              <w:rPr>
                <w:rFonts w:asciiTheme="minorHAnsi" w:eastAsia="Calibri" w:hAnsiTheme="minorHAnsi" w:cstheme="minorHAnsi"/>
                <w:sz w:val="22"/>
                <w:lang w:eastAsia="en-GB"/>
              </w:rPr>
            </w:pPr>
            <w:r w:rsidRPr="00CD3059">
              <w:rPr>
                <w:rFonts w:asciiTheme="minorHAnsi" w:eastAsia="Calibri" w:hAnsiTheme="minorHAnsi" w:cstheme="minorHAnsi"/>
                <w:sz w:val="22"/>
                <w:lang w:eastAsia="en-GB"/>
              </w:rPr>
              <w:t>Atribuirea incidentelor catre membrii echipei;</w:t>
            </w:r>
          </w:p>
          <w:p w14:paraId="40BF9B00" w14:textId="77777777" w:rsidR="00FC51DF" w:rsidRPr="00CD3059" w:rsidRDefault="00FC51DF" w:rsidP="00FC51DF">
            <w:pPr>
              <w:numPr>
                <w:ilvl w:val="0"/>
                <w:numId w:val="61"/>
              </w:numPr>
              <w:autoSpaceDE w:val="0"/>
              <w:autoSpaceDN w:val="0"/>
              <w:adjustRightInd w:val="0"/>
              <w:spacing w:after="0" w:line="240" w:lineRule="auto"/>
              <w:jc w:val="left"/>
              <w:rPr>
                <w:rFonts w:asciiTheme="minorHAnsi" w:eastAsia="Calibri" w:hAnsiTheme="minorHAnsi" w:cstheme="minorHAnsi"/>
                <w:sz w:val="22"/>
                <w:lang w:eastAsia="en-GB"/>
              </w:rPr>
            </w:pPr>
            <w:r w:rsidRPr="00CD3059">
              <w:rPr>
                <w:rFonts w:asciiTheme="minorHAnsi" w:eastAsia="Calibri" w:hAnsiTheme="minorHAnsi" w:cstheme="minorHAnsi"/>
                <w:sz w:val="22"/>
                <w:lang w:eastAsia="en-GB"/>
              </w:rPr>
              <w:t>Export situatii in MsExcel;</w:t>
            </w:r>
          </w:p>
          <w:p w14:paraId="11AA2FBC" w14:textId="77777777" w:rsidR="00FC51DF" w:rsidRPr="00CD3059" w:rsidRDefault="00FC51DF" w:rsidP="00FC51DF">
            <w:pPr>
              <w:numPr>
                <w:ilvl w:val="0"/>
                <w:numId w:val="61"/>
              </w:numPr>
              <w:autoSpaceDE w:val="0"/>
              <w:autoSpaceDN w:val="0"/>
              <w:adjustRightInd w:val="0"/>
              <w:spacing w:after="0" w:line="240" w:lineRule="auto"/>
              <w:jc w:val="left"/>
              <w:rPr>
                <w:rFonts w:asciiTheme="minorHAnsi" w:eastAsia="Calibri" w:hAnsiTheme="minorHAnsi" w:cstheme="minorHAnsi"/>
                <w:sz w:val="22"/>
                <w:lang w:eastAsia="en-GB"/>
              </w:rPr>
            </w:pPr>
            <w:r w:rsidRPr="00CD3059">
              <w:rPr>
                <w:rFonts w:asciiTheme="minorHAnsi" w:eastAsia="Calibri" w:hAnsiTheme="minorHAnsi" w:cstheme="minorHAnsi"/>
                <w:sz w:val="22"/>
                <w:lang w:eastAsia="en-GB"/>
              </w:rPr>
              <w:t>Aplicatia dispune de facilitati de configurare a unor interfete de management al incidentelor;</w:t>
            </w:r>
          </w:p>
          <w:p w14:paraId="48F605E1" w14:textId="77777777" w:rsidR="00FC51DF" w:rsidRPr="00CD3059" w:rsidRDefault="00FC51DF" w:rsidP="00FC51DF">
            <w:pPr>
              <w:numPr>
                <w:ilvl w:val="0"/>
                <w:numId w:val="61"/>
              </w:numPr>
              <w:autoSpaceDE w:val="0"/>
              <w:autoSpaceDN w:val="0"/>
              <w:adjustRightInd w:val="0"/>
              <w:spacing w:after="0" w:line="240" w:lineRule="auto"/>
              <w:jc w:val="left"/>
              <w:rPr>
                <w:rFonts w:asciiTheme="minorHAnsi" w:eastAsia="Calibri" w:hAnsiTheme="minorHAnsi" w:cstheme="minorHAnsi"/>
                <w:sz w:val="22"/>
                <w:lang w:eastAsia="en-GB"/>
              </w:rPr>
            </w:pPr>
            <w:r w:rsidRPr="00CD3059">
              <w:rPr>
                <w:rFonts w:asciiTheme="minorHAnsi" w:eastAsia="Calibri" w:hAnsiTheme="minorHAnsi" w:cstheme="minorHAnsi"/>
                <w:sz w:val="22"/>
                <w:lang w:eastAsia="en-GB"/>
              </w:rPr>
              <w:t>Transmiterea de avertizari catre e-mail-ul utilizatorilor.</w:t>
            </w:r>
          </w:p>
          <w:p w14:paraId="214C66A0" w14:textId="77777777" w:rsidR="00FC51DF" w:rsidRPr="00CD3059" w:rsidRDefault="00FC51DF" w:rsidP="00FC51DF">
            <w:pPr>
              <w:numPr>
                <w:ilvl w:val="0"/>
                <w:numId w:val="61"/>
              </w:numPr>
              <w:autoSpaceDE w:val="0"/>
              <w:autoSpaceDN w:val="0"/>
              <w:adjustRightInd w:val="0"/>
              <w:spacing w:after="0" w:line="240" w:lineRule="auto"/>
              <w:jc w:val="left"/>
              <w:rPr>
                <w:rFonts w:asciiTheme="minorHAnsi" w:eastAsia="Calibri" w:hAnsiTheme="minorHAnsi" w:cstheme="minorHAnsi"/>
                <w:sz w:val="22"/>
                <w:lang w:eastAsia="en-GB"/>
              </w:rPr>
            </w:pPr>
            <w:r w:rsidRPr="00CD3059">
              <w:rPr>
                <w:rFonts w:asciiTheme="minorHAnsi" w:eastAsia="Calibri" w:hAnsiTheme="minorHAnsi" w:cstheme="minorHAnsi"/>
                <w:sz w:val="22"/>
                <w:lang w:eastAsia="en-GB"/>
              </w:rPr>
              <w:t>Rapoarte privind incidentele utilizand multiple criterii de filtrare</w:t>
            </w:r>
          </w:p>
        </w:tc>
      </w:tr>
      <w:tr w:rsidR="00FC51DF" w:rsidRPr="00CD3059" w14:paraId="7AAB78AF" w14:textId="77777777" w:rsidTr="00CF0A1B">
        <w:trPr>
          <w:trHeight w:val="917"/>
        </w:trPr>
        <w:tc>
          <w:tcPr>
            <w:tcW w:w="2142" w:type="dxa"/>
            <w:noWrap/>
            <w:hideMark/>
          </w:tcPr>
          <w:p w14:paraId="12DB8D2D" w14:textId="77777777" w:rsidR="00FC51DF" w:rsidRPr="00CD3059" w:rsidRDefault="00FC51DF" w:rsidP="00CF0A1B">
            <w:pPr>
              <w:spacing w:after="0" w:line="240" w:lineRule="auto"/>
              <w:jc w:val="left"/>
              <w:rPr>
                <w:rFonts w:asciiTheme="minorHAnsi" w:eastAsia="Times New Roman" w:hAnsiTheme="minorHAnsi" w:cstheme="minorHAnsi"/>
                <w:bCs/>
                <w:color w:val="000000"/>
                <w:sz w:val="22"/>
                <w:lang w:val="en-GB" w:eastAsia="en-GB"/>
              </w:rPr>
            </w:pPr>
            <w:r w:rsidRPr="00CD3059">
              <w:rPr>
                <w:rFonts w:asciiTheme="minorHAnsi" w:eastAsia="Times New Roman" w:hAnsiTheme="minorHAnsi" w:cstheme="minorHAnsi"/>
                <w:bCs/>
                <w:color w:val="000000"/>
                <w:sz w:val="22"/>
                <w:lang w:val="en-GB" w:eastAsia="en-GB"/>
              </w:rPr>
              <w:lastRenderedPageBreak/>
              <w:t>JUnit</w:t>
            </w:r>
          </w:p>
        </w:tc>
        <w:tc>
          <w:tcPr>
            <w:tcW w:w="7371" w:type="dxa"/>
            <w:vAlign w:val="bottom"/>
            <w:hideMark/>
          </w:tcPr>
          <w:p w14:paraId="0BC3B372" w14:textId="77777777" w:rsidR="00FC51DF" w:rsidRPr="00CD3059" w:rsidRDefault="00FC51DF" w:rsidP="00CF0A1B">
            <w:pPr>
              <w:spacing w:after="0" w:line="240" w:lineRule="auto"/>
              <w:jc w:val="left"/>
              <w:rPr>
                <w:rFonts w:asciiTheme="minorHAnsi" w:eastAsia="Times New Roman" w:hAnsiTheme="minorHAnsi" w:cstheme="minorHAnsi"/>
                <w:color w:val="000000"/>
                <w:sz w:val="22"/>
                <w:lang w:eastAsia="en-GB"/>
              </w:rPr>
            </w:pPr>
            <w:r w:rsidRPr="00CD3059">
              <w:rPr>
                <w:rFonts w:asciiTheme="minorHAnsi" w:eastAsia="Times New Roman" w:hAnsiTheme="minorHAnsi" w:cstheme="minorHAnsi"/>
                <w:color w:val="000000"/>
                <w:sz w:val="22"/>
                <w:lang w:val="en-GB" w:eastAsia="en-GB"/>
              </w:rPr>
              <w:t>JUnit este un framework de testare unitara pentru limbajul de programare Java. El este folosit pentru testarea f</w:t>
            </w:r>
            <w:r w:rsidRPr="00CD3059">
              <w:rPr>
                <w:rFonts w:asciiTheme="minorHAnsi" w:eastAsia="Times New Roman" w:hAnsiTheme="minorHAnsi" w:cstheme="minorHAnsi"/>
                <w:color w:val="000000"/>
                <w:sz w:val="22"/>
                <w:lang w:eastAsia="en-GB"/>
              </w:rPr>
              <w:t>ăcută în etapa de dezvoltare de către echipa tehnică.</w:t>
            </w:r>
          </w:p>
          <w:p w14:paraId="6DC7C373" w14:textId="77777777" w:rsidR="00FC51DF" w:rsidRPr="00CD3059" w:rsidRDefault="00FC51DF" w:rsidP="00CF0A1B">
            <w:pPr>
              <w:spacing w:after="0" w:line="240" w:lineRule="auto"/>
              <w:jc w:val="left"/>
              <w:rPr>
                <w:rFonts w:asciiTheme="minorHAnsi" w:eastAsia="Times New Roman" w:hAnsiTheme="minorHAnsi" w:cstheme="minorHAnsi"/>
                <w:color w:val="000000"/>
                <w:sz w:val="22"/>
                <w:lang w:val="en-GB" w:eastAsia="en-GB"/>
              </w:rPr>
            </w:pPr>
            <w:r w:rsidRPr="00CD3059">
              <w:rPr>
                <w:rFonts w:asciiTheme="minorHAnsi" w:eastAsia="Times New Roman" w:hAnsiTheme="minorHAnsi" w:cstheme="minorHAnsi"/>
                <w:color w:val="000000"/>
                <w:sz w:val="22"/>
                <w:lang w:val="en-GB" w:eastAsia="en-GB"/>
              </w:rPr>
              <w:t>Printre avantajele folosirii utilitarului JUnit se numără:</w:t>
            </w:r>
          </w:p>
          <w:p w14:paraId="23A204F8" w14:textId="77777777" w:rsidR="00FC51DF" w:rsidRPr="00CD3059" w:rsidRDefault="00FC51DF" w:rsidP="00FC51DF">
            <w:pPr>
              <w:numPr>
                <w:ilvl w:val="0"/>
                <w:numId w:val="61"/>
              </w:numPr>
              <w:autoSpaceDE w:val="0"/>
              <w:autoSpaceDN w:val="0"/>
              <w:adjustRightInd w:val="0"/>
              <w:spacing w:after="0" w:line="240" w:lineRule="auto"/>
              <w:jc w:val="left"/>
              <w:rPr>
                <w:rFonts w:asciiTheme="minorHAnsi" w:eastAsia="Calibri" w:hAnsiTheme="minorHAnsi" w:cstheme="minorHAnsi"/>
                <w:sz w:val="22"/>
                <w:lang w:eastAsia="en-GB"/>
              </w:rPr>
            </w:pPr>
            <w:r w:rsidRPr="00CD3059">
              <w:rPr>
                <w:rFonts w:asciiTheme="minorHAnsi" w:eastAsia="Calibri" w:hAnsiTheme="minorHAnsi" w:cstheme="minorHAnsi"/>
                <w:sz w:val="22"/>
                <w:lang w:eastAsia="en-GB"/>
              </w:rPr>
              <w:t>se îmbunătăţeşte viteza de scriere a codului, concomitent cu creşterea calităţii acestuia, deoarece prin scrierea testelor unitare se micşorează timpul de depanare, pemiţând refactorizarea mai uşoară, cu depistarea imediată a eventualelor erori inserate în codul modificat;</w:t>
            </w:r>
          </w:p>
          <w:p w14:paraId="19A5710B" w14:textId="77777777" w:rsidR="00FC51DF" w:rsidRPr="00CD3059" w:rsidRDefault="00FC51DF" w:rsidP="00FC51DF">
            <w:pPr>
              <w:numPr>
                <w:ilvl w:val="0"/>
                <w:numId w:val="61"/>
              </w:numPr>
              <w:autoSpaceDE w:val="0"/>
              <w:autoSpaceDN w:val="0"/>
              <w:adjustRightInd w:val="0"/>
              <w:spacing w:after="0" w:line="240" w:lineRule="auto"/>
              <w:jc w:val="left"/>
              <w:rPr>
                <w:rFonts w:asciiTheme="minorHAnsi" w:eastAsia="Calibri" w:hAnsiTheme="minorHAnsi" w:cstheme="minorHAnsi"/>
                <w:sz w:val="22"/>
                <w:lang w:eastAsia="en-GB"/>
              </w:rPr>
            </w:pPr>
            <w:r w:rsidRPr="00CD3059">
              <w:rPr>
                <w:rFonts w:asciiTheme="minorHAnsi" w:eastAsia="Calibri" w:hAnsiTheme="minorHAnsi" w:cstheme="minorHAnsi"/>
                <w:sz w:val="22"/>
                <w:lang w:eastAsia="en-GB"/>
              </w:rPr>
              <w:t>clasele de test sunt uşor de scris şi modificat pe măsură ce codul sursă se măreşte, putând fi compilate împreună cu codul sursă al proiectului. Compilatorul testează sintaxa codului sursă, în timp ce clasele de test validează integritatea codului;</w:t>
            </w:r>
          </w:p>
          <w:p w14:paraId="7AEE6964" w14:textId="77777777" w:rsidR="00FC51DF" w:rsidRPr="00CD3059" w:rsidRDefault="00FC51DF" w:rsidP="00FC51DF">
            <w:pPr>
              <w:numPr>
                <w:ilvl w:val="0"/>
                <w:numId w:val="61"/>
              </w:numPr>
              <w:autoSpaceDE w:val="0"/>
              <w:autoSpaceDN w:val="0"/>
              <w:adjustRightInd w:val="0"/>
              <w:spacing w:after="0" w:line="240" w:lineRule="auto"/>
              <w:jc w:val="left"/>
              <w:rPr>
                <w:rFonts w:asciiTheme="minorHAnsi" w:eastAsia="Calibri" w:hAnsiTheme="minorHAnsi" w:cstheme="minorHAnsi"/>
                <w:sz w:val="22"/>
                <w:lang w:eastAsia="en-GB"/>
              </w:rPr>
            </w:pPr>
            <w:r w:rsidRPr="00CD3059">
              <w:rPr>
                <w:rFonts w:asciiTheme="minorHAnsi" w:eastAsia="Calibri" w:hAnsiTheme="minorHAnsi" w:cstheme="minorHAnsi"/>
                <w:sz w:val="22"/>
                <w:lang w:eastAsia="en-GB"/>
              </w:rPr>
              <w:t>clasele de test JUnit pot fi rulate automat (în suită), rezultatele fiind vizibile imediat. Se pot crea ierarhii de suite de test, care pot fi testate împreună sau separat, în funcţie de cerinţete proiectului;</w:t>
            </w:r>
          </w:p>
          <w:p w14:paraId="274E1C96" w14:textId="77777777" w:rsidR="00FC51DF" w:rsidRPr="00CD3059" w:rsidRDefault="00FC51DF" w:rsidP="00FC51DF">
            <w:pPr>
              <w:numPr>
                <w:ilvl w:val="0"/>
                <w:numId w:val="61"/>
              </w:numPr>
              <w:autoSpaceDE w:val="0"/>
              <w:autoSpaceDN w:val="0"/>
              <w:adjustRightInd w:val="0"/>
              <w:spacing w:after="0" w:line="240" w:lineRule="auto"/>
              <w:jc w:val="left"/>
              <w:rPr>
                <w:rFonts w:asciiTheme="minorHAnsi" w:eastAsia="Calibri" w:hAnsiTheme="minorHAnsi" w:cstheme="minorHAnsi"/>
                <w:sz w:val="22"/>
                <w:lang w:eastAsia="en-GB"/>
              </w:rPr>
            </w:pPr>
            <w:r w:rsidRPr="00CD3059">
              <w:rPr>
                <w:rFonts w:asciiTheme="minorHAnsi" w:eastAsia="Calibri" w:hAnsiTheme="minorHAnsi" w:cstheme="minorHAnsi"/>
                <w:sz w:val="22"/>
                <w:lang w:eastAsia="en-GB"/>
              </w:rPr>
              <w:t>JUnit este un utilitar gratuit, iar testele JUnit sunt scrise în Java şi beneficiază de portabilitatea acestuia.</w:t>
            </w:r>
          </w:p>
        </w:tc>
      </w:tr>
      <w:tr w:rsidR="00FC51DF" w:rsidRPr="00CD3059" w14:paraId="29703094" w14:textId="77777777" w:rsidTr="00CF0A1B">
        <w:trPr>
          <w:trHeight w:val="606"/>
        </w:trPr>
        <w:tc>
          <w:tcPr>
            <w:tcW w:w="2142" w:type="dxa"/>
            <w:noWrap/>
            <w:hideMark/>
          </w:tcPr>
          <w:p w14:paraId="1F41DBBF" w14:textId="77777777" w:rsidR="00FC51DF" w:rsidRPr="00CD3059" w:rsidRDefault="00FC51DF" w:rsidP="00CF0A1B">
            <w:pPr>
              <w:spacing w:after="0" w:line="240" w:lineRule="auto"/>
              <w:jc w:val="left"/>
              <w:rPr>
                <w:rFonts w:asciiTheme="minorHAnsi" w:eastAsia="Times New Roman" w:hAnsiTheme="minorHAnsi" w:cstheme="minorHAnsi"/>
                <w:bCs/>
                <w:sz w:val="22"/>
                <w:lang w:val="en-GB" w:eastAsia="en-GB"/>
              </w:rPr>
            </w:pPr>
            <w:r w:rsidRPr="00CD3059">
              <w:rPr>
                <w:rFonts w:asciiTheme="minorHAnsi" w:eastAsia="Calibri" w:hAnsiTheme="minorHAnsi" w:cstheme="minorHAnsi"/>
                <w:bCs/>
                <w:sz w:val="22"/>
              </w:rPr>
              <w:t>Apache Jmeter</w:t>
            </w:r>
          </w:p>
        </w:tc>
        <w:tc>
          <w:tcPr>
            <w:tcW w:w="7371" w:type="dxa"/>
            <w:hideMark/>
          </w:tcPr>
          <w:p w14:paraId="3C97DFC4" w14:textId="77777777" w:rsidR="00FC51DF" w:rsidRPr="00CD3059" w:rsidRDefault="00FC51DF" w:rsidP="00CF0A1B">
            <w:pPr>
              <w:spacing w:after="0" w:line="240" w:lineRule="auto"/>
              <w:jc w:val="left"/>
              <w:rPr>
                <w:rFonts w:asciiTheme="minorHAnsi" w:eastAsia="Times New Roman" w:hAnsiTheme="minorHAnsi" w:cstheme="minorHAnsi"/>
                <w:sz w:val="22"/>
                <w:lang w:val="en-GB" w:eastAsia="en-GB"/>
              </w:rPr>
            </w:pPr>
            <w:r w:rsidRPr="00CD3059">
              <w:rPr>
                <w:rFonts w:asciiTheme="minorHAnsi" w:eastAsia="Times New Roman" w:hAnsiTheme="minorHAnsi" w:cstheme="minorHAnsi"/>
                <w:sz w:val="22"/>
                <w:lang w:val="en-GB" w:eastAsia="en-GB"/>
              </w:rPr>
              <w:t xml:space="preserve">Instrument utilizat pentru </w:t>
            </w:r>
            <w:r w:rsidRPr="00CD3059">
              <w:rPr>
                <w:rFonts w:asciiTheme="minorHAnsi" w:eastAsia="Calibri" w:hAnsiTheme="minorHAnsi" w:cstheme="minorHAnsi"/>
                <w:sz w:val="22"/>
              </w:rPr>
              <w:t>testarea de încărcare și performanță.</w:t>
            </w:r>
          </w:p>
        </w:tc>
      </w:tr>
      <w:tr w:rsidR="00FC51DF" w:rsidRPr="00CD3059" w14:paraId="5CBC10CA" w14:textId="77777777" w:rsidTr="00CF0A1B">
        <w:trPr>
          <w:trHeight w:val="430"/>
        </w:trPr>
        <w:tc>
          <w:tcPr>
            <w:tcW w:w="2142" w:type="dxa"/>
            <w:noWrap/>
            <w:hideMark/>
          </w:tcPr>
          <w:p w14:paraId="50047774" w14:textId="77777777" w:rsidR="00FC51DF" w:rsidRPr="00CD3059" w:rsidRDefault="00FC51DF" w:rsidP="00CF0A1B">
            <w:pPr>
              <w:spacing w:after="0" w:line="240" w:lineRule="auto"/>
              <w:jc w:val="left"/>
              <w:rPr>
                <w:rFonts w:asciiTheme="minorHAnsi" w:eastAsia="Calibri" w:hAnsiTheme="minorHAnsi" w:cstheme="minorHAnsi"/>
                <w:bCs/>
                <w:sz w:val="22"/>
              </w:rPr>
            </w:pPr>
            <w:r w:rsidRPr="00CD3059">
              <w:rPr>
                <w:rFonts w:asciiTheme="minorHAnsi" w:eastAsia="Calibri" w:hAnsiTheme="minorHAnsi" w:cstheme="minorHAnsi"/>
                <w:bCs/>
                <w:sz w:val="22"/>
              </w:rPr>
              <w:t>Selenium</w:t>
            </w:r>
          </w:p>
        </w:tc>
        <w:tc>
          <w:tcPr>
            <w:tcW w:w="7371" w:type="dxa"/>
            <w:hideMark/>
          </w:tcPr>
          <w:p w14:paraId="5667873D" w14:textId="77777777" w:rsidR="00FC51DF" w:rsidRPr="00CD3059" w:rsidRDefault="00FC51DF" w:rsidP="00CF0A1B">
            <w:pPr>
              <w:spacing w:after="0" w:line="240" w:lineRule="auto"/>
              <w:jc w:val="left"/>
              <w:rPr>
                <w:rFonts w:asciiTheme="minorHAnsi" w:eastAsia="Times New Roman" w:hAnsiTheme="minorHAnsi" w:cstheme="minorHAnsi"/>
                <w:sz w:val="22"/>
                <w:lang w:val="en-GB" w:eastAsia="en-GB"/>
              </w:rPr>
            </w:pPr>
            <w:r w:rsidRPr="00CD3059">
              <w:rPr>
                <w:rFonts w:asciiTheme="minorHAnsi" w:eastAsia="Times New Roman" w:hAnsiTheme="minorHAnsi" w:cstheme="minorHAnsi"/>
                <w:sz w:val="22"/>
                <w:lang w:val="en-GB" w:eastAsia="en-GB"/>
              </w:rPr>
              <w:t>Instrument utilizat</w:t>
            </w:r>
            <w:r w:rsidRPr="00CD3059">
              <w:rPr>
                <w:rFonts w:asciiTheme="minorHAnsi" w:eastAsia="Calibri" w:hAnsiTheme="minorHAnsi" w:cstheme="minorHAnsi"/>
                <w:sz w:val="22"/>
              </w:rPr>
              <w:t xml:space="preserve"> pentru testarea automata a componentelor software</w:t>
            </w:r>
          </w:p>
        </w:tc>
      </w:tr>
      <w:tr w:rsidR="00FC51DF" w:rsidRPr="00CD3059" w14:paraId="7A822A68" w14:textId="77777777" w:rsidTr="00CF0A1B">
        <w:trPr>
          <w:trHeight w:val="771"/>
        </w:trPr>
        <w:tc>
          <w:tcPr>
            <w:tcW w:w="2142" w:type="dxa"/>
            <w:noWrap/>
          </w:tcPr>
          <w:p w14:paraId="35DD0939" w14:textId="77777777" w:rsidR="00FC51DF" w:rsidRPr="00CD3059" w:rsidRDefault="00FC51DF" w:rsidP="00CF0A1B">
            <w:pPr>
              <w:spacing w:after="0" w:line="240" w:lineRule="auto"/>
              <w:jc w:val="left"/>
              <w:rPr>
                <w:rFonts w:asciiTheme="minorHAnsi" w:eastAsia="Times New Roman" w:hAnsiTheme="minorHAnsi" w:cstheme="minorHAnsi"/>
                <w:bCs/>
                <w:color w:val="000000"/>
                <w:sz w:val="22"/>
                <w:lang w:val="en-GB" w:eastAsia="en-GB"/>
              </w:rPr>
            </w:pPr>
            <w:r w:rsidRPr="00CD3059">
              <w:rPr>
                <w:rFonts w:asciiTheme="minorHAnsi" w:eastAsia="Times New Roman" w:hAnsiTheme="minorHAnsi" w:cstheme="minorHAnsi"/>
                <w:bCs/>
                <w:color w:val="000000"/>
                <w:sz w:val="22"/>
                <w:lang w:val="en-GB" w:eastAsia="en-GB"/>
              </w:rPr>
              <w:t>Matricile de complianta</w:t>
            </w:r>
          </w:p>
        </w:tc>
        <w:tc>
          <w:tcPr>
            <w:tcW w:w="7371" w:type="dxa"/>
            <w:vAlign w:val="bottom"/>
          </w:tcPr>
          <w:p w14:paraId="7BB7A280" w14:textId="77777777" w:rsidR="00FC51DF" w:rsidRPr="00CD3059" w:rsidRDefault="00FC51DF" w:rsidP="00CF0A1B">
            <w:pPr>
              <w:spacing w:after="0" w:line="240" w:lineRule="auto"/>
              <w:jc w:val="left"/>
              <w:rPr>
                <w:rFonts w:asciiTheme="minorHAnsi" w:eastAsia="Calibri" w:hAnsiTheme="minorHAnsi" w:cstheme="minorHAnsi"/>
                <w:sz w:val="22"/>
              </w:rPr>
            </w:pPr>
            <w:r w:rsidRPr="00CD3059">
              <w:rPr>
                <w:rFonts w:asciiTheme="minorHAnsi" w:eastAsia="Times New Roman" w:hAnsiTheme="minorHAnsi" w:cstheme="minorHAnsi"/>
                <w:color w:val="000000"/>
                <w:sz w:val="22"/>
                <w:lang w:val="en-GB" w:eastAsia="en-GB"/>
              </w:rPr>
              <w:t xml:space="preserve">Parte integranta a documentului de specificatii elaborat in etapa de analiza, asigura </w:t>
            </w:r>
            <w:r w:rsidRPr="00CD3059">
              <w:rPr>
                <w:rFonts w:asciiTheme="minorHAnsi" w:eastAsia="Calibri" w:hAnsiTheme="minorHAnsi" w:cstheme="minorHAnsi"/>
                <w:sz w:val="22"/>
              </w:rPr>
              <w:t>trasabilitatea cerințelor pornind de la obiectivele proiectului până la specificațiile tehnice continand obiectivele, cerintele, cazurile de utilizare in care sunt implementate cerintele, scenariile si cazurile de test care valideaza implementarea cerintei. Rapoartele de testare furnizate de catre Prestator vor contine deasemenea  rezultatele testelor, suma elementelor precizate asigurand astfel:</w:t>
            </w:r>
          </w:p>
          <w:p w14:paraId="4EE1FDB0" w14:textId="77777777" w:rsidR="00FC51DF" w:rsidRPr="00CD3059" w:rsidRDefault="00FC51DF" w:rsidP="00FC51DF">
            <w:pPr>
              <w:numPr>
                <w:ilvl w:val="0"/>
                <w:numId w:val="61"/>
              </w:numPr>
              <w:autoSpaceDE w:val="0"/>
              <w:autoSpaceDN w:val="0"/>
              <w:adjustRightInd w:val="0"/>
              <w:spacing w:after="0" w:line="240" w:lineRule="auto"/>
              <w:jc w:val="left"/>
              <w:rPr>
                <w:rFonts w:asciiTheme="minorHAnsi" w:eastAsia="Calibri" w:hAnsiTheme="minorHAnsi" w:cstheme="minorHAnsi"/>
                <w:sz w:val="22"/>
                <w:lang w:eastAsia="en-GB"/>
              </w:rPr>
            </w:pPr>
            <w:r w:rsidRPr="00CD3059">
              <w:rPr>
                <w:rFonts w:asciiTheme="minorHAnsi" w:eastAsia="Calibri" w:hAnsiTheme="minorHAnsi" w:cstheme="minorHAnsi"/>
                <w:sz w:val="22"/>
                <w:lang w:eastAsia="en-GB"/>
              </w:rPr>
              <w:t>Identificarea completa a cerintelor pornind de la obiective</w:t>
            </w:r>
          </w:p>
          <w:p w14:paraId="4ECE2613" w14:textId="77777777" w:rsidR="00FC51DF" w:rsidRPr="00CD3059" w:rsidRDefault="00FC51DF" w:rsidP="00FC51DF">
            <w:pPr>
              <w:numPr>
                <w:ilvl w:val="0"/>
                <w:numId w:val="61"/>
              </w:numPr>
              <w:autoSpaceDE w:val="0"/>
              <w:autoSpaceDN w:val="0"/>
              <w:adjustRightInd w:val="0"/>
              <w:spacing w:after="0" w:line="240" w:lineRule="auto"/>
              <w:contextualSpacing/>
              <w:jc w:val="left"/>
              <w:rPr>
                <w:rFonts w:asciiTheme="minorHAnsi" w:eastAsia="Calibri" w:hAnsiTheme="minorHAnsi" w:cstheme="minorHAnsi"/>
                <w:sz w:val="22"/>
                <w:lang w:eastAsia="en-GB"/>
              </w:rPr>
            </w:pPr>
            <w:r w:rsidRPr="00CD3059">
              <w:rPr>
                <w:rFonts w:asciiTheme="minorHAnsi" w:eastAsia="Calibri" w:hAnsiTheme="minorHAnsi" w:cstheme="minorHAnsi"/>
                <w:sz w:val="22"/>
                <w:lang w:eastAsia="en-GB"/>
              </w:rPr>
              <w:t>Implementarea lor completa in cadrul cazurilor de utilizare si in arhitectura functionala</w:t>
            </w:r>
          </w:p>
          <w:p w14:paraId="55977846" w14:textId="77777777" w:rsidR="00FC51DF" w:rsidRPr="00CD3059" w:rsidRDefault="00FC51DF" w:rsidP="00FC51DF">
            <w:pPr>
              <w:numPr>
                <w:ilvl w:val="0"/>
                <w:numId w:val="61"/>
              </w:numPr>
              <w:autoSpaceDE w:val="0"/>
              <w:autoSpaceDN w:val="0"/>
              <w:adjustRightInd w:val="0"/>
              <w:spacing w:after="0" w:line="240" w:lineRule="auto"/>
              <w:contextualSpacing/>
              <w:jc w:val="left"/>
              <w:rPr>
                <w:rFonts w:asciiTheme="minorHAnsi" w:eastAsia="Calibri" w:hAnsiTheme="minorHAnsi" w:cstheme="minorHAnsi"/>
                <w:sz w:val="22"/>
                <w:lang w:eastAsia="en-GB"/>
              </w:rPr>
            </w:pPr>
            <w:r w:rsidRPr="00CD3059">
              <w:rPr>
                <w:rFonts w:asciiTheme="minorHAnsi" w:eastAsia="Calibri" w:hAnsiTheme="minorHAnsi" w:cstheme="minorHAnsi"/>
                <w:sz w:val="22"/>
                <w:lang w:eastAsia="en-GB"/>
              </w:rPr>
              <w:t>Testarea tuturor cerintelor</w:t>
            </w:r>
          </w:p>
          <w:p w14:paraId="2EEDF94F" w14:textId="77777777" w:rsidR="00FC51DF" w:rsidRPr="00CD3059" w:rsidRDefault="00FC51DF" w:rsidP="00FC51DF">
            <w:pPr>
              <w:numPr>
                <w:ilvl w:val="0"/>
                <w:numId w:val="61"/>
              </w:numPr>
              <w:autoSpaceDE w:val="0"/>
              <w:autoSpaceDN w:val="0"/>
              <w:adjustRightInd w:val="0"/>
              <w:spacing w:after="0" w:line="240" w:lineRule="auto"/>
              <w:contextualSpacing/>
              <w:jc w:val="left"/>
              <w:rPr>
                <w:rFonts w:asciiTheme="minorHAnsi" w:eastAsia="Calibri" w:hAnsiTheme="minorHAnsi" w:cstheme="minorHAnsi"/>
                <w:sz w:val="22"/>
                <w:lang w:eastAsia="en-GB"/>
              </w:rPr>
            </w:pPr>
            <w:r w:rsidRPr="00CD3059">
              <w:rPr>
                <w:rFonts w:asciiTheme="minorHAnsi" w:eastAsia="Calibri" w:hAnsiTheme="minorHAnsi" w:cstheme="minorHAnsi"/>
                <w:sz w:val="22"/>
                <w:lang w:eastAsia="en-GB"/>
              </w:rPr>
              <w:t>Trecerea cu succes a tuturor testelor</w:t>
            </w:r>
          </w:p>
        </w:tc>
      </w:tr>
    </w:tbl>
    <w:p w14:paraId="6EA1C865" w14:textId="77777777" w:rsidR="00FC51DF" w:rsidRPr="00CD3059" w:rsidRDefault="00FC51DF" w:rsidP="00FC51DF">
      <w:pPr>
        <w:pStyle w:val="BulletLevel1"/>
        <w:tabs>
          <w:tab w:val="left" w:pos="-1701"/>
        </w:tabs>
        <w:ind w:left="0" w:firstLine="0"/>
        <w:rPr>
          <w:rFonts w:cstheme="minorHAnsi"/>
        </w:rPr>
      </w:pPr>
    </w:p>
    <w:p w14:paraId="4F91CB31" w14:textId="77777777" w:rsidR="00FC51DF" w:rsidRPr="00CD3059" w:rsidRDefault="00FC51DF" w:rsidP="00AF5C3E">
      <w:pPr>
        <w:pStyle w:val="Heading1"/>
        <w:numPr>
          <w:ilvl w:val="2"/>
          <w:numId w:val="64"/>
        </w:numPr>
        <w:spacing w:before="120"/>
        <w:rPr>
          <w:rFonts w:asciiTheme="minorHAnsi" w:hAnsiTheme="minorHAnsi" w:cstheme="minorHAnsi"/>
          <w:color w:val="auto"/>
        </w:rPr>
      </w:pPr>
      <w:bookmarkStart w:id="88" w:name="_Toc131785283"/>
      <w:bookmarkStart w:id="89" w:name="_Toc135645623"/>
      <w:bookmarkStart w:id="90" w:name="_Toc136945401"/>
      <w:bookmarkStart w:id="91" w:name="_Toc139884706"/>
      <w:r w:rsidRPr="00CD3059">
        <w:rPr>
          <w:rFonts w:asciiTheme="minorHAnsi" w:hAnsiTheme="minorHAnsi" w:cstheme="minorHAnsi"/>
          <w:color w:val="auto"/>
        </w:rPr>
        <w:t>Instrumente specifice procesului de asistenta tehnica si suport</w:t>
      </w:r>
      <w:bookmarkEnd w:id="88"/>
      <w:bookmarkEnd w:id="89"/>
      <w:bookmarkEnd w:id="90"/>
      <w:bookmarkEnd w:id="91"/>
    </w:p>
    <w:p w14:paraId="272D046C" w14:textId="77777777" w:rsidR="00FC51DF" w:rsidRPr="00CD3059" w:rsidRDefault="00FC51DF" w:rsidP="00FC51DF">
      <w:pPr>
        <w:spacing w:after="0" w:line="240" w:lineRule="auto"/>
        <w:rPr>
          <w:rFonts w:asciiTheme="minorHAnsi" w:hAnsiTheme="minorHAnsi" w:cstheme="minorHAnsi"/>
          <w:iCs/>
          <w:sz w:val="22"/>
        </w:rPr>
      </w:pPr>
      <w:r w:rsidRPr="00CD3059">
        <w:rPr>
          <w:rFonts w:asciiTheme="minorHAnsi" w:hAnsiTheme="minorHAnsi" w:cstheme="minorHAnsi"/>
          <w:sz w:val="22"/>
          <w:lang w:val="fr-FR"/>
        </w:rPr>
        <w:t xml:space="preserve">Instrumentele utilizate de Ofertant ca suport in </w:t>
      </w:r>
      <w:r w:rsidRPr="00CD3059">
        <w:rPr>
          <w:rFonts w:asciiTheme="minorHAnsi" w:hAnsiTheme="minorHAnsi" w:cstheme="minorHAnsi"/>
          <w:sz w:val="22"/>
        </w:rPr>
        <w:t>procesul de asistenta tehnica si suport</w:t>
      </w:r>
      <w:r w:rsidRPr="00CD3059">
        <w:rPr>
          <w:rFonts w:asciiTheme="minorHAnsi" w:hAnsiTheme="minorHAnsi" w:cstheme="minorHAnsi"/>
          <w:sz w:val="22"/>
          <w:lang w:val="fr-FR"/>
        </w:rPr>
        <w:t xml:space="preserve"> sunt succint enumerate si descrise detaliat (descriere, flux de lucru si print-screen-uri relevante) in </w:t>
      </w:r>
      <w:r w:rsidRPr="00AF5C3E">
        <w:rPr>
          <w:rFonts w:asciiTheme="minorHAnsi" w:hAnsiTheme="minorHAnsi" w:cstheme="minorHAnsi"/>
          <w:iCs/>
          <w:color w:val="0070C0"/>
          <w:sz w:val="22"/>
        </w:rPr>
        <w:t xml:space="preserve">Anexa – Metodologii utilizate in proiect / </w:t>
      </w:r>
      <w:r w:rsidRPr="00CD3059">
        <w:rPr>
          <w:rFonts w:asciiTheme="minorHAnsi" w:hAnsiTheme="minorHAnsi" w:cstheme="minorHAnsi"/>
          <w:color w:val="0070C0"/>
          <w:sz w:val="22"/>
        </w:rPr>
        <w:t>Metodologia de asistenta si suport tehnic</w:t>
      </w:r>
      <w:r w:rsidRPr="00CD3059">
        <w:rPr>
          <w:rFonts w:asciiTheme="minorHAnsi" w:hAnsiTheme="minorHAnsi" w:cstheme="minorHAnsi"/>
          <w:sz w:val="22"/>
        </w:rPr>
        <w:t xml:space="preserve">, cap. </w:t>
      </w:r>
      <w:r w:rsidRPr="00CD3059">
        <w:rPr>
          <w:rFonts w:asciiTheme="minorHAnsi" w:hAnsiTheme="minorHAnsi" w:cstheme="minorHAnsi"/>
          <w:i/>
          <w:sz w:val="22"/>
        </w:rPr>
        <w:t>2 Prezentarea instrumentelor utilizate de catre ofertant pentru asistenta tehnica si suport – sistemul  de management al incidentelor JIRA.</w:t>
      </w:r>
    </w:p>
    <w:p w14:paraId="050F731D" w14:textId="77777777" w:rsidR="00FC51DF" w:rsidRPr="00CD3059" w:rsidRDefault="00FC51DF" w:rsidP="00AF5C3E">
      <w:pPr>
        <w:pStyle w:val="Heading1"/>
        <w:numPr>
          <w:ilvl w:val="1"/>
          <w:numId w:val="64"/>
        </w:numPr>
        <w:spacing w:before="120"/>
        <w:rPr>
          <w:rFonts w:asciiTheme="minorHAnsi" w:hAnsiTheme="minorHAnsi" w:cstheme="minorHAnsi"/>
          <w:color w:val="auto"/>
        </w:rPr>
      </w:pPr>
      <w:bookmarkStart w:id="92" w:name="_Toc131785284"/>
      <w:bookmarkStart w:id="93" w:name="_Toc135645624"/>
      <w:bookmarkStart w:id="94" w:name="_Toc136945402"/>
      <w:bookmarkStart w:id="95" w:name="_Toc139884707"/>
      <w:r w:rsidRPr="00CD3059">
        <w:rPr>
          <w:rFonts w:asciiTheme="minorHAnsi" w:hAnsiTheme="minorHAnsi" w:cstheme="minorHAnsi"/>
          <w:color w:val="auto"/>
        </w:rPr>
        <w:t>Managementul schimbarilor</w:t>
      </w:r>
      <w:bookmarkEnd w:id="92"/>
      <w:bookmarkEnd w:id="93"/>
      <w:bookmarkEnd w:id="94"/>
      <w:bookmarkEnd w:id="95"/>
    </w:p>
    <w:p w14:paraId="3CBFC4C6" w14:textId="77777777" w:rsidR="00FC51DF" w:rsidRPr="00CD3059" w:rsidRDefault="00FC51DF" w:rsidP="00FC51DF">
      <w:pPr>
        <w:spacing w:after="0" w:line="240" w:lineRule="auto"/>
        <w:rPr>
          <w:rFonts w:asciiTheme="minorHAnsi" w:hAnsiTheme="minorHAnsi" w:cstheme="minorHAnsi"/>
          <w:sz w:val="22"/>
        </w:rPr>
      </w:pPr>
      <w:r w:rsidRPr="00CD3059">
        <w:rPr>
          <w:rFonts w:asciiTheme="minorHAnsi" w:hAnsiTheme="minorHAnsi" w:cstheme="minorHAnsi"/>
          <w:sz w:val="22"/>
        </w:rPr>
        <w:t>Managementul modificarilor (schimbarilor) este un proces de management de proiect din grupul proceselor de Monitorizare si Control, facand totodata parte din aria de cunostinte a Managementului Integrarii proiectului.</w:t>
      </w:r>
    </w:p>
    <w:p w14:paraId="23ECC456" w14:textId="77777777" w:rsidR="00FC51DF" w:rsidRPr="00CD3059" w:rsidRDefault="00FC51DF" w:rsidP="00FC51DF">
      <w:pPr>
        <w:spacing w:after="0" w:line="240" w:lineRule="auto"/>
        <w:rPr>
          <w:rFonts w:asciiTheme="minorHAnsi" w:hAnsiTheme="minorHAnsi" w:cstheme="minorHAnsi"/>
          <w:b/>
          <w:sz w:val="22"/>
        </w:rPr>
      </w:pPr>
      <w:r w:rsidRPr="00CD3059">
        <w:rPr>
          <w:rFonts w:asciiTheme="minorHAnsi" w:hAnsiTheme="minorHAnsi" w:cstheme="minorHAnsi"/>
          <w:sz w:val="22"/>
        </w:rPr>
        <w:t>Managementul sau gestiunea modificarilor se refera la procedurile care vor fi aplicate pentru controlul modificarilor, care pot sa apara pe parcursul executiei contractului. Aceste proceduri se aplica la toate tipurile de cereri de modificare, de exemplu la planul de lucru, specificatii functionale, cerintele utilizatorilor, controlul ariei de cuprindere a proiectului. Modificarile pot aparea datorita schimbarilor de mediu, schimbarii cerintelor utilizatorilor sau a logicii generale a proiectului.</w:t>
      </w:r>
    </w:p>
    <w:p w14:paraId="4D34DA01" w14:textId="77777777" w:rsidR="00FC51DF" w:rsidRPr="00CD3059" w:rsidRDefault="00FC51DF" w:rsidP="00FC51DF">
      <w:pPr>
        <w:spacing w:after="0" w:line="240" w:lineRule="auto"/>
        <w:rPr>
          <w:rFonts w:asciiTheme="minorHAnsi" w:hAnsiTheme="minorHAnsi" w:cstheme="minorHAnsi"/>
          <w:b/>
          <w:sz w:val="22"/>
        </w:rPr>
      </w:pPr>
      <w:r w:rsidRPr="00CD3059">
        <w:rPr>
          <w:rFonts w:asciiTheme="minorHAnsi" w:hAnsiTheme="minorHAnsi" w:cstheme="minorHAnsi"/>
          <w:sz w:val="22"/>
        </w:rPr>
        <w:t>Cererile de modificare se pot lansa fie de Beneficiar, fie de Prestator si adresate partii celeilalte. O copie va fi trimisa fiecarei persoane implicate pentru informare.</w:t>
      </w:r>
    </w:p>
    <w:p w14:paraId="7F9C2C21" w14:textId="77777777" w:rsidR="00FC51DF" w:rsidRPr="00CD3059" w:rsidRDefault="00FC51DF" w:rsidP="00FC51DF">
      <w:pPr>
        <w:spacing w:after="0" w:line="240" w:lineRule="auto"/>
        <w:rPr>
          <w:rFonts w:asciiTheme="minorHAnsi" w:hAnsiTheme="minorHAnsi" w:cstheme="minorHAnsi"/>
          <w:b/>
          <w:sz w:val="22"/>
        </w:rPr>
      </w:pPr>
      <w:r w:rsidRPr="00CD3059">
        <w:rPr>
          <w:rFonts w:asciiTheme="minorHAnsi" w:hAnsiTheme="minorHAnsi" w:cstheme="minorHAnsi"/>
          <w:sz w:val="22"/>
        </w:rPr>
        <w:t>Pentru a evita intarzierile care pot afecta integritatea proiectului, aprobarea sau respingerea acestor cereri trebuie facuta cat mai repede posibil.</w:t>
      </w:r>
    </w:p>
    <w:p w14:paraId="2555F10A" w14:textId="77777777" w:rsidR="00FC51DF" w:rsidRPr="00CD3059" w:rsidRDefault="00FC51DF" w:rsidP="00FC51DF">
      <w:pPr>
        <w:spacing w:after="0" w:line="240" w:lineRule="auto"/>
        <w:rPr>
          <w:rFonts w:asciiTheme="minorHAnsi" w:hAnsiTheme="minorHAnsi" w:cstheme="minorHAnsi"/>
          <w:b/>
          <w:sz w:val="22"/>
        </w:rPr>
      </w:pPr>
      <w:r w:rsidRPr="00CD3059">
        <w:rPr>
          <w:rFonts w:asciiTheme="minorHAnsi" w:hAnsiTheme="minorHAnsi" w:cstheme="minorHAnsi"/>
          <w:noProof/>
          <w:sz w:val="22"/>
        </w:rPr>
        <mc:AlternateContent>
          <mc:Choice Requires="wps">
            <w:drawing>
              <wp:anchor distT="0" distB="0" distL="114300" distR="114300" simplePos="0" relativeHeight="251671554" behindDoc="0" locked="0" layoutInCell="0" allowOverlap="1" wp14:anchorId="44BEE185" wp14:editId="69DE83CE">
                <wp:simplePos x="0" y="0"/>
                <wp:positionH relativeFrom="column">
                  <wp:posOffset>3293110</wp:posOffset>
                </wp:positionH>
                <wp:positionV relativeFrom="paragraph">
                  <wp:posOffset>3336925</wp:posOffset>
                </wp:positionV>
                <wp:extent cx="153035" cy="131445"/>
                <wp:effectExtent l="0" t="0" r="0" b="0"/>
                <wp:wrapNone/>
                <wp:docPr id="204476500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035" cy="131445"/>
                        </a:xfrm>
                        <a:prstGeom prst="rect">
                          <a:avLst/>
                        </a:prstGeom>
                        <a:noFill/>
                        <a:ln>
                          <a:noFill/>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4DDA9E" id="Rectangle 3" o:spid="_x0000_s1026" style="position:absolute;margin-left:259.3pt;margin-top:262.75pt;width:12.05pt;height:10.35pt;z-index:2516715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" o:allowincell="f" filled="f" stroked="f"/>
            </w:pict>
          </mc:Fallback>
        </mc:AlternateContent>
      </w:r>
      <w:r w:rsidRPr="00CD3059">
        <w:rPr>
          <w:rFonts w:asciiTheme="minorHAnsi" w:hAnsiTheme="minorHAnsi" w:cstheme="minorHAnsi"/>
          <w:noProof/>
          <w:sz w:val="22"/>
        </w:rPr>
        <mc:AlternateContent>
          <mc:Choice Requires="wps">
            <w:drawing>
              <wp:anchor distT="0" distB="0" distL="114300" distR="114300" simplePos="0" relativeHeight="251672578" behindDoc="0" locked="0" layoutInCell="0" allowOverlap="1" wp14:anchorId="18736389" wp14:editId="1DBE2F40">
                <wp:simplePos x="0" y="0"/>
                <wp:positionH relativeFrom="column">
                  <wp:posOffset>3293110</wp:posOffset>
                </wp:positionH>
                <wp:positionV relativeFrom="paragraph">
                  <wp:posOffset>3336925</wp:posOffset>
                </wp:positionV>
                <wp:extent cx="153035" cy="131445"/>
                <wp:effectExtent l="0" t="0" r="0" b="0"/>
                <wp:wrapNone/>
                <wp:docPr id="28939177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035" cy="131445"/>
                        </a:xfrm>
                        <a:prstGeom prst="rect">
                          <a:avLst/>
                        </a:prstGeom>
                        <a:noFill/>
                        <a:ln>
                          <a:noFill/>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961EA2" id="Rectangle 1" o:spid="_x0000_s1026" style="position:absolute;margin-left:259.3pt;margin-top:262.75pt;width:12.05pt;height:10.35pt;z-index:2516725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" o:allowincell="f" filled="f" stroked="f"/>
            </w:pict>
          </mc:Fallback>
        </mc:AlternateContent>
      </w:r>
      <w:r w:rsidRPr="00CD3059">
        <w:rPr>
          <w:rFonts w:asciiTheme="minorHAnsi" w:hAnsiTheme="minorHAnsi" w:cstheme="minorHAnsi"/>
          <w:sz w:val="22"/>
        </w:rPr>
        <w:t>Cu exceptia acordului scris al ambelor parti, se va presupune ca obligatiile asumate de fiecare dintre parti in cadrul Contractului nu se vor schimba pe toata perioada contractului.</w:t>
      </w:r>
    </w:p>
    <w:p w14:paraId="6D0CDAA1" w14:textId="77777777" w:rsidR="00FC51DF" w:rsidRPr="00CD3059" w:rsidRDefault="00FC51DF" w:rsidP="00FC51DF">
      <w:pPr>
        <w:spacing w:after="0" w:line="240" w:lineRule="auto"/>
        <w:rPr>
          <w:rFonts w:asciiTheme="minorHAnsi" w:hAnsiTheme="minorHAnsi" w:cstheme="minorHAnsi"/>
          <w:b/>
          <w:sz w:val="22"/>
        </w:rPr>
      </w:pPr>
      <w:r w:rsidRPr="00CD3059">
        <w:rPr>
          <w:rFonts w:asciiTheme="minorHAnsi" w:hAnsiTheme="minorHAnsi" w:cstheme="minorHAnsi"/>
          <w:sz w:val="22"/>
        </w:rPr>
        <w:t xml:space="preserve">Cererea de modificare poate fi emisa de oricare dintre parti (partea emitenta). Toate tipurile de cereri trebuie sa urmeze procedura descrisa mai jos. </w:t>
      </w:r>
    </w:p>
    <w:p w14:paraId="212C5611" w14:textId="77777777" w:rsidR="00FC51DF" w:rsidRPr="00CD3059" w:rsidRDefault="00FC51DF" w:rsidP="00FC51DF">
      <w:pPr>
        <w:spacing w:after="0" w:line="240" w:lineRule="auto"/>
        <w:rPr>
          <w:rFonts w:asciiTheme="minorHAnsi" w:hAnsiTheme="minorHAnsi" w:cstheme="minorHAnsi"/>
          <w:b/>
          <w:sz w:val="22"/>
        </w:rPr>
      </w:pPr>
      <w:r w:rsidRPr="00CD3059">
        <w:rPr>
          <w:rFonts w:asciiTheme="minorHAnsi" w:hAnsiTheme="minorHAnsi" w:cstheme="minorHAnsi"/>
          <w:sz w:val="22"/>
        </w:rPr>
        <w:t>Beneficiarul si Prestatorul vor discuta schimbarile propuse de oricare din parti si aceste discutii vor avea ca rezultat una din cele trei variante:</w:t>
      </w:r>
    </w:p>
    <w:p w14:paraId="3CEE7C27" w14:textId="77777777" w:rsidR="00FC51DF" w:rsidRPr="00CD3059" w:rsidRDefault="00FC51DF" w:rsidP="00FC51DF">
      <w:pPr>
        <w:numPr>
          <w:ilvl w:val="0"/>
          <w:numId w:val="59"/>
        </w:numPr>
        <w:suppressAutoHyphens w:val="0"/>
        <w:spacing w:after="0" w:line="240" w:lineRule="auto"/>
        <w:rPr>
          <w:rFonts w:asciiTheme="minorHAnsi" w:hAnsiTheme="minorHAnsi" w:cstheme="minorHAnsi"/>
          <w:sz w:val="22"/>
        </w:rPr>
      </w:pPr>
      <w:r w:rsidRPr="00CD3059">
        <w:rPr>
          <w:rFonts w:asciiTheme="minorHAnsi" w:hAnsiTheme="minorHAnsi" w:cstheme="minorHAnsi"/>
          <w:sz w:val="22"/>
        </w:rPr>
        <w:t>acord de a nu efectua schimbarea;</w:t>
      </w:r>
    </w:p>
    <w:p w14:paraId="241DC3EE" w14:textId="77777777" w:rsidR="00FC51DF" w:rsidRPr="00CD3059" w:rsidRDefault="00FC51DF" w:rsidP="00FC51DF">
      <w:pPr>
        <w:numPr>
          <w:ilvl w:val="0"/>
          <w:numId w:val="59"/>
        </w:numPr>
        <w:suppressAutoHyphens w:val="0"/>
        <w:spacing w:after="0" w:line="240" w:lineRule="auto"/>
        <w:rPr>
          <w:rFonts w:asciiTheme="minorHAnsi" w:hAnsiTheme="minorHAnsi" w:cstheme="minorHAnsi"/>
          <w:sz w:val="22"/>
        </w:rPr>
      </w:pPr>
      <w:r w:rsidRPr="00CD3059">
        <w:rPr>
          <w:rFonts w:asciiTheme="minorHAnsi" w:hAnsiTheme="minorHAnsi" w:cstheme="minorHAnsi"/>
          <w:sz w:val="22"/>
        </w:rPr>
        <w:t>cerere de schimbare scrisa din partea beneficiarului;</w:t>
      </w:r>
    </w:p>
    <w:p w14:paraId="24F23A2F" w14:textId="77777777" w:rsidR="00FC51DF" w:rsidRPr="00CD3059" w:rsidRDefault="00FC51DF" w:rsidP="00FC51DF">
      <w:pPr>
        <w:numPr>
          <w:ilvl w:val="0"/>
          <w:numId w:val="59"/>
        </w:numPr>
        <w:suppressAutoHyphens w:val="0"/>
        <w:spacing w:after="0" w:line="240" w:lineRule="auto"/>
        <w:rPr>
          <w:rFonts w:asciiTheme="minorHAnsi" w:hAnsiTheme="minorHAnsi" w:cstheme="minorHAnsi"/>
          <w:sz w:val="22"/>
        </w:rPr>
      </w:pPr>
      <w:r w:rsidRPr="00CD3059">
        <w:rPr>
          <w:rFonts w:asciiTheme="minorHAnsi" w:hAnsiTheme="minorHAnsi" w:cstheme="minorHAnsi"/>
          <w:sz w:val="22"/>
        </w:rPr>
        <w:t>recomandare pentru schimbare din partea prestatorului.</w:t>
      </w:r>
    </w:p>
    <w:p w14:paraId="7BAEE3CE" w14:textId="77777777" w:rsidR="00FC51DF" w:rsidRPr="00CD3059" w:rsidRDefault="00FC51DF" w:rsidP="00AF5C3E">
      <w:pPr>
        <w:pStyle w:val="Heading1"/>
        <w:numPr>
          <w:ilvl w:val="2"/>
          <w:numId w:val="64"/>
        </w:numPr>
        <w:spacing w:before="120"/>
        <w:rPr>
          <w:rFonts w:asciiTheme="minorHAnsi" w:hAnsiTheme="minorHAnsi" w:cstheme="minorHAnsi"/>
          <w:color w:val="auto"/>
        </w:rPr>
      </w:pPr>
      <w:bookmarkStart w:id="96" w:name="_Toc431302179"/>
      <w:bookmarkStart w:id="97" w:name="_Toc23757151"/>
      <w:bookmarkStart w:id="98" w:name="_Toc48000668"/>
      <w:bookmarkStart w:id="99" w:name="_Toc74479279"/>
      <w:bookmarkStart w:id="100" w:name="_Toc95941166"/>
      <w:bookmarkStart w:id="101" w:name="_Toc131785285"/>
      <w:bookmarkStart w:id="102" w:name="_Toc135645625"/>
      <w:bookmarkStart w:id="103" w:name="_Toc136945403"/>
      <w:bookmarkStart w:id="104" w:name="_Toc139884708"/>
      <w:r w:rsidRPr="00CD3059">
        <w:rPr>
          <w:rFonts w:asciiTheme="minorHAnsi" w:hAnsiTheme="minorHAnsi" w:cstheme="minorHAnsi"/>
          <w:color w:val="auto"/>
        </w:rPr>
        <w:t>Formularul de cerere de modificare</w:t>
      </w:r>
      <w:bookmarkEnd w:id="96"/>
      <w:bookmarkEnd w:id="97"/>
      <w:bookmarkEnd w:id="98"/>
      <w:bookmarkEnd w:id="99"/>
      <w:bookmarkEnd w:id="100"/>
      <w:bookmarkEnd w:id="101"/>
      <w:bookmarkEnd w:id="102"/>
      <w:bookmarkEnd w:id="103"/>
      <w:bookmarkEnd w:id="104"/>
      <w:r w:rsidRPr="00CD3059">
        <w:rPr>
          <w:rFonts w:asciiTheme="minorHAnsi" w:hAnsiTheme="minorHAnsi" w:cstheme="minorHAnsi"/>
          <w:color w:val="auto"/>
        </w:rPr>
        <w:t xml:space="preserve"> </w:t>
      </w:r>
    </w:p>
    <w:p w14:paraId="7F6641A7" w14:textId="77777777" w:rsidR="00FC51DF" w:rsidRPr="00CD3059" w:rsidRDefault="00FC51DF" w:rsidP="00FC51DF">
      <w:pPr>
        <w:spacing w:after="0" w:line="240" w:lineRule="auto"/>
        <w:rPr>
          <w:rFonts w:asciiTheme="minorHAnsi" w:hAnsiTheme="minorHAnsi" w:cstheme="minorHAnsi"/>
          <w:b/>
          <w:sz w:val="22"/>
        </w:rPr>
      </w:pPr>
      <w:r w:rsidRPr="00CD3059">
        <w:rPr>
          <w:rFonts w:asciiTheme="minorHAnsi" w:hAnsiTheme="minorHAnsi" w:cstheme="minorHAnsi"/>
          <w:sz w:val="22"/>
        </w:rPr>
        <w:t>Partea care emite cererea de modificare trebuie sa completeze un formular de cerere de modificare (FCM). Formularul va contine urmatoarele detalii:</w:t>
      </w:r>
    </w:p>
    <w:p w14:paraId="10F1B28F" w14:textId="77777777" w:rsidR="00FC51DF" w:rsidRPr="00CD3059" w:rsidRDefault="00FC51DF" w:rsidP="00FC51DF">
      <w:pPr>
        <w:numPr>
          <w:ilvl w:val="0"/>
          <w:numId w:val="59"/>
        </w:numPr>
        <w:suppressAutoHyphens w:val="0"/>
        <w:spacing w:after="0" w:line="240" w:lineRule="auto"/>
        <w:rPr>
          <w:rFonts w:asciiTheme="minorHAnsi" w:hAnsiTheme="minorHAnsi" w:cstheme="minorHAnsi"/>
          <w:sz w:val="22"/>
        </w:rPr>
      </w:pPr>
      <w:r w:rsidRPr="00CD3059">
        <w:rPr>
          <w:rFonts w:asciiTheme="minorHAnsi" w:hAnsiTheme="minorHAnsi" w:cstheme="minorHAnsi"/>
          <w:sz w:val="22"/>
        </w:rPr>
        <w:t>modificarea propusa;</w:t>
      </w:r>
    </w:p>
    <w:p w14:paraId="235BDA6A" w14:textId="77777777" w:rsidR="00FC51DF" w:rsidRPr="00CD3059" w:rsidRDefault="00FC51DF" w:rsidP="00FC51DF">
      <w:pPr>
        <w:numPr>
          <w:ilvl w:val="0"/>
          <w:numId w:val="59"/>
        </w:numPr>
        <w:suppressAutoHyphens w:val="0"/>
        <w:spacing w:after="0" w:line="240" w:lineRule="auto"/>
        <w:rPr>
          <w:rFonts w:asciiTheme="minorHAnsi" w:hAnsiTheme="minorHAnsi" w:cstheme="minorHAnsi"/>
          <w:sz w:val="22"/>
        </w:rPr>
      </w:pPr>
      <w:r w:rsidRPr="00CD3059">
        <w:rPr>
          <w:rFonts w:asciiTheme="minorHAnsi" w:hAnsiTheme="minorHAnsi" w:cstheme="minorHAnsi"/>
          <w:sz w:val="22"/>
        </w:rPr>
        <w:t>justificarea modificarii;</w:t>
      </w:r>
    </w:p>
    <w:p w14:paraId="15D6CC68" w14:textId="77777777" w:rsidR="00FC51DF" w:rsidRPr="00CD3059" w:rsidRDefault="00FC51DF" w:rsidP="00FC51DF">
      <w:pPr>
        <w:numPr>
          <w:ilvl w:val="0"/>
          <w:numId w:val="59"/>
        </w:numPr>
        <w:suppressAutoHyphens w:val="0"/>
        <w:spacing w:after="0" w:line="240" w:lineRule="auto"/>
        <w:rPr>
          <w:rFonts w:asciiTheme="minorHAnsi" w:hAnsiTheme="minorHAnsi" w:cstheme="minorHAnsi"/>
          <w:sz w:val="22"/>
        </w:rPr>
      </w:pPr>
      <w:r w:rsidRPr="00CD3059">
        <w:rPr>
          <w:rFonts w:asciiTheme="minorHAnsi" w:hAnsiTheme="minorHAnsi" w:cstheme="minorHAnsi"/>
          <w:sz w:val="22"/>
        </w:rPr>
        <w:t>consecinte (inclusiv cele rezultate din respingerea cererii).</w:t>
      </w:r>
    </w:p>
    <w:p w14:paraId="6C6C7896" w14:textId="77777777" w:rsidR="00FC51DF" w:rsidRPr="00CD3059" w:rsidRDefault="00FC51DF" w:rsidP="00FC51DF">
      <w:pPr>
        <w:spacing w:after="0" w:line="240" w:lineRule="auto"/>
        <w:rPr>
          <w:rFonts w:asciiTheme="minorHAnsi" w:hAnsiTheme="minorHAnsi" w:cstheme="minorHAnsi"/>
          <w:b/>
          <w:sz w:val="22"/>
        </w:rPr>
      </w:pPr>
      <w:r w:rsidRPr="00CD3059">
        <w:rPr>
          <w:rFonts w:asciiTheme="minorHAnsi" w:hAnsiTheme="minorHAnsi" w:cstheme="minorHAnsi"/>
          <w:sz w:val="22"/>
        </w:rPr>
        <w:t>Dupa completarea si semnarea de catre partea emitenta, formularul cu cererea de modificare va fi transmis celeilalte parti.</w:t>
      </w:r>
    </w:p>
    <w:p w14:paraId="185B0549" w14:textId="77777777" w:rsidR="00FC51DF" w:rsidRPr="00CD3059" w:rsidRDefault="00FC51DF" w:rsidP="00FC51DF">
      <w:pPr>
        <w:spacing w:after="0" w:line="240" w:lineRule="auto"/>
        <w:rPr>
          <w:rFonts w:asciiTheme="minorHAnsi" w:hAnsiTheme="minorHAnsi" w:cstheme="minorHAnsi"/>
          <w:sz w:val="22"/>
        </w:rPr>
      </w:pPr>
      <w:r w:rsidRPr="00CD3059">
        <w:rPr>
          <w:rFonts w:asciiTheme="minorHAnsi" w:hAnsiTheme="minorHAnsi" w:cstheme="minorHAnsi"/>
          <w:sz w:val="22"/>
        </w:rPr>
        <w:t>Toata documentatia referitoare la cerere (scrisori, minute, documentatie de asistenta) va fi atasata formularului de cerere de modificare.</w:t>
      </w:r>
    </w:p>
    <w:p w14:paraId="76E67F7B" w14:textId="77777777" w:rsidR="00FC51DF" w:rsidRPr="00CD3059" w:rsidRDefault="00FC51DF" w:rsidP="00AF5C3E">
      <w:pPr>
        <w:pStyle w:val="Heading1"/>
        <w:numPr>
          <w:ilvl w:val="2"/>
          <w:numId w:val="64"/>
        </w:numPr>
        <w:spacing w:before="120"/>
        <w:rPr>
          <w:rFonts w:asciiTheme="minorHAnsi" w:hAnsiTheme="minorHAnsi" w:cstheme="minorHAnsi"/>
          <w:color w:val="auto"/>
        </w:rPr>
      </w:pPr>
      <w:bookmarkStart w:id="105" w:name="_Toc431302180"/>
      <w:bookmarkStart w:id="106" w:name="_Toc23757152"/>
      <w:bookmarkStart w:id="107" w:name="_Toc48000669"/>
      <w:bookmarkStart w:id="108" w:name="_Toc74479280"/>
      <w:bookmarkStart w:id="109" w:name="_Toc95941167"/>
      <w:bookmarkStart w:id="110" w:name="_Toc131785286"/>
      <w:bookmarkStart w:id="111" w:name="_Toc135645626"/>
      <w:bookmarkStart w:id="112" w:name="_Toc136945404"/>
      <w:bookmarkStart w:id="113" w:name="_Toc139884709"/>
      <w:r w:rsidRPr="00CD3059">
        <w:rPr>
          <w:rFonts w:asciiTheme="minorHAnsi" w:hAnsiTheme="minorHAnsi" w:cstheme="minorHAnsi"/>
          <w:color w:val="auto"/>
        </w:rPr>
        <w:t>Evaluarea cererii de modificare</w:t>
      </w:r>
      <w:bookmarkEnd w:id="105"/>
      <w:bookmarkEnd w:id="106"/>
      <w:bookmarkEnd w:id="107"/>
      <w:bookmarkEnd w:id="108"/>
      <w:bookmarkEnd w:id="109"/>
      <w:bookmarkEnd w:id="110"/>
      <w:bookmarkEnd w:id="111"/>
      <w:bookmarkEnd w:id="112"/>
      <w:bookmarkEnd w:id="113"/>
    </w:p>
    <w:p w14:paraId="03B59A35" w14:textId="77777777" w:rsidR="00FC51DF" w:rsidRPr="00CD3059" w:rsidRDefault="00FC51DF" w:rsidP="00FC51DF">
      <w:pPr>
        <w:spacing w:after="0" w:line="240" w:lineRule="auto"/>
        <w:rPr>
          <w:rFonts w:asciiTheme="minorHAnsi" w:hAnsiTheme="minorHAnsi" w:cstheme="minorHAnsi"/>
          <w:sz w:val="22"/>
        </w:rPr>
      </w:pPr>
      <w:r w:rsidRPr="00CD3059">
        <w:rPr>
          <w:rFonts w:asciiTheme="minorHAnsi" w:hAnsiTheme="minorHAnsi" w:cstheme="minorHAnsi"/>
          <w:sz w:val="22"/>
        </w:rPr>
        <w:t>Cand din partea beneficiarului se primeste o cerere scrisa de modificare, furnizorul va prezenta beneficiarului (daca nu exista o altfel de intelegere) o Nota de Control al Schimbarii (CCN).</w:t>
      </w:r>
    </w:p>
    <w:p w14:paraId="68E994EE" w14:textId="77777777" w:rsidR="00FC51DF" w:rsidRPr="00CD3059" w:rsidRDefault="00FC51DF" w:rsidP="00FC51DF">
      <w:pPr>
        <w:spacing w:after="0" w:line="240" w:lineRule="auto"/>
        <w:rPr>
          <w:rFonts w:asciiTheme="minorHAnsi" w:hAnsiTheme="minorHAnsi" w:cstheme="minorHAnsi"/>
          <w:sz w:val="22"/>
        </w:rPr>
      </w:pPr>
      <w:r w:rsidRPr="00CD3059">
        <w:rPr>
          <w:rFonts w:asciiTheme="minorHAnsi" w:hAnsiTheme="minorHAnsi" w:cstheme="minorHAnsi"/>
          <w:sz w:val="22"/>
        </w:rPr>
        <w:t>Cererile de modificare sunt evaluate de ambele parti si aprobate sau respinse pe baza justificarii si a consecintelor prezentate.</w:t>
      </w:r>
    </w:p>
    <w:p w14:paraId="640358B5" w14:textId="77777777" w:rsidR="00FC51DF" w:rsidRPr="00CD3059" w:rsidRDefault="00FC51DF" w:rsidP="00FC51DF">
      <w:pPr>
        <w:spacing w:after="0" w:line="240" w:lineRule="auto"/>
        <w:rPr>
          <w:rFonts w:asciiTheme="minorHAnsi" w:hAnsiTheme="minorHAnsi" w:cstheme="minorHAnsi"/>
          <w:sz w:val="22"/>
        </w:rPr>
      </w:pPr>
      <w:r w:rsidRPr="00CD3059">
        <w:rPr>
          <w:rFonts w:asciiTheme="minorHAnsi" w:hAnsiTheme="minorHAnsi" w:cstheme="minorHAnsi"/>
          <w:sz w:val="22"/>
        </w:rPr>
        <w:t>Daca se considera necesar, se poate convoca o sedinta pentru a se discuta cererile. Discutiile trebuie documentate pe hartie si adaugate la dosarul cererii de modificare.</w:t>
      </w:r>
    </w:p>
    <w:p w14:paraId="6F6F0752" w14:textId="77777777" w:rsidR="00FC51DF" w:rsidRPr="00CD3059" w:rsidRDefault="00FC51DF" w:rsidP="00FC51DF">
      <w:pPr>
        <w:spacing w:after="0" w:line="240" w:lineRule="auto"/>
        <w:rPr>
          <w:rFonts w:asciiTheme="minorHAnsi" w:hAnsiTheme="minorHAnsi" w:cstheme="minorHAnsi"/>
          <w:sz w:val="22"/>
        </w:rPr>
      </w:pPr>
      <w:r w:rsidRPr="00CD3059">
        <w:rPr>
          <w:rFonts w:asciiTheme="minorHAnsi" w:hAnsiTheme="minorHAnsi" w:cstheme="minorHAnsi"/>
          <w:sz w:val="22"/>
        </w:rPr>
        <w:lastRenderedPageBreak/>
        <w:t>Formularul CCN va contine urmatoarele detalii:</w:t>
      </w:r>
    </w:p>
    <w:p w14:paraId="1178C064" w14:textId="77777777" w:rsidR="00FC51DF" w:rsidRPr="00CD3059" w:rsidRDefault="00FC51DF" w:rsidP="00FC51DF">
      <w:pPr>
        <w:pStyle w:val="ListParagraph"/>
        <w:numPr>
          <w:ilvl w:val="0"/>
          <w:numId w:val="60"/>
        </w:numPr>
        <w:spacing w:before="120" w:after="0" w:line="240" w:lineRule="auto"/>
        <w:contextualSpacing w:val="0"/>
        <w:jc w:val="both"/>
        <w:rPr>
          <w:rFonts w:cstheme="minorHAnsi"/>
        </w:rPr>
      </w:pPr>
      <w:r w:rsidRPr="00CD3059">
        <w:rPr>
          <w:rFonts w:cstheme="minorHAnsi"/>
        </w:rPr>
        <w:t>titlul schimbarii</w:t>
      </w:r>
    </w:p>
    <w:p w14:paraId="60796982" w14:textId="77777777" w:rsidR="00FC51DF" w:rsidRPr="00CD3059" w:rsidRDefault="00FC51DF" w:rsidP="00FC51DF">
      <w:pPr>
        <w:pStyle w:val="ListParagraph"/>
        <w:numPr>
          <w:ilvl w:val="0"/>
          <w:numId w:val="60"/>
        </w:numPr>
        <w:spacing w:before="120" w:after="0" w:line="240" w:lineRule="auto"/>
        <w:contextualSpacing w:val="0"/>
        <w:jc w:val="both"/>
        <w:rPr>
          <w:rFonts w:cstheme="minorHAnsi"/>
        </w:rPr>
      </w:pPr>
      <w:r w:rsidRPr="00CD3059">
        <w:rPr>
          <w:rFonts w:cstheme="minorHAnsi"/>
        </w:rPr>
        <w:t>initiatorul si data cererii de schimbare</w:t>
      </w:r>
    </w:p>
    <w:p w14:paraId="2CD18E5F" w14:textId="77777777" w:rsidR="00FC51DF" w:rsidRPr="00CD3059" w:rsidRDefault="00FC51DF" w:rsidP="00FC51DF">
      <w:pPr>
        <w:pStyle w:val="ListParagraph"/>
        <w:numPr>
          <w:ilvl w:val="0"/>
          <w:numId w:val="60"/>
        </w:numPr>
        <w:spacing w:before="120" w:after="0" w:line="240" w:lineRule="auto"/>
        <w:contextualSpacing w:val="0"/>
        <w:jc w:val="both"/>
        <w:rPr>
          <w:rFonts w:cstheme="minorHAnsi"/>
        </w:rPr>
      </w:pPr>
      <w:r w:rsidRPr="00CD3059">
        <w:rPr>
          <w:rFonts w:cstheme="minorHAnsi"/>
        </w:rPr>
        <w:t>motivul pentru care s-a solicitat schimbarea</w:t>
      </w:r>
    </w:p>
    <w:p w14:paraId="7E4FACCC" w14:textId="77777777" w:rsidR="00FC51DF" w:rsidRPr="00CD3059" w:rsidRDefault="00FC51DF" w:rsidP="00FC51DF">
      <w:pPr>
        <w:pStyle w:val="ListParagraph"/>
        <w:numPr>
          <w:ilvl w:val="0"/>
          <w:numId w:val="60"/>
        </w:numPr>
        <w:spacing w:before="120" w:after="0" w:line="240" w:lineRule="auto"/>
        <w:contextualSpacing w:val="0"/>
        <w:jc w:val="both"/>
        <w:rPr>
          <w:rFonts w:cstheme="minorHAnsi"/>
        </w:rPr>
      </w:pPr>
      <w:r w:rsidRPr="00CD3059">
        <w:rPr>
          <w:rFonts w:cstheme="minorHAnsi"/>
        </w:rPr>
        <w:t>detalii complete ale schimbarii, incluzand orice specificatii si facilitati pentru utilizator</w:t>
      </w:r>
    </w:p>
    <w:p w14:paraId="51A50997" w14:textId="77777777" w:rsidR="00FC51DF" w:rsidRPr="00CD3059" w:rsidRDefault="00FC51DF" w:rsidP="00FC51DF">
      <w:pPr>
        <w:pStyle w:val="ListParagraph"/>
        <w:numPr>
          <w:ilvl w:val="0"/>
          <w:numId w:val="60"/>
        </w:numPr>
        <w:spacing w:before="120" w:after="0" w:line="240" w:lineRule="auto"/>
        <w:contextualSpacing w:val="0"/>
        <w:jc w:val="both"/>
        <w:rPr>
          <w:rFonts w:cstheme="minorHAnsi"/>
        </w:rPr>
      </w:pPr>
      <w:r w:rsidRPr="00CD3059">
        <w:rPr>
          <w:rFonts w:cstheme="minorHAnsi"/>
        </w:rPr>
        <w:t>pretul, daca este cazul, al schimbarii</w:t>
      </w:r>
    </w:p>
    <w:p w14:paraId="436DCCE2" w14:textId="77777777" w:rsidR="00FC51DF" w:rsidRPr="00CD3059" w:rsidRDefault="00FC51DF" w:rsidP="00FC51DF">
      <w:pPr>
        <w:pStyle w:val="ListParagraph"/>
        <w:numPr>
          <w:ilvl w:val="0"/>
          <w:numId w:val="60"/>
        </w:numPr>
        <w:spacing w:before="120" w:after="0" w:line="240" w:lineRule="auto"/>
        <w:contextualSpacing w:val="0"/>
        <w:jc w:val="both"/>
        <w:rPr>
          <w:rFonts w:cstheme="minorHAnsi"/>
        </w:rPr>
      </w:pPr>
      <w:r w:rsidRPr="00CD3059">
        <w:rPr>
          <w:rFonts w:cstheme="minorHAnsi"/>
        </w:rPr>
        <w:t>programare a implementarii, impreuna cu orice propunere de acceptare a schimbarii</w:t>
      </w:r>
    </w:p>
    <w:p w14:paraId="6659CA93" w14:textId="77777777" w:rsidR="00FC51DF" w:rsidRPr="00CD3059" w:rsidRDefault="00FC51DF" w:rsidP="00FC51DF">
      <w:pPr>
        <w:pStyle w:val="ListParagraph"/>
        <w:numPr>
          <w:ilvl w:val="0"/>
          <w:numId w:val="60"/>
        </w:numPr>
        <w:spacing w:before="120" w:after="0" w:line="240" w:lineRule="auto"/>
        <w:contextualSpacing w:val="0"/>
        <w:jc w:val="both"/>
        <w:rPr>
          <w:rFonts w:cstheme="minorHAnsi"/>
        </w:rPr>
      </w:pPr>
      <w:r w:rsidRPr="00CD3059">
        <w:rPr>
          <w:rFonts w:cstheme="minorHAnsi"/>
        </w:rPr>
        <w:t>un orar al platilor, daca este cazul</w:t>
      </w:r>
    </w:p>
    <w:p w14:paraId="1DBD4664" w14:textId="77777777" w:rsidR="00FC51DF" w:rsidRPr="00CD3059" w:rsidRDefault="00FC51DF" w:rsidP="00FC51DF">
      <w:pPr>
        <w:pStyle w:val="ListParagraph"/>
        <w:numPr>
          <w:ilvl w:val="0"/>
          <w:numId w:val="60"/>
        </w:numPr>
        <w:spacing w:before="120" w:after="0" w:line="240" w:lineRule="auto"/>
        <w:contextualSpacing w:val="0"/>
        <w:jc w:val="both"/>
        <w:rPr>
          <w:rFonts w:cstheme="minorHAnsi"/>
        </w:rPr>
      </w:pPr>
      <w:r w:rsidRPr="00CD3059">
        <w:rPr>
          <w:rFonts w:cstheme="minorHAnsi"/>
        </w:rPr>
        <w:t>impactul - daca exista - al schimbarii, asupra altor aspecte ale Proiectului, care includ urmatoarele, fara a fi insa limitate la acestea:</w:t>
      </w:r>
    </w:p>
    <w:p w14:paraId="01422DC5" w14:textId="77777777" w:rsidR="00FC51DF" w:rsidRPr="00CD3059" w:rsidRDefault="00FC51DF" w:rsidP="00FC51DF">
      <w:pPr>
        <w:spacing w:after="0" w:line="240" w:lineRule="auto"/>
        <w:ind w:left="1440"/>
        <w:rPr>
          <w:rFonts w:asciiTheme="minorHAnsi" w:hAnsiTheme="minorHAnsi" w:cstheme="minorHAnsi"/>
          <w:sz w:val="22"/>
        </w:rPr>
      </w:pPr>
      <w:r w:rsidRPr="00CD3059">
        <w:rPr>
          <w:rFonts w:asciiTheme="minorHAnsi" w:hAnsiTheme="minorHAnsi" w:cstheme="minorHAnsi"/>
          <w:sz w:val="22"/>
        </w:rPr>
        <w:t>a. termene de control</w:t>
      </w:r>
    </w:p>
    <w:p w14:paraId="62E27DF6" w14:textId="77777777" w:rsidR="00FC51DF" w:rsidRPr="00CD3059" w:rsidRDefault="00FC51DF" w:rsidP="00FC51DF">
      <w:pPr>
        <w:spacing w:after="0" w:line="240" w:lineRule="auto"/>
        <w:ind w:left="1440"/>
        <w:rPr>
          <w:rFonts w:asciiTheme="minorHAnsi" w:hAnsiTheme="minorHAnsi" w:cstheme="minorHAnsi"/>
          <w:sz w:val="22"/>
        </w:rPr>
      </w:pPr>
      <w:r w:rsidRPr="00CD3059">
        <w:rPr>
          <w:rFonts w:asciiTheme="minorHAnsi" w:hAnsiTheme="minorHAnsi" w:cstheme="minorHAnsi"/>
          <w:sz w:val="22"/>
        </w:rPr>
        <w:t>b. programarea contractuala de ansamblu</w:t>
      </w:r>
    </w:p>
    <w:p w14:paraId="26072455" w14:textId="77777777" w:rsidR="00FC51DF" w:rsidRPr="00CD3059" w:rsidRDefault="00FC51DF" w:rsidP="00FC51DF">
      <w:pPr>
        <w:spacing w:after="0" w:line="240" w:lineRule="auto"/>
        <w:ind w:left="1440"/>
        <w:rPr>
          <w:rFonts w:asciiTheme="minorHAnsi" w:hAnsiTheme="minorHAnsi" w:cstheme="minorHAnsi"/>
          <w:sz w:val="22"/>
        </w:rPr>
      </w:pPr>
      <w:r w:rsidRPr="00CD3059">
        <w:rPr>
          <w:rFonts w:asciiTheme="minorHAnsi" w:hAnsiTheme="minorHAnsi" w:cstheme="minorHAnsi"/>
          <w:sz w:val="22"/>
        </w:rPr>
        <w:t>c. planul de implementare al proiectului</w:t>
      </w:r>
    </w:p>
    <w:p w14:paraId="7B098746" w14:textId="77777777" w:rsidR="00FC51DF" w:rsidRPr="00CD3059" w:rsidRDefault="00FC51DF" w:rsidP="00FC51DF">
      <w:pPr>
        <w:spacing w:after="0" w:line="240" w:lineRule="auto"/>
        <w:ind w:left="1440"/>
        <w:rPr>
          <w:rFonts w:asciiTheme="minorHAnsi" w:hAnsiTheme="minorHAnsi" w:cstheme="minorHAnsi"/>
          <w:sz w:val="22"/>
        </w:rPr>
      </w:pPr>
      <w:r w:rsidRPr="00CD3059">
        <w:rPr>
          <w:rFonts w:asciiTheme="minorHAnsi" w:hAnsiTheme="minorHAnsi" w:cstheme="minorHAnsi"/>
          <w:sz w:val="22"/>
        </w:rPr>
        <w:t>d. programarea de ansamblu a platilor</w:t>
      </w:r>
    </w:p>
    <w:p w14:paraId="379783B0" w14:textId="77777777" w:rsidR="00FC51DF" w:rsidRPr="00CD3059" w:rsidRDefault="00FC51DF" w:rsidP="00FC51DF">
      <w:pPr>
        <w:spacing w:after="0" w:line="240" w:lineRule="auto"/>
        <w:ind w:left="1440"/>
        <w:rPr>
          <w:rFonts w:asciiTheme="minorHAnsi" w:hAnsiTheme="minorHAnsi" w:cstheme="minorHAnsi"/>
          <w:sz w:val="22"/>
        </w:rPr>
      </w:pPr>
      <w:r w:rsidRPr="00CD3059">
        <w:rPr>
          <w:rFonts w:asciiTheme="minorHAnsi" w:hAnsiTheme="minorHAnsi" w:cstheme="minorHAnsi"/>
          <w:sz w:val="22"/>
        </w:rPr>
        <w:t>e. lista de documentatie</w:t>
      </w:r>
    </w:p>
    <w:p w14:paraId="4AA3C922" w14:textId="77777777" w:rsidR="00FC51DF" w:rsidRPr="00CD3059" w:rsidRDefault="00FC51DF" w:rsidP="00FC51DF">
      <w:pPr>
        <w:spacing w:after="0" w:line="240" w:lineRule="auto"/>
        <w:ind w:left="1440"/>
        <w:rPr>
          <w:rFonts w:asciiTheme="minorHAnsi" w:hAnsiTheme="minorHAnsi" w:cstheme="minorHAnsi"/>
          <w:sz w:val="22"/>
        </w:rPr>
      </w:pPr>
      <w:r w:rsidRPr="00CD3059">
        <w:rPr>
          <w:rFonts w:asciiTheme="minorHAnsi" w:hAnsiTheme="minorHAnsi" w:cstheme="minorHAnsi"/>
          <w:sz w:val="22"/>
        </w:rPr>
        <w:t>f. resurse</w:t>
      </w:r>
    </w:p>
    <w:p w14:paraId="08680129" w14:textId="77777777" w:rsidR="00FC51DF" w:rsidRPr="00CD3059" w:rsidRDefault="00FC51DF" w:rsidP="00FC51DF">
      <w:pPr>
        <w:spacing w:after="0" w:line="240" w:lineRule="auto"/>
        <w:ind w:left="1440"/>
        <w:rPr>
          <w:rFonts w:asciiTheme="minorHAnsi" w:hAnsiTheme="minorHAnsi" w:cstheme="minorHAnsi"/>
          <w:sz w:val="22"/>
        </w:rPr>
      </w:pPr>
      <w:r w:rsidRPr="00CD3059">
        <w:rPr>
          <w:rFonts w:asciiTheme="minorHAnsi" w:hAnsiTheme="minorHAnsi" w:cstheme="minorHAnsi"/>
          <w:sz w:val="22"/>
        </w:rPr>
        <w:t>g. probleme contractuale</w:t>
      </w:r>
    </w:p>
    <w:p w14:paraId="19013346" w14:textId="77777777" w:rsidR="00FC51DF" w:rsidRPr="00CD3059" w:rsidRDefault="00FC51DF" w:rsidP="00FC51DF">
      <w:pPr>
        <w:spacing w:after="0" w:line="240" w:lineRule="auto"/>
        <w:ind w:left="1440"/>
        <w:rPr>
          <w:rFonts w:asciiTheme="minorHAnsi" w:hAnsiTheme="minorHAnsi" w:cstheme="minorHAnsi"/>
          <w:sz w:val="22"/>
        </w:rPr>
      </w:pPr>
      <w:r w:rsidRPr="00CD3059">
        <w:rPr>
          <w:rFonts w:asciiTheme="minorHAnsi" w:hAnsiTheme="minorHAnsi" w:cstheme="minorHAnsi"/>
          <w:sz w:val="22"/>
        </w:rPr>
        <w:t>h. configuratia sistemului</w:t>
      </w:r>
    </w:p>
    <w:p w14:paraId="5E18D2CE" w14:textId="77777777" w:rsidR="00FC51DF" w:rsidRPr="00CD3059" w:rsidRDefault="00FC51DF" w:rsidP="00FC51DF">
      <w:pPr>
        <w:spacing w:after="0" w:line="240" w:lineRule="auto"/>
        <w:ind w:left="1440"/>
        <w:rPr>
          <w:rFonts w:asciiTheme="minorHAnsi" w:hAnsiTheme="minorHAnsi" w:cstheme="minorHAnsi"/>
          <w:sz w:val="22"/>
        </w:rPr>
      </w:pPr>
      <w:r w:rsidRPr="00CD3059">
        <w:rPr>
          <w:rFonts w:asciiTheme="minorHAnsi" w:hAnsiTheme="minorHAnsi" w:cstheme="minorHAnsi"/>
          <w:sz w:val="22"/>
        </w:rPr>
        <w:t>i. rezultate</w:t>
      </w:r>
    </w:p>
    <w:p w14:paraId="795C0286" w14:textId="77777777" w:rsidR="00FC51DF" w:rsidRPr="00CD3059" w:rsidRDefault="00FC51DF" w:rsidP="00FC51DF">
      <w:pPr>
        <w:spacing w:after="0" w:line="240" w:lineRule="auto"/>
        <w:ind w:left="1440"/>
        <w:rPr>
          <w:rFonts w:asciiTheme="minorHAnsi" w:hAnsiTheme="minorHAnsi" w:cstheme="minorHAnsi"/>
          <w:sz w:val="22"/>
        </w:rPr>
      </w:pPr>
      <w:r w:rsidRPr="00CD3059">
        <w:rPr>
          <w:rFonts w:asciiTheme="minorHAnsi" w:hAnsiTheme="minorHAnsi" w:cstheme="minorHAnsi"/>
          <w:sz w:val="22"/>
        </w:rPr>
        <w:t>j. reziliere</w:t>
      </w:r>
    </w:p>
    <w:p w14:paraId="59D9B8C7" w14:textId="77777777" w:rsidR="00FC51DF" w:rsidRPr="00CD3059" w:rsidRDefault="00FC51DF" w:rsidP="00FC51DF">
      <w:pPr>
        <w:pStyle w:val="ListParagraph"/>
        <w:numPr>
          <w:ilvl w:val="0"/>
          <w:numId w:val="60"/>
        </w:numPr>
        <w:spacing w:before="120" w:after="0" w:line="240" w:lineRule="auto"/>
        <w:contextualSpacing w:val="0"/>
        <w:jc w:val="both"/>
        <w:rPr>
          <w:rFonts w:cstheme="minorHAnsi"/>
        </w:rPr>
      </w:pPr>
      <w:r w:rsidRPr="00CD3059">
        <w:rPr>
          <w:rFonts w:cstheme="minorHAnsi"/>
        </w:rPr>
        <w:t>data expirarii CCN, care va fi in mod normal 5 zile de la data crearii, cu exceptia cazului in care s-a agreat altfel</w:t>
      </w:r>
    </w:p>
    <w:p w14:paraId="10928BEE" w14:textId="77777777" w:rsidR="00FC51DF" w:rsidRPr="00CD3059" w:rsidRDefault="00FC51DF" w:rsidP="00FC51DF">
      <w:pPr>
        <w:pStyle w:val="ListParagraph"/>
        <w:numPr>
          <w:ilvl w:val="0"/>
          <w:numId w:val="60"/>
        </w:numPr>
        <w:spacing w:before="120" w:after="0" w:line="240" w:lineRule="auto"/>
        <w:contextualSpacing w:val="0"/>
        <w:jc w:val="both"/>
        <w:rPr>
          <w:rFonts w:cstheme="minorHAnsi"/>
        </w:rPr>
      </w:pPr>
      <w:r w:rsidRPr="00CD3059">
        <w:rPr>
          <w:rFonts w:cstheme="minorHAnsi"/>
        </w:rPr>
        <w:t>clauza de semnatura din partea beneficiarului si din partea furnizorului</w:t>
      </w:r>
    </w:p>
    <w:p w14:paraId="610ED092" w14:textId="77777777" w:rsidR="00FC51DF" w:rsidRPr="00CD3059" w:rsidRDefault="00FC51DF" w:rsidP="00FC51DF">
      <w:pPr>
        <w:spacing w:after="0" w:line="240" w:lineRule="auto"/>
        <w:rPr>
          <w:rFonts w:asciiTheme="minorHAnsi" w:hAnsiTheme="minorHAnsi" w:cstheme="minorHAnsi"/>
          <w:sz w:val="22"/>
        </w:rPr>
      </w:pPr>
      <w:r w:rsidRPr="00CD3059">
        <w:rPr>
          <w:rFonts w:asciiTheme="minorHAnsi" w:hAnsiTheme="minorHAnsi" w:cstheme="minorHAnsi"/>
          <w:sz w:val="22"/>
        </w:rPr>
        <w:t>Furnizorul va aloca CCN un numar secvential.</w:t>
      </w:r>
    </w:p>
    <w:p w14:paraId="10646A34" w14:textId="77777777" w:rsidR="00FC51DF" w:rsidRPr="00CD3059" w:rsidRDefault="00FC51DF" w:rsidP="00FC51DF">
      <w:pPr>
        <w:spacing w:after="0" w:line="240" w:lineRule="auto"/>
        <w:rPr>
          <w:rFonts w:asciiTheme="minorHAnsi" w:hAnsiTheme="minorHAnsi" w:cstheme="minorHAnsi"/>
          <w:sz w:val="22"/>
        </w:rPr>
      </w:pPr>
      <w:r w:rsidRPr="00CD3059">
        <w:rPr>
          <w:rFonts w:asciiTheme="minorHAnsi" w:hAnsiTheme="minorHAnsi" w:cstheme="minorHAnsi"/>
          <w:sz w:val="22"/>
        </w:rPr>
        <w:t>Pentru fiecare CCN prezentat, in perioada de validitate a CCN, beneficiarul va trebui sa:</w:t>
      </w:r>
    </w:p>
    <w:p w14:paraId="774AF559" w14:textId="77777777" w:rsidR="00FC51DF" w:rsidRPr="00CD3059" w:rsidRDefault="00FC51DF" w:rsidP="00FC51DF">
      <w:pPr>
        <w:pStyle w:val="ListParagraph"/>
        <w:numPr>
          <w:ilvl w:val="0"/>
          <w:numId w:val="60"/>
        </w:numPr>
        <w:spacing w:before="120" w:after="0" w:line="240" w:lineRule="auto"/>
        <w:contextualSpacing w:val="0"/>
        <w:jc w:val="both"/>
        <w:rPr>
          <w:rFonts w:cstheme="minorHAnsi"/>
        </w:rPr>
      </w:pPr>
      <w:r w:rsidRPr="00CD3059">
        <w:rPr>
          <w:rFonts w:cstheme="minorHAnsi"/>
        </w:rPr>
        <w:t>evalueze CCN si, in mod adecvat fie sa solicite informatii suplimentare fie sa aprobe CCN si sa autorizeze lucrarea sau sa notifice furnizorul despre respingerea CCN</w:t>
      </w:r>
    </w:p>
    <w:p w14:paraId="11B35AD6" w14:textId="77777777" w:rsidR="00FC51DF" w:rsidRPr="00CD3059" w:rsidRDefault="00FC51DF" w:rsidP="00FC51DF">
      <w:pPr>
        <w:pStyle w:val="ListParagraph"/>
        <w:numPr>
          <w:ilvl w:val="0"/>
          <w:numId w:val="60"/>
        </w:numPr>
        <w:spacing w:before="120" w:after="0" w:line="240" w:lineRule="auto"/>
        <w:contextualSpacing w:val="0"/>
        <w:jc w:val="both"/>
        <w:rPr>
          <w:rFonts w:cstheme="minorHAnsi"/>
        </w:rPr>
      </w:pPr>
      <w:r w:rsidRPr="00CD3059">
        <w:rPr>
          <w:rFonts w:cstheme="minorHAnsi"/>
        </w:rPr>
        <w:t>sa pregateasca 2 copii ale CCN aprobat pentru a fi semnate de sau in numele beneficiarului si furnizorului</w:t>
      </w:r>
    </w:p>
    <w:p w14:paraId="28B06ED4" w14:textId="77777777" w:rsidR="00FC51DF" w:rsidRPr="00CD3059" w:rsidRDefault="00FC51DF" w:rsidP="00FC51DF">
      <w:pPr>
        <w:spacing w:after="0" w:line="240" w:lineRule="auto"/>
        <w:rPr>
          <w:rFonts w:asciiTheme="minorHAnsi" w:hAnsiTheme="minorHAnsi" w:cstheme="minorHAnsi"/>
          <w:sz w:val="22"/>
        </w:rPr>
      </w:pPr>
      <w:r w:rsidRPr="00CD3059">
        <w:rPr>
          <w:rFonts w:asciiTheme="minorHAnsi" w:hAnsiTheme="minorHAnsi" w:cstheme="minorHAnsi"/>
          <w:sz w:val="22"/>
        </w:rPr>
        <w:t>Acceptarea unui CCN se va face scris, insotita de o copie a CCN semnat si va constitui un amendament formal la Contractul dintre parti.</w:t>
      </w:r>
    </w:p>
    <w:p w14:paraId="13987F81" w14:textId="77777777" w:rsidR="00FC51DF" w:rsidRPr="00CD3059" w:rsidRDefault="00FC51DF" w:rsidP="00AF5C3E">
      <w:pPr>
        <w:pStyle w:val="Heading1"/>
        <w:numPr>
          <w:ilvl w:val="2"/>
          <w:numId w:val="64"/>
        </w:numPr>
        <w:spacing w:before="120"/>
        <w:rPr>
          <w:rFonts w:asciiTheme="minorHAnsi" w:hAnsiTheme="minorHAnsi" w:cstheme="minorHAnsi"/>
          <w:color w:val="auto"/>
        </w:rPr>
      </w:pPr>
      <w:bookmarkStart w:id="114" w:name="_Toc431302182"/>
      <w:bookmarkStart w:id="115" w:name="_Toc23757154"/>
      <w:bookmarkStart w:id="116" w:name="_Toc48000670"/>
      <w:bookmarkStart w:id="117" w:name="_Toc74479281"/>
      <w:bookmarkStart w:id="118" w:name="_Toc95941168"/>
      <w:bookmarkStart w:id="119" w:name="_Toc131785287"/>
      <w:bookmarkStart w:id="120" w:name="_Toc135645627"/>
      <w:bookmarkStart w:id="121" w:name="_Toc136945405"/>
      <w:bookmarkStart w:id="122" w:name="_Toc139884710"/>
      <w:r w:rsidRPr="00CD3059">
        <w:rPr>
          <w:rFonts w:asciiTheme="minorHAnsi" w:hAnsiTheme="minorHAnsi" w:cstheme="minorHAnsi"/>
          <w:color w:val="auto"/>
        </w:rPr>
        <w:t>Aprobarea cererii de modificare</w:t>
      </w:r>
      <w:bookmarkEnd w:id="114"/>
      <w:bookmarkEnd w:id="115"/>
      <w:bookmarkEnd w:id="116"/>
      <w:bookmarkEnd w:id="117"/>
      <w:bookmarkEnd w:id="118"/>
      <w:bookmarkEnd w:id="119"/>
      <w:bookmarkEnd w:id="120"/>
      <w:bookmarkEnd w:id="121"/>
      <w:bookmarkEnd w:id="122"/>
      <w:r w:rsidRPr="00CD3059">
        <w:rPr>
          <w:rFonts w:asciiTheme="minorHAnsi" w:hAnsiTheme="minorHAnsi" w:cstheme="minorHAnsi"/>
          <w:color w:val="auto"/>
        </w:rPr>
        <w:t xml:space="preserve"> </w:t>
      </w:r>
    </w:p>
    <w:p w14:paraId="5C602C16" w14:textId="77777777" w:rsidR="00FC51DF" w:rsidRPr="00CD3059" w:rsidRDefault="00FC51DF" w:rsidP="00FC51DF">
      <w:pPr>
        <w:spacing w:after="0" w:line="240" w:lineRule="auto"/>
        <w:rPr>
          <w:rFonts w:asciiTheme="minorHAnsi" w:hAnsiTheme="minorHAnsi" w:cstheme="minorHAnsi"/>
          <w:sz w:val="22"/>
        </w:rPr>
      </w:pPr>
      <w:r w:rsidRPr="00CD3059">
        <w:rPr>
          <w:rFonts w:asciiTheme="minorHAnsi" w:hAnsiTheme="minorHAnsi" w:cstheme="minorHAnsi"/>
          <w:sz w:val="22"/>
        </w:rPr>
        <w:t>Dupa aprobarea unei cereri de modificare, detaliile aprobarii (inclusiv semnaturile) se vor introduce in formularul cererii de modificare. O copie va fi trimisa tuturor partilor implicate. Cand este necesar se va trimite si documentatia suport. Apoi formularul cererii de modificare poate fi inchis.</w:t>
      </w:r>
    </w:p>
    <w:p w14:paraId="708838FB" w14:textId="77777777" w:rsidR="00FC51DF" w:rsidRPr="00CD3059" w:rsidRDefault="00FC51DF" w:rsidP="00AF5C3E">
      <w:pPr>
        <w:pStyle w:val="Heading1"/>
        <w:numPr>
          <w:ilvl w:val="2"/>
          <w:numId w:val="64"/>
        </w:numPr>
        <w:spacing w:before="120"/>
        <w:rPr>
          <w:rFonts w:asciiTheme="minorHAnsi" w:hAnsiTheme="minorHAnsi" w:cstheme="minorHAnsi"/>
          <w:color w:val="auto"/>
        </w:rPr>
      </w:pPr>
      <w:bookmarkStart w:id="123" w:name="_Toc431302183"/>
      <w:bookmarkStart w:id="124" w:name="_Toc23757155"/>
      <w:bookmarkStart w:id="125" w:name="_Toc48000671"/>
      <w:bookmarkStart w:id="126" w:name="_Toc74479282"/>
      <w:bookmarkStart w:id="127" w:name="_Toc95941169"/>
      <w:bookmarkStart w:id="128" w:name="_Toc131785288"/>
      <w:bookmarkStart w:id="129" w:name="_Toc135645628"/>
      <w:bookmarkStart w:id="130" w:name="_Toc136945406"/>
      <w:bookmarkStart w:id="131" w:name="_Toc139884711"/>
      <w:r w:rsidRPr="00CD3059">
        <w:rPr>
          <w:rFonts w:asciiTheme="minorHAnsi" w:hAnsiTheme="minorHAnsi" w:cstheme="minorHAnsi"/>
          <w:color w:val="auto"/>
        </w:rPr>
        <w:t>Respingerea cererii de modificare</w:t>
      </w:r>
      <w:bookmarkEnd w:id="123"/>
      <w:bookmarkEnd w:id="124"/>
      <w:bookmarkEnd w:id="125"/>
      <w:bookmarkEnd w:id="126"/>
      <w:bookmarkEnd w:id="127"/>
      <w:bookmarkEnd w:id="128"/>
      <w:bookmarkEnd w:id="129"/>
      <w:bookmarkEnd w:id="130"/>
      <w:bookmarkEnd w:id="131"/>
      <w:r w:rsidRPr="00CD3059">
        <w:rPr>
          <w:rFonts w:asciiTheme="minorHAnsi" w:hAnsiTheme="minorHAnsi" w:cstheme="minorHAnsi"/>
          <w:color w:val="auto"/>
        </w:rPr>
        <w:t xml:space="preserve"> </w:t>
      </w:r>
    </w:p>
    <w:p w14:paraId="34FEF217" w14:textId="77777777" w:rsidR="00FC51DF" w:rsidRPr="00CD3059" w:rsidRDefault="00FC51DF" w:rsidP="00FC51DF">
      <w:pPr>
        <w:spacing w:after="0" w:line="240" w:lineRule="auto"/>
        <w:rPr>
          <w:rFonts w:asciiTheme="minorHAnsi" w:hAnsiTheme="minorHAnsi" w:cstheme="minorHAnsi"/>
          <w:sz w:val="22"/>
        </w:rPr>
      </w:pPr>
      <w:r w:rsidRPr="00CD3059">
        <w:rPr>
          <w:rFonts w:asciiTheme="minorHAnsi" w:hAnsiTheme="minorHAnsi" w:cstheme="minorHAnsi"/>
          <w:sz w:val="22"/>
        </w:rPr>
        <w:t>Daca se respinge o cerere de modificare, detaliile respingerii (inclusiv semnaturile) se vor introduce in formularul cererii de modificare. O copie va fi trimisa tuturor partilor implicate. Cand este necesar se va trimite si documentatia suport. Apoi formularul cererii de modificare poate fi inchis.</w:t>
      </w:r>
    </w:p>
    <w:p w14:paraId="339A2E67" w14:textId="77777777" w:rsidR="00FC51DF" w:rsidRPr="00CD3059" w:rsidRDefault="00FC51DF" w:rsidP="00AF5C3E">
      <w:pPr>
        <w:pStyle w:val="Heading1"/>
        <w:numPr>
          <w:ilvl w:val="2"/>
          <w:numId w:val="64"/>
        </w:numPr>
        <w:spacing w:before="120"/>
        <w:rPr>
          <w:rFonts w:asciiTheme="minorHAnsi" w:hAnsiTheme="minorHAnsi" w:cstheme="minorHAnsi"/>
          <w:color w:val="auto"/>
        </w:rPr>
      </w:pPr>
      <w:bookmarkStart w:id="132" w:name="_Toc431302184"/>
      <w:bookmarkStart w:id="133" w:name="_Toc23757156"/>
      <w:bookmarkStart w:id="134" w:name="_Toc48000672"/>
      <w:bookmarkStart w:id="135" w:name="_Toc74479283"/>
      <w:bookmarkStart w:id="136" w:name="_Toc95941170"/>
      <w:bookmarkStart w:id="137" w:name="_Toc131785289"/>
      <w:bookmarkStart w:id="138" w:name="_Toc135645629"/>
      <w:bookmarkStart w:id="139" w:name="_Toc136945407"/>
      <w:bookmarkStart w:id="140" w:name="_Toc139884712"/>
      <w:r w:rsidRPr="00CD3059">
        <w:rPr>
          <w:rFonts w:asciiTheme="minorHAnsi" w:hAnsiTheme="minorHAnsi" w:cstheme="minorHAnsi"/>
          <w:color w:val="auto"/>
        </w:rPr>
        <w:t>Implementarea modificarii</w:t>
      </w:r>
      <w:bookmarkEnd w:id="132"/>
      <w:bookmarkEnd w:id="133"/>
      <w:bookmarkEnd w:id="134"/>
      <w:bookmarkEnd w:id="135"/>
      <w:bookmarkEnd w:id="136"/>
      <w:bookmarkEnd w:id="137"/>
      <w:bookmarkEnd w:id="138"/>
      <w:bookmarkEnd w:id="139"/>
      <w:bookmarkEnd w:id="140"/>
    </w:p>
    <w:p w14:paraId="3CF2FB49" w14:textId="77777777" w:rsidR="00FC51DF" w:rsidRPr="009136A1" w:rsidRDefault="00FC51DF" w:rsidP="00FC51DF">
      <w:pPr>
        <w:spacing w:after="0" w:line="240" w:lineRule="auto"/>
        <w:rPr>
          <w:rFonts w:asciiTheme="minorHAnsi" w:hAnsiTheme="minorHAnsi" w:cstheme="minorHAnsi"/>
          <w:sz w:val="22"/>
        </w:rPr>
      </w:pPr>
      <w:r w:rsidRPr="009136A1">
        <w:rPr>
          <w:rFonts w:asciiTheme="minorHAnsi" w:hAnsiTheme="minorHAnsi" w:cstheme="minorHAnsi"/>
          <w:sz w:val="22"/>
        </w:rPr>
        <w:t>Implementarea modificarilor aprobate, va avea loc dupa primirea cererii de modificare aprobate.</w:t>
      </w:r>
    </w:p>
    <w:p w14:paraId="509EFF81" w14:textId="77777777" w:rsidR="00FC51DF" w:rsidRPr="009136A1" w:rsidRDefault="00FC51DF" w:rsidP="00AF5C3E">
      <w:pPr>
        <w:pStyle w:val="Heading1"/>
        <w:numPr>
          <w:ilvl w:val="2"/>
          <w:numId w:val="64"/>
        </w:numPr>
        <w:spacing w:before="120"/>
        <w:rPr>
          <w:rFonts w:asciiTheme="minorHAnsi" w:hAnsiTheme="minorHAnsi" w:cstheme="minorHAnsi"/>
          <w:color w:val="auto"/>
        </w:rPr>
      </w:pPr>
      <w:bookmarkStart w:id="141" w:name="_Toc431302185"/>
      <w:bookmarkStart w:id="142" w:name="_Toc23757157"/>
      <w:bookmarkStart w:id="143" w:name="_Toc48000673"/>
      <w:bookmarkStart w:id="144" w:name="_Toc74479284"/>
      <w:bookmarkStart w:id="145" w:name="_Toc95941171"/>
      <w:bookmarkStart w:id="146" w:name="_Toc131785290"/>
      <w:bookmarkStart w:id="147" w:name="_Toc135645630"/>
      <w:bookmarkStart w:id="148" w:name="_Toc136945408"/>
      <w:bookmarkStart w:id="149" w:name="_Toc139884713"/>
      <w:r w:rsidRPr="009136A1">
        <w:rPr>
          <w:rFonts w:asciiTheme="minorHAnsi" w:hAnsiTheme="minorHAnsi" w:cstheme="minorHAnsi"/>
          <w:color w:val="auto"/>
        </w:rPr>
        <w:lastRenderedPageBreak/>
        <w:t>Repetarea modificarii</w:t>
      </w:r>
      <w:bookmarkEnd w:id="141"/>
      <w:bookmarkEnd w:id="142"/>
      <w:bookmarkEnd w:id="143"/>
      <w:bookmarkEnd w:id="144"/>
      <w:bookmarkEnd w:id="145"/>
      <w:bookmarkEnd w:id="146"/>
      <w:bookmarkEnd w:id="147"/>
      <w:bookmarkEnd w:id="148"/>
      <w:bookmarkEnd w:id="149"/>
    </w:p>
    <w:p w14:paraId="7EBCC57C" w14:textId="77777777" w:rsidR="00FC51DF" w:rsidRPr="00CD3059" w:rsidRDefault="00FC51DF" w:rsidP="00FC51DF">
      <w:pPr>
        <w:spacing w:after="0" w:line="240" w:lineRule="auto"/>
        <w:rPr>
          <w:rFonts w:asciiTheme="minorHAnsi" w:hAnsiTheme="minorHAnsi" w:cstheme="minorHAnsi"/>
          <w:sz w:val="22"/>
        </w:rPr>
      </w:pPr>
      <w:r w:rsidRPr="009136A1">
        <w:rPr>
          <w:rFonts w:asciiTheme="minorHAnsi" w:hAnsiTheme="minorHAnsi" w:cstheme="minorHAnsi"/>
          <w:sz w:val="22"/>
        </w:rPr>
        <w:t xml:space="preserve">Procedura de mai sus poate fi repetitiva, fiecare parte fiind capabila sa aduca propriile amendamente la cererile </w:t>
      </w:r>
      <w:r w:rsidRPr="00CD3059">
        <w:rPr>
          <w:rFonts w:asciiTheme="minorHAnsi" w:hAnsiTheme="minorHAnsi" w:cstheme="minorHAnsi"/>
          <w:sz w:val="22"/>
        </w:rPr>
        <w:t>originale. Toate aceste amendamente trebuie introduse in dosarul cererii de modificare.</w:t>
      </w:r>
    </w:p>
    <w:p w14:paraId="2AF12D25" w14:textId="77777777" w:rsidR="00FC51DF" w:rsidRPr="009136A1" w:rsidRDefault="00FC51DF" w:rsidP="00FC51DF">
      <w:pPr>
        <w:spacing w:after="0" w:line="240" w:lineRule="auto"/>
        <w:rPr>
          <w:rFonts w:asciiTheme="minorHAnsi" w:hAnsiTheme="minorHAnsi" w:cstheme="minorHAnsi"/>
          <w:sz w:val="22"/>
          <w:lang w:val="en-GB"/>
        </w:rPr>
      </w:pPr>
      <w:r w:rsidRPr="00CD3059">
        <w:rPr>
          <w:rFonts w:asciiTheme="minorHAnsi" w:hAnsiTheme="minorHAnsi" w:cstheme="minorHAnsi"/>
          <w:sz w:val="22"/>
        </w:rPr>
        <w:t xml:space="preserve">Descrierea modului de abordare a schimbarilor ce vor aparea pe parcursul derularii contractului este prezentata si in </w:t>
      </w:r>
      <w:r w:rsidRPr="00AF5C3E">
        <w:rPr>
          <w:rFonts w:asciiTheme="minorHAnsi" w:hAnsiTheme="minorHAnsi" w:cstheme="minorHAnsi"/>
          <w:iCs/>
          <w:color w:val="0070C0"/>
          <w:sz w:val="22"/>
        </w:rPr>
        <w:t xml:space="preserve">Anexa – Metodologii utilizate in proiect / </w:t>
      </w:r>
      <w:r w:rsidRPr="00CD3059">
        <w:rPr>
          <w:rFonts w:asciiTheme="minorHAnsi" w:hAnsiTheme="minorHAnsi" w:cstheme="minorHAnsi"/>
          <w:color w:val="0070C0"/>
          <w:sz w:val="22"/>
        </w:rPr>
        <w:t>Metodologia de management de proiect</w:t>
      </w:r>
      <w:r w:rsidRPr="00CD3059">
        <w:rPr>
          <w:rFonts w:asciiTheme="minorHAnsi" w:hAnsiTheme="minorHAnsi" w:cstheme="minorHAnsi"/>
          <w:sz w:val="22"/>
        </w:rPr>
        <w:t xml:space="preserve">, cap. </w:t>
      </w:r>
      <w:r w:rsidRPr="00CD3059">
        <w:rPr>
          <w:rFonts w:asciiTheme="minorHAnsi" w:hAnsiTheme="minorHAnsi" w:cstheme="minorHAnsi"/>
          <w:i/>
          <w:sz w:val="22"/>
        </w:rPr>
        <w:t>3.4.13 Controlul integrat al schimbarii</w:t>
      </w:r>
    </w:p>
    <w:p w14:paraId="015DAB1A" w14:textId="77777777" w:rsidR="00FC51DF" w:rsidRPr="009136A1" w:rsidRDefault="00FC51DF" w:rsidP="00FC51DF">
      <w:pPr>
        <w:spacing w:after="0" w:line="240" w:lineRule="auto"/>
        <w:rPr>
          <w:rFonts w:asciiTheme="minorHAnsi" w:hAnsiTheme="minorHAnsi" w:cstheme="minorHAnsi"/>
          <w:sz w:val="22"/>
          <w:lang w:val="en-GB"/>
        </w:rPr>
      </w:pPr>
    </w:p>
    <w:p w14:paraId="1ECFF273" w14:textId="77777777" w:rsidR="00FC51DF" w:rsidRPr="00AF5C3E" w:rsidRDefault="00FC51DF" w:rsidP="00AF5C3E">
      <w:pPr>
        <w:tabs>
          <w:tab w:val="left" w:pos="851"/>
        </w:tabs>
        <w:adjustRightInd w:val="0"/>
        <w:contextualSpacing/>
        <w:rPr>
          <w:rFonts w:eastAsia="Calibri"/>
        </w:rPr>
      </w:pPr>
    </w:p>
    <w:p w14:paraId="0519A1AA" w14:textId="77777777" w:rsidR="00FC51DF" w:rsidRPr="00AF5C3E" w:rsidRDefault="00FC51DF" w:rsidP="00AF5C3E">
      <w:pPr>
        <w:tabs>
          <w:tab w:val="left" w:pos="851"/>
        </w:tabs>
        <w:adjustRightInd w:val="0"/>
        <w:contextualSpacing/>
        <w:rPr>
          <w:rFonts w:eastAsia="Calibri" w:cs="Times New Roman"/>
          <w:sz w:val="22"/>
        </w:rPr>
      </w:pPr>
    </w:p>
    <w:p w14:paraId="60D47B60" w14:textId="77777777" w:rsidR="00FC51DF" w:rsidRPr="00AF5C3E" w:rsidRDefault="00FC51DF" w:rsidP="00AF5C3E">
      <w:pPr>
        <w:tabs>
          <w:tab w:val="left" w:pos="851"/>
        </w:tabs>
        <w:adjustRightInd w:val="0"/>
        <w:contextualSpacing/>
        <w:rPr>
          <w:rFonts w:eastAsia="Calibri"/>
        </w:rPr>
      </w:pPr>
    </w:p>
    <w:p w14:paraId="77517592" w14:textId="77777777" w:rsidR="00B42622" w:rsidRPr="007465B8" w:rsidRDefault="00B42622" w:rsidP="006113B4">
      <w:pPr>
        <w:pStyle w:val="Heading1"/>
        <w:numPr>
          <w:ilvl w:val="1"/>
          <w:numId w:val="16"/>
        </w:numPr>
        <w:ind w:left="709" w:hanging="709"/>
      </w:pPr>
      <w:bookmarkStart w:id="150" w:name="_Toc220632462"/>
      <w:r w:rsidRPr="007465B8">
        <w:t>Anexe la Propunerea Tehnică</w:t>
      </w:r>
      <w:bookmarkEnd w:id="150"/>
    </w:p>
    <w:p w14:paraId="0B185B47" w14:textId="77777777" w:rsidR="00B42622" w:rsidRPr="007465B8" w:rsidRDefault="00B42622" w:rsidP="006113B4">
      <w:pPr>
        <w:pStyle w:val="BodyText"/>
        <w:widowControl w:val="0"/>
        <w:numPr>
          <w:ilvl w:val="0"/>
          <w:numId w:val="8"/>
        </w:numPr>
        <w:tabs>
          <w:tab w:val="left" w:leader="underscore" w:pos="2261"/>
        </w:tabs>
        <w:suppressAutoHyphens w:val="0"/>
        <w:spacing w:after="0" w:line="206" w:lineRule="auto"/>
        <w:rPr>
          <w:rFonts w:cs="Times New Roman"/>
          <w:bCs/>
          <w:sz w:val="22"/>
        </w:rPr>
      </w:pPr>
      <w:r w:rsidRPr="007465B8">
        <w:rPr>
          <w:rFonts w:cs="Times New Roman"/>
          <w:bCs/>
          <w:sz w:val="22"/>
        </w:rPr>
        <w:t>Cv-uri si documente suport experți,</w:t>
      </w:r>
    </w:p>
    <w:p w14:paraId="4072625F" w14:textId="77777777" w:rsidR="00B42622" w:rsidRPr="007465B8" w:rsidRDefault="00B42622" w:rsidP="006113B4">
      <w:pPr>
        <w:pStyle w:val="BodyText"/>
        <w:widowControl w:val="0"/>
        <w:numPr>
          <w:ilvl w:val="0"/>
          <w:numId w:val="8"/>
        </w:numPr>
        <w:tabs>
          <w:tab w:val="left" w:leader="underscore" w:pos="2261"/>
        </w:tabs>
        <w:suppressAutoHyphens w:val="0"/>
        <w:spacing w:after="0" w:line="206" w:lineRule="auto"/>
        <w:rPr>
          <w:rFonts w:cs="Times New Roman"/>
          <w:bCs/>
          <w:sz w:val="22"/>
        </w:rPr>
      </w:pPr>
      <w:r w:rsidRPr="007465B8">
        <w:rPr>
          <w:rFonts w:cs="Times New Roman"/>
          <w:bCs/>
          <w:sz w:val="22"/>
        </w:rPr>
        <w:t>Declaratie cu privire la termenul de prestare al serviciilor,</w:t>
      </w:r>
    </w:p>
    <w:p w14:paraId="7F34BD76" w14:textId="77777777" w:rsidR="00B42622" w:rsidRPr="007465B8" w:rsidRDefault="00B42622" w:rsidP="006113B4">
      <w:pPr>
        <w:pStyle w:val="BodyText"/>
        <w:widowControl w:val="0"/>
        <w:numPr>
          <w:ilvl w:val="0"/>
          <w:numId w:val="8"/>
        </w:numPr>
        <w:tabs>
          <w:tab w:val="left" w:leader="underscore" w:pos="2261"/>
        </w:tabs>
        <w:suppressAutoHyphens w:val="0"/>
        <w:spacing w:after="0" w:line="206" w:lineRule="auto"/>
        <w:rPr>
          <w:rFonts w:cs="Times New Roman"/>
          <w:bCs/>
          <w:sz w:val="22"/>
        </w:rPr>
      </w:pPr>
      <w:r w:rsidRPr="007465B8">
        <w:rPr>
          <w:rFonts w:cs="Times New Roman"/>
          <w:bCs/>
          <w:sz w:val="22"/>
        </w:rPr>
        <w:t xml:space="preserve">Declaratie cu privire la perioada de valabilitate a ofertei, </w:t>
      </w:r>
    </w:p>
    <w:p w14:paraId="255547BD" w14:textId="77777777" w:rsidR="00B42622" w:rsidRPr="007465B8" w:rsidRDefault="00B42622" w:rsidP="006113B4">
      <w:pPr>
        <w:pStyle w:val="BodyText"/>
        <w:widowControl w:val="0"/>
        <w:numPr>
          <w:ilvl w:val="0"/>
          <w:numId w:val="8"/>
        </w:numPr>
        <w:tabs>
          <w:tab w:val="left" w:leader="underscore" w:pos="2261"/>
        </w:tabs>
        <w:suppressAutoHyphens w:val="0"/>
        <w:spacing w:after="0" w:line="206" w:lineRule="auto"/>
        <w:rPr>
          <w:rFonts w:cs="Times New Roman"/>
          <w:bCs/>
          <w:sz w:val="22"/>
        </w:rPr>
      </w:pPr>
      <w:r w:rsidRPr="007465B8">
        <w:rPr>
          <w:rFonts w:cs="Times New Roman"/>
          <w:bCs/>
          <w:sz w:val="22"/>
        </w:rPr>
        <w:t xml:space="preserve">Asumarea prezentării garanției de bună execuție, </w:t>
      </w:r>
    </w:p>
    <w:p w14:paraId="53ADD87A" w14:textId="77777777" w:rsidR="00B42622" w:rsidRPr="007465B8" w:rsidRDefault="00B42622" w:rsidP="006113B4">
      <w:pPr>
        <w:pStyle w:val="BodyText"/>
        <w:widowControl w:val="0"/>
        <w:numPr>
          <w:ilvl w:val="0"/>
          <w:numId w:val="8"/>
        </w:numPr>
        <w:tabs>
          <w:tab w:val="left" w:leader="underscore" w:pos="2261"/>
        </w:tabs>
        <w:suppressAutoHyphens w:val="0"/>
        <w:spacing w:after="0" w:line="206" w:lineRule="auto"/>
        <w:rPr>
          <w:rFonts w:cs="Times New Roman"/>
          <w:bCs/>
          <w:sz w:val="22"/>
        </w:rPr>
      </w:pPr>
      <w:r w:rsidRPr="007465B8">
        <w:rPr>
          <w:rFonts w:cs="Times New Roman"/>
          <w:bCs/>
          <w:sz w:val="22"/>
        </w:rPr>
        <w:t xml:space="preserve">Asumarea clauzelor contractuale, </w:t>
      </w:r>
    </w:p>
    <w:p w14:paraId="4F56B0B6" w14:textId="77777777" w:rsidR="00B42622" w:rsidRPr="007465B8" w:rsidRDefault="00B42622" w:rsidP="006113B4">
      <w:pPr>
        <w:pStyle w:val="BodyText"/>
        <w:widowControl w:val="0"/>
        <w:numPr>
          <w:ilvl w:val="0"/>
          <w:numId w:val="8"/>
        </w:numPr>
        <w:tabs>
          <w:tab w:val="left" w:leader="underscore" w:pos="2261"/>
        </w:tabs>
        <w:suppressAutoHyphens w:val="0"/>
        <w:spacing w:after="0" w:line="206" w:lineRule="auto"/>
        <w:rPr>
          <w:rFonts w:cs="Times New Roman"/>
          <w:bCs/>
          <w:sz w:val="22"/>
        </w:rPr>
      </w:pPr>
      <w:r w:rsidRPr="007465B8">
        <w:rPr>
          <w:rFonts w:cs="Times New Roman"/>
          <w:bCs/>
          <w:sz w:val="22"/>
        </w:rPr>
        <w:t>Declarație pe proprie răspundere a ofertantului din care să rezulte faptul că, la elaborarea ofertei, ofertantul a ținut cont de obligațiile referitoare la condițiile privind protecția muncii care sunt în vigoare în România, precum și că le va respecta în vederea implementării contractului.</w:t>
      </w:r>
    </w:p>
    <w:p w14:paraId="4BC621A4" w14:textId="77777777" w:rsidR="00B42622" w:rsidRDefault="00B42622" w:rsidP="006113B4">
      <w:pPr>
        <w:pStyle w:val="BodyText"/>
        <w:widowControl w:val="0"/>
        <w:numPr>
          <w:ilvl w:val="0"/>
          <w:numId w:val="8"/>
        </w:numPr>
        <w:tabs>
          <w:tab w:val="left" w:leader="underscore" w:pos="2261"/>
        </w:tabs>
        <w:suppressAutoHyphens w:val="0"/>
        <w:spacing w:after="0" w:line="206" w:lineRule="auto"/>
        <w:rPr>
          <w:rFonts w:cs="Times New Roman"/>
          <w:bCs/>
          <w:sz w:val="22"/>
        </w:rPr>
      </w:pPr>
      <w:r w:rsidRPr="007465B8">
        <w:rPr>
          <w:rFonts w:cs="Times New Roman"/>
          <w:bCs/>
          <w:sz w:val="22"/>
        </w:rPr>
        <w:t>Alte documente relevante</w:t>
      </w:r>
    </w:p>
    <w:p w14:paraId="08E166C3" w14:textId="7A8AFEA8" w:rsidR="00974D6F" w:rsidRPr="00974D6F" w:rsidRDefault="00974D6F" w:rsidP="00AF5C3E">
      <w:pPr>
        <w:pStyle w:val="BodyText"/>
        <w:widowControl w:val="0"/>
        <w:numPr>
          <w:ilvl w:val="0"/>
          <w:numId w:val="8"/>
        </w:numPr>
        <w:tabs>
          <w:tab w:val="left" w:leader="underscore" w:pos="2261"/>
        </w:tabs>
        <w:suppressAutoHyphens w:val="0"/>
        <w:spacing w:after="0" w:line="206" w:lineRule="auto"/>
        <w:rPr>
          <w:rFonts w:cs="Times New Roman"/>
          <w:bCs/>
          <w:sz w:val="22"/>
        </w:rPr>
      </w:pPr>
      <w:r w:rsidRPr="00974D6F">
        <w:rPr>
          <w:rFonts w:cs="Times New Roman"/>
          <w:bCs/>
          <w:sz w:val="22"/>
        </w:rPr>
        <w:t>Anexa – Documente suport SIVADOC2020</w:t>
      </w:r>
    </w:p>
    <w:p w14:paraId="4A3001F5" w14:textId="05852CA3" w:rsidR="00974D6F" w:rsidRPr="00974D6F" w:rsidRDefault="00974D6F" w:rsidP="00AF5C3E">
      <w:pPr>
        <w:pStyle w:val="BodyText"/>
        <w:widowControl w:val="0"/>
        <w:numPr>
          <w:ilvl w:val="0"/>
          <w:numId w:val="8"/>
        </w:numPr>
        <w:tabs>
          <w:tab w:val="left" w:leader="underscore" w:pos="2261"/>
        </w:tabs>
        <w:suppressAutoHyphens w:val="0"/>
        <w:spacing w:after="0" w:line="206" w:lineRule="auto"/>
        <w:rPr>
          <w:rFonts w:cs="Times New Roman"/>
          <w:bCs/>
          <w:sz w:val="22"/>
        </w:rPr>
      </w:pPr>
      <w:r w:rsidRPr="00974D6F">
        <w:rPr>
          <w:rFonts w:cs="Times New Roman"/>
          <w:bCs/>
          <w:sz w:val="22"/>
        </w:rPr>
        <w:t>Anexa – Plan de implementare (Grafic GANTT)</w:t>
      </w:r>
    </w:p>
    <w:p w14:paraId="186E0344" w14:textId="7FB4A840" w:rsidR="00974D6F" w:rsidRDefault="00974D6F" w:rsidP="00974D6F">
      <w:pPr>
        <w:pStyle w:val="BodyText"/>
        <w:widowControl w:val="0"/>
        <w:numPr>
          <w:ilvl w:val="0"/>
          <w:numId w:val="8"/>
        </w:numPr>
        <w:tabs>
          <w:tab w:val="left" w:leader="underscore" w:pos="2261"/>
        </w:tabs>
        <w:suppressAutoHyphens w:val="0"/>
        <w:spacing w:after="0" w:line="206" w:lineRule="auto"/>
        <w:rPr>
          <w:rFonts w:cs="Times New Roman"/>
          <w:bCs/>
          <w:sz w:val="22"/>
        </w:rPr>
      </w:pPr>
      <w:r w:rsidRPr="00974D6F">
        <w:rPr>
          <w:rFonts w:cs="Times New Roman"/>
          <w:bCs/>
          <w:sz w:val="22"/>
        </w:rPr>
        <w:t>Anexa – Metodologii utilizate in proiect</w:t>
      </w:r>
    </w:p>
    <w:p w14:paraId="00C704B2" w14:textId="37E821B0" w:rsidR="00974D6F" w:rsidRDefault="00974D6F" w:rsidP="00974D6F">
      <w:pPr>
        <w:pStyle w:val="BodyText"/>
        <w:widowControl w:val="0"/>
        <w:numPr>
          <w:ilvl w:val="0"/>
          <w:numId w:val="8"/>
        </w:numPr>
        <w:tabs>
          <w:tab w:val="left" w:leader="underscore" w:pos="2261"/>
        </w:tabs>
        <w:suppressAutoHyphens w:val="0"/>
        <w:spacing w:after="0" w:line="206" w:lineRule="auto"/>
        <w:rPr>
          <w:rFonts w:cs="Times New Roman"/>
          <w:bCs/>
          <w:sz w:val="22"/>
        </w:rPr>
      </w:pPr>
      <w:r w:rsidRPr="00974D6F">
        <w:rPr>
          <w:rFonts w:cs="Times New Roman"/>
          <w:bCs/>
          <w:sz w:val="22"/>
        </w:rPr>
        <w:t xml:space="preserve">Anexa – </w:t>
      </w:r>
      <w:r w:rsidR="00625186">
        <w:rPr>
          <w:rFonts w:cs="Times New Roman"/>
          <w:bCs/>
          <w:sz w:val="22"/>
        </w:rPr>
        <w:t>Declaratie de confidentialitate oferta</w:t>
      </w:r>
    </w:p>
    <w:p w14:paraId="204376DD" w14:textId="77777777" w:rsidR="00974D6F" w:rsidRPr="007465B8" w:rsidRDefault="00974D6F" w:rsidP="00AF5C3E">
      <w:pPr>
        <w:pStyle w:val="BodyText"/>
        <w:widowControl w:val="0"/>
        <w:tabs>
          <w:tab w:val="left" w:leader="underscore" w:pos="2261"/>
        </w:tabs>
        <w:suppressAutoHyphens w:val="0"/>
        <w:spacing w:after="0" w:line="206" w:lineRule="auto"/>
        <w:rPr>
          <w:rFonts w:cs="Times New Roman"/>
          <w:bCs/>
          <w:sz w:val="22"/>
        </w:rPr>
      </w:pPr>
    </w:p>
    <w:p w14:paraId="034A6109" w14:textId="77777777" w:rsidR="001A5B9F" w:rsidRPr="007465B8" w:rsidRDefault="001A5B9F" w:rsidP="00B42622">
      <w:pPr>
        <w:rPr>
          <w:rFonts w:eastAsia="Batang" w:cs="Arial"/>
          <w:i/>
          <w:sz w:val="22"/>
          <w:lang w:eastAsia="ko-KR"/>
        </w:rPr>
      </w:pPr>
    </w:p>
    <w:p w14:paraId="1618F6E8" w14:textId="2AC78F8B" w:rsidR="00B42622" w:rsidRPr="007465B8" w:rsidRDefault="00B42622" w:rsidP="00B42622">
      <w:pPr>
        <w:rPr>
          <w:rFonts w:eastAsia="Batang" w:cs="Arial"/>
          <w:i/>
          <w:sz w:val="22"/>
          <w:lang w:eastAsia="ko-KR"/>
        </w:rPr>
      </w:pPr>
      <w:r w:rsidRPr="007465B8">
        <w:rPr>
          <w:rFonts w:eastAsia="Batang" w:cs="Arial"/>
          <w:i/>
          <w:sz w:val="22"/>
          <w:lang w:eastAsia="ko-KR"/>
        </w:rPr>
        <w:t>Data :</w:t>
      </w:r>
      <w:r w:rsidR="006B06CC" w:rsidRPr="007465B8">
        <w:rPr>
          <w:rFonts w:eastAsia="Batang" w:cs="Arial"/>
          <w:i/>
          <w:sz w:val="22"/>
          <w:lang w:eastAsia="ko-KR"/>
        </w:rPr>
        <w:t>30.01.2026</w:t>
      </w:r>
    </w:p>
    <w:p w14:paraId="56C4D7DB" w14:textId="6FD4C791" w:rsidR="00B42622" w:rsidRPr="007465B8" w:rsidRDefault="006B06CC" w:rsidP="00B42622">
      <w:pPr>
        <w:rPr>
          <w:rFonts w:eastAsia="Batang" w:cs="Arial"/>
          <w:i/>
          <w:sz w:val="22"/>
          <w:lang w:eastAsia="ko-KR"/>
        </w:rPr>
      </w:pPr>
      <w:r w:rsidRPr="007465B8">
        <w:rPr>
          <w:rFonts w:eastAsia="Batang" w:cs="Arial"/>
          <w:i/>
          <w:sz w:val="22"/>
          <w:lang w:eastAsia="ko-KR"/>
        </w:rPr>
        <w:t>DOBEANU CRISTINA</w:t>
      </w:r>
      <w:r w:rsidR="00B42622" w:rsidRPr="007465B8">
        <w:rPr>
          <w:rFonts w:eastAsia="Batang" w:cs="Arial"/>
          <w:i/>
          <w:sz w:val="22"/>
          <w:lang w:eastAsia="ko-KR"/>
        </w:rPr>
        <w:t xml:space="preserve">, (semnătura şi ştampilă), în calitate de </w:t>
      </w:r>
      <w:r w:rsidRPr="007465B8">
        <w:rPr>
          <w:rFonts w:eastAsia="Batang" w:cs="Arial"/>
          <w:i/>
          <w:sz w:val="22"/>
          <w:lang w:eastAsia="ko-KR"/>
        </w:rPr>
        <w:t>ADMINISTRATOR</w:t>
      </w:r>
      <w:r w:rsidR="00B42622" w:rsidRPr="007465B8">
        <w:rPr>
          <w:rFonts w:eastAsia="Batang" w:cs="Arial"/>
          <w:i/>
          <w:sz w:val="22"/>
          <w:lang w:eastAsia="ko-KR"/>
        </w:rPr>
        <w:t xml:space="preserve">, legal autorizat să semnez oferta pentru şi în numele </w:t>
      </w:r>
      <w:r w:rsidRPr="007465B8">
        <w:rPr>
          <w:rFonts w:eastAsia="Batang" w:cs="Arial"/>
          <w:i/>
          <w:sz w:val="22"/>
          <w:lang w:eastAsia="ko-KR"/>
        </w:rPr>
        <w:t>FLAME DATA TECHNOLOGIES SRL</w:t>
      </w:r>
    </w:p>
    <w:p w14:paraId="7CEA7454" w14:textId="77777777" w:rsidR="006B06CC" w:rsidRPr="007465B8" w:rsidRDefault="006B06CC" w:rsidP="00B42622">
      <w:pPr>
        <w:suppressAutoHyphens w:val="0"/>
        <w:rPr>
          <w:rFonts w:eastAsia="Batang" w:cs="Arial"/>
          <w:i/>
          <w:sz w:val="22"/>
          <w:lang w:eastAsia="ko-KR"/>
        </w:rPr>
      </w:pPr>
    </w:p>
    <w:p w14:paraId="1DA23123" w14:textId="50F90966" w:rsidR="00B42622" w:rsidRPr="007465B8" w:rsidRDefault="00B42622" w:rsidP="00B42622">
      <w:pPr>
        <w:suppressAutoHyphens w:val="0"/>
        <w:rPr>
          <w:rFonts w:cs="Arial"/>
          <w:sz w:val="22"/>
        </w:rPr>
      </w:pPr>
      <w:r w:rsidRPr="007465B8">
        <w:rPr>
          <w:rFonts w:cs="Arial"/>
          <w:sz w:val="22"/>
        </w:rPr>
        <w:t>Ofertant,</w:t>
      </w:r>
    </w:p>
    <w:p w14:paraId="7243BE10" w14:textId="2AAC1B09" w:rsidR="00B42622" w:rsidRPr="007465B8" w:rsidRDefault="006B06CC" w:rsidP="00B42622">
      <w:pPr>
        <w:suppressAutoHyphens w:val="0"/>
        <w:rPr>
          <w:rFonts w:cs="Arial"/>
          <w:sz w:val="22"/>
        </w:rPr>
      </w:pPr>
      <w:r w:rsidRPr="007465B8">
        <w:rPr>
          <w:rFonts w:cs="Arial"/>
          <w:sz w:val="22"/>
        </w:rPr>
        <w:t>FLAME DATA TECHNOLOGIES SRL</w:t>
      </w:r>
    </w:p>
    <w:p w14:paraId="2BDF6E6A" w14:textId="77777777" w:rsidR="00B42622" w:rsidRPr="007465B8" w:rsidRDefault="00B42622" w:rsidP="00B42622">
      <w:pPr>
        <w:suppressAutoHyphens w:val="0"/>
        <w:rPr>
          <w:rFonts w:cs="Arial"/>
          <w:sz w:val="22"/>
        </w:rPr>
      </w:pPr>
      <w:r w:rsidRPr="007465B8">
        <w:rPr>
          <w:rFonts w:cs="Arial"/>
          <w:sz w:val="22"/>
        </w:rPr>
        <w:t>(denumirea/numele)</w:t>
      </w:r>
    </w:p>
    <w:p w14:paraId="30C73855" w14:textId="359BA310" w:rsidR="00396B6C" w:rsidRPr="007465B8" w:rsidRDefault="00396B6C">
      <w:pPr>
        <w:spacing w:before="0" w:after="0" w:line="240" w:lineRule="auto"/>
        <w:jc w:val="left"/>
        <w:rPr>
          <w:sz w:val="22"/>
        </w:rPr>
      </w:pPr>
    </w:p>
    <w:p w14:paraId="36FBB918" w14:textId="28E0E696" w:rsidR="00B42622" w:rsidRPr="007465B8" w:rsidRDefault="00B42622">
      <w:pPr>
        <w:spacing w:before="0" w:after="0" w:line="240" w:lineRule="auto"/>
        <w:jc w:val="left"/>
        <w:rPr>
          <w:rFonts w:eastAsia="Batang" w:cs="Arial"/>
          <w:b/>
          <w:bCs/>
          <w:i/>
          <w:sz w:val="22"/>
          <w:lang w:eastAsia="ko-KR"/>
        </w:rPr>
      </w:pPr>
    </w:p>
    <w:sectPr w:rsidR="00B42622" w:rsidRPr="007465B8" w:rsidSect="00396B6C">
      <w:pgSz w:w="11906" w:h="16838"/>
      <w:pgMar w:top="720" w:right="720" w:bottom="720" w:left="720" w:header="397" w:footer="39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BA147" w14:textId="77777777" w:rsidR="0077627E" w:rsidRDefault="0077627E">
      <w:pPr>
        <w:spacing w:before="0" w:after="0" w:line="240" w:lineRule="auto"/>
      </w:pPr>
      <w:r>
        <w:separator/>
      </w:r>
    </w:p>
  </w:endnote>
  <w:endnote w:type="continuationSeparator" w:id="0">
    <w:p w14:paraId="297E6CF1" w14:textId="77777777" w:rsidR="0077627E" w:rsidRDefault="0077627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DejaVu Sans">
    <w:altName w:val="Verdana"/>
    <w:panose1 w:val="020B0604020202020204"/>
    <w:charset w:val="00"/>
    <w:family w:val="roman"/>
    <w:notTrueType/>
    <w:pitch w:val="default"/>
  </w:font>
  <w:font w:name="HeliodorFEF">
    <w:panose1 w:val="020B0604020202020204"/>
    <w:charset w:val="00"/>
    <w:family w:val="auto"/>
    <w:pitch w:val="default"/>
  </w:font>
  <w:font w:name="Arial Narrow">
    <w:panose1 w:val="020B0606020202030204"/>
    <w:charset w:val="00"/>
    <w:family w:val="swiss"/>
    <w:pitch w:val="variable"/>
    <w:sig w:usb0="00000287" w:usb1="00000800" w:usb2="00000000" w:usb3="00000000" w:csb0="0000009F" w:csb1="00000000"/>
  </w:font>
  <w:font w:name="SIVECO Office">
    <w:altName w:val="Times New Roman"/>
    <w:panose1 w:val="020B0604020202020204"/>
    <w:charset w:val="00"/>
    <w:family w:val="auto"/>
    <w:pitch w:val="variable"/>
    <w:sig w:usb0="8000002F" w:usb1="00000000" w:usb2="00000000" w:usb3="00000000" w:csb0="00000003"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gency FB">
    <w:panose1 w:val="020B0503020202020204"/>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48806851"/>
      <w:docPartObj>
        <w:docPartGallery w:val="Page Numbers (Bottom of Page)"/>
        <w:docPartUnique/>
      </w:docPartObj>
    </w:sdtPr>
    <w:sdtContent>
      <w:sdt>
        <w:sdtPr>
          <w:rPr>
            <w:sz w:val="18"/>
            <w:szCs w:val="18"/>
          </w:rPr>
          <w:id w:val="860082579"/>
          <w:docPartObj>
            <w:docPartGallery w:val="Page Numbers (Top of Page)"/>
            <w:docPartUnique/>
          </w:docPartObj>
        </w:sdtPr>
        <w:sdtContent>
          <w:p w14:paraId="45140B8F" w14:textId="77777777" w:rsidR="00B42622" w:rsidRPr="008D5771" w:rsidRDefault="00B42622">
            <w:pPr>
              <w:pStyle w:val="Footer"/>
              <w:jc w:val="right"/>
              <w:rPr>
                <w:sz w:val="18"/>
                <w:szCs w:val="18"/>
              </w:rPr>
            </w:pPr>
            <w:r w:rsidRPr="00381848">
              <w:rPr>
                <w:noProof/>
                <w:lang w:eastAsia="ro-RO"/>
              </w:rPr>
              <mc:AlternateContent>
                <mc:Choice Requires="wps">
                  <w:drawing>
                    <wp:anchor distT="0" distB="0" distL="114300" distR="114300" simplePos="0" relativeHeight="251658240" behindDoc="0" locked="0" layoutInCell="1" allowOverlap="1" wp14:anchorId="4CCD907E" wp14:editId="052D0818">
                      <wp:simplePos x="0" y="0"/>
                      <wp:positionH relativeFrom="column">
                        <wp:posOffset>-325755</wp:posOffset>
                      </wp:positionH>
                      <wp:positionV relativeFrom="paragraph">
                        <wp:posOffset>-255270</wp:posOffset>
                      </wp:positionV>
                      <wp:extent cx="3368040" cy="370205"/>
                      <wp:effectExtent l="0" t="0" r="3810" b="190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8040" cy="370205"/>
                              </a:xfrm>
                              <a:prstGeom prst="rect">
                                <a:avLst/>
                              </a:prstGeom>
                              <a:solidFill>
                                <a:srgbClr val="FFFFFF"/>
                              </a:solidFill>
                              <a:ln w="9525">
                                <a:noFill/>
                                <a:miter lim="800000"/>
                                <a:headEnd/>
                                <a:tailEnd/>
                              </a:ln>
                            </wps:spPr>
                            <wps:txbx>
                              <w:txbxContent>
                                <w:p w14:paraId="1107AE13" w14:textId="77777777" w:rsidR="00B42622" w:rsidRPr="005A4B66" w:rsidRDefault="00B42622">
                                  <w:pPr>
                                    <w:rPr>
                                      <w:sz w:val="18"/>
                                      <w:lang w:val="it-IT"/>
                                    </w:rPr>
                                  </w:pPr>
                                  <w:r w:rsidRPr="005A4B66">
                                    <w:rPr>
                                      <w:sz w:val="18"/>
                                      <w:lang w:val="it-IT"/>
                                    </w:rPr>
                                    <w:t xml:space="preserve">Cod document: </w:t>
                                  </w:r>
                                </w:p>
                                <w:p w14:paraId="6EADB7BC" w14:textId="77777777" w:rsidR="00B42622" w:rsidRPr="005A4B66" w:rsidRDefault="00B42622">
                                  <w:pPr>
                                    <w:rPr>
                                      <w:lang w:val="it-IT"/>
                                    </w:rPr>
                                  </w:pPr>
                                  <w:r w:rsidRPr="005A4B66">
                                    <w:rPr>
                                      <w:sz w:val="18"/>
                                      <w:lang w:val="it-IT"/>
                                    </w:rPr>
                                    <w:t xml:space="preserve">Denumire document: </w:t>
                                  </w:r>
                                  <w:r>
                                    <w:rPr>
                                      <w:sz w:val="18"/>
                                      <w:lang w:val="it-IT"/>
                                    </w:rPr>
                                    <w:t xml:space="preserve">Propunere Tehnica </w:t>
                                  </w:r>
                                  <w:r w:rsidRPr="005A4B66">
                                    <w:rPr>
                                      <w:sz w:val="18"/>
                                      <w:lang w:val="it-IT"/>
                                    </w:rPr>
                                    <w:t xml:space="preserve"> – formular cadru</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CD907E" id="_x0000_t202" coordsize="21600,21600" o:spt="202" path="m,l,21600r21600,l21600,xe">
                      <v:stroke joinstyle="miter"/>
                      <v:path gradientshapeok="t" o:connecttype="rect"/>
                    </v:shapetype>
                    <v:shape id="Text Box 2" o:spid="_x0000_s1035" type="#_x0000_t202" style="position:absolute;left:0;text-align:left;margin-left:-25.65pt;margin-top:-20.1pt;width:265.2pt;height:29.15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" stroked="f">
                      <v:textbox style="mso-fit-shape-to-text:t">
                        <w:txbxContent>
                          <w:p w14:paraId="1107AE13" w14:textId="77777777" w:rsidR="00B42622" w:rsidRPr="005A4B66" w:rsidRDefault="00B42622">
                            <w:pPr>
                              <w:rPr>
                                <w:sz w:val="18"/>
                                <w:lang w:val="it-IT"/>
                              </w:rPr>
                            </w:pPr>
                            <w:r w:rsidRPr="005A4B66">
                              <w:rPr>
                                <w:sz w:val="18"/>
                                <w:lang w:val="it-IT"/>
                              </w:rPr>
                              <w:t xml:space="preserve">Cod document: </w:t>
                            </w:r>
                          </w:p>
                          <w:p w14:paraId="6EADB7BC" w14:textId="77777777" w:rsidR="00B42622" w:rsidRPr="005A4B66" w:rsidRDefault="00B42622">
                            <w:pPr>
                              <w:rPr>
                                <w:lang w:val="it-IT"/>
                              </w:rPr>
                            </w:pPr>
                            <w:r w:rsidRPr="005A4B66">
                              <w:rPr>
                                <w:sz w:val="18"/>
                                <w:lang w:val="it-IT"/>
                              </w:rPr>
                              <w:t xml:space="preserve">Denumire document: </w:t>
                            </w:r>
                            <w:r>
                              <w:rPr>
                                <w:sz w:val="18"/>
                                <w:lang w:val="it-IT"/>
                              </w:rPr>
                              <w:t xml:space="preserve">Propunere Tehnica </w:t>
                            </w:r>
                            <w:r w:rsidRPr="005A4B66">
                              <w:rPr>
                                <w:sz w:val="18"/>
                                <w:lang w:val="it-IT"/>
                              </w:rPr>
                              <w:t xml:space="preserve"> – formular cadru</w:t>
                            </w:r>
                          </w:p>
                        </w:txbxContent>
                      </v:textbox>
                    </v:shape>
                  </w:pict>
                </mc:Fallback>
              </mc:AlternateContent>
            </w:r>
            <w:r w:rsidRPr="00381848">
              <w:rPr>
                <w:sz w:val="18"/>
                <w:szCs w:val="18"/>
              </w:rPr>
              <w:t>Pagina</w:t>
            </w:r>
            <w:r w:rsidRPr="008D5771">
              <w:rPr>
                <w:sz w:val="18"/>
                <w:szCs w:val="18"/>
              </w:rPr>
              <w:t xml:space="preserve"> </w:t>
            </w:r>
            <w:r w:rsidRPr="008D5771">
              <w:rPr>
                <w:b/>
                <w:bCs/>
                <w:sz w:val="18"/>
                <w:szCs w:val="18"/>
              </w:rPr>
              <w:fldChar w:fldCharType="begin"/>
            </w:r>
            <w:r w:rsidRPr="008D5771">
              <w:rPr>
                <w:b/>
                <w:bCs/>
                <w:sz w:val="18"/>
                <w:szCs w:val="18"/>
              </w:rPr>
              <w:instrText xml:space="preserve"> PAGE </w:instrText>
            </w:r>
            <w:r w:rsidRPr="008D5771">
              <w:rPr>
                <w:b/>
                <w:bCs/>
                <w:sz w:val="18"/>
                <w:szCs w:val="18"/>
              </w:rPr>
              <w:fldChar w:fldCharType="separate"/>
            </w:r>
            <w:r>
              <w:rPr>
                <w:b/>
                <w:bCs/>
                <w:noProof/>
                <w:sz w:val="18"/>
                <w:szCs w:val="18"/>
              </w:rPr>
              <w:t>18</w:t>
            </w:r>
            <w:r w:rsidRPr="008D5771">
              <w:rPr>
                <w:b/>
                <w:bCs/>
                <w:sz w:val="18"/>
                <w:szCs w:val="18"/>
              </w:rPr>
              <w:fldChar w:fldCharType="end"/>
            </w:r>
            <w:r w:rsidRPr="008D5771">
              <w:rPr>
                <w:sz w:val="18"/>
                <w:szCs w:val="18"/>
              </w:rPr>
              <w:t xml:space="preserve"> </w:t>
            </w:r>
            <w:r>
              <w:rPr>
                <w:sz w:val="18"/>
                <w:szCs w:val="18"/>
              </w:rPr>
              <w:t xml:space="preserve">din </w:t>
            </w:r>
            <w:r w:rsidRPr="008D5771">
              <w:rPr>
                <w:b/>
                <w:bCs/>
                <w:sz w:val="18"/>
                <w:szCs w:val="18"/>
              </w:rPr>
              <w:fldChar w:fldCharType="begin"/>
            </w:r>
            <w:r w:rsidRPr="008D5771">
              <w:rPr>
                <w:b/>
                <w:bCs/>
                <w:sz w:val="18"/>
                <w:szCs w:val="18"/>
              </w:rPr>
              <w:instrText xml:space="preserve"> NUMPAGES  </w:instrText>
            </w:r>
            <w:r w:rsidRPr="008D5771">
              <w:rPr>
                <w:b/>
                <w:bCs/>
                <w:sz w:val="18"/>
                <w:szCs w:val="18"/>
              </w:rPr>
              <w:fldChar w:fldCharType="separate"/>
            </w:r>
            <w:r>
              <w:rPr>
                <w:b/>
                <w:bCs/>
                <w:noProof/>
                <w:sz w:val="18"/>
                <w:szCs w:val="18"/>
              </w:rPr>
              <w:t>18</w:t>
            </w:r>
            <w:r w:rsidRPr="008D5771">
              <w:rPr>
                <w:b/>
                <w:bCs/>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6BCA4" w14:textId="77777777" w:rsidR="00222B28" w:rsidRDefault="00222B28">
    <w:pPr>
      <w:pStyle w:val="Footer"/>
      <w:tabs>
        <w:tab w:val="clear" w:pos="4680"/>
        <w:tab w:val="clear" w:pos="9360"/>
      </w:tabs>
      <w:spacing w:after="0"/>
      <w:jc w:val="right"/>
      <w:rPr>
        <w:b/>
        <w:bCs/>
        <w:color w:val="808080" w:themeColor="background1" w:themeShade="80"/>
        <w:sz w:val="16"/>
        <w:szCs w:val="16"/>
        <w:lang w:val="en-GB"/>
      </w:rPr>
    </w:pPr>
  </w:p>
  <w:p w14:paraId="1679058A" w14:textId="12178A71" w:rsidR="00887633" w:rsidRDefault="00396B6C" w:rsidP="00396B6C">
    <w:pPr>
      <w:pStyle w:val="Footer"/>
      <w:tabs>
        <w:tab w:val="clear" w:pos="4680"/>
        <w:tab w:val="clear" w:pos="9360"/>
      </w:tabs>
      <w:spacing w:after="0"/>
      <w:jc w:val="right"/>
      <w:rPr>
        <w:b/>
        <w:bCs/>
        <w:color w:val="808080" w:themeColor="background1" w:themeShade="80"/>
        <w:sz w:val="16"/>
        <w:szCs w:val="16"/>
        <w:lang w:val="en-GB"/>
      </w:rPr>
    </w:pPr>
    <w:r w:rsidRPr="00396B6C">
      <w:rPr>
        <w:b/>
        <w:bCs/>
        <w:color w:val="808080" w:themeColor="background1" w:themeShade="80"/>
        <w:sz w:val="16"/>
        <w:szCs w:val="16"/>
        <w:lang w:val="en-GB"/>
      </w:rPr>
      <w:fldChar w:fldCharType="begin"/>
    </w:r>
    <w:r w:rsidRPr="00396B6C">
      <w:rPr>
        <w:b/>
        <w:bCs/>
        <w:color w:val="808080" w:themeColor="background1" w:themeShade="80"/>
        <w:sz w:val="16"/>
        <w:szCs w:val="16"/>
        <w:lang w:val="en-GB"/>
      </w:rPr>
      <w:instrText xml:space="preserve"> PAGE   \* MERGEFORMAT </w:instrText>
    </w:r>
    <w:r w:rsidRPr="00396B6C">
      <w:rPr>
        <w:b/>
        <w:bCs/>
        <w:color w:val="808080" w:themeColor="background1" w:themeShade="80"/>
        <w:sz w:val="16"/>
        <w:szCs w:val="16"/>
        <w:lang w:val="en-GB"/>
      </w:rPr>
      <w:fldChar w:fldCharType="separate"/>
    </w:r>
    <w:r w:rsidRPr="00396B6C">
      <w:rPr>
        <w:b/>
        <w:bCs/>
        <w:noProof/>
        <w:color w:val="808080" w:themeColor="background1" w:themeShade="80"/>
        <w:sz w:val="16"/>
        <w:szCs w:val="16"/>
        <w:lang w:val="en-GB"/>
      </w:rPr>
      <w:t>1</w:t>
    </w:r>
    <w:r w:rsidRPr="00396B6C">
      <w:rPr>
        <w:b/>
        <w:bCs/>
        <w:noProof/>
        <w:color w:val="808080" w:themeColor="background1" w:themeShade="80"/>
        <w:sz w:val="16"/>
        <w:szCs w:val="16"/>
        <w:lang w:val="en-GB"/>
      </w:rPr>
      <w:fldChar w:fldCharType="end"/>
    </w:r>
  </w:p>
  <w:p w14:paraId="6A0B6CF5" w14:textId="77777777" w:rsidR="00222B28" w:rsidRDefault="00222B28">
    <w:pPr>
      <w:pStyle w:val="Footer"/>
      <w:tabs>
        <w:tab w:val="clear" w:pos="4680"/>
        <w:tab w:val="clear" w:pos="9360"/>
      </w:tabs>
      <w:spacing w:after="0"/>
      <w:jc w:val="right"/>
      <w:rPr>
        <w:b/>
        <w:bCs/>
        <w:color w:val="808080" w:themeColor="background1" w:themeShade="80"/>
        <w:sz w:val="16"/>
        <w:szCs w:val="16"/>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E135C" w14:textId="77777777" w:rsidR="00222B28" w:rsidRDefault="00222B28">
    <w:pPr>
      <w:pStyle w:val="Footer"/>
      <w:pBdr>
        <w:top w:val="single" w:sz="4" w:space="1" w:color="000000"/>
      </w:pBdr>
      <w:tabs>
        <w:tab w:val="clear" w:pos="4680"/>
        <w:tab w:val="clear" w:pos="9360"/>
      </w:tabs>
      <w:spacing w:after="0"/>
      <w:rPr>
        <w:b/>
        <w:bCs/>
        <w:color w:val="808080" w:themeColor="background1" w:themeShade="80"/>
        <w:sz w:val="16"/>
        <w:szCs w:val="16"/>
        <w:lang w:val="en-GB"/>
      </w:rPr>
    </w:pPr>
  </w:p>
  <w:p w14:paraId="10798000" w14:textId="20176936" w:rsidR="00222B28" w:rsidRDefault="000D7028">
    <w:pPr>
      <w:pStyle w:val="Footer"/>
      <w:pBdr>
        <w:top w:val="single" w:sz="4" w:space="1" w:color="000000"/>
      </w:pBdr>
      <w:tabs>
        <w:tab w:val="clear" w:pos="4680"/>
        <w:tab w:val="clear" w:pos="9360"/>
      </w:tabs>
      <w:spacing w:after="0"/>
      <w:rPr>
        <w:b/>
        <w:bCs/>
        <w:color w:val="808080" w:themeColor="background1" w:themeShade="80"/>
        <w:sz w:val="16"/>
        <w:szCs w:val="16"/>
        <w:lang w:val="en-GB"/>
      </w:rPr>
    </w:pPr>
    <w:r>
      <w:rPr>
        <w:b/>
        <w:bCs/>
        <w:color w:val="808080" w:themeColor="background1" w:themeShade="80"/>
        <w:sz w:val="16"/>
        <w:szCs w:val="16"/>
        <w:lang w:val="en-GB"/>
      </w:rPr>
      <w:t>Str. Italiană 22, Etaj 6, Sector 2, 020976 București, România</w:t>
    </w:r>
    <w:r>
      <w:rPr>
        <w:b/>
        <w:bCs/>
        <w:color w:val="808080" w:themeColor="background1" w:themeShade="80"/>
        <w:sz w:val="16"/>
        <w:szCs w:val="16"/>
        <w:lang w:val="en-GB"/>
      </w:rPr>
      <w:tab/>
    </w:r>
    <w:r>
      <w:rPr>
        <w:b/>
        <w:bCs/>
        <w:color w:val="808080" w:themeColor="background1" w:themeShade="80"/>
        <w:sz w:val="16"/>
        <w:szCs w:val="16"/>
        <w:lang w:val="en-GB"/>
      </w:rPr>
      <w:tab/>
    </w:r>
    <w:r>
      <w:rPr>
        <w:b/>
        <w:bCs/>
        <w:color w:val="808080" w:themeColor="background1" w:themeShade="80"/>
        <w:sz w:val="16"/>
        <w:szCs w:val="16"/>
        <w:lang w:val="en-GB"/>
      </w:rPr>
      <w:tab/>
    </w:r>
    <w:r>
      <w:rPr>
        <w:b/>
        <w:bCs/>
        <w:color w:val="808080" w:themeColor="background1" w:themeShade="80"/>
        <w:sz w:val="16"/>
        <w:szCs w:val="16"/>
        <w:lang w:val="en-GB"/>
      </w:rPr>
      <w:tab/>
    </w:r>
    <w:r>
      <w:rPr>
        <w:b/>
        <w:bCs/>
        <w:color w:val="808080" w:themeColor="background1" w:themeShade="80"/>
        <w:sz w:val="16"/>
        <w:szCs w:val="16"/>
        <w:lang w:val="en-GB"/>
      </w:rPr>
      <w:tab/>
    </w:r>
    <w:r>
      <w:rPr>
        <w:b/>
        <w:bCs/>
        <w:color w:val="808080" w:themeColor="background1" w:themeShade="80"/>
        <w:sz w:val="16"/>
        <w:szCs w:val="16"/>
        <w:lang w:val="en-GB"/>
      </w:rPr>
      <w:tab/>
    </w:r>
    <w:r>
      <w:rPr>
        <w:b/>
        <w:bCs/>
        <w:color w:val="808080" w:themeColor="background1" w:themeShade="80"/>
        <w:sz w:val="16"/>
        <w:szCs w:val="16"/>
        <w:lang w:val="en-GB"/>
      </w:rPr>
      <w:tab/>
    </w:r>
  </w:p>
  <w:p w14:paraId="20302FBB" w14:textId="77777777" w:rsidR="00222B28" w:rsidRDefault="000D7028">
    <w:pPr>
      <w:pStyle w:val="Footer"/>
      <w:tabs>
        <w:tab w:val="clear" w:pos="4680"/>
        <w:tab w:val="clear" w:pos="9360"/>
      </w:tabs>
      <w:spacing w:after="0"/>
      <w:rPr>
        <w:b/>
        <w:bCs/>
        <w:color w:val="808080" w:themeColor="background1" w:themeShade="80"/>
        <w:sz w:val="16"/>
        <w:szCs w:val="16"/>
        <w:lang w:val="en-GB"/>
      </w:rPr>
    </w:pPr>
    <w:r>
      <w:rPr>
        <w:b/>
        <w:bCs/>
        <w:color w:val="808080" w:themeColor="background1" w:themeShade="80"/>
        <w:sz w:val="16"/>
        <w:szCs w:val="16"/>
        <w:lang w:val="en-GB"/>
      </w:rPr>
      <w:t xml:space="preserve">Email: office@dnsc.ro     www.dnsc.ro     www.cert.ro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FE6FD" w14:textId="77777777" w:rsidR="0077627E" w:rsidRDefault="0077627E">
      <w:pPr>
        <w:spacing w:before="0" w:after="0" w:line="240" w:lineRule="auto"/>
      </w:pPr>
      <w:r>
        <w:separator/>
      </w:r>
    </w:p>
  </w:footnote>
  <w:footnote w:type="continuationSeparator" w:id="0">
    <w:p w14:paraId="5E74BACB" w14:textId="77777777" w:rsidR="0077627E" w:rsidRDefault="0077627E">
      <w:pPr>
        <w:spacing w:before="0" w:after="0" w:line="240" w:lineRule="auto"/>
      </w:pPr>
      <w:r>
        <w:continuationSeparator/>
      </w:r>
    </w:p>
  </w:footnote>
  <w:footnote w:id="1">
    <w:p w14:paraId="0B055D29" w14:textId="77777777" w:rsidR="00B42622" w:rsidRPr="00A014B3" w:rsidRDefault="00B42622" w:rsidP="00B42622">
      <w:pPr>
        <w:rPr>
          <w:i/>
          <w:highlight w:val="lightGray"/>
        </w:rPr>
      </w:pPr>
      <w:r>
        <w:rPr>
          <w:i/>
          <w:sz w:val="20"/>
          <w:szCs w:val="20"/>
          <w:highlight w:val="lightGray"/>
        </w:rPr>
        <w:t xml:space="preserve">1 </w:t>
      </w:r>
      <w:r w:rsidRPr="00063DA4">
        <w:rPr>
          <w:i/>
          <w:sz w:val="20"/>
          <w:szCs w:val="20"/>
          <w:highlight w:val="lightGray"/>
        </w:rPr>
        <w:t xml:space="preserve">Cuvântul „abordare” în acest </w:t>
      </w:r>
      <w:r>
        <w:rPr>
          <w:i/>
          <w:sz w:val="20"/>
          <w:szCs w:val="20"/>
          <w:highlight w:val="lightGray"/>
        </w:rPr>
        <w:t xml:space="preserve">context este utilizat cu sensul de </w:t>
      </w:r>
      <w:r w:rsidRPr="00063DA4">
        <w:rPr>
          <w:i/>
          <w:sz w:val="20"/>
          <w:szCs w:val="20"/>
          <w:highlight w:val="lightGray"/>
        </w:rPr>
        <w:t>manieră propusă pentru tratarea activităților în vederea îndeplinirii obiectului Contractului și atingerii obiective</w:t>
      </w:r>
      <w:r>
        <w:rPr>
          <w:i/>
          <w:sz w:val="20"/>
          <w:szCs w:val="20"/>
          <w:highlight w:val="lightGray"/>
        </w:rPr>
        <w:t>lor comunicate prin Caietul de S</w:t>
      </w:r>
      <w:r w:rsidRPr="00063DA4">
        <w:rPr>
          <w:i/>
          <w:sz w:val="20"/>
          <w:szCs w:val="20"/>
          <w:highlight w:val="lightGray"/>
        </w:rPr>
        <w:t>arcini</w:t>
      </w:r>
      <w:r>
        <w:rPr>
          <w:i/>
          <w:sz w:val="20"/>
          <w:szCs w:val="20"/>
          <w:highlight w:val="lightGray"/>
        </w:rPr>
        <w:t>.</w:t>
      </w:r>
      <w:r w:rsidRPr="00063DA4">
        <w:rPr>
          <w:i/>
          <w:sz w:val="20"/>
          <w:szCs w:val="20"/>
          <w:highlight w:val="lightGray"/>
        </w:rPr>
        <w:t xml:space="preserve">  </w:t>
      </w:r>
    </w:p>
  </w:footnote>
  <w:footnote w:id="2">
    <w:p w14:paraId="67D3936E" w14:textId="77777777" w:rsidR="00B42622" w:rsidRDefault="00B42622" w:rsidP="00B42622">
      <w:pPr>
        <w:pStyle w:val="FootnoteText"/>
      </w:pPr>
      <w:r>
        <w:rPr>
          <w:rStyle w:val="FootnoteReference"/>
          <w:rFonts w:eastAsiaTheme="majorEastAsia"/>
        </w:rPr>
        <w:footnoteRef/>
      </w:r>
      <w:r>
        <w:t xml:space="preserve"> </w:t>
      </w:r>
      <w:r w:rsidRPr="00A014B3">
        <w:rPr>
          <w:rFonts w:asciiTheme="minorHAnsi" w:hAnsiTheme="minorHAnsi"/>
          <w:i/>
          <w:highlight w:val="lightGray"/>
        </w:rPr>
        <w:t xml:space="preserve">Cuvântul </w:t>
      </w:r>
      <w:r>
        <w:rPr>
          <w:rFonts w:asciiTheme="minorHAnsi" w:hAnsiTheme="minorHAnsi"/>
          <w:i/>
          <w:highlight w:val="lightGray"/>
        </w:rPr>
        <w:t>„</w:t>
      </w:r>
      <w:r w:rsidRPr="00A014B3">
        <w:rPr>
          <w:rFonts w:asciiTheme="minorHAnsi" w:hAnsiTheme="minorHAnsi"/>
          <w:i/>
          <w:highlight w:val="lightGray"/>
        </w:rPr>
        <w:t>metodologie</w:t>
      </w:r>
      <w:r>
        <w:rPr>
          <w:rFonts w:asciiTheme="minorHAnsi" w:hAnsiTheme="minorHAnsi"/>
          <w:i/>
          <w:highlight w:val="lightGray"/>
        </w:rPr>
        <w:t>”</w:t>
      </w:r>
      <w:r w:rsidRPr="00A014B3">
        <w:rPr>
          <w:rFonts w:asciiTheme="minorHAnsi" w:hAnsiTheme="minorHAnsi"/>
          <w:i/>
          <w:highlight w:val="lightGray"/>
        </w:rPr>
        <w:t xml:space="preserve"> în acest context este utilizat </w:t>
      </w:r>
      <w:r>
        <w:rPr>
          <w:rFonts w:asciiTheme="minorHAnsi" w:hAnsiTheme="minorHAnsi"/>
          <w:i/>
          <w:highlight w:val="lightGray"/>
        </w:rPr>
        <w:t xml:space="preserve">cu sensul de </w:t>
      </w:r>
      <w:r w:rsidRPr="00C83B21">
        <w:rPr>
          <w:rFonts w:asciiTheme="minorHAnsi" w:hAnsiTheme="minorHAnsi"/>
          <w:i/>
          <w:highlight w:val="lightGray"/>
        </w:rPr>
        <w:t>un sistem de metode utilizat într-o activitate pentru derularea acesteia și pentru obținerea de rezultate</w:t>
      </w:r>
      <w:r>
        <w:rPr>
          <w:rFonts w:asciiTheme="minorHAnsi" w:hAnsiTheme="minorHAnsi"/>
          <w:i/>
        </w:rPr>
        <w:t>.</w:t>
      </w:r>
    </w:p>
  </w:footnote>
  <w:footnote w:id="3">
    <w:p w14:paraId="3ACBE33D" w14:textId="77777777" w:rsidR="00B42622" w:rsidRPr="00935A83" w:rsidRDefault="00B42622" w:rsidP="00B42622">
      <w:pPr>
        <w:pStyle w:val="FootnoteText"/>
        <w:rPr>
          <w:rFonts w:asciiTheme="minorHAnsi" w:hAnsiTheme="minorHAnsi"/>
          <w:i/>
          <w:color w:val="000000" w:themeColor="text1"/>
        </w:rPr>
      </w:pPr>
      <w:r w:rsidRPr="00935A83">
        <w:rPr>
          <w:rStyle w:val="FootnoteReference"/>
          <w:rFonts w:eastAsiaTheme="majorEastAsia"/>
          <w:color w:val="000000" w:themeColor="text1"/>
        </w:rPr>
        <w:footnoteRef/>
      </w:r>
      <w:r w:rsidRPr="00935A83">
        <w:rPr>
          <w:color w:val="000000" w:themeColor="text1"/>
        </w:rPr>
        <w:t xml:space="preserve"> </w:t>
      </w:r>
      <w:r w:rsidRPr="00935A83">
        <w:rPr>
          <w:rFonts w:asciiTheme="minorHAnsi" w:hAnsiTheme="minorHAnsi"/>
          <w:i/>
          <w:color w:val="000000" w:themeColor="text1"/>
          <w:highlight w:val="lightGray"/>
        </w:rPr>
        <w:t>În funcție de modalitatea de plată în cadrul contractului și de specificul Contractului, Autoritatea Contractantă trebuie să aleagă una din opțiuni în versiunea finală a formularului de Propunere Tehnică</w:t>
      </w:r>
    </w:p>
  </w:footnote>
  <w:footnote w:id="4">
    <w:p w14:paraId="3AD973CD" w14:textId="77777777" w:rsidR="00B42622" w:rsidRPr="00935A83" w:rsidRDefault="00B42622" w:rsidP="00B42622">
      <w:pPr>
        <w:pStyle w:val="FootnoteText"/>
        <w:rPr>
          <w:rFonts w:asciiTheme="minorHAnsi" w:hAnsiTheme="minorHAnsi" w:cstheme="minorHAnsi"/>
          <w:i/>
          <w:color w:val="000000" w:themeColor="text1"/>
          <w:highlight w:val="lightGray"/>
        </w:rPr>
      </w:pPr>
      <w:r w:rsidRPr="00935A83">
        <w:rPr>
          <w:rStyle w:val="FootnoteReference"/>
          <w:rFonts w:eastAsiaTheme="majorEastAsia"/>
          <w:color w:val="000000" w:themeColor="text1"/>
        </w:rPr>
        <w:footnoteRef/>
      </w:r>
      <w:r w:rsidRPr="00935A83">
        <w:rPr>
          <w:color w:val="000000" w:themeColor="text1"/>
        </w:rPr>
        <w:t xml:space="preserve"> </w:t>
      </w:r>
      <w:r w:rsidRPr="00935A83">
        <w:rPr>
          <w:rFonts w:asciiTheme="minorHAnsi" w:hAnsiTheme="minorHAnsi"/>
          <w:i/>
          <w:color w:val="000000" w:themeColor="text1"/>
          <w:highlight w:val="lightGray"/>
        </w:rPr>
        <w:t>Activitățile incluse aici trebuie grupate în pachete de activități, etape/faze ale derulării serviciilor și îndeplinirii obiectului Contractului, astfel încât să poată fi asigurată corelația cu conținutul propunerii financiare, acolo unde această corelație este posibilă</w:t>
      </w:r>
    </w:p>
  </w:footnote>
  <w:footnote w:id="5">
    <w:p w14:paraId="433C54BE" w14:textId="77777777" w:rsidR="00B42622" w:rsidRPr="00935A83" w:rsidRDefault="00B42622" w:rsidP="00B42622">
      <w:pPr>
        <w:pStyle w:val="FootnoteText"/>
        <w:rPr>
          <w:rFonts w:asciiTheme="minorHAnsi" w:hAnsiTheme="minorHAnsi" w:cstheme="minorHAnsi"/>
          <w:i/>
          <w:color w:val="000000" w:themeColor="text1"/>
          <w:highlight w:val="lightGray"/>
        </w:rPr>
      </w:pPr>
      <w:r w:rsidRPr="00935A83">
        <w:rPr>
          <w:rStyle w:val="FootnoteReference"/>
          <w:rFonts w:eastAsiaTheme="majorEastAsia"/>
          <w:color w:val="000000" w:themeColor="text1"/>
        </w:rPr>
        <w:footnoteRef/>
      </w:r>
      <w:r w:rsidRPr="00935A83">
        <w:rPr>
          <w:color w:val="000000" w:themeColor="text1"/>
        </w:rPr>
        <w:t xml:space="preserve"> </w:t>
      </w:r>
      <w:r w:rsidRPr="00935A83">
        <w:rPr>
          <w:rFonts w:asciiTheme="minorHAnsi" w:hAnsiTheme="minorHAnsi" w:cstheme="minorHAnsi"/>
          <w:i/>
          <w:color w:val="000000" w:themeColor="text1"/>
          <w:highlight w:val="lightGray"/>
        </w:rPr>
        <w:t>Ofertantul trebuie să evidențieze aici resursele transferabile ale terțului susținător utilizate în realizarea activităților în cadrul Contractului</w:t>
      </w:r>
    </w:p>
  </w:footnote>
  <w:footnote w:id="6">
    <w:p w14:paraId="7C8BCB9F" w14:textId="77777777" w:rsidR="00B42622" w:rsidRPr="00935A83" w:rsidRDefault="00B42622" w:rsidP="00B42622">
      <w:pPr>
        <w:pStyle w:val="FootnoteText"/>
        <w:rPr>
          <w:rFonts w:asciiTheme="minorHAnsi" w:hAnsiTheme="minorHAnsi" w:cstheme="minorHAnsi"/>
          <w:i/>
          <w:color w:val="000000" w:themeColor="text1"/>
          <w:highlight w:val="lightGray"/>
        </w:rPr>
      </w:pPr>
      <w:r w:rsidRPr="00935A83">
        <w:rPr>
          <w:rFonts w:asciiTheme="minorHAnsi" w:hAnsiTheme="minorHAnsi" w:cstheme="minorHAnsi"/>
          <w:i/>
          <w:color w:val="000000" w:themeColor="text1"/>
          <w:highlight w:val="lightGray"/>
        </w:rPr>
        <w:footnoteRef/>
      </w:r>
      <w:r w:rsidRPr="00935A83">
        <w:rPr>
          <w:rFonts w:asciiTheme="minorHAnsi" w:hAnsiTheme="minorHAnsi" w:cstheme="minorHAnsi"/>
          <w:i/>
          <w:color w:val="000000" w:themeColor="text1"/>
          <w:highlight w:val="lightGray"/>
        </w:rPr>
        <w:t xml:space="preserve"> Precizați aici numai profilul experților sau al personalului suport/backstopping, după caz și nu cuantificarea efortului acestora</w:t>
      </w:r>
    </w:p>
  </w:footnote>
  <w:footnote w:id="7">
    <w:p w14:paraId="1A0F815C" w14:textId="77777777" w:rsidR="00B42622" w:rsidRPr="00935A83" w:rsidRDefault="00B42622" w:rsidP="00B42622">
      <w:pPr>
        <w:pStyle w:val="FootnoteText"/>
        <w:rPr>
          <w:rFonts w:asciiTheme="minorHAnsi" w:hAnsiTheme="minorHAnsi" w:cstheme="minorHAnsi"/>
          <w:i/>
          <w:color w:val="000000" w:themeColor="text1"/>
          <w:highlight w:val="lightGray"/>
        </w:rPr>
      </w:pPr>
      <w:r w:rsidRPr="00935A83">
        <w:rPr>
          <w:rStyle w:val="FootnoteReference"/>
          <w:rFonts w:eastAsiaTheme="majorEastAsia"/>
          <w:color w:val="000000" w:themeColor="text1"/>
        </w:rPr>
        <w:footnoteRef/>
      </w:r>
      <w:r w:rsidRPr="00935A83">
        <w:rPr>
          <w:color w:val="000000" w:themeColor="text1"/>
        </w:rPr>
        <w:t xml:space="preserve"> </w:t>
      </w:r>
      <w:r w:rsidRPr="00935A83">
        <w:rPr>
          <w:rFonts w:asciiTheme="minorHAnsi" w:hAnsiTheme="minorHAnsi" w:cstheme="minorHAnsi"/>
          <w:i/>
          <w:color w:val="000000" w:themeColor="text1"/>
          <w:highlight w:val="lightGray"/>
        </w:rPr>
        <w:t>Informațiile trebuie prezentate sub forma deciziilor, standardelor și reglementărilor în vigoare, aplicabile activităților din cadrul Contractului și rezultatelor asociate</w:t>
      </w:r>
    </w:p>
  </w:footnote>
  <w:footnote w:id="8">
    <w:p w14:paraId="5FE25DCB" w14:textId="77777777" w:rsidR="00B42622" w:rsidRPr="003C77ED" w:rsidRDefault="00B42622" w:rsidP="00B42622">
      <w:pPr>
        <w:pStyle w:val="FootnoteText"/>
      </w:pPr>
      <w:r w:rsidRPr="00935A83">
        <w:rPr>
          <w:rStyle w:val="FootnoteReference"/>
          <w:rFonts w:eastAsiaTheme="majorEastAsia"/>
          <w:color w:val="000000" w:themeColor="text1"/>
        </w:rPr>
        <w:footnoteRef/>
      </w:r>
      <w:r w:rsidRPr="00935A83">
        <w:rPr>
          <w:color w:val="000000" w:themeColor="text1"/>
        </w:rPr>
        <w:t xml:space="preserve"> </w:t>
      </w:r>
      <w:r w:rsidRPr="00935A83">
        <w:rPr>
          <w:rFonts w:asciiTheme="minorHAnsi" w:hAnsiTheme="minorHAnsi"/>
          <w:i/>
          <w:color w:val="000000" w:themeColor="text1"/>
          <w:highlight w:val="lightGray"/>
        </w:rPr>
        <w:t>Autoritatea Contractantă trebuie să specifice care este perioada solicitată la această rubrică (zile, săptămâni, luni) și să coreleze această informație cu solicitările din</w:t>
      </w:r>
      <w:r w:rsidRPr="00935A83">
        <w:rPr>
          <w:color w:val="000000" w:themeColor="text1"/>
          <w:highlight w:val="lightGray"/>
        </w:rPr>
        <w:t xml:space="preserve"> </w:t>
      </w:r>
      <w:r w:rsidRPr="00935A83">
        <w:rPr>
          <w:rFonts w:asciiTheme="minorHAnsi" w:hAnsiTheme="minorHAnsi"/>
          <w:i/>
          <w:color w:val="000000" w:themeColor="text1"/>
          <w:highlight w:val="lightGray"/>
        </w:rPr>
        <w:t>capitolul alocat planului de lucru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51941" w14:textId="201310AB" w:rsidR="00887633" w:rsidRDefault="00887633" w:rsidP="00887633">
    <w:pPr>
      <w:pStyle w:val="Header"/>
      <w:tabs>
        <w:tab w:val="clear" w:pos="4680"/>
        <w:tab w:val="clear" w:pos="9360"/>
        <w:tab w:val="left" w:pos="1377"/>
      </w:tabs>
    </w:pPr>
    <w:r>
      <w:rPr>
        <w:noProof/>
      </w:rPr>
      <w:drawing>
        <wp:inline distT="0" distB="0" distL="0" distR="0" wp14:anchorId="4AB05C2A" wp14:editId="2C67AAE0">
          <wp:extent cx="4217670" cy="1434465"/>
          <wp:effectExtent l="0" t="0" r="0" b="0"/>
          <wp:docPr id="1981938663" name="Picture 198193866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stretch>
                    <a:fillRect/>
                  </a:stretch>
                </pic:blipFill>
                <pic:spPr bwMode="auto">
                  <a:xfrm>
                    <a:off x="0" y="0"/>
                    <a:ext cx="4217670" cy="143446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A18EB" w14:textId="79517C1F" w:rsidR="00222B28" w:rsidRDefault="00887633">
    <w:pPr>
      <w:pStyle w:val="Header"/>
      <w:spacing w:before="120" w:line="240" w:lineRule="exact"/>
    </w:pPr>
    <w:r>
      <w:rPr>
        <w:noProof/>
      </w:rPr>
      <w:drawing>
        <wp:inline distT="0" distB="0" distL="0" distR="0" wp14:anchorId="5D820FB7" wp14:editId="7CCE2501">
          <wp:extent cx="4217670" cy="1434465"/>
          <wp:effectExtent l="0" t="0" r="0" b="0"/>
          <wp:docPr id="926051259" name="Picture 92605125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stretch>
                    <a:fillRect/>
                  </a:stretch>
                </pic:blipFill>
                <pic:spPr bwMode="auto">
                  <a:xfrm>
                    <a:off x="0" y="0"/>
                    <a:ext cx="4217670" cy="143446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2D2ED" w14:textId="77777777" w:rsidR="00222B28" w:rsidRDefault="000D7028">
    <w:pPr>
      <w:pStyle w:val="Header"/>
      <w:tabs>
        <w:tab w:val="clear" w:pos="4680"/>
        <w:tab w:val="clear" w:pos="9360"/>
      </w:tabs>
      <w:rPr>
        <w:sz w:val="18"/>
        <w:szCs w:val="18"/>
      </w:rPr>
    </w:pPr>
    <w:r>
      <w:rPr>
        <w:noProof/>
      </w:rPr>
      <w:drawing>
        <wp:inline distT="0" distB="0" distL="0" distR="0" wp14:anchorId="1FFBE2EC" wp14:editId="1D3D3ACC">
          <wp:extent cx="4217670" cy="1434465"/>
          <wp:effectExtent l="0" t="0" r="0" b="0"/>
          <wp:docPr id="884379955" name="Picture 88437995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stretch>
                    <a:fillRect/>
                  </a:stretch>
                </pic:blipFill>
                <pic:spPr bwMode="auto">
                  <a:xfrm>
                    <a:off x="0" y="0"/>
                    <a:ext cx="4217670" cy="143446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724646C2"/>
    <w:lvl w:ilvl="0">
      <w:numFmt w:val="bullet"/>
      <w:lvlText w:val="*"/>
      <w:lvlJc w:val="left"/>
    </w:lvl>
  </w:abstractNum>
  <w:abstractNum w:abstractNumId="1" w15:restartNumberingAfterBreak="0">
    <w:nsid w:val="00000004"/>
    <w:multiLevelType w:val="multilevel"/>
    <w:tmpl w:val="00000004"/>
    <w:name w:val="WWNum4"/>
    <w:lvl w:ilvl="0">
      <w:start w:val="1"/>
      <w:numFmt w:val="bullet"/>
      <w:lvlText w:val=""/>
      <w:lvlJc w:val="left"/>
      <w:pPr>
        <w:tabs>
          <w:tab w:val="num" w:pos="0"/>
        </w:tabs>
        <w:ind w:left="720" w:hanging="360"/>
      </w:pPr>
      <w:rPr>
        <w:rFonts w:ascii="Symbol" w:hAnsi="Symbol"/>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2" w15:restartNumberingAfterBreak="0">
    <w:nsid w:val="008515F4"/>
    <w:multiLevelType w:val="hybridMultilevel"/>
    <w:tmpl w:val="860C00AE"/>
    <w:lvl w:ilvl="0" w:tplc="08090017">
      <w:start w:val="1"/>
      <w:numFmt w:val="lowerLetter"/>
      <w:lvlText w:val="%1)"/>
      <w:lvlJc w:val="left"/>
      <w:pPr>
        <w:ind w:left="720" w:hanging="360"/>
      </w:pPr>
      <w:rPr>
        <w:rFonts w:hint="default"/>
      </w:rPr>
    </w:lvl>
    <w:lvl w:ilvl="1" w:tplc="4CDC17BE">
      <w:start w:val="1"/>
      <w:numFmt w:val="low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1012EF"/>
    <w:multiLevelType w:val="hybridMultilevel"/>
    <w:tmpl w:val="853251F4"/>
    <w:lvl w:ilvl="0" w:tplc="DC8C8C9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CD8C0810"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4B4F68"/>
    <w:multiLevelType w:val="hybridMultilevel"/>
    <w:tmpl w:val="295C2FB0"/>
    <w:lvl w:ilvl="0" w:tplc="B75CB24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63E20E8"/>
    <w:multiLevelType w:val="hybridMultilevel"/>
    <w:tmpl w:val="400C6E30"/>
    <w:lvl w:ilvl="0" w:tplc="B75CB24C">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06F0594D"/>
    <w:multiLevelType w:val="hybridMultilevel"/>
    <w:tmpl w:val="655AA582"/>
    <w:lvl w:ilvl="0" w:tplc="F552F5D2">
      <w:start w:val="1"/>
      <w:numFmt w:val="bullet"/>
      <w:pStyle w:val="BulletLevel1"/>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078C315C"/>
    <w:multiLevelType w:val="hybridMultilevel"/>
    <w:tmpl w:val="8D208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86A6BDF"/>
    <w:multiLevelType w:val="hybridMultilevel"/>
    <w:tmpl w:val="F496D90A"/>
    <w:lvl w:ilvl="0" w:tplc="F48C580C">
      <w:start w:val="1"/>
      <w:numFmt w:val="lowerLetter"/>
      <w:lvlText w:val="%1."/>
      <w:lvlJc w:val="left"/>
      <w:pPr>
        <w:ind w:left="720" w:hanging="360"/>
      </w:pPr>
      <w:rPr>
        <w:rFonts w:asciiTheme="minorHAnsi" w:hAnsiTheme="minorHAnsi" w:cstheme="minorHAnsi" w:hint="default"/>
      </w:rPr>
    </w:lvl>
    <w:lvl w:ilvl="1" w:tplc="0D3AB4D8">
      <w:start w:val="1"/>
      <w:numFmt w:val="lowerRoman"/>
      <w:lvlText w:val="%2."/>
      <w:lvlJc w:val="right"/>
      <w:pPr>
        <w:ind w:left="1440" w:hanging="360"/>
      </w:pPr>
      <w:rPr>
        <w:color w:val="auto"/>
      </w:r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9" w15:restartNumberingAfterBreak="0">
    <w:nsid w:val="09A52B3C"/>
    <w:multiLevelType w:val="hybridMultilevel"/>
    <w:tmpl w:val="A8346C96"/>
    <w:lvl w:ilvl="0" w:tplc="FE327E7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06492C"/>
    <w:multiLevelType w:val="hybridMultilevel"/>
    <w:tmpl w:val="A5CAC788"/>
    <w:lvl w:ilvl="0" w:tplc="2C96BC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504429"/>
    <w:multiLevelType w:val="hybridMultilevel"/>
    <w:tmpl w:val="FC2CE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3A571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D65183F"/>
    <w:multiLevelType w:val="hybridMultilevel"/>
    <w:tmpl w:val="D76AC082"/>
    <w:lvl w:ilvl="0" w:tplc="775A2876">
      <w:numFmt w:val="bullet"/>
      <w:lvlText w:val="-"/>
      <w:lvlJc w:val="left"/>
      <w:pPr>
        <w:ind w:left="720" w:hanging="360"/>
      </w:pPr>
      <w:rPr>
        <w:rFonts w:ascii="Trebuchet MS" w:eastAsiaTheme="minorHAnsi" w:hAnsi="Trebuchet M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E545F52"/>
    <w:multiLevelType w:val="hybridMultilevel"/>
    <w:tmpl w:val="71647258"/>
    <w:lvl w:ilvl="0" w:tplc="2BE8EA56">
      <w:start w:val="1"/>
      <w:numFmt w:val="decimal"/>
      <w:lvlText w:val="%1."/>
      <w:lvlJc w:val="left"/>
      <w:pPr>
        <w:ind w:left="1069" w:hanging="360"/>
      </w:pPr>
      <w:rPr>
        <w:rFonts w:hint="default"/>
      </w:rPr>
    </w:lvl>
    <w:lvl w:ilvl="1" w:tplc="08090019">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5" w15:restartNumberingAfterBreak="0">
    <w:nsid w:val="0EEF28DC"/>
    <w:multiLevelType w:val="hybridMultilevel"/>
    <w:tmpl w:val="8EA00DEE"/>
    <w:lvl w:ilvl="0" w:tplc="0418000D">
      <w:start w:val="1"/>
      <w:numFmt w:val="bullet"/>
      <w:lvlText w:val=""/>
      <w:lvlJc w:val="left"/>
      <w:pPr>
        <w:ind w:left="1440" w:hanging="360"/>
      </w:pPr>
      <w:rPr>
        <w:rFonts w:ascii="Wingdings" w:hAnsi="Wingdings"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16" w15:restartNumberingAfterBreak="0">
    <w:nsid w:val="0F2233DD"/>
    <w:multiLevelType w:val="hybridMultilevel"/>
    <w:tmpl w:val="291C7872"/>
    <w:lvl w:ilvl="0" w:tplc="0418000F">
      <w:start w:val="3"/>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7" w15:restartNumberingAfterBreak="0">
    <w:nsid w:val="10304298"/>
    <w:multiLevelType w:val="hybridMultilevel"/>
    <w:tmpl w:val="FAA64B78"/>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8" w15:restartNumberingAfterBreak="0">
    <w:nsid w:val="105D5FC5"/>
    <w:multiLevelType w:val="hybridMultilevel"/>
    <w:tmpl w:val="BAF83AF0"/>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9" w15:restartNumberingAfterBreak="0">
    <w:nsid w:val="11895974"/>
    <w:multiLevelType w:val="hybridMultilevel"/>
    <w:tmpl w:val="B96CE6DA"/>
    <w:lvl w:ilvl="0" w:tplc="C6C64C74">
      <w:start w:val="1"/>
      <w:numFmt w:val="bullet"/>
      <w:lvlText w:val="o"/>
      <w:lvlJc w:val="left"/>
      <w:pPr>
        <w:ind w:left="774"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1" w:tplc="4EAEDDF6">
      <w:start w:val="1"/>
      <w:numFmt w:val="bullet"/>
      <w:lvlText w:val="o"/>
      <w:lvlJc w:val="left"/>
      <w:pPr>
        <w:ind w:left="178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2" w:tplc="ADD0763C">
      <w:start w:val="1"/>
      <w:numFmt w:val="bullet"/>
      <w:lvlText w:val="▪"/>
      <w:lvlJc w:val="left"/>
      <w:pPr>
        <w:ind w:left="250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3" w:tplc="3EBE5306">
      <w:start w:val="1"/>
      <w:numFmt w:val="bullet"/>
      <w:lvlText w:val="•"/>
      <w:lvlJc w:val="left"/>
      <w:pPr>
        <w:ind w:left="322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4" w:tplc="84A657C2">
      <w:start w:val="1"/>
      <w:numFmt w:val="bullet"/>
      <w:lvlText w:val="o"/>
      <w:lvlJc w:val="left"/>
      <w:pPr>
        <w:ind w:left="394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5" w:tplc="FE0843B0">
      <w:start w:val="1"/>
      <w:numFmt w:val="bullet"/>
      <w:lvlText w:val="▪"/>
      <w:lvlJc w:val="left"/>
      <w:pPr>
        <w:ind w:left="466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6" w:tplc="20ACD8C8">
      <w:start w:val="1"/>
      <w:numFmt w:val="bullet"/>
      <w:lvlText w:val="•"/>
      <w:lvlJc w:val="left"/>
      <w:pPr>
        <w:ind w:left="538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7" w:tplc="12989BE2">
      <w:start w:val="1"/>
      <w:numFmt w:val="bullet"/>
      <w:lvlText w:val="o"/>
      <w:lvlJc w:val="left"/>
      <w:pPr>
        <w:ind w:left="610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8" w:tplc="C21C3B20">
      <w:start w:val="1"/>
      <w:numFmt w:val="bullet"/>
      <w:lvlText w:val="▪"/>
      <w:lvlJc w:val="left"/>
      <w:pPr>
        <w:ind w:left="682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abstractNum>
  <w:abstractNum w:abstractNumId="20" w15:restartNumberingAfterBreak="0">
    <w:nsid w:val="119B281C"/>
    <w:multiLevelType w:val="hybridMultilevel"/>
    <w:tmpl w:val="C73A7134"/>
    <w:lvl w:ilvl="0" w:tplc="775A2876">
      <w:numFmt w:val="bullet"/>
      <w:lvlText w:val="-"/>
      <w:lvlJc w:val="left"/>
      <w:pPr>
        <w:ind w:left="720" w:hanging="360"/>
      </w:pPr>
      <w:rPr>
        <w:rFonts w:ascii="Trebuchet MS" w:eastAsiaTheme="minorHAnsi" w:hAnsi="Trebuchet M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84D775E"/>
    <w:multiLevelType w:val="hybridMultilevel"/>
    <w:tmpl w:val="84EA8D9A"/>
    <w:lvl w:ilvl="0" w:tplc="775A2876">
      <w:numFmt w:val="bullet"/>
      <w:lvlText w:val="-"/>
      <w:lvlJc w:val="left"/>
      <w:pPr>
        <w:ind w:left="720" w:hanging="360"/>
      </w:pPr>
      <w:rPr>
        <w:rFonts w:ascii="Trebuchet MS" w:eastAsiaTheme="minorHAnsi" w:hAnsi="Trebuchet M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AE02C75"/>
    <w:multiLevelType w:val="hybridMultilevel"/>
    <w:tmpl w:val="60C0086A"/>
    <w:lvl w:ilvl="0" w:tplc="43DEE664">
      <w:start w:val="1"/>
      <w:numFmt w:val="bullet"/>
      <w:lvlText w:val=""/>
      <w:lvlJc w:val="left"/>
      <w:pPr>
        <w:ind w:left="810" w:hanging="360"/>
      </w:pPr>
      <w:rPr>
        <w:rFonts w:ascii="Symbol" w:hAnsi="Symbol" w:hint="default"/>
      </w:rPr>
    </w:lvl>
    <w:lvl w:ilvl="1" w:tplc="1E16759E" w:tentative="1">
      <w:start w:val="1"/>
      <w:numFmt w:val="bullet"/>
      <w:lvlText w:val="o"/>
      <w:lvlJc w:val="left"/>
      <w:pPr>
        <w:ind w:left="1440" w:hanging="360"/>
      </w:pPr>
      <w:rPr>
        <w:rFonts w:ascii="Courier New" w:hAnsi="Courier New" w:cs="Courier New" w:hint="default"/>
      </w:rPr>
    </w:lvl>
    <w:lvl w:ilvl="2" w:tplc="D3DE6788" w:tentative="1">
      <w:start w:val="1"/>
      <w:numFmt w:val="bullet"/>
      <w:lvlText w:val=""/>
      <w:lvlJc w:val="left"/>
      <w:pPr>
        <w:ind w:left="2160" w:hanging="360"/>
      </w:pPr>
      <w:rPr>
        <w:rFonts w:ascii="Wingdings" w:hAnsi="Wingdings" w:hint="default"/>
      </w:rPr>
    </w:lvl>
    <w:lvl w:ilvl="3" w:tplc="57441DE2" w:tentative="1">
      <w:start w:val="1"/>
      <w:numFmt w:val="bullet"/>
      <w:lvlText w:val=""/>
      <w:lvlJc w:val="left"/>
      <w:pPr>
        <w:ind w:left="2880" w:hanging="360"/>
      </w:pPr>
      <w:rPr>
        <w:rFonts w:ascii="Symbol" w:hAnsi="Symbol" w:hint="default"/>
      </w:rPr>
    </w:lvl>
    <w:lvl w:ilvl="4" w:tplc="C616E08C" w:tentative="1">
      <w:start w:val="1"/>
      <w:numFmt w:val="bullet"/>
      <w:lvlText w:val="o"/>
      <w:lvlJc w:val="left"/>
      <w:pPr>
        <w:ind w:left="3600" w:hanging="360"/>
      </w:pPr>
      <w:rPr>
        <w:rFonts w:ascii="Courier New" w:hAnsi="Courier New" w:cs="Courier New" w:hint="default"/>
      </w:rPr>
    </w:lvl>
    <w:lvl w:ilvl="5" w:tplc="09C2C0E2" w:tentative="1">
      <w:start w:val="1"/>
      <w:numFmt w:val="bullet"/>
      <w:lvlText w:val=""/>
      <w:lvlJc w:val="left"/>
      <w:pPr>
        <w:ind w:left="4320" w:hanging="360"/>
      </w:pPr>
      <w:rPr>
        <w:rFonts w:ascii="Wingdings" w:hAnsi="Wingdings" w:hint="default"/>
      </w:rPr>
    </w:lvl>
    <w:lvl w:ilvl="6" w:tplc="46D26336" w:tentative="1">
      <w:start w:val="1"/>
      <w:numFmt w:val="bullet"/>
      <w:lvlText w:val=""/>
      <w:lvlJc w:val="left"/>
      <w:pPr>
        <w:ind w:left="5040" w:hanging="360"/>
      </w:pPr>
      <w:rPr>
        <w:rFonts w:ascii="Symbol" w:hAnsi="Symbol" w:hint="default"/>
      </w:rPr>
    </w:lvl>
    <w:lvl w:ilvl="7" w:tplc="969A0B0A" w:tentative="1">
      <w:start w:val="1"/>
      <w:numFmt w:val="bullet"/>
      <w:lvlText w:val="o"/>
      <w:lvlJc w:val="left"/>
      <w:pPr>
        <w:ind w:left="5760" w:hanging="360"/>
      </w:pPr>
      <w:rPr>
        <w:rFonts w:ascii="Courier New" w:hAnsi="Courier New" w:cs="Courier New" w:hint="default"/>
      </w:rPr>
    </w:lvl>
    <w:lvl w:ilvl="8" w:tplc="F3EEB036" w:tentative="1">
      <w:start w:val="1"/>
      <w:numFmt w:val="bullet"/>
      <w:lvlText w:val=""/>
      <w:lvlJc w:val="left"/>
      <w:pPr>
        <w:ind w:left="6480" w:hanging="360"/>
      </w:pPr>
      <w:rPr>
        <w:rFonts w:ascii="Wingdings" w:hAnsi="Wingdings" w:hint="default"/>
      </w:rPr>
    </w:lvl>
  </w:abstractNum>
  <w:abstractNum w:abstractNumId="23" w15:restartNumberingAfterBreak="0">
    <w:nsid w:val="1B610AD6"/>
    <w:multiLevelType w:val="hybridMultilevel"/>
    <w:tmpl w:val="8F6A4BD2"/>
    <w:lvl w:ilvl="0" w:tplc="042A1726">
      <w:start w:val="1"/>
      <w:numFmt w:val="decimalZero"/>
      <w:lvlText w:val="%1."/>
      <w:lvlJc w:val="left"/>
      <w:pPr>
        <w:ind w:left="768" w:hanging="4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CF35331"/>
    <w:multiLevelType w:val="hybridMultilevel"/>
    <w:tmpl w:val="69D232AC"/>
    <w:lvl w:ilvl="0" w:tplc="775A2876">
      <w:numFmt w:val="bullet"/>
      <w:lvlText w:val="-"/>
      <w:lvlJc w:val="left"/>
      <w:pPr>
        <w:ind w:left="720" w:hanging="360"/>
      </w:pPr>
      <w:rPr>
        <w:rFonts w:ascii="Trebuchet MS" w:eastAsiaTheme="minorHAnsi" w:hAnsi="Trebuchet M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F593FF9"/>
    <w:multiLevelType w:val="hybridMultilevel"/>
    <w:tmpl w:val="E02E06BA"/>
    <w:styleLink w:val="ImportedStyle6"/>
    <w:lvl w:ilvl="0" w:tplc="66DC6030">
      <w:start w:val="1"/>
      <w:numFmt w:val="upperRoman"/>
      <w:lvlText w:val="%1."/>
      <w:lvlJc w:val="left"/>
      <w:pPr>
        <w:ind w:left="108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8DD6CF6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527A6EA8">
      <w:start w:val="1"/>
      <w:numFmt w:val="lowerRoman"/>
      <w:lvlText w:val="%3."/>
      <w:lvlJc w:val="left"/>
      <w:pPr>
        <w:ind w:left="2160" w:hanging="295"/>
      </w:pPr>
      <w:rPr>
        <w:rFonts w:hAnsi="Arial Unicode MS"/>
        <w:caps w:val="0"/>
        <w:smallCaps w:val="0"/>
        <w:strike w:val="0"/>
        <w:dstrike w:val="0"/>
        <w:outline w:val="0"/>
        <w:emboss w:val="0"/>
        <w:imprint w:val="0"/>
        <w:spacing w:val="0"/>
        <w:w w:val="100"/>
        <w:kern w:val="0"/>
        <w:position w:val="0"/>
        <w:highlight w:val="none"/>
        <w:vertAlign w:val="baseline"/>
      </w:rPr>
    </w:lvl>
    <w:lvl w:ilvl="3" w:tplc="ADBC79D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8F24BE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79048FA">
      <w:start w:val="1"/>
      <w:numFmt w:val="lowerRoman"/>
      <w:lvlText w:val="%6."/>
      <w:lvlJc w:val="left"/>
      <w:pPr>
        <w:ind w:left="4320" w:hanging="295"/>
      </w:pPr>
      <w:rPr>
        <w:rFonts w:hAnsi="Arial Unicode MS"/>
        <w:caps w:val="0"/>
        <w:smallCaps w:val="0"/>
        <w:strike w:val="0"/>
        <w:dstrike w:val="0"/>
        <w:outline w:val="0"/>
        <w:emboss w:val="0"/>
        <w:imprint w:val="0"/>
        <w:spacing w:val="0"/>
        <w:w w:val="100"/>
        <w:kern w:val="0"/>
        <w:position w:val="0"/>
        <w:highlight w:val="none"/>
        <w:vertAlign w:val="baseline"/>
      </w:rPr>
    </w:lvl>
    <w:lvl w:ilvl="6" w:tplc="ECBC8754">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E18CC98">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C64C6BA">
      <w:start w:val="1"/>
      <w:numFmt w:val="lowerRoman"/>
      <w:lvlText w:val="%9."/>
      <w:lvlJc w:val="left"/>
      <w:pPr>
        <w:ind w:left="6480" w:hanging="29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219C120A"/>
    <w:multiLevelType w:val="multilevel"/>
    <w:tmpl w:val="773CBDF0"/>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23470A52"/>
    <w:multiLevelType w:val="hybridMultilevel"/>
    <w:tmpl w:val="32E03CF0"/>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8" w15:restartNumberingAfterBreak="0">
    <w:nsid w:val="26D328F1"/>
    <w:multiLevelType w:val="hybridMultilevel"/>
    <w:tmpl w:val="27CAB2C8"/>
    <w:lvl w:ilvl="0" w:tplc="0E6CC49C">
      <w:start w:val="1"/>
      <w:numFmt w:val="bullet"/>
      <w:lvlText w:val="-"/>
      <w:lvlJc w:val="left"/>
      <w:pPr>
        <w:ind w:left="720" w:hanging="360"/>
      </w:pPr>
      <w:rPr>
        <w:rFonts w:ascii="Aptos" w:eastAsiaTheme="minorHAnsi" w:hAnsi="Aptos" w:cstheme="minorBid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9" w15:restartNumberingAfterBreak="0">
    <w:nsid w:val="26F117D1"/>
    <w:multiLevelType w:val="hybridMultilevel"/>
    <w:tmpl w:val="A46681B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28712587"/>
    <w:multiLevelType w:val="hybridMultilevel"/>
    <w:tmpl w:val="25B2A0B2"/>
    <w:lvl w:ilvl="0" w:tplc="2ACEB010">
      <w:start w:val="1"/>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9474C18"/>
    <w:multiLevelType w:val="hybridMultilevel"/>
    <w:tmpl w:val="83B68214"/>
    <w:lvl w:ilvl="0" w:tplc="5FC21156">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2C9D443F"/>
    <w:multiLevelType w:val="hybridMultilevel"/>
    <w:tmpl w:val="E130A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CA62868"/>
    <w:multiLevelType w:val="hybridMultilevel"/>
    <w:tmpl w:val="9AFA0746"/>
    <w:lvl w:ilvl="0" w:tplc="ADF87AEC">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24A073C"/>
    <w:multiLevelType w:val="hybridMultilevel"/>
    <w:tmpl w:val="757A299A"/>
    <w:lvl w:ilvl="0" w:tplc="775A2876">
      <w:numFmt w:val="bullet"/>
      <w:lvlText w:val="-"/>
      <w:lvlJc w:val="left"/>
      <w:pPr>
        <w:ind w:left="720" w:hanging="360"/>
      </w:pPr>
      <w:rPr>
        <w:rFonts w:ascii="Trebuchet MS" w:eastAsiaTheme="minorHAnsi" w:hAnsi="Trebuchet M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32F405F6"/>
    <w:multiLevelType w:val="hybridMultilevel"/>
    <w:tmpl w:val="D7988750"/>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4C35209"/>
    <w:multiLevelType w:val="hybridMultilevel"/>
    <w:tmpl w:val="C9F0A838"/>
    <w:lvl w:ilvl="0" w:tplc="775A2876">
      <w:numFmt w:val="bullet"/>
      <w:lvlText w:val="-"/>
      <w:lvlJc w:val="left"/>
      <w:pPr>
        <w:ind w:left="720" w:hanging="360"/>
      </w:pPr>
      <w:rPr>
        <w:rFonts w:ascii="Trebuchet MS" w:eastAsiaTheme="minorHAnsi" w:hAnsi="Trebuchet M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541476E"/>
    <w:multiLevelType w:val="hybridMultilevel"/>
    <w:tmpl w:val="D7988750"/>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7864E87"/>
    <w:multiLevelType w:val="hybridMultilevel"/>
    <w:tmpl w:val="C46CFB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39C74198"/>
    <w:multiLevelType w:val="hybridMultilevel"/>
    <w:tmpl w:val="6B1C872C"/>
    <w:lvl w:ilvl="0" w:tplc="B75CB24C">
      <w:start w:val="1"/>
      <w:numFmt w:val="bullet"/>
      <w:lvlText w:val=""/>
      <w:lvlJc w:val="left"/>
      <w:pPr>
        <w:ind w:left="2117" w:hanging="360"/>
      </w:pPr>
      <w:rPr>
        <w:rFonts w:ascii="Symbol" w:hAnsi="Symbol" w:hint="default"/>
      </w:rPr>
    </w:lvl>
    <w:lvl w:ilvl="1" w:tplc="04090003" w:tentative="1">
      <w:start w:val="1"/>
      <w:numFmt w:val="bullet"/>
      <w:lvlText w:val="o"/>
      <w:lvlJc w:val="left"/>
      <w:pPr>
        <w:ind w:left="2837" w:hanging="360"/>
      </w:pPr>
      <w:rPr>
        <w:rFonts w:ascii="Courier New" w:hAnsi="Courier New" w:cs="Courier New" w:hint="default"/>
      </w:rPr>
    </w:lvl>
    <w:lvl w:ilvl="2" w:tplc="04090005" w:tentative="1">
      <w:start w:val="1"/>
      <w:numFmt w:val="bullet"/>
      <w:lvlText w:val=""/>
      <w:lvlJc w:val="left"/>
      <w:pPr>
        <w:ind w:left="3557" w:hanging="360"/>
      </w:pPr>
      <w:rPr>
        <w:rFonts w:ascii="Wingdings" w:hAnsi="Wingdings" w:hint="default"/>
      </w:rPr>
    </w:lvl>
    <w:lvl w:ilvl="3" w:tplc="04090001" w:tentative="1">
      <w:start w:val="1"/>
      <w:numFmt w:val="bullet"/>
      <w:lvlText w:val=""/>
      <w:lvlJc w:val="left"/>
      <w:pPr>
        <w:ind w:left="4277" w:hanging="360"/>
      </w:pPr>
      <w:rPr>
        <w:rFonts w:ascii="Symbol" w:hAnsi="Symbol" w:hint="default"/>
      </w:rPr>
    </w:lvl>
    <w:lvl w:ilvl="4" w:tplc="04090003" w:tentative="1">
      <w:start w:val="1"/>
      <w:numFmt w:val="bullet"/>
      <w:lvlText w:val="o"/>
      <w:lvlJc w:val="left"/>
      <w:pPr>
        <w:ind w:left="4997" w:hanging="360"/>
      </w:pPr>
      <w:rPr>
        <w:rFonts w:ascii="Courier New" w:hAnsi="Courier New" w:cs="Courier New" w:hint="default"/>
      </w:rPr>
    </w:lvl>
    <w:lvl w:ilvl="5" w:tplc="04090005" w:tentative="1">
      <w:start w:val="1"/>
      <w:numFmt w:val="bullet"/>
      <w:lvlText w:val=""/>
      <w:lvlJc w:val="left"/>
      <w:pPr>
        <w:ind w:left="5717" w:hanging="360"/>
      </w:pPr>
      <w:rPr>
        <w:rFonts w:ascii="Wingdings" w:hAnsi="Wingdings" w:hint="default"/>
      </w:rPr>
    </w:lvl>
    <w:lvl w:ilvl="6" w:tplc="04090001" w:tentative="1">
      <w:start w:val="1"/>
      <w:numFmt w:val="bullet"/>
      <w:lvlText w:val=""/>
      <w:lvlJc w:val="left"/>
      <w:pPr>
        <w:ind w:left="6437" w:hanging="360"/>
      </w:pPr>
      <w:rPr>
        <w:rFonts w:ascii="Symbol" w:hAnsi="Symbol" w:hint="default"/>
      </w:rPr>
    </w:lvl>
    <w:lvl w:ilvl="7" w:tplc="04090003" w:tentative="1">
      <w:start w:val="1"/>
      <w:numFmt w:val="bullet"/>
      <w:lvlText w:val="o"/>
      <w:lvlJc w:val="left"/>
      <w:pPr>
        <w:ind w:left="7157" w:hanging="360"/>
      </w:pPr>
      <w:rPr>
        <w:rFonts w:ascii="Courier New" w:hAnsi="Courier New" w:cs="Courier New" w:hint="default"/>
      </w:rPr>
    </w:lvl>
    <w:lvl w:ilvl="8" w:tplc="04090005" w:tentative="1">
      <w:start w:val="1"/>
      <w:numFmt w:val="bullet"/>
      <w:lvlText w:val=""/>
      <w:lvlJc w:val="left"/>
      <w:pPr>
        <w:ind w:left="7877" w:hanging="360"/>
      </w:pPr>
      <w:rPr>
        <w:rFonts w:ascii="Wingdings" w:hAnsi="Wingdings" w:hint="default"/>
      </w:rPr>
    </w:lvl>
  </w:abstractNum>
  <w:abstractNum w:abstractNumId="40" w15:restartNumberingAfterBreak="0">
    <w:nsid w:val="3A121748"/>
    <w:multiLevelType w:val="hybridMultilevel"/>
    <w:tmpl w:val="91329880"/>
    <w:lvl w:ilvl="0" w:tplc="B75CB24C">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1" w15:restartNumberingAfterBreak="0">
    <w:nsid w:val="3AD36754"/>
    <w:multiLevelType w:val="hybridMultilevel"/>
    <w:tmpl w:val="17BCC8F4"/>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42" w15:restartNumberingAfterBreak="0">
    <w:nsid w:val="3E922191"/>
    <w:multiLevelType w:val="hybridMultilevel"/>
    <w:tmpl w:val="BEA2FF92"/>
    <w:lvl w:ilvl="0" w:tplc="04180001">
      <w:start w:val="1"/>
      <w:numFmt w:val="bullet"/>
      <w:lvlText w:val=""/>
      <w:lvlJc w:val="left"/>
      <w:pPr>
        <w:ind w:left="720" w:hanging="360"/>
      </w:pPr>
      <w:rPr>
        <w:rFonts w:ascii="Symbol" w:hAnsi="Symbol" w:hint="default"/>
      </w:rPr>
    </w:lvl>
    <w:lvl w:ilvl="1" w:tplc="04180003">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3" w15:restartNumberingAfterBreak="0">
    <w:nsid w:val="42EB7E1D"/>
    <w:multiLevelType w:val="hybridMultilevel"/>
    <w:tmpl w:val="CCF0A5E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44077A2B"/>
    <w:multiLevelType w:val="hybridMultilevel"/>
    <w:tmpl w:val="14EAC6C0"/>
    <w:lvl w:ilvl="0" w:tplc="2ACEB010">
      <w:start w:val="1"/>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46B675D8"/>
    <w:multiLevelType w:val="hybridMultilevel"/>
    <w:tmpl w:val="4314C3F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47302FF2"/>
    <w:multiLevelType w:val="hybridMultilevel"/>
    <w:tmpl w:val="F0F21B72"/>
    <w:lvl w:ilvl="0" w:tplc="13589EAE">
      <w:start w:val="1"/>
      <w:numFmt w:val="bullet"/>
      <w:lvlText w:val=""/>
      <w:lvlJc w:val="left"/>
      <w:pPr>
        <w:ind w:left="1080" w:hanging="360"/>
      </w:pPr>
      <w:rPr>
        <w:rFonts w:ascii="Symbol" w:hAnsi="Symbol" w:hint="default"/>
      </w:rPr>
    </w:lvl>
    <w:lvl w:ilvl="1" w:tplc="EC9E1B24">
      <w:start w:val="1"/>
      <w:numFmt w:val="bullet"/>
      <w:lvlText w:val="o"/>
      <w:lvlJc w:val="left"/>
      <w:pPr>
        <w:ind w:left="1800" w:hanging="360"/>
      </w:pPr>
      <w:rPr>
        <w:rFonts w:ascii="Courier New" w:hAnsi="Courier New" w:cs="Courier New" w:hint="default"/>
      </w:rPr>
    </w:lvl>
    <w:lvl w:ilvl="2" w:tplc="793C52E2">
      <w:start w:val="1"/>
      <w:numFmt w:val="bullet"/>
      <w:pStyle w:val="BulletLevel2"/>
      <w:lvlText w:val="o"/>
      <w:lvlJc w:val="left"/>
      <w:pPr>
        <w:ind w:left="2520" w:hanging="360"/>
      </w:pPr>
      <w:rPr>
        <w:rFonts w:ascii="Courier New" w:hAnsi="Courier New" w:cs="Courier New" w:hint="default"/>
      </w:rPr>
    </w:lvl>
    <w:lvl w:ilvl="3" w:tplc="1204858C" w:tentative="1">
      <w:start w:val="1"/>
      <w:numFmt w:val="bullet"/>
      <w:lvlText w:val=""/>
      <w:lvlJc w:val="left"/>
      <w:pPr>
        <w:ind w:left="3240" w:hanging="360"/>
      </w:pPr>
      <w:rPr>
        <w:rFonts w:ascii="Symbol" w:hAnsi="Symbol" w:hint="default"/>
      </w:rPr>
    </w:lvl>
    <w:lvl w:ilvl="4" w:tplc="ADDC4DA6" w:tentative="1">
      <w:start w:val="1"/>
      <w:numFmt w:val="bullet"/>
      <w:lvlText w:val="o"/>
      <w:lvlJc w:val="left"/>
      <w:pPr>
        <w:ind w:left="3960" w:hanging="360"/>
      </w:pPr>
      <w:rPr>
        <w:rFonts w:ascii="Courier New" w:hAnsi="Courier New" w:cs="Courier New" w:hint="default"/>
      </w:rPr>
    </w:lvl>
    <w:lvl w:ilvl="5" w:tplc="681EB61E" w:tentative="1">
      <w:start w:val="1"/>
      <w:numFmt w:val="bullet"/>
      <w:lvlText w:val=""/>
      <w:lvlJc w:val="left"/>
      <w:pPr>
        <w:ind w:left="4680" w:hanging="360"/>
      </w:pPr>
      <w:rPr>
        <w:rFonts w:ascii="Wingdings" w:hAnsi="Wingdings" w:hint="default"/>
      </w:rPr>
    </w:lvl>
    <w:lvl w:ilvl="6" w:tplc="18221454" w:tentative="1">
      <w:start w:val="1"/>
      <w:numFmt w:val="bullet"/>
      <w:lvlText w:val=""/>
      <w:lvlJc w:val="left"/>
      <w:pPr>
        <w:ind w:left="5400" w:hanging="360"/>
      </w:pPr>
      <w:rPr>
        <w:rFonts w:ascii="Symbol" w:hAnsi="Symbol" w:hint="default"/>
      </w:rPr>
    </w:lvl>
    <w:lvl w:ilvl="7" w:tplc="5AE22238" w:tentative="1">
      <w:start w:val="1"/>
      <w:numFmt w:val="bullet"/>
      <w:lvlText w:val="o"/>
      <w:lvlJc w:val="left"/>
      <w:pPr>
        <w:ind w:left="6120" w:hanging="360"/>
      </w:pPr>
      <w:rPr>
        <w:rFonts w:ascii="Courier New" w:hAnsi="Courier New" w:cs="Courier New" w:hint="default"/>
      </w:rPr>
    </w:lvl>
    <w:lvl w:ilvl="8" w:tplc="3FBC6D64" w:tentative="1">
      <w:start w:val="1"/>
      <w:numFmt w:val="bullet"/>
      <w:lvlText w:val=""/>
      <w:lvlJc w:val="left"/>
      <w:pPr>
        <w:ind w:left="6840" w:hanging="360"/>
      </w:pPr>
      <w:rPr>
        <w:rFonts w:ascii="Wingdings" w:hAnsi="Wingdings" w:hint="default"/>
      </w:rPr>
    </w:lvl>
  </w:abstractNum>
  <w:abstractNum w:abstractNumId="47" w15:restartNumberingAfterBreak="0">
    <w:nsid w:val="4778163D"/>
    <w:multiLevelType w:val="hybridMultilevel"/>
    <w:tmpl w:val="8A9884D2"/>
    <w:lvl w:ilvl="0" w:tplc="0409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8" w15:restartNumberingAfterBreak="0">
    <w:nsid w:val="49DE7BF0"/>
    <w:multiLevelType w:val="hybridMultilevel"/>
    <w:tmpl w:val="D7988750"/>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4C3A082A"/>
    <w:multiLevelType w:val="hybridMultilevel"/>
    <w:tmpl w:val="D44C258C"/>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0" w15:restartNumberingAfterBreak="0">
    <w:nsid w:val="4F08211D"/>
    <w:multiLevelType w:val="hybridMultilevel"/>
    <w:tmpl w:val="37B482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4F2800DE"/>
    <w:multiLevelType w:val="hybridMultilevel"/>
    <w:tmpl w:val="EAF4407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52EB5A62"/>
    <w:multiLevelType w:val="hybridMultilevel"/>
    <w:tmpl w:val="361676FE"/>
    <w:lvl w:ilvl="0" w:tplc="9CD87380">
      <w:start w:val="1"/>
      <w:numFmt w:val="bullet"/>
      <w:pStyle w:val="DocCuBullet"/>
      <w:lvlText w:val=""/>
      <w:lvlJc w:val="left"/>
      <w:pPr>
        <w:tabs>
          <w:tab w:val="num" w:pos="720"/>
        </w:tabs>
        <w:ind w:left="720" w:hanging="360"/>
      </w:pPr>
      <w:rPr>
        <w:rFonts w:ascii="Symbol" w:hAnsi="Symbol" w:hint="default"/>
        <w:b w:val="0"/>
        <w:i w:val="0"/>
        <w:color w:val="auto"/>
        <w:sz w:val="20"/>
      </w:rPr>
    </w:lvl>
    <w:lvl w:ilvl="1" w:tplc="812E2B8A">
      <w:start w:val="1"/>
      <w:numFmt w:val="bullet"/>
      <w:lvlText w:val="o"/>
      <w:lvlJc w:val="left"/>
      <w:pPr>
        <w:tabs>
          <w:tab w:val="num" w:pos="0"/>
        </w:tabs>
        <w:ind w:left="0" w:hanging="360"/>
      </w:pPr>
      <w:rPr>
        <w:rFonts w:ascii="Courier New" w:hAnsi="Courier New" w:hint="default"/>
      </w:rPr>
    </w:lvl>
    <w:lvl w:ilvl="2" w:tplc="98101388" w:tentative="1">
      <w:start w:val="1"/>
      <w:numFmt w:val="bullet"/>
      <w:lvlText w:val=""/>
      <w:lvlJc w:val="left"/>
      <w:pPr>
        <w:tabs>
          <w:tab w:val="num" w:pos="720"/>
        </w:tabs>
        <w:ind w:left="720" w:hanging="360"/>
      </w:pPr>
      <w:rPr>
        <w:rFonts w:ascii="Wingdings" w:hAnsi="Wingdings" w:hint="default"/>
      </w:rPr>
    </w:lvl>
    <w:lvl w:ilvl="3" w:tplc="BC1E832E" w:tentative="1">
      <w:start w:val="1"/>
      <w:numFmt w:val="bullet"/>
      <w:lvlText w:val=""/>
      <w:lvlJc w:val="left"/>
      <w:pPr>
        <w:tabs>
          <w:tab w:val="num" w:pos="1440"/>
        </w:tabs>
        <w:ind w:left="1440" w:hanging="360"/>
      </w:pPr>
      <w:rPr>
        <w:rFonts w:ascii="Symbol" w:hAnsi="Symbol" w:hint="default"/>
      </w:rPr>
    </w:lvl>
    <w:lvl w:ilvl="4" w:tplc="1A2A407E" w:tentative="1">
      <w:start w:val="1"/>
      <w:numFmt w:val="bullet"/>
      <w:lvlText w:val="o"/>
      <w:lvlJc w:val="left"/>
      <w:pPr>
        <w:tabs>
          <w:tab w:val="num" w:pos="2160"/>
        </w:tabs>
        <w:ind w:left="2160" w:hanging="360"/>
      </w:pPr>
      <w:rPr>
        <w:rFonts w:ascii="Courier New" w:hAnsi="Courier New" w:hint="default"/>
      </w:rPr>
    </w:lvl>
    <w:lvl w:ilvl="5" w:tplc="75467D62" w:tentative="1">
      <w:start w:val="1"/>
      <w:numFmt w:val="bullet"/>
      <w:lvlText w:val=""/>
      <w:lvlJc w:val="left"/>
      <w:pPr>
        <w:tabs>
          <w:tab w:val="num" w:pos="2880"/>
        </w:tabs>
        <w:ind w:left="2880" w:hanging="360"/>
      </w:pPr>
      <w:rPr>
        <w:rFonts w:ascii="Wingdings" w:hAnsi="Wingdings" w:hint="default"/>
      </w:rPr>
    </w:lvl>
    <w:lvl w:ilvl="6" w:tplc="BC4C1E92" w:tentative="1">
      <w:start w:val="1"/>
      <w:numFmt w:val="bullet"/>
      <w:lvlText w:val=""/>
      <w:lvlJc w:val="left"/>
      <w:pPr>
        <w:tabs>
          <w:tab w:val="num" w:pos="3600"/>
        </w:tabs>
        <w:ind w:left="3600" w:hanging="360"/>
      </w:pPr>
      <w:rPr>
        <w:rFonts w:ascii="Symbol" w:hAnsi="Symbol" w:hint="default"/>
      </w:rPr>
    </w:lvl>
    <w:lvl w:ilvl="7" w:tplc="0C36E1B4" w:tentative="1">
      <w:start w:val="1"/>
      <w:numFmt w:val="bullet"/>
      <w:lvlText w:val="o"/>
      <w:lvlJc w:val="left"/>
      <w:pPr>
        <w:tabs>
          <w:tab w:val="num" w:pos="4320"/>
        </w:tabs>
        <w:ind w:left="4320" w:hanging="360"/>
      </w:pPr>
      <w:rPr>
        <w:rFonts w:ascii="Courier New" w:hAnsi="Courier New" w:hint="default"/>
      </w:rPr>
    </w:lvl>
    <w:lvl w:ilvl="8" w:tplc="754EB832" w:tentative="1">
      <w:start w:val="1"/>
      <w:numFmt w:val="bullet"/>
      <w:lvlText w:val=""/>
      <w:lvlJc w:val="left"/>
      <w:pPr>
        <w:tabs>
          <w:tab w:val="num" w:pos="5040"/>
        </w:tabs>
        <w:ind w:left="5040" w:hanging="360"/>
      </w:pPr>
      <w:rPr>
        <w:rFonts w:ascii="Wingdings" w:hAnsi="Wingdings" w:hint="default"/>
      </w:rPr>
    </w:lvl>
  </w:abstractNum>
  <w:abstractNum w:abstractNumId="53" w15:restartNumberingAfterBreak="0">
    <w:nsid w:val="536A44B7"/>
    <w:multiLevelType w:val="hybridMultilevel"/>
    <w:tmpl w:val="DDF0FED8"/>
    <w:lvl w:ilvl="0" w:tplc="775A2876">
      <w:numFmt w:val="bullet"/>
      <w:lvlText w:val="-"/>
      <w:lvlJc w:val="left"/>
      <w:pPr>
        <w:ind w:left="720" w:hanging="360"/>
      </w:pPr>
      <w:rPr>
        <w:rFonts w:ascii="Trebuchet MS" w:eastAsiaTheme="minorHAnsi" w:hAnsi="Trebuchet M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5911377F"/>
    <w:multiLevelType w:val="hybridMultilevel"/>
    <w:tmpl w:val="911C6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A552DDB"/>
    <w:multiLevelType w:val="hybridMultilevel"/>
    <w:tmpl w:val="32E03C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5A5E1B87"/>
    <w:multiLevelType w:val="hybridMultilevel"/>
    <w:tmpl w:val="4606C9F0"/>
    <w:lvl w:ilvl="0" w:tplc="59323A56">
      <w:start w:val="1"/>
      <w:numFmt w:val="bullet"/>
      <w:pStyle w:val="Glont1"/>
      <w:lvlText w:val=""/>
      <w:lvlJc w:val="left"/>
      <w:pPr>
        <w:ind w:left="1440" w:hanging="360"/>
      </w:pPr>
      <w:rPr>
        <w:rFonts w:ascii="Symbol" w:hAnsi="Symbol" w:hint="default"/>
      </w:rPr>
    </w:lvl>
    <w:lvl w:ilvl="1" w:tplc="04090019">
      <w:start w:val="1"/>
      <w:numFmt w:val="decimal"/>
      <w:pStyle w:val="Glont2"/>
      <w:lvlText w:val="%2."/>
      <w:lvlJc w:val="left"/>
      <w:pPr>
        <w:ind w:left="2160" w:hanging="360"/>
      </w:pPr>
      <w:rPr>
        <w:rFonts w:asciiTheme="minorHAnsi" w:eastAsiaTheme="minorHAnsi" w:hAnsiTheme="minorHAnsi" w:cstheme="minorHAnsi"/>
      </w:rPr>
    </w:lvl>
    <w:lvl w:ilvl="2" w:tplc="0409001B">
      <w:start w:val="1"/>
      <w:numFmt w:val="bullet"/>
      <w:pStyle w:val="Glont3"/>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57" w15:restartNumberingAfterBreak="0">
    <w:nsid w:val="5A6932A5"/>
    <w:multiLevelType w:val="hybridMultilevel"/>
    <w:tmpl w:val="D7988750"/>
    <w:lvl w:ilvl="0" w:tplc="0418000F">
      <w:start w:val="5"/>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8" w15:restartNumberingAfterBreak="0">
    <w:nsid w:val="61DB5358"/>
    <w:multiLevelType w:val="hybridMultilevel"/>
    <w:tmpl w:val="505A2404"/>
    <w:lvl w:ilvl="0" w:tplc="87625654">
      <w:start w:val="1"/>
      <w:numFmt w:val="bullet"/>
      <w:lvlText w:val="-"/>
      <w:lvlJc w:val="left"/>
      <w:pPr>
        <w:ind w:left="720" w:hanging="360"/>
      </w:pPr>
      <w:rPr>
        <w:rFonts w:ascii="Times New Roman" w:hAnsi="Times New Roman" w:cs="Times New Roman"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9" w15:restartNumberingAfterBreak="0">
    <w:nsid w:val="64333D26"/>
    <w:multiLevelType w:val="multilevel"/>
    <w:tmpl w:val="227EC55C"/>
    <w:lvl w:ilvl="0">
      <w:start w:val="1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64C056B7"/>
    <w:multiLevelType w:val="hybridMultilevel"/>
    <w:tmpl w:val="E312CC52"/>
    <w:lvl w:ilvl="0" w:tplc="ADF87AEC">
      <w:start w:val="1"/>
      <w:numFmt w:val="bullet"/>
      <w:lvlText w:val=""/>
      <w:lvlJc w:val="left"/>
      <w:pPr>
        <w:ind w:left="360" w:hanging="360"/>
      </w:pPr>
      <w:rPr>
        <w:rFonts w:ascii="Symbol" w:hAnsi="Symbol" w:hint="default"/>
      </w:rPr>
    </w:lvl>
    <w:lvl w:ilvl="1" w:tplc="B75CB24C">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1" w15:restartNumberingAfterBreak="0">
    <w:nsid w:val="6645216F"/>
    <w:multiLevelType w:val="hybridMultilevel"/>
    <w:tmpl w:val="C0DA1546"/>
    <w:lvl w:ilvl="0" w:tplc="DE8A1050">
      <w:start w:val="1"/>
      <w:numFmt w:val="bullet"/>
      <w:lvlText w:val=""/>
      <w:lvlJc w:val="left"/>
      <w:pPr>
        <w:ind w:left="720" w:hanging="360"/>
      </w:pPr>
      <w:rPr>
        <w:rFonts w:ascii="Wingdings" w:hAnsi="Wingdings" w:hint="default"/>
      </w:rPr>
    </w:lvl>
    <w:lvl w:ilvl="1" w:tplc="27149BB6" w:tentative="1">
      <w:start w:val="1"/>
      <w:numFmt w:val="bullet"/>
      <w:lvlText w:val="o"/>
      <w:lvlJc w:val="left"/>
      <w:pPr>
        <w:ind w:left="1440" w:hanging="360"/>
      </w:pPr>
      <w:rPr>
        <w:rFonts w:ascii="Courier New" w:hAnsi="Courier New" w:cs="Courier New" w:hint="default"/>
      </w:rPr>
    </w:lvl>
    <w:lvl w:ilvl="2" w:tplc="0E88B25A" w:tentative="1">
      <w:start w:val="1"/>
      <w:numFmt w:val="bullet"/>
      <w:pStyle w:val="AppendixHeading3"/>
      <w:lvlText w:val=""/>
      <w:lvlJc w:val="left"/>
      <w:pPr>
        <w:ind w:left="2160" w:hanging="360"/>
      </w:pPr>
      <w:rPr>
        <w:rFonts w:ascii="Wingdings" w:hAnsi="Wingdings" w:hint="default"/>
      </w:rPr>
    </w:lvl>
    <w:lvl w:ilvl="3" w:tplc="AF8291D0" w:tentative="1">
      <w:start w:val="1"/>
      <w:numFmt w:val="bullet"/>
      <w:lvlText w:val=""/>
      <w:lvlJc w:val="left"/>
      <w:pPr>
        <w:ind w:left="2880" w:hanging="360"/>
      </w:pPr>
      <w:rPr>
        <w:rFonts w:ascii="Symbol" w:hAnsi="Symbol" w:hint="default"/>
      </w:rPr>
    </w:lvl>
    <w:lvl w:ilvl="4" w:tplc="6F1E5FF4" w:tentative="1">
      <w:start w:val="1"/>
      <w:numFmt w:val="bullet"/>
      <w:lvlText w:val="o"/>
      <w:lvlJc w:val="left"/>
      <w:pPr>
        <w:ind w:left="3600" w:hanging="360"/>
      </w:pPr>
      <w:rPr>
        <w:rFonts w:ascii="Courier New" w:hAnsi="Courier New" w:cs="Courier New" w:hint="default"/>
      </w:rPr>
    </w:lvl>
    <w:lvl w:ilvl="5" w:tplc="82FA2F6C" w:tentative="1">
      <w:start w:val="1"/>
      <w:numFmt w:val="bullet"/>
      <w:lvlText w:val=""/>
      <w:lvlJc w:val="left"/>
      <w:pPr>
        <w:ind w:left="4320" w:hanging="360"/>
      </w:pPr>
      <w:rPr>
        <w:rFonts w:ascii="Wingdings" w:hAnsi="Wingdings" w:hint="default"/>
      </w:rPr>
    </w:lvl>
    <w:lvl w:ilvl="6" w:tplc="926E288E" w:tentative="1">
      <w:start w:val="1"/>
      <w:numFmt w:val="bullet"/>
      <w:lvlText w:val=""/>
      <w:lvlJc w:val="left"/>
      <w:pPr>
        <w:ind w:left="5040" w:hanging="360"/>
      </w:pPr>
      <w:rPr>
        <w:rFonts w:ascii="Symbol" w:hAnsi="Symbol" w:hint="default"/>
      </w:rPr>
    </w:lvl>
    <w:lvl w:ilvl="7" w:tplc="59E8AB28" w:tentative="1">
      <w:start w:val="1"/>
      <w:numFmt w:val="bullet"/>
      <w:lvlText w:val="o"/>
      <w:lvlJc w:val="left"/>
      <w:pPr>
        <w:ind w:left="5760" w:hanging="360"/>
      </w:pPr>
      <w:rPr>
        <w:rFonts w:ascii="Courier New" w:hAnsi="Courier New" w:cs="Courier New" w:hint="default"/>
      </w:rPr>
    </w:lvl>
    <w:lvl w:ilvl="8" w:tplc="9272A6AA" w:tentative="1">
      <w:start w:val="1"/>
      <w:numFmt w:val="bullet"/>
      <w:lvlText w:val=""/>
      <w:lvlJc w:val="left"/>
      <w:pPr>
        <w:ind w:left="6480" w:hanging="360"/>
      </w:pPr>
      <w:rPr>
        <w:rFonts w:ascii="Wingdings" w:hAnsi="Wingdings" w:hint="default"/>
      </w:rPr>
    </w:lvl>
  </w:abstractNum>
  <w:abstractNum w:abstractNumId="62" w15:restartNumberingAfterBreak="0">
    <w:nsid w:val="67CA6D12"/>
    <w:multiLevelType w:val="hybridMultilevel"/>
    <w:tmpl w:val="B6D46ACC"/>
    <w:lvl w:ilvl="0" w:tplc="E1225738">
      <w:start w:val="1"/>
      <w:numFmt w:val="lowerRoman"/>
      <w:lvlText w:val="%1."/>
      <w:lvlJc w:val="left"/>
      <w:pPr>
        <w:ind w:left="1080" w:hanging="360"/>
      </w:pPr>
      <w:rPr>
        <w:rFonts w:hint="default"/>
        <w:sz w:val="22"/>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63" w15:restartNumberingAfterBreak="0">
    <w:nsid w:val="680E22CE"/>
    <w:multiLevelType w:val="multilevel"/>
    <w:tmpl w:val="DDDAA372"/>
    <w:lvl w:ilvl="0">
      <w:start w:val="1"/>
      <w:numFmt w:val="bullet"/>
      <w:lvlText w:val=""/>
      <w:lvlJc w:val="left"/>
      <w:pPr>
        <w:tabs>
          <w:tab w:val="num" w:pos="720"/>
        </w:tabs>
        <w:ind w:left="720" w:hanging="360"/>
      </w:pPr>
      <w:rPr>
        <w:rFonts w:ascii="Wingdings" w:hAnsi="Wingdings"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0C1CDF"/>
    <w:multiLevelType w:val="hybridMultilevel"/>
    <w:tmpl w:val="BE5C8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A9C41C5"/>
    <w:multiLevelType w:val="multilevel"/>
    <w:tmpl w:val="EAD48C4E"/>
    <w:lvl w:ilvl="0">
      <w:start w:val="1"/>
      <w:numFmt w:val="decimal"/>
      <w:lvlText w:val="%1."/>
      <w:lvlJc w:val="left"/>
      <w:pPr>
        <w:ind w:left="-1080" w:hanging="360"/>
      </w:pPr>
    </w:lvl>
    <w:lvl w:ilvl="1">
      <w:start w:val="1"/>
      <w:numFmt w:val="decimal"/>
      <w:pStyle w:val="Heading1"/>
      <w:lvlText w:val="%1.%2."/>
      <w:lvlJc w:val="left"/>
      <w:pPr>
        <w:ind w:left="-648" w:hanging="432"/>
      </w:pPr>
    </w:lvl>
    <w:lvl w:ilvl="2">
      <w:start w:val="1"/>
      <w:numFmt w:val="decimal"/>
      <w:lvlText w:val="%1.%2.%3."/>
      <w:lvlJc w:val="left"/>
      <w:pPr>
        <w:ind w:left="-216" w:hanging="504"/>
      </w:pPr>
    </w:lvl>
    <w:lvl w:ilvl="3">
      <w:start w:val="1"/>
      <w:numFmt w:val="decimal"/>
      <w:lvlText w:val="%1.%2.%3.%4."/>
      <w:lvlJc w:val="left"/>
      <w:pPr>
        <w:ind w:left="288" w:hanging="648"/>
      </w:pPr>
    </w:lvl>
    <w:lvl w:ilvl="4">
      <w:start w:val="1"/>
      <w:numFmt w:val="decimal"/>
      <w:lvlText w:val="%1.%2.%3.%4.%5."/>
      <w:lvlJc w:val="left"/>
      <w:pPr>
        <w:ind w:left="792" w:hanging="792"/>
      </w:pPr>
    </w:lvl>
    <w:lvl w:ilvl="5">
      <w:start w:val="1"/>
      <w:numFmt w:val="decimal"/>
      <w:lvlText w:val="%1.%2.%3.%4.%5.%6."/>
      <w:lvlJc w:val="left"/>
      <w:pPr>
        <w:ind w:left="1296" w:hanging="936"/>
      </w:pPr>
    </w:lvl>
    <w:lvl w:ilvl="6">
      <w:start w:val="1"/>
      <w:numFmt w:val="decimal"/>
      <w:lvlText w:val="%1.%2.%3.%4.%5.%6.%7."/>
      <w:lvlJc w:val="left"/>
      <w:pPr>
        <w:ind w:left="1800" w:hanging="1080"/>
      </w:pPr>
    </w:lvl>
    <w:lvl w:ilvl="7">
      <w:start w:val="1"/>
      <w:numFmt w:val="decimal"/>
      <w:lvlText w:val="%1.%2.%3.%4.%5.%6.%7.%8."/>
      <w:lvlJc w:val="left"/>
      <w:pPr>
        <w:ind w:left="2304" w:hanging="1224"/>
      </w:pPr>
    </w:lvl>
    <w:lvl w:ilvl="8">
      <w:start w:val="1"/>
      <w:numFmt w:val="decimal"/>
      <w:lvlText w:val="%1.%2.%3.%4.%5.%6.%7.%8.%9."/>
      <w:lvlJc w:val="left"/>
      <w:pPr>
        <w:ind w:left="2880" w:hanging="1440"/>
      </w:pPr>
    </w:lvl>
  </w:abstractNum>
  <w:abstractNum w:abstractNumId="66" w15:restartNumberingAfterBreak="0">
    <w:nsid w:val="6C071915"/>
    <w:multiLevelType w:val="hybridMultilevel"/>
    <w:tmpl w:val="D8165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D2C078E"/>
    <w:multiLevelType w:val="hybridMultilevel"/>
    <w:tmpl w:val="0FA46E0C"/>
    <w:lvl w:ilvl="0" w:tplc="41082732">
      <w:numFmt w:val="decimal"/>
      <w:lvlText w:val=""/>
      <w:lvlJc w:val="left"/>
      <w:pPr>
        <w:tabs>
          <w:tab w:val="num" w:pos="720"/>
        </w:tabs>
        <w:ind w:left="720" w:hanging="360"/>
      </w:pPr>
      <w:rPr>
        <w:rFonts w:ascii="Symbol" w:hAnsi="Symbol" w:hint="default"/>
      </w:rPr>
    </w:lvl>
    <w:lvl w:ilvl="1" w:tplc="1284BC5C">
      <w:start w:val="1"/>
      <w:numFmt w:val="decimal"/>
      <w:lvlText w:val="%2."/>
      <w:lvlJc w:val="left"/>
      <w:pPr>
        <w:tabs>
          <w:tab w:val="num" w:pos="1440"/>
        </w:tabs>
        <w:ind w:left="1440" w:hanging="360"/>
      </w:pPr>
    </w:lvl>
    <w:lvl w:ilvl="2" w:tplc="8782F3EC">
      <w:start w:val="1"/>
      <w:numFmt w:val="decimal"/>
      <w:lvlText w:val="%3."/>
      <w:lvlJc w:val="left"/>
      <w:pPr>
        <w:tabs>
          <w:tab w:val="num" w:pos="2160"/>
        </w:tabs>
        <w:ind w:left="2160" w:hanging="360"/>
      </w:pPr>
    </w:lvl>
    <w:lvl w:ilvl="3" w:tplc="648CD7FC">
      <w:start w:val="1"/>
      <w:numFmt w:val="decimal"/>
      <w:lvlText w:val="%4."/>
      <w:lvlJc w:val="left"/>
      <w:pPr>
        <w:tabs>
          <w:tab w:val="num" w:pos="2880"/>
        </w:tabs>
        <w:ind w:left="2880" w:hanging="360"/>
      </w:pPr>
    </w:lvl>
    <w:lvl w:ilvl="4" w:tplc="616AB440">
      <w:start w:val="1"/>
      <w:numFmt w:val="decimal"/>
      <w:lvlText w:val="%5."/>
      <w:lvlJc w:val="left"/>
      <w:pPr>
        <w:tabs>
          <w:tab w:val="num" w:pos="3600"/>
        </w:tabs>
        <w:ind w:left="3600" w:hanging="360"/>
      </w:pPr>
    </w:lvl>
    <w:lvl w:ilvl="5" w:tplc="7C7C3464">
      <w:start w:val="1"/>
      <w:numFmt w:val="decimal"/>
      <w:lvlText w:val="%6."/>
      <w:lvlJc w:val="left"/>
      <w:pPr>
        <w:tabs>
          <w:tab w:val="num" w:pos="4320"/>
        </w:tabs>
        <w:ind w:left="4320" w:hanging="360"/>
      </w:pPr>
    </w:lvl>
    <w:lvl w:ilvl="6" w:tplc="291A0F06">
      <w:start w:val="1"/>
      <w:numFmt w:val="decimal"/>
      <w:lvlText w:val="%7."/>
      <w:lvlJc w:val="left"/>
      <w:pPr>
        <w:tabs>
          <w:tab w:val="num" w:pos="5040"/>
        </w:tabs>
        <w:ind w:left="5040" w:hanging="360"/>
      </w:pPr>
    </w:lvl>
    <w:lvl w:ilvl="7" w:tplc="B832D314">
      <w:start w:val="1"/>
      <w:numFmt w:val="decimal"/>
      <w:lvlText w:val="%8."/>
      <w:lvlJc w:val="left"/>
      <w:pPr>
        <w:tabs>
          <w:tab w:val="num" w:pos="5760"/>
        </w:tabs>
        <w:ind w:left="5760" w:hanging="360"/>
      </w:pPr>
    </w:lvl>
    <w:lvl w:ilvl="8" w:tplc="31527590">
      <w:start w:val="1"/>
      <w:numFmt w:val="decimal"/>
      <w:lvlText w:val="%9."/>
      <w:lvlJc w:val="left"/>
      <w:pPr>
        <w:tabs>
          <w:tab w:val="num" w:pos="6480"/>
        </w:tabs>
        <w:ind w:left="6480" w:hanging="360"/>
      </w:pPr>
    </w:lvl>
  </w:abstractNum>
  <w:abstractNum w:abstractNumId="68" w15:restartNumberingAfterBreak="0">
    <w:nsid w:val="6E42185C"/>
    <w:multiLevelType w:val="hybridMultilevel"/>
    <w:tmpl w:val="4ED46D40"/>
    <w:lvl w:ilvl="0" w:tplc="4DEE33D2">
      <w:start w:val="79"/>
      <w:numFmt w:val="bullet"/>
      <w:lvlText w:val="-"/>
      <w:lvlJc w:val="left"/>
      <w:pPr>
        <w:ind w:left="-60" w:hanging="360"/>
      </w:pPr>
      <w:rPr>
        <w:rFonts w:ascii="Times New Roman" w:eastAsia="Times New Roman" w:hAnsi="Times New Roman" w:cs="Times New Roman" w:hint="default"/>
      </w:rPr>
    </w:lvl>
    <w:lvl w:ilvl="1" w:tplc="04090003">
      <w:start w:val="1"/>
      <w:numFmt w:val="bullet"/>
      <w:lvlText w:val="o"/>
      <w:lvlJc w:val="left"/>
      <w:pPr>
        <w:ind w:left="66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9" w15:restartNumberingAfterBreak="0">
    <w:nsid w:val="71521DA2"/>
    <w:multiLevelType w:val="hybridMultilevel"/>
    <w:tmpl w:val="141A78BA"/>
    <w:lvl w:ilvl="0" w:tplc="CA886B42">
      <w:start w:val="1"/>
      <w:numFmt w:val="lowerRoman"/>
      <w:lvlText w:val="%1."/>
      <w:lvlJc w:val="left"/>
      <w:pPr>
        <w:tabs>
          <w:tab w:val="num" w:pos="720"/>
        </w:tabs>
        <w:ind w:left="720" w:hanging="360"/>
      </w:pPr>
      <w:rPr>
        <w:rFonts w:cs="Times New Roman"/>
        <w:i w:val="0"/>
      </w:rPr>
    </w:lvl>
    <w:lvl w:ilvl="1" w:tplc="E1225738">
      <w:start w:val="1"/>
      <w:numFmt w:val="lowerRoman"/>
      <w:lvlText w:val="%2."/>
      <w:lvlJc w:val="left"/>
      <w:pPr>
        <w:tabs>
          <w:tab w:val="num" w:pos="1440"/>
        </w:tabs>
        <w:ind w:left="1440" w:hanging="360"/>
      </w:pPr>
      <w:rPr>
        <w:rFonts w:hint="default"/>
        <w:sz w:val="22"/>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70" w15:restartNumberingAfterBreak="0">
    <w:nsid w:val="77780225"/>
    <w:multiLevelType w:val="hybridMultilevel"/>
    <w:tmpl w:val="D23828F0"/>
    <w:lvl w:ilvl="0" w:tplc="F48C580C">
      <w:start w:val="1"/>
      <w:numFmt w:val="lowerLetter"/>
      <w:lvlText w:val="%1."/>
      <w:lvlJc w:val="left"/>
      <w:pPr>
        <w:ind w:left="720" w:hanging="360"/>
      </w:pPr>
      <w:rPr>
        <w:rFonts w:asciiTheme="minorHAnsi" w:hAnsiTheme="minorHAnsi" w:cstheme="minorHAnsi" w:hint="default"/>
      </w:rPr>
    </w:lvl>
    <w:lvl w:ilvl="1" w:tplc="E1225738">
      <w:start w:val="1"/>
      <w:numFmt w:val="lowerRoman"/>
      <w:lvlText w:val="%2."/>
      <w:lvlJc w:val="left"/>
      <w:pPr>
        <w:ind w:left="1440" w:hanging="360"/>
      </w:pPr>
      <w:rPr>
        <w:rFonts w:hint="default"/>
        <w:color w:val="auto"/>
        <w:sz w:val="22"/>
      </w:r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71" w15:restartNumberingAfterBreak="0">
    <w:nsid w:val="79CB30E2"/>
    <w:multiLevelType w:val="multilevel"/>
    <w:tmpl w:val="3134F0A8"/>
    <w:lvl w:ilvl="0">
      <w:start w:val="1"/>
      <w:numFmt w:val="none"/>
      <w:suff w:val="nothing"/>
      <w:lvlText w:val=""/>
      <w:lvlJc w:val="left"/>
      <w:pPr>
        <w:tabs>
          <w:tab w:val="num" w:pos="0"/>
        </w:tabs>
        <w:ind w:left="0" w:firstLine="0"/>
      </w:pPr>
    </w:lvl>
    <w:lvl w:ilvl="1">
      <w:start w:val="1"/>
      <w:numFmt w:val="decimal"/>
      <w:pStyle w:val="Heading2"/>
      <w:lvlText w:val="%1.%2"/>
      <w:lvlJc w:val="left"/>
      <w:pPr>
        <w:tabs>
          <w:tab w:val="num" w:pos="0"/>
        </w:tabs>
        <w:ind w:left="576" w:hanging="576"/>
      </w:pPr>
      <w:rPr>
        <w:sz w:val="32"/>
        <w:szCs w:val="32"/>
      </w:rPr>
    </w:lvl>
    <w:lvl w:ilvl="2">
      <w:start w:val="1"/>
      <w:numFmt w:val="decimal"/>
      <w:pStyle w:val="Heading3"/>
      <w:lvlText w:val="%1.%2.%3"/>
      <w:lvlJc w:val="left"/>
      <w:pPr>
        <w:tabs>
          <w:tab w:val="num" w:pos="0"/>
        </w:tabs>
        <w:ind w:left="720" w:hanging="720"/>
      </w:pPr>
      <w:rPr>
        <w:b w:val="0"/>
        <w:bCs/>
        <w:sz w:val="28"/>
        <w:szCs w:val="28"/>
      </w:rPr>
    </w:lvl>
    <w:lvl w:ilvl="3">
      <w:start w:val="1"/>
      <w:numFmt w:val="decimal"/>
      <w:pStyle w:val="Heading4"/>
      <w:lvlText w:val="%1.%2.%3.%4"/>
      <w:lvlJc w:val="left"/>
      <w:pPr>
        <w:tabs>
          <w:tab w:val="num" w:pos="0"/>
        </w:tabs>
        <w:ind w:left="864" w:hanging="864"/>
      </w:pPr>
      <w:rPr>
        <w:b w:val="0"/>
        <w:bCs/>
      </w:r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abstractNum w:abstractNumId="72" w15:restartNumberingAfterBreak="0">
    <w:nsid w:val="7BA9428A"/>
    <w:multiLevelType w:val="hybridMultilevel"/>
    <w:tmpl w:val="E5EE806E"/>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73" w15:restartNumberingAfterBreak="0">
    <w:nsid w:val="7BD14F8F"/>
    <w:multiLevelType w:val="hybridMultilevel"/>
    <w:tmpl w:val="D7988750"/>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68029034">
    <w:abstractNumId w:val="71"/>
  </w:num>
  <w:num w:numId="2" w16cid:durableId="1974434896">
    <w:abstractNumId w:val="25"/>
  </w:num>
  <w:num w:numId="3" w16cid:durableId="2079091862">
    <w:abstractNumId w:val="8"/>
  </w:num>
  <w:num w:numId="4" w16cid:durableId="2007593818">
    <w:abstractNumId w:val="69"/>
  </w:num>
  <w:num w:numId="5" w16cid:durableId="1269771052">
    <w:abstractNumId w:val="65"/>
  </w:num>
  <w:num w:numId="6" w16cid:durableId="566572645">
    <w:abstractNumId w:val="62"/>
  </w:num>
  <w:num w:numId="7" w16cid:durableId="502472220">
    <w:abstractNumId w:val="70"/>
  </w:num>
  <w:num w:numId="8" w16cid:durableId="491141449">
    <w:abstractNumId w:val="54"/>
  </w:num>
  <w:num w:numId="9" w16cid:durableId="815684872">
    <w:abstractNumId w:val="21"/>
  </w:num>
  <w:num w:numId="10" w16cid:durableId="387803110">
    <w:abstractNumId w:val="36"/>
  </w:num>
  <w:num w:numId="11" w16cid:durableId="1364088936">
    <w:abstractNumId w:val="53"/>
  </w:num>
  <w:num w:numId="12" w16cid:durableId="1637369283">
    <w:abstractNumId w:val="24"/>
  </w:num>
  <w:num w:numId="13" w16cid:durableId="1230387828">
    <w:abstractNumId w:val="34"/>
  </w:num>
  <w:num w:numId="14" w16cid:durableId="1426996304">
    <w:abstractNumId w:val="13"/>
  </w:num>
  <w:num w:numId="15" w16cid:durableId="827019382">
    <w:abstractNumId w:val="20"/>
  </w:num>
  <w:num w:numId="16" w16cid:durableId="1671564971">
    <w:abstractNumId w:val="63"/>
  </w:num>
  <w:num w:numId="17" w16cid:durableId="545217862">
    <w:abstractNumId w:val="14"/>
  </w:num>
  <w:num w:numId="18" w16cid:durableId="465008987">
    <w:abstractNumId w:val="26"/>
  </w:num>
  <w:num w:numId="19" w16cid:durableId="509372737">
    <w:abstractNumId w:val="6"/>
  </w:num>
  <w:num w:numId="20" w16cid:durableId="527062402">
    <w:abstractNumId w:val="46"/>
  </w:num>
  <w:num w:numId="21" w16cid:durableId="663315215">
    <w:abstractNumId w:val="61"/>
  </w:num>
  <w:num w:numId="22" w16cid:durableId="160195512">
    <w:abstractNumId w:val="52"/>
  </w:num>
  <w:num w:numId="23" w16cid:durableId="1423379235">
    <w:abstractNumId w:val="43"/>
  </w:num>
  <w:num w:numId="24" w16cid:durableId="2602650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101412606">
    <w:abstractNumId w:val="40"/>
  </w:num>
  <w:num w:numId="26" w16cid:durableId="1871409927">
    <w:abstractNumId w:val="32"/>
  </w:num>
  <w:num w:numId="27" w16cid:durableId="199363929">
    <w:abstractNumId w:val="50"/>
  </w:num>
  <w:num w:numId="28" w16cid:durableId="1262956404">
    <w:abstractNumId w:val="29"/>
  </w:num>
  <w:num w:numId="29" w16cid:durableId="467671283">
    <w:abstractNumId w:val="51"/>
  </w:num>
  <w:num w:numId="30" w16cid:durableId="1397779031">
    <w:abstractNumId w:val="64"/>
  </w:num>
  <w:num w:numId="31" w16cid:durableId="639582224">
    <w:abstractNumId w:val="66"/>
  </w:num>
  <w:num w:numId="32" w16cid:durableId="766461779">
    <w:abstractNumId w:val="23"/>
  </w:num>
  <w:num w:numId="33" w16cid:durableId="1574311445">
    <w:abstractNumId w:val="33"/>
  </w:num>
  <w:num w:numId="34" w16cid:durableId="1493565786">
    <w:abstractNumId w:val="11"/>
  </w:num>
  <w:num w:numId="35" w16cid:durableId="1380475806">
    <w:abstractNumId w:val="58"/>
  </w:num>
  <w:num w:numId="36" w16cid:durableId="1913268095">
    <w:abstractNumId w:val="27"/>
  </w:num>
  <w:num w:numId="37" w16cid:durableId="1376388891">
    <w:abstractNumId w:val="47"/>
  </w:num>
  <w:num w:numId="38" w16cid:durableId="669259613">
    <w:abstractNumId w:val="55"/>
  </w:num>
  <w:num w:numId="39" w16cid:durableId="1808862149">
    <w:abstractNumId w:val="38"/>
  </w:num>
  <w:num w:numId="40" w16cid:durableId="412121248">
    <w:abstractNumId w:val="12"/>
  </w:num>
  <w:num w:numId="41" w16cid:durableId="1375346419">
    <w:abstractNumId w:val="19"/>
  </w:num>
  <w:num w:numId="42" w16cid:durableId="418141640">
    <w:abstractNumId w:val="4"/>
  </w:num>
  <w:num w:numId="43" w16cid:durableId="1402024184">
    <w:abstractNumId w:val="68"/>
  </w:num>
  <w:num w:numId="44" w16cid:durableId="2087142579">
    <w:abstractNumId w:val="0"/>
    <w:lvlOverride w:ilvl="0">
      <w:lvl w:ilvl="0">
        <w:start w:val="65535"/>
        <w:numFmt w:val="bullet"/>
        <w:lvlText w:val="•"/>
        <w:legacy w:legacy="1" w:legacySpace="0" w:legacyIndent="346"/>
        <w:lvlJc w:val="left"/>
        <w:rPr>
          <w:rFonts w:ascii="Times New Roman" w:hAnsi="Times New Roman" w:cs="Times New Roman" w:hint="default"/>
        </w:rPr>
      </w:lvl>
    </w:lvlOverride>
  </w:num>
  <w:num w:numId="45" w16cid:durableId="174271876">
    <w:abstractNumId w:val="39"/>
  </w:num>
  <w:num w:numId="46" w16cid:durableId="1313875032">
    <w:abstractNumId w:val="30"/>
  </w:num>
  <w:num w:numId="47" w16cid:durableId="159390623">
    <w:abstractNumId w:val="5"/>
  </w:num>
  <w:num w:numId="48" w16cid:durableId="1406799357">
    <w:abstractNumId w:val="44"/>
  </w:num>
  <w:num w:numId="49" w16cid:durableId="580141660">
    <w:abstractNumId w:val="60"/>
  </w:num>
  <w:num w:numId="50" w16cid:durableId="1423837075">
    <w:abstractNumId w:val="41"/>
  </w:num>
  <w:num w:numId="51" w16cid:durableId="1602685273">
    <w:abstractNumId w:val="42"/>
  </w:num>
  <w:num w:numId="52" w16cid:durableId="1389767700">
    <w:abstractNumId w:val="45"/>
  </w:num>
  <w:num w:numId="53" w16cid:durableId="2053112408">
    <w:abstractNumId w:val="65"/>
  </w:num>
  <w:num w:numId="54" w16cid:durableId="1702625497">
    <w:abstractNumId w:val="49"/>
  </w:num>
  <w:num w:numId="55" w16cid:durableId="1109159796">
    <w:abstractNumId w:val="56"/>
  </w:num>
  <w:num w:numId="56" w16cid:durableId="1374962450">
    <w:abstractNumId w:val="3"/>
  </w:num>
  <w:num w:numId="57" w16cid:durableId="1520192813">
    <w:abstractNumId w:val="56"/>
    <w:lvlOverride w:ilvl="0"/>
    <w:lvlOverride w:ilvl="1">
      <w:startOverride w:val="1"/>
    </w:lvlOverride>
    <w:lvlOverride w:ilvl="2"/>
    <w:lvlOverride w:ilvl="3"/>
    <w:lvlOverride w:ilvl="4"/>
    <w:lvlOverride w:ilvl="5"/>
    <w:lvlOverride w:ilvl="6"/>
    <w:lvlOverride w:ilvl="7"/>
    <w:lvlOverride w:ilvl="8"/>
  </w:num>
  <w:num w:numId="58" w16cid:durableId="230890868">
    <w:abstractNumId w:val="67"/>
  </w:num>
  <w:num w:numId="59" w16cid:durableId="536281115">
    <w:abstractNumId w:val="9"/>
  </w:num>
  <w:num w:numId="60" w16cid:durableId="363218829">
    <w:abstractNumId w:val="22"/>
  </w:num>
  <w:num w:numId="61" w16cid:durableId="1180974813">
    <w:abstractNumId w:val="7"/>
  </w:num>
  <w:num w:numId="62" w16cid:durableId="1860121784">
    <w:abstractNumId w:val="10"/>
  </w:num>
  <w:num w:numId="63" w16cid:durableId="2108649555">
    <w:abstractNumId w:val="65"/>
  </w:num>
  <w:num w:numId="64" w16cid:durableId="2132940289">
    <w:abstractNumId w:val="59"/>
  </w:num>
  <w:num w:numId="65" w16cid:durableId="1883861557">
    <w:abstractNumId w:val="65"/>
  </w:num>
  <w:num w:numId="66" w16cid:durableId="164322091">
    <w:abstractNumId w:val="65"/>
  </w:num>
  <w:num w:numId="67" w16cid:durableId="1582987793">
    <w:abstractNumId w:val="65"/>
  </w:num>
  <w:num w:numId="68" w16cid:durableId="1664039712">
    <w:abstractNumId w:val="65"/>
  </w:num>
  <w:num w:numId="69" w16cid:durableId="1097680021">
    <w:abstractNumId w:val="65"/>
  </w:num>
  <w:num w:numId="70" w16cid:durableId="849562696">
    <w:abstractNumId w:val="65"/>
  </w:num>
  <w:num w:numId="71" w16cid:durableId="1939217517">
    <w:abstractNumId w:val="65"/>
  </w:num>
  <w:num w:numId="72" w16cid:durableId="1004823672">
    <w:abstractNumId w:val="65"/>
  </w:num>
  <w:num w:numId="73" w16cid:durableId="1474056116">
    <w:abstractNumId w:val="65"/>
  </w:num>
  <w:num w:numId="74" w16cid:durableId="1176771556">
    <w:abstractNumId w:val="65"/>
  </w:num>
  <w:num w:numId="75" w16cid:durableId="1523744533">
    <w:abstractNumId w:val="65"/>
  </w:num>
  <w:num w:numId="76" w16cid:durableId="992610188">
    <w:abstractNumId w:val="65"/>
  </w:num>
  <w:num w:numId="77" w16cid:durableId="1163396448">
    <w:abstractNumId w:val="65"/>
  </w:num>
  <w:num w:numId="78" w16cid:durableId="2065567467">
    <w:abstractNumId w:val="65"/>
  </w:num>
  <w:num w:numId="79" w16cid:durableId="785461907">
    <w:abstractNumId w:val="65"/>
  </w:num>
  <w:num w:numId="80" w16cid:durableId="459807334">
    <w:abstractNumId w:val="72"/>
  </w:num>
  <w:num w:numId="81" w16cid:durableId="2047102426">
    <w:abstractNumId w:val="18"/>
  </w:num>
  <w:num w:numId="82" w16cid:durableId="1660579333">
    <w:abstractNumId w:val="16"/>
  </w:num>
  <w:num w:numId="83" w16cid:durableId="1290823426">
    <w:abstractNumId w:val="15"/>
  </w:num>
  <w:num w:numId="84" w16cid:durableId="1198005699">
    <w:abstractNumId w:val="57"/>
  </w:num>
  <w:num w:numId="85" w16cid:durableId="1782724278">
    <w:abstractNumId w:val="17"/>
  </w:num>
  <w:num w:numId="86" w16cid:durableId="494760016">
    <w:abstractNumId w:val="28"/>
  </w:num>
  <w:num w:numId="87" w16cid:durableId="1546134331">
    <w:abstractNumId w:val="73"/>
  </w:num>
  <w:num w:numId="88" w16cid:durableId="1637680744">
    <w:abstractNumId w:val="35"/>
  </w:num>
  <w:num w:numId="89" w16cid:durableId="210460965">
    <w:abstractNumId w:val="37"/>
  </w:num>
  <w:num w:numId="90" w16cid:durableId="1760440141">
    <w:abstractNumId w:val="48"/>
  </w:num>
  <w:num w:numId="91" w16cid:durableId="127675028">
    <w:abstractNumId w:val="31"/>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B28"/>
    <w:rsid w:val="000009DF"/>
    <w:rsid w:val="00001C88"/>
    <w:rsid w:val="00024EA6"/>
    <w:rsid w:val="00025722"/>
    <w:rsid w:val="00047FFD"/>
    <w:rsid w:val="00057613"/>
    <w:rsid w:val="00057E30"/>
    <w:rsid w:val="00064668"/>
    <w:rsid w:val="00073EC3"/>
    <w:rsid w:val="00077D6D"/>
    <w:rsid w:val="000923CC"/>
    <w:rsid w:val="0009320B"/>
    <w:rsid w:val="000B037E"/>
    <w:rsid w:val="000B75DD"/>
    <w:rsid w:val="000C0852"/>
    <w:rsid w:val="000C2AC0"/>
    <w:rsid w:val="000C2F39"/>
    <w:rsid w:val="000D7028"/>
    <w:rsid w:val="000E1D26"/>
    <w:rsid w:val="000E2768"/>
    <w:rsid w:val="000E49D0"/>
    <w:rsid w:val="000E6BF3"/>
    <w:rsid w:val="000F4BC3"/>
    <w:rsid w:val="000F6DD4"/>
    <w:rsid w:val="00107C21"/>
    <w:rsid w:val="0012387E"/>
    <w:rsid w:val="00131F4C"/>
    <w:rsid w:val="00182524"/>
    <w:rsid w:val="00183AE3"/>
    <w:rsid w:val="001A5B9F"/>
    <w:rsid w:val="001B25CA"/>
    <w:rsid w:val="001C39FB"/>
    <w:rsid w:val="001C3C12"/>
    <w:rsid w:val="001E3412"/>
    <w:rsid w:val="00202313"/>
    <w:rsid w:val="00203F81"/>
    <w:rsid w:val="00214013"/>
    <w:rsid w:val="0021692E"/>
    <w:rsid w:val="00216B3B"/>
    <w:rsid w:val="00222B28"/>
    <w:rsid w:val="002235A3"/>
    <w:rsid w:val="00243693"/>
    <w:rsid w:val="00247403"/>
    <w:rsid w:val="00253C38"/>
    <w:rsid w:val="002576C7"/>
    <w:rsid w:val="00261563"/>
    <w:rsid w:val="002621AE"/>
    <w:rsid w:val="002669FF"/>
    <w:rsid w:val="002712A8"/>
    <w:rsid w:val="002820BD"/>
    <w:rsid w:val="00285F8F"/>
    <w:rsid w:val="00286A4F"/>
    <w:rsid w:val="00290D05"/>
    <w:rsid w:val="002926EB"/>
    <w:rsid w:val="002B5CB9"/>
    <w:rsid w:val="002C349F"/>
    <w:rsid w:val="002D193D"/>
    <w:rsid w:val="002D5E7A"/>
    <w:rsid w:val="002D69F4"/>
    <w:rsid w:val="002E279E"/>
    <w:rsid w:val="002F6E11"/>
    <w:rsid w:val="002F6EB6"/>
    <w:rsid w:val="00336EF5"/>
    <w:rsid w:val="0037466B"/>
    <w:rsid w:val="0038617D"/>
    <w:rsid w:val="00396B6C"/>
    <w:rsid w:val="00397CAB"/>
    <w:rsid w:val="003B225E"/>
    <w:rsid w:val="003B3559"/>
    <w:rsid w:val="003B5A05"/>
    <w:rsid w:val="003B645B"/>
    <w:rsid w:val="003D33C1"/>
    <w:rsid w:val="003E28AB"/>
    <w:rsid w:val="00422FB2"/>
    <w:rsid w:val="00424FE9"/>
    <w:rsid w:val="0042556B"/>
    <w:rsid w:val="00426481"/>
    <w:rsid w:val="0042779E"/>
    <w:rsid w:val="004338ED"/>
    <w:rsid w:val="00440161"/>
    <w:rsid w:val="0044168B"/>
    <w:rsid w:val="004474EE"/>
    <w:rsid w:val="0045026D"/>
    <w:rsid w:val="00463AF7"/>
    <w:rsid w:val="004671A2"/>
    <w:rsid w:val="00471D31"/>
    <w:rsid w:val="00474AB8"/>
    <w:rsid w:val="004B1826"/>
    <w:rsid w:val="004C16D4"/>
    <w:rsid w:val="004C7F0B"/>
    <w:rsid w:val="004D4363"/>
    <w:rsid w:val="004E213F"/>
    <w:rsid w:val="004E7E74"/>
    <w:rsid w:val="00501998"/>
    <w:rsid w:val="005025D4"/>
    <w:rsid w:val="00516D31"/>
    <w:rsid w:val="00527581"/>
    <w:rsid w:val="00533E4F"/>
    <w:rsid w:val="00564159"/>
    <w:rsid w:val="0057096B"/>
    <w:rsid w:val="005939CD"/>
    <w:rsid w:val="00595922"/>
    <w:rsid w:val="005973E4"/>
    <w:rsid w:val="005A3F35"/>
    <w:rsid w:val="005D77A7"/>
    <w:rsid w:val="005F7F14"/>
    <w:rsid w:val="006074B2"/>
    <w:rsid w:val="0060759A"/>
    <w:rsid w:val="006113B4"/>
    <w:rsid w:val="00612302"/>
    <w:rsid w:val="006125F9"/>
    <w:rsid w:val="00622BDF"/>
    <w:rsid w:val="00625186"/>
    <w:rsid w:val="00631E5B"/>
    <w:rsid w:val="00632554"/>
    <w:rsid w:val="006330B5"/>
    <w:rsid w:val="00655647"/>
    <w:rsid w:val="0066034F"/>
    <w:rsid w:val="0066136C"/>
    <w:rsid w:val="00670537"/>
    <w:rsid w:val="0068322D"/>
    <w:rsid w:val="00684FFD"/>
    <w:rsid w:val="006A6C9E"/>
    <w:rsid w:val="006B06CC"/>
    <w:rsid w:val="006B3322"/>
    <w:rsid w:val="006C4A3F"/>
    <w:rsid w:val="006D76EC"/>
    <w:rsid w:val="006F2402"/>
    <w:rsid w:val="007011EE"/>
    <w:rsid w:val="00704694"/>
    <w:rsid w:val="00704BF1"/>
    <w:rsid w:val="00727B04"/>
    <w:rsid w:val="007365F4"/>
    <w:rsid w:val="007463C5"/>
    <w:rsid w:val="007465B8"/>
    <w:rsid w:val="007523F4"/>
    <w:rsid w:val="007568BF"/>
    <w:rsid w:val="0077627E"/>
    <w:rsid w:val="007856AA"/>
    <w:rsid w:val="00787B9C"/>
    <w:rsid w:val="00797B4D"/>
    <w:rsid w:val="007A1812"/>
    <w:rsid w:val="007A6AEF"/>
    <w:rsid w:val="007B1742"/>
    <w:rsid w:val="007B37C5"/>
    <w:rsid w:val="007B531A"/>
    <w:rsid w:val="007B6230"/>
    <w:rsid w:val="007C0B21"/>
    <w:rsid w:val="00800AEF"/>
    <w:rsid w:val="00804914"/>
    <w:rsid w:val="00821B78"/>
    <w:rsid w:val="00834060"/>
    <w:rsid w:val="00836269"/>
    <w:rsid w:val="00837332"/>
    <w:rsid w:val="008452B6"/>
    <w:rsid w:val="00850886"/>
    <w:rsid w:val="008516B1"/>
    <w:rsid w:val="008539F8"/>
    <w:rsid w:val="00861462"/>
    <w:rsid w:val="00870AA9"/>
    <w:rsid w:val="008726AF"/>
    <w:rsid w:val="00876CFA"/>
    <w:rsid w:val="00887633"/>
    <w:rsid w:val="008A283A"/>
    <w:rsid w:val="008A651F"/>
    <w:rsid w:val="008C0CBD"/>
    <w:rsid w:val="008C293D"/>
    <w:rsid w:val="008C35ED"/>
    <w:rsid w:val="008D6FD2"/>
    <w:rsid w:val="008E0000"/>
    <w:rsid w:val="008E46A5"/>
    <w:rsid w:val="008E53C7"/>
    <w:rsid w:val="008E755D"/>
    <w:rsid w:val="008F4309"/>
    <w:rsid w:val="00910904"/>
    <w:rsid w:val="00922B6D"/>
    <w:rsid w:val="009238B6"/>
    <w:rsid w:val="00927F5C"/>
    <w:rsid w:val="00931F95"/>
    <w:rsid w:val="00935A83"/>
    <w:rsid w:val="0094613C"/>
    <w:rsid w:val="0095278D"/>
    <w:rsid w:val="009530AB"/>
    <w:rsid w:val="00954E1C"/>
    <w:rsid w:val="009613A3"/>
    <w:rsid w:val="00967470"/>
    <w:rsid w:val="00974D6F"/>
    <w:rsid w:val="00980615"/>
    <w:rsid w:val="00991295"/>
    <w:rsid w:val="00991D28"/>
    <w:rsid w:val="00991E1B"/>
    <w:rsid w:val="00993710"/>
    <w:rsid w:val="00996AE2"/>
    <w:rsid w:val="009A5D67"/>
    <w:rsid w:val="009A7EFA"/>
    <w:rsid w:val="009D0A40"/>
    <w:rsid w:val="009D20CC"/>
    <w:rsid w:val="009D79A8"/>
    <w:rsid w:val="009F2452"/>
    <w:rsid w:val="009F761B"/>
    <w:rsid w:val="00A13086"/>
    <w:rsid w:val="00A150CE"/>
    <w:rsid w:val="00A16CA4"/>
    <w:rsid w:val="00A304C5"/>
    <w:rsid w:val="00A37686"/>
    <w:rsid w:val="00A402A5"/>
    <w:rsid w:val="00A549AA"/>
    <w:rsid w:val="00A66F33"/>
    <w:rsid w:val="00A72858"/>
    <w:rsid w:val="00A826F2"/>
    <w:rsid w:val="00A84BDC"/>
    <w:rsid w:val="00A87A89"/>
    <w:rsid w:val="00A911C1"/>
    <w:rsid w:val="00A94A46"/>
    <w:rsid w:val="00A9551F"/>
    <w:rsid w:val="00AA2BD6"/>
    <w:rsid w:val="00AC000A"/>
    <w:rsid w:val="00AD0451"/>
    <w:rsid w:val="00AF2FBC"/>
    <w:rsid w:val="00AF5C3E"/>
    <w:rsid w:val="00B0181F"/>
    <w:rsid w:val="00B10CE5"/>
    <w:rsid w:val="00B16FA7"/>
    <w:rsid w:val="00B25EDC"/>
    <w:rsid w:val="00B42622"/>
    <w:rsid w:val="00B613DD"/>
    <w:rsid w:val="00B619D7"/>
    <w:rsid w:val="00B7668A"/>
    <w:rsid w:val="00B8035D"/>
    <w:rsid w:val="00B806BB"/>
    <w:rsid w:val="00B916B7"/>
    <w:rsid w:val="00BB1307"/>
    <w:rsid w:val="00BB2F7B"/>
    <w:rsid w:val="00BC31D4"/>
    <w:rsid w:val="00BC655F"/>
    <w:rsid w:val="00BD4DEE"/>
    <w:rsid w:val="00BE3FAE"/>
    <w:rsid w:val="00BE5156"/>
    <w:rsid w:val="00BF11EA"/>
    <w:rsid w:val="00BF3910"/>
    <w:rsid w:val="00C174A0"/>
    <w:rsid w:val="00C32DA7"/>
    <w:rsid w:val="00C333EB"/>
    <w:rsid w:val="00C40CE6"/>
    <w:rsid w:val="00C552D3"/>
    <w:rsid w:val="00C70F08"/>
    <w:rsid w:val="00C718A2"/>
    <w:rsid w:val="00C71E4F"/>
    <w:rsid w:val="00C74185"/>
    <w:rsid w:val="00C74349"/>
    <w:rsid w:val="00C75869"/>
    <w:rsid w:val="00C76746"/>
    <w:rsid w:val="00C77941"/>
    <w:rsid w:val="00C83574"/>
    <w:rsid w:val="00C9317D"/>
    <w:rsid w:val="00CA5181"/>
    <w:rsid w:val="00CB694C"/>
    <w:rsid w:val="00CB7F8D"/>
    <w:rsid w:val="00CC2E3D"/>
    <w:rsid w:val="00CD3059"/>
    <w:rsid w:val="00CF379D"/>
    <w:rsid w:val="00D02E18"/>
    <w:rsid w:val="00D03ACC"/>
    <w:rsid w:val="00D04C6C"/>
    <w:rsid w:val="00D05657"/>
    <w:rsid w:val="00D05F0C"/>
    <w:rsid w:val="00D23C20"/>
    <w:rsid w:val="00D23D01"/>
    <w:rsid w:val="00D24AFE"/>
    <w:rsid w:val="00D25F2D"/>
    <w:rsid w:val="00D31E6B"/>
    <w:rsid w:val="00D33A09"/>
    <w:rsid w:val="00D5473E"/>
    <w:rsid w:val="00D57C2A"/>
    <w:rsid w:val="00D64AD9"/>
    <w:rsid w:val="00D6501F"/>
    <w:rsid w:val="00D67C9A"/>
    <w:rsid w:val="00D67D2B"/>
    <w:rsid w:val="00D85D5D"/>
    <w:rsid w:val="00D876F3"/>
    <w:rsid w:val="00DB68A9"/>
    <w:rsid w:val="00DC160D"/>
    <w:rsid w:val="00DD0A81"/>
    <w:rsid w:val="00DD1328"/>
    <w:rsid w:val="00DE0EB6"/>
    <w:rsid w:val="00DE6E77"/>
    <w:rsid w:val="00DF115F"/>
    <w:rsid w:val="00E1030C"/>
    <w:rsid w:val="00E20F65"/>
    <w:rsid w:val="00E2612F"/>
    <w:rsid w:val="00E3640B"/>
    <w:rsid w:val="00E617BD"/>
    <w:rsid w:val="00E70DB1"/>
    <w:rsid w:val="00E76774"/>
    <w:rsid w:val="00E914D9"/>
    <w:rsid w:val="00E9167C"/>
    <w:rsid w:val="00E93D66"/>
    <w:rsid w:val="00E9441F"/>
    <w:rsid w:val="00E97E4F"/>
    <w:rsid w:val="00EA1B98"/>
    <w:rsid w:val="00EA1D78"/>
    <w:rsid w:val="00EB11C5"/>
    <w:rsid w:val="00EC0050"/>
    <w:rsid w:val="00ED1AAF"/>
    <w:rsid w:val="00ED3F1C"/>
    <w:rsid w:val="00ED534E"/>
    <w:rsid w:val="00EE02FA"/>
    <w:rsid w:val="00EE190C"/>
    <w:rsid w:val="00EF2DEA"/>
    <w:rsid w:val="00EF4241"/>
    <w:rsid w:val="00EF4BA9"/>
    <w:rsid w:val="00F005F1"/>
    <w:rsid w:val="00F018BF"/>
    <w:rsid w:val="00F157B6"/>
    <w:rsid w:val="00F22084"/>
    <w:rsid w:val="00F70F94"/>
    <w:rsid w:val="00F73728"/>
    <w:rsid w:val="00F77AEC"/>
    <w:rsid w:val="00F903D5"/>
    <w:rsid w:val="00FC2CFF"/>
    <w:rsid w:val="00FC4345"/>
    <w:rsid w:val="00FC51DF"/>
    <w:rsid w:val="00FD1A9B"/>
    <w:rsid w:val="00FE24AC"/>
    <w:rsid w:val="00FF5A3B"/>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426187"/>
  <w15:docId w15:val="{D86747F3-C1B6-4392-B0A5-481F7AF61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0B0"/>
    <w:pPr>
      <w:spacing w:before="120" w:after="120" w:line="240" w:lineRule="exact"/>
      <w:jc w:val="both"/>
    </w:pPr>
    <w:rPr>
      <w:rFonts w:ascii="Trebuchet MS" w:hAnsi="Trebuchet MS"/>
      <w:sz w:val="24"/>
      <w:lang w:val="ro-RO"/>
    </w:rPr>
  </w:style>
  <w:style w:type="paragraph" w:styleId="Heading1">
    <w:name w:val="heading 1"/>
    <w:aliases w:val="Capitol,h1,tchead,l1,Head1,Heading apps,H1,Part, Capitol,Headline 1,Hoofdstuk,Section Heading,t1,SAHeading 1,DO NOT USE_h1,Level 1 Topic Heading,1,toc 1,rlhead1,fjb1,level 1,Level 1 Head,heading 1,Titolo 1.gf,Capitolo,Capitolo1,Capitolo2,R1,I"/>
    <w:basedOn w:val="Normal"/>
    <w:next w:val="Normal"/>
    <w:link w:val="Heading1Char"/>
    <w:autoRedefine/>
    <w:uiPriority w:val="9"/>
    <w:qFormat/>
    <w:rsid w:val="0044168B"/>
    <w:pPr>
      <w:keepNext/>
      <w:keepLines/>
      <w:numPr>
        <w:ilvl w:val="1"/>
        <w:numId w:val="5"/>
      </w:numPr>
      <w:spacing w:before="0" w:line="240" w:lineRule="auto"/>
      <w:outlineLvl w:val="0"/>
    </w:pPr>
    <w:rPr>
      <w:rFonts w:eastAsiaTheme="majorEastAsia" w:cs="Times New Roman"/>
      <w:b/>
      <w:color w:val="000000" w:themeColor="text1"/>
      <w:sz w:val="22"/>
    </w:rPr>
  </w:style>
  <w:style w:type="paragraph" w:styleId="Heading2">
    <w:name w:val="heading 2"/>
    <w:aliases w:val="Subcapitol,H2normal full,H2,Heading 2 Hidden,LOA3 H2,h2,Chapter Title,ul,Headline 2,2,headi,h21,h22,21,l2,kopregel 2,Titre m,Heading 2 CFMU,Para 2,hoofdstuk 1.1,headline,2 headline,h,CAPITOLO,2 Heading,2ndOrd (A.),Appendix Title,A1, Subcapitol"/>
    <w:basedOn w:val="Normal"/>
    <w:next w:val="Normal"/>
    <w:link w:val="Heading2Char"/>
    <w:autoRedefine/>
    <w:uiPriority w:val="9"/>
    <w:unhideWhenUsed/>
    <w:qFormat/>
    <w:rsid w:val="00E73FE2"/>
    <w:pPr>
      <w:keepNext/>
      <w:keepLines/>
      <w:numPr>
        <w:ilvl w:val="1"/>
        <w:numId w:val="1"/>
      </w:numPr>
      <w:spacing w:before="240"/>
      <w:outlineLvl w:val="1"/>
    </w:pPr>
    <w:rPr>
      <w:rFonts w:eastAsiaTheme="majorEastAsia" w:cstheme="majorBidi"/>
      <w:color w:val="004990" w:themeColor="text2"/>
      <w:sz w:val="32"/>
      <w:szCs w:val="32"/>
      <w:lang w:val="en-GB"/>
    </w:rPr>
  </w:style>
  <w:style w:type="paragraph" w:styleId="Heading3">
    <w:name w:val="heading 3"/>
    <w:aliases w:val="LOA3 H3,JSPLevel3,h3,3,Heading 3 hidden,2h,h31,h32,Section,Heading ...,Heading 2.3,(Alt+3),1.2.3.,alltoc,H3,normal,Headline 3,H31 Char,H31 Char Char Char,Livello 3,H31,Titolo 3 Carattere Char,Heading 3 Char1 Carattere Char,H3 Char Carattere Ch"/>
    <w:basedOn w:val="Normal"/>
    <w:next w:val="Normal"/>
    <w:link w:val="Heading3Char"/>
    <w:autoRedefine/>
    <w:uiPriority w:val="9"/>
    <w:unhideWhenUsed/>
    <w:qFormat/>
    <w:rsid w:val="00E73FE2"/>
    <w:pPr>
      <w:keepNext/>
      <w:keepLines/>
      <w:numPr>
        <w:ilvl w:val="2"/>
        <w:numId w:val="1"/>
      </w:numPr>
      <w:spacing w:before="240"/>
      <w:ind w:left="993" w:hanging="993"/>
      <w:outlineLvl w:val="2"/>
    </w:pPr>
    <w:rPr>
      <w:rFonts w:eastAsiaTheme="majorEastAsia" w:cstheme="majorBidi"/>
      <w:bCs/>
      <w:color w:val="004990" w:themeColor="text2"/>
      <w:sz w:val="28"/>
      <w:szCs w:val="28"/>
      <w:lang w:val="en-GB"/>
    </w:rPr>
  </w:style>
  <w:style w:type="paragraph" w:styleId="Heading4">
    <w:name w:val="heading 4"/>
    <w:aliases w:val="Titlu paragraf,h4,Sub-Minor,Heading 4 Char Char,Heading 4 Char1,Heading 4 Char Char Char,Heading 4 Char1 Char,Heading 4 Char Char1 Char,H4,ASAPHeading 4,t4,Titolo 4.gf,First Subheading,4,prov,44,H41,H42,H43,H44,H45,H46,H47,Titolo 4 x,ITT t4,rh"/>
    <w:basedOn w:val="Normal"/>
    <w:next w:val="Normal"/>
    <w:link w:val="Heading4Char"/>
    <w:autoRedefine/>
    <w:uiPriority w:val="9"/>
    <w:unhideWhenUsed/>
    <w:qFormat/>
    <w:rsid w:val="00E73FE2"/>
    <w:pPr>
      <w:keepNext/>
      <w:keepLines/>
      <w:numPr>
        <w:ilvl w:val="3"/>
        <w:numId w:val="1"/>
      </w:numPr>
      <w:spacing w:before="240"/>
      <w:ind w:left="993" w:hanging="1006"/>
      <w:outlineLvl w:val="3"/>
    </w:pPr>
    <w:rPr>
      <w:rFonts w:eastAsiaTheme="majorEastAsia" w:cstheme="majorBidi"/>
      <w:bCs/>
      <w:i/>
      <w:iCs/>
      <w:color w:val="005990" w:themeColor="accent1" w:themeShade="BF"/>
      <w:lang w:val="en-GB"/>
    </w:rPr>
  </w:style>
  <w:style w:type="paragraph" w:styleId="Heading5">
    <w:name w:val="heading 5"/>
    <w:aliases w:val="h5,Block Label,Titre51,t5,Roman list,1-1-1-1-,H5,(Alt+5),Titre niveau 5,Titre5,H51,Знак,Heading 5 CFMU,Para 5,Level 3 - i,PIM 5,5,T5,PARA5,Punt 5,Tempo Heading 5,Bloc,Teal,(Shift Ctrl 5),Headnum 5,(Shift Ctrl 5)1,Headnum 51,DNV-H5,5 sub-bullet"/>
    <w:basedOn w:val="Normal"/>
    <w:next w:val="Normal"/>
    <w:link w:val="Heading5Char"/>
    <w:autoRedefine/>
    <w:uiPriority w:val="9"/>
    <w:unhideWhenUsed/>
    <w:qFormat/>
    <w:rsid w:val="00942605"/>
    <w:pPr>
      <w:keepNext/>
      <w:keepLines/>
      <w:numPr>
        <w:ilvl w:val="4"/>
        <w:numId w:val="1"/>
      </w:numPr>
      <w:spacing w:before="240"/>
      <w:outlineLvl w:val="4"/>
    </w:pPr>
    <w:rPr>
      <w:rFonts w:eastAsiaTheme="majorEastAsia" w:cstheme="majorBidi"/>
      <w:color w:val="005990" w:themeColor="accent1" w:themeShade="BF"/>
    </w:rPr>
  </w:style>
  <w:style w:type="paragraph" w:styleId="Heading6">
    <w:name w:val="heading 6"/>
    <w:aliases w:val="H6,h6,Legal Level 1.,Title Page,Heading 6 CFMU,sottopar1111,6,(Shift Ctrl 6),(Shift Ctrl 6)1,(Shift Ctrl 6)2,(Shift Ctrl 6)3,(Shift Ctrl 6)4,(Shift Ctrl 6)5,(Shift Ctrl 6)6,(Shift Ctrl 6)7,Alt+6,H61,H62,H63,H64,H65,H66,H611,H621,l6,sub-dash,sd"/>
    <w:basedOn w:val="Normal"/>
    <w:next w:val="Normal"/>
    <w:link w:val="Heading6Char"/>
    <w:uiPriority w:val="9"/>
    <w:unhideWhenUsed/>
    <w:qFormat/>
    <w:rsid w:val="00E05556"/>
    <w:pPr>
      <w:keepNext/>
      <w:keepLines/>
      <w:numPr>
        <w:ilvl w:val="5"/>
        <w:numId w:val="1"/>
      </w:numPr>
      <w:spacing w:before="40" w:after="0"/>
      <w:outlineLvl w:val="5"/>
    </w:pPr>
    <w:rPr>
      <w:rFonts w:asciiTheme="majorHAnsi" w:eastAsiaTheme="majorEastAsia" w:hAnsiTheme="majorHAnsi" w:cstheme="majorBidi"/>
      <w:color w:val="003B60" w:themeColor="accent1" w:themeShade="7F"/>
    </w:rPr>
  </w:style>
  <w:style w:type="paragraph" w:styleId="Heading7">
    <w:name w:val="heading 7"/>
    <w:aliases w:val="Heading 7 (do not use),Legal Level 1.1.,h7,l7,Heading 7 CFMU,sottopar11111,7,DNV-H7,H7,icom_heading7,(in text small),Appendix 1.1,Heading 6-&gt; 7"/>
    <w:basedOn w:val="Normal"/>
    <w:next w:val="Normal"/>
    <w:link w:val="Heading7Char"/>
    <w:uiPriority w:val="9"/>
    <w:unhideWhenUsed/>
    <w:qFormat/>
    <w:rsid w:val="00E05556"/>
    <w:pPr>
      <w:keepNext/>
      <w:keepLines/>
      <w:numPr>
        <w:ilvl w:val="6"/>
        <w:numId w:val="1"/>
      </w:numPr>
      <w:spacing w:before="40" w:after="0"/>
      <w:outlineLvl w:val="6"/>
    </w:pPr>
    <w:rPr>
      <w:rFonts w:asciiTheme="majorHAnsi" w:eastAsiaTheme="majorEastAsia" w:hAnsiTheme="majorHAnsi" w:cstheme="majorBidi"/>
      <w:i/>
      <w:iCs/>
      <w:color w:val="003B60" w:themeColor="accent1" w:themeShade="7F"/>
    </w:rPr>
  </w:style>
  <w:style w:type="paragraph" w:styleId="Heading8">
    <w:name w:val="heading 8"/>
    <w:aliases w:val="Heading 8 (do not use),Legal Level 1.1.1.,h8,Heading 8 CFMU,8,h8 Char Char Char,Heading 8 Char Char Char,h8 Char Char1,h8 Char2,h8 Char1 Char,icom_heading8,Center Bold,Appendix 1.1.1"/>
    <w:basedOn w:val="Normal"/>
    <w:next w:val="Normal"/>
    <w:link w:val="Heading8Char"/>
    <w:uiPriority w:val="9"/>
    <w:unhideWhenUsed/>
    <w:qFormat/>
    <w:rsid w:val="00E0555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Heading 9 (do not use),Legal Level 1.1.1.1.,h9,Heading 9 CFMU,Titre 10,App1,App Heading,9,Titre Annexe,Titre Annexe1,Titre Annexe2,Titre Annexe3,Titre Annexe4,Titre Annexe5,Titre Annexe6,Titre Annexe11,Titre Annexe21,Titre Annexe31,H9"/>
    <w:basedOn w:val="Normal"/>
    <w:next w:val="Normal"/>
    <w:link w:val="Heading9Char"/>
    <w:uiPriority w:val="9"/>
    <w:unhideWhenUsed/>
    <w:qFormat/>
    <w:rsid w:val="00E0555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apitol Char,h1 Char,tchead Char,l1 Char,Head1 Char,Heading apps Char,H1 Char,Part Char, Capitol Char,Headline 1 Char,Hoofdstuk Char,Section Heading Char,t1 Char,SAHeading 1 Char,DO NOT USE_h1 Char,Level 1 Topic Heading Char,1 Char,I Char"/>
    <w:basedOn w:val="DefaultParagraphFont"/>
    <w:link w:val="Heading1"/>
    <w:uiPriority w:val="9"/>
    <w:qFormat/>
    <w:rsid w:val="0044168B"/>
    <w:rPr>
      <w:rFonts w:ascii="Trebuchet MS" w:eastAsiaTheme="majorEastAsia" w:hAnsi="Trebuchet MS" w:cs="Times New Roman"/>
      <w:b/>
      <w:color w:val="000000" w:themeColor="text1"/>
      <w:lang w:val="ro-RO"/>
    </w:rPr>
  </w:style>
  <w:style w:type="character" w:customStyle="1" w:styleId="Heading2Char">
    <w:name w:val="Heading 2 Char"/>
    <w:aliases w:val="Subcapitol Char,H2normal full Char,H2 Char,Heading 2 Hidden Char,LOA3 H2 Char,h2 Char,Chapter Title Char,ul Char,Headline 2 Char,2 Char,headi Char,h21 Char,h22 Char,21 Char,l2 Char,kopregel 2 Char,Titre m Char,Heading 2 CFMU Char,h Char"/>
    <w:basedOn w:val="DefaultParagraphFont"/>
    <w:link w:val="Heading2"/>
    <w:uiPriority w:val="9"/>
    <w:qFormat/>
    <w:rsid w:val="00E73FE2"/>
    <w:rPr>
      <w:rFonts w:ascii="Trebuchet MS" w:eastAsiaTheme="majorEastAsia" w:hAnsi="Trebuchet MS" w:cstheme="majorBidi"/>
      <w:color w:val="004990" w:themeColor="text2"/>
      <w:sz w:val="32"/>
      <w:szCs w:val="32"/>
      <w:lang w:val="en-GB"/>
    </w:rPr>
  </w:style>
  <w:style w:type="character" w:customStyle="1" w:styleId="Heading3Char">
    <w:name w:val="Heading 3 Char"/>
    <w:aliases w:val="LOA3 H3 Char,JSPLevel3 Char,h3 Char,3 Char,Heading 3 hidden Char,2h Char,h31 Char,h32 Char,Section Char,Heading ... Char,Heading 2.3 Char,(Alt+3) Char,1.2.3. Char,alltoc Char,H3 Char,normal Char,Headline 3 Char,H31 Char Char,H31 Char1"/>
    <w:basedOn w:val="DefaultParagraphFont"/>
    <w:link w:val="Heading3"/>
    <w:uiPriority w:val="9"/>
    <w:qFormat/>
    <w:rsid w:val="00E73FE2"/>
    <w:rPr>
      <w:rFonts w:ascii="Trebuchet MS" w:eastAsiaTheme="majorEastAsia" w:hAnsi="Trebuchet MS" w:cstheme="majorBidi"/>
      <w:bCs/>
      <w:color w:val="004990" w:themeColor="text2"/>
      <w:sz w:val="28"/>
      <w:szCs w:val="28"/>
      <w:lang w:val="en-GB"/>
    </w:rPr>
  </w:style>
  <w:style w:type="character" w:customStyle="1" w:styleId="Heading4Char">
    <w:name w:val="Heading 4 Char"/>
    <w:aliases w:val="Titlu paragraf Char,h4 Char,Sub-Minor Char,Heading 4 Char Char Char1,Heading 4 Char1 Char1,Heading 4 Char Char Char Char,Heading 4 Char1 Char Char,Heading 4 Char Char1 Char Char,H4 Char,ASAPHeading 4 Char,t4 Char,Titolo 4.gf Char,4 Char"/>
    <w:basedOn w:val="DefaultParagraphFont"/>
    <w:link w:val="Heading4"/>
    <w:uiPriority w:val="9"/>
    <w:qFormat/>
    <w:rsid w:val="00E73FE2"/>
    <w:rPr>
      <w:rFonts w:ascii="Trebuchet MS" w:eastAsiaTheme="majorEastAsia" w:hAnsi="Trebuchet MS" w:cstheme="majorBidi"/>
      <w:bCs/>
      <w:i/>
      <w:iCs/>
      <w:color w:val="005990" w:themeColor="accent1" w:themeShade="BF"/>
      <w:sz w:val="24"/>
      <w:lang w:val="en-GB"/>
    </w:rPr>
  </w:style>
  <w:style w:type="character" w:customStyle="1" w:styleId="Heading5Char">
    <w:name w:val="Heading 5 Char"/>
    <w:aliases w:val="h5 Char,Block Label Char,Titre51 Char,t5 Char,Roman list Char,1-1-1-1- Char,H5 Char,(Alt+5) Char,Titre niveau 5 Char,Titre5 Char,H51 Char,Знак Char,Heading 5 CFMU Char,Para 5 Char,Level 3 - i Char,PIM 5 Char,5 Char,T5 Char,PARA5 Char"/>
    <w:basedOn w:val="DefaultParagraphFont"/>
    <w:link w:val="Heading5"/>
    <w:uiPriority w:val="9"/>
    <w:qFormat/>
    <w:rsid w:val="00942605"/>
    <w:rPr>
      <w:rFonts w:ascii="Trebuchet MS" w:eastAsiaTheme="majorEastAsia" w:hAnsi="Trebuchet MS" w:cstheme="majorBidi"/>
      <w:color w:val="005990" w:themeColor="accent1" w:themeShade="BF"/>
      <w:sz w:val="24"/>
      <w:lang w:val="ro-RO"/>
    </w:rPr>
  </w:style>
  <w:style w:type="character" w:customStyle="1" w:styleId="HeaderChar">
    <w:name w:val="Header Char"/>
    <w:basedOn w:val="DefaultParagraphFont"/>
    <w:link w:val="Header"/>
    <w:uiPriority w:val="99"/>
    <w:qFormat/>
    <w:rsid w:val="00254B46"/>
    <w:rPr>
      <w:rFonts w:ascii="Trebuchet MS" w:hAnsi="Trebuchet MS"/>
      <w:sz w:val="24"/>
      <w:lang w:val="ro-RO"/>
    </w:rPr>
  </w:style>
  <w:style w:type="character" w:customStyle="1" w:styleId="FooterChar">
    <w:name w:val="Footer Char"/>
    <w:basedOn w:val="DefaultParagraphFont"/>
    <w:link w:val="Footer"/>
    <w:uiPriority w:val="99"/>
    <w:qFormat/>
    <w:rsid w:val="00254B46"/>
    <w:rPr>
      <w:rFonts w:ascii="Trebuchet MS" w:hAnsi="Trebuchet MS"/>
      <w:sz w:val="24"/>
      <w:lang w:val="ro-RO"/>
    </w:rPr>
  </w:style>
  <w:style w:type="character" w:customStyle="1" w:styleId="Heading6Char">
    <w:name w:val="Heading 6 Char"/>
    <w:aliases w:val="H6 Char,h6 Char,Legal Level 1. Char,Title Page Char,Heading 6 CFMU Char,sottopar1111 Char,6 Char,(Shift Ctrl 6) Char,(Shift Ctrl 6)1 Char,(Shift Ctrl 6)2 Char,(Shift Ctrl 6)3 Char,(Shift Ctrl 6)4 Char,(Shift Ctrl 6)5 Char,Alt+6 Char"/>
    <w:basedOn w:val="DefaultParagraphFont"/>
    <w:link w:val="Heading6"/>
    <w:uiPriority w:val="9"/>
    <w:qFormat/>
    <w:rsid w:val="00E05556"/>
    <w:rPr>
      <w:rFonts w:asciiTheme="majorHAnsi" w:eastAsiaTheme="majorEastAsia" w:hAnsiTheme="majorHAnsi" w:cstheme="majorBidi"/>
      <w:color w:val="003B60" w:themeColor="accent1" w:themeShade="7F"/>
      <w:sz w:val="24"/>
      <w:lang w:val="ro-RO"/>
    </w:rPr>
  </w:style>
  <w:style w:type="character" w:customStyle="1" w:styleId="Heading7Char">
    <w:name w:val="Heading 7 Char"/>
    <w:aliases w:val="Heading 7 (do not use) Char,Legal Level 1.1. Char,h7 Char,l7 Char,Heading 7 CFMU Char,sottopar11111 Char,7 Char,DNV-H7 Char,H7 Char,icom_heading7 Char,(in text small) Char,Appendix 1.1 Char,Heading 6-&gt; 7 Char"/>
    <w:basedOn w:val="DefaultParagraphFont"/>
    <w:link w:val="Heading7"/>
    <w:uiPriority w:val="9"/>
    <w:qFormat/>
    <w:rsid w:val="00E05556"/>
    <w:rPr>
      <w:rFonts w:asciiTheme="majorHAnsi" w:eastAsiaTheme="majorEastAsia" w:hAnsiTheme="majorHAnsi" w:cstheme="majorBidi"/>
      <w:i/>
      <w:iCs/>
      <w:color w:val="003B60" w:themeColor="accent1" w:themeShade="7F"/>
      <w:sz w:val="24"/>
      <w:lang w:val="ro-RO"/>
    </w:rPr>
  </w:style>
  <w:style w:type="character" w:customStyle="1" w:styleId="Heading8Char">
    <w:name w:val="Heading 8 Char"/>
    <w:aliases w:val="Heading 8 (do not use) Char,Legal Level 1.1.1. Char,h8 Char,Heading 8 CFMU Char,8 Char,h8 Char Char Char Char,Heading 8 Char Char Char Char,h8 Char Char1 Char,h8 Char2 Char,h8 Char1 Char Char,icom_heading8 Char,Center Bold Char"/>
    <w:basedOn w:val="DefaultParagraphFont"/>
    <w:link w:val="Heading8"/>
    <w:uiPriority w:val="9"/>
    <w:qFormat/>
    <w:rsid w:val="00E05556"/>
    <w:rPr>
      <w:rFonts w:asciiTheme="majorHAnsi" w:eastAsiaTheme="majorEastAsia" w:hAnsiTheme="majorHAnsi" w:cstheme="majorBidi"/>
      <w:color w:val="272727" w:themeColor="text1" w:themeTint="D8"/>
      <w:sz w:val="21"/>
      <w:szCs w:val="21"/>
      <w:lang w:val="ro-RO"/>
    </w:rPr>
  </w:style>
  <w:style w:type="character" w:customStyle="1" w:styleId="Heading9Char">
    <w:name w:val="Heading 9 Char"/>
    <w:aliases w:val="Heading 9 (do not use) Char,Legal Level 1.1.1.1. Char,h9 Char,Heading 9 CFMU Char,Titre 10 Char,App1 Char,App Heading Char,9 Char,Titre Annexe Char,Titre Annexe1 Char,Titre Annexe2 Char,Titre Annexe3 Char,Titre Annexe4 Char,H9 Char"/>
    <w:basedOn w:val="DefaultParagraphFont"/>
    <w:link w:val="Heading9"/>
    <w:uiPriority w:val="9"/>
    <w:qFormat/>
    <w:rsid w:val="00E05556"/>
    <w:rPr>
      <w:rFonts w:asciiTheme="majorHAnsi" w:eastAsiaTheme="majorEastAsia" w:hAnsiTheme="majorHAnsi" w:cstheme="majorBidi"/>
      <w:i/>
      <w:iCs/>
      <w:color w:val="272727" w:themeColor="text1" w:themeTint="D8"/>
      <w:sz w:val="21"/>
      <w:szCs w:val="21"/>
      <w:lang w:val="ro-RO"/>
    </w:rPr>
  </w:style>
  <w:style w:type="character" w:customStyle="1" w:styleId="BalloonTextChar">
    <w:name w:val="Balloon Text Char"/>
    <w:basedOn w:val="DefaultParagraphFont"/>
    <w:link w:val="BalloonText"/>
    <w:uiPriority w:val="99"/>
    <w:semiHidden/>
    <w:qFormat/>
    <w:rsid w:val="00011E33"/>
    <w:rPr>
      <w:rFonts w:ascii="Segoe UI" w:hAnsi="Segoe UI" w:cs="Segoe UI"/>
      <w:sz w:val="18"/>
      <w:szCs w:val="18"/>
      <w:lang w:val="ro-RO"/>
    </w:rPr>
  </w:style>
  <w:style w:type="character" w:styleId="Hyperlink">
    <w:name w:val="Hyperlink"/>
    <w:basedOn w:val="DefaultParagraphFont"/>
    <w:unhideWhenUsed/>
    <w:rsid w:val="00F0039F"/>
    <w:rPr>
      <w:color w:val="0563C1" w:themeColor="hyperlink"/>
      <w:u w:val="single"/>
    </w:rPr>
  </w:style>
  <w:style w:type="character" w:customStyle="1" w:styleId="UnresolvedMention1">
    <w:name w:val="Unresolved Mention1"/>
    <w:basedOn w:val="DefaultParagraphFont"/>
    <w:uiPriority w:val="99"/>
    <w:semiHidden/>
    <w:unhideWhenUsed/>
    <w:qFormat/>
    <w:rsid w:val="00F0039F"/>
    <w:rPr>
      <w:color w:val="605E5C"/>
      <w:shd w:val="clear" w:color="auto" w:fill="E1DFDD"/>
    </w:rPr>
  </w:style>
  <w:style w:type="character" w:styleId="Strong">
    <w:name w:val="Strong"/>
    <w:basedOn w:val="DefaultParagraphFont"/>
    <w:uiPriority w:val="22"/>
    <w:qFormat/>
    <w:rsid w:val="00C302C0"/>
    <w:rPr>
      <w:b/>
      <w:bCs/>
    </w:rPr>
  </w:style>
  <w:style w:type="paragraph" w:customStyle="1" w:styleId="Heading">
    <w:name w:val="Heading"/>
    <w:basedOn w:val="Normal"/>
    <w:next w:val="BodyText"/>
    <w:qFormat/>
    <w:pPr>
      <w:keepNext/>
      <w:spacing w:before="240"/>
    </w:pPr>
    <w:rPr>
      <w:rFonts w:ascii="Liberation Sans" w:eastAsia="DejaVu Sans" w:hAnsi="Liberation Sans" w:cs="DejaVu Sans"/>
      <w:sz w:val="28"/>
      <w:szCs w:val="28"/>
    </w:rPr>
  </w:style>
  <w:style w:type="paragraph" w:styleId="BodyText">
    <w:name w:val="Body Text"/>
    <w:basedOn w:val="Normal"/>
    <w:link w:val="BodyTextChar"/>
    <w:uiPriority w:val="99"/>
    <w:pPr>
      <w:spacing w:before="0" w:after="140" w:line="276" w:lineRule="auto"/>
    </w:pPr>
  </w:style>
  <w:style w:type="paragraph" w:styleId="List">
    <w:name w:val="List"/>
    <w:basedOn w:val="BodyText"/>
  </w:style>
  <w:style w:type="paragraph" w:styleId="Caption">
    <w:name w:val="caption"/>
    <w:basedOn w:val="Normal"/>
    <w:uiPriority w:val="35"/>
    <w:qFormat/>
    <w:pPr>
      <w:suppressLineNumbers/>
    </w:pPr>
    <w:rPr>
      <w:i/>
      <w:iCs/>
      <w:szCs w:val="24"/>
    </w:rPr>
  </w:style>
  <w:style w:type="paragraph" w:customStyle="1" w:styleId="Index">
    <w:name w:val="Index"/>
    <w:basedOn w:val="Normal"/>
    <w:qFormat/>
    <w:pPr>
      <w:suppressLineNumbers/>
    </w:pPr>
  </w:style>
  <w:style w:type="paragraph" w:customStyle="1" w:styleId="HeaderandFooter">
    <w:name w:val="Header and Footer"/>
    <w:basedOn w:val="Normal"/>
    <w:qFormat/>
  </w:style>
  <w:style w:type="paragraph" w:styleId="Header">
    <w:name w:val="header"/>
    <w:basedOn w:val="Normal"/>
    <w:link w:val="HeaderChar"/>
    <w:uiPriority w:val="99"/>
    <w:unhideWhenUsed/>
    <w:rsid w:val="00254B46"/>
    <w:pPr>
      <w:tabs>
        <w:tab w:val="center" w:pos="4680"/>
        <w:tab w:val="right" w:pos="9360"/>
      </w:tabs>
      <w:spacing w:before="0" w:line="240" w:lineRule="auto"/>
    </w:pPr>
  </w:style>
  <w:style w:type="paragraph" w:styleId="Footer">
    <w:name w:val="footer"/>
    <w:basedOn w:val="Normal"/>
    <w:link w:val="FooterChar"/>
    <w:uiPriority w:val="99"/>
    <w:unhideWhenUsed/>
    <w:rsid w:val="00254B46"/>
    <w:pPr>
      <w:tabs>
        <w:tab w:val="center" w:pos="4680"/>
        <w:tab w:val="right" w:pos="9360"/>
      </w:tabs>
      <w:spacing w:before="0" w:line="240" w:lineRule="auto"/>
    </w:pPr>
  </w:style>
  <w:style w:type="paragraph" w:styleId="BalloonText">
    <w:name w:val="Balloon Text"/>
    <w:basedOn w:val="Normal"/>
    <w:link w:val="BalloonTextChar"/>
    <w:uiPriority w:val="99"/>
    <w:semiHidden/>
    <w:unhideWhenUsed/>
    <w:qFormat/>
    <w:rsid w:val="00011E33"/>
    <w:pPr>
      <w:spacing w:before="0" w:after="0" w:line="240" w:lineRule="auto"/>
    </w:pPr>
    <w:rPr>
      <w:rFonts w:ascii="Segoe UI" w:hAnsi="Segoe UI" w:cs="Segoe UI"/>
      <w:sz w:val="18"/>
      <w:szCs w:val="18"/>
    </w:rPr>
  </w:style>
  <w:style w:type="paragraph" w:styleId="NormalWeb">
    <w:name w:val="Normal (Web)"/>
    <w:basedOn w:val="Normal"/>
    <w:uiPriority w:val="99"/>
    <w:unhideWhenUsed/>
    <w:qFormat/>
    <w:rsid w:val="00FD5FA0"/>
    <w:pPr>
      <w:spacing w:beforeAutospacing="1" w:afterAutospacing="1" w:line="240" w:lineRule="auto"/>
      <w:jc w:val="left"/>
    </w:pPr>
    <w:rPr>
      <w:rFonts w:ascii="Times New Roman" w:eastAsia="Times New Roman" w:hAnsi="Times New Roman" w:cs="Times New Roman"/>
      <w:szCs w:val="24"/>
      <w:lang w:val="en-US"/>
    </w:rPr>
  </w:style>
  <w:style w:type="paragraph" w:customStyle="1" w:styleId="Standard">
    <w:name w:val="Standard"/>
    <w:qFormat/>
    <w:rsid w:val="00E53F23"/>
    <w:pPr>
      <w:spacing w:before="120" w:line="276" w:lineRule="auto"/>
      <w:jc w:val="both"/>
      <w:textAlignment w:val="baseline"/>
    </w:pPr>
    <w:rPr>
      <w:rFonts w:ascii="Trebuchet MS" w:eastAsia="Trebuchet MS" w:hAnsi="Trebuchet MS" w:cs="Trebuchet MS"/>
      <w:sz w:val="24"/>
      <w:lang w:val="ro-RO"/>
    </w:rPr>
  </w:style>
  <w:style w:type="paragraph" w:customStyle="1" w:styleId="Default">
    <w:name w:val="Default"/>
    <w:qFormat/>
    <w:rsid w:val="00E53F23"/>
    <w:pPr>
      <w:textAlignment w:val="baseline"/>
    </w:pPr>
    <w:rPr>
      <w:rFonts w:ascii="Times New Roman" w:eastAsia="Times New Roman" w:hAnsi="Times New Roman" w:cs="Times New Roman"/>
      <w:color w:val="000000"/>
      <w:sz w:val="24"/>
      <w:szCs w:val="24"/>
    </w:rPr>
  </w:style>
  <w:style w:type="paragraph" w:styleId="TOCHeading">
    <w:name w:val="TOC Heading"/>
    <w:basedOn w:val="Heading1"/>
    <w:next w:val="Normal"/>
    <w:uiPriority w:val="39"/>
    <w:unhideWhenUsed/>
    <w:qFormat/>
    <w:rsid w:val="00B37347"/>
    <w:pPr>
      <w:spacing w:after="0" w:line="259" w:lineRule="auto"/>
      <w:jc w:val="left"/>
      <w:outlineLvl w:val="9"/>
    </w:pPr>
    <w:rPr>
      <w:rFonts w:asciiTheme="majorHAnsi" w:hAnsiTheme="majorHAnsi"/>
      <w:b w:val="0"/>
      <w:color w:val="005990" w:themeColor="accent1" w:themeShade="BF"/>
      <w:sz w:val="32"/>
      <w:lang w:val="en-US"/>
    </w:rPr>
  </w:style>
  <w:style w:type="paragraph" w:styleId="TOC2">
    <w:name w:val="toc 2"/>
    <w:basedOn w:val="Normal"/>
    <w:next w:val="Normal"/>
    <w:autoRedefine/>
    <w:uiPriority w:val="39"/>
    <w:unhideWhenUsed/>
    <w:rsid w:val="00B37347"/>
    <w:pPr>
      <w:spacing w:before="0" w:after="100" w:line="259" w:lineRule="auto"/>
      <w:ind w:left="220"/>
      <w:jc w:val="left"/>
    </w:pPr>
    <w:rPr>
      <w:rFonts w:asciiTheme="minorHAnsi" w:eastAsiaTheme="minorEastAsia" w:hAnsiTheme="minorHAnsi" w:cs="Times New Roman"/>
      <w:sz w:val="22"/>
      <w:lang w:val="en-US"/>
    </w:rPr>
  </w:style>
  <w:style w:type="paragraph" w:styleId="TOC1">
    <w:name w:val="toc 1"/>
    <w:basedOn w:val="Normal"/>
    <w:next w:val="Normal"/>
    <w:autoRedefine/>
    <w:uiPriority w:val="39"/>
    <w:unhideWhenUsed/>
    <w:rsid w:val="00B37347"/>
    <w:pPr>
      <w:spacing w:before="0" w:after="100" w:line="259" w:lineRule="auto"/>
      <w:jc w:val="left"/>
    </w:pPr>
    <w:rPr>
      <w:rFonts w:asciiTheme="minorHAnsi" w:eastAsiaTheme="minorEastAsia" w:hAnsiTheme="minorHAnsi" w:cs="Times New Roman"/>
      <w:sz w:val="22"/>
      <w:lang w:val="en-US"/>
    </w:rPr>
  </w:style>
  <w:style w:type="paragraph" w:styleId="TOC3">
    <w:name w:val="toc 3"/>
    <w:basedOn w:val="Normal"/>
    <w:next w:val="Normal"/>
    <w:autoRedefine/>
    <w:uiPriority w:val="39"/>
    <w:unhideWhenUsed/>
    <w:rsid w:val="00B37347"/>
    <w:pPr>
      <w:spacing w:before="0" w:after="100" w:line="259" w:lineRule="auto"/>
      <w:ind w:left="440"/>
      <w:jc w:val="left"/>
    </w:pPr>
    <w:rPr>
      <w:rFonts w:asciiTheme="minorHAnsi" w:eastAsiaTheme="minorEastAsia" w:hAnsiTheme="minorHAnsi" w:cs="Times New Roman"/>
      <w:sz w:val="22"/>
      <w:lang w:val="en-US"/>
    </w:rPr>
  </w:style>
  <w:style w:type="table" w:styleId="TableGrid">
    <w:name w:val="Table Grid"/>
    <w:aliases w:val="표준표,CV1,Document Table,HTG,CV table,chiffres,Tableau D,Table EY,Table Finalité,Table Definitions Grid,Deloitte Table Grid,Table Definitions Grid2,Table Definitions Grid11,Table Definitions Grid3,Table Definitions Grid12,EY Table,TabelEcorys"/>
    <w:basedOn w:val="TableNormal"/>
    <w:uiPriority w:val="39"/>
    <w:qFormat/>
    <w:rsid w:val="00FD5FA0"/>
    <w:rPr>
      <w:sz w:val="20"/>
      <w:szCs w:val="20"/>
      <w:lang w:val="ro-RO" w:eastAsia="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AD3570"/>
    <w:rPr>
      <w:sz w:val="20"/>
      <w:szCs w:val="20"/>
      <w:lang w:val="ro-RO" w:eastAsia="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59"/>
    <w:rsid w:val="00AD3570"/>
    <w:rPr>
      <w:sz w:val="20"/>
      <w:szCs w:val="20"/>
      <w:lang w:val="ro-RO" w:eastAsia="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009DF"/>
    <w:rPr>
      <w:color w:val="605E5C"/>
      <w:shd w:val="clear" w:color="auto" w:fill="E1DFDD"/>
    </w:rPr>
  </w:style>
  <w:style w:type="paragraph" w:styleId="NoSpacing">
    <w:name w:val="No Spacing"/>
    <w:link w:val="NoSpacingChar"/>
    <w:uiPriority w:val="1"/>
    <w:qFormat/>
    <w:rsid w:val="00595922"/>
    <w:pPr>
      <w:suppressAutoHyphens w:val="0"/>
    </w:pPr>
    <w:rPr>
      <w:rFonts w:ascii="Times New Roman" w:eastAsia="Calibri" w:hAnsi="Times New Roman" w:cs="Times New Roman"/>
      <w:sz w:val="24"/>
      <w:szCs w:val="24"/>
    </w:rPr>
  </w:style>
  <w:style w:type="paragraph" w:styleId="ListParagraph">
    <w:name w:val="List Paragraph"/>
    <w:aliases w:val="Paragraph,Forth level,Heading x1,Normal bullet 2,List Paragraph1,body 2,List Paragraph11,A_wyliczenie,K-P_odwolanie,Akapit z listą5,maz_wyliczenie,opis dzialania,Bullet 1,Table of contents numbered,F5 List Paragraph,Issue Action POC,본문(내용"/>
    <w:basedOn w:val="Normal"/>
    <w:link w:val="ListParagraphChar"/>
    <w:uiPriority w:val="34"/>
    <w:qFormat/>
    <w:rsid w:val="00EB11C5"/>
    <w:pPr>
      <w:suppressAutoHyphens w:val="0"/>
      <w:spacing w:before="0" w:after="160" w:line="259" w:lineRule="auto"/>
      <w:ind w:left="720"/>
      <w:contextualSpacing/>
      <w:jc w:val="left"/>
    </w:pPr>
    <w:rPr>
      <w:rFonts w:asciiTheme="minorHAnsi" w:hAnsiTheme="minorHAnsi"/>
      <w:sz w:val="22"/>
      <w:lang w:val="en-US"/>
    </w:rPr>
  </w:style>
  <w:style w:type="character" w:customStyle="1" w:styleId="ListParagraphChar">
    <w:name w:val="List Paragraph Char"/>
    <w:aliases w:val="Paragraph Char,Forth level Char,Heading x1 Char,Normal bullet 2 Char,List Paragraph1 Char,body 2 Char,List Paragraph11 Char,A_wyliczenie Char,K-P_odwolanie Char,Akapit z listą5 Char,maz_wyliczenie Char,opis dzialania Char,본문(내용 Char"/>
    <w:link w:val="ListParagraph"/>
    <w:uiPriority w:val="34"/>
    <w:qFormat/>
    <w:locked/>
    <w:rsid w:val="00EB11C5"/>
  </w:style>
  <w:style w:type="character" w:customStyle="1" w:styleId="NoSpacingChar">
    <w:name w:val="No Spacing Char"/>
    <w:link w:val="NoSpacing"/>
    <w:uiPriority w:val="1"/>
    <w:locked/>
    <w:rsid w:val="00EB11C5"/>
    <w:rPr>
      <w:rFonts w:ascii="Times New Roman" w:eastAsia="Calibri" w:hAnsi="Times New Roman" w:cs="Times New Roman"/>
      <w:sz w:val="24"/>
      <w:szCs w:val="24"/>
    </w:rPr>
  </w:style>
  <w:style w:type="character" w:styleId="PageNumber">
    <w:name w:val="page number"/>
    <w:basedOn w:val="DefaultParagraphFont"/>
    <w:rsid w:val="00EB11C5"/>
  </w:style>
  <w:style w:type="paragraph" w:styleId="FootnoteText">
    <w:name w:val="footnote text"/>
    <w:basedOn w:val="Normal"/>
    <w:link w:val="FootnoteTextChar"/>
    <w:uiPriority w:val="99"/>
    <w:semiHidden/>
    <w:unhideWhenUsed/>
    <w:rsid w:val="000E1D26"/>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0E1D26"/>
    <w:rPr>
      <w:rFonts w:ascii="Trebuchet MS" w:hAnsi="Trebuchet MS"/>
      <w:sz w:val="20"/>
      <w:szCs w:val="20"/>
      <w:lang w:val="ro-RO"/>
    </w:rPr>
  </w:style>
  <w:style w:type="character" w:styleId="FootnoteReference">
    <w:name w:val="footnote reference"/>
    <w:uiPriority w:val="99"/>
    <w:rsid w:val="000E1D26"/>
    <w:rPr>
      <w:vertAlign w:val="superscript"/>
    </w:rPr>
  </w:style>
  <w:style w:type="character" w:styleId="CommentReference">
    <w:name w:val="annotation reference"/>
    <w:basedOn w:val="DefaultParagraphFont"/>
    <w:uiPriority w:val="99"/>
    <w:semiHidden/>
    <w:unhideWhenUsed/>
    <w:rsid w:val="00E93D66"/>
    <w:rPr>
      <w:sz w:val="16"/>
      <w:szCs w:val="16"/>
    </w:rPr>
  </w:style>
  <w:style w:type="paragraph" w:styleId="CommentText">
    <w:name w:val="annotation text"/>
    <w:basedOn w:val="Normal"/>
    <w:link w:val="CommentTextChar"/>
    <w:uiPriority w:val="99"/>
    <w:unhideWhenUsed/>
    <w:rsid w:val="00E93D66"/>
    <w:pPr>
      <w:spacing w:line="240" w:lineRule="auto"/>
    </w:pPr>
    <w:rPr>
      <w:sz w:val="20"/>
      <w:szCs w:val="20"/>
    </w:rPr>
  </w:style>
  <w:style w:type="character" w:customStyle="1" w:styleId="CommentTextChar">
    <w:name w:val="Comment Text Char"/>
    <w:basedOn w:val="DefaultParagraphFont"/>
    <w:link w:val="CommentText"/>
    <w:uiPriority w:val="99"/>
    <w:rsid w:val="00E93D66"/>
    <w:rPr>
      <w:rFonts w:ascii="Trebuchet MS" w:hAnsi="Trebuchet MS"/>
      <w:sz w:val="20"/>
      <w:szCs w:val="20"/>
      <w:lang w:val="ro-RO"/>
    </w:rPr>
  </w:style>
  <w:style w:type="paragraph" w:styleId="CommentSubject">
    <w:name w:val="annotation subject"/>
    <w:basedOn w:val="CommentText"/>
    <w:next w:val="CommentText"/>
    <w:link w:val="CommentSubjectChar"/>
    <w:uiPriority w:val="99"/>
    <w:semiHidden/>
    <w:unhideWhenUsed/>
    <w:rsid w:val="00E93D66"/>
    <w:rPr>
      <w:b/>
      <w:bCs/>
    </w:rPr>
  </w:style>
  <w:style w:type="character" w:customStyle="1" w:styleId="CommentSubjectChar">
    <w:name w:val="Comment Subject Char"/>
    <w:basedOn w:val="CommentTextChar"/>
    <w:link w:val="CommentSubject"/>
    <w:uiPriority w:val="99"/>
    <w:semiHidden/>
    <w:rsid w:val="00E93D66"/>
    <w:rPr>
      <w:rFonts w:ascii="Trebuchet MS" w:hAnsi="Trebuchet MS"/>
      <w:b/>
      <w:bCs/>
      <w:sz w:val="20"/>
      <w:szCs w:val="20"/>
      <w:lang w:val="ro-RO"/>
    </w:rPr>
  </w:style>
  <w:style w:type="paragraph" w:customStyle="1" w:styleId="Section4heading">
    <w:name w:val="Section 4 heading"/>
    <w:basedOn w:val="Normal"/>
    <w:next w:val="Normal"/>
    <w:uiPriority w:val="99"/>
    <w:rsid w:val="00E93D66"/>
    <w:pPr>
      <w:widowControl w:val="0"/>
      <w:tabs>
        <w:tab w:val="left" w:leader="dot" w:pos="8748"/>
      </w:tabs>
      <w:suppressAutoHyphens w:val="0"/>
      <w:autoSpaceDE w:val="0"/>
      <w:autoSpaceDN w:val="0"/>
      <w:spacing w:before="0" w:after="240" w:line="240" w:lineRule="auto"/>
      <w:jc w:val="center"/>
    </w:pPr>
    <w:rPr>
      <w:rFonts w:ascii="Times New Roman" w:eastAsia="Times New Roman" w:hAnsi="Times New Roman" w:cs="Times New Roman"/>
      <w:b/>
      <w:sz w:val="36"/>
      <w:szCs w:val="24"/>
      <w:lang w:val="en-US"/>
    </w:rPr>
  </w:style>
  <w:style w:type="numbering" w:customStyle="1" w:styleId="ImportedStyle6">
    <w:name w:val="Imported Style 6"/>
    <w:rsid w:val="008516B1"/>
    <w:pPr>
      <w:numPr>
        <w:numId w:val="2"/>
      </w:numPr>
    </w:pPr>
  </w:style>
  <w:style w:type="paragraph" w:customStyle="1" w:styleId="StyleHeader1-ClausesAfter0pt">
    <w:name w:val="Style Header 1 - Clauses + After:  0 pt"/>
    <w:basedOn w:val="Normal"/>
    <w:rsid w:val="00B42622"/>
    <w:pPr>
      <w:suppressAutoHyphens w:val="0"/>
      <w:spacing w:before="0" w:after="200" w:line="240" w:lineRule="auto"/>
    </w:pPr>
    <w:rPr>
      <w:rFonts w:ascii="Times New Roman" w:eastAsia="Times New Roman" w:hAnsi="Times New Roman" w:cs="Times New Roman"/>
      <w:bCs/>
      <w:szCs w:val="20"/>
      <w:lang w:val="es-ES_tradnl"/>
    </w:rPr>
  </w:style>
  <w:style w:type="paragraph" w:styleId="Revision">
    <w:name w:val="Revision"/>
    <w:hidden/>
    <w:uiPriority w:val="99"/>
    <w:semiHidden/>
    <w:rsid w:val="009238B6"/>
    <w:pPr>
      <w:suppressAutoHyphens w:val="0"/>
    </w:pPr>
    <w:rPr>
      <w:rFonts w:ascii="Trebuchet MS" w:hAnsi="Trebuchet MS"/>
      <w:sz w:val="24"/>
      <w:lang w:val="ro-RO"/>
    </w:rPr>
  </w:style>
  <w:style w:type="paragraph" w:customStyle="1" w:styleId="BulletLevel1">
    <w:name w:val="Bullet Level 1"/>
    <w:basedOn w:val="Normal"/>
    <w:link w:val="BulletLevel1Char1"/>
    <w:qFormat/>
    <w:rsid w:val="00E3640B"/>
    <w:pPr>
      <w:numPr>
        <w:numId w:val="19"/>
      </w:numPr>
    </w:pPr>
  </w:style>
  <w:style w:type="character" w:customStyle="1" w:styleId="BulletLevel1Char1">
    <w:name w:val="Bullet Level 1 Char1"/>
    <w:basedOn w:val="DefaultParagraphFont"/>
    <w:link w:val="BulletLevel1"/>
    <w:rsid w:val="00E3640B"/>
    <w:rPr>
      <w:rFonts w:ascii="Trebuchet MS" w:hAnsi="Trebuchet MS"/>
      <w:sz w:val="24"/>
      <w:lang w:val="ro-RO"/>
    </w:rPr>
  </w:style>
  <w:style w:type="paragraph" w:customStyle="1" w:styleId="BulletLevel2">
    <w:name w:val="Bullet Level 2"/>
    <w:basedOn w:val="BulletLevel1"/>
    <w:link w:val="BulletLevel2Char"/>
    <w:qFormat/>
    <w:rsid w:val="00E3640B"/>
    <w:pPr>
      <w:numPr>
        <w:ilvl w:val="2"/>
        <w:numId w:val="20"/>
      </w:numPr>
    </w:pPr>
  </w:style>
  <w:style w:type="character" w:customStyle="1" w:styleId="BulletLevel2Char">
    <w:name w:val="Bullet Level 2 Char"/>
    <w:basedOn w:val="BulletLevel1Char1"/>
    <w:link w:val="BulletLevel2"/>
    <w:rsid w:val="00E3640B"/>
    <w:rPr>
      <w:rFonts w:ascii="Trebuchet MS" w:hAnsi="Trebuchet MS"/>
      <w:sz w:val="24"/>
      <w:lang w:val="ro-RO"/>
    </w:rPr>
  </w:style>
  <w:style w:type="character" w:customStyle="1" w:styleId="BulletLevel1Char">
    <w:name w:val="Bullet Level 1 Char"/>
    <w:basedOn w:val="DefaultParagraphFont"/>
    <w:rsid w:val="00E3640B"/>
    <w:rPr>
      <w:kern w:val="0"/>
      <w:sz w:val="20"/>
      <w:szCs w:val="20"/>
      <w:lang w:val="en-US"/>
      <w14:ligatures w14:val="none"/>
    </w:rPr>
  </w:style>
  <w:style w:type="paragraph" w:customStyle="1" w:styleId="TextNew01">
    <w:name w:val="TextNew01"/>
    <w:basedOn w:val="BodyText"/>
    <w:uiPriority w:val="99"/>
    <w:rsid w:val="00E3640B"/>
    <w:pPr>
      <w:spacing w:before="120" w:after="120" w:line="240" w:lineRule="exact"/>
    </w:pPr>
    <w:rPr>
      <w:rFonts w:ascii="HeliodorFEF" w:eastAsia="Times New Roman" w:hAnsi="HeliodorFEF" w:cs="Times New Roman"/>
    </w:rPr>
  </w:style>
  <w:style w:type="character" w:customStyle="1" w:styleId="BodyTextChar">
    <w:name w:val="Body Text Char"/>
    <w:basedOn w:val="DefaultParagraphFont"/>
    <w:link w:val="BodyText"/>
    <w:uiPriority w:val="99"/>
    <w:rsid w:val="00E3640B"/>
    <w:rPr>
      <w:rFonts w:ascii="Trebuchet MS" w:hAnsi="Trebuchet MS"/>
      <w:sz w:val="24"/>
      <w:lang w:val="ro-RO"/>
    </w:rPr>
  </w:style>
  <w:style w:type="paragraph" w:customStyle="1" w:styleId="AppendixHeading3">
    <w:name w:val="Appendix Heading 3"/>
    <w:basedOn w:val="Heading3"/>
    <w:next w:val="Normal"/>
    <w:rsid w:val="00E3640B"/>
    <w:pPr>
      <w:numPr>
        <w:numId w:val="21"/>
      </w:numPr>
      <w:tabs>
        <w:tab w:val="num" w:pos="771"/>
      </w:tabs>
      <w:suppressAutoHyphens w:val="0"/>
      <w:spacing w:before="360" w:after="0" w:line="276" w:lineRule="auto"/>
      <w:jc w:val="left"/>
    </w:pPr>
    <w:rPr>
      <w:rFonts w:ascii="Arial Narrow" w:eastAsia="Times New Roman" w:hAnsi="Arial Narrow" w:cs="Arial"/>
      <w:b/>
      <w:i/>
      <w:color w:val="808080"/>
      <w:sz w:val="26"/>
      <w:szCs w:val="26"/>
      <w:lang w:bidi="en-US"/>
    </w:rPr>
  </w:style>
  <w:style w:type="table" w:customStyle="1" w:styleId="TabelEcorys1">
    <w:name w:val="TabelEcorys1"/>
    <w:basedOn w:val="TableNormal"/>
    <w:next w:val="TableGrid"/>
    <w:uiPriority w:val="59"/>
    <w:rsid w:val="00E3640B"/>
    <w:pPr>
      <w:suppressAutoHyphens w:val="0"/>
    </w:pPr>
    <w:rPr>
      <w:rFonts w:ascii="Times New Roman" w:eastAsia="Times New Roman" w:hAnsi="Times New Roman" w:cs="Times New Roman"/>
      <w:sz w:val="20"/>
      <w:szCs w:val="20"/>
      <w:lang w:val="ro-RO" w:eastAsia="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CuBullet">
    <w:name w:val="DocCuBullet"/>
    <w:basedOn w:val="Normal"/>
    <w:autoRedefine/>
    <w:rsid w:val="00E3640B"/>
    <w:pPr>
      <w:numPr>
        <w:numId w:val="22"/>
      </w:numPr>
      <w:spacing w:before="60" w:after="60"/>
    </w:pPr>
    <w:rPr>
      <w:rFonts w:ascii="SIVECO Office" w:eastAsia="Times New Roman" w:hAnsi="SIVECO Office" w:cs="Times New Roman"/>
    </w:rPr>
  </w:style>
  <w:style w:type="paragraph" w:customStyle="1" w:styleId="heading20">
    <w:name w:val="heading2"/>
    <w:basedOn w:val="Normal"/>
    <w:rsid w:val="00E3640B"/>
    <w:pPr>
      <w:widowControl w:val="0"/>
    </w:pPr>
    <w:rPr>
      <w:rFonts w:ascii="Book Antiqua" w:eastAsia="Times New Roman" w:hAnsi="Book Antiqua" w:cs="Times New Roman"/>
      <w:sz w:val="20"/>
    </w:rPr>
  </w:style>
  <w:style w:type="paragraph" w:customStyle="1" w:styleId="NORMAL0">
    <w:name w:val="_NORMAL"/>
    <w:basedOn w:val="Normal"/>
    <w:link w:val="NORMALChar"/>
    <w:rsid w:val="00E3640B"/>
    <w:pPr>
      <w:spacing w:line="360" w:lineRule="auto"/>
      <w:ind w:firstLine="720"/>
    </w:pPr>
    <w:rPr>
      <w:rFonts w:eastAsia="Calibri"/>
      <w:lang w:bidi="en-US"/>
    </w:rPr>
  </w:style>
  <w:style w:type="character" w:customStyle="1" w:styleId="NORMALChar">
    <w:name w:val="_NORMAL Char"/>
    <w:basedOn w:val="DefaultParagraphFont"/>
    <w:link w:val="NORMAL0"/>
    <w:rsid w:val="00E3640B"/>
    <w:rPr>
      <w:rFonts w:ascii="Trebuchet MS" w:eastAsia="Calibri" w:hAnsi="Trebuchet MS"/>
      <w:sz w:val="24"/>
      <w:lang w:val="ro-RO" w:bidi="en-US"/>
    </w:rPr>
  </w:style>
  <w:style w:type="paragraph" w:customStyle="1" w:styleId="GHIDNORMAL">
    <w:name w:val="GHID_NORMAL"/>
    <w:basedOn w:val="Normal"/>
    <w:link w:val="GHIDNORMALChar"/>
    <w:rsid w:val="00E3640B"/>
    <w:pPr>
      <w:spacing w:line="360" w:lineRule="auto"/>
    </w:pPr>
    <w:rPr>
      <w:rFonts w:ascii="Times New Roman" w:eastAsia="Times New Roman" w:hAnsi="Times New Roman" w:cs="Times New Roman"/>
      <w:sz w:val="20"/>
    </w:rPr>
  </w:style>
  <w:style w:type="character" w:customStyle="1" w:styleId="GHIDNORMALChar">
    <w:name w:val="GHID_NORMAL Char"/>
    <w:link w:val="GHIDNORMAL"/>
    <w:locked/>
    <w:rsid w:val="00E3640B"/>
    <w:rPr>
      <w:rFonts w:ascii="Times New Roman" w:eastAsia="Times New Roman" w:hAnsi="Times New Roman" w:cs="Times New Roman"/>
      <w:sz w:val="20"/>
      <w:lang w:val="ro-RO"/>
    </w:rPr>
  </w:style>
  <w:style w:type="paragraph" w:styleId="Title">
    <w:name w:val="Title"/>
    <w:basedOn w:val="Normal"/>
    <w:next w:val="Normal"/>
    <w:link w:val="TitleChar"/>
    <w:uiPriority w:val="10"/>
    <w:qFormat/>
    <w:rsid w:val="00E3640B"/>
    <w:pPr>
      <w:pBdr>
        <w:bottom w:val="single" w:sz="8" w:space="4" w:color="0079C1" w:themeColor="accent1"/>
      </w:pBdr>
      <w:spacing w:after="300"/>
      <w:contextualSpacing/>
    </w:pPr>
    <w:rPr>
      <w:rFonts w:asciiTheme="majorHAnsi" w:eastAsiaTheme="majorEastAsia" w:hAnsiTheme="majorHAnsi" w:cstheme="majorBidi"/>
      <w:color w:val="00366B" w:themeColor="text2" w:themeShade="BF"/>
      <w:spacing w:val="5"/>
      <w:kern w:val="28"/>
      <w:sz w:val="52"/>
      <w:szCs w:val="52"/>
    </w:rPr>
  </w:style>
  <w:style w:type="character" w:customStyle="1" w:styleId="TitleChar">
    <w:name w:val="Title Char"/>
    <w:basedOn w:val="DefaultParagraphFont"/>
    <w:link w:val="Title"/>
    <w:uiPriority w:val="10"/>
    <w:rsid w:val="00E3640B"/>
    <w:rPr>
      <w:rFonts w:asciiTheme="majorHAnsi" w:eastAsiaTheme="majorEastAsia" w:hAnsiTheme="majorHAnsi" w:cstheme="majorBidi"/>
      <w:color w:val="00366B" w:themeColor="text2" w:themeShade="BF"/>
      <w:spacing w:val="5"/>
      <w:kern w:val="28"/>
      <w:sz w:val="52"/>
      <w:szCs w:val="52"/>
      <w:lang w:val="ro-RO"/>
    </w:rPr>
  </w:style>
  <w:style w:type="paragraph" w:styleId="BodyTextIndent3">
    <w:name w:val="Body Text Indent 3"/>
    <w:basedOn w:val="Normal"/>
    <w:link w:val="BodyTextIndent3Char"/>
    <w:uiPriority w:val="99"/>
    <w:unhideWhenUsed/>
    <w:rsid w:val="00E3640B"/>
    <w:pPr>
      <w:ind w:left="360"/>
    </w:pPr>
    <w:rPr>
      <w:sz w:val="16"/>
      <w:szCs w:val="16"/>
    </w:rPr>
  </w:style>
  <w:style w:type="character" w:customStyle="1" w:styleId="BodyTextIndent3Char">
    <w:name w:val="Body Text Indent 3 Char"/>
    <w:basedOn w:val="DefaultParagraphFont"/>
    <w:link w:val="BodyTextIndent3"/>
    <w:uiPriority w:val="99"/>
    <w:rsid w:val="00E3640B"/>
    <w:rPr>
      <w:rFonts w:ascii="Trebuchet MS" w:hAnsi="Trebuchet MS"/>
      <w:sz w:val="16"/>
      <w:szCs w:val="16"/>
      <w:lang w:val="ro-RO"/>
    </w:rPr>
  </w:style>
  <w:style w:type="character" w:styleId="IntenseEmphasis">
    <w:name w:val="Intense Emphasis"/>
    <w:basedOn w:val="DefaultParagraphFont"/>
    <w:uiPriority w:val="21"/>
    <w:qFormat/>
    <w:rsid w:val="00E3640B"/>
    <w:rPr>
      <w:b/>
      <w:bCs/>
      <w:i/>
      <w:iCs/>
      <w:color w:val="0079C1" w:themeColor="accent1"/>
    </w:rPr>
  </w:style>
  <w:style w:type="paragraph" w:styleId="Subtitle">
    <w:name w:val="Subtitle"/>
    <w:basedOn w:val="Normal"/>
    <w:next w:val="Normal"/>
    <w:link w:val="SubtitleChar"/>
    <w:uiPriority w:val="11"/>
    <w:qFormat/>
    <w:rsid w:val="00E364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40B"/>
    <w:rPr>
      <w:rFonts w:ascii="Trebuchet MS" w:eastAsiaTheme="majorEastAsia" w:hAnsi="Trebuchet MS" w:cstheme="majorBidi"/>
      <w:color w:val="595959" w:themeColor="text1" w:themeTint="A6"/>
      <w:spacing w:val="15"/>
      <w:sz w:val="28"/>
      <w:szCs w:val="28"/>
      <w:lang w:val="ro-RO"/>
    </w:rPr>
  </w:style>
  <w:style w:type="paragraph" w:styleId="Quote">
    <w:name w:val="Quote"/>
    <w:basedOn w:val="Normal"/>
    <w:next w:val="Normal"/>
    <w:link w:val="QuoteChar"/>
    <w:uiPriority w:val="29"/>
    <w:qFormat/>
    <w:rsid w:val="00E364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640B"/>
    <w:rPr>
      <w:rFonts w:ascii="Trebuchet MS" w:hAnsi="Trebuchet MS"/>
      <w:i/>
      <w:iCs/>
      <w:color w:val="404040" w:themeColor="text1" w:themeTint="BF"/>
      <w:sz w:val="24"/>
      <w:lang w:val="ro-RO"/>
    </w:rPr>
  </w:style>
  <w:style w:type="paragraph" w:styleId="IntenseQuote">
    <w:name w:val="Intense Quote"/>
    <w:basedOn w:val="Normal"/>
    <w:next w:val="Normal"/>
    <w:link w:val="IntenseQuoteChar"/>
    <w:uiPriority w:val="30"/>
    <w:qFormat/>
    <w:rsid w:val="00E3640B"/>
    <w:pPr>
      <w:pBdr>
        <w:top w:val="single" w:sz="4" w:space="10" w:color="005990" w:themeColor="accent1" w:themeShade="BF"/>
        <w:bottom w:val="single" w:sz="4" w:space="10" w:color="005990" w:themeColor="accent1" w:themeShade="BF"/>
      </w:pBdr>
      <w:spacing w:before="360" w:after="360"/>
      <w:ind w:left="864" w:right="864"/>
      <w:jc w:val="center"/>
    </w:pPr>
    <w:rPr>
      <w:i/>
      <w:iCs/>
      <w:color w:val="005990" w:themeColor="accent1" w:themeShade="BF"/>
    </w:rPr>
  </w:style>
  <w:style w:type="character" w:customStyle="1" w:styleId="IntenseQuoteChar">
    <w:name w:val="Intense Quote Char"/>
    <w:basedOn w:val="DefaultParagraphFont"/>
    <w:link w:val="IntenseQuote"/>
    <w:uiPriority w:val="30"/>
    <w:rsid w:val="00E3640B"/>
    <w:rPr>
      <w:rFonts w:ascii="Trebuchet MS" w:hAnsi="Trebuchet MS"/>
      <w:i/>
      <w:iCs/>
      <w:color w:val="005990" w:themeColor="accent1" w:themeShade="BF"/>
      <w:sz w:val="24"/>
      <w:lang w:val="ro-RO"/>
    </w:rPr>
  </w:style>
  <w:style w:type="character" w:styleId="IntenseReference">
    <w:name w:val="Intense Reference"/>
    <w:basedOn w:val="DefaultParagraphFont"/>
    <w:uiPriority w:val="32"/>
    <w:qFormat/>
    <w:rsid w:val="00E3640B"/>
    <w:rPr>
      <w:b/>
      <w:bCs/>
      <w:smallCaps/>
      <w:color w:val="005990" w:themeColor="accent1" w:themeShade="BF"/>
      <w:spacing w:val="5"/>
    </w:rPr>
  </w:style>
  <w:style w:type="paragraph" w:customStyle="1" w:styleId="prj0">
    <w:name w:val="prj0"/>
    <w:basedOn w:val="Normal"/>
    <w:rsid w:val="00E3640B"/>
    <w:pPr>
      <w:pBdr>
        <w:top w:val="single" w:sz="4" w:space="0" w:color="B1BBCC"/>
        <w:left w:val="single" w:sz="4" w:space="0" w:color="B1BBCC"/>
        <w:bottom w:val="single" w:sz="4" w:space="0" w:color="B1BBCC"/>
        <w:right w:val="single" w:sz="4" w:space="0" w:color="B1BBCC"/>
      </w:pBdr>
      <w:spacing w:before="100" w:beforeAutospacing="1" w:after="100" w:afterAutospacing="1" w:line="240" w:lineRule="auto"/>
    </w:pPr>
    <w:rPr>
      <w:rFonts w:ascii="Arial" w:eastAsia="Times New Roman" w:hAnsi="Arial" w:cs="Arial"/>
      <w:sz w:val="16"/>
      <w:szCs w:val="16"/>
    </w:rPr>
  </w:style>
  <w:style w:type="paragraph" w:customStyle="1" w:styleId="WW-Default">
    <w:name w:val="WW-Default"/>
    <w:rsid w:val="00E3640B"/>
    <w:pPr>
      <w:autoSpaceDE w:val="0"/>
    </w:pPr>
    <w:rPr>
      <w:rFonts w:ascii="Times New Roman" w:eastAsia="Times New Roman" w:hAnsi="Times New Roman" w:cs="Times New Roman"/>
      <w:color w:val="000000"/>
      <w:sz w:val="24"/>
      <w:szCs w:val="24"/>
      <w:lang w:val="ro-RO" w:eastAsia="ar-SA"/>
    </w:rPr>
  </w:style>
  <w:style w:type="paragraph" w:customStyle="1" w:styleId="msonormal0">
    <w:name w:val="msonormal"/>
    <w:basedOn w:val="Normal"/>
    <w:rsid w:val="00E3640B"/>
    <w:pPr>
      <w:suppressAutoHyphens w:val="0"/>
      <w:spacing w:before="100" w:beforeAutospacing="1" w:after="100" w:afterAutospacing="1" w:line="240" w:lineRule="auto"/>
      <w:jc w:val="left"/>
    </w:pPr>
    <w:rPr>
      <w:rFonts w:ascii="Times New Roman" w:eastAsia="Times New Roman" w:hAnsi="Times New Roman" w:cs="Times New Roman"/>
      <w:szCs w:val="24"/>
      <w:lang w:val="en-US"/>
    </w:rPr>
  </w:style>
  <w:style w:type="character" w:customStyle="1" w:styleId="ECVContactDetails">
    <w:name w:val="_ECV_ContactDetails"/>
    <w:rsid w:val="00C70F08"/>
    <w:rPr>
      <w:rFonts w:ascii="Arial" w:hAnsi="Arial"/>
      <w:color w:val="3F3A38"/>
      <w:sz w:val="18"/>
      <w:szCs w:val="18"/>
      <w:shd w:val="clear" w:color="auto" w:fill="auto"/>
    </w:rPr>
  </w:style>
  <w:style w:type="paragraph" w:customStyle="1" w:styleId="ECVBusinessSectorRow">
    <w:name w:val="_ECV_BusinessSectorRow"/>
    <w:basedOn w:val="Normal"/>
    <w:rsid w:val="00C70F08"/>
    <w:pPr>
      <w:widowControl w:val="0"/>
      <w:spacing w:before="0" w:after="0" w:line="240" w:lineRule="auto"/>
      <w:jc w:val="left"/>
    </w:pPr>
    <w:rPr>
      <w:rFonts w:ascii="Arial" w:eastAsia="SimSun" w:hAnsi="Arial" w:cs="Mangal"/>
      <w:color w:val="3F3A38"/>
      <w:spacing w:val="-6"/>
      <w:kern w:val="1"/>
      <w:sz w:val="16"/>
      <w:szCs w:val="24"/>
      <w:lang w:val="en-GB" w:eastAsia="zh-CN" w:bidi="hi-IN"/>
    </w:rPr>
  </w:style>
  <w:style w:type="paragraph" w:customStyle="1" w:styleId="CVNormal">
    <w:name w:val="CV Normal"/>
    <w:basedOn w:val="Normal"/>
    <w:qFormat/>
    <w:rsid w:val="00C70F08"/>
    <w:pPr>
      <w:spacing w:before="0" w:after="0" w:line="240" w:lineRule="auto"/>
      <w:ind w:left="113" w:right="113"/>
      <w:jc w:val="left"/>
    </w:pPr>
    <w:rPr>
      <w:rFonts w:ascii="Arial Narrow" w:eastAsia="Times New Roman" w:hAnsi="Arial Narrow" w:cs="Times New Roman"/>
      <w:sz w:val="20"/>
      <w:szCs w:val="20"/>
      <w:lang w:eastAsia="ar-SA"/>
    </w:rPr>
  </w:style>
  <w:style w:type="paragraph" w:customStyle="1" w:styleId="Glont1">
    <w:name w:val="Glont 1"/>
    <w:link w:val="Glont1Char"/>
    <w:qFormat/>
    <w:rsid w:val="00FC51DF"/>
    <w:pPr>
      <w:numPr>
        <w:numId w:val="55"/>
      </w:numPr>
      <w:suppressAutoHyphens w:val="0"/>
    </w:pPr>
    <w:rPr>
      <w:lang w:val="ro-RO"/>
    </w:rPr>
  </w:style>
  <w:style w:type="character" w:customStyle="1" w:styleId="Glont1Char">
    <w:name w:val="Glont 1 Char"/>
    <w:basedOn w:val="DefaultParagraphFont"/>
    <w:link w:val="Glont1"/>
    <w:rsid w:val="00FC51DF"/>
    <w:rPr>
      <w:lang w:val="ro-RO"/>
    </w:rPr>
  </w:style>
  <w:style w:type="paragraph" w:customStyle="1" w:styleId="Glont2">
    <w:name w:val="Glont 2"/>
    <w:qFormat/>
    <w:rsid w:val="00FC51DF"/>
    <w:pPr>
      <w:numPr>
        <w:ilvl w:val="1"/>
        <w:numId w:val="55"/>
      </w:numPr>
      <w:suppressAutoHyphens w:val="0"/>
    </w:pPr>
    <w:rPr>
      <w:lang w:val="ro-RO"/>
    </w:rPr>
  </w:style>
  <w:style w:type="paragraph" w:customStyle="1" w:styleId="Glont3">
    <w:name w:val="Glont 3"/>
    <w:qFormat/>
    <w:rsid w:val="00FC51DF"/>
    <w:pPr>
      <w:numPr>
        <w:ilvl w:val="2"/>
        <w:numId w:val="55"/>
      </w:numPr>
      <w:suppressAutoHyphens w:val="0"/>
      <w:ind w:left="1559" w:hanging="357"/>
    </w:pPr>
    <w:rPr>
      <w:lang w:val="ro-RO"/>
    </w:rPr>
  </w:style>
  <w:style w:type="paragraph" w:customStyle="1" w:styleId="Normal-one">
    <w:name w:val="Normal - one"/>
    <w:basedOn w:val="Normal"/>
    <w:uiPriority w:val="99"/>
    <w:rsid w:val="00FC51DF"/>
    <w:pPr>
      <w:suppressAutoHyphens w:val="0"/>
      <w:spacing w:before="0" w:after="0" w:line="240" w:lineRule="auto"/>
      <w:jc w:val="center"/>
    </w:pPr>
    <w:rPr>
      <w:rFonts w:ascii="Times New Roman" w:eastAsia="Times New Roman" w:hAnsi="Times New Roman" w:cs="Times New Roman"/>
      <w:b/>
      <w:bCs/>
      <w:i/>
      <w:sz w:val="20"/>
      <w:szCs w:val="24"/>
    </w:rPr>
  </w:style>
  <w:style w:type="paragraph" w:customStyle="1" w:styleId="Normal-left">
    <w:name w:val="Normal - left"/>
    <w:basedOn w:val="Normal"/>
    <w:next w:val="Heading6"/>
    <w:uiPriority w:val="99"/>
    <w:rsid w:val="00FC51DF"/>
    <w:pPr>
      <w:suppressAutoHyphens w:val="0"/>
      <w:spacing w:before="0" w:after="0" w:line="240" w:lineRule="auto"/>
      <w:jc w:val="left"/>
    </w:pPr>
    <w:rPr>
      <w:rFonts w:ascii="Times New Roman" w:eastAsia="Times New Roman" w:hAnsi="Times New Roman"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72074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europass.cedefop.europa.eu" TargetMode="External"/><Relationship Id="rId21" Type="http://schemas.openxmlformats.org/officeDocument/2006/relationships/hyperlink" Target="mailto:tenders@simavi.ro" TargetMode="External"/><Relationship Id="rId34" Type="http://schemas.openxmlformats.org/officeDocument/2006/relationships/hyperlink" Target="http://europass.cedefop.europa.eu" TargetMode="External"/><Relationship Id="rId42" Type="http://schemas.openxmlformats.org/officeDocument/2006/relationships/hyperlink" Target="http://europass.cedefop.europa.eu" TargetMode="External"/><Relationship Id="rId47" Type="http://schemas.openxmlformats.org/officeDocument/2006/relationships/hyperlink" Target="http://europass.cedefop.europa.eu" TargetMode="External"/><Relationship Id="rId50" Type="http://schemas.openxmlformats.org/officeDocument/2006/relationships/image" Target="media/image6.jpeg"/><Relationship Id="rId55" Type="http://schemas.openxmlformats.org/officeDocument/2006/relationships/image" Target="media/image11.jpg"/><Relationship Id="rId63" Type="http://schemas.openxmlformats.org/officeDocument/2006/relationships/hyperlink" Target="http://europass.cedefop.europa.eu" TargetMode="External"/><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hyperlink" Target="http://europass.cedefop.europa.eu" TargetMode="External"/><Relationship Id="rId11" Type="http://schemas.openxmlformats.org/officeDocument/2006/relationships/image" Target="media/image1.png"/><Relationship Id="rId24" Type="http://schemas.openxmlformats.org/officeDocument/2006/relationships/hyperlink" Target="http://europass.cedefop.europa.eu" TargetMode="External"/><Relationship Id="rId32" Type="http://schemas.openxmlformats.org/officeDocument/2006/relationships/hyperlink" Target="http://europass.cedefop.europa.eu" TargetMode="External"/><Relationship Id="rId37" Type="http://schemas.openxmlformats.org/officeDocument/2006/relationships/hyperlink" Target="http://europass.cedefop.europa.eu" TargetMode="External"/><Relationship Id="rId40" Type="http://schemas.openxmlformats.org/officeDocument/2006/relationships/hyperlink" Target="http://europass.cedefop.europa.eu" TargetMode="External"/><Relationship Id="rId45" Type="http://schemas.openxmlformats.org/officeDocument/2006/relationships/hyperlink" Target="http://europass.cedefop.europa.eu" TargetMode="External"/><Relationship Id="rId53" Type="http://schemas.openxmlformats.org/officeDocument/2006/relationships/image" Target="media/image9.jpg"/><Relationship Id="rId58" Type="http://schemas.openxmlformats.org/officeDocument/2006/relationships/hyperlink" Target="http://europass.cedefop.europa.eu" TargetMode="External"/><Relationship Id="rId66" Type="http://schemas.openxmlformats.org/officeDocument/2006/relationships/image" Target="media/image12.png"/><Relationship Id="rId5" Type="http://schemas.openxmlformats.org/officeDocument/2006/relationships/numbering" Target="numbering.xml"/><Relationship Id="rId61" Type="http://schemas.openxmlformats.org/officeDocument/2006/relationships/hyperlink" Target="http://europass.cedefop.europa.eu" TargetMode="External"/><Relationship Id="rId19" Type="http://schemas.openxmlformats.org/officeDocument/2006/relationships/header" Target="header3.xml"/><Relationship Id="rId14" Type="http://schemas.openxmlformats.org/officeDocument/2006/relationships/hyperlink" Target="https://safetech.ro/" TargetMode="External"/><Relationship Id="rId22" Type="http://schemas.openxmlformats.org/officeDocument/2006/relationships/hyperlink" Target="http://www.econsulat.ro" TargetMode="External"/><Relationship Id="rId27" Type="http://schemas.openxmlformats.org/officeDocument/2006/relationships/hyperlink" Target="http://europass.cedefop.europa.eu" TargetMode="External"/><Relationship Id="rId30" Type="http://schemas.openxmlformats.org/officeDocument/2006/relationships/hyperlink" Target="http://europass.cedefop.europa.eu" TargetMode="External"/><Relationship Id="rId35" Type="http://schemas.openxmlformats.org/officeDocument/2006/relationships/hyperlink" Target="http://europass.cedefop.europa.eu" TargetMode="External"/><Relationship Id="rId43" Type="http://schemas.openxmlformats.org/officeDocument/2006/relationships/hyperlink" Target="http://europass.cedefop.europa.eu" TargetMode="External"/><Relationship Id="rId48" Type="http://schemas.openxmlformats.org/officeDocument/2006/relationships/hyperlink" Target="mailto:Carmen.berbece@simavi.ro" TargetMode="External"/><Relationship Id="rId56" Type="http://schemas.openxmlformats.org/officeDocument/2006/relationships/hyperlink" Target="http://europass.cedefop.europa.eu" TargetMode="External"/><Relationship Id="rId64" Type="http://schemas.openxmlformats.org/officeDocument/2006/relationships/hyperlink" Target="http://europass.cedefop.europa.eu" TargetMode="External"/><Relationship Id="rId8" Type="http://schemas.openxmlformats.org/officeDocument/2006/relationships/webSettings" Target="webSettings.xml"/><Relationship Id="rId51" Type="http://schemas.openxmlformats.org/officeDocument/2006/relationships/image" Target="media/image7.jp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hyperlink" Target="http://europass.cedefop.europa.eu" TargetMode="External"/><Relationship Id="rId33" Type="http://schemas.openxmlformats.org/officeDocument/2006/relationships/hyperlink" Target="http://europass.cedefop.europa.eu" TargetMode="External"/><Relationship Id="rId38" Type="http://schemas.openxmlformats.org/officeDocument/2006/relationships/hyperlink" Target="http://europass.cedefop.europa.eu" TargetMode="External"/><Relationship Id="rId46" Type="http://schemas.openxmlformats.org/officeDocument/2006/relationships/hyperlink" Target="http://europass.cedefop.europa.eu" TargetMode="External"/><Relationship Id="rId59" Type="http://schemas.openxmlformats.org/officeDocument/2006/relationships/hyperlink" Target="http://europass.cedefop.europa.eu" TargetMode="External"/><Relationship Id="rId67" Type="http://schemas.openxmlformats.org/officeDocument/2006/relationships/fontTable" Target="fontTable.xml"/><Relationship Id="rId20" Type="http://schemas.openxmlformats.org/officeDocument/2006/relationships/footer" Target="footer3.xml"/><Relationship Id="rId41" Type="http://schemas.openxmlformats.org/officeDocument/2006/relationships/hyperlink" Target="http://europass.cedefop.europa.eu" TargetMode="External"/><Relationship Id="rId54" Type="http://schemas.openxmlformats.org/officeDocument/2006/relationships/image" Target="media/image10.jpg"/><Relationship Id="rId62" Type="http://schemas.openxmlformats.org/officeDocument/2006/relationships/hyperlink" Target="http://europass.cedefop.europa.eu"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hyperlink" Target="http://europass.cedefop.europa.eu" TargetMode="External"/><Relationship Id="rId28" Type="http://schemas.openxmlformats.org/officeDocument/2006/relationships/hyperlink" Target="http://europass.cedefop.europa.eu" TargetMode="External"/><Relationship Id="rId36" Type="http://schemas.openxmlformats.org/officeDocument/2006/relationships/hyperlink" Target="http://europass.cedefop.europa.eu" TargetMode="External"/><Relationship Id="rId49" Type="http://schemas.openxmlformats.org/officeDocument/2006/relationships/image" Target="media/image5.jpeg"/><Relationship Id="rId57" Type="http://schemas.openxmlformats.org/officeDocument/2006/relationships/hyperlink" Target="http://europass.cedefop.europa.eu" TargetMode="External"/><Relationship Id="rId10" Type="http://schemas.openxmlformats.org/officeDocument/2006/relationships/endnotes" Target="endnotes.xml"/><Relationship Id="rId31" Type="http://schemas.openxmlformats.org/officeDocument/2006/relationships/hyperlink" Target="http://europass.cedefop.europa.eu" TargetMode="External"/><Relationship Id="rId44" Type="http://schemas.openxmlformats.org/officeDocument/2006/relationships/hyperlink" Target="http://europass.cedefop.europa.eu" TargetMode="External"/><Relationship Id="rId52" Type="http://schemas.openxmlformats.org/officeDocument/2006/relationships/image" Target="media/image8.jpg"/><Relationship Id="rId60" Type="http://schemas.openxmlformats.org/officeDocument/2006/relationships/hyperlink" Target="http://europass.cedefop.europa.eu" TargetMode="External"/><Relationship Id="rId65" Type="http://schemas.openxmlformats.org/officeDocument/2006/relationships/hyperlink" Target="http://europass.cedefop.europa.eu"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footer" Target="footer2.xml"/><Relationship Id="rId39" Type="http://schemas.openxmlformats.org/officeDocument/2006/relationships/hyperlink" Target="http://europass.cedefop.europa.e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CERT-RO">
      <a:dk1>
        <a:sysClr val="windowText" lastClr="000000"/>
      </a:dk1>
      <a:lt1>
        <a:sysClr val="window" lastClr="FFFFFF"/>
      </a:lt1>
      <a:dk2>
        <a:srgbClr val="004990"/>
      </a:dk2>
      <a:lt2>
        <a:srgbClr val="D1D3D4"/>
      </a:lt2>
      <a:accent1>
        <a:srgbClr val="0079C1"/>
      </a:accent1>
      <a:accent2>
        <a:srgbClr val="58595B"/>
      </a:accent2>
      <a:accent3>
        <a:srgbClr val="FFC000"/>
      </a:accent3>
      <a:accent4>
        <a:srgbClr val="CE1126"/>
      </a:accent4>
      <a:accent5>
        <a:srgbClr val="FCD116"/>
      </a:accent5>
      <a:accent6>
        <a:srgbClr val="002B7F"/>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3FCB24AD301884EB27DC36BEB2349DD" ma:contentTypeVersion="3" ma:contentTypeDescription="Create a new document." ma:contentTypeScope="" ma:versionID="9041a77a9a0cdda548aeef343d20dce2">
  <xsd:schema xmlns:xsd="http://www.w3.org/2001/XMLSchema" xmlns:xs="http://www.w3.org/2001/XMLSchema" xmlns:p="http://schemas.microsoft.com/office/2006/metadata/properties" xmlns:ns2="cd720a06-54f0-4b6f-a91e-a94cf16581c8" targetNamespace="http://schemas.microsoft.com/office/2006/metadata/properties" ma:root="true" ma:fieldsID="057a6cc19e01a6f7192e9f6dd2920853" ns2:_="">
    <xsd:import namespace="cd720a06-54f0-4b6f-a91e-a94cf16581c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720a06-54f0-4b6f-a91e-a94cf16581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C6EFCCD-8564-4D48-A68B-BB0114F3D337}">
  <ds:schemaRefs>
    <ds:schemaRef ds:uri="http://schemas.openxmlformats.org/officeDocument/2006/bibliography"/>
  </ds:schemaRefs>
</ds:datastoreItem>
</file>

<file path=customXml/itemProps2.xml><?xml version="1.0" encoding="utf-8"?>
<ds:datastoreItem xmlns:ds="http://schemas.openxmlformats.org/officeDocument/2006/customXml" ds:itemID="{9819BAEC-021F-442E-8B7D-4EB72A8A2B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720a06-54f0-4b6f-a91e-a94cf16581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720D07-C1BD-4FFD-B7CD-44A6691B5E5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EBCD9C1-302C-4387-8004-B6F77295426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372</Pages>
  <Words>110194</Words>
  <Characters>628109</Characters>
  <Application>Microsoft Office Word</Application>
  <DocSecurity>0</DocSecurity>
  <Lines>5234</Lines>
  <Paragraphs>1473</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736830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Georgiana Stanciu</dc:creator>
  <cp:keywords/>
  <dc:description/>
  <cp:lastModifiedBy>Dragos Florescu</cp:lastModifiedBy>
  <cp:revision>4</cp:revision>
  <cp:lastPrinted>2026-01-30T12:17:00Z</cp:lastPrinted>
  <dcterms:created xsi:type="dcterms:W3CDTF">2026-01-30T12:14:00Z</dcterms:created>
  <dcterms:modified xsi:type="dcterms:W3CDTF">2026-01-30T12:17:00Z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0x010100F3FCB24AD301884EB27DC36BEB2349DD</vt:lpwstr>
  </property>
</Properties>
</file>