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BAA9B" w14:textId="719F3CEC" w:rsidR="007231F1" w:rsidRDefault="007231F1">
      <w:pPr>
        <w:rPr>
          <w:lang w:val="en-US"/>
        </w:rPr>
      </w:pPr>
      <w:r>
        <w:rPr>
          <w:lang w:val="en-US"/>
        </w:rPr>
        <w:t>Access VOGO brand control page</w:t>
      </w:r>
    </w:p>
    <w:p w14:paraId="33E5624C" w14:textId="06B3F1DC" w:rsidR="007231F1" w:rsidRDefault="007231F1">
      <w:pPr>
        <w:rPr>
          <w:lang w:val="en-US"/>
        </w:rPr>
      </w:pPr>
      <w:r>
        <w:rPr>
          <w:noProof/>
        </w:rPr>
        <w:drawing>
          <wp:inline distT="0" distB="0" distL="0" distR="0" wp14:anchorId="40524942" wp14:editId="01DD437A">
            <wp:extent cx="5731510" cy="2783205"/>
            <wp:effectExtent l="0" t="0" r="2540" b="0"/>
            <wp:docPr id="5852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40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73854" w14:textId="3E6AF1D1" w:rsidR="00A862AE" w:rsidRDefault="007231F1">
      <w:pPr>
        <w:rPr>
          <w:lang w:val="en-US"/>
        </w:rPr>
      </w:pPr>
      <w:r>
        <w:rPr>
          <w:lang w:val="en-US"/>
        </w:rPr>
        <w:t>Start self-install &amp; auto-diagnostics</w:t>
      </w:r>
    </w:p>
    <w:p w14:paraId="6323B715" w14:textId="7898583C" w:rsidR="004B0751" w:rsidRDefault="004B0751">
      <w:pPr>
        <w:rPr>
          <w:lang w:val="en-US"/>
        </w:rPr>
      </w:pPr>
      <w:r>
        <w:rPr>
          <w:noProof/>
        </w:rPr>
        <w:drawing>
          <wp:inline distT="0" distB="0" distL="0" distR="0" wp14:anchorId="077DEAFD" wp14:editId="3F7B5FFD">
            <wp:extent cx="5731510" cy="2550795"/>
            <wp:effectExtent l="0" t="0" r="2540" b="1905"/>
            <wp:docPr id="151580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030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5B596" w14:textId="17D32281" w:rsidR="004B0751" w:rsidRDefault="004B0751">
      <w:pPr>
        <w:rPr>
          <w:lang w:val="en-US"/>
        </w:rPr>
      </w:pPr>
      <w:r>
        <w:rPr>
          <w:lang w:val="en-US"/>
        </w:rPr>
        <w:t>Logs are displayed automatically</w:t>
      </w:r>
    </w:p>
    <w:p w14:paraId="4E14558F" w14:textId="61EECDAD" w:rsidR="007231F1" w:rsidRDefault="007231F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1554D07" wp14:editId="375E7994">
            <wp:extent cx="5731510" cy="2816860"/>
            <wp:effectExtent l="0" t="0" r="2540" b="2540"/>
            <wp:docPr id="202334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408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5D196" w14:textId="77777777" w:rsidR="004B0751" w:rsidRDefault="004B0751">
      <w:pPr>
        <w:rPr>
          <w:lang w:val="en-US"/>
        </w:rPr>
      </w:pPr>
    </w:p>
    <w:p w14:paraId="0C599744" w14:textId="6BD28E29" w:rsidR="004B0751" w:rsidRDefault="004B0751">
      <w:pPr>
        <w:rPr>
          <w:lang w:val="en-US"/>
        </w:rPr>
      </w:pPr>
      <w:r>
        <w:rPr>
          <w:lang w:val="en-US"/>
        </w:rPr>
        <w:t>Configure general settings</w:t>
      </w:r>
    </w:p>
    <w:p w14:paraId="536E9091" w14:textId="7E2C954B" w:rsidR="004B0751" w:rsidRDefault="004B0751">
      <w:pPr>
        <w:rPr>
          <w:lang w:val="en-US"/>
        </w:rPr>
      </w:pPr>
      <w:r>
        <w:rPr>
          <w:noProof/>
        </w:rPr>
        <w:drawing>
          <wp:inline distT="0" distB="0" distL="0" distR="0" wp14:anchorId="0F6848B9" wp14:editId="6A78464B">
            <wp:extent cx="5731510" cy="3968115"/>
            <wp:effectExtent l="0" t="0" r="2540" b="0"/>
            <wp:docPr id="209738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887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8FEC2" w14:textId="24E8A59E" w:rsidR="004B0751" w:rsidRDefault="004B0751">
      <w:pPr>
        <w:rPr>
          <w:lang w:val="en-US"/>
        </w:rPr>
      </w:pPr>
      <w:r>
        <w:rPr>
          <w:lang w:val="en-US"/>
        </w:rPr>
        <w:t>Configure colors and texts for mobile application</w:t>
      </w:r>
    </w:p>
    <w:p w14:paraId="38E88477" w14:textId="0FAAAAC9" w:rsidR="004B0751" w:rsidRDefault="004B075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16694A6" wp14:editId="7774BA53">
            <wp:extent cx="5731510" cy="1833880"/>
            <wp:effectExtent l="0" t="0" r="2540" b="0"/>
            <wp:docPr id="24493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388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019FF" w14:textId="296A739B" w:rsidR="004B0751" w:rsidRDefault="004B0751">
      <w:pPr>
        <w:rPr>
          <w:lang w:val="en-US"/>
        </w:rPr>
      </w:pPr>
      <w:r>
        <w:rPr>
          <w:lang w:val="en-US"/>
        </w:rPr>
        <w:t>Configure brand colors, text, logo and images for mobile application</w:t>
      </w:r>
    </w:p>
    <w:p w14:paraId="1501A5BE" w14:textId="2BB3188E" w:rsidR="004B0751" w:rsidRDefault="004B0751">
      <w:pPr>
        <w:rPr>
          <w:lang w:val="en-US"/>
        </w:rPr>
      </w:pPr>
      <w:r>
        <w:rPr>
          <w:noProof/>
        </w:rPr>
        <w:drawing>
          <wp:inline distT="0" distB="0" distL="0" distR="0" wp14:anchorId="10C1D3BC" wp14:editId="756C076E">
            <wp:extent cx="5731510" cy="2639060"/>
            <wp:effectExtent l="0" t="0" r="2540" b="8890"/>
            <wp:docPr id="207884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409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75C15" w14:textId="5A9CE820" w:rsidR="00283CF3" w:rsidRDefault="00283CF3">
      <w:pPr>
        <w:rPr>
          <w:lang w:val="en-US"/>
        </w:rPr>
      </w:pPr>
      <w:r>
        <w:rPr>
          <w:lang w:val="en-US"/>
        </w:rPr>
        <w:t>Configure company data</w:t>
      </w:r>
    </w:p>
    <w:p w14:paraId="23ADBDD6" w14:textId="767B62D0" w:rsidR="00283CF3" w:rsidRDefault="00283CF3">
      <w:pPr>
        <w:rPr>
          <w:lang w:val="en-US"/>
        </w:rPr>
      </w:pPr>
      <w:r>
        <w:rPr>
          <w:noProof/>
        </w:rPr>
        <w:drawing>
          <wp:inline distT="0" distB="0" distL="0" distR="0" wp14:anchorId="768AC89C" wp14:editId="142890B3">
            <wp:extent cx="5731510" cy="2607310"/>
            <wp:effectExtent l="0" t="0" r="2540" b="2540"/>
            <wp:docPr id="169036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643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CB310" w14:textId="6AFF5321" w:rsidR="00283CF3" w:rsidRDefault="00283CF3">
      <w:pPr>
        <w:rPr>
          <w:lang w:val="en-US"/>
        </w:rPr>
      </w:pPr>
      <w:r>
        <w:rPr>
          <w:lang w:val="en-US"/>
        </w:rPr>
        <w:t>Save settings</w:t>
      </w:r>
    </w:p>
    <w:p w14:paraId="08DFCE96" w14:textId="27909EDD" w:rsidR="00283CF3" w:rsidRDefault="00283CF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22B495E" wp14:editId="3147FD89">
            <wp:extent cx="5731510" cy="2663825"/>
            <wp:effectExtent l="0" t="0" r="2540" b="3175"/>
            <wp:docPr id="1199543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439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7694C" w14:textId="77777777" w:rsidR="00283CF3" w:rsidRDefault="00283CF3">
      <w:pPr>
        <w:rPr>
          <w:lang w:val="en-US"/>
        </w:rPr>
      </w:pPr>
    </w:p>
    <w:p w14:paraId="06A84A84" w14:textId="77777777" w:rsidR="004B0751" w:rsidRPr="007231F1" w:rsidRDefault="004B0751">
      <w:pPr>
        <w:rPr>
          <w:lang w:val="en-US"/>
        </w:rPr>
      </w:pPr>
    </w:p>
    <w:sectPr w:rsidR="004B0751" w:rsidRPr="007231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1F1"/>
    <w:rsid w:val="00152A07"/>
    <w:rsid w:val="00283CF3"/>
    <w:rsid w:val="004B0751"/>
    <w:rsid w:val="007231F1"/>
    <w:rsid w:val="00A77E97"/>
    <w:rsid w:val="00A86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5C22B"/>
  <w15:chartTrackingRefBased/>
  <w15:docId w15:val="{422726C1-E680-4ACD-9706-215B7D556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1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1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1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1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1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Barcutean | vogo.me</dc:creator>
  <cp:keywords/>
  <dc:description/>
  <cp:lastModifiedBy>Adrian Barcutean | vogo.me</cp:lastModifiedBy>
  <cp:revision>2</cp:revision>
  <dcterms:created xsi:type="dcterms:W3CDTF">2026-03-13T17:24:00Z</dcterms:created>
  <dcterms:modified xsi:type="dcterms:W3CDTF">2026-03-13T17:40:00Z</dcterms:modified>
</cp:coreProperties>
</file>