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4EA8E" w14:textId="77777777" w:rsidR="00A179ED" w:rsidRDefault="00000000">
      <w:pPr>
        <w:jc w:val="center"/>
      </w:pPr>
      <w:r>
        <w:rPr>
          <w:b/>
          <w:color w:val="1F4E79"/>
          <w:sz w:val="46"/>
        </w:rPr>
        <w:t>DATA EXTRACTION, TRANSFORMATION</w:t>
      </w:r>
      <w:r>
        <w:rPr>
          <w:b/>
          <w:color w:val="1F4E79"/>
          <w:sz w:val="46"/>
        </w:rPr>
        <w:br/>
        <w:t>AND LOADING (ETL) PLANNING</w:t>
      </w:r>
    </w:p>
    <w:p w14:paraId="54073602" w14:textId="77777777" w:rsidR="00A179ED" w:rsidRDefault="00000000">
      <w:pPr>
        <w:jc w:val="center"/>
      </w:pPr>
      <w:r>
        <w:rPr>
          <w:sz w:val="24"/>
        </w:rPr>
        <w:t>Week 2 • SQL Developer Internship • Virtual Retail Environment</w:t>
      </w:r>
    </w:p>
    <w:p w14:paraId="33AFBE33" w14:textId="77777777" w:rsidR="00A179ED" w:rsidRDefault="00000000">
      <w:r>
        <w:br/>
      </w:r>
    </w:p>
    <w:tbl>
      <w:tblPr>
        <w:tblStyle w:val="LightShading-Accent1"/>
        <w:tblW w:w="0" w:type="auto"/>
        <w:jc w:val="center"/>
        <w:tblLook w:val="04A0" w:firstRow="1" w:lastRow="0" w:firstColumn="1" w:lastColumn="0" w:noHBand="0" w:noVBand="1"/>
      </w:tblPr>
      <w:tblGrid>
        <w:gridCol w:w="3360"/>
        <w:gridCol w:w="3360"/>
        <w:gridCol w:w="3360"/>
      </w:tblGrid>
      <w:tr w:rsidR="00A179ED" w14:paraId="4A229DB6" w14:textId="77777777" w:rsidTr="00A179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shd w:val="clear" w:color="auto" w:fill="1F4E79"/>
          </w:tcPr>
          <w:p w14:paraId="78206B56" w14:textId="77777777" w:rsidR="00A179ED" w:rsidRDefault="00000000">
            <w:r>
              <w:rPr>
                <w:color w:val="FFFFFF"/>
                <w:sz w:val="16"/>
              </w:rPr>
              <w:t>Prepared by</w:t>
            </w:r>
          </w:p>
        </w:tc>
        <w:tc>
          <w:tcPr>
            <w:tcW w:w="3360" w:type="dxa"/>
            <w:shd w:val="clear" w:color="auto" w:fill="1F4E79"/>
          </w:tcPr>
          <w:p w14:paraId="0EC2C705" w14:textId="77777777" w:rsidR="00A179ED"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Database platform</w:t>
            </w:r>
          </w:p>
        </w:tc>
        <w:tc>
          <w:tcPr>
            <w:tcW w:w="3360" w:type="dxa"/>
            <w:shd w:val="clear" w:color="auto" w:fill="1F4E79"/>
          </w:tcPr>
          <w:p w14:paraId="6159B932" w14:textId="77777777" w:rsidR="00A179ED"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Project basis</w:t>
            </w:r>
          </w:p>
        </w:tc>
      </w:tr>
      <w:tr w:rsidR="00A179ED" w14:paraId="0C006ECE" w14:textId="77777777" w:rsidTr="00A179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2D093432" w14:textId="1D59E33F" w:rsidR="00A179ED" w:rsidRDefault="00A57E24">
            <w:r>
              <w:rPr>
                <w:sz w:val="16"/>
              </w:rPr>
              <w:t>Vipul Janardan Patil</w:t>
            </w:r>
          </w:p>
        </w:tc>
        <w:tc>
          <w:tcPr>
            <w:tcW w:w="3360" w:type="dxa"/>
            <w:vAlign w:val="center"/>
          </w:tcPr>
          <w:p w14:paraId="55243D47"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PostgreSQL</w:t>
            </w:r>
          </w:p>
        </w:tc>
        <w:tc>
          <w:tcPr>
            <w:tcW w:w="3360" w:type="dxa"/>
            <w:vAlign w:val="center"/>
          </w:tcPr>
          <w:p w14:paraId="6A4FA1D6"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Week 1 virtual retail relational model</w:t>
            </w:r>
          </w:p>
        </w:tc>
      </w:tr>
    </w:tbl>
    <w:p w14:paraId="07A78312" w14:textId="77777777" w:rsidR="00A179ED" w:rsidRDefault="00A179ED"/>
    <w:p w14:paraId="405BFFCA" w14:textId="77777777" w:rsidR="00A179ED" w:rsidRDefault="00000000">
      <w:pPr>
        <w:jc w:val="center"/>
      </w:pPr>
      <w:r>
        <w:t>Planning document with worked retail examples, data-quality rules, SQL patterns, loading controls, and implementation guidance.</w:t>
      </w:r>
    </w:p>
    <w:p w14:paraId="2470AF58" w14:textId="77777777" w:rsidR="00A179ED" w:rsidRDefault="00000000">
      <w:pPr>
        <w:jc w:val="center"/>
      </w:pPr>
      <w:r>
        <w:rPr>
          <w:noProof/>
        </w:rPr>
        <w:drawing>
          <wp:inline distT="0" distB="0" distL="0" distR="0" wp14:anchorId="2B06476F" wp14:editId="2AEF3748">
            <wp:extent cx="6217920" cy="30878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l_pipeline.png"/>
                    <pic:cNvPicPr/>
                  </pic:nvPicPr>
                  <pic:blipFill>
                    <a:blip r:embed="rId6"/>
                    <a:stretch>
                      <a:fillRect/>
                    </a:stretch>
                  </pic:blipFill>
                  <pic:spPr>
                    <a:xfrm>
                      <a:off x="0" y="0"/>
                      <a:ext cx="6217920" cy="3087828"/>
                    </a:xfrm>
                    <a:prstGeom prst="rect">
                      <a:avLst/>
                    </a:prstGeom>
                  </pic:spPr>
                </pic:pic>
              </a:graphicData>
            </a:graphic>
          </wp:inline>
        </w:drawing>
      </w:r>
    </w:p>
    <w:p w14:paraId="120376F9" w14:textId="77777777" w:rsidR="00A179ED" w:rsidRDefault="00000000">
      <w:r>
        <w:br w:type="page"/>
      </w:r>
    </w:p>
    <w:p w14:paraId="29F7E42F" w14:textId="77777777" w:rsidR="00A179ED" w:rsidRDefault="00000000">
      <w:pPr>
        <w:pStyle w:val="Heading1"/>
      </w:pPr>
      <w:r>
        <w:lastRenderedPageBreak/>
        <w:t>1. Executive Summary</w:t>
      </w:r>
    </w:p>
    <w:p w14:paraId="25F99B9E" w14:textId="77777777" w:rsidR="00A179ED" w:rsidRDefault="00000000">
      <w:pPr>
        <w:spacing w:after="100"/>
      </w:pPr>
      <w:r>
        <w:t>This report designs a repeatable ETL process for a hypothetical online retailer. It reuses the Week 1 PostgreSQL relational model rather than creating a second target model. The target entities are customers, categories, products, suppliers, product_suppliers, warehouses, inventory, orders, order_items, payments, and shipments. Source data may arrive from storefront exports, supplier spreadsheets, warehouse systems, and payment or order APIs. The proposed pipeline extracts source records into raw staging tables, preserves the original values, applies deterministic transformations, validates business rules, and loads accepted records into the Week 1 target tables.</w:t>
      </w:r>
    </w:p>
    <w:p w14:paraId="73D3CD3E" w14:textId="77777777" w:rsidR="00A179ED" w:rsidRDefault="00000000">
      <w:pPr>
        <w:spacing w:after="100"/>
      </w:pPr>
      <w:r>
        <w:t>The design separates raw landing data from curated relational data. This makes the process auditable: a failed transformation does not erase the source row, and a rejected record is stored with its batch, source key, raw payload, and rejection reason. Full loads are recommended for initial setup and small reference lists; incremental loads with a persisted watermark are recommended for frequently changing orders, payments, and inventory. Upserts make repeat processing safer when stable business keys exist. The examples in this report use a small illustrative batch; the numbers are demonstration values, not measured production volumes.</w:t>
      </w:r>
    </w:p>
    <w:p w14:paraId="1F75C35A" w14:textId="77777777" w:rsidR="00A179ED" w:rsidRDefault="00000000">
      <w:pPr>
        <w:pStyle w:val="Heading1"/>
      </w:pPr>
      <w:r>
        <w:t>2. Objective, Scope and Assumptions</w:t>
      </w:r>
    </w:p>
    <w:p w14:paraId="03D4290B" w14:textId="77777777" w:rsidR="00A179ED" w:rsidRDefault="00000000">
      <w:pPr>
        <w:spacing w:after="100"/>
      </w:pPr>
      <w:r>
        <w:t>Objective: specify how retail data moves from source systems into the existing PostgreSQL model while maintaining accuracy, traceability, and acceptable performance.</w:t>
      </w:r>
    </w:p>
    <w:p w14:paraId="7D373A33" w14:textId="77777777" w:rsidR="00A179ED" w:rsidRDefault="00000000">
      <w:pPr>
        <w:pStyle w:val="ListBullet"/>
      </w:pPr>
      <w:r>
        <w:t>Scope includes extraction, staging, cleansing, standardization, validation, key mapping, loading, reconciliation, error handling, and monitoring.</w:t>
      </w:r>
    </w:p>
    <w:p w14:paraId="4AC0A100" w14:textId="77777777" w:rsidR="00A179ED" w:rsidRDefault="00000000">
      <w:pPr>
        <w:pStyle w:val="ListBullet"/>
      </w:pPr>
      <w:r>
        <w:t>Source formats include CSV, XLSX exports, JSON REST API responses, and relational source tables.</w:t>
      </w:r>
    </w:p>
    <w:p w14:paraId="5AED5B2F" w14:textId="77777777" w:rsidR="00A179ED" w:rsidRDefault="00000000">
      <w:pPr>
        <w:pStyle w:val="ListBullet"/>
      </w:pPr>
      <w:r>
        <w:t>PostgreSQL is the target. SQL performs set-based transformations; a scheduler or small Python/API integration may orchestrate extraction and file movement.</w:t>
      </w:r>
    </w:p>
    <w:p w14:paraId="5ED00046" w14:textId="77777777" w:rsidR="00A179ED" w:rsidRDefault="00000000">
      <w:pPr>
        <w:pStyle w:val="ListBullet"/>
      </w:pPr>
      <w:r>
        <w:t>All source examples are synthetic and contain no real customer information.</w:t>
      </w:r>
    </w:p>
    <w:p w14:paraId="6CA77457" w14:textId="77777777" w:rsidR="00A179ED" w:rsidRDefault="00000000">
      <w:pPr>
        <w:pStyle w:val="ListBullet"/>
      </w:pPr>
      <w:r>
        <w:t>Week 1 target tables and constraints remain authoritative. ETL must map to their actual keys and column definitions.</w:t>
      </w:r>
    </w:p>
    <w:p w14:paraId="6F27118F" w14:textId="77777777" w:rsidR="00A179ED" w:rsidRDefault="00000000">
      <w:pPr>
        <w:pStyle w:val="ListBullet"/>
      </w:pPr>
      <w:r>
        <w:t>Payment card numbers and security codes are not extracted or stored; only provider references, amount, method, and status are retained.</w:t>
      </w:r>
    </w:p>
    <w:p w14:paraId="48D980C7" w14:textId="77777777" w:rsidR="00A179ED" w:rsidRDefault="00000000">
      <w:pPr>
        <w:pStyle w:val="Heading1"/>
      </w:pPr>
      <w:r>
        <w:t>3. Week 1 Target Model and Data Flow</w:t>
      </w:r>
    </w:p>
    <w:tbl>
      <w:tblPr>
        <w:tblStyle w:val="LightShading-Accent1"/>
        <w:tblW w:w="0" w:type="auto"/>
        <w:jc w:val="center"/>
        <w:tblLook w:val="04A0" w:firstRow="1" w:lastRow="0" w:firstColumn="1" w:lastColumn="0" w:noHBand="0" w:noVBand="1"/>
      </w:tblPr>
      <w:tblGrid>
        <w:gridCol w:w="2520"/>
        <w:gridCol w:w="2520"/>
        <w:gridCol w:w="2520"/>
        <w:gridCol w:w="2520"/>
      </w:tblGrid>
      <w:tr w:rsidR="00A179ED" w14:paraId="72481469" w14:textId="77777777" w:rsidTr="00A179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shd w:val="clear" w:color="auto" w:fill="1F4E79"/>
          </w:tcPr>
          <w:p w14:paraId="5B2E2670" w14:textId="77777777" w:rsidR="00A179ED" w:rsidRDefault="00000000">
            <w:r>
              <w:rPr>
                <w:color w:val="FFFFFF"/>
                <w:sz w:val="16"/>
              </w:rPr>
              <w:t>Target table</w:t>
            </w:r>
          </w:p>
        </w:tc>
        <w:tc>
          <w:tcPr>
            <w:tcW w:w="2520" w:type="dxa"/>
            <w:shd w:val="clear" w:color="auto" w:fill="1F4E79"/>
          </w:tcPr>
          <w:p w14:paraId="14856FDB" w14:textId="77777777" w:rsidR="00A179ED"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Source example</w:t>
            </w:r>
          </w:p>
        </w:tc>
        <w:tc>
          <w:tcPr>
            <w:tcW w:w="2520" w:type="dxa"/>
            <w:shd w:val="clear" w:color="auto" w:fill="1F4E79"/>
          </w:tcPr>
          <w:p w14:paraId="5E20DDE1" w14:textId="77777777" w:rsidR="00A179ED"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Business key / relationship</w:t>
            </w:r>
          </w:p>
        </w:tc>
        <w:tc>
          <w:tcPr>
            <w:tcW w:w="2520" w:type="dxa"/>
            <w:shd w:val="clear" w:color="auto" w:fill="1F4E79"/>
          </w:tcPr>
          <w:p w14:paraId="2DECD8DB" w14:textId="77777777" w:rsidR="00A179ED"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ETL rule</w:t>
            </w:r>
          </w:p>
        </w:tc>
      </w:tr>
      <w:tr w:rsidR="00A179ED" w14:paraId="102BFD8E" w14:textId="77777777" w:rsidTr="00A179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5243EB97" w14:textId="77777777" w:rsidR="00A179ED" w:rsidRDefault="00000000">
            <w:r>
              <w:rPr>
                <w:sz w:val="16"/>
              </w:rPr>
              <w:t>customers</w:t>
            </w:r>
          </w:p>
        </w:tc>
        <w:tc>
          <w:tcPr>
            <w:tcW w:w="2520" w:type="dxa"/>
            <w:vAlign w:val="center"/>
          </w:tcPr>
          <w:p w14:paraId="12B1EBFB"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Storefront customer export</w:t>
            </w:r>
          </w:p>
        </w:tc>
        <w:tc>
          <w:tcPr>
            <w:tcW w:w="2520" w:type="dxa"/>
            <w:vAlign w:val="center"/>
          </w:tcPr>
          <w:p w14:paraId="4EB6B3C8"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Normalized email (where present)</w:t>
            </w:r>
          </w:p>
        </w:tc>
        <w:tc>
          <w:tcPr>
            <w:tcW w:w="2520" w:type="dxa"/>
            <w:vAlign w:val="center"/>
          </w:tcPr>
          <w:p w14:paraId="521BD0F4"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Trim name, lowercase email; phone optional</w:t>
            </w:r>
          </w:p>
        </w:tc>
      </w:tr>
      <w:tr w:rsidR="00A179ED" w14:paraId="38725C56" w14:textId="77777777" w:rsidTr="00A179ED">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02AAED0F" w14:textId="77777777" w:rsidR="00A179ED" w:rsidRDefault="00000000">
            <w:r>
              <w:rPr>
                <w:sz w:val="16"/>
              </w:rPr>
              <w:t>categories</w:t>
            </w:r>
          </w:p>
        </w:tc>
        <w:tc>
          <w:tcPr>
            <w:tcW w:w="2520" w:type="dxa"/>
            <w:vAlign w:val="center"/>
          </w:tcPr>
          <w:p w14:paraId="7254FBF6"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Product catalogue</w:t>
            </w:r>
          </w:p>
        </w:tc>
        <w:tc>
          <w:tcPr>
            <w:tcW w:w="2520" w:type="dxa"/>
            <w:vAlign w:val="center"/>
          </w:tcPr>
          <w:p w14:paraId="41531052"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category_name</w:t>
            </w:r>
          </w:p>
        </w:tc>
        <w:tc>
          <w:tcPr>
            <w:tcW w:w="2520" w:type="dxa"/>
            <w:vAlign w:val="center"/>
          </w:tcPr>
          <w:p w14:paraId="2AA5DF40"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Normalize whitespace and capitalization</w:t>
            </w:r>
          </w:p>
        </w:tc>
      </w:tr>
      <w:tr w:rsidR="00A179ED" w14:paraId="449378F5" w14:textId="77777777" w:rsidTr="00A179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164D3107" w14:textId="77777777" w:rsidR="00A179ED" w:rsidRDefault="00000000">
            <w:r>
              <w:rPr>
                <w:sz w:val="16"/>
              </w:rPr>
              <w:t>products</w:t>
            </w:r>
          </w:p>
        </w:tc>
        <w:tc>
          <w:tcPr>
            <w:tcW w:w="2520" w:type="dxa"/>
            <w:vAlign w:val="center"/>
          </w:tcPr>
          <w:p w14:paraId="2A5E8E98"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Product catalogue</w:t>
            </w:r>
          </w:p>
        </w:tc>
        <w:tc>
          <w:tcPr>
            <w:tcW w:w="2520" w:type="dxa"/>
            <w:vAlign w:val="center"/>
          </w:tcPr>
          <w:p w14:paraId="089127C7"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sku</w:t>
            </w:r>
          </w:p>
        </w:tc>
        <w:tc>
          <w:tcPr>
            <w:tcW w:w="2520" w:type="dxa"/>
            <w:vAlign w:val="center"/>
          </w:tcPr>
          <w:p w14:paraId="43AFA681"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Validate non-negative NUMERIC price; map category_id</w:t>
            </w:r>
          </w:p>
        </w:tc>
      </w:tr>
      <w:tr w:rsidR="00A179ED" w14:paraId="7BD98665" w14:textId="77777777" w:rsidTr="00A179ED">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68941D87" w14:textId="77777777" w:rsidR="00A179ED" w:rsidRDefault="00000000">
            <w:r>
              <w:rPr>
                <w:sz w:val="16"/>
              </w:rPr>
              <w:t>suppliers</w:t>
            </w:r>
          </w:p>
        </w:tc>
        <w:tc>
          <w:tcPr>
            <w:tcW w:w="2520" w:type="dxa"/>
            <w:vAlign w:val="center"/>
          </w:tcPr>
          <w:p w14:paraId="153DABAC"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Supplier master CSV</w:t>
            </w:r>
          </w:p>
        </w:tc>
        <w:tc>
          <w:tcPr>
            <w:tcW w:w="2520" w:type="dxa"/>
            <w:vAlign w:val="center"/>
          </w:tcPr>
          <w:p w14:paraId="79EFA0F9"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Supplier code/name</w:t>
            </w:r>
          </w:p>
        </w:tc>
        <w:tc>
          <w:tcPr>
            <w:tcW w:w="2520" w:type="dxa"/>
            <w:vAlign w:val="center"/>
          </w:tcPr>
          <w:p w14:paraId="78FF7933"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Normalize contact fields; retain supplier identity</w:t>
            </w:r>
          </w:p>
        </w:tc>
      </w:tr>
      <w:tr w:rsidR="00A179ED" w14:paraId="5DAC54D6" w14:textId="77777777" w:rsidTr="00A179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6305CE0B" w14:textId="77777777" w:rsidR="00A179ED" w:rsidRDefault="00000000">
            <w:r>
              <w:rPr>
                <w:sz w:val="16"/>
              </w:rPr>
              <w:t>product_suppliers</w:t>
            </w:r>
          </w:p>
        </w:tc>
        <w:tc>
          <w:tcPr>
            <w:tcW w:w="2520" w:type="dxa"/>
            <w:vAlign w:val="center"/>
          </w:tcPr>
          <w:p w14:paraId="70BE77DA"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Supplier-product feed</w:t>
            </w:r>
          </w:p>
        </w:tc>
        <w:tc>
          <w:tcPr>
            <w:tcW w:w="2520" w:type="dxa"/>
            <w:vAlign w:val="center"/>
          </w:tcPr>
          <w:p w14:paraId="5608C9B3"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product_id + supplier_id</w:t>
            </w:r>
          </w:p>
        </w:tc>
        <w:tc>
          <w:tcPr>
            <w:tcW w:w="2520" w:type="dxa"/>
            <w:vAlign w:val="center"/>
          </w:tcPr>
          <w:p w14:paraId="2A2EBA43"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Resolve both parent keys; avoid duplicate pair</w:t>
            </w:r>
          </w:p>
        </w:tc>
      </w:tr>
      <w:tr w:rsidR="00A179ED" w14:paraId="6450D839" w14:textId="77777777" w:rsidTr="00A179ED">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373F6DEF" w14:textId="77777777" w:rsidR="00A179ED" w:rsidRDefault="00000000">
            <w:r>
              <w:rPr>
                <w:sz w:val="16"/>
              </w:rPr>
              <w:t>warehouses</w:t>
            </w:r>
          </w:p>
        </w:tc>
        <w:tc>
          <w:tcPr>
            <w:tcW w:w="2520" w:type="dxa"/>
            <w:vAlign w:val="center"/>
          </w:tcPr>
          <w:p w14:paraId="17693BA6"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Warehouse master</w:t>
            </w:r>
          </w:p>
        </w:tc>
        <w:tc>
          <w:tcPr>
            <w:tcW w:w="2520" w:type="dxa"/>
            <w:vAlign w:val="center"/>
          </w:tcPr>
          <w:p w14:paraId="3B221045"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Warehouse code/name</w:t>
            </w:r>
          </w:p>
        </w:tc>
        <w:tc>
          <w:tcPr>
            <w:tcW w:w="2520" w:type="dxa"/>
            <w:vAlign w:val="center"/>
          </w:tcPr>
          <w:p w14:paraId="24D6ED0D"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Normalize location label</w:t>
            </w:r>
          </w:p>
        </w:tc>
      </w:tr>
      <w:tr w:rsidR="00A179ED" w14:paraId="659BB5F8" w14:textId="77777777" w:rsidTr="00A179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0C83EE02" w14:textId="77777777" w:rsidR="00A179ED" w:rsidRDefault="00000000">
            <w:r>
              <w:rPr>
                <w:sz w:val="16"/>
              </w:rPr>
              <w:t>inventory</w:t>
            </w:r>
          </w:p>
        </w:tc>
        <w:tc>
          <w:tcPr>
            <w:tcW w:w="2520" w:type="dxa"/>
            <w:vAlign w:val="center"/>
          </w:tcPr>
          <w:p w14:paraId="3C4E7A66"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WMS stock export</w:t>
            </w:r>
          </w:p>
        </w:tc>
        <w:tc>
          <w:tcPr>
            <w:tcW w:w="2520" w:type="dxa"/>
            <w:vAlign w:val="center"/>
          </w:tcPr>
          <w:p w14:paraId="29BA7352"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product_id + warehouse_id</w:t>
            </w:r>
          </w:p>
        </w:tc>
        <w:tc>
          <w:tcPr>
            <w:tcW w:w="2520" w:type="dxa"/>
            <w:vAlign w:val="center"/>
          </w:tcPr>
          <w:p w14:paraId="70E6E994"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Non-negative integer stock; keep latest update</w:t>
            </w:r>
          </w:p>
        </w:tc>
      </w:tr>
      <w:tr w:rsidR="00A179ED" w14:paraId="47853FCE" w14:textId="77777777" w:rsidTr="00A179ED">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21A0D7D1" w14:textId="77777777" w:rsidR="00A179ED" w:rsidRDefault="00000000">
            <w:r>
              <w:rPr>
                <w:sz w:val="16"/>
              </w:rPr>
              <w:t>orders</w:t>
            </w:r>
          </w:p>
        </w:tc>
        <w:tc>
          <w:tcPr>
            <w:tcW w:w="2520" w:type="dxa"/>
            <w:vAlign w:val="center"/>
          </w:tcPr>
          <w:p w14:paraId="328435E8"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Storefront / order API</w:t>
            </w:r>
          </w:p>
        </w:tc>
        <w:tc>
          <w:tcPr>
            <w:tcW w:w="2520" w:type="dxa"/>
            <w:vAlign w:val="center"/>
          </w:tcPr>
          <w:p w14:paraId="1514DBFA"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Source order ID</w:t>
            </w:r>
          </w:p>
        </w:tc>
        <w:tc>
          <w:tcPr>
            <w:tcW w:w="2520" w:type="dxa"/>
            <w:vAlign w:val="center"/>
          </w:tcPr>
          <w:p w14:paraId="5C47BF5D"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Resolve customer; normalize status and timestamp</w:t>
            </w:r>
          </w:p>
        </w:tc>
      </w:tr>
      <w:tr w:rsidR="00A179ED" w14:paraId="3B6EB8A5" w14:textId="77777777" w:rsidTr="00A179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5DEDA6B0" w14:textId="77777777" w:rsidR="00A179ED" w:rsidRDefault="00000000">
            <w:r>
              <w:rPr>
                <w:sz w:val="16"/>
              </w:rPr>
              <w:t>order_items</w:t>
            </w:r>
          </w:p>
        </w:tc>
        <w:tc>
          <w:tcPr>
            <w:tcW w:w="2520" w:type="dxa"/>
            <w:vAlign w:val="center"/>
          </w:tcPr>
          <w:p w14:paraId="01209A83"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Order line API</w:t>
            </w:r>
          </w:p>
        </w:tc>
        <w:tc>
          <w:tcPr>
            <w:tcW w:w="2520" w:type="dxa"/>
            <w:vAlign w:val="center"/>
          </w:tcPr>
          <w:p w14:paraId="5AD44EA2"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Source line ID or order+SKU</w:t>
            </w:r>
          </w:p>
        </w:tc>
        <w:tc>
          <w:tcPr>
            <w:tcW w:w="2520" w:type="dxa"/>
            <w:vAlign w:val="center"/>
          </w:tcPr>
          <w:p w14:paraId="1DD97BCA"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Quantity &gt; 0; preserve purchase-time unit_price</w:t>
            </w:r>
          </w:p>
        </w:tc>
      </w:tr>
      <w:tr w:rsidR="00A179ED" w14:paraId="731576CB" w14:textId="77777777" w:rsidTr="00A179ED">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21AE57A0" w14:textId="77777777" w:rsidR="00A179ED" w:rsidRDefault="00000000">
            <w:r>
              <w:rPr>
                <w:sz w:val="16"/>
              </w:rPr>
              <w:t>payments</w:t>
            </w:r>
          </w:p>
        </w:tc>
        <w:tc>
          <w:tcPr>
            <w:tcW w:w="2520" w:type="dxa"/>
            <w:vAlign w:val="center"/>
          </w:tcPr>
          <w:p w14:paraId="38646C1E"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Payment provider API</w:t>
            </w:r>
          </w:p>
        </w:tc>
        <w:tc>
          <w:tcPr>
            <w:tcW w:w="2520" w:type="dxa"/>
            <w:vAlign w:val="center"/>
          </w:tcPr>
          <w:p w14:paraId="7F949050"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Provider reference</w:t>
            </w:r>
          </w:p>
        </w:tc>
        <w:tc>
          <w:tcPr>
            <w:tcW w:w="2520" w:type="dxa"/>
            <w:vAlign w:val="center"/>
          </w:tcPr>
          <w:p w14:paraId="01714FF7"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Validate amount/status; never store card secrets</w:t>
            </w:r>
          </w:p>
        </w:tc>
      </w:tr>
      <w:tr w:rsidR="00A179ED" w14:paraId="46385B95" w14:textId="77777777" w:rsidTr="00A179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197B2F34" w14:textId="77777777" w:rsidR="00A179ED" w:rsidRDefault="00000000">
            <w:r>
              <w:rPr>
                <w:sz w:val="16"/>
              </w:rPr>
              <w:t>shipments</w:t>
            </w:r>
          </w:p>
        </w:tc>
        <w:tc>
          <w:tcPr>
            <w:tcW w:w="2520" w:type="dxa"/>
            <w:vAlign w:val="center"/>
          </w:tcPr>
          <w:p w14:paraId="25CE9AA9"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Carrier API</w:t>
            </w:r>
          </w:p>
        </w:tc>
        <w:tc>
          <w:tcPr>
            <w:tcW w:w="2520" w:type="dxa"/>
            <w:vAlign w:val="center"/>
          </w:tcPr>
          <w:p w14:paraId="021004CA"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Tracking number / shipment ID</w:t>
            </w:r>
          </w:p>
        </w:tc>
        <w:tc>
          <w:tcPr>
            <w:tcW w:w="2520" w:type="dxa"/>
            <w:vAlign w:val="center"/>
          </w:tcPr>
          <w:p w14:paraId="3B94601F"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Normalize carrier and shipment status</w:t>
            </w:r>
          </w:p>
        </w:tc>
      </w:tr>
    </w:tbl>
    <w:p w14:paraId="7B1E3732" w14:textId="77777777" w:rsidR="00A179ED" w:rsidRDefault="00A179ED"/>
    <w:p w14:paraId="513871B9" w14:textId="77777777" w:rsidR="00A179ED" w:rsidRDefault="00000000">
      <w:pPr>
        <w:spacing w:after="100"/>
      </w:pPr>
      <w:r>
        <w:lastRenderedPageBreak/>
        <w:t>Key mapping is essential because the source system's customer ID or product code is not necessarily equal to a PostgreSQL generated identity value. A production implementation should maintain a mapping table such as etl.source_key_map(source_system, entity_name, source_key, target_id), or add a unique external reference column after a schema review. Never join a source customer ID directly to customers.customer_id unless the identifiers are contractually identical.</w:t>
      </w:r>
    </w:p>
    <w:p w14:paraId="7D6FAA15" w14:textId="77777777" w:rsidR="00A179ED" w:rsidRDefault="00000000">
      <w:pPr>
        <w:pStyle w:val="Heading1"/>
      </w:pPr>
      <w:r>
        <w:t>4. Source Identification and Extraction Methods</w:t>
      </w:r>
    </w:p>
    <w:tbl>
      <w:tblPr>
        <w:tblStyle w:val="LightShading-Accent1"/>
        <w:tblW w:w="0" w:type="auto"/>
        <w:jc w:val="center"/>
        <w:tblLook w:val="04A0" w:firstRow="1" w:lastRow="0" w:firstColumn="1" w:lastColumn="0" w:noHBand="0" w:noVBand="1"/>
      </w:tblPr>
      <w:tblGrid>
        <w:gridCol w:w="2520"/>
        <w:gridCol w:w="2520"/>
        <w:gridCol w:w="2520"/>
        <w:gridCol w:w="2520"/>
      </w:tblGrid>
      <w:tr w:rsidR="00A179ED" w14:paraId="30EAF594" w14:textId="77777777" w:rsidTr="00A179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shd w:val="clear" w:color="auto" w:fill="1F4E79"/>
          </w:tcPr>
          <w:p w14:paraId="3FDCECB4" w14:textId="77777777" w:rsidR="00A179ED" w:rsidRDefault="00000000">
            <w:r>
              <w:rPr>
                <w:color w:val="FFFFFF"/>
                <w:sz w:val="16"/>
              </w:rPr>
              <w:t>Source</w:t>
            </w:r>
          </w:p>
        </w:tc>
        <w:tc>
          <w:tcPr>
            <w:tcW w:w="2520" w:type="dxa"/>
            <w:shd w:val="clear" w:color="auto" w:fill="1F4E79"/>
          </w:tcPr>
          <w:p w14:paraId="19717FA6" w14:textId="77777777" w:rsidR="00A179ED"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Method</w:t>
            </w:r>
          </w:p>
        </w:tc>
        <w:tc>
          <w:tcPr>
            <w:tcW w:w="2520" w:type="dxa"/>
            <w:shd w:val="clear" w:color="auto" w:fill="1F4E79"/>
          </w:tcPr>
          <w:p w14:paraId="323AB702" w14:textId="77777777" w:rsidR="00A179ED"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Frequency example</w:t>
            </w:r>
          </w:p>
        </w:tc>
        <w:tc>
          <w:tcPr>
            <w:tcW w:w="2520" w:type="dxa"/>
            <w:shd w:val="clear" w:color="auto" w:fill="1F4E79"/>
          </w:tcPr>
          <w:p w14:paraId="118B87F1" w14:textId="77777777" w:rsidR="00A179ED"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Extraction considerations</w:t>
            </w:r>
          </w:p>
        </w:tc>
      </w:tr>
      <w:tr w:rsidR="00A179ED" w14:paraId="6457EA94" w14:textId="77777777" w:rsidTr="00A179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40DBFE1D" w14:textId="77777777" w:rsidR="00A179ED" w:rsidRDefault="00000000">
            <w:r>
              <w:rPr>
                <w:sz w:val="16"/>
              </w:rPr>
              <w:t>Storefront customers/orders</w:t>
            </w:r>
          </w:p>
        </w:tc>
        <w:tc>
          <w:tcPr>
            <w:tcW w:w="2520" w:type="dxa"/>
            <w:vAlign w:val="center"/>
          </w:tcPr>
          <w:p w14:paraId="52B08616"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REST API with pagination or database query</w:t>
            </w:r>
          </w:p>
        </w:tc>
        <w:tc>
          <w:tcPr>
            <w:tcW w:w="2520" w:type="dxa"/>
            <w:vAlign w:val="center"/>
          </w:tcPr>
          <w:p w14:paraId="5914D4E1"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Every 15 minutes</w:t>
            </w:r>
          </w:p>
        </w:tc>
        <w:tc>
          <w:tcPr>
            <w:tcW w:w="2520" w:type="dxa"/>
            <w:vAlign w:val="center"/>
          </w:tcPr>
          <w:p w14:paraId="0F37A23E"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Use updated_at watermark; respect API rate limits</w:t>
            </w:r>
          </w:p>
        </w:tc>
      </w:tr>
      <w:tr w:rsidR="00A179ED" w14:paraId="385FBDCD" w14:textId="77777777" w:rsidTr="00A179ED">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1BCF299A" w14:textId="77777777" w:rsidR="00A179ED" w:rsidRDefault="00000000">
            <w:r>
              <w:rPr>
                <w:sz w:val="16"/>
              </w:rPr>
              <w:t>Product catalogue</w:t>
            </w:r>
          </w:p>
        </w:tc>
        <w:tc>
          <w:tcPr>
            <w:tcW w:w="2520" w:type="dxa"/>
            <w:vAlign w:val="center"/>
          </w:tcPr>
          <w:p w14:paraId="757BB9C1"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CSV/XLSX export or catalogue API</w:t>
            </w:r>
          </w:p>
        </w:tc>
        <w:tc>
          <w:tcPr>
            <w:tcW w:w="2520" w:type="dxa"/>
            <w:vAlign w:val="center"/>
          </w:tcPr>
          <w:p w14:paraId="269225E3"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Daily</w:t>
            </w:r>
          </w:p>
        </w:tc>
        <w:tc>
          <w:tcPr>
            <w:tcW w:w="2520" w:type="dxa"/>
            <w:vAlign w:val="center"/>
          </w:tcPr>
          <w:p w14:paraId="4FC44A35"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Validate header names, encoding, SKU uniqueness</w:t>
            </w:r>
          </w:p>
        </w:tc>
      </w:tr>
      <w:tr w:rsidR="00A179ED" w14:paraId="20711C5D" w14:textId="77777777" w:rsidTr="00A179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4C01468D" w14:textId="77777777" w:rsidR="00A179ED" w:rsidRDefault="00000000">
            <w:r>
              <w:rPr>
                <w:sz w:val="16"/>
              </w:rPr>
              <w:t>Warehouse inventory</w:t>
            </w:r>
          </w:p>
        </w:tc>
        <w:tc>
          <w:tcPr>
            <w:tcW w:w="2520" w:type="dxa"/>
            <w:vAlign w:val="center"/>
          </w:tcPr>
          <w:p w14:paraId="67FC6A55"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WMS CSV/API</w:t>
            </w:r>
          </w:p>
        </w:tc>
        <w:tc>
          <w:tcPr>
            <w:tcW w:w="2520" w:type="dxa"/>
            <w:vAlign w:val="center"/>
          </w:tcPr>
          <w:p w14:paraId="59883A49"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Every 5–15 minutes</w:t>
            </w:r>
          </w:p>
        </w:tc>
        <w:tc>
          <w:tcPr>
            <w:tcW w:w="2520" w:type="dxa"/>
            <w:vAlign w:val="center"/>
          </w:tcPr>
          <w:p w14:paraId="5A30E294"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Capture snapshot timestamp; avoid stale overwrites</w:t>
            </w:r>
          </w:p>
        </w:tc>
      </w:tr>
      <w:tr w:rsidR="00A179ED" w14:paraId="61299A0C" w14:textId="77777777" w:rsidTr="00A179ED">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2E59D209" w14:textId="77777777" w:rsidR="00A179ED" w:rsidRDefault="00000000">
            <w:r>
              <w:rPr>
                <w:sz w:val="16"/>
              </w:rPr>
              <w:t>Payment provider</w:t>
            </w:r>
          </w:p>
        </w:tc>
        <w:tc>
          <w:tcPr>
            <w:tcW w:w="2520" w:type="dxa"/>
            <w:vAlign w:val="center"/>
          </w:tcPr>
          <w:p w14:paraId="46DB6A3A"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Authenticated REST API/webhook</w:t>
            </w:r>
          </w:p>
        </w:tc>
        <w:tc>
          <w:tcPr>
            <w:tcW w:w="2520" w:type="dxa"/>
            <w:vAlign w:val="center"/>
          </w:tcPr>
          <w:p w14:paraId="6A870D6E"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Near real time / hourly reconciliation</w:t>
            </w:r>
          </w:p>
        </w:tc>
        <w:tc>
          <w:tcPr>
            <w:tcW w:w="2520" w:type="dxa"/>
            <w:vAlign w:val="center"/>
          </w:tcPr>
          <w:p w14:paraId="5A1B3769"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Verify signatures; use provider transaction reference</w:t>
            </w:r>
          </w:p>
        </w:tc>
      </w:tr>
      <w:tr w:rsidR="00A179ED" w14:paraId="16EDDDFC" w14:textId="77777777" w:rsidTr="00A179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1407B593" w14:textId="77777777" w:rsidR="00A179ED" w:rsidRDefault="00000000">
            <w:r>
              <w:rPr>
                <w:sz w:val="16"/>
              </w:rPr>
              <w:t>Supplier master</w:t>
            </w:r>
          </w:p>
        </w:tc>
        <w:tc>
          <w:tcPr>
            <w:tcW w:w="2520" w:type="dxa"/>
            <w:vAlign w:val="center"/>
          </w:tcPr>
          <w:p w14:paraId="06CD7B82"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CSV/SFTP upload</w:t>
            </w:r>
          </w:p>
        </w:tc>
        <w:tc>
          <w:tcPr>
            <w:tcW w:w="2520" w:type="dxa"/>
            <w:vAlign w:val="center"/>
          </w:tcPr>
          <w:p w14:paraId="1407D90F"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On supplier update / daily</w:t>
            </w:r>
          </w:p>
        </w:tc>
        <w:tc>
          <w:tcPr>
            <w:tcW w:w="2520" w:type="dxa"/>
            <w:vAlign w:val="center"/>
          </w:tcPr>
          <w:p w14:paraId="0C1EDC16"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Validate supplier code and contact fields</w:t>
            </w:r>
          </w:p>
        </w:tc>
      </w:tr>
    </w:tbl>
    <w:p w14:paraId="3E69C38B" w14:textId="77777777" w:rsidR="00A179ED" w:rsidRDefault="00A179ED"/>
    <w:p w14:paraId="7A7F91C5" w14:textId="77777777" w:rsidR="00A179ED" w:rsidRDefault="00000000">
      <w:pPr>
        <w:spacing w:after="100"/>
      </w:pPr>
      <w:r>
        <w:t>Extraction should be repeatable and bounded. Each run receives a batch_id and records source name, start time, finish time, extracted row count, loaded row count, rejected row count, and status. API extraction should persist page cursors or continuation tokens. Database extraction should use a stable cutoff time so records changed during the run are not inconsistently included.</w:t>
      </w:r>
    </w:p>
    <w:p w14:paraId="0B083073" w14:textId="77777777" w:rsidR="00A179ED" w:rsidRDefault="00000000">
      <w:pPr>
        <w:pStyle w:val="Heading1"/>
      </w:pPr>
      <w:r>
        <w:t>5. Staging and Batch Control</w:t>
      </w:r>
    </w:p>
    <w:p w14:paraId="5437653F" w14:textId="77777777" w:rsidR="00A179ED" w:rsidRDefault="00000000">
      <w:pPr>
        <w:spacing w:after="100"/>
      </w:pPr>
      <w:r>
        <w:t>Raw staging stores source values as TEXT or JSONB before casting. This is intentional: a malformed date or price should be captured and reported, not cause the entire source file to become unreadable. The supplied sql/01_staging_schema.sql creates an etl schema with batch_control, staging tables, and reject_log. Staging rows carry batch_id and extracted_at so the same source can be traced across retries.</w:t>
      </w:r>
    </w:p>
    <w:p w14:paraId="6C3407F0" w14:textId="77777777" w:rsidR="00A179ED" w:rsidRDefault="00000000">
      <w:pPr>
        <w:pStyle w:val="ListBullet"/>
      </w:pPr>
      <w:r>
        <w:t>Create a batch_control row before extraction and retain its generated batch_id.</w:t>
      </w:r>
    </w:p>
    <w:p w14:paraId="23216B2A" w14:textId="77777777" w:rsidR="00A179ED" w:rsidRDefault="00000000">
      <w:pPr>
        <w:pStyle w:val="ListBullet"/>
      </w:pPr>
      <w:r>
        <w:t>Load raw files into the matching stg_* table using PostgreSQL COPY or the database client's import wizard.</w:t>
      </w:r>
    </w:p>
    <w:p w14:paraId="5418F02A" w14:textId="77777777" w:rsidR="00A179ED" w:rsidRDefault="00000000">
      <w:pPr>
        <w:pStyle w:val="ListBullet"/>
      </w:pPr>
      <w:r>
        <w:t>Do not truncate shared staging tables during concurrent runs; filter every operation by batch_id.</w:t>
      </w:r>
    </w:p>
    <w:p w14:paraId="5BC26727" w14:textId="77777777" w:rsidR="00A179ED" w:rsidRDefault="00000000">
      <w:pPr>
        <w:pStyle w:val="ListBullet"/>
      </w:pPr>
      <w:r>
        <w:t>Keep raw values long enough to support investigation and replay, subject to an approved retention policy.</w:t>
      </w:r>
    </w:p>
    <w:p w14:paraId="4BFC3296" w14:textId="77777777" w:rsidR="00A179ED" w:rsidRDefault="00000000">
      <w:pPr>
        <w:pStyle w:val="ListBullet"/>
      </w:pPr>
      <w:r>
        <w:t>Mark a batch SUCCEEDED only after target commit and reconciliation; use PARTIAL when valid rows load but rejects remain.</w:t>
      </w:r>
    </w:p>
    <w:p w14:paraId="252D8228" w14:textId="77777777" w:rsidR="00A179ED" w:rsidRDefault="00000000">
      <w:pPr>
        <w:pStyle w:val="Heading1"/>
      </w:pPr>
      <w:r>
        <w:t>6. Transformation Strategy and Worked Examples</w:t>
      </w:r>
    </w:p>
    <w:p w14:paraId="5DE6EDF4" w14:textId="77777777" w:rsidR="00A179ED" w:rsidRDefault="00000000">
      <w:pPr>
        <w:pStyle w:val="Heading2"/>
      </w:pPr>
      <w:r>
        <w:t>6.1 Standardization</w:t>
      </w:r>
    </w:p>
    <w:p w14:paraId="7F439708" w14:textId="77777777" w:rsidR="00A179ED" w:rsidRDefault="00000000">
      <w:pPr>
        <w:spacing w:after="100"/>
      </w:pPr>
      <w:r>
        <w:t>Trim leading/trailing spaces from names, SKUs, and category labels. Normalize email addresses to lowercase. Convert status labels to a controlled vocabulary. Parse timestamps into TIMESTAMP/TIMESTAMPTZ using an explicit source format and timezone; do not rely on ambiguous locale defaults.</w:t>
      </w:r>
    </w:p>
    <w:tbl>
      <w:tblPr>
        <w:tblStyle w:val="LightShading-Accent1"/>
        <w:tblW w:w="0" w:type="auto"/>
        <w:jc w:val="center"/>
        <w:tblLook w:val="04A0" w:firstRow="1" w:lastRow="0" w:firstColumn="1" w:lastColumn="0" w:noHBand="0" w:noVBand="1"/>
      </w:tblPr>
      <w:tblGrid>
        <w:gridCol w:w="3360"/>
        <w:gridCol w:w="3360"/>
        <w:gridCol w:w="3360"/>
      </w:tblGrid>
      <w:tr w:rsidR="00A179ED" w14:paraId="157B2051" w14:textId="77777777" w:rsidTr="00A179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shd w:val="clear" w:color="auto" w:fill="1F4E79"/>
          </w:tcPr>
          <w:p w14:paraId="5F06159A" w14:textId="77777777" w:rsidR="00A179ED" w:rsidRDefault="00000000">
            <w:r>
              <w:rPr>
                <w:color w:val="FFFFFF"/>
                <w:sz w:val="16"/>
              </w:rPr>
              <w:t>Raw value</w:t>
            </w:r>
          </w:p>
        </w:tc>
        <w:tc>
          <w:tcPr>
            <w:tcW w:w="3360" w:type="dxa"/>
            <w:shd w:val="clear" w:color="auto" w:fill="1F4E79"/>
          </w:tcPr>
          <w:p w14:paraId="07778CFD" w14:textId="77777777" w:rsidR="00A179ED"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Transformation</w:t>
            </w:r>
          </w:p>
        </w:tc>
        <w:tc>
          <w:tcPr>
            <w:tcW w:w="3360" w:type="dxa"/>
            <w:shd w:val="clear" w:color="auto" w:fill="1F4E79"/>
          </w:tcPr>
          <w:p w14:paraId="106889CC" w14:textId="77777777" w:rsidR="00A179ED"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Result</w:t>
            </w:r>
          </w:p>
        </w:tc>
      </w:tr>
      <w:tr w:rsidR="00A179ED" w14:paraId="5AFE462B" w14:textId="77777777" w:rsidTr="00A179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2F9388A9" w14:textId="77777777" w:rsidR="00A179ED" w:rsidRDefault="00000000">
            <w:r>
              <w:rPr>
                <w:sz w:val="16"/>
              </w:rPr>
              <w:t>'  Asha Mehta '</w:t>
            </w:r>
          </w:p>
        </w:tc>
        <w:tc>
          <w:tcPr>
            <w:tcW w:w="3360" w:type="dxa"/>
            <w:vAlign w:val="center"/>
          </w:tcPr>
          <w:p w14:paraId="49EE8EF0"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TRIM(full_name)</w:t>
            </w:r>
          </w:p>
        </w:tc>
        <w:tc>
          <w:tcPr>
            <w:tcW w:w="3360" w:type="dxa"/>
            <w:vAlign w:val="center"/>
          </w:tcPr>
          <w:p w14:paraId="5FEE7B55"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Asha Mehta</w:t>
            </w:r>
          </w:p>
        </w:tc>
      </w:tr>
      <w:tr w:rsidR="00A179ED" w14:paraId="32BD4E22" w14:textId="77777777" w:rsidTr="00A179ED">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7D6B4BD" w14:textId="77777777" w:rsidR="00A179ED" w:rsidRDefault="00000000">
            <w:r>
              <w:rPr>
                <w:sz w:val="16"/>
              </w:rPr>
              <w:t>'ASHA.MEHTA@MAIL.COM'</w:t>
            </w:r>
          </w:p>
        </w:tc>
        <w:tc>
          <w:tcPr>
            <w:tcW w:w="3360" w:type="dxa"/>
            <w:vAlign w:val="center"/>
          </w:tcPr>
          <w:p w14:paraId="32E09DB0"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LOWER(TRIM(email))</w:t>
            </w:r>
          </w:p>
        </w:tc>
        <w:tc>
          <w:tcPr>
            <w:tcW w:w="3360" w:type="dxa"/>
            <w:vAlign w:val="center"/>
          </w:tcPr>
          <w:p w14:paraId="6E0E3968"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asha.mehta@mail.com</w:t>
            </w:r>
          </w:p>
        </w:tc>
      </w:tr>
      <w:tr w:rsidR="00A179ED" w14:paraId="4D399022" w14:textId="77777777" w:rsidTr="00A179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236B31DD" w14:textId="77777777" w:rsidR="00A179ED" w:rsidRDefault="00000000">
            <w:r>
              <w:rPr>
                <w:sz w:val="16"/>
              </w:rPr>
              <w:t>' PAID '</w:t>
            </w:r>
          </w:p>
        </w:tc>
        <w:tc>
          <w:tcPr>
            <w:tcW w:w="3360" w:type="dxa"/>
            <w:vAlign w:val="center"/>
          </w:tcPr>
          <w:p w14:paraId="6264B803"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LOWER(TRIM(order_status))</w:t>
            </w:r>
          </w:p>
        </w:tc>
        <w:tc>
          <w:tcPr>
            <w:tcW w:w="3360" w:type="dxa"/>
            <w:vAlign w:val="center"/>
          </w:tcPr>
          <w:p w14:paraId="4CF424EE"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paid</w:t>
            </w:r>
          </w:p>
        </w:tc>
      </w:tr>
      <w:tr w:rsidR="00A179ED" w14:paraId="6E44ED57" w14:textId="77777777" w:rsidTr="00A179ED">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45B41BE" w14:textId="77777777" w:rsidR="00A179ED" w:rsidRDefault="00000000">
            <w:r>
              <w:rPr>
                <w:sz w:val="16"/>
              </w:rPr>
              <w:t>'08/10/2026 13:15'</w:t>
            </w:r>
          </w:p>
        </w:tc>
        <w:tc>
          <w:tcPr>
            <w:tcW w:w="3360" w:type="dxa"/>
            <w:vAlign w:val="center"/>
          </w:tcPr>
          <w:p w14:paraId="2BF5E440"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Parse with known DD/MM/YYYY HH24:MI</w:t>
            </w:r>
          </w:p>
        </w:tc>
        <w:tc>
          <w:tcPr>
            <w:tcW w:w="3360" w:type="dxa"/>
            <w:vAlign w:val="center"/>
          </w:tcPr>
          <w:p w14:paraId="13423701"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2026-10-08 13:15</w:t>
            </w:r>
          </w:p>
        </w:tc>
      </w:tr>
      <w:tr w:rsidR="00A179ED" w14:paraId="6C4216C6" w14:textId="77777777" w:rsidTr="00A179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552037C" w14:textId="77777777" w:rsidR="00A179ED" w:rsidRDefault="00000000">
            <w:r>
              <w:rPr>
                <w:sz w:val="16"/>
              </w:rPr>
              <w:t>empty phone</w:t>
            </w:r>
          </w:p>
        </w:tc>
        <w:tc>
          <w:tcPr>
            <w:tcW w:w="3360" w:type="dxa"/>
            <w:vAlign w:val="center"/>
          </w:tcPr>
          <w:p w14:paraId="165CA702"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NULLIF(TRIM(phone),'')</w:t>
            </w:r>
          </w:p>
        </w:tc>
        <w:tc>
          <w:tcPr>
            <w:tcW w:w="3360" w:type="dxa"/>
            <w:vAlign w:val="center"/>
          </w:tcPr>
          <w:p w14:paraId="7B7FADF9"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NULL</w:t>
            </w:r>
          </w:p>
        </w:tc>
      </w:tr>
    </w:tbl>
    <w:p w14:paraId="3E70AABB" w14:textId="77777777" w:rsidR="00A179ED" w:rsidRDefault="00A179ED"/>
    <w:p w14:paraId="0352AB11" w14:textId="77777777" w:rsidR="00A179ED" w:rsidRDefault="00000000">
      <w:pPr>
        <w:pStyle w:val="Heading2"/>
      </w:pPr>
      <w:r>
        <w:lastRenderedPageBreak/>
        <w:t>6.2 Nulls, duplicates and mandatory fields</w:t>
      </w:r>
    </w:p>
    <w:p w14:paraId="15796A91" w14:textId="77777777" w:rsidR="00A179ED" w:rsidRDefault="00000000">
      <w:pPr>
        <w:spacing w:after="100"/>
      </w:pPr>
      <w:r>
        <w:t>A missing optional phone is retained as NULL; it is not replaced with a fabricated number. A missing customer name or required email is rejected because the record cannot be reliably identified under the current business rule. Duplicate customer emails are compared after lowercase and trim normalization. A deterministic winner rule is required—for example, latest source updated_at, then stable source ID. Do not use SELECT DISTINCT as a universal deduplication policy because two rows can be materially different.</w:t>
      </w:r>
    </w:p>
    <w:p w14:paraId="6DFA09C7" w14:textId="77777777" w:rsidR="00A179ED" w:rsidRDefault="00000000">
      <w:pPr>
        <w:pStyle w:val="Heading2"/>
      </w:pPr>
      <w:r>
        <w:t>6.3 Numeric, date and domain validation</w:t>
      </w:r>
    </w:p>
    <w:p w14:paraId="2C56049D" w14:textId="77777777" w:rsidR="00A179ED" w:rsidRDefault="00000000">
      <w:pPr>
        <w:pStyle w:val="ListBullet"/>
      </w:pPr>
      <w:r>
        <w:t>Product current_price must parse as NUMERIC(12,2) and be &gt;= 0. Negative prices are rejected, not silently converted to positive values.</w:t>
      </w:r>
    </w:p>
    <w:p w14:paraId="7AFBD578" w14:textId="77777777" w:rsidR="00A179ED" w:rsidRDefault="00000000">
      <w:pPr>
        <w:pStyle w:val="ListBullet"/>
      </w:pPr>
      <w:r>
        <w:t>order_items.quantity must be an integer &gt; 0; unit_price must be numeric and &gt;= 0.</w:t>
      </w:r>
    </w:p>
    <w:p w14:paraId="2A396604" w14:textId="77777777" w:rsidR="00A179ED" w:rsidRDefault="00000000">
      <w:pPr>
        <w:pStyle w:val="ListBullet"/>
      </w:pPr>
      <w:r>
        <w:t>inventory.quantity_on_hand must be an integer &gt;= 0 unless the business explicitly supports backorders.</w:t>
      </w:r>
    </w:p>
    <w:p w14:paraId="770B6005" w14:textId="77777777" w:rsidR="00A179ED" w:rsidRDefault="00000000">
      <w:pPr>
        <w:pStyle w:val="ListBullet"/>
      </w:pPr>
      <w:r>
        <w:t>order_status and payment_status must map to an approved list. Unknown statuses are quarantined for business review.</w:t>
      </w:r>
    </w:p>
    <w:p w14:paraId="0A6FA558" w14:textId="77777777" w:rsidR="00A179ED" w:rsidRDefault="00000000">
      <w:pPr>
        <w:pStyle w:val="ListBullet"/>
      </w:pPr>
      <w:r>
        <w:t>Order dates must parse under the documented source format and fall within an agreed acceptable range.</w:t>
      </w:r>
    </w:p>
    <w:p w14:paraId="7826C874" w14:textId="77777777" w:rsidR="00A179ED" w:rsidRDefault="00000000">
      <w:pPr>
        <w:pStyle w:val="Heading2"/>
      </w:pPr>
      <w:r>
        <w:t>6.4 Referential integrity and business rules</w:t>
      </w:r>
    </w:p>
    <w:p w14:paraId="02E4FFC8" w14:textId="77777777" w:rsidR="00A179ED" w:rsidRDefault="00000000">
      <w:pPr>
        <w:spacing w:after="100"/>
      </w:pPr>
      <w:r>
        <w:t>Before loading orders, resolve source_customer_id to the target customer_id through the source-key map. Before loading order_items, resolve source_order_id and SKU to target order_id and product_id. Reject an order whose customer is unknown; do not create a dummy customer. Preserve order_items.unit_price from the order event rather than replacing it with products.current_price, because catalogue prices may change after purchase. Inventory updates must not create negative stock; use a conditional update or transaction with row locking.</w:t>
      </w:r>
    </w:p>
    <w:p w14:paraId="26355607" w14:textId="77777777" w:rsidR="00A179ED" w:rsidRDefault="00000000">
      <w:pPr>
        <w:pStyle w:val="Heading2"/>
      </w:pPr>
      <w:r>
        <w:t>6.5 Demonstration batch and measurable outcomes</w:t>
      </w:r>
    </w:p>
    <w:p w14:paraId="67321120" w14:textId="77777777" w:rsidR="00A179ED" w:rsidRDefault="00000000">
      <w:pPr>
        <w:spacing w:after="100"/>
      </w:pPr>
      <w:r>
        <w:t>The repository includes synthetic CSV files: 8 customer rows, 6 product rows, 5 order headers, 6 order lines, and 5 inventory rows (30 rows total). The examples intentionally include formatting and quality issues so the ETL plan can be evaluated against concrete cases.</w:t>
      </w:r>
    </w:p>
    <w:tbl>
      <w:tblPr>
        <w:tblStyle w:val="LightShading-Accent1"/>
        <w:tblW w:w="0" w:type="auto"/>
        <w:jc w:val="center"/>
        <w:tblLook w:val="04A0" w:firstRow="1" w:lastRow="0" w:firstColumn="1" w:lastColumn="0" w:noHBand="0" w:noVBand="1"/>
      </w:tblPr>
      <w:tblGrid>
        <w:gridCol w:w="3360"/>
        <w:gridCol w:w="3360"/>
        <w:gridCol w:w="3360"/>
      </w:tblGrid>
      <w:tr w:rsidR="00A179ED" w14:paraId="4733691F" w14:textId="77777777" w:rsidTr="00A179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shd w:val="clear" w:color="auto" w:fill="1F4E79"/>
          </w:tcPr>
          <w:p w14:paraId="06C7ED84" w14:textId="77777777" w:rsidR="00A179ED" w:rsidRDefault="00000000">
            <w:r>
              <w:rPr>
                <w:color w:val="FFFFFF"/>
                <w:sz w:val="16"/>
              </w:rPr>
              <w:t>Dataset</w:t>
            </w:r>
          </w:p>
        </w:tc>
        <w:tc>
          <w:tcPr>
            <w:tcW w:w="3360" w:type="dxa"/>
            <w:shd w:val="clear" w:color="auto" w:fill="1F4E79"/>
          </w:tcPr>
          <w:p w14:paraId="3EEFA237" w14:textId="77777777" w:rsidR="00A179ED"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Illustrative issue</w:t>
            </w:r>
          </w:p>
        </w:tc>
        <w:tc>
          <w:tcPr>
            <w:tcW w:w="3360" w:type="dxa"/>
            <w:shd w:val="clear" w:color="auto" w:fill="1F4E79"/>
          </w:tcPr>
          <w:p w14:paraId="0A2EF9D7" w14:textId="77777777" w:rsidR="00A179ED"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Expected handling</w:t>
            </w:r>
          </w:p>
        </w:tc>
      </w:tr>
      <w:tr w:rsidR="00A179ED" w14:paraId="35E20369" w14:textId="77777777" w:rsidTr="00A179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A54B70F" w14:textId="77777777" w:rsidR="00A179ED" w:rsidRDefault="00000000">
            <w:r>
              <w:rPr>
                <w:sz w:val="16"/>
              </w:rPr>
              <w:t>Customers (8 rows)</w:t>
            </w:r>
          </w:p>
        </w:tc>
        <w:tc>
          <w:tcPr>
            <w:tcW w:w="3360" w:type="dxa"/>
            <w:vAlign w:val="center"/>
          </w:tcPr>
          <w:p w14:paraId="3EFF8A66"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One repeated email in different case; one blank optional phone; padded name</w:t>
            </w:r>
          </w:p>
        </w:tc>
        <w:tc>
          <w:tcPr>
            <w:tcW w:w="3360" w:type="dxa"/>
            <w:vAlign w:val="center"/>
          </w:tcPr>
          <w:p w14:paraId="6C6D3DA0"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Normalize email/name; deduplicate by normalized email; keep phone NULL</w:t>
            </w:r>
          </w:p>
        </w:tc>
      </w:tr>
      <w:tr w:rsidR="00A179ED" w14:paraId="0A4FDF4A" w14:textId="77777777" w:rsidTr="00A179ED">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AA9965B" w14:textId="77777777" w:rsidR="00A179ED" w:rsidRDefault="00000000">
            <w:r>
              <w:rPr>
                <w:sz w:val="16"/>
              </w:rPr>
              <w:t>Products (6 rows)</w:t>
            </w:r>
          </w:p>
        </w:tc>
        <w:tc>
          <w:tcPr>
            <w:tcW w:w="3360" w:type="dxa"/>
            <w:vAlign w:val="center"/>
          </w:tcPr>
          <w:p w14:paraId="16F9F847"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One negative price; one repeated SKU</w:t>
            </w:r>
          </w:p>
        </w:tc>
        <w:tc>
          <w:tcPr>
            <w:tcW w:w="3360" w:type="dxa"/>
            <w:vAlign w:val="center"/>
          </w:tcPr>
          <w:p w14:paraId="0EB67FC2"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Reject negative-price row; resolve duplicate SKU using source precedence</w:t>
            </w:r>
          </w:p>
        </w:tc>
      </w:tr>
      <w:tr w:rsidR="00A179ED" w14:paraId="53BF2360" w14:textId="77777777" w:rsidTr="00A179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535DAFF" w14:textId="77777777" w:rsidR="00A179ED" w:rsidRDefault="00000000">
            <w:r>
              <w:rPr>
                <w:sz w:val="16"/>
              </w:rPr>
              <w:t>Orders (5 rows)</w:t>
            </w:r>
          </w:p>
        </w:tc>
        <w:tc>
          <w:tcPr>
            <w:tcW w:w="3360" w:type="dxa"/>
            <w:vAlign w:val="center"/>
          </w:tcPr>
          <w:p w14:paraId="6E1F3C8E"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One unknown customer C999; one date in DD/MM/YYYY format; mixed status case</w:t>
            </w:r>
          </w:p>
        </w:tc>
        <w:tc>
          <w:tcPr>
            <w:tcW w:w="3360" w:type="dxa"/>
            <w:vAlign w:val="center"/>
          </w:tcPr>
          <w:p w14:paraId="3F62FE36"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Reject or hold unknown customer; parse known date format; map status</w:t>
            </w:r>
          </w:p>
        </w:tc>
      </w:tr>
      <w:tr w:rsidR="00A179ED" w14:paraId="1F7F3154" w14:textId="77777777" w:rsidTr="00A179ED">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6BCF7D5" w14:textId="77777777" w:rsidR="00A179ED" w:rsidRDefault="00000000">
            <w:r>
              <w:rPr>
                <w:sz w:val="16"/>
              </w:rPr>
              <w:t>Order items (6 rows)</w:t>
            </w:r>
          </w:p>
        </w:tc>
        <w:tc>
          <w:tcPr>
            <w:tcW w:w="3360" w:type="dxa"/>
            <w:vAlign w:val="center"/>
          </w:tcPr>
          <w:p w14:paraId="7A7C9E09"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One quantity of zero</w:t>
            </w:r>
          </w:p>
        </w:tc>
        <w:tc>
          <w:tcPr>
            <w:tcW w:w="3360" w:type="dxa"/>
            <w:vAlign w:val="center"/>
          </w:tcPr>
          <w:p w14:paraId="19C7C28C"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Reject invalid line; valid lines require quantity &gt; 0</w:t>
            </w:r>
          </w:p>
        </w:tc>
      </w:tr>
      <w:tr w:rsidR="00A179ED" w14:paraId="6186AB0F" w14:textId="77777777" w:rsidTr="00A179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D942D64" w14:textId="77777777" w:rsidR="00A179ED" w:rsidRDefault="00000000">
            <w:r>
              <w:rPr>
                <w:sz w:val="16"/>
              </w:rPr>
              <w:t>Inventory (5 rows)</w:t>
            </w:r>
          </w:p>
        </w:tc>
        <w:tc>
          <w:tcPr>
            <w:tcW w:w="3360" w:type="dxa"/>
            <w:vAlign w:val="center"/>
          </w:tcPr>
          <w:p w14:paraId="689E5946"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One SKU absent from product catalogue</w:t>
            </w:r>
          </w:p>
        </w:tc>
        <w:tc>
          <w:tcPr>
            <w:tcW w:w="3360" w:type="dxa"/>
            <w:vAlign w:val="center"/>
          </w:tcPr>
          <w:p w14:paraId="1DD3CDB0"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Quarantine unknown SKU; load only mapped product and warehouse</w:t>
            </w:r>
          </w:p>
        </w:tc>
      </w:tr>
    </w:tbl>
    <w:p w14:paraId="065D3B4A" w14:textId="77777777" w:rsidR="00A179ED" w:rsidRDefault="00A179ED"/>
    <w:p w14:paraId="41B83B62" w14:textId="77777777" w:rsidR="00A179ED" w:rsidRDefault="00000000">
      <w:pPr>
        <w:spacing w:after="100"/>
      </w:pPr>
      <w:r>
        <w:t>Illustrative reconciliation: 30 source rows are extracted. The quality rules identify at least 5 issue instances across the files (duplicate customer identity, duplicate SKU, negative price, unknown order customer, zero quantity, unknown inventory SKU; some categories may overlap depending on whether duplicates count as issue rows or issue groups). The final accepted count must be computed from actual execution; this report does not claim a successful database load.</w:t>
      </w:r>
    </w:p>
    <w:p w14:paraId="53CAEC9A" w14:textId="77777777" w:rsidR="00A179ED" w:rsidRDefault="00000000">
      <w:pPr>
        <w:pStyle w:val="Heading1"/>
      </w:pPr>
      <w:r>
        <w:t>7. Loading Strategies</w:t>
      </w:r>
    </w:p>
    <w:tbl>
      <w:tblPr>
        <w:tblStyle w:val="LightShading-Accent1"/>
        <w:tblW w:w="0" w:type="auto"/>
        <w:jc w:val="center"/>
        <w:tblLook w:val="04A0" w:firstRow="1" w:lastRow="0" w:firstColumn="1" w:lastColumn="0" w:noHBand="0" w:noVBand="1"/>
      </w:tblPr>
      <w:tblGrid>
        <w:gridCol w:w="2520"/>
        <w:gridCol w:w="2520"/>
        <w:gridCol w:w="2520"/>
        <w:gridCol w:w="2520"/>
      </w:tblGrid>
      <w:tr w:rsidR="00A179ED" w14:paraId="5D6D6624" w14:textId="77777777" w:rsidTr="00A179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shd w:val="clear" w:color="auto" w:fill="1F4E79"/>
          </w:tcPr>
          <w:p w14:paraId="2AE3AD28" w14:textId="77777777" w:rsidR="00A179ED" w:rsidRDefault="00000000">
            <w:r>
              <w:rPr>
                <w:color w:val="FFFFFF"/>
                <w:sz w:val="16"/>
              </w:rPr>
              <w:t>Strategy</w:t>
            </w:r>
          </w:p>
        </w:tc>
        <w:tc>
          <w:tcPr>
            <w:tcW w:w="2520" w:type="dxa"/>
            <w:shd w:val="clear" w:color="auto" w:fill="1F4E79"/>
          </w:tcPr>
          <w:p w14:paraId="7B76AFDE" w14:textId="77777777" w:rsidR="00A179ED"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How it works</w:t>
            </w:r>
          </w:p>
        </w:tc>
        <w:tc>
          <w:tcPr>
            <w:tcW w:w="2520" w:type="dxa"/>
            <w:shd w:val="clear" w:color="auto" w:fill="1F4E79"/>
          </w:tcPr>
          <w:p w14:paraId="1345DDC6" w14:textId="77777777" w:rsidR="00A179ED"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Retail use</w:t>
            </w:r>
          </w:p>
        </w:tc>
        <w:tc>
          <w:tcPr>
            <w:tcW w:w="2520" w:type="dxa"/>
            <w:shd w:val="clear" w:color="auto" w:fill="1F4E79"/>
          </w:tcPr>
          <w:p w14:paraId="7A59ADCC" w14:textId="77777777" w:rsidR="00A179ED"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Risk/control</w:t>
            </w:r>
          </w:p>
        </w:tc>
      </w:tr>
      <w:tr w:rsidR="00A179ED" w14:paraId="0088B444" w14:textId="77777777" w:rsidTr="00A179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48F456CF" w14:textId="77777777" w:rsidR="00A179ED" w:rsidRDefault="00000000">
            <w:r>
              <w:rPr>
                <w:sz w:val="16"/>
              </w:rPr>
              <w:t>Initial full load</w:t>
            </w:r>
          </w:p>
        </w:tc>
        <w:tc>
          <w:tcPr>
            <w:tcW w:w="2520" w:type="dxa"/>
            <w:vAlign w:val="center"/>
          </w:tcPr>
          <w:p w14:paraId="60B313F8"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Load complete reference/source snapshot</w:t>
            </w:r>
          </w:p>
        </w:tc>
        <w:tc>
          <w:tcPr>
            <w:tcW w:w="2520" w:type="dxa"/>
            <w:vAlign w:val="center"/>
          </w:tcPr>
          <w:p w14:paraId="511209F4"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First-time customers/products/categories import</w:t>
            </w:r>
          </w:p>
        </w:tc>
        <w:tc>
          <w:tcPr>
            <w:tcW w:w="2520" w:type="dxa"/>
            <w:vAlign w:val="center"/>
          </w:tcPr>
          <w:p w14:paraId="3C14AEF5"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Run in dependency order; validate totals before commit</w:t>
            </w:r>
          </w:p>
        </w:tc>
      </w:tr>
      <w:tr w:rsidR="00A179ED" w14:paraId="48FBC854" w14:textId="77777777" w:rsidTr="00A179ED">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17783E37" w14:textId="77777777" w:rsidR="00A179ED" w:rsidRDefault="00000000">
            <w:r>
              <w:rPr>
                <w:sz w:val="16"/>
              </w:rPr>
              <w:t>Incremental load</w:t>
            </w:r>
          </w:p>
        </w:tc>
        <w:tc>
          <w:tcPr>
            <w:tcW w:w="2520" w:type="dxa"/>
            <w:vAlign w:val="center"/>
          </w:tcPr>
          <w:p w14:paraId="7AF78F95"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Load records changed since last successful watermark</w:t>
            </w:r>
          </w:p>
        </w:tc>
        <w:tc>
          <w:tcPr>
            <w:tcW w:w="2520" w:type="dxa"/>
            <w:vAlign w:val="center"/>
          </w:tcPr>
          <w:p w14:paraId="064C370A"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Orders, payments, inventory updates</w:t>
            </w:r>
          </w:p>
        </w:tc>
        <w:tc>
          <w:tcPr>
            <w:tcW w:w="2520" w:type="dxa"/>
            <w:vAlign w:val="center"/>
          </w:tcPr>
          <w:p w14:paraId="34E825B8"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Advance watermark only after commit; overlap window for late updates</w:t>
            </w:r>
          </w:p>
        </w:tc>
      </w:tr>
      <w:tr w:rsidR="00A179ED" w14:paraId="676E37AE" w14:textId="77777777" w:rsidTr="00A179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7E41191A" w14:textId="77777777" w:rsidR="00A179ED" w:rsidRDefault="00000000">
            <w:r>
              <w:rPr>
                <w:sz w:val="16"/>
              </w:rPr>
              <w:t>Upsert</w:t>
            </w:r>
          </w:p>
        </w:tc>
        <w:tc>
          <w:tcPr>
            <w:tcW w:w="2520" w:type="dxa"/>
            <w:vAlign w:val="center"/>
          </w:tcPr>
          <w:p w14:paraId="226CEB70"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Insert new business key or update existing row</w:t>
            </w:r>
          </w:p>
        </w:tc>
        <w:tc>
          <w:tcPr>
            <w:tcW w:w="2520" w:type="dxa"/>
            <w:vAlign w:val="center"/>
          </w:tcPr>
          <w:p w14:paraId="4790FE3B"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Customer/product master refresh</w:t>
            </w:r>
          </w:p>
        </w:tc>
        <w:tc>
          <w:tcPr>
            <w:tcW w:w="2520" w:type="dxa"/>
            <w:vAlign w:val="center"/>
          </w:tcPr>
          <w:p w14:paraId="2075EF68"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Requires stable UNIQUE key and deterministic update rule</w:t>
            </w:r>
          </w:p>
        </w:tc>
      </w:tr>
    </w:tbl>
    <w:p w14:paraId="0A5AF252" w14:textId="77777777" w:rsidR="00A179ED" w:rsidRDefault="00A179ED"/>
    <w:p w14:paraId="5E0EDAAD" w14:textId="77777777" w:rsidR="00A179ED" w:rsidRDefault="00000000">
      <w:pPr>
        <w:spacing w:after="100"/>
      </w:pPr>
      <w:r>
        <w:t>Load parent tables before child tables: categories and customers before products/orders; products and warehouses before inventory; orders and products before order_items; orders before payments and shipments. Use transactions for related records. For large files, load into staging with COPY, validate set-wise, then insert in batches. Avoid row-by-row application inserts when a set-based SQL operation is practical.</w:t>
      </w:r>
    </w:p>
    <w:p w14:paraId="7AE80319" w14:textId="77777777" w:rsidR="00A179ED" w:rsidRDefault="00000000">
      <w:pPr>
        <w:pStyle w:val="Heading1"/>
      </w:pPr>
      <w:r>
        <w:t>8. SQL Techniques and Tooling</w:t>
      </w:r>
    </w:p>
    <w:tbl>
      <w:tblPr>
        <w:tblStyle w:val="LightShading-Accent1"/>
        <w:tblW w:w="0" w:type="auto"/>
        <w:jc w:val="center"/>
        <w:tblLook w:val="04A0" w:firstRow="1" w:lastRow="0" w:firstColumn="1" w:lastColumn="0" w:noHBand="0" w:noVBand="1"/>
      </w:tblPr>
      <w:tblGrid>
        <w:gridCol w:w="5040"/>
        <w:gridCol w:w="5040"/>
      </w:tblGrid>
      <w:tr w:rsidR="00A179ED" w14:paraId="7A810317" w14:textId="77777777" w:rsidTr="00A179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shd w:val="clear" w:color="auto" w:fill="1F4E79"/>
          </w:tcPr>
          <w:p w14:paraId="31CBD7A2" w14:textId="77777777" w:rsidR="00A179ED" w:rsidRDefault="00000000">
            <w:r>
              <w:rPr>
                <w:color w:val="FFFFFF"/>
                <w:sz w:val="16"/>
              </w:rPr>
              <w:t>Technique / tool</w:t>
            </w:r>
          </w:p>
        </w:tc>
        <w:tc>
          <w:tcPr>
            <w:tcW w:w="5040" w:type="dxa"/>
            <w:shd w:val="clear" w:color="auto" w:fill="1F4E79"/>
          </w:tcPr>
          <w:p w14:paraId="741C3DF0" w14:textId="77777777" w:rsidR="00A179ED"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Purpose in this design</w:t>
            </w:r>
          </w:p>
        </w:tc>
      </w:tr>
      <w:tr w:rsidR="00A179ED" w14:paraId="74E15E24" w14:textId="77777777" w:rsidTr="00A179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42608091" w14:textId="77777777" w:rsidR="00A179ED" w:rsidRDefault="00000000">
            <w:r>
              <w:rPr>
                <w:sz w:val="16"/>
              </w:rPr>
              <w:t>COPY</w:t>
            </w:r>
          </w:p>
        </w:tc>
        <w:tc>
          <w:tcPr>
            <w:tcW w:w="5040" w:type="dxa"/>
            <w:vAlign w:val="center"/>
          </w:tcPr>
          <w:p w14:paraId="0B311438"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Fast bulk loading from CSV into staging</w:t>
            </w:r>
          </w:p>
        </w:tc>
      </w:tr>
      <w:tr w:rsidR="00A179ED" w14:paraId="1AA6ACDC" w14:textId="77777777" w:rsidTr="00A179ED">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04E574F5" w14:textId="77777777" w:rsidR="00A179ED" w:rsidRDefault="00000000">
            <w:r>
              <w:rPr>
                <w:sz w:val="16"/>
              </w:rPr>
              <w:t>TRIM, LOWER, INITCAP, NULLIF, COALESCE</w:t>
            </w:r>
          </w:p>
        </w:tc>
        <w:tc>
          <w:tcPr>
            <w:tcW w:w="5040" w:type="dxa"/>
            <w:vAlign w:val="center"/>
          </w:tcPr>
          <w:p w14:paraId="71C48170"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Whitespace, case and missing-value handling</w:t>
            </w:r>
          </w:p>
        </w:tc>
      </w:tr>
      <w:tr w:rsidR="00A179ED" w14:paraId="2AADBBEA" w14:textId="77777777" w:rsidTr="00A179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0742417A" w14:textId="77777777" w:rsidR="00A179ED" w:rsidRDefault="00000000">
            <w:r>
              <w:rPr>
                <w:sz w:val="16"/>
              </w:rPr>
              <w:t>CAST / ::numeric / ::timestamp</w:t>
            </w:r>
          </w:p>
        </w:tc>
        <w:tc>
          <w:tcPr>
            <w:tcW w:w="5040" w:type="dxa"/>
            <w:vAlign w:val="center"/>
          </w:tcPr>
          <w:p w14:paraId="13D698B9"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Controlled data-type conversion after validation</w:t>
            </w:r>
          </w:p>
        </w:tc>
      </w:tr>
      <w:tr w:rsidR="00A179ED" w14:paraId="42E049E0" w14:textId="77777777" w:rsidTr="00A179ED">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660EB727" w14:textId="77777777" w:rsidR="00A179ED" w:rsidRDefault="00000000">
            <w:r>
              <w:rPr>
                <w:sz w:val="16"/>
              </w:rPr>
              <w:t>CASE</w:t>
            </w:r>
          </w:p>
        </w:tc>
        <w:tc>
          <w:tcPr>
            <w:tcW w:w="5040" w:type="dxa"/>
            <w:vAlign w:val="center"/>
          </w:tcPr>
          <w:p w14:paraId="5D954761"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Map source statuses to canonical business statuses</w:t>
            </w:r>
          </w:p>
        </w:tc>
      </w:tr>
      <w:tr w:rsidR="00A179ED" w14:paraId="7AA1FD37" w14:textId="77777777" w:rsidTr="00A179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317EF6F5" w14:textId="77777777" w:rsidR="00A179ED" w:rsidRDefault="00000000">
            <w:r>
              <w:rPr>
                <w:sz w:val="16"/>
              </w:rPr>
              <w:t>ROW_NUMBER()</w:t>
            </w:r>
          </w:p>
        </w:tc>
        <w:tc>
          <w:tcPr>
            <w:tcW w:w="5040" w:type="dxa"/>
            <w:vAlign w:val="center"/>
          </w:tcPr>
          <w:p w14:paraId="6ED4F403"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Choose a deterministic record when deduplicating</w:t>
            </w:r>
          </w:p>
        </w:tc>
      </w:tr>
      <w:tr w:rsidR="00A179ED" w14:paraId="06E78B44" w14:textId="77777777" w:rsidTr="00A179ED">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337C1700" w14:textId="77777777" w:rsidR="00A179ED" w:rsidRDefault="00000000">
            <w:r>
              <w:rPr>
                <w:sz w:val="16"/>
              </w:rPr>
              <w:t>JOIN</w:t>
            </w:r>
          </w:p>
        </w:tc>
        <w:tc>
          <w:tcPr>
            <w:tcW w:w="5040" w:type="dxa"/>
            <w:vAlign w:val="center"/>
          </w:tcPr>
          <w:p w14:paraId="3A8B23C2"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Resolve foreign keys and map source identifiers</w:t>
            </w:r>
          </w:p>
        </w:tc>
      </w:tr>
      <w:tr w:rsidR="00A179ED" w14:paraId="355D2318" w14:textId="77777777" w:rsidTr="00A179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7BD6759C" w14:textId="77777777" w:rsidR="00A179ED" w:rsidRDefault="00000000">
            <w:r>
              <w:rPr>
                <w:sz w:val="16"/>
              </w:rPr>
              <w:t>ON CONFLICT</w:t>
            </w:r>
          </w:p>
        </w:tc>
        <w:tc>
          <w:tcPr>
            <w:tcW w:w="5040" w:type="dxa"/>
            <w:vAlign w:val="center"/>
          </w:tcPr>
          <w:p w14:paraId="6D6ACD91"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Idempotent insert/update using a UNIQUE business key</w:t>
            </w:r>
          </w:p>
        </w:tc>
      </w:tr>
      <w:tr w:rsidR="00A179ED" w14:paraId="0B7A4378" w14:textId="77777777" w:rsidTr="00A179ED">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51182D74" w14:textId="77777777" w:rsidR="00A179ED" w:rsidRDefault="00000000">
            <w:r>
              <w:rPr>
                <w:sz w:val="16"/>
              </w:rPr>
              <w:t>CHECK / FK / UNIQUE constraints</w:t>
            </w:r>
          </w:p>
        </w:tc>
        <w:tc>
          <w:tcPr>
            <w:tcW w:w="5040" w:type="dxa"/>
            <w:vAlign w:val="center"/>
          </w:tcPr>
          <w:p w14:paraId="27949DE6"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Enforce target data integrity</w:t>
            </w:r>
          </w:p>
        </w:tc>
      </w:tr>
      <w:tr w:rsidR="00A179ED" w14:paraId="72370999" w14:textId="77777777" w:rsidTr="00A179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6C7B0DEF" w14:textId="77777777" w:rsidR="00A179ED" w:rsidRDefault="00000000">
            <w:r>
              <w:rPr>
                <w:sz w:val="16"/>
              </w:rPr>
              <w:t>EXPLAIN (ANALYZE, BUFFERS)</w:t>
            </w:r>
          </w:p>
        </w:tc>
        <w:tc>
          <w:tcPr>
            <w:tcW w:w="5040" w:type="dxa"/>
            <w:vAlign w:val="center"/>
          </w:tcPr>
          <w:p w14:paraId="47D284A2"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Inspect query plan and actual query cost</w:t>
            </w:r>
          </w:p>
        </w:tc>
      </w:tr>
      <w:tr w:rsidR="00A179ED" w14:paraId="0B354CCB" w14:textId="77777777" w:rsidTr="00A179ED">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44782F1D" w14:textId="77777777" w:rsidR="00A179ED" w:rsidRDefault="00000000">
            <w:r>
              <w:rPr>
                <w:sz w:val="16"/>
              </w:rPr>
              <w:t>Python/API client + scheduler</w:t>
            </w:r>
          </w:p>
        </w:tc>
        <w:tc>
          <w:tcPr>
            <w:tcW w:w="5040" w:type="dxa"/>
            <w:vAlign w:val="center"/>
          </w:tcPr>
          <w:p w14:paraId="51B4412D"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Orchestrate API extraction, pagination, file transfer and run scheduling</w:t>
            </w:r>
          </w:p>
        </w:tc>
      </w:tr>
    </w:tbl>
    <w:p w14:paraId="16CFBB60" w14:textId="77777777" w:rsidR="00A179ED" w:rsidRDefault="00A179ED"/>
    <w:p w14:paraId="3A540B1F" w14:textId="77777777" w:rsidR="00A179ED" w:rsidRDefault="00000000">
      <w:pPr>
        <w:spacing w:after="80"/>
        <w:ind w:left="259"/>
      </w:pPr>
      <w:r>
        <w:rPr>
          <w:rFonts w:ascii="Consolas" w:hAnsi="Consolas"/>
          <w:color w:val="2D3741"/>
          <w:sz w:val="15"/>
        </w:rPr>
        <w:t>COPY etl.stg_customers(source_customer_id, full_name, email, phone, created_at)\nFROM '/absolute/path/customers.csv' WITH (FORMAT csv, HEADER true);</w:t>
      </w:r>
    </w:p>
    <w:p w14:paraId="453B7569" w14:textId="77777777" w:rsidR="00A179ED" w:rsidRDefault="00000000">
      <w:pPr>
        <w:spacing w:after="100"/>
      </w:pPr>
      <w:r>
        <w:t>The COPY command is executed by the PostgreSQL server and its file path must be accessible to that server. When the file is on the developer's computer, use psql \copy or the import feature in pgAdmin/DBeaver instead. The SQL scripts use :batch_id as a client-side placeholder; replace it with the numeric batch ID returned by the batch_control INSERT.</w:t>
      </w:r>
    </w:p>
    <w:p w14:paraId="15140C1F" w14:textId="77777777" w:rsidR="00A179ED" w:rsidRDefault="00000000">
      <w:pPr>
        <w:pStyle w:val="Heading1"/>
      </w:pPr>
      <w:r>
        <w:t>9. Error Handling, Audit and Recovery</w:t>
      </w:r>
    </w:p>
    <w:p w14:paraId="3D21C5F9" w14:textId="77777777" w:rsidR="00A179ED" w:rsidRDefault="00000000">
      <w:pPr>
        <w:pStyle w:val="ListBullet"/>
      </w:pPr>
      <w:r>
        <w:t>Separate technical failures (connection loss, API timeout, malformed file) from data-quality rejects (negative price, missing parent key).</w:t>
      </w:r>
    </w:p>
    <w:p w14:paraId="53B4AA96" w14:textId="77777777" w:rsidR="00A179ED" w:rsidRDefault="00000000">
      <w:pPr>
        <w:pStyle w:val="ListBullet"/>
      </w:pPr>
      <w:r>
        <w:t>Retry transient API/network failures with bounded exponential backoff; do not endlessly retry permanent validation failures.</w:t>
      </w:r>
    </w:p>
    <w:p w14:paraId="5501211F" w14:textId="77777777" w:rsidR="00A179ED" w:rsidRDefault="00000000">
      <w:pPr>
        <w:pStyle w:val="ListBullet"/>
      </w:pPr>
      <w:r>
        <w:t>Write each rejected row to etl.reject_log with source table, source key, raw JSON, and actionable reason.</w:t>
      </w:r>
    </w:p>
    <w:p w14:paraId="276079EE" w14:textId="77777777" w:rsidR="00A179ED" w:rsidRDefault="00000000">
      <w:pPr>
        <w:pStyle w:val="ListBullet"/>
      </w:pPr>
      <w:r>
        <w:t>Keep the target load transactional where possible. If a batch fails before commit, roll back target changes and mark the batch FAILED.</w:t>
      </w:r>
    </w:p>
    <w:p w14:paraId="3B3266DE" w14:textId="77777777" w:rsidR="00A179ED" w:rsidRDefault="00000000">
      <w:pPr>
        <w:pStyle w:val="ListBullet"/>
      </w:pPr>
      <w:r>
        <w:t>Make reruns idempotent using stable business keys and ON CONFLICT rules. Do not use generated identity IDs as external deduplication keys.</w:t>
      </w:r>
    </w:p>
    <w:p w14:paraId="17A13076" w14:textId="77777777" w:rsidR="00A179ED" w:rsidRDefault="00000000">
      <w:pPr>
        <w:pStyle w:val="ListBullet"/>
      </w:pPr>
      <w:r>
        <w:t>Record row counts at extraction, staging, accepted, rejected, and loaded stages. Investigate any unexplained difference.</w:t>
      </w:r>
    </w:p>
    <w:p w14:paraId="1DCCE23B" w14:textId="77777777" w:rsidR="00A179ED" w:rsidRDefault="00000000">
      <w:pPr>
        <w:pStyle w:val="Heading1"/>
      </w:pPr>
      <w:r>
        <w:t>10. Performance and Operational Controls</w:t>
      </w:r>
    </w:p>
    <w:p w14:paraId="580FB039" w14:textId="77777777" w:rsidR="00A179ED" w:rsidRDefault="00000000">
      <w:pPr>
        <w:pStyle w:val="ListBullet"/>
      </w:pPr>
      <w:r>
        <w:t>Use COPY for bulk ingestion and set-based INSERT...SELECT for transformations.</w:t>
      </w:r>
    </w:p>
    <w:p w14:paraId="6CE85CC9" w14:textId="77777777" w:rsidR="00A179ED" w:rsidRDefault="00000000">
      <w:pPr>
        <w:pStyle w:val="ListBullet"/>
      </w:pPr>
      <w:r>
        <w:t>Filter by batch_id and watermark; index staging batch_id if batch tables become large.</w:t>
      </w:r>
    </w:p>
    <w:p w14:paraId="293C824F" w14:textId="77777777" w:rsidR="00A179ED" w:rsidRDefault="00000000">
      <w:pPr>
        <w:pStyle w:val="ListBullet"/>
      </w:pPr>
      <w:r>
        <w:t>Create target indexes for actual join/filter patterns, not every column. Re-check plans with EXPLAIN ANALYZE.</w:t>
      </w:r>
    </w:p>
    <w:p w14:paraId="115FCAC6" w14:textId="77777777" w:rsidR="00A179ED" w:rsidRDefault="00000000">
      <w:pPr>
        <w:pStyle w:val="ListBullet"/>
      </w:pPr>
      <w:r>
        <w:t>Process large datasets in bounded batches and avoid holding long transactions during extraction.</w:t>
      </w:r>
    </w:p>
    <w:p w14:paraId="22F2B8A4" w14:textId="77777777" w:rsidR="00A179ED" w:rsidRDefault="00000000">
      <w:pPr>
        <w:pStyle w:val="ListBullet"/>
      </w:pPr>
      <w:r>
        <w:t>Use connection pooling and limit concurrent jobs to protect the database.</w:t>
      </w:r>
    </w:p>
    <w:p w14:paraId="54A23395" w14:textId="77777777" w:rsidR="00A179ED" w:rsidRDefault="00000000">
      <w:pPr>
        <w:pStyle w:val="ListBullet"/>
      </w:pPr>
      <w:r>
        <w:t>Monitor batch duration, rows/second, reject percentage, API error rate, database locks, and replication/backup health where applicable.</w:t>
      </w:r>
    </w:p>
    <w:p w14:paraId="6DA1CA52" w14:textId="77777777" w:rsidR="00A179ED" w:rsidRDefault="00000000">
      <w:pPr>
        <w:pStyle w:val="Heading1"/>
      </w:pPr>
      <w:r>
        <w:lastRenderedPageBreak/>
        <w:t>11. Security and Privacy</w:t>
      </w:r>
    </w:p>
    <w:p w14:paraId="72DB9AE8" w14:textId="77777777" w:rsidR="00A179ED" w:rsidRDefault="00000000">
      <w:pPr>
        <w:spacing w:after="100"/>
      </w:pPr>
      <w:r>
        <w:t>Use read-only source credentials for extraction and a dedicated least-privilege ETL role for target writes. Store credentials in environment variables or a secret manager; never commit passwords, tokens, .env files, or real customer exports to GitHub. Use TLS for remote connections. Mask or minimize personal data in logs. Payment data should be limited to provider references and non-sensitive transaction metadata; do not ingest full card numbers or CVV.</w:t>
      </w:r>
    </w:p>
    <w:p w14:paraId="6DD29E81" w14:textId="77777777" w:rsidR="00A179ED" w:rsidRDefault="00000000">
      <w:pPr>
        <w:pStyle w:val="Heading1"/>
      </w:pPr>
      <w:r>
        <w:t>12. Step-by-Step Implementation Runbook</w:t>
      </w:r>
    </w:p>
    <w:p w14:paraId="4417AE2E" w14:textId="77777777" w:rsidR="00A179ED" w:rsidRDefault="00000000">
      <w:pPr>
        <w:pStyle w:val="ListNumber"/>
      </w:pPr>
      <w:r>
        <w:t>Confirm the Week 1 PostgreSQL schema is installed and record its version; do not recreate or rename target tables in the ETL project.</w:t>
      </w:r>
    </w:p>
    <w:p w14:paraId="5B81E32A" w14:textId="77777777" w:rsidR="00A179ED" w:rsidRDefault="00000000">
      <w:pPr>
        <w:pStyle w:val="ListNumber"/>
      </w:pPr>
      <w:r>
        <w:t>Create the etl schema by running sql/01_staging_schema.sql.</w:t>
      </w:r>
    </w:p>
    <w:p w14:paraId="20F4B4E6" w14:textId="77777777" w:rsidR="00A179ED" w:rsidRDefault="00000000">
      <w:pPr>
        <w:pStyle w:val="ListNumber"/>
      </w:pPr>
      <w:r>
        <w:t>Create a batch_control row for each source and capture the returned batch_id.</w:t>
      </w:r>
    </w:p>
    <w:p w14:paraId="66CCB1F2" w14:textId="77777777" w:rsidR="00A179ED" w:rsidRDefault="00000000">
      <w:pPr>
        <w:pStyle w:val="ListNumber"/>
      </w:pPr>
      <w:r>
        <w:t>Extract a consistent source snapshot or API window; save source file name, timestamp, and row count.</w:t>
      </w:r>
    </w:p>
    <w:p w14:paraId="55D37B50" w14:textId="77777777" w:rsidR="00A179ED" w:rsidRDefault="00000000">
      <w:pPr>
        <w:pStyle w:val="ListNumber"/>
      </w:pPr>
      <w:r>
        <w:t>Import each CSV into its matching staging table, attaching the current batch_id.</w:t>
      </w:r>
    </w:p>
    <w:p w14:paraId="2D2E8335" w14:textId="77777777" w:rsidR="00A179ED" w:rsidRDefault="00000000">
      <w:pPr>
        <w:pStyle w:val="ListNumber"/>
      </w:pPr>
      <w:r>
        <w:t>Run sql/03_data_quality_checks.sql and review each result set.</w:t>
      </w:r>
    </w:p>
    <w:p w14:paraId="6C6C453E" w14:textId="77777777" w:rsidR="00A179ED" w:rsidRDefault="00000000">
      <w:pPr>
        <w:pStyle w:val="ListNumber"/>
      </w:pPr>
      <w:r>
        <w:t>Write reject_log entries for every invalid row; correct source data or obtain a business decision before retrying.</w:t>
      </w:r>
    </w:p>
    <w:p w14:paraId="10A9562F" w14:textId="77777777" w:rsidR="00A179ED" w:rsidRDefault="00000000">
      <w:pPr>
        <w:pStyle w:val="ListNumber"/>
      </w:pPr>
      <w:r>
        <w:t>Transform and load parent entities first, then dependent entities, using source-key mappings.</w:t>
      </w:r>
    </w:p>
    <w:p w14:paraId="4B5C09E3" w14:textId="77777777" w:rsidR="00A179ED" w:rsidRDefault="00000000">
      <w:pPr>
        <w:pStyle w:val="ListNumber"/>
      </w:pPr>
      <w:r>
        <w:t>Commit only after constraints pass; otherwise roll back the affected load transaction.</w:t>
      </w:r>
    </w:p>
    <w:p w14:paraId="24F427E0" w14:textId="77777777" w:rsidR="00A179ED" w:rsidRDefault="00000000">
      <w:pPr>
        <w:pStyle w:val="ListNumber"/>
      </w:pPr>
      <w:r>
        <w:t>Reconcile extracted, staged, accepted, rejected, and loaded counts plus financial totals.</w:t>
      </w:r>
    </w:p>
    <w:p w14:paraId="45AA911E" w14:textId="77777777" w:rsidR="00A179ED" w:rsidRDefault="00000000">
      <w:pPr>
        <w:pStyle w:val="ListNumber"/>
      </w:pPr>
      <w:r>
        <w:t>Mark the batch SUCCEEDED or PARTIAL and update the incremental watermark only after a successful commit.</w:t>
      </w:r>
    </w:p>
    <w:p w14:paraId="3B8E1672" w14:textId="77777777" w:rsidR="00A179ED" w:rsidRDefault="00000000">
      <w:pPr>
        <w:pStyle w:val="ListNumber"/>
      </w:pPr>
      <w:r>
        <w:t>Archive run metadata and review performance/error metrics before scheduling the next run.</w:t>
      </w:r>
    </w:p>
    <w:p w14:paraId="54FFF87E" w14:textId="77777777" w:rsidR="00A179ED" w:rsidRDefault="00000000">
      <w:pPr>
        <w:pStyle w:val="Heading1"/>
      </w:pPr>
      <w:r>
        <w:t>13. Technical Justification and Design Decisions</w:t>
      </w:r>
    </w:p>
    <w:tbl>
      <w:tblPr>
        <w:tblStyle w:val="LightShading-Accent1"/>
        <w:tblW w:w="0" w:type="auto"/>
        <w:jc w:val="center"/>
        <w:tblLook w:val="04A0" w:firstRow="1" w:lastRow="0" w:firstColumn="1" w:lastColumn="0" w:noHBand="0" w:noVBand="1"/>
      </w:tblPr>
      <w:tblGrid>
        <w:gridCol w:w="5040"/>
        <w:gridCol w:w="5040"/>
      </w:tblGrid>
      <w:tr w:rsidR="00A179ED" w14:paraId="77D1A45B" w14:textId="77777777" w:rsidTr="00A179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shd w:val="clear" w:color="auto" w:fill="1F4E79"/>
          </w:tcPr>
          <w:p w14:paraId="7AECD4E2" w14:textId="77777777" w:rsidR="00A179ED" w:rsidRDefault="00000000">
            <w:r>
              <w:rPr>
                <w:color w:val="FFFFFF"/>
                <w:sz w:val="16"/>
              </w:rPr>
              <w:t>Decision</w:t>
            </w:r>
          </w:p>
        </w:tc>
        <w:tc>
          <w:tcPr>
            <w:tcW w:w="5040" w:type="dxa"/>
            <w:shd w:val="clear" w:color="auto" w:fill="1F4E79"/>
          </w:tcPr>
          <w:p w14:paraId="6AAFDD82" w14:textId="77777777" w:rsidR="00A179ED" w:rsidRDefault="00000000">
            <w:pPr>
              <w:cnfStyle w:val="100000000000" w:firstRow="1" w:lastRow="0" w:firstColumn="0" w:lastColumn="0" w:oddVBand="0" w:evenVBand="0" w:oddHBand="0" w:evenHBand="0" w:firstRowFirstColumn="0" w:firstRowLastColumn="0" w:lastRowFirstColumn="0" w:lastRowLastColumn="0"/>
            </w:pPr>
            <w:r>
              <w:rPr>
                <w:color w:val="FFFFFF"/>
                <w:sz w:val="16"/>
              </w:rPr>
              <w:t>Reason</w:t>
            </w:r>
          </w:p>
        </w:tc>
      </w:tr>
      <w:tr w:rsidR="00A179ED" w14:paraId="19D5AAB5" w14:textId="77777777" w:rsidTr="00A179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409B38FC" w14:textId="77777777" w:rsidR="00A179ED" w:rsidRDefault="00000000">
            <w:r>
              <w:rPr>
                <w:sz w:val="16"/>
              </w:rPr>
              <w:t>Raw values retained in staging</w:t>
            </w:r>
          </w:p>
        </w:tc>
        <w:tc>
          <w:tcPr>
            <w:tcW w:w="5040" w:type="dxa"/>
            <w:vAlign w:val="center"/>
          </w:tcPr>
          <w:p w14:paraId="1DE5F430"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Preserves evidence and allows transformations to be rerun after rule changes.</w:t>
            </w:r>
          </w:p>
        </w:tc>
      </w:tr>
      <w:tr w:rsidR="00A179ED" w14:paraId="4A9F039E" w14:textId="77777777" w:rsidTr="00A179ED">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3502B05B" w14:textId="77777777" w:rsidR="00A179ED" w:rsidRDefault="00000000">
            <w:r>
              <w:rPr>
                <w:sz w:val="16"/>
              </w:rPr>
              <w:t>Separate reject log</w:t>
            </w:r>
          </w:p>
        </w:tc>
        <w:tc>
          <w:tcPr>
            <w:tcW w:w="5040" w:type="dxa"/>
            <w:vAlign w:val="center"/>
          </w:tcPr>
          <w:p w14:paraId="43345B4A"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Prevents silent data loss and makes data-quality remediation actionable.</w:t>
            </w:r>
          </w:p>
        </w:tc>
      </w:tr>
      <w:tr w:rsidR="00A179ED" w14:paraId="200C0CC2" w14:textId="77777777" w:rsidTr="00A179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515AA727" w14:textId="77777777" w:rsidR="00A179ED" w:rsidRDefault="00000000">
            <w:r>
              <w:rPr>
                <w:sz w:val="16"/>
              </w:rPr>
              <w:t>Stable source-to-target key map</w:t>
            </w:r>
          </w:p>
        </w:tc>
        <w:tc>
          <w:tcPr>
            <w:tcW w:w="5040" w:type="dxa"/>
            <w:vAlign w:val="center"/>
          </w:tcPr>
          <w:p w14:paraId="1DCB6C72"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Generated PostgreSQL identity values are not the same as source identifiers.</w:t>
            </w:r>
          </w:p>
        </w:tc>
      </w:tr>
      <w:tr w:rsidR="00A179ED" w14:paraId="6C745957" w14:textId="77777777" w:rsidTr="00A179ED">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095242ED" w14:textId="77777777" w:rsidR="00A179ED" w:rsidRDefault="00000000">
            <w:r>
              <w:rPr>
                <w:sz w:val="16"/>
              </w:rPr>
              <w:t>Incremental watermark with overlap</w:t>
            </w:r>
          </w:p>
        </w:tc>
        <w:tc>
          <w:tcPr>
            <w:tcW w:w="5040" w:type="dxa"/>
            <w:vAlign w:val="center"/>
          </w:tcPr>
          <w:p w14:paraId="33DE2669"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Reduces repeated extraction while tolerating late-arriving updates.</w:t>
            </w:r>
          </w:p>
        </w:tc>
      </w:tr>
      <w:tr w:rsidR="00A179ED" w14:paraId="46EF92BB" w14:textId="77777777" w:rsidTr="00A179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46945E95" w14:textId="77777777" w:rsidR="00A179ED" w:rsidRDefault="00000000">
            <w:r>
              <w:rPr>
                <w:sz w:val="16"/>
              </w:rPr>
              <w:t>Upsert on stable business keys</w:t>
            </w:r>
          </w:p>
        </w:tc>
        <w:tc>
          <w:tcPr>
            <w:tcW w:w="5040" w:type="dxa"/>
            <w:vAlign w:val="center"/>
          </w:tcPr>
          <w:p w14:paraId="44FD5D42"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Supports safe reruns without creating duplicate master records.</w:t>
            </w:r>
          </w:p>
        </w:tc>
      </w:tr>
      <w:tr w:rsidR="00A179ED" w14:paraId="50D6F5EC" w14:textId="77777777" w:rsidTr="00A179ED">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6FDCDD08" w14:textId="77777777" w:rsidR="00A179ED" w:rsidRDefault="00000000">
            <w:r>
              <w:rPr>
                <w:sz w:val="16"/>
              </w:rPr>
              <w:t>Purchase-time order item price</w:t>
            </w:r>
          </w:p>
        </w:tc>
        <w:tc>
          <w:tcPr>
            <w:tcW w:w="5040" w:type="dxa"/>
            <w:vAlign w:val="center"/>
          </w:tcPr>
          <w:p w14:paraId="07187897" w14:textId="77777777" w:rsidR="00A179ED" w:rsidRDefault="00000000">
            <w:pPr>
              <w:cnfStyle w:val="000000000000" w:firstRow="0" w:lastRow="0" w:firstColumn="0" w:lastColumn="0" w:oddVBand="0" w:evenVBand="0" w:oddHBand="0" w:evenHBand="0" w:firstRowFirstColumn="0" w:firstRowLastColumn="0" w:lastRowFirstColumn="0" w:lastRowLastColumn="0"/>
            </w:pPr>
            <w:r>
              <w:rPr>
                <w:sz w:val="16"/>
              </w:rPr>
              <w:t>Preserves historical sales value when current catalogue price changes.</w:t>
            </w:r>
          </w:p>
        </w:tc>
      </w:tr>
      <w:tr w:rsidR="00A179ED" w14:paraId="3F395B37" w14:textId="77777777" w:rsidTr="00A179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61A539FF" w14:textId="77777777" w:rsidR="00A179ED" w:rsidRDefault="00000000">
            <w:r>
              <w:rPr>
                <w:sz w:val="16"/>
              </w:rPr>
              <w:t>Parent-first loading</w:t>
            </w:r>
          </w:p>
        </w:tc>
        <w:tc>
          <w:tcPr>
            <w:tcW w:w="5040" w:type="dxa"/>
            <w:vAlign w:val="center"/>
          </w:tcPr>
          <w:p w14:paraId="1AAECE9F" w14:textId="77777777" w:rsidR="00A179ED" w:rsidRDefault="00000000">
            <w:pPr>
              <w:cnfStyle w:val="000000100000" w:firstRow="0" w:lastRow="0" w:firstColumn="0" w:lastColumn="0" w:oddVBand="0" w:evenVBand="0" w:oddHBand="1" w:evenHBand="0" w:firstRowFirstColumn="0" w:firstRowLastColumn="0" w:lastRowFirstColumn="0" w:lastRowLastColumn="0"/>
            </w:pPr>
            <w:r>
              <w:rPr>
                <w:sz w:val="16"/>
              </w:rPr>
              <w:t>Satisfies foreign-key dependencies and avoids orphan records.</w:t>
            </w:r>
          </w:p>
        </w:tc>
      </w:tr>
    </w:tbl>
    <w:p w14:paraId="166D2254" w14:textId="77777777" w:rsidR="00A179ED" w:rsidRDefault="00A179ED"/>
    <w:p w14:paraId="73CA9FB8" w14:textId="77777777" w:rsidR="00A179ED" w:rsidRDefault="00000000">
      <w:pPr>
        <w:pStyle w:val="Heading1"/>
      </w:pPr>
      <w:r>
        <w:t>14. Limitations and Future Enhancements</w:t>
      </w:r>
    </w:p>
    <w:p w14:paraId="3F5E4051" w14:textId="77777777" w:rsidR="00A179ED" w:rsidRDefault="00000000">
      <w:pPr>
        <w:spacing w:after="100"/>
      </w:pPr>
      <w:r>
        <w:t>This is an ETL plan with illustrative scripts and synthetic input data, not a production integration. The reference load script demonstrates customer/category/product transformations; the remaining entity loads require source-key mapping and business-specific field mappings. Before production use, confirm source API contracts, timezone rules, status mappings, privacy retention, expected volumes, retry policy, and whether inventory represents a snapshot or movement ledger. Future work may add CDC, orchestration (Airflow or a managed scheduler), automated tests, schema-drift alerts, and a dashboard for batch health.</w:t>
      </w:r>
    </w:p>
    <w:p w14:paraId="1DD6419D" w14:textId="77777777" w:rsidR="00A179ED" w:rsidRDefault="00000000">
      <w:pPr>
        <w:pStyle w:val="Heading1"/>
      </w:pPr>
      <w:r>
        <w:t>15. Conclusion</w:t>
      </w:r>
    </w:p>
    <w:p w14:paraId="3F9FE3E0" w14:textId="77777777" w:rsidR="00A179ED" w:rsidRDefault="00000000">
      <w:pPr>
        <w:spacing w:after="100"/>
      </w:pPr>
      <w:r>
        <w:t xml:space="preserve">The proposed pipeline gives the retailer a controlled path from heterogeneous source data to the Week 1 PostgreSQL model. Its main controls are raw staging, explicit transformations, measurable validation rules, key resolution, transactional loading, rejection logging, incremental watermarks, and reconciliation. The worked examples make the </w:t>
      </w:r>
      <w:r>
        <w:lastRenderedPageBreak/>
        <w:t>business rules testable rather than leaving them as general statements. A developer can use the included SQL and synthetic CSV files as a starting point, then adapt source mappings and execute the process against the actual Week 1 schema.</w:t>
      </w:r>
    </w:p>
    <w:p w14:paraId="73F5D8EC" w14:textId="77777777" w:rsidR="00A179ED" w:rsidRDefault="00000000">
      <w:pPr>
        <w:pStyle w:val="Heading1"/>
      </w:pPr>
      <w:r>
        <w:t>Appendix A. Repository Contents</w:t>
      </w:r>
    </w:p>
    <w:p w14:paraId="398FB9B0" w14:textId="77777777" w:rsidR="00A179ED" w:rsidRDefault="00000000">
      <w:pPr>
        <w:pStyle w:val="ListBullet"/>
      </w:pPr>
      <w:r>
        <w:t>sql/01_staging_schema.sql — batch tracking, raw staging and reject log.</w:t>
      </w:r>
    </w:p>
    <w:p w14:paraId="59D37AC4" w14:textId="77777777" w:rsidR="00A179ED" w:rsidRDefault="00000000">
      <w:pPr>
        <w:pStyle w:val="ListBullet"/>
      </w:pPr>
      <w:r>
        <w:t>sql/02_transform_reference_load.sql — category, customer and product transformation/load examples.</w:t>
      </w:r>
    </w:p>
    <w:p w14:paraId="21198546" w14:textId="77777777" w:rsidR="00A179ED" w:rsidRDefault="00000000">
      <w:pPr>
        <w:pStyle w:val="ListBullet"/>
      </w:pPr>
      <w:r>
        <w:t>sql/03_data_quality_checks.sql — validation queries for the supplied sample data.</w:t>
      </w:r>
    </w:p>
    <w:p w14:paraId="6B1AA0A0" w14:textId="77777777" w:rsidR="00A179ED" w:rsidRDefault="00000000">
      <w:pPr>
        <w:pStyle w:val="ListBullet"/>
      </w:pPr>
      <w:r>
        <w:t>sql/04_incremental_load_design.sql — watermark-based incremental extraction pattern.</w:t>
      </w:r>
    </w:p>
    <w:p w14:paraId="7790FDED" w14:textId="77777777" w:rsidR="00A179ED" w:rsidRDefault="00000000">
      <w:pPr>
        <w:pStyle w:val="ListBullet"/>
      </w:pPr>
      <w:r>
        <w:t>data/*.csv — synthetic customer, product, order, order-item and inventory source extracts.</w:t>
      </w:r>
    </w:p>
    <w:p w14:paraId="106A6B35" w14:textId="77777777" w:rsidR="00A179ED" w:rsidRDefault="00000000">
      <w:pPr>
        <w:pStyle w:val="ListBullet"/>
      </w:pPr>
      <w:r>
        <w:t>diagrams/etl_pipeline.png and etl_pipeline.mmd — visual and editable pipeline diagrams.</w:t>
      </w:r>
    </w:p>
    <w:p w14:paraId="5D9F7857" w14:textId="77777777" w:rsidR="00A179ED" w:rsidRDefault="00000000">
      <w:pPr>
        <w:pStyle w:val="ListBullet"/>
      </w:pPr>
      <w:r>
        <w:t>README.md — setup and execution instructions.</w:t>
      </w:r>
    </w:p>
    <w:p w14:paraId="49D88243" w14:textId="77777777" w:rsidR="00A179ED" w:rsidRDefault="00000000">
      <w:pPr>
        <w:pStyle w:val="Heading1"/>
      </w:pPr>
      <w:r>
        <w:t>Appendix B. Submission Description (200+ words)</w:t>
      </w:r>
    </w:p>
    <w:p w14:paraId="120A2A52" w14:textId="77777777" w:rsidR="00A179ED" w:rsidRDefault="00000000">
      <w:pPr>
        <w:spacing w:after="100"/>
      </w:pPr>
      <w:r>
        <w:t>This Week 2 report presents a detailed ETL planning design for a hypothetical online retail environment and reuses the PostgreSQL relational model developed in Week 1 as the target database. It identifies realistic source systems for customer registrations, product catalogues, orders, order items, warehouse inventory, supplier records, payment events, and shipment updates. The proposed pipeline extracts data from CSV/XLSX files, REST APIs, and relational exports, assigns a batch identifier, and stores the original values in raw staging tables before applying transformations. The transformation strategy includes trimming whitespace, standardizing email and status values, parsing dates with explicit formats, converting numeric fields safely, handling optional NULL values, identifying duplicates using normalized business keys, and validating required fields. It also defines retail-specific rules: product prices cannot be negative, order quantities must be positive, inventory cannot fall below zero unless backorders are allowed, orders must reference existing customers, and order lines must resolve to valid products. Invalid records are routed to a reject log with their source key and rejection reason rather than being silently discarded. The report compares full, incremental, and upsert loading, explains parent-before-child loading order, and recommends stable source-to-target key mapping because PostgreSQL identity values may differ from source IDs. Concrete sample CSV files contain 30 illustrative records with deliberately introduced quality issues, allowing the validation logic to be reviewed against worked examples. SQL examples cover staging, data-quality checks, standardization, conflict handling, and incremental watermarks. The design additionally addresses batch reconciliation, transaction safety, retry handling, indexing, bulk loading with COPY, monitoring, least-privilege access, and protection of payment and customer data. The document is a planning deliverable; actual execution results should be recorded only after the scripts are tested against the installed Week 1 database.</w:t>
      </w:r>
    </w:p>
    <w:sectPr w:rsidR="00A179E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4441105">
    <w:abstractNumId w:val="8"/>
  </w:num>
  <w:num w:numId="2" w16cid:durableId="2142771215">
    <w:abstractNumId w:val="6"/>
  </w:num>
  <w:num w:numId="3" w16cid:durableId="1869636126">
    <w:abstractNumId w:val="5"/>
  </w:num>
  <w:num w:numId="4" w16cid:durableId="2010675093">
    <w:abstractNumId w:val="4"/>
  </w:num>
  <w:num w:numId="5" w16cid:durableId="510098538">
    <w:abstractNumId w:val="7"/>
  </w:num>
  <w:num w:numId="6" w16cid:durableId="186798572">
    <w:abstractNumId w:val="3"/>
  </w:num>
  <w:num w:numId="7" w16cid:durableId="580332620">
    <w:abstractNumId w:val="2"/>
  </w:num>
  <w:num w:numId="8" w16cid:durableId="1429618531">
    <w:abstractNumId w:val="1"/>
  </w:num>
  <w:num w:numId="9" w16cid:durableId="50007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179ED"/>
    <w:rsid w:val="00A57E24"/>
    <w:rsid w:val="00AA1D8D"/>
    <w:rsid w:val="00B47730"/>
    <w:rsid w:val="00CB0664"/>
    <w:rsid w:val="00EF11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A60611"/>
  <w14:defaultImageDpi w14:val="300"/>
  <w15:docId w15:val="{E6A8A4A3-0807-4DE4-8E30-8882F2A94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3024</Words>
  <Characters>17242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Vipul Patil</cp:lastModifiedBy>
  <cp:revision>2</cp:revision>
  <dcterms:created xsi:type="dcterms:W3CDTF">2013-12-23T23:15:00Z</dcterms:created>
  <dcterms:modified xsi:type="dcterms:W3CDTF">2026-10-30T07:50:00Z</dcterms:modified>
  <cp:category/>
</cp:coreProperties>
</file>