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F21CE" w14:textId="58D7BCA7" w:rsidR="00B80C6C" w:rsidRPr="00A138EC" w:rsidRDefault="00A138EC" w:rsidP="00A138EC">
      <w:pPr>
        <w:pStyle w:val="Title"/>
        <w:ind w:left="1440" w:firstLine="720"/>
        <w:rPr>
          <w:b/>
          <w:bCs/>
          <w:lang w:val="en-US"/>
        </w:rPr>
      </w:pPr>
      <w:r w:rsidRPr="00A138EC">
        <w:rPr>
          <w:b/>
          <w:bCs/>
          <w:lang w:val="en-US"/>
        </w:rPr>
        <w:t>Parking Lot Problem</w:t>
      </w:r>
    </w:p>
    <w:p w14:paraId="676D3D97" w14:textId="64E0AB69" w:rsidR="00A138EC" w:rsidRPr="00A138EC" w:rsidRDefault="00A138EC" w:rsidP="00A138EC">
      <w:pPr>
        <w:rPr>
          <w:lang w:val="en-US"/>
        </w:rPr>
      </w:pPr>
    </w:p>
    <w:p w14:paraId="4874BCDF" w14:textId="67FA1680" w:rsidR="00A138EC" w:rsidRPr="00A138EC" w:rsidRDefault="00A138EC" w:rsidP="00A138EC">
      <w:pPr>
        <w:pStyle w:val="hy"/>
        <w:numPr>
          <w:ilvl w:val="0"/>
          <w:numId w:val="2"/>
        </w:numPr>
        <w:spacing w:before="480" w:beforeAutospacing="0" w:after="0" w:afterAutospacing="0" w:line="480" w:lineRule="atLeast"/>
        <w:rPr>
          <w:rFonts w:ascii="Georgia" w:hAnsi="Georgia"/>
          <w:color w:val="292929"/>
          <w:spacing w:val="-1"/>
          <w:sz w:val="22"/>
          <w:szCs w:val="22"/>
        </w:rPr>
      </w:pPr>
      <w:r w:rsidRPr="00A138EC">
        <w:rPr>
          <w:rStyle w:val="Strong"/>
          <w:sz w:val="22"/>
          <w:szCs w:val="22"/>
        </w:rPr>
        <w:t>Process Overview:</w:t>
      </w:r>
      <w:r w:rsidRPr="00A138EC">
        <w:rPr>
          <w:rFonts w:ascii="Georgia" w:hAnsi="Georgia"/>
          <w:color w:val="292929"/>
          <w:spacing w:val="-1"/>
          <w:sz w:val="22"/>
          <w:szCs w:val="22"/>
        </w:rPr>
        <w:t xml:space="preserve"> </w:t>
      </w:r>
      <w:r>
        <w:rPr>
          <w:rFonts w:ascii="Georgia" w:hAnsi="Georgia"/>
          <w:color w:val="292929"/>
          <w:spacing w:val="-1"/>
          <w:sz w:val="22"/>
          <w:szCs w:val="22"/>
        </w:rPr>
        <w:t>A</w:t>
      </w:r>
      <w:r w:rsidRPr="00A138EC">
        <w:rPr>
          <w:rFonts w:ascii="Georgia" w:hAnsi="Georgia"/>
          <w:color w:val="292929"/>
          <w:spacing w:val="-1"/>
          <w:sz w:val="22"/>
          <w:szCs w:val="22"/>
        </w:rPr>
        <w:t xml:space="preserve"> multi-storey parking lot that can hold up to ‘n’ cars at any given point in time. Each slot is given a number starting at </w:t>
      </w:r>
      <w:r>
        <w:rPr>
          <w:rFonts w:ascii="Georgia" w:hAnsi="Georgia"/>
          <w:color w:val="292929"/>
          <w:spacing w:val="-1"/>
          <w:sz w:val="22"/>
          <w:szCs w:val="22"/>
        </w:rPr>
        <w:t>1</w:t>
      </w:r>
      <w:r w:rsidRPr="00A138EC">
        <w:rPr>
          <w:rFonts w:ascii="Georgia" w:hAnsi="Georgia"/>
          <w:color w:val="292929"/>
          <w:spacing w:val="-1"/>
          <w:sz w:val="22"/>
          <w:szCs w:val="22"/>
        </w:rPr>
        <w:t xml:space="preserve"> increasing with increasing distance from the entry point in steps of one. </w:t>
      </w:r>
      <w:r w:rsidRPr="00A138EC">
        <w:rPr>
          <w:rFonts w:ascii="Georgia" w:hAnsi="Georgia"/>
          <w:color w:val="292929"/>
          <w:spacing w:val="-1"/>
          <w:sz w:val="22"/>
          <w:szCs w:val="22"/>
        </w:rPr>
        <w:br/>
        <w:t xml:space="preserve">When a car enters parking lot, </w:t>
      </w:r>
      <w:r>
        <w:rPr>
          <w:rFonts w:ascii="Georgia" w:hAnsi="Georgia"/>
          <w:color w:val="292929"/>
          <w:spacing w:val="-1"/>
          <w:sz w:val="22"/>
          <w:szCs w:val="22"/>
        </w:rPr>
        <w:t>the ticket should be issued to the driver</w:t>
      </w:r>
      <w:r w:rsidRPr="00A138EC">
        <w:rPr>
          <w:rFonts w:ascii="Georgia" w:hAnsi="Georgia"/>
          <w:color w:val="292929"/>
          <w:spacing w:val="-1"/>
          <w:sz w:val="22"/>
          <w:szCs w:val="22"/>
        </w:rPr>
        <w:t xml:space="preserve">. The ticket issuing process includes us documenting the registration number (number plate) and the colour of the car and allocating an available parking slot to the car before actually handing over a ticket to the driver </w:t>
      </w:r>
      <w:r>
        <w:rPr>
          <w:rFonts w:ascii="Georgia" w:hAnsi="Georgia"/>
          <w:color w:val="292929"/>
          <w:spacing w:val="-1"/>
          <w:sz w:val="22"/>
          <w:szCs w:val="22"/>
        </w:rPr>
        <w:t>.</w:t>
      </w:r>
    </w:p>
    <w:p w14:paraId="2E76B928" w14:textId="01F50807" w:rsidR="00A138EC" w:rsidRDefault="00A138EC" w:rsidP="00A138EC">
      <w:pPr>
        <w:spacing w:before="480" w:after="0" w:line="480" w:lineRule="atLeast"/>
        <w:ind w:left="720"/>
        <w:rPr>
          <w:rFonts w:ascii="Georgia" w:eastAsia="Times New Roman" w:hAnsi="Georgia" w:cs="Times New Roman"/>
          <w:color w:val="292929"/>
          <w:spacing w:val="-1"/>
          <w:lang w:eastAsia="en-IN"/>
        </w:rPr>
      </w:pPr>
      <w:r w:rsidRPr="00A138EC">
        <w:rPr>
          <w:rFonts w:ascii="Georgia" w:eastAsia="Times New Roman" w:hAnsi="Georgia" w:cs="Times New Roman"/>
          <w:color w:val="292929"/>
          <w:spacing w:val="-1"/>
          <w:lang w:eastAsia="en-IN"/>
        </w:rPr>
        <w:t>The customer should be allocated a parking slot which is nearest to the entry. At the exit the customer returns the ticket which then marks the slot they were using as being available.</w:t>
      </w:r>
      <w:r w:rsidRPr="00A138EC">
        <w:rPr>
          <w:rFonts w:ascii="Georgia" w:eastAsia="Times New Roman" w:hAnsi="Georgia" w:cs="Times New Roman"/>
          <w:color w:val="292929"/>
          <w:spacing w:val="-1"/>
          <w:lang w:eastAsia="en-IN"/>
        </w:rPr>
        <w:br/>
        <w:t>● Registration numbers of all cars of a particular colour.</w:t>
      </w:r>
      <w:r w:rsidRPr="00A138EC">
        <w:rPr>
          <w:rFonts w:ascii="Georgia" w:eastAsia="Times New Roman" w:hAnsi="Georgia" w:cs="Times New Roman"/>
          <w:color w:val="292929"/>
          <w:spacing w:val="-1"/>
          <w:lang w:eastAsia="en-IN"/>
        </w:rPr>
        <w:br/>
        <w:t>● Slot number in which a car with a given registration number is parked.</w:t>
      </w:r>
      <w:r w:rsidRPr="00A138EC">
        <w:rPr>
          <w:rFonts w:ascii="Georgia" w:eastAsia="Times New Roman" w:hAnsi="Georgia" w:cs="Times New Roman"/>
          <w:color w:val="292929"/>
          <w:spacing w:val="-1"/>
          <w:lang w:eastAsia="en-IN"/>
        </w:rPr>
        <w:br/>
        <w:t>● Slot numbers of all slots where a car of a particular colour is parked.</w:t>
      </w:r>
    </w:p>
    <w:p w14:paraId="3041B1E9" w14:textId="6353086B" w:rsidR="00A138EC" w:rsidRDefault="00A138EC" w:rsidP="00A138EC">
      <w:pPr>
        <w:spacing w:before="480" w:after="0" w:line="480" w:lineRule="atLeast"/>
        <w:ind w:left="720"/>
        <w:rPr>
          <w:rFonts w:ascii="Georgia" w:eastAsia="Times New Roman" w:hAnsi="Georgia" w:cs="Times New Roman"/>
          <w:color w:val="292929"/>
          <w:spacing w:val="-1"/>
          <w:lang w:eastAsia="en-IN"/>
        </w:rPr>
      </w:pPr>
    </w:p>
    <w:p w14:paraId="0376DA60" w14:textId="01A43EC4" w:rsidR="00A138EC" w:rsidRDefault="00A138EC" w:rsidP="00A138EC">
      <w:pPr>
        <w:spacing w:before="480" w:after="0" w:line="480" w:lineRule="atLeast"/>
        <w:ind w:left="720"/>
        <w:rPr>
          <w:rFonts w:ascii="Georgia" w:eastAsia="Times New Roman" w:hAnsi="Georgia" w:cs="Times New Roman"/>
          <w:color w:val="292929"/>
          <w:spacing w:val="-1"/>
          <w:lang w:eastAsia="en-IN"/>
        </w:rPr>
      </w:pPr>
    </w:p>
    <w:p w14:paraId="150886EC" w14:textId="032CDB8A" w:rsidR="00A138EC" w:rsidRDefault="00A138EC" w:rsidP="00A138EC">
      <w:pPr>
        <w:spacing w:before="480" w:after="0" w:line="480" w:lineRule="atLeast"/>
        <w:ind w:left="720"/>
        <w:rPr>
          <w:rFonts w:ascii="Georgia" w:eastAsia="Times New Roman" w:hAnsi="Georgia" w:cs="Times New Roman"/>
          <w:color w:val="292929"/>
          <w:spacing w:val="-1"/>
          <w:lang w:eastAsia="en-IN"/>
        </w:rPr>
      </w:pPr>
    </w:p>
    <w:p w14:paraId="6AEEE6E7" w14:textId="6A1D2317" w:rsidR="00A138EC" w:rsidRDefault="00A138EC" w:rsidP="00A138EC">
      <w:pPr>
        <w:spacing w:before="480" w:after="0" w:line="480" w:lineRule="atLeast"/>
        <w:ind w:left="720"/>
        <w:rPr>
          <w:rFonts w:ascii="Georgia" w:eastAsia="Times New Roman" w:hAnsi="Georgia" w:cs="Times New Roman"/>
          <w:color w:val="292929"/>
          <w:spacing w:val="-1"/>
          <w:lang w:eastAsia="en-IN"/>
        </w:rPr>
      </w:pPr>
    </w:p>
    <w:p w14:paraId="7AD8298E" w14:textId="51BF249F" w:rsidR="00A138EC" w:rsidRDefault="00A138EC" w:rsidP="00A138EC">
      <w:pPr>
        <w:spacing w:before="480" w:after="0" w:line="480" w:lineRule="atLeast"/>
        <w:ind w:left="720"/>
        <w:rPr>
          <w:rFonts w:ascii="Georgia" w:eastAsia="Times New Roman" w:hAnsi="Georgia" w:cs="Times New Roman"/>
          <w:color w:val="292929"/>
          <w:spacing w:val="-1"/>
          <w:lang w:eastAsia="en-IN"/>
        </w:rPr>
      </w:pPr>
    </w:p>
    <w:p w14:paraId="2CECC14D" w14:textId="77777777" w:rsidR="00A138EC" w:rsidRDefault="00A138EC" w:rsidP="00A138EC">
      <w:pPr>
        <w:spacing w:before="480" w:after="0" w:line="480" w:lineRule="atLeast"/>
        <w:ind w:left="720"/>
        <w:rPr>
          <w:rFonts w:ascii="Georgia" w:eastAsia="Times New Roman" w:hAnsi="Georgia" w:cs="Times New Roman"/>
          <w:color w:val="292929"/>
          <w:spacing w:val="-1"/>
          <w:lang w:eastAsia="en-IN"/>
        </w:rPr>
      </w:pPr>
    </w:p>
    <w:p w14:paraId="72BFBCDC" w14:textId="0261D84C" w:rsidR="00A138EC" w:rsidRDefault="00A138EC" w:rsidP="00A138EC">
      <w:pPr>
        <w:pStyle w:val="ListParagraph"/>
        <w:numPr>
          <w:ilvl w:val="0"/>
          <w:numId w:val="2"/>
        </w:numPr>
        <w:spacing w:before="480" w:after="0" w:line="480" w:lineRule="atLeast"/>
        <w:rPr>
          <w:rFonts w:ascii="Georgia" w:eastAsia="Times New Roman" w:hAnsi="Georgia" w:cs="Times New Roman"/>
          <w:color w:val="292929"/>
          <w:spacing w:val="-1"/>
          <w:lang w:eastAsia="en-IN"/>
        </w:rPr>
      </w:pPr>
      <w:r>
        <w:rPr>
          <w:rFonts w:ascii="Georgia" w:eastAsia="Times New Roman" w:hAnsi="Georgia" w:cs="Times New Roman"/>
          <w:color w:val="292929"/>
          <w:spacing w:val="-1"/>
          <w:lang w:eastAsia="en-IN"/>
        </w:rPr>
        <w:lastRenderedPageBreak/>
        <w:t>Class Diagram:</w:t>
      </w:r>
    </w:p>
    <w:p w14:paraId="7EB39095" w14:textId="11C08323" w:rsidR="00A138EC" w:rsidRDefault="00A138EC" w:rsidP="00A138EC">
      <w:pPr>
        <w:pStyle w:val="ListParagraph"/>
        <w:spacing w:before="480" w:after="0" w:line="480" w:lineRule="atLeast"/>
        <w:rPr>
          <w:rFonts w:ascii="Georgia" w:eastAsia="Times New Roman" w:hAnsi="Georgia" w:cs="Times New Roman"/>
          <w:color w:val="292929"/>
          <w:spacing w:val="-1"/>
          <w:lang w:eastAsia="en-IN"/>
        </w:rPr>
      </w:pPr>
      <w:r>
        <w:rPr>
          <w:noProof/>
        </w:rPr>
        <w:drawing>
          <wp:inline distT="0" distB="0" distL="0" distR="0" wp14:anchorId="1619528B" wp14:editId="5ADD96F4">
            <wp:extent cx="5731510" cy="371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15385"/>
                    </a:xfrm>
                    <a:prstGeom prst="rect">
                      <a:avLst/>
                    </a:prstGeom>
                  </pic:spPr>
                </pic:pic>
              </a:graphicData>
            </a:graphic>
          </wp:inline>
        </w:drawing>
      </w:r>
    </w:p>
    <w:p w14:paraId="52224B3C" w14:textId="34F0021D" w:rsidR="00A138EC" w:rsidRDefault="00116B05" w:rsidP="00A138EC">
      <w:pPr>
        <w:pStyle w:val="ListParagraph"/>
        <w:numPr>
          <w:ilvl w:val="0"/>
          <w:numId w:val="2"/>
        </w:numPr>
        <w:spacing w:before="480" w:after="0" w:line="480" w:lineRule="atLeast"/>
        <w:rPr>
          <w:rFonts w:ascii="Georgia" w:eastAsia="Times New Roman" w:hAnsi="Georgia" w:cs="Times New Roman"/>
          <w:color w:val="292929"/>
          <w:spacing w:val="-1"/>
          <w:lang w:eastAsia="en-IN"/>
        </w:rPr>
      </w:pPr>
      <w:r>
        <w:rPr>
          <w:rFonts w:ascii="Georgia" w:eastAsia="Times New Roman" w:hAnsi="Georgia" w:cs="Times New Roman"/>
          <w:color w:val="292929"/>
          <w:spacing w:val="-1"/>
          <w:lang w:eastAsia="en-IN"/>
        </w:rPr>
        <w:t>WorkFlow Diagram:</w:t>
      </w:r>
    </w:p>
    <w:p w14:paraId="768DD18C" w14:textId="5D6FA2CA" w:rsidR="00116B05" w:rsidRPr="00116B05" w:rsidRDefault="00116B05" w:rsidP="00116B05">
      <w:pPr>
        <w:spacing w:before="480" w:after="0" w:line="480" w:lineRule="atLeast"/>
        <w:ind w:left="360"/>
        <w:rPr>
          <w:rFonts w:ascii="Georgia" w:eastAsia="Times New Roman" w:hAnsi="Georgia" w:cs="Times New Roman"/>
          <w:color w:val="292929"/>
          <w:spacing w:val="-1"/>
          <w:lang w:eastAsia="en-IN"/>
        </w:rPr>
      </w:pPr>
      <w:r>
        <w:rPr>
          <w:noProof/>
        </w:rPr>
        <w:drawing>
          <wp:inline distT="0" distB="0" distL="0" distR="0" wp14:anchorId="1EC50CDB" wp14:editId="63A61FE8">
            <wp:extent cx="5731510" cy="26390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39060"/>
                    </a:xfrm>
                    <a:prstGeom prst="rect">
                      <a:avLst/>
                    </a:prstGeom>
                  </pic:spPr>
                </pic:pic>
              </a:graphicData>
            </a:graphic>
          </wp:inline>
        </w:drawing>
      </w:r>
    </w:p>
    <w:sectPr w:rsidR="00116B05" w:rsidRPr="00116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755CB"/>
    <w:multiLevelType w:val="hybridMultilevel"/>
    <w:tmpl w:val="F3000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856445"/>
    <w:multiLevelType w:val="hybridMultilevel"/>
    <w:tmpl w:val="1816646C"/>
    <w:lvl w:ilvl="0" w:tplc="FCD66488">
      <w:start w:val="1"/>
      <w:numFmt w:val="decimal"/>
      <w:lvlText w:val="%1."/>
      <w:lvlJc w:val="left"/>
      <w:pPr>
        <w:ind w:left="720" w:hanging="360"/>
      </w:pPr>
      <w:rPr>
        <w:rFonts w:ascii="Times New Roman" w:hAnsi="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DUyNDUwMDEzMLRQ0lEKTi0uzszPAykwrAUA4hARKiwAAAA="/>
  </w:docVars>
  <w:rsids>
    <w:rsidRoot w:val="00A138EC"/>
    <w:rsid w:val="00116B05"/>
    <w:rsid w:val="00A138EC"/>
    <w:rsid w:val="00B80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EAB5"/>
  <w15:chartTrackingRefBased/>
  <w15:docId w15:val="{FBC359BF-61ED-4D40-BA1D-8F5DF96C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8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8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38EC"/>
    <w:pPr>
      <w:ind w:left="720"/>
      <w:contextualSpacing/>
    </w:pPr>
  </w:style>
  <w:style w:type="character" w:styleId="Strong">
    <w:name w:val="Strong"/>
    <w:basedOn w:val="DefaultParagraphFont"/>
    <w:uiPriority w:val="22"/>
    <w:qFormat/>
    <w:rsid w:val="00A138EC"/>
    <w:rPr>
      <w:b/>
      <w:bCs/>
    </w:rPr>
  </w:style>
  <w:style w:type="paragraph" w:customStyle="1" w:styleId="hy">
    <w:name w:val="hy"/>
    <w:basedOn w:val="Normal"/>
    <w:rsid w:val="00A138E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975156">
      <w:bodyDiv w:val="1"/>
      <w:marLeft w:val="0"/>
      <w:marRight w:val="0"/>
      <w:marTop w:val="0"/>
      <w:marBottom w:val="0"/>
      <w:divBdr>
        <w:top w:val="none" w:sz="0" w:space="0" w:color="auto"/>
        <w:left w:val="none" w:sz="0" w:space="0" w:color="auto"/>
        <w:bottom w:val="none" w:sz="0" w:space="0" w:color="auto"/>
        <w:right w:val="none" w:sz="0" w:space="0" w:color="auto"/>
      </w:divBdr>
      <w:divsChild>
        <w:div w:id="7760735">
          <w:marLeft w:val="0"/>
          <w:marRight w:val="0"/>
          <w:marTop w:val="0"/>
          <w:marBottom w:val="0"/>
          <w:divBdr>
            <w:top w:val="none" w:sz="0" w:space="0" w:color="auto"/>
            <w:left w:val="none" w:sz="0" w:space="0" w:color="auto"/>
            <w:bottom w:val="none" w:sz="0" w:space="0" w:color="auto"/>
            <w:right w:val="none" w:sz="0" w:space="0" w:color="auto"/>
          </w:divBdr>
          <w:divsChild>
            <w:div w:id="206008481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Aggarwal</dc:creator>
  <cp:keywords/>
  <dc:description/>
  <cp:lastModifiedBy>Vipul Aggarwal</cp:lastModifiedBy>
  <cp:revision>1</cp:revision>
  <dcterms:created xsi:type="dcterms:W3CDTF">2020-09-01T06:26:00Z</dcterms:created>
  <dcterms:modified xsi:type="dcterms:W3CDTF">2020-09-01T06:48:00Z</dcterms:modified>
</cp:coreProperties>
</file>