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32FB" w14:textId="531B5E65" w:rsidR="00310AD4" w:rsidRDefault="00C001E9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 xml:space="preserve">DESIGN AN </w:t>
      </w:r>
      <w:r w:rsidR="00493638">
        <w:rPr>
          <w:rFonts w:ascii="Tahoma" w:eastAsia="SimSun" w:hAnsi="Tahoma" w:cs="Tahoma"/>
          <w:color w:val="00B050"/>
          <w:sz w:val="40"/>
          <w:szCs w:val="40"/>
          <w:u w:val="double"/>
        </w:rPr>
        <w:t>NIGHT LAMP</w:t>
      </w:r>
    </w:p>
    <w:p w14:paraId="150A9317" w14:textId="77777777" w:rsidR="00310AD4" w:rsidRDefault="00310AD4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51B98CE8" w14:textId="701F77A6" w:rsidR="00310AD4" w:rsidRDefault="00BE3D6D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NIGHT LAMP:</w:t>
      </w:r>
      <w:bookmarkStart w:id="0" w:name="_GoBack"/>
      <w:bookmarkEnd w:id="0"/>
    </w:p>
    <w:p w14:paraId="76F89438" w14:textId="5064D519" w:rsidR="003805FA" w:rsidRDefault="00493638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noProof/>
          <w:color w:val="385623" w:themeColor="accent6" w:themeShade="80"/>
          <w:sz w:val="40"/>
          <w:szCs w:val="40"/>
          <w:u w:val="single"/>
        </w:rPr>
        <w:drawing>
          <wp:inline distT="0" distB="0" distL="0" distR="0" wp14:anchorId="47500E60" wp14:editId="460D8993">
            <wp:extent cx="581025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8EC" w14:textId="50541D3D" w:rsidR="00310AD4" w:rsidRDefault="00310AD4">
      <w:pPr>
        <w:rPr>
          <w:rFonts w:ascii="Tahoma" w:eastAsia="SimSun" w:hAnsi="Tahoma" w:cs="Tahoma"/>
          <w:color w:val="5B9BD5" w:themeColor="accent1"/>
          <w:sz w:val="40"/>
          <w:szCs w:val="40"/>
        </w:rPr>
      </w:pPr>
    </w:p>
    <w:p w14:paraId="27AECB01" w14:textId="77777777" w:rsidR="00310AD4" w:rsidRDefault="00C001E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77AEB3F6" w14:textId="77777777" w:rsidR="00310AD4" w:rsidRDefault="00C001E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043AD2F7" w14:textId="77777777" w:rsidR="00310AD4" w:rsidRDefault="00310AD4">
      <w:pPr>
        <w:rPr>
          <w:rFonts w:ascii="Tahoma" w:eastAsia="SimSun" w:hAnsi="Tahoma" w:cs="Tahoma"/>
          <w:sz w:val="32"/>
          <w:szCs w:val="32"/>
        </w:rPr>
      </w:pPr>
    </w:p>
    <w:p w14:paraId="5FBC051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 xml:space="preserve">➢ By using kirchoff’s voltage law &amp; </w:t>
      </w:r>
    </w:p>
    <w:p w14:paraId="4B1C9933" w14:textId="77777777" w:rsidR="00310AD4" w:rsidRDefault="00C001E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By using kirchoff’s current law</w:t>
      </w:r>
    </w:p>
    <w:p w14:paraId="232E22C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3BF9F42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F195D2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B17963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14:paraId="22EA3E9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How to control arduino and its coding. •</w:t>
      </w:r>
    </w:p>
    <w:p w14:paraId="0F708180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6A24C006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1EE78CAF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340CDBA2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C52A952" w14:textId="3FBD7154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Blinking of an LED</w:t>
      </w:r>
      <w:r w:rsidR="003805FA">
        <w:rPr>
          <w:rFonts w:ascii="Tahoma" w:eastAsia="SimSun" w:hAnsi="Tahoma" w:cs="Tahoma"/>
          <w:sz w:val="28"/>
          <w:szCs w:val="28"/>
        </w:rPr>
        <w:t xml:space="preserve"> as </w:t>
      </w:r>
      <w:r w:rsidR="00493638">
        <w:rPr>
          <w:rFonts w:ascii="Tahoma" w:eastAsia="SimSun" w:hAnsi="Tahoma" w:cs="Tahoma"/>
          <w:sz w:val="28"/>
          <w:szCs w:val="28"/>
        </w:rPr>
        <w:t>there is darkness</w:t>
      </w:r>
    </w:p>
    <w:p w14:paraId="3A3695F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Relation between software and hardware. </w:t>
      </w:r>
    </w:p>
    <w:p w14:paraId="5B240337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0F9C30B2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604DCB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394B10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6A580AE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4EA7CE1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169AE1DD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4ED79F05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40FC6473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2DA65D41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6254596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F6DFF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11FB0A3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C44ACE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1376A4B8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4999DF31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4250E" w14:textId="77777777" w:rsidR="00310AD4" w:rsidRDefault="00C001E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32DE6427" w14:textId="2973B151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On and off of an LED</w:t>
      </w:r>
      <w:r w:rsidR="003805FA">
        <w:rPr>
          <w:rFonts w:ascii="Tahoma" w:eastAsia="SimSun" w:hAnsi="Tahoma" w:cs="Tahoma"/>
          <w:sz w:val="28"/>
          <w:szCs w:val="28"/>
        </w:rPr>
        <w:t xml:space="preserve"> when </w:t>
      </w:r>
      <w:r w:rsidR="00493638">
        <w:rPr>
          <w:rFonts w:ascii="Tahoma" w:eastAsia="SimSun" w:hAnsi="Tahoma" w:cs="Tahoma"/>
          <w:sz w:val="28"/>
          <w:szCs w:val="28"/>
        </w:rPr>
        <w:t>darkness decreases and increases respectively.</w:t>
      </w:r>
    </w:p>
    <w:p w14:paraId="18B4EC62" w14:textId="77777777" w:rsidR="00310AD4" w:rsidRDefault="00C001E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310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3C64DB"/>
    <w:rsid w:val="00310AD4"/>
    <w:rsid w:val="003805FA"/>
    <w:rsid w:val="00493638"/>
    <w:rsid w:val="00BE3D6D"/>
    <w:rsid w:val="00C001E9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2C01"/>
  <w15:docId w15:val="{E43144D9-E50A-41C8-826C-03BFF04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Shouryan Sood</cp:lastModifiedBy>
  <cp:revision>5</cp:revision>
  <dcterms:created xsi:type="dcterms:W3CDTF">2019-09-11T14:18:00Z</dcterms:created>
  <dcterms:modified xsi:type="dcterms:W3CDTF">2019-11-03T17:42:00Z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