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32FB" w14:textId="7DAF1A7B" w:rsidR="00310AD4" w:rsidRDefault="00C001E9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  <w:r>
        <w:rPr>
          <w:rFonts w:ascii="Tahoma" w:eastAsia="SimSun" w:hAnsi="Tahoma" w:cs="Tahoma"/>
          <w:color w:val="00B050"/>
          <w:sz w:val="40"/>
          <w:szCs w:val="40"/>
          <w:u w:val="double"/>
        </w:rPr>
        <w:t xml:space="preserve">DESIGN </w:t>
      </w:r>
      <w:r w:rsidR="00190351">
        <w:rPr>
          <w:rFonts w:ascii="Tahoma" w:eastAsia="SimSun" w:hAnsi="Tahoma" w:cs="Tahoma"/>
          <w:color w:val="00B050"/>
          <w:sz w:val="40"/>
          <w:szCs w:val="40"/>
          <w:u w:val="double"/>
        </w:rPr>
        <w:t>AN LCD</w:t>
      </w:r>
    </w:p>
    <w:p w14:paraId="150A9317" w14:textId="77777777" w:rsidR="00310AD4" w:rsidRDefault="00310AD4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14:paraId="51B98CE8" w14:textId="7E9B9757" w:rsidR="00310AD4" w:rsidRDefault="00190351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>LCD</w:t>
      </w:r>
      <w:bookmarkStart w:id="0" w:name="_GoBack"/>
      <w:bookmarkEnd w:id="0"/>
    </w:p>
    <w:p w14:paraId="76F89438" w14:textId="0E8A33CB" w:rsidR="003805FA" w:rsidRDefault="00491769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noProof/>
          <w:color w:val="00B050"/>
          <w:sz w:val="40"/>
          <w:szCs w:val="40"/>
          <w:u w:val="double"/>
        </w:rPr>
        <w:drawing>
          <wp:inline distT="0" distB="0" distL="0" distR="0" wp14:anchorId="66F1BD73" wp14:editId="3AEBECB2">
            <wp:extent cx="57912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8EC" w14:textId="50541D3D" w:rsidR="00310AD4" w:rsidRDefault="00310AD4">
      <w:pPr>
        <w:rPr>
          <w:rFonts w:ascii="Tahoma" w:eastAsia="SimSun" w:hAnsi="Tahoma" w:cs="Tahoma"/>
          <w:color w:val="5B9BD5" w:themeColor="accent1"/>
          <w:sz w:val="40"/>
          <w:szCs w:val="40"/>
        </w:rPr>
      </w:pPr>
    </w:p>
    <w:p w14:paraId="27AECB01" w14:textId="77777777" w:rsidR="00310AD4" w:rsidRDefault="00C001E9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77AEB3F6" w14:textId="77777777" w:rsidR="00310AD4" w:rsidRDefault="00C001E9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043AD2F7" w14:textId="77777777" w:rsidR="00310AD4" w:rsidRDefault="00310AD4">
      <w:pPr>
        <w:rPr>
          <w:rFonts w:ascii="Tahoma" w:eastAsia="SimSun" w:hAnsi="Tahoma" w:cs="Tahoma"/>
          <w:sz w:val="32"/>
          <w:szCs w:val="32"/>
        </w:rPr>
      </w:pPr>
    </w:p>
    <w:p w14:paraId="5FBC051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 xml:space="preserve">➢ By using kirchoff’s voltage law &amp; </w:t>
      </w:r>
    </w:p>
    <w:p w14:paraId="4B1C9933" w14:textId="77777777" w:rsidR="00310AD4" w:rsidRDefault="00C001E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 By using kirchoff’s current law</w:t>
      </w:r>
    </w:p>
    <w:p w14:paraId="232E22C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3BF9F42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F195D2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0B17963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in Breadboard and wiring.</w:t>
      </w:r>
    </w:p>
    <w:p w14:paraId="22EA3E9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How to control arduino and its coding. •</w:t>
      </w:r>
    </w:p>
    <w:p w14:paraId="0F708180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Use of multimeter for continuity. </w:t>
      </w:r>
    </w:p>
    <w:p w14:paraId="6A24C006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1EE78CAF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2D873E8D" w14:textId="77777777" w:rsidR="00197F3C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C52A952" w14:textId="68CA8D79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</w:t>
      </w:r>
      <w:r w:rsidR="00491769">
        <w:rPr>
          <w:rFonts w:ascii="Tahoma" w:eastAsia="SimSun" w:hAnsi="Tahoma" w:cs="Tahoma"/>
          <w:sz w:val="28"/>
          <w:szCs w:val="28"/>
        </w:rPr>
        <w:t>Print the message on the screen with the help of lcd on arduino</w:t>
      </w:r>
    </w:p>
    <w:p w14:paraId="3A3695F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Relation between software and hardware. </w:t>
      </w:r>
    </w:p>
    <w:p w14:paraId="5B240337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0F9C30B2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604DCB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394B10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14:paraId="6A580AE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14:paraId="4EA7CE1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14:paraId="169AE1DD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continuity of the circuit </w:t>
      </w:r>
    </w:p>
    <w:p w14:paraId="4ED79F05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flow of current in the circuit </w:t>
      </w:r>
    </w:p>
    <w:p w14:paraId="40FC6473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2DA65D41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6254596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8F6DFF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11FB0A3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66C44ACE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1376A4B8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4999DF31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14250E" w14:textId="77777777" w:rsidR="00310AD4" w:rsidRDefault="00C001E9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32DE6427" w14:textId="1D1E4734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r w:rsidR="00491769">
        <w:rPr>
          <w:rFonts w:ascii="Tahoma" w:eastAsia="SimSun" w:hAnsi="Tahoma" w:cs="Tahoma"/>
          <w:sz w:val="28"/>
          <w:szCs w:val="28"/>
        </w:rPr>
        <w:t xml:space="preserve">Print the message on the lcd </w:t>
      </w:r>
    </w:p>
    <w:p w14:paraId="18B4EC62" w14:textId="77777777" w:rsidR="00310AD4" w:rsidRDefault="00C001E9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Used in project works</w:t>
      </w:r>
    </w:p>
    <w:sectPr w:rsidR="00310A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3C64DB"/>
    <w:rsid w:val="00190351"/>
    <w:rsid w:val="00197F3C"/>
    <w:rsid w:val="00310AD4"/>
    <w:rsid w:val="003805FA"/>
    <w:rsid w:val="00491769"/>
    <w:rsid w:val="00493638"/>
    <w:rsid w:val="00C001E9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C2C01"/>
  <w15:docId w15:val="{E43144D9-E50A-41C8-826C-03BFF04F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Shouryan Sood</cp:lastModifiedBy>
  <cp:revision>7</cp:revision>
  <dcterms:created xsi:type="dcterms:W3CDTF">2019-09-11T14:18:00Z</dcterms:created>
  <dcterms:modified xsi:type="dcterms:W3CDTF">2019-11-03T17:38:00Z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