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Q.1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Query 1: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select distinct coupon,count(number_of_tickets) from booking_orderselect count(number_of_tickets),movie_name from booking_order NATURAL JOIN event_app_event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where booking_order.id=event_app_event.id and show_in_cities LIKE 'Pune' GROUP BY movie_name;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Q.2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Query 2: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select distinct coupon, count(number_of_tickets) from booking_order group by coupon;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Q.3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Query 3: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select user_email from booking_order where order_type='movie' or order_type='event' or number_of_tickets &gt;= 2;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Q.5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Query 5: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Select * from booking_order where device_type=”mobile”;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Q.4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Query 4: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