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C5" w:rsidRPr="00E546EA" w:rsidRDefault="00402511">
      <w:pPr>
        <w:rPr>
          <w:rFonts w:ascii="等线" w:eastAsia="等线" w:hAnsi="等线"/>
          <w:b/>
        </w:rPr>
      </w:pPr>
      <w:r w:rsidRPr="00E546EA">
        <w:rPr>
          <w:rFonts w:ascii="等线" w:eastAsia="等线" w:hAnsi="等线" w:hint="eastAsia"/>
          <w:b/>
        </w:rPr>
        <w:t>鼠标控制</w:t>
      </w:r>
    </w:p>
    <w:p w:rsidR="00E546EA" w:rsidRPr="00E546EA" w:rsidRDefault="00E546EA">
      <w:pPr>
        <w:rPr>
          <w:rFonts w:ascii="等线" w:eastAsia="等线" w:hAnsi="等线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02511" w:rsidRPr="00E546EA" w:rsidTr="0032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>左</w:t>
            </w:r>
            <w:r w:rsidRPr="00E546EA">
              <w:rPr>
                <w:rFonts w:ascii="等线" w:eastAsia="等线" w:hAnsi="等线"/>
                <w:b w:val="0"/>
              </w:rPr>
              <w:t> </w:t>
            </w:r>
            <w:r w:rsidRPr="00E546EA">
              <w:rPr>
                <w:rFonts w:ascii="等线" w:eastAsia="等线" w:hAnsi="等线"/>
                <w:b w:val="0"/>
              </w:rPr>
              <w:t xml:space="preserve">键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控制基本的行动：行走、攻击、拾取物品和其他东西 </w:t>
            </w:r>
          </w:p>
        </w:tc>
      </w:tr>
      <w:tr w:rsidR="00402511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>右</w:t>
            </w:r>
            <w:r w:rsidRPr="00E546EA">
              <w:rPr>
                <w:rFonts w:ascii="等线" w:eastAsia="等线" w:hAnsi="等线"/>
                <w:b w:val="0"/>
              </w:rPr>
              <w:t> </w:t>
            </w:r>
            <w:r w:rsidRPr="00E546EA">
              <w:rPr>
                <w:rFonts w:ascii="等线" w:eastAsia="等线" w:hAnsi="等线"/>
                <w:b w:val="0"/>
              </w:rPr>
              <w:t xml:space="preserve">键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远处的点击能够在地图上跑动 </w:t>
            </w:r>
          </w:p>
        </w:tc>
      </w:tr>
      <w:tr w:rsidR="00402511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Shift + 左键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强制攻击 </w:t>
            </w:r>
          </w:p>
        </w:tc>
      </w:tr>
      <w:tr w:rsidR="00402511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Ctrl + 左键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跑动 </w:t>
            </w:r>
          </w:p>
        </w:tc>
      </w:tr>
      <w:tr w:rsidR="00402511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Ctrl + 右键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查询对手的信息，如同F10一样 </w:t>
            </w:r>
          </w:p>
        </w:tc>
      </w:tr>
      <w:tr w:rsidR="00402511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Alt + 左键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>挖</w:t>
            </w:r>
            <w:proofErr w:type="gramStart"/>
            <w:r w:rsidRPr="00E546EA">
              <w:rPr>
                <w:rFonts w:ascii="等线" w:eastAsia="等线" w:hAnsi="等线"/>
              </w:rPr>
              <w:t>肉或者</w:t>
            </w:r>
            <w:proofErr w:type="gramEnd"/>
            <w:r w:rsidRPr="00E546EA">
              <w:rPr>
                <w:rFonts w:ascii="等线" w:eastAsia="等线" w:hAnsi="等线"/>
              </w:rPr>
              <w:t xml:space="preserve">挖取诸如双头金刚之类怪物死亡后掉落的物品 </w:t>
            </w:r>
          </w:p>
        </w:tc>
      </w:tr>
      <w:tr w:rsidR="00402511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2511" w:rsidRPr="00E546EA" w:rsidRDefault="00402511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>双</w:t>
            </w:r>
            <w:r w:rsidRPr="00E546EA">
              <w:rPr>
                <w:rFonts w:ascii="等线" w:eastAsia="等线" w:hAnsi="等线"/>
                <w:b w:val="0"/>
              </w:rPr>
              <w:t> </w:t>
            </w:r>
            <w:r w:rsidRPr="00E546EA">
              <w:rPr>
                <w:rFonts w:ascii="等线" w:eastAsia="等线" w:hAnsi="等线"/>
                <w:b w:val="0"/>
              </w:rPr>
              <w:t xml:space="preserve">击 </w:t>
            </w:r>
          </w:p>
        </w:tc>
        <w:tc>
          <w:tcPr>
            <w:tcW w:w="6741" w:type="dxa"/>
          </w:tcPr>
          <w:p w:rsidR="00402511" w:rsidRPr="00E546EA" w:rsidRDefault="00402511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>拾取在地上的物品或者使用自己包裹中的物品  </w:t>
            </w:r>
          </w:p>
        </w:tc>
      </w:tr>
    </w:tbl>
    <w:p w:rsidR="00E546EA" w:rsidRDefault="00E546EA">
      <w:pPr>
        <w:rPr>
          <w:rFonts w:ascii="等线" w:eastAsia="等线" w:hAnsi="等线"/>
        </w:rPr>
      </w:pPr>
    </w:p>
    <w:p w:rsidR="00402511" w:rsidRPr="00E546EA" w:rsidRDefault="00402511">
      <w:pPr>
        <w:rPr>
          <w:rFonts w:ascii="等线" w:eastAsia="等线" w:hAnsi="等线"/>
          <w:b/>
        </w:rPr>
      </w:pPr>
      <w:r w:rsidRPr="00E546EA">
        <w:rPr>
          <w:rFonts w:ascii="等线" w:eastAsia="等线" w:hAnsi="等线" w:hint="eastAsia"/>
          <w:b/>
        </w:rPr>
        <w:t>快捷键</w:t>
      </w:r>
    </w:p>
    <w:p w:rsidR="00E546EA" w:rsidRPr="00E546EA" w:rsidRDefault="00E546EA">
      <w:pPr>
        <w:rPr>
          <w:rFonts w:ascii="等线" w:eastAsia="等线" w:hAnsi="等线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F1、F2、F3、F4 </w:t>
            </w:r>
          </w:p>
        </w:tc>
        <w:tc>
          <w:tcPr>
            <w:tcW w:w="6741" w:type="dxa"/>
            <w:vMerge w:val="restart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由玩家自己设置的快捷键，这些魔法技能的快捷键设置可以加快游戏的操作性和流畅性，比如对火球，治愈等魔法的设置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  <w:r w:rsidRPr="00E546EA">
              <w:rPr>
                <w:rFonts w:ascii="等线" w:eastAsia="等线" w:hAnsi="等线"/>
              </w:rPr>
              <w:t xml:space="preserve">F5、F6、F7、F8 </w:t>
            </w:r>
          </w:p>
        </w:tc>
        <w:tc>
          <w:tcPr>
            <w:tcW w:w="6741" w:type="dxa"/>
            <w:vMerge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F9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打开/关闭包裹窗口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F10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打开/关闭角色窗口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F11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打开/关闭角色技能窗口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F12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打开/关闭内置游戏辅助功能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Alt + S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将角色加入黑名单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Alt + W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快捷方式组队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Alt + X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返回到角色选择界面（当角色死亡后特别有用）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Ctrl + B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打开商铺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Ctrl + F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改版游戏的字体，你可以选择8种不同的字体（目前还不能使用）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Merge w:val="restart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Ctrl + H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选择自己喜欢的攻击模式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Merge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  <w:r w:rsidRPr="00E546EA">
              <w:rPr>
                <w:rFonts w:ascii="等线" w:eastAsia="等线" w:hAnsi="等线"/>
              </w:rPr>
              <w:t xml:space="preserve">和平攻击模式：对任何玩家攻击都无效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Merge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  <w:r w:rsidRPr="00E546EA">
              <w:rPr>
                <w:rFonts w:ascii="等线" w:eastAsia="等线" w:hAnsi="等线"/>
              </w:rPr>
              <w:t xml:space="preserve">行会联盟攻击模式：对自己行会内的其他玩家攻击无效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Merge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  <w:r w:rsidRPr="00E546EA">
              <w:rPr>
                <w:rFonts w:ascii="等线" w:eastAsia="等线" w:hAnsi="等线"/>
              </w:rPr>
              <w:t xml:space="preserve">编组攻击模式：处于同一小组的玩家攻击无效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Merge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  <w:r w:rsidRPr="00E546EA">
              <w:rPr>
                <w:rFonts w:ascii="等线" w:eastAsia="等线" w:hAnsi="等线"/>
              </w:rPr>
              <w:t xml:space="preserve">全体攻击模式：对所有的玩家都具有攻击效果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Merge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 w:hint="eastAsia"/>
              </w:rPr>
            </w:pPr>
            <w:r w:rsidRPr="00E546EA">
              <w:rPr>
                <w:rFonts w:ascii="等线" w:eastAsia="等线" w:hAnsi="等线"/>
              </w:rPr>
              <w:t xml:space="preserve">善恶攻击模式：PK红名专用攻击模式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Ctrl + E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切换英雄状态：跟随、休息、战斗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Ctrl + Q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启动英雄“守护”状态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Ctrl + 上下箭头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调出聊天框之前聊天内容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Pause Break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在游戏中截图，截图将以bmp格式自动保存在 Legend of Mir/Images 目录下面 </w:t>
            </w:r>
          </w:p>
        </w:tc>
      </w:tr>
      <w:tr w:rsidR="00DE0F9F" w:rsidRPr="00E546EA" w:rsidTr="00EC0465">
        <w:trPr>
          <w:trHeight w:val="454"/>
        </w:trPr>
        <w:tc>
          <w:tcPr>
            <w:tcW w:w="1555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TAB </w:t>
            </w:r>
          </w:p>
        </w:tc>
        <w:tc>
          <w:tcPr>
            <w:tcW w:w="6741" w:type="dxa"/>
            <w:vAlign w:val="center"/>
          </w:tcPr>
          <w:p w:rsidR="00DE0F9F" w:rsidRPr="00E546EA" w:rsidRDefault="00DE0F9F" w:rsidP="00DE0F9F">
            <w:pPr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打开地图，切换大地图小地图，关闭地图 </w:t>
            </w:r>
          </w:p>
        </w:tc>
      </w:tr>
    </w:tbl>
    <w:p w:rsidR="00E546EA" w:rsidRDefault="00E546EA">
      <w:pPr>
        <w:rPr>
          <w:rFonts w:ascii="等线" w:eastAsia="等线" w:hAnsi="等线"/>
        </w:rPr>
      </w:pPr>
    </w:p>
    <w:p w:rsidR="00402511" w:rsidRPr="00E546EA" w:rsidRDefault="00E546EA">
      <w:pPr>
        <w:rPr>
          <w:rFonts w:ascii="等线" w:eastAsia="等线" w:hAnsi="等线"/>
          <w:b/>
        </w:rPr>
      </w:pPr>
      <w:r w:rsidRPr="00E546EA">
        <w:rPr>
          <w:rFonts w:ascii="等线" w:eastAsia="等线" w:hAnsi="等线" w:hint="eastAsia"/>
          <w:b/>
        </w:rPr>
        <w:t>特殊命令</w:t>
      </w:r>
    </w:p>
    <w:p w:rsidR="00E546EA" w:rsidRDefault="00E546EA">
      <w:pPr>
        <w:rPr>
          <w:rFonts w:ascii="等线" w:eastAsia="等线" w:hAnsi="等线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46EA" w:rsidRPr="00E546EA" w:rsidTr="0032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>左</w:t>
            </w:r>
            <w:r w:rsidRPr="00E546EA">
              <w:rPr>
                <w:rFonts w:ascii="等线" w:eastAsia="等线" w:hAnsi="等线"/>
                <w:b w:val="0"/>
              </w:rPr>
              <w:t> </w:t>
            </w:r>
            <w:r w:rsidRPr="00E546EA">
              <w:rPr>
                <w:rFonts w:ascii="等线" w:eastAsia="等线" w:hAnsi="等线"/>
                <w:b w:val="0"/>
              </w:rPr>
              <w:t xml:space="preserve">键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控制基本的行动：行走、攻击、拾取物品和其他东西 </w:t>
            </w:r>
          </w:p>
        </w:tc>
      </w:tr>
      <w:tr w:rsidR="00E546EA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>右</w:t>
            </w:r>
            <w:r w:rsidRPr="00E546EA">
              <w:rPr>
                <w:rFonts w:ascii="等线" w:eastAsia="等线" w:hAnsi="等线"/>
                <w:b w:val="0"/>
              </w:rPr>
              <w:t> </w:t>
            </w:r>
            <w:r w:rsidRPr="00E546EA">
              <w:rPr>
                <w:rFonts w:ascii="等线" w:eastAsia="等线" w:hAnsi="等线"/>
                <w:b w:val="0"/>
              </w:rPr>
              <w:t xml:space="preserve">键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远处的点击能够在地图上跑动 </w:t>
            </w:r>
          </w:p>
        </w:tc>
      </w:tr>
      <w:tr w:rsidR="00E546EA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Shift + 左键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强制攻击 </w:t>
            </w:r>
          </w:p>
        </w:tc>
      </w:tr>
      <w:tr w:rsidR="00E546EA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Ctrl + 左键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跑动 </w:t>
            </w:r>
          </w:p>
        </w:tc>
      </w:tr>
      <w:tr w:rsidR="00E546EA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Ctrl + 右键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 xml:space="preserve">查询对手的信息，如同F10一样 </w:t>
            </w:r>
          </w:p>
        </w:tc>
      </w:tr>
      <w:tr w:rsidR="00E546EA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 xml:space="preserve">Alt + 左键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>挖</w:t>
            </w:r>
            <w:proofErr w:type="gramStart"/>
            <w:r w:rsidRPr="00E546EA">
              <w:rPr>
                <w:rFonts w:ascii="等线" w:eastAsia="等线" w:hAnsi="等线"/>
              </w:rPr>
              <w:t>肉或者</w:t>
            </w:r>
            <w:proofErr w:type="gramEnd"/>
            <w:r w:rsidRPr="00E546EA">
              <w:rPr>
                <w:rFonts w:ascii="等线" w:eastAsia="等线" w:hAnsi="等线"/>
              </w:rPr>
              <w:t xml:space="preserve">挖取诸如双头金刚之类怪物死亡后掉落的物品 </w:t>
            </w:r>
          </w:p>
        </w:tc>
      </w:tr>
      <w:tr w:rsidR="00E546EA" w:rsidRPr="00E546EA" w:rsidTr="003238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46EA" w:rsidRPr="00E546EA" w:rsidRDefault="00E546EA" w:rsidP="0032381F">
            <w:pPr>
              <w:rPr>
                <w:rFonts w:ascii="等线" w:eastAsia="等线" w:hAnsi="等线"/>
                <w:b w:val="0"/>
              </w:rPr>
            </w:pPr>
            <w:r w:rsidRPr="00E546EA">
              <w:rPr>
                <w:rFonts w:ascii="等线" w:eastAsia="等线" w:hAnsi="等线"/>
                <w:b w:val="0"/>
              </w:rPr>
              <w:t>双</w:t>
            </w:r>
            <w:r w:rsidRPr="00E546EA">
              <w:rPr>
                <w:rFonts w:ascii="等线" w:eastAsia="等线" w:hAnsi="等线"/>
                <w:b w:val="0"/>
              </w:rPr>
              <w:t> </w:t>
            </w:r>
            <w:r w:rsidRPr="00E546EA">
              <w:rPr>
                <w:rFonts w:ascii="等线" w:eastAsia="等线" w:hAnsi="等线"/>
                <w:b w:val="0"/>
              </w:rPr>
              <w:t xml:space="preserve">击 </w:t>
            </w:r>
          </w:p>
        </w:tc>
        <w:tc>
          <w:tcPr>
            <w:tcW w:w="6741" w:type="dxa"/>
          </w:tcPr>
          <w:p w:rsidR="00E546EA" w:rsidRPr="00E546EA" w:rsidRDefault="00E546EA" w:rsidP="0032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6EA">
              <w:rPr>
                <w:rFonts w:ascii="等线" w:eastAsia="等线" w:hAnsi="等线"/>
              </w:rPr>
              <w:t>拾取在地上的物品或者使用自己包裹中的物品  </w:t>
            </w:r>
          </w:p>
        </w:tc>
      </w:tr>
    </w:tbl>
    <w:p w:rsidR="00E546EA" w:rsidRPr="00E546EA" w:rsidRDefault="00E546EA">
      <w:pPr>
        <w:rPr>
          <w:rFonts w:ascii="等线" w:eastAsia="等线" w:hAnsi="等线" w:hint="eastAsia"/>
        </w:rPr>
      </w:pPr>
      <w:bookmarkStart w:id="0" w:name="_GoBack"/>
      <w:bookmarkEnd w:id="0"/>
    </w:p>
    <w:sectPr w:rsidR="00E546EA" w:rsidRPr="00E5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AF"/>
    <w:rsid w:val="001D1FAF"/>
    <w:rsid w:val="00402511"/>
    <w:rsid w:val="00D264C5"/>
    <w:rsid w:val="00DE0F9F"/>
    <w:rsid w:val="00E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7535-D5E4-4E0F-B827-585D799E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40251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4025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2018-02-09T05:59:00Z</dcterms:created>
  <dcterms:modified xsi:type="dcterms:W3CDTF">2018-02-09T06:13:00Z</dcterms:modified>
</cp:coreProperties>
</file>