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3C4C2" w14:textId="04DC10E3" w:rsidR="00BD1D55" w:rsidRDefault="005D7CE2" w:rsidP="005D7CE2">
      <w:pPr>
        <w:pStyle w:val="a7"/>
        <w:numPr>
          <w:ilvl w:val="0"/>
          <w:numId w:val="1"/>
        </w:numPr>
      </w:pPr>
      <w:r>
        <w:t xml:space="preserve"> MQ</w:t>
      </w:r>
      <w:r>
        <w:rPr>
          <w:rFonts w:hint="eastAsia"/>
        </w:rPr>
        <w:t>思路</w:t>
      </w:r>
    </w:p>
    <w:p w14:paraId="4CF70F45" w14:textId="77777777" w:rsidR="000B44CE" w:rsidRDefault="005D7CE2" w:rsidP="005D7CE2">
      <w:pPr>
        <w:pStyle w:val="a7"/>
      </w:pPr>
      <w:r>
        <w:rPr>
          <w:rFonts w:hint="eastAsia"/>
        </w:rPr>
        <w:t>本质：中间件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数据</w:t>
      </w:r>
      <w:r w:rsidR="00E61C95">
        <w:rPr>
          <w:rFonts w:hint="eastAsia"/>
        </w:rPr>
        <w:t>存储</w:t>
      </w:r>
      <w:r w:rsidR="00994EE2">
        <w:br/>
        <w:t>MQ</w:t>
      </w:r>
      <w:r w:rsidR="00994EE2">
        <w:rPr>
          <w:rFonts w:hint="eastAsia"/>
        </w:rPr>
        <w:t>区别：</w:t>
      </w:r>
      <w:r w:rsidR="00994EE2">
        <w:rPr>
          <w:rFonts w:hint="eastAsia"/>
        </w:rPr>
        <w:t xml:space="preserve"> </w:t>
      </w:r>
      <w:r w:rsidR="00994EE2">
        <w:rPr>
          <w:rFonts w:hint="eastAsia"/>
        </w:rPr>
        <w:t>开发语言</w:t>
      </w:r>
      <w:r w:rsidR="00994EE2">
        <w:rPr>
          <w:rFonts w:hint="eastAsia"/>
        </w:rPr>
        <w:t xml:space="preserve"> </w:t>
      </w:r>
      <w:r w:rsidR="00D23B68">
        <w:t>–</w:t>
      </w:r>
      <w:r w:rsidR="00994EE2">
        <w:t xml:space="preserve"> </w:t>
      </w:r>
      <w:r w:rsidR="008E4F98">
        <w:rPr>
          <w:rFonts w:hint="eastAsia"/>
        </w:rPr>
        <w:t>（</w:t>
      </w:r>
      <w:r w:rsidR="00D23B68">
        <w:rPr>
          <w:rFonts w:hint="eastAsia"/>
        </w:rPr>
        <w:t>接收请求</w:t>
      </w:r>
      <w:r w:rsidR="008E4F98">
        <w:rPr>
          <w:rFonts w:hint="eastAsia"/>
        </w:rPr>
        <w:t xml:space="preserve"> </w:t>
      </w:r>
      <w:r w:rsidR="008E4F98">
        <w:t xml:space="preserve">– </w:t>
      </w:r>
      <w:r w:rsidR="008E4F98">
        <w:rPr>
          <w:rFonts w:hint="eastAsia"/>
        </w:rPr>
        <w:t>存储</w:t>
      </w:r>
      <w:r w:rsidR="008E4F98">
        <w:rPr>
          <w:rFonts w:hint="eastAsia"/>
        </w:rPr>
        <w:t xml:space="preserve"> </w:t>
      </w:r>
      <w:r w:rsidR="008E4F98">
        <w:t xml:space="preserve">– </w:t>
      </w:r>
      <w:r w:rsidR="008E4F98">
        <w:rPr>
          <w:rFonts w:hint="eastAsia"/>
        </w:rPr>
        <w:t>分发）</w:t>
      </w:r>
      <w:r>
        <w:br/>
      </w:r>
    </w:p>
    <w:p w14:paraId="3EB35762" w14:textId="44FCCD8B" w:rsidR="000B44CE" w:rsidRDefault="000B44CE" w:rsidP="005D7CE2">
      <w:pPr>
        <w:pStyle w:val="a7"/>
      </w:pPr>
      <w:r>
        <w:t>A</w:t>
      </w:r>
      <w:r>
        <w:rPr>
          <w:rFonts w:hint="eastAsia"/>
        </w:rPr>
        <w:t>ctive</w:t>
      </w:r>
      <w:r w:rsidR="0026195B">
        <w:t>MQ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语言阵营，针对</w:t>
      </w:r>
      <w:r>
        <w:rPr>
          <w:rFonts w:hint="eastAsia"/>
        </w:rPr>
        <w:t>M</w:t>
      </w:r>
      <w:r>
        <w:t>Q</w:t>
      </w:r>
      <w:r>
        <w:rPr>
          <w:rFonts w:hint="eastAsia"/>
        </w:rPr>
        <w:t>这种中间件的全面实现</w:t>
      </w:r>
      <w:r w:rsidR="00BE50D1">
        <w:rPr>
          <w:rFonts w:hint="eastAsia"/>
        </w:rPr>
        <w:t xml:space="preserve"> --</w:t>
      </w:r>
      <w:r w:rsidR="00BE50D1">
        <w:t xml:space="preserve"> </w:t>
      </w:r>
    </w:p>
    <w:p w14:paraId="0868ACA1" w14:textId="1B8D3D34" w:rsidR="007D3E00" w:rsidRDefault="00E11144" w:rsidP="005D7CE2">
      <w:pPr>
        <w:pStyle w:val="a7"/>
      </w:pPr>
      <w:r>
        <w:t>RabbitMQ</w:t>
      </w:r>
      <w:r w:rsidR="00554861">
        <w:t xml:space="preserve"> </w:t>
      </w:r>
      <w:r w:rsidR="004144D1">
        <w:t>–</w:t>
      </w:r>
      <w:r w:rsidR="00554861">
        <w:t xml:space="preserve"> </w:t>
      </w:r>
      <w:r w:rsidR="00554861">
        <w:rPr>
          <w:rFonts w:hint="eastAsia"/>
        </w:rPr>
        <w:t>amqp</w:t>
      </w:r>
      <w:r w:rsidR="004144D1">
        <w:t xml:space="preserve"> – </w:t>
      </w:r>
      <w:r w:rsidR="004144D1">
        <w:rPr>
          <w:rFonts w:hint="eastAsia"/>
        </w:rPr>
        <w:t>性能</w:t>
      </w:r>
      <w:r w:rsidR="00C41991">
        <w:rPr>
          <w:rFonts w:hint="eastAsia"/>
        </w:rPr>
        <w:t>/</w:t>
      </w:r>
      <w:r w:rsidR="00C41991">
        <w:rPr>
          <w:rFonts w:hint="eastAsia"/>
        </w:rPr>
        <w:t>可靠</w:t>
      </w:r>
      <w:r w:rsidR="00F67793">
        <w:rPr>
          <w:rFonts w:hint="eastAsia"/>
        </w:rPr>
        <w:t>/</w:t>
      </w:r>
      <w:r w:rsidR="00F67793">
        <w:rPr>
          <w:rFonts w:hint="eastAsia"/>
        </w:rPr>
        <w:t>入手简单</w:t>
      </w:r>
      <w:r w:rsidR="00DB474D">
        <w:rPr>
          <w:rFonts w:hint="eastAsia"/>
        </w:rPr>
        <w:t>（</w:t>
      </w:r>
      <w:r w:rsidR="00DB474D">
        <w:rPr>
          <w:rFonts w:hint="eastAsia"/>
        </w:rPr>
        <w:t>spring</w:t>
      </w:r>
      <w:r w:rsidR="00DB474D">
        <w:t xml:space="preserve"> </w:t>
      </w:r>
      <w:r w:rsidR="00AF1F1A">
        <w:t xml:space="preserve">/ </w:t>
      </w:r>
      <w:r w:rsidR="00DB474D">
        <w:rPr>
          <w:rFonts w:hint="eastAsia"/>
        </w:rPr>
        <w:t>rabbitmq</w:t>
      </w:r>
      <w:r w:rsidR="00AF1F1A">
        <w:t xml:space="preserve"> </w:t>
      </w:r>
      <w:r w:rsidR="00AF1F1A">
        <w:rPr>
          <w:rFonts w:hint="eastAsia"/>
        </w:rPr>
        <w:t>同一家公司维护</w:t>
      </w:r>
      <w:r w:rsidR="00DB474D">
        <w:rPr>
          <w:rFonts w:hint="eastAsia"/>
        </w:rPr>
        <w:t>）</w:t>
      </w:r>
    </w:p>
    <w:p w14:paraId="50210AE0" w14:textId="77777777" w:rsidR="00796BA4" w:rsidRDefault="00934D2D" w:rsidP="005D7CE2">
      <w:pPr>
        <w:pStyle w:val="a7"/>
      </w:pPr>
      <w:r>
        <w:t xml:space="preserve">Kafka </w:t>
      </w:r>
      <w:r w:rsidR="000524DA">
        <w:rPr>
          <w:rFonts w:hint="eastAsia"/>
        </w:rPr>
        <w:t>--</w:t>
      </w:r>
      <w:r>
        <w:t xml:space="preserve"> </w:t>
      </w:r>
      <w:r>
        <w:rPr>
          <w:rFonts w:hint="eastAsia"/>
        </w:rPr>
        <w:t>海量数据传输（日志）</w:t>
      </w:r>
    </w:p>
    <w:p w14:paraId="70D584C7" w14:textId="77777777" w:rsidR="00E7648E" w:rsidRDefault="00F22518" w:rsidP="005D7CE2">
      <w:pPr>
        <w:pStyle w:val="a7"/>
      </w:pPr>
      <w:r>
        <w:t>RocketMQ</w:t>
      </w:r>
      <w:r w:rsidR="007204AC">
        <w:t xml:space="preserve"> </w:t>
      </w:r>
      <w:r w:rsidR="00E27EB1">
        <w:t>–</w:t>
      </w:r>
      <w:r w:rsidR="007204AC">
        <w:t xml:space="preserve"> </w:t>
      </w:r>
      <w:r w:rsidR="00E27EB1">
        <w:rPr>
          <w:rFonts w:hint="eastAsia"/>
        </w:rPr>
        <w:t>后发优势</w:t>
      </w:r>
      <w:r w:rsidR="00E27EB1">
        <w:rPr>
          <w:rFonts w:hint="eastAsia"/>
        </w:rPr>
        <w:t xml:space="preserve"> </w:t>
      </w:r>
      <w:r w:rsidR="00E27EB1">
        <w:t xml:space="preserve">– </w:t>
      </w:r>
      <w:r w:rsidR="00E27EB1">
        <w:rPr>
          <w:rFonts w:hint="eastAsia"/>
        </w:rPr>
        <w:t>总结前人的经验，再次进行设计</w:t>
      </w:r>
      <w:r w:rsidR="006F43D7">
        <w:rPr>
          <w:rFonts w:hint="eastAsia"/>
        </w:rPr>
        <w:t>（借鉴了很多中间件的设计）</w:t>
      </w:r>
      <w:r w:rsidR="000B44CE">
        <w:br/>
      </w:r>
    </w:p>
    <w:p w14:paraId="597E7175" w14:textId="77777777" w:rsidR="00B147B5" w:rsidRDefault="000B28A0" w:rsidP="005D7CE2">
      <w:pPr>
        <w:pStyle w:val="a7"/>
      </w:pPr>
      <w:r>
        <w:rPr>
          <w:rFonts w:hint="eastAsia"/>
        </w:rPr>
        <w:t>持久化</w:t>
      </w:r>
      <w:r>
        <w:t>—</w:t>
      </w:r>
      <w:r>
        <w:rPr>
          <w:rFonts w:hint="eastAsia"/>
        </w:rPr>
        <w:t>刷盘</w:t>
      </w:r>
      <w:r>
        <w:rPr>
          <w:rFonts w:hint="eastAsia"/>
        </w:rPr>
        <w:t xml:space="preserve"> </w:t>
      </w:r>
      <w:r w:rsidR="00012631">
        <w:t>–</w:t>
      </w:r>
      <w:r>
        <w:t xml:space="preserve"> </w:t>
      </w:r>
      <w:r w:rsidR="00012631">
        <w:rPr>
          <w:rFonts w:hint="eastAsia"/>
        </w:rPr>
        <w:t>内存持久化到文件</w:t>
      </w:r>
    </w:p>
    <w:p w14:paraId="47BDCC74" w14:textId="4C29C473" w:rsidR="001E1254" w:rsidRDefault="00B147B5" w:rsidP="005D7CE2">
      <w:pPr>
        <w:pStyle w:val="a7"/>
      </w:pPr>
      <w:r>
        <w:rPr>
          <w:rFonts w:hint="eastAsia"/>
        </w:rPr>
        <w:t>性能的关键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持久化</w:t>
      </w:r>
      <w:r>
        <w:rPr>
          <w:rFonts w:hint="eastAsia"/>
        </w:rPr>
        <w:t xml:space="preserve"> &lt;</w:t>
      </w:r>
      <w:r>
        <w:t xml:space="preserve"> </w:t>
      </w:r>
      <w:r>
        <w:rPr>
          <w:rFonts w:hint="eastAsia"/>
        </w:rPr>
        <w:t>非持久化性能</w:t>
      </w:r>
      <w:r>
        <w:rPr>
          <w:rFonts w:hint="eastAsia"/>
        </w:rPr>
        <w:t xml:space="preserve"> </w:t>
      </w:r>
      <w:r>
        <w:t xml:space="preserve">--- </w:t>
      </w:r>
    </w:p>
    <w:p w14:paraId="79625B4C" w14:textId="58B3B963" w:rsidR="001A7EAB" w:rsidRDefault="001A7EAB" w:rsidP="005D7CE2">
      <w:pPr>
        <w:pStyle w:val="a7"/>
      </w:pPr>
      <w:r>
        <w:rPr>
          <w:noProof/>
        </w:rPr>
        <w:drawing>
          <wp:inline distT="0" distB="0" distL="0" distR="0" wp14:anchorId="01DBF0DF" wp14:editId="2FC109FE">
            <wp:extent cx="2520462" cy="16396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7744" cy="164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24F6" w14:textId="66B70186" w:rsidR="005D7CE2" w:rsidRDefault="005D7CE2" w:rsidP="001E1254">
      <w:r>
        <w:br/>
      </w:r>
    </w:p>
    <w:p w14:paraId="5DB85686" w14:textId="76044F9A" w:rsidR="005D7CE2" w:rsidRDefault="005D7CE2" w:rsidP="005D7CE2">
      <w:pPr>
        <w:pStyle w:val="a7"/>
        <w:numPr>
          <w:ilvl w:val="0"/>
          <w:numId w:val="1"/>
        </w:numPr>
      </w:pPr>
      <w:r>
        <w:t xml:space="preserve"> MQ</w:t>
      </w:r>
      <w:r>
        <w:rPr>
          <w:rFonts w:hint="eastAsia"/>
        </w:rPr>
        <w:t>应用</w:t>
      </w:r>
    </w:p>
    <w:p w14:paraId="1E6EC6B3" w14:textId="5590F63A" w:rsidR="001E1254" w:rsidRDefault="001E1254" w:rsidP="001E1254">
      <w:r>
        <w:rPr>
          <w:rFonts w:hint="eastAsia"/>
        </w:rPr>
        <w:t>有序消息</w:t>
      </w:r>
      <w:r>
        <w:rPr>
          <w:rFonts w:hint="eastAsia"/>
        </w:rPr>
        <w:t>-</w:t>
      </w:r>
      <w:r>
        <w:rPr>
          <w:rFonts w:hint="eastAsia"/>
        </w:rPr>
        <w:t>场景</w:t>
      </w:r>
      <w:r>
        <w:rPr>
          <w:rFonts w:hint="eastAsia"/>
        </w:rPr>
        <w:t xml:space="preserve"> </w:t>
      </w:r>
      <w:r>
        <w:rPr>
          <w:rFonts w:hint="eastAsia"/>
        </w:rPr>
        <w:t>金额变动：</w:t>
      </w:r>
      <w:r>
        <w:rPr>
          <w:rFonts w:hint="eastAsia"/>
        </w:rPr>
        <w:t xml:space="preserve"> </w:t>
      </w:r>
      <w:r>
        <w:rPr>
          <w:rFonts w:hint="eastAsia"/>
        </w:rPr>
        <w:t>重点应该消费者端，不能多线程，多线程无法控制顺序</w:t>
      </w:r>
    </w:p>
    <w:p w14:paraId="354301B6" w14:textId="004FFA68" w:rsidR="004F0909" w:rsidRDefault="00211E9E" w:rsidP="001E1254">
      <w:pPr>
        <w:rPr>
          <w:rFonts w:hint="eastAsia"/>
        </w:rPr>
      </w:pPr>
      <w:r>
        <w:rPr>
          <w:rFonts w:hint="eastAsia"/>
        </w:rPr>
        <w:t>解耦</w:t>
      </w:r>
      <w:r w:rsidR="008F1771">
        <w:rPr>
          <w:rFonts w:hint="eastAsia"/>
        </w:rPr>
        <w:t>：</w:t>
      </w:r>
      <w:r w:rsidR="008F1771">
        <w:rPr>
          <w:rFonts w:hint="eastAsia"/>
        </w:rPr>
        <w:t xml:space="preserve"> </w:t>
      </w:r>
      <w:r w:rsidR="008F1771">
        <w:t xml:space="preserve"> </w:t>
      </w:r>
      <w:r w:rsidR="008F1771">
        <w:rPr>
          <w:rFonts w:hint="eastAsia"/>
        </w:rPr>
        <w:t>调用者不关心执行结果</w:t>
      </w:r>
      <w:r w:rsidR="008F1771">
        <w:rPr>
          <w:rFonts w:hint="eastAsia"/>
        </w:rPr>
        <w:t xml:space="preserve"> </w:t>
      </w:r>
      <w:r w:rsidR="008F1771">
        <w:t xml:space="preserve">– </w:t>
      </w:r>
      <w:r w:rsidR="008F1771">
        <w:rPr>
          <w:rFonts w:hint="eastAsia"/>
        </w:rPr>
        <w:t>异步处理</w:t>
      </w:r>
    </w:p>
    <w:p w14:paraId="08342375" w14:textId="6D0AA572" w:rsidR="00EC173A" w:rsidRDefault="00A168B7" w:rsidP="001E1254">
      <w:pPr>
        <w:rPr>
          <w:rFonts w:ascii="Microsoft YaHei" w:eastAsia="Microsoft YaHei" w:hAnsi="Microsoft YaHei"/>
          <w:color w:val="323232"/>
          <w:sz w:val="20"/>
          <w:szCs w:val="20"/>
        </w:rPr>
      </w:pPr>
      <w:r>
        <w:rPr>
          <w:rFonts w:ascii="Microsoft YaHei" w:eastAsia="Microsoft YaHei" w:hAnsi="Microsoft YaHei" w:hint="eastAsia"/>
          <w:color w:val="323232"/>
          <w:sz w:val="20"/>
          <w:szCs w:val="20"/>
        </w:rPr>
        <w:t>Topic</w:t>
      </w:r>
      <w:r>
        <w:rPr>
          <w:rFonts w:ascii="Microsoft YaHei" w:eastAsia="Microsoft YaHei" w:hAnsi="Microsoft YaHei" w:hint="eastAsia"/>
          <w:color w:val="323232"/>
          <w:sz w:val="20"/>
          <w:szCs w:val="20"/>
        </w:rPr>
        <w:t>主题</w:t>
      </w:r>
      <w:r>
        <w:rPr>
          <w:rFonts w:ascii="Microsoft YaHei" w:eastAsia="Microsoft YaHei" w:hAnsi="Microsoft YaHei"/>
          <w:color w:val="323232"/>
          <w:sz w:val="20"/>
          <w:szCs w:val="20"/>
        </w:rPr>
        <w:t xml:space="preserve"> – </w:t>
      </w:r>
      <w:r>
        <w:rPr>
          <w:rFonts w:ascii="Microsoft YaHei" w:eastAsia="Microsoft YaHei" w:hAnsi="Microsoft YaHei" w:hint="eastAsia"/>
          <w:color w:val="323232"/>
          <w:sz w:val="20"/>
          <w:szCs w:val="20"/>
        </w:rPr>
        <w:t xml:space="preserve">多个系统订阅 </w:t>
      </w:r>
      <w:r>
        <w:rPr>
          <w:rFonts w:ascii="Microsoft YaHei" w:eastAsia="Microsoft YaHei" w:hAnsi="Microsoft YaHei"/>
          <w:color w:val="323232"/>
          <w:sz w:val="20"/>
          <w:szCs w:val="20"/>
        </w:rPr>
        <w:t xml:space="preserve">– </w:t>
      </w:r>
      <w:r>
        <w:rPr>
          <w:rFonts w:ascii="Microsoft YaHei" w:eastAsia="Microsoft YaHei" w:hAnsi="Microsoft YaHei" w:hint="eastAsia"/>
          <w:color w:val="323232"/>
          <w:sz w:val="20"/>
          <w:szCs w:val="20"/>
        </w:rPr>
        <w:t>适合一个消息，需要有多个系统去处理，或者多个实例</w:t>
      </w:r>
      <w:r w:rsidR="00124BAA">
        <w:rPr>
          <w:rFonts w:ascii="Microsoft YaHei" w:eastAsia="Microsoft YaHei" w:hAnsi="Microsoft YaHei" w:hint="eastAsia"/>
          <w:color w:val="323232"/>
          <w:sz w:val="20"/>
          <w:szCs w:val="20"/>
        </w:rPr>
        <w:t>（组件功能）</w:t>
      </w:r>
    </w:p>
    <w:p w14:paraId="1900E883" w14:textId="77777777" w:rsidR="00F731C7" w:rsidRDefault="00EC173A" w:rsidP="001E1254">
      <w:pPr>
        <w:rPr>
          <w:rFonts w:ascii="Microsoft YaHei" w:eastAsia="Microsoft YaHei" w:hAnsi="Microsoft YaHei"/>
          <w:color w:val="323232"/>
          <w:sz w:val="20"/>
          <w:szCs w:val="20"/>
        </w:rPr>
      </w:pPr>
      <w:r>
        <w:rPr>
          <w:rFonts w:ascii="Microsoft YaHei" w:eastAsia="Microsoft YaHei" w:hAnsi="Microsoft YaHei"/>
          <w:color w:val="323232"/>
          <w:sz w:val="20"/>
          <w:szCs w:val="20"/>
        </w:rPr>
        <w:t xml:space="preserve">     S</w:t>
      </w:r>
      <w:r>
        <w:rPr>
          <w:rFonts w:ascii="Microsoft YaHei" w:eastAsia="Microsoft YaHei" w:hAnsi="Microsoft YaHei" w:hint="eastAsia"/>
          <w:color w:val="323232"/>
          <w:sz w:val="20"/>
          <w:szCs w:val="20"/>
        </w:rPr>
        <w:t>pring</w:t>
      </w:r>
      <w:r w:rsidR="00E76CFF">
        <w:rPr>
          <w:rFonts w:ascii="Microsoft YaHei" w:eastAsia="Microsoft YaHei" w:hAnsi="Microsoft YaHei"/>
          <w:color w:val="323232"/>
          <w:sz w:val="20"/>
          <w:szCs w:val="20"/>
        </w:rPr>
        <w:t>C</w:t>
      </w:r>
      <w:r>
        <w:rPr>
          <w:rFonts w:ascii="Microsoft YaHei" w:eastAsia="Microsoft YaHei" w:hAnsi="Microsoft YaHei" w:hint="eastAsia"/>
          <w:color w:val="323232"/>
          <w:sz w:val="20"/>
          <w:szCs w:val="20"/>
        </w:rPr>
        <w:t>loud</w:t>
      </w:r>
      <w:r>
        <w:rPr>
          <w:rFonts w:ascii="Microsoft YaHei" w:eastAsia="Microsoft YaHei" w:hAnsi="Microsoft YaHei"/>
          <w:color w:val="323232"/>
          <w:sz w:val="20"/>
          <w:szCs w:val="20"/>
        </w:rPr>
        <w:t xml:space="preserve"> </w:t>
      </w:r>
      <w:r>
        <w:rPr>
          <w:rFonts w:ascii="Microsoft YaHei" w:eastAsia="Microsoft YaHei" w:hAnsi="Microsoft YaHei" w:hint="eastAsia"/>
          <w:color w:val="323232"/>
          <w:sz w:val="20"/>
          <w:szCs w:val="20"/>
        </w:rPr>
        <w:t>事件通知</w:t>
      </w:r>
      <w:r w:rsidR="00475BB7">
        <w:rPr>
          <w:rFonts w:ascii="Microsoft YaHei" w:eastAsia="Microsoft YaHei" w:hAnsi="Microsoft YaHei" w:hint="eastAsia"/>
          <w:color w:val="323232"/>
          <w:sz w:val="20"/>
          <w:szCs w:val="20"/>
        </w:rPr>
        <w:t xml:space="preserve"> 、配置中心 </w:t>
      </w:r>
      <w:r w:rsidR="00475BB7" w:rsidRPr="00CA1940">
        <w:rPr>
          <w:rFonts w:ascii="Microsoft YaHei" w:eastAsia="Microsoft YaHei" w:hAnsi="Microsoft YaHei" w:hint="eastAsia"/>
          <w:color w:val="FF0000"/>
          <w:sz w:val="20"/>
          <w:szCs w:val="20"/>
        </w:rPr>
        <w:t>spring</w:t>
      </w:r>
      <w:r w:rsidR="00475BB7" w:rsidRPr="00CA1940">
        <w:rPr>
          <w:rFonts w:ascii="Microsoft YaHei" w:eastAsia="Microsoft YaHei" w:hAnsi="Microsoft YaHei"/>
          <w:color w:val="FF0000"/>
          <w:sz w:val="20"/>
          <w:szCs w:val="20"/>
        </w:rPr>
        <w:t xml:space="preserve"> cloud config</w:t>
      </w:r>
      <w:r w:rsidR="00475BB7">
        <w:rPr>
          <w:rFonts w:ascii="Microsoft YaHei" w:eastAsia="Microsoft YaHei" w:hAnsi="Microsoft YaHei"/>
          <w:color w:val="323232"/>
          <w:sz w:val="20"/>
          <w:szCs w:val="20"/>
        </w:rPr>
        <w:br/>
      </w:r>
      <w:r w:rsidR="00475BB7">
        <w:rPr>
          <w:rFonts w:ascii="Microsoft YaHei" w:eastAsia="Microsoft YaHei" w:hAnsi="Microsoft YaHei" w:hint="eastAsia"/>
          <w:color w:val="323232"/>
          <w:sz w:val="20"/>
          <w:szCs w:val="20"/>
        </w:rPr>
        <w:t>拓展：配置中心</w:t>
      </w:r>
      <w:r w:rsidR="006104FB">
        <w:rPr>
          <w:rFonts w:ascii="Microsoft YaHei" w:eastAsia="Microsoft YaHei" w:hAnsi="Microsoft YaHei"/>
          <w:color w:val="323232"/>
          <w:sz w:val="20"/>
          <w:szCs w:val="20"/>
        </w:rPr>
        <w:t>—</w:t>
      </w:r>
      <w:r w:rsidR="006104FB">
        <w:rPr>
          <w:rFonts w:ascii="Microsoft YaHei" w:eastAsia="Microsoft YaHei" w:hAnsi="Microsoft YaHei" w:hint="eastAsia"/>
          <w:color w:val="323232"/>
          <w:sz w:val="20"/>
          <w:szCs w:val="20"/>
        </w:rPr>
        <w:t>disconf、qconf、diemond、阿波罗</w:t>
      </w:r>
      <w:r w:rsidR="006104FB">
        <w:rPr>
          <w:rFonts w:ascii="Microsoft YaHei" w:eastAsia="Microsoft YaHei" w:hAnsi="Microsoft YaHei"/>
          <w:color w:val="323232"/>
          <w:sz w:val="20"/>
          <w:szCs w:val="20"/>
        </w:rPr>
        <w:t>…</w:t>
      </w:r>
      <w:r w:rsidR="008D14E7">
        <w:rPr>
          <w:rFonts w:ascii="Microsoft YaHei" w:eastAsia="Microsoft YaHei" w:hAnsi="Microsoft YaHei"/>
          <w:color w:val="323232"/>
          <w:sz w:val="20"/>
          <w:szCs w:val="20"/>
        </w:rPr>
        <w:br/>
      </w:r>
      <w:r w:rsidR="00146467">
        <w:rPr>
          <w:noProof/>
        </w:rPr>
        <w:drawing>
          <wp:inline distT="0" distB="0" distL="0" distR="0" wp14:anchorId="1E320B16" wp14:editId="2E9EB57A">
            <wp:extent cx="1963615" cy="15525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5846" cy="156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8B7">
        <w:rPr>
          <w:rFonts w:ascii="Microsoft YaHei" w:eastAsia="Microsoft YaHei" w:hAnsi="Microsoft YaHei"/>
          <w:color w:val="323232"/>
          <w:sz w:val="20"/>
          <w:szCs w:val="20"/>
        </w:rPr>
        <w:br/>
      </w:r>
    </w:p>
    <w:p w14:paraId="75335A9F" w14:textId="3A9A7697" w:rsidR="004F0909" w:rsidRDefault="00A168B7" w:rsidP="001E1254">
      <w:pPr>
        <w:rPr>
          <w:rFonts w:ascii="Microsoft YaHei" w:eastAsia="Microsoft YaHei" w:hAnsi="Microsoft YaHei"/>
          <w:color w:val="323232"/>
          <w:sz w:val="20"/>
          <w:szCs w:val="20"/>
        </w:rPr>
      </w:pPr>
      <w:r>
        <w:rPr>
          <w:rFonts w:ascii="Microsoft YaHei" w:eastAsia="Microsoft YaHei" w:hAnsi="Microsoft YaHei"/>
          <w:color w:val="323232"/>
          <w:sz w:val="20"/>
          <w:szCs w:val="20"/>
        </w:rPr>
        <w:lastRenderedPageBreak/>
        <w:t>Queue</w:t>
      </w:r>
      <w:r w:rsidR="00FF6620">
        <w:rPr>
          <w:rFonts w:ascii="Microsoft YaHei" w:eastAsia="Microsoft YaHei" w:hAnsi="Microsoft YaHei" w:hint="eastAsia"/>
          <w:color w:val="323232"/>
          <w:sz w:val="20"/>
          <w:szCs w:val="20"/>
        </w:rPr>
        <w:t>队列</w:t>
      </w:r>
      <w:r>
        <w:rPr>
          <w:rFonts w:ascii="Microsoft YaHei" w:eastAsia="Microsoft YaHei" w:hAnsi="Microsoft YaHei"/>
          <w:color w:val="323232"/>
          <w:sz w:val="20"/>
          <w:szCs w:val="20"/>
        </w:rPr>
        <w:t xml:space="preserve"> --- </w:t>
      </w:r>
      <w:r>
        <w:rPr>
          <w:rFonts w:ascii="Microsoft YaHei" w:eastAsia="Microsoft YaHei" w:hAnsi="Microsoft YaHei" w:hint="eastAsia"/>
          <w:color w:val="323232"/>
          <w:sz w:val="20"/>
          <w:szCs w:val="20"/>
        </w:rPr>
        <w:t>平常</w:t>
      </w:r>
      <w:r w:rsidR="00730C28">
        <w:rPr>
          <w:rFonts w:ascii="Microsoft YaHei" w:eastAsia="Microsoft YaHei" w:hAnsi="Microsoft YaHei" w:hint="eastAsia"/>
          <w:color w:val="323232"/>
          <w:sz w:val="20"/>
          <w:szCs w:val="20"/>
        </w:rPr>
        <w:t>用来解耦。</w:t>
      </w:r>
      <w:r>
        <w:rPr>
          <w:rFonts w:ascii="Microsoft YaHei" w:eastAsia="Microsoft YaHei" w:hAnsi="Microsoft YaHei" w:hint="eastAsia"/>
          <w:color w:val="323232"/>
          <w:sz w:val="20"/>
          <w:szCs w:val="20"/>
        </w:rPr>
        <w:t>消费者</w:t>
      </w:r>
      <w:r w:rsidR="00730C28">
        <w:rPr>
          <w:rFonts w:ascii="Microsoft YaHei" w:eastAsia="Microsoft YaHei" w:hAnsi="Microsoft YaHei" w:hint="eastAsia"/>
          <w:color w:val="323232"/>
          <w:sz w:val="20"/>
          <w:szCs w:val="20"/>
        </w:rPr>
        <w:t>集群</w:t>
      </w:r>
      <w:r>
        <w:rPr>
          <w:rFonts w:ascii="Microsoft YaHei" w:eastAsia="Microsoft YaHei" w:hAnsi="Microsoft YaHei" w:hint="eastAsia"/>
          <w:color w:val="323232"/>
          <w:sz w:val="20"/>
          <w:szCs w:val="20"/>
        </w:rPr>
        <w:t>不会重复消费。</w:t>
      </w:r>
      <w:r w:rsidR="00AB2B74">
        <w:rPr>
          <w:rFonts w:ascii="Microsoft YaHei" w:eastAsia="Microsoft YaHei" w:hAnsi="Microsoft YaHei" w:hint="eastAsia"/>
          <w:color w:val="323232"/>
          <w:sz w:val="20"/>
          <w:szCs w:val="20"/>
        </w:rPr>
        <w:t>（业务处理）</w:t>
      </w:r>
    </w:p>
    <w:p w14:paraId="5BF6EA5C" w14:textId="6D2AFF8D" w:rsidR="00B35558" w:rsidRDefault="009D2071" w:rsidP="001E1254">
      <w:pPr>
        <w:rPr>
          <w:rFonts w:hint="eastAsia"/>
        </w:rPr>
      </w:pPr>
      <w:r>
        <w:rPr>
          <w:rFonts w:hint="eastAsia"/>
        </w:rPr>
        <w:t>--</w:t>
      </w:r>
      <w:r>
        <w:t xml:space="preserve"> </w:t>
      </w:r>
      <w:r w:rsidR="00B35F82">
        <w:rPr>
          <w:rFonts w:hint="eastAsia"/>
        </w:rPr>
        <w:t>支付宝</w:t>
      </w:r>
      <w:r w:rsidR="00855598">
        <w:rPr>
          <w:rFonts w:hint="eastAsia"/>
        </w:rPr>
        <w:t>/</w:t>
      </w:r>
      <w:r w:rsidR="00855598">
        <w:rPr>
          <w:rFonts w:hint="eastAsia"/>
        </w:rPr>
        <w:t>微信</w:t>
      </w:r>
      <w:r w:rsidR="00855598">
        <w:rPr>
          <w:rFonts w:hint="eastAsia"/>
        </w:rPr>
        <w:t xml:space="preserve"> </w:t>
      </w:r>
      <w:r w:rsidR="00855598">
        <w:rPr>
          <w:rFonts w:hint="eastAsia"/>
        </w:rPr>
        <w:t>支付接口对接</w:t>
      </w:r>
    </w:p>
    <w:p w14:paraId="259AADCC" w14:textId="3A0A4267" w:rsidR="00834EF7" w:rsidRDefault="00834EF7" w:rsidP="00834EF7">
      <w:pPr>
        <w:rPr>
          <w:rFonts w:hint="eastAsia"/>
        </w:rPr>
      </w:pPr>
    </w:p>
    <w:p w14:paraId="36A23459" w14:textId="77777777" w:rsidR="00834EF7" w:rsidRPr="00834EF7" w:rsidRDefault="00834EF7" w:rsidP="00834EF7"/>
    <w:p w14:paraId="6102FC82" w14:textId="5E006940" w:rsidR="00834EF7" w:rsidRDefault="00834EF7" w:rsidP="001E1254">
      <w:r>
        <w:rPr>
          <w:noProof/>
        </w:rPr>
        <w:drawing>
          <wp:inline distT="0" distB="0" distL="0" distR="0" wp14:anchorId="35633C29" wp14:editId="223115E1">
            <wp:extent cx="3177308" cy="1740877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448" cy="17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968A" w14:textId="39E60141" w:rsidR="003F3805" w:rsidRDefault="003F3805" w:rsidP="001E1254"/>
    <w:p w14:paraId="47CADB47" w14:textId="1A5C74A5" w:rsidR="003F3805" w:rsidRDefault="00404E6F" w:rsidP="001E1254">
      <w:r>
        <w:rPr>
          <w:rFonts w:hint="eastAsia"/>
        </w:rPr>
        <w:t>分布式事务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可靠消息</w:t>
      </w:r>
    </w:p>
    <w:p w14:paraId="4CFB17A4" w14:textId="77777777" w:rsidR="00492D6A" w:rsidRDefault="00492D6A" w:rsidP="00492D6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可靠消息发布</w:t>
      </w:r>
      <w:r>
        <w:rPr>
          <w:rFonts w:hint="eastAsia"/>
        </w:rPr>
        <w:t xml:space="preserve"> -- confirm</w:t>
      </w:r>
      <w:r>
        <w:rPr>
          <w:rFonts w:hint="eastAsia"/>
        </w:rPr>
        <w:t>确认机制</w:t>
      </w:r>
    </w:p>
    <w:p w14:paraId="57C6C053" w14:textId="77777777" w:rsidR="00492D6A" w:rsidRDefault="00492D6A" w:rsidP="00492D6A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消息持久化（大部分</w:t>
      </w:r>
      <w:r>
        <w:rPr>
          <w:rFonts w:hint="eastAsia"/>
        </w:rPr>
        <w:t>MQ</w:t>
      </w:r>
      <w:r>
        <w:rPr>
          <w:rFonts w:hint="eastAsia"/>
        </w:rPr>
        <w:t>都支持，但不是默认开启）</w:t>
      </w:r>
    </w:p>
    <w:p w14:paraId="7ECD1082" w14:textId="77777777" w:rsidR="00492D6A" w:rsidRDefault="00492D6A" w:rsidP="00492D6A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生产者要支持重发（网络中断，没收到回执）注：不可避免的出现重复消息</w:t>
      </w:r>
    </w:p>
    <w:p w14:paraId="1BFF3BB2" w14:textId="77777777" w:rsidR="00492D6A" w:rsidRDefault="00492D6A" w:rsidP="00492D6A">
      <w:pPr>
        <w:rPr>
          <w:rFonts w:hint="eastAsia"/>
        </w:rPr>
      </w:pPr>
      <w:r>
        <w:rPr>
          <w:rFonts w:hint="eastAsia"/>
        </w:rPr>
        <w:t>--- MQ</w:t>
      </w:r>
      <w:r>
        <w:rPr>
          <w:rFonts w:hint="eastAsia"/>
        </w:rPr>
        <w:t>的消息回执，发布确认（大部分都支持）</w:t>
      </w:r>
    </w:p>
    <w:p w14:paraId="29A1E7DE" w14:textId="77777777" w:rsidR="00492D6A" w:rsidRDefault="00492D6A" w:rsidP="00492D6A"/>
    <w:p w14:paraId="4348FF13" w14:textId="77777777" w:rsidR="00492D6A" w:rsidRDefault="00492D6A" w:rsidP="00492D6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可靠消息消费</w:t>
      </w:r>
      <w:r>
        <w:rPr>
          <w:rFonts w:hint="eastAsia"/>
        </w:rPr>
        <w:t xml:space="preserve">  --- ack</w:t>
      </w:r>
      <w:r>
        <w:rPr>
          <w:rFonts w:hint="eastAsia"/>
        </w:rPr>
        <w:t>机制</w:t>
      </w:r>
    </w:p>
    <w:p w14:paraId="626E440E" w14:textId="77777777" w:rsidR="00492D6A" w:rsidRDefault="00492D6A" w:rsidP="00492D6A">
      <w:pPr>
        <w:rPr>
          <w:rFonts w:hint="eastAsia"/>
        </w:rPr>
      </w:pPr>
      <w:r>
        <w:rPr>
          <w:rFonts w:hint="eastAsia"/>
        </w:rPr>
        <w:t>--- MQ</w:t>
      </w:r>
      <w:r>
        <w:rPr>
          <w:rFonts w:hint="eastAsia"/>
        </w:rPr>
        <w:t>要支持</w:t>
      </w:r>
      <w:r>
        <w:rPr>
          <w:rFonts w:hint="eastAsia"/>
        </w:rPr>
        <w:t>ack</w:t>
      </w:r>
      <w:r>
        <w:rPr>
          <w:rFonts w:hint="eastAsia"/>
        </w:rPr>
        <w:t>机制。</w:t>
      </w:r>
      <w:r>
        <w:rPr>
          <w:rFonts w:hint="eastAsia"/>
        </w:rPr>
        <w:t>mq</w:t>
      </w:r>
      <w:r>
        <w:rPr>
          <w:rFonts w:hint="eastAsia"/>
        </w:rPr>
        <w:t>分发消息到客户端，是否自动删除</w:t>
      </w:r>
      <w:r>
        <w:rPr>
          <w:rFonts w:hint="eastAsia"/>
        </w:rPr>
        <w:t>MQ</w:t>
      </w:r>
      <w:r>
        <w:rPr>
          <w:rFonts w:hint="eastAsia"/>
        </w:rPr>
        <w:t>中的这条消息</w:t>
      </w:r>
    </w:p>
    <w:p w14:paraId="3B35CA38" w14:textId="77777777" w:rsidR="00492D6A" w:rsidRDefault="00492D6A" w:rsidP="00492D6A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消费者要开启手动</w:t>
      </w:r>
      <w:r>
        <w:rPr>
          <w:rFonts w:hint="eastAsia"/>
        </w:rPr>
        <w:t>ACK</w:t>
      </w:r>
      <w:r>
        <w:rPr>
          <w:rFonts w:hint="eastAsia"/>
        </w:rPr>
        <w:t>机制（正确且完成业务逻辑）。</w:t>
      </w:r>
    </w:p>
    <w:p w14:paraId="199B86DC" w14:textId="2F490108" w:rsidR="00492D6A" w:rsidRDefault="00492D6A" w:rsidP="00492D6A">
      <w:pPr>
        <w:rPr>
          <w:rFonts w:hint="eastAsia"/>
        </w:rPr>
      </w:pPr>
      <w:r>
        <w:rPr>
          <w:rFonts w:hint="eastAsia"/>
        </w:rPr>
        <w:t xml:space="preserve">    --- ack </w:t>
      </w:r>
      <w:r>
        <w:rPr>
          <w:rFonts w:hint="eastAsia"/>
        </w:rPr>
        <w:t>一般有三种套路：</w:t>
      </w:r>
      <w:r>
        <w:rPr>
          <w:rFonts w:hint="eastAsia"/>
        </w:rPr>
        <w:t xml:space="preserve">1. </w:t>
      </w:r>
      <w:r>
        <w:rPr>
          <w:rFonts w:hint="eastAsia"/>
        </w:rPr>
        <w:t>删除</w:t>
      </w:r>
      <w:r>
        <w:rPr>
          <w:rFonts w:hint="eastAsia"/>
        </w:rPr>
        <w:t>MQ</w:t>
      </w:r>
      <w:r>
        <w:rPr>
          <w:rFonts w:hint="eastAsia"/>
        </w:rPr>
        <w:t>消息</w:t>
      </w:r>
      <w:r>
        <w:rPr>
          <w:rFonts w:hint="eastAsia"/>
        </w:rPr>
        <w:t xml:space="preserve">  2. MQ</w:t>
      </w:r>
      <w:r>
        <w:rPr>
          <w:rFonts w:hint="eastAsia"/>
        </w:rPr>
        <w:t>重发（重发次数限制</w:t>
      </w:r>
      <w:r w:rsidR="00D2413E">
        <w:rPr>
          <w:rFonts w:hint="eastAsia"/>
        </w:rPr>
        <w:t>，</w:t>
      </w:r>
      <w:r w:rsidR="00D2413E">
        <w:rPr>
          <w:rFonts w:hint="eastAsia"/>
        </w:rPr>
        <w:t>rabbitmq</w:t>
      </w:r>
      <w:r w:rsidR="00D2413E">
        <w:rPr>
          <w:rFonts w:hint="eastAsia"/>
        </w:rPr>
        <w:t>不支持次数限制，需要你自己去控制</w:t>
      </w:r>
      <w:r>
        <w:rPr>
          <w:rFonts w:hint="eastAsia"/>
        </w:rPr>
        <w:t>）</w:t>
      </w:r>
      <w:r>
        <w:rPr>
          <w:rFonts w:hint="eastAsia"/>
        </w:rPr>
        <w:t xml:space="preserve"> 3. </w:t>
      </w:r>
      <w:r>
        <w:rPr>
          <w:rFonts w:hint="eastAsia"/>
        </w:rPr>
        <w:t>死信队列</w:t>
      </w:r>
    </w:p>
    <w:p w14:paraId="241EC881" w14:textId="4BD74E45" w:rsidR="00170322" w:rsidRDefault="00492D6A" w:rsidP="00492D6A">
      <w:r>
        <w:rPr>
          <w:rFonts w:hint="eastAsia"/>
        </w:rPr>
        <w:t xml:space="preserve">--- </w:t>
      </w:r>
      <w:r>
        <w:rPr>
          <w:rFonts w:hint="eastAsia"/>
        </w:rPr>
        <w:t>幂等性的保证。重复消息不能够重复处理</w:t>
      </w:r>
      <w:r>
        <w:rPr>
          <w:rFonts w:hint="eastAsia"/>
        </w:rPr>
        <w:t>(</w:t>
      </w:r>
      <w:r>
        <w:rPr>
          <w:rFonts w:hint="eastAsia"/>
        </w:rPr>
        <w:t>记录处理过的消息</w:t>
      </w:r>
      <w:r>
        <w:rPr>
          <w:rFonts w:hint="eastAsia"/>
        </w:rPr>
        <w:t>)</w:t>
      </w:r>
    </w:p>
    <w:p w14:paraId="30346452" w14:textId="77777777" w:rsidR="00B8300A" w:rsidRDefault="00B8300A" w:rsidP="00492D6A"/>
    <w:p w14:paraId="60D006EE" w14:textId="7C961D5D" w:rsidR="001F6765" w:rsidRDefault="006A5358" w:rsidP="00492D6A">
      <w:r>
        <w:br/>
      </w:r>
      <w:r w:rsidR="007C2528">
        <w:rPr>
          <w:rFonts w:hint="eastAsia"/>
        </w:rPr>
        <w:t>场景：</w:t>
      </w:r>
      <w:r w:rsidR="00432589">
        <w:rPr>
          <w:rFonts w:hint="eastAsia"/>
        </w:rPr>
        <w:t xml:space="preserve"> </w:t>
      </w:r>
      <w:r w:rsidR="00051AA9">
        <w:rPr>
          <w:rFonts w:hint="eastAsia"/>
        </w:rPr>
        <w:t>M</w:t>
      </w:r>
      <w:r w:rsidR="00051AA9">
        <w:t>Q-RPC</w:t>
      </w:r>
      <w:r w:rsidR="00833B4D">
        <w:br/>
        <w:t>RPC</w:t>
      </w:r>
      <w:r w:rsidR="00833B4D">
        <w:rPr>
          <w:rFonts w:hint="eastAsia"/>
        </w:rPr>
        <w:t>：</w:t>
      </w:r>
      <w:r w:rsidR="00833B4D">
        <w:rPr>
          <w:rFonts w:hint="eastAsia"/>
        </w:rPr>
        <w:t xml:space="preserve"> </w:t>
      </w:r>
      <w:r w:rsidR="00833B4D">
        <w:rPr>
          <w:rFonts w:hint="eastAsia"/>
        </w:rPr>
        <w:t>计算机</w:t>
      </w:r>
      <w:r w:rsidR="00833B4D">
        <w:rPr>
          <w:rFonts w:hint="eastAsia"/>
        </w:rPr>
        <w:t>/</w:t>
      </w:r>
      <w:r w:rsidR="00833B4D">
        <w:rPr>
          <w:rFonts w:hint="eastAsia"/>
        </w:rPr>
        <w:t>进程</w:t>
      </w:r>
      <w:r w:rsidR="00833B4D">
        <w:rPr>
          <w:rFonts w:hint="eastAsia"/>
        </w:rPr>
        <w:t xml:space="preserve"> </w:t>
      </w:r>
      <w:r w:rsidR="00833B4D">
        <w:rPr>
          <w:rFonts w:hint="eastAsia"/>
        </w:rPr>
        <w:t>之间</w:t>
      </w:r>
      <w:r w:rsidR="00833B4D">
        <w:rPr>
          <w:rFonts w:hint="eastAsia"/>
        </w:rPr>
        <w:t xml:space="preserve"> </w:t>
      </w:r>
      <w:r w:rsidR="00833B4D">
        <w:rPr>
          <w:rFonts w:hint="eastAsia"/>
        </w:rPr>
        <w:t>进行数据交互的手段</w:t>
      </w:r>
    </w:p>
    <w:p w14:paraId="56B0C4AD" w14:textId="6CDE954E" w:rsidR="00833B4D" w:rsidRDefault="00833B4D" w:rsidP="00492D6A"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dubbo</w:t>
      </w:r>
      <w:r>
        <w:rPr>
          <w:rFonts w:hint="eastAsia"/>
        </w:rPr>
        <w:t>。接口</w:t>
      </w:r>
      <w:r>
        <w:rPr>
          <w:rFonts w:hint="eastAsia"/>
        </w:rPr>
        <w:t>rmi</w:t>
      </w:r>
      <w:r>
        <w:t xml:space="preserve">  </w:t>
      </w:r>
      <w:r>
        <w:rPr>
          <w:rFonts w:hint="eastAsia"/>
        </w:rPr>
        <w:t>---</w:t>
      </w:r>
      <w:r>
        <w:t xml:space="preserve">  </w:t>
      </w:r>
      <w:r>
        <w:rPr>
          <w:rFonts w:hint="eastAsia"/>
        </w:rPr>
        <w:t>远程过程调用</w:t>
      </w:r>
      <w:r w:rsidRPr="00833B4D">
        <w:t>Remote Procedure Call</w:t>
      </w:r>
    </w:p>
    <w:p w14:paraId="3212C88C" w14:textId="7BC9BD91" w:rsidR="00833B4D" w:rsidRDefault="002624CB" w:rsidP="00492D6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7A4FE0" wp14:editId="54EA1DD2">
            <wp:extent cx="2995246" cy="15453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8567" cy="155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E4C1" w14:textId="25F17D43" w:rsidR="00AE431A" w:rsidRDefault="00AE431A" w:rsidP="00492D6A"/>
    <w:p w14:paraId="3C5F2C36" w14:textId="68719D7C" w:rsidR="00432589" w:rsidRDefault="00432589" w:rsidP="00492D6A">
      <w:r>
        <w:rPr>
          <w:rFonts w:hint="eastAsia"/>
        </w:rPr>
        <w:t>延时消息</w:t>
      </w:r>
      <w:r>
        <w:rPr>
          <w:rFonts w:hint="eastAsia"/>
        </w:rPr>
        <w:t xml:space="preserve"> -</w:t>
      </w:r>
      <w:r>
        <w:t xml:space="preserve"> </w:t>
      </w:r>
      <w:r>
        <w:t xml:space="preserve">MQ  </w:t>
      </w:r>
      <w:r>
        <w:rPr>
          <w:rFonts w:hint="eastAsia"/>
        </w:rPr>
        <w:t>任务调度</w:t>
      </w:r>
      <w:r w:rsidR="004E1E32">
        <w:rPr>
          <w:rFonts w:hint="eastAsia"/>
        </w:rPr>
        <w:t xml:space="preserve"> </w:t>
      </w:r>
      <w:r w:rsidR="004E1E32">
        <w:t>--- (</w:t>
      </w:r>
      <w:r w:rsidR="004E1E32">
        <w:rPr>
          <w:rFonts w:hint="eastAsia"/>
        </w:rPr>
        <w:t>一段代码</w:t>
      </w:r>
      <w:r w:rsidR="004E1E32">
        <w:rPr>
          <w:rFonts w:hint="eastAsia"/>
        </w:rPr>
        <w:t>/</w:t>
      </w:r>
      <w:r w:rsidR="004E1E32">
        <w:rPr>
          <w:rFonts w:hint="eastAsia"/>
        </w:rPr>
        <w:t>方法</w:t>
      </w:r>
      <w:r w:rsidR="004E1E32">
        <w:rPr>
          <w:rFonts w:hint="eastAsia"/>
        </w:rPr>
        <w:t xml:space="preserve"> </w:t>
      </w:r>
      <w:r w:rsidR="004E1E32">
        <w:rPr>
          <w:rFonts w:hint="eastAsia"/>
        </w:rPr>
        <w:t>多久触发一次</w:t>
      </w:r>
      <w:r w:rsidR="004E1E32">
        <w:t>)</w:t>
      </w:r>
    </w:p>
    <w:p w14:paraId="3245F422" w14:textId="455624B2" w:rsidR="005C6AB6" w:rsidRDefault="007642B8" w:rsidP="00492D6A"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任务执行</w:t>
      </w:r>
      <w:r>
        <w:t>—</w:t>
      </w:r>
      <w:r>
        <w:rPr>
          <w:rFonts w:hint="eastAsia"/>
        </w:rPr>
        <w:t>调度</w:t>
      </w:r>
      <w:r>
        <w:rPr>
          <w:rFonts w:hint="eastAsia"/>
        </w:rPr>
        <w:t xml:space="preserve"> </w:t>
      </w:r>
    </w:p>
    <w:p w14:paraId="14CA91F7" w14:textId="3DC85AFC" w:rsidR="007642B8" w:rsidRDefault="007642B8" w:rsidP="00492D6A">
      <w:r>
        <w:rPr>
          <w:rFonts w:hint="eastAsia"/>
        </w:rPr>
        <w:t>线程池、</w:t>
      </w:r>
      <w:r>
        <w:rPr>
          <w:rFonts w:hint="eastAsia"/>
        </w:rPr>
        <w:t>T</w:t>
      </w:r>
      <w:r>
        <w:t>imer</w:t>
      </w:r>
    </w:p>
    <w:p w14:paraId="0A51AF4F" w14:textId="4A574558" w:rsidR="007642B8" w:rsidRDefault="007642B8" w:rsidP="00492D6A">
      <w:r>
        <w:t>@</w:t>
      </w:r>
      <w:r w:rsidRPr="007642B8">
        <w:t xml:space="preserve"> </w:t>
      </w:r>
      <w:r w:rsidRPr="007642B8">
        <w:t>Scheduled</w:t>
      </w:r>
      <w:r>
        <w:t xml:space="preserve"> --- </w:t>
      </w:r>
      <w:r>
        <w:rPr>
          <w:rFonts w:hint="eastAsia"/>
        </w:rPr>
        <w:t>spring</w:t>
      </w:r>
      <w:r>
        <w:rPr>
          <w:rFonts w:hint="eastAsia"/>
        </w:rPr>
        <w:t>提供</w:t>
      </w:r>
    </w:p>
    <w:p w14:paraId="0B0F2C3C" w14:textId="1EBCC540" w:rsidR="00DF6F13" w:rsidRDefault="007642B8" w:rsidP="00492D6A">
      <w:r>
        <w:rPr>
          <w:rFonts w:hint="eastAsia"/>
        </w:rPr>
        <w:t>----</w:t>
      </w:r>
      <w:r>
        <w:t xml:space="preserve"> </w:t>
      </w:r>
      <w:r>
        <w:rPr>
          <w:rFonts w:hint="eastAsia"/>
        </w:rPr>
        <w:t>单机</w:t>
      </w:r>
      <w:r>
        <w:rPr>
          <w:rFonts w:hint="eastAsia"/>
        </w:rPr>
        <w:t xml:space="preserve"> ---</w:t>
      </w:r>
      <w:r w:rsidR="00EF365D">
        <w:rPr>
          <w:rFonts w:hint="eastAsia"/>
        </w:rPr>
        <w:t>单点</w:t>
      </w:r>
      <w:r w:rsidR="00DF6F13">
        <w:rPr>
          <w:rFonts w:hint="eastAsia"/>
        </w:rPr>
        <w:t>问题：每天定时一次</w:t>
      </w:r>
      <w:r w:rsidR="00DF6F13">
        <w:rPr>
          <w:rFonts w:hint="eastAsia"/>
        </w:rPr>
        <w:t xml:space="preserve"> ---</w:t>
      </w:r>
      <w:r w:rsidR="00DF6F13">
        <w:t xml:space="preserve"> </w:t>
      </w:r>
      <w:r w:rsidR="008C7001">
        <w:rPr>
          <w:rFonts w:hint="eastAsia"/>
        </w:rPr>
        <w:t>订单报表、每天用户数据统计等等</w:t>
      </w:r>
    </w:p>
    <w:p w14:paraId="4AE7DA4D" w14:textId="5BDC412B" w:rsidR="00EF365D" w:rsidRDefault="00EF365D" w:rsidP="00492D6A"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集群</w:t>
      </w:r>
      <w:r>
        <w:rPr>
          <w:rFonts w:hint="eastAsia"/>
        </w:rPr>
        <w:t xml:space="preserve"> ---</w:t>
      </w:r>
      <w:r w:rsidR="009F6700">
        <w:t xml:space="preserve"> </w:t>
      </w:r>
      <w:r w:rsidR="009F6700">
        <w:rPr>
          <w:rFonts w:hint="eastAsia"/>
        </w:rPr>
        <w:t>最主要</w:t>
      </w:r>
      <w:r w:rsidR="009F6700">
        <w:rPr>
          <w:rFonts w:hint="eastAsia"/>
        </w:rPr>
        <w:t xml:space="preserve"> </w:t>
      </w:r>
      <w:r w:rsidR="009F6700">
        <w:rPr>
          <w:rFonts w:hint="eastAsia"/>
        </w:rPr>
        <w:t>重复执行</w:t>
      </w:r>
      <w:r w:rsidR="009F6700">
        <w:rPr>
          <w:rFonts w:hint="eastAsia"/>
        </w:rPr>
        <w:t xml:space="preserve"> </w:t>
      </w:r>
      <w:r w:rsidR="009F6700">
        <w:rPr>
          <w:rFonts w:hint="eastAsia"/>
        </w:rPr>
        <w:t>。而非并发执行</w:t>
      </w:r>
    </w:p>
    <w:p w14:paraId="1322CA3D" w14:textId="44CDF90C" w:rsidR="00FC1ED4" w:rsidRDefault="009B5EFA" w:rsidP="00FC1ED4">
      <w:pPr>
        <w:ind w:firstLine="204"/>
      </w:pPr>
      <w:r w:rsidRPr="009B5EFA">
        <w:t>Q</w:t>
      </w:r>
      <w:r w:rsidRPr="009B5EFA">
        <w:t>uartz</w:t>
      </w:r>
      <w:r>
        <w:rPr>
          <w:rFonts w:hint="eastAsia"/>
        </w:rPr>
        <w:t>集群可以重复执行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利用数据库去记录执行的情况</w:t>
      </w:r>
    </w:p>
    <w:p w14:paraId="66EBB2AE" w14:textId="1E2F835A" w:rsidR="00FC1ED4" w:rsidRDefault="00FC1ED4" w:rsidP="00332032">
      <w:pPr>
        <w:pStyle w:val="a7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分布式任务调度中心（基于</w:t>
      </w:r>
      <w:r>
        <w:rPr>
          <w:rFonts w:hint="eastAsia"/>
        </w:rPr>
        <w:t>M</w:t>
      </w:r>
      <w:r>
        <w:t>Q</w:t>
      </w:r>
      <w:r>
        <w:rPr>
          <w:rFonts w:hint="eastAsia"/>
        </w:rPr>
        <w:t>实现）</w:t>
      </w:r>
    </w:p>
    <w:p w14:paraId="10E608E0" w14:textId="76D41BF4" w:rsidR="0034384C" w:rsidRDefault="00332032" w:rsidP="0034384C">
      <w:pPr>
        <w:ind w:firstLine="204"/>
      </w:pPr>
      <w:hyperlink r:id="rId11" w:history="1">
        <w:r w:rsidRPr="0067225E">
          <w:rPr>
            <w:rStyle w:val="a8"/>
          </w:rPr>
          <w:t>http://www.xuxueli.com/xxl-job</w:t>
        </w:r>
      </w:hyperlink>
    </w:p>
    <w:p w14:paraId="5A377A9B" w14:textId="59F61708" w:rsidR="00332032" w:rsidRDefault="00332032" w:rsidP="0034384C">
      <w:pPr>
        <w:ind w:firstLine="204"/>
      </w:pPr>
    </w:p>
    <w:p w14:paraId="50DE6EA3" w14:textId="1DBC51E4" w:rsidR="00545609" w:rsidRDefault="00545609" w:rsidP="0034384C">
      <w:pPr>
        <w:ind w:firstLine="204"/>
      </w:pPr>
      <w:r>
        <w:rPr>
          <w:rFonts w:hint="eastAsia"/>
        </w:rPr>
        <w:t>延时消息：</w:t>
      </w:r>
    </w:p>
    <w:p w14:paraId="5C9E65E7" w14:textId="13E4213F" w:rsidR="00545609" w:rsidRDefault="00545609" w:rsidP="0034384C">
      <w:pPr>
        <w:ind w:firstLine="204"/>
      </w:pPr>
      <w:r>
        <w:t>A</w:t>
      </w:r>
      <w:r>
        <w:rPr>
          <w:rFonts w:hint="eastAsia"/>
        </w:rPr>
        <w:t>ctivemq</w:t>
      </w:r>
      <w:r>
        <w:t xml:space="preserve"> </w:t>
      </w:r>
      <w:r>
        <w:rPr>
          <w:rFonts w:hint="eastAsia"/>
        </w:rPr>
        <w:t>rocketmq</w:t>
      </w:r>
      <w:r>
        <w:t xml:space="preserve"> </w:t>
      </w:r>
      <w:r>
        <w:rPr>
          <w:rFonts w:hint="eastAsia"/>
        </w:rPr>
        <w:t>自带</w:t>
      </w:r>
    </w:p>
    <w:p w14:paraId="31DC2B8E" w14:textId="70DEF74B" w:rsidR="00545609" w:rsidRDefault="00545609" w:rsidP="0034384C">
      <w:pPr>
        <w:ind w:firstLine="204"/>
        <w:rPr>
          <w:rFonts w:hint="eastAsia"/>
        </w:rPr>
      </w:pPr>
      <w:r>
        <w:t>R</w:t>
      </w:r>
      <w:r>
        <w:rPr>
          <w:rFonts w:hint="eastAsia"/>
        </w:rPr>
        <w:t>abbitmq</w:t>
      </w:r>
      <w:r>
        <w:t xml:space="preserve"> </w:t>
      </w:r>
      <w:r>
        <w:rPr>
          <w:rFonts w:hint="eastAsia"/>
        </w:rPr>
        <w:t>需要自己折中实现</w:t>
      </w:r>
      <w:r w:rsidR="000653FC">
        <w:rPr>
          <w:rFonts w:hint="eastAsia"/>
        </w:rPr>
        <w:t xml:space="preserve"> ----</w:t>
      </w:r>
      <w:r w:rsidR="000653FC">
        <w:t xml:space="preserve"> </w:t>
      </w:r>
      <w:r w:rsidR="000653FC">
        <w:rPr>
          <w:rFonts w:hint="eastAsia"/>
        </w:rPr>
        <w:t>结合消息过期和死信队列去实现</w:t>
      </w:r>
      <w:r w:rsidR="00801EF2">
        <w:br/>
      </w:r>
    </w:p>
    <w:p w14:paraId="37ED5F35" w14:textId="1B11BB83" w:rsidR="00545609" w:rsidRDefault="00545609" w:rsidP="0034384C">
      <w:pPr>
        <w:ind w:firstLine="204"/>
        <w:rPr>
          <w:rFonts w:hint="eastAsia"/>
        </w:rPr>
      </w:pPr>
      <w:r>
        <w:t>K</w:t>
      </w:r>
      <w:r>
        <w:rPr>
          <w:rFonts w:hint="eastAsia"/>
        </w:rPr>
        <w:t>afka</w:t>
      </w:r>
      <w:r>
        <w:t xml:space="preserve">  </w:t>
      </w:r>
      <w:r>
        <w:rPr>
          <w:rFonts w:hint="eastAsia"/>
        </w:rPr>
        <w:t>没考虑这些设计</w:t>
      </w:r>
    </w:p>
    <w:p w14:paraId="5DD09834" w14:textId="4D94AE3F" w:rsidR="00332032" w:rsidRDefault="002A339E" w:rsidP="00D108D7">
      <w:r>
        <w:rPr>
          <w:noProof/>
        </w:rPr>
        <w:lastRenderedPageBreak/>
        <w:drawing>
          <wp:inline distT="0" distB="0" distL="0" distR="0" wp14:anchorId="07F8CADC" wp14:editId="30C1CD31">
            <wp:extent cx="3986904" cy="21922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7325" cy="221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934E" w14:textId="27544193" w:rsidR="002A339E" w:rsidRDefault="002A339E" w:rsidP="00D108D7">
      <w:r>
        <w:rPr>
          <w:noProof/>
        </w:rPr>
        <w:drawing>
          <wp:inline distT="0" distB="0" distL="0" distR="0" wp14:anchorId="606BDEA6" wp14:editId="2F0E3B64">
            <wp:extent cx="4021015" cy="1343958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0619" cy="13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79BE" w14:textId="7ACF14A5" w:rsidR="002A339E" w:rsidRDefault="002A339E" w:rsidP="00D108D7">
      <w:pPr>
        <w:rPr>
          <w:rFonts w:hint="eastAsia"/>
        </w:rPr>
      </w:pPr>
      <w:r>
        <w:rPr>
          <w:noProof/>
        </w:rPr>
        <w:drawing>
          <wp:inline distT="0" distB="0" distL="0" distR="0" wp14:anchorId="7558058F" wp14:editId="3C73FA1F">
            <wp:extent cx="3986530" cy="1674368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0659" cy="169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339E" w:rsidSect="00B51AE9">
      <w:pgSz w:w="12240" w:h="15840"/>
      <w:pgMar w:top="1440" w:right="1183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71C97" w14:textId="77777777" w:rsidR="00385F61" w:rsidRDefault="00385F61" w:rsidP="00F60570">
      <w:pPr>
        <w:spacing w:after="0" w:line="240" w:lineRule="auto"/>
      </w:pPr>
      <w:r>
        <w:separator/>
      </w:r>
    </w:p>
  </w:endnote>
  <w:endnote w:type="continuationSeparator" w:id="0">
    <w:p w14:paraId="24B511D3" w14:textId="77777777" w:rsidR="00385F61" w:rsidRDefault="00385F61" w:rsidP="00F60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E6523" w14:textId="77777777" w:rsidR="00385F61" w:rsidRDefault="00385F61" w:rsidP="00F60570">
      <w:pPr>
        <w:spacing w:after="0" w:line="240" w:lineRule="auto"/>
      </w:pPr>
      <w:r>
        <w:separator/>
      </w:r>
    </w:p>
  </w:footnote>
  <w:footnote w:type="continuationSeparator" w:id="0">
    <w:p w14:paraId="6ECD9ED4" w14:textId="77777777" w:rsidR="00385F61" w:rsidRDefault="00385F61" w:rsidP="00F60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81DA7"/>
    <w:multiLevelType w:val="hybridMultilevel"/>
    <w:tmpl w:val="9A6EFA9E"/>
    <w:lvl w:ilvl="0" w:tplc="7D524970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97687"/>
    <w:multiLevelType w:val="hybridMultilevel"/>
    <w:tmpl w:val="F1366412"/>
    <w:lvl w:ilvl="0" w:tplc="2226738A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A5A14"/>
    <w:multiLevelType w:val="hybridMultilevel"/>
    <w:tmpl w:val="D0584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839AC"/>
    <w:multiLevelType w:val="hybridMultilevel"/>
    <w:tmpl w:val="5F76C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64"/>
    <w:rsid w:val="00012631"/>
    <w:rsid w:val="000431CD"/>
    <w:rsid w:val="00051AA9"/>
    <w:rsid w:val="000524DA"/>
    <w:rsid w:val="000653FC"/>
    <w:rsid w:val="00097757"/>
    <w:rsid w:val="000B28A0"/>
    <w:rsid w:val="000B44CE"/>
    <w:rsid w:val="000E15C7"/>
    <w:rsid w:val="000E70EE"/>
    <w:rsid w:val="0010690A"/>
    <w:rsid w:val="00124BAA"/>
    <w:rsid w:val="0014408C"/>
    <w:rsid w:val="00146467"/>
    <w:rsid w:val="00170322"/>
    <w:rsid w:val="001A7EAB"/>
    <w:rsid w:val="001C0794"/>
    <w:rsid w:val="001E1254"/>
    <w:rsid w:val="001F6765"/>
    <w:rsid w:val="00211E9E"/>
    <w:rsid w:val="002427E6"/>
    <w:rsid w:val="00244107"/>
    <w:rsid w:val="00245A2E"/>
    <w:rsid w:val="0025700E"/>
    <w:rsid w:val="0026195B"/>
    <w:rsid w:val="002624CB"/>
    <w:rsid w:val="00285A30"/>
    <w:rsid w:val="002A339E"/>
    <w:rsid w:val="002A67A5"/>
    <w:rsid w:val="002B0CB9"/>
    <w:rsid w:val="002F0FCE"/>
    <w:rsid w:val="00332032"/>
    <w:rsid w:val="0034384C"/>
    <w:rsid w:val="00385F61"/>
    <w:rsid w:val="003E1A99"/>
    <w:rsid w:val="003F3805"/>
    <w:rsid w:val="00404E6F"/>
    <w:rsid w:val="004144D1"/>
    <w:rsid w:val="00432589"/>
    <w:rsid w:val="00432D7E"/>
    <w:rsid w:val="00434C4D"/>
    <w:rsid w:val="00434F83"/>
    <w:rsid w:val="00444638"/>
    <w:rsid w:val="00475BB7"/>
    <w:rsid w:val="00492D6A"/>
    <w:rsid w:val="004E1E32"/>
    <w:rsid w:val="004F0909"/>
    <w:rsid w:val="005226D2"/>
    <w:rsid w:val="00545609"/>
    <w:rsid w:val="00554861"/>
    <w:rsid w:val="0057248F"/>
    <w:rsid w:val="005C6AB6"/>
    <w:rsid w:val="005D7CE2"/>
    <w:rsid w:val="006104FB"/>
    <w:rsid w:val="006A5358"/>
    <w:rsid w:val="006F43D7"/>
    <w:rsid w:val="007126CE"/>
    <w:rsid w:val="007204AC"/>
    <w:rsid w:val="00730C28"/>
    <w:rsid w:val="007642B8"/>
    <w:rsid w:val="00796BA4"/>
    <w:rsid w:val="007C0D4E"/>
    <w:rsid w:val="007C2528"/>
    <w:rsid w:val="007D3E00"/>
    <w:rsid w:val="00801EF2"/>
    <w:rsid w:val="00833B4D"/>
    <w:rsid w:val="00834EF7"/>
    <w:rsid w:val="00855598"/>
    <w:rsid w:val="008C7001"/>
    <w:rsid w:val="008D14E7"/>
    <w:rsid w:val="008E4F98"/>
    <w:rsid w:val="008F1771"/>
    <w:rsid w:val="00934D2D"/>
    <w:rsid w:val="00994EE2"/>
    <w:rsid w:val="009B5EFA"/>
    <w:rsid w:val="009D2071"/>
    <w:rsid w:val="009F6700"/>
    <w:rsid w:val="00A168B7"/>
    <w:rsid w:val="00A41556"/>
    <w:rsid w:val="00A46B56"/>
    <w:rsid w:val="00A971BB"/>
    <w:rsid w:val="00AB2B74"/>
    <w:rsid w:val="00AE431A"/>
    <w:rsid w:val="00AE5D02"/>
    <w:rsid w:val="00AF1F1A"/>
    <w:rsid w:val="00B147B5"/>
    <w:rsid w:val="00B35558"/>
    <w:rsid w:val="00B35F82"/>
    <w:rsid w:val="00B44D89"/>
    <w:rsid w:val="00B51AE9"/>
    <w:rsid w:val="00B8300A"/>
    <w:rsid w:val="00BD1D55"/>
    <w:rsid w:val="00BD5464"/>
    <w:rsid w:val="00BE50D1"/>
    <w:rsid w:val="00BF3B64"/>
    <w:rsid w:val="00C41991"/>
    <w:rsid w:val="00C714BD"/>
    <w:rsid w:val="00CA1940"/>
    <w:rsid w:val="00CD3D6D"/>
    <w:rsid w:val="00D108D7"/>
    <w:rsid w:val="00D23B68"/>
    <w:rsid w:val="00D2413E"/>
    <w:rsid w:val="00D45D02"/>
    <w:rsid w:val="00D60013"/>
    <w:rsid w:val="00DB474D"/>
    <w:rsid w:val="00DB49CB"/>
    <w:rsid w:val="00DF6F13"/>
    <w:rsid w:val="00E11144"/>
    <w:rsid w:val="00E27EB1"/>
    <w:rsid w:val="00E34D3E"/>
    <w:rsid w:val="00E61C95"/>
    <w:rsid w:val="00E7648E"/>
    <w:rsid w:val="00E76CFF"/>
    <w:rsid w:val="00E845BC"/>
    <w:rsid w:val="00EC173A"/>
    <w:rsid w:val="00ED1064"/>
    <w:rsid w:val="00EF365D"/>
    <w:rsid w:val="00F22518"/>
    <w:rsid w:val="00F57FA6"/>
    <w:rsid w:val="00F60570"/>
    <w:rsid w:val="00F67793"/>
    <w:rsid w:val="00F731C7"/>
    <w:rsid w:val="00FB0993"/>
    <w:rsid w:val="00FC1ED4"/>
    <w:rsid w:val="00FF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94AF8"/>
  <w15:chartTrackingRefBased/>
  <w15:docId w15:val="{27CB073B-DB70-4A4F-9913-870234D4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0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60570"/>
  </w:style>
  <w:style w:type="paragraph" w:styleId="a5">
    <w:name w:val="footer"/>
    <w:basedOn w:val="a"/>
    <w:link w:val="a6"/>
    <w:uiPriority w:val="99"/>
    <w:unhideWhenUsed/>
    <w:rsid w:val="00F60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60570"/>
  </w:style>
  <w:style w:type="paragraph" w:styleId="a7">
    <w:name w:val="List Paragraph"/>
    <w:basedOn w:val="a"/>
    <w:uiPriority w:val="34"/>
    <w:qFormat/>
    <w:rsid w:val="005D7CE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3203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320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5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xuxueli.com/xxl-job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 张</dc:creator>
  <cp:keywords/>
  <dc:description/>
  <cp:lastModifiedBy>峰 张</cp:lastModifiedBy>
  <cp:revision>303</cp:revision>
  <dcterms:created xsi:type="dcterms:W3CDTF">2019-06-19T11:38:00Z</dcterms:created>
  <dcterms:modified xsi:type="dcterms:W3CDTF">2019-06-19T14:47:00Z</dcterms:modified>
</cp:coreProperties>
</file>