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E71" w:rsidRDefault="00054851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 xml:space="preserve">Topic: </w:t>
      </w:r>
      <w:proofErr w:type="spellStart"/>
      <w:r>
        <w:rPr>
          <w:rFonts w:ascii="Arial" w:hAnsi="Arial" w:cs="Arial"/>
          <w:color w:val="222222"/>
          <w:lang w:val="en"/>
        </w:rPr>
        <w:t>Hanghang</w:t>
      </w:r>
      <w:proofErr w:type="spellEnd"/>
      <w:r>
        <w:rPr>
          <w:rFonts w:ascii="Arial" w:hAnsi="Arial" w:cs="Arial"/>
          <w:color w:val="222222"/>
          <w:lang w:val="en"/>
        </w:rPr>
        <w:t xml:space="preserve"> Robot Problem Processing and Optimization</w:t>
      </w:r>
    </w:p>
    <w:p w:rsidR="00054851" w:rsidRDefault="00054851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 xml:space="preserve">         </w:t>
      </w:r>
      <w:r>
        <w:rPr>
          <w:rFonts w:ascii="Arial" w:hAnsi="Arial" w:cs="Arial"/>
          <w:color w:val="222222"/>
          <w:lang w:val="en"/>
        </w:rPr>
        <w:t xml:space="preserve">  </w:t>
      </w:r>
      <w:r>
        <w:rPr>
          <w:rFonts w:ascii="Arial" w:hAnsi="Arial" w:cs="Arial"/>
          <w:color w:val="222222"/>
          <w:lang w:val="en"/>
        </w:rPr>
        <w:t xml:space="preserve">       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t xml:space="preserve">    </w:t>
      </w:r>
    </w:p>
    <w:tbl>
      <w:tblPr>
        <w:tblStyle w:val="TableGrid"/>
        <w:tblW w:w="10490" w:type="dxa"/>
        <w:tblInd w:w="-998" w:type="dxa"/>
        <w:tblLook w:val="04A0" w:firstRow="1" w:lastRow="0" w:firstColumn="1" w:lastColumn="0" w:noHBand="0" w:noVBand="1"/>
      </w:tblPr>
      <w:tblGrid>
        <w:gridCol w:w="1702"/>
        <w:gridCol w:w="2591"/>
        <w:gridCol w:w="6197"/>
      </w:tblGrid>
      <w:tr w:rsidR="00054851" w:rsidTr="006D6640">
        <w:tc>
          <w:tcPr>
            <w:tcW w:w="1702" w:type="dxa"/>
          </w:tcPr>
          <w:p w:rsidR="00054851" w:rsidRDefault="00054851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Category</w:t>
            </w:r>
          </w:p>
        </w:tc>
        <w:tc>
          <w:tcPr>
            <w:tcW w:w="2591" w:type="dxa"/>
          </w:tcPr>
          <w:p w:rsidR="00054851" w:rsidRDefault="00054851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Content  </w:t>
            </w:r>
          </w:p>
        </w:tc>
        <w:tc>
          <w:tcPr>
            <w:tcW w:w="6197" w:type="dxa"/>
          </w:tcPr>
          <w:p w:rsidR="00054851" w:rsidRDefault="00054851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Processing</w:t>
            </w:r>
          </w:p>
        </w:tc>
      </w:tr>
      <w:tr w:rsidR="006D6640" w:rsidTr="006D6640">
        <w:tc>
          <w:tcPr>
            <w:tcW w:w="1702" w:type="dxa"/>
            <w:vMerge w:val="restart"/>
          </w:tcPr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Style w:val="shorttext"/>
                <w:rFonts w:ascii="Arial" w:hAnsi="Arial" w:cs="Arial"/>
                <w:color w:val="222222"/>
                <w:lang w:val="en"/>
              </w:rPr>
              <w:t>Hardware parts</w:t>
            </w:r>
          </w:p>
        </w:tc>
        <w:tc>
          <w:tcPr>
            <w:tcW w:w="2591" w:type="dxa"/>
          </w:tcPr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 w:rsidRPr="00054851">
              <w:rPr>
                <w:rFonts w:ascii="Arial" w:hAnsi="Arial" w:cs="Arial"/>
                <w:color w:val="222222"/>
                <w:lang w:val="en"/>
              </w:rPr>
              <w:t>Optimization and change</w:t>
            </w:r>
          </w:p>
        </w:tc>
        <w:tc>
          <w:tcPr>
            <w:tcW w:w="6197" w:type="dxa"/>
          </w:tcPr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1. Shape redesign </w:t>
            </w:r>
          </w:p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2. Face LCD screen is 8.2 '', LCD vertical </w:t>
            </w:r>
          </w:p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3. To enhance the quality of the speaker and amplifier </w:t>
            </w:r>
          </w:p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4. Microphone hole design to conical, and adjust the tilt angle </w:t>
            </w:r>
          </w:p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5. Body sensory device position adjustment </w:t>
            </w:r>
          </w:p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6</w:t>
            </w:r>
            <w:r>
              <w:rPr>
                <w:rFonts w:ascii="Arial" w:hAnsi="Arial" w:cs="Arial"/>
                <w:color w:val="222222"/>
                <w:lang w:val="en"/>
              </w:rPr>
              <w:t xml:space="preserve">. Chassis optimization design </w:t>
            </w:r>
          </w:p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7. </w:t>
            </w:r>
            <w:proofErr w:type="spellStart"/>
            <w:r>
              <w:rPr>
                <w:rFonts w:ascii="Arial" w:hAnsi="Arial" w:cs="Arial"/>
                <w:color w:val="222222"/>
                <w:lang w:val="en"/>
              </w:rPr>
              <w:t>Lingyun</w:t>
            </w:r>
            <w:proofErr w:type="spellEnd"/>
            <w:r>
              <w:rPr>
                <w:rFonts w:ascii="Arial" w:hAnsi="Arial" w:cs="Arial"/>
                <w:color w:val="222222"/>
                <w:lang w:val="en"/>
              </w:rPr>
              <w:t xml:space="preserve"> four wheat </w:t>
            </w:r>
            <w:proofErr w:type="spellStart"/>
            <w:r>
              <w:rPr>
                <w:rFonts w:ascii="Arial" w:hAnsi="Arial" w:cs="Arial"/>
                <w:color w:val="222222"/>
                <w:lang w:val="en"/>
              </w:rPr>
              <w:t>floor</w:t>
            </w:r>
            <w:proofErr w:type="spellEnd"/>
            <w:r>
              <w:rPr>
                <w:rFonts w:ascii="Arial" w:hAnsi="Arial" w:cs="Arial"/>
                <w:color w:val="222222"/>
                <w:lang w:val="en"/>
              </w:rPr>
              <w:t xml:space="preserve"> design</w:t>
            </w:r>
          </w:p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8.</w:t>
            </w:r>
            <w:r>
              <w:rPr>
                <w:rFonts w:ascii="Arial" w:hAnsi="Arial" w:cs="Arial"/>
                <w:color w:val="222222"/>
                <w:lang w:val="en"/>
              </w:rPr>
              <w:t xml:space="preserve">Power centralized control </w:t>
            </w:r>
          </w:p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9.</w:t>
            </w:r>
            <w:r>
              <w:rPr>
                <w:rFonts w:ascii="Arial" w:hAnsi="Arial" w:cs="Arial"/>
                <w:color w:val="222222"/>
                <w:lang w:val="en"/>
              </w:rPr>
              <w:t xml:space="preserve">Charging pile equipment optimization, to solve the virtual charge problem </w:t>
            </w:r>
          </w:p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10. Navigation SLAM building and walking optimization</w:t>
            </w:r>
          </w:p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</w:p>
        </w:tc>
      </w:tr>
      <w:tr w:rsidR="006D6640" w:rsidTr="006D6640">
        <w:tc>
          <w:tcPr>
            <w:tcW w:w="1702" w:type="dxa"/>
            <w:vMerge/>
          </w:tcPr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</w:p>
        </w:tc>
        <w:tc>
          <w:tcPr>
            <w:tcW w:w="2591" w:type="dxa"/>
          </w:tcPr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 w:rsidRPr="006D6640">
              <w:rPr>
                <w:rFonts w:ascii="Arial" w:hAnsi="Arial" w:cs="Arial"/>
                <w:color w:val="222222"/>
                <w:lang w:val="en"/>
              </w:rPr>
              <w:t>Log management</w:t>
            </w:r>
          </w:p>
        </w:tc>
        <w:tc>
          <w:tcPr>
            <w:tcW w:w="6197" w:type="dxa"/>
          </w:tcPr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1. System abnormal behavior records to the database log </w:t>
            </w:r>
          </w:p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2. Daily no answer to the problem of export, collation, import </w:t>
            </w:r>
          </w:p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3. Increase the expansion asked </w:t>
            </w:r>
          </w:p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4. Improve the abnormal problem Robot response ability </w:t>
            </w:r>
          </w:p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5. Reduce the error box appears, the error will be written to the database log </w:t>
            </w:r>
          </w:p>
          <w:p w:rsidR="006D6640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6</w:t>
            </w:r>
            <w:r>
              <w:rPr>
                <w:rFonts w:ascii="Arial" w:hAnsi="Arial" w:cs="Arial"/>
                <w:color w:val="222222"/>
                <w:lang w:val="en"/>
              </w:rPr>
              <w:t>. Boot start initialization successfully into the main program, if the success of the cycle test, and the error message written to the database log until the initialization success</w:t>
            </w:r>
          </w:p>
        </w:tc>
      </w:tr>
      <w:tr w:rsidR="00054851" w:rsidTr="006D6640">
        <w:tc>
          <w:tcPr>
            <w:tcW w:w="1702" w:type="dxa"/>
          </w:tcPr>
          <w:p w:rsidR="00054851" w:rsidRDefault="006D6640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Style w:val="shorttext"/>
                <w:rFonts w:ascii="Arial" w:hAnsi="Arial" w:cs="Arial"/>
                <w:color w:val="222222"/>
                <w:lang w:val="en"/>
              </w:rPr>
              <w:t>Software part</w:t>
            </w:r>
          </w:p>
        </w:tc>
        <w:tc>
          <w:tcPr>
            <w:tcW w:w="2591" w:type="dxa"/>
          </w:tcPr>
          <w:p w:rsidR="00054851" w:rsidRDefault="0085796A">
            <w:pPr>
              <w:rPr>
                <w:rFonts w:ascii="Arial" w:hAnsi="Arial" w:cs="Arial"/>
                <w:color w:val="222222"/>
                <w:lang w:val="en"/>
              </w:rPr>
            </w:pPr>
            <w:r w:rsidRPr="0085796A">
              <w:rPr>
                <w:rFonts w:ascii="Arial" w:hAnsi="Arial" w:cs="Arial"/>
                <w:color w:val="222222"/>
                <w:lang w:val="en"/>
              </w:rPr>
              <w:t>Program modifications</w:t>
            </w:r>
          </w:p>
        </w:tc>
        <w:tc>
          <w:tcPr>
            <w:tcW w:w="6197" w:type="dxa"/>
          </w:tcPr>
          <w:p w:rsidR="00701A49" w:rsidRDefault="00701A49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1. Start the intelligent control, increase the password input </w:t>
            </w:r>
          </w:p>
          <w:p w:rsidR="00701A49" w:rsidRDefault="00701A49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2. Face ++ version update, program update </w:t>
            </w:r>
          </w:p>
          <w:p w:rsidR="00701A49" w:rsidRDefault="00701A49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3. boot connection automatically exists BUG </w:t>
            </w:r>
          </w:p>
          <w:p w:rsidR="00701A49" w:rsidRDefault="00701A49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4. 15 "interactive screen UI interface modification </w:t>
            </w:r>
          </w:p>
          <w:p w:rsidR="00701A49" w:rsidRDefault="00701A49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5. no dialogue, the robot has sleep </w:t>
            </w:r>
          </w:p>
          <w:p w:rsidR="00701A49" w:rsidRDefault="00701A49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6. </w:t>
            </w:r>
            <w:proofErr w:type="spellStart"/>
            <w:r>
              <w:rPr>
                <w:rFonts w:ascii="Arial" w:hAnsi="Arial" w:cs="Arial"/>
                <w:color w:val="222222"/>
                <w:lang w:val="en"/>
              </w:rPr>
              <w:t>SmartDog</w:t>
            </w:r>
            <w:proofErr w:type="spellEnd"/>
            <w:r>
              <w:rPr>
                <w:rFonts w:ascii="Arial" w:hAnsi="Arial" w:cs="Arial"/>
                <w:color w:val="222222"/>
                <w:lang w:val="en"/>
              </w:rPr>
              <w:t xml:space="preserve"> program to increase Debug mode </w:t>
            </w:r>
          </w:p>
          <w:p w:rsidR="00701A49" w:rsidRDefault="00701A49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7. non-fatal module failure, does not affect the main program running </w:t>
            </w:r>
          </w:p>
          <w:p w:rsidR="00054851" w:rsidRDefault="00701A49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8. Manage the background Web interface on each page to increase the account login authentication mechanism</w:t>
            </w:r>
          </w:p>
        </w:tc>
      </w:tr>
      <w:tr w:rsidR="00054851" w:rsidTr="006D6640">
        <w:tc>
          <w:tcPr>
            <w:tcW w:w="1702" w:type="dxa"/>
          </w:tcPr>
          <w:p w:rsidR="00054851" w:rsidRDefault="00054851">
            <w:pPr>
              <w:rPr>
                <w:rFonts w:ascii="Arial" w:hAnsi="Arial" w:cs="Arial"/>
                <w:color w:val="222222"/>
                <w:lang w:val="en"/>
              </w:rPr>
            </w:pPr>
          </w:p>
        </w:tc>
        <w:tc>
          <w:tcPr>
            <w:tcW w:w="2591" w:type="dxa"/>
          </w:tcPr>
          <w:p w:rsidR="00054851" w:rsidRDefault="00701A49">
            <w:pPr>
              <w:rPr>
                <w:rFonts w:ascii="Arial" w:hAnsi="Arial" w:cs="Arial"/>
                <w:color w:val="222222"/>
                <w:lang w:val="en"/>
              </w:rPr>
            </w:pPr>
            <w:r w:rsidRPr="00701A49">
              <w:rPr>
                <w:rFonts w:ascii="Arial" w:hAnsi="Arial" w:cs="Arial"/>
                <w:color w:val="222222"/>
                <w:lang w:val="en"/>
              </w:rPr>
              <w:t>facial expression</w:t>
            </w:r>
          </w:p>
        </w:tc>
        <w:tc>
          <w:tcPr>
            <w:tcW w:w="6197" w:type="dxa"/>
          </w:tcPr>
          <w:p w:rsidR="00054851" w:rsidRDefault="00701A49">
            <w:pPr>
              <w:rPr>
                <w:rFonts w:ascii="Arial" w:hAnsi="Arial" w:cs="Arial"/>
                <w:color w:val="222222"/>
                <w:lang w:val="en"/>
              </w:rPr>
            </w:pPr>
            <w:r w:rsidRPr="00701A49">
              <w:rPr>
                <w:rFonts w:ascii="Arial" w:hAnsi="Arial" w:cs="Arial"/>
                <w:color w:val="222222"/>
                <w:lang w:val="en"/>
              </w:rPr>
              <w:t>Graphic redesign (for LCD screen)</w:t>
            </w:r>
          </w:p>
        </w:tc>
      </w:tr>
      <w:tr w:rsidR="00701A49" w:rsidTr="006D6640">
        <w:tc>
          <w:tcPr>
            <w:tcW w:w="1702" w:type="dxa"/>
          </w:tcPr>
          <w:p w:rsidR="00701A49" w:rsidRDefault="00701A49">
            <w:pPr>
              <w:rPr>
                <w:rFonts w:ascii="Arial" w:hAnsi="Arial" w:cs="Arial"/>
                <w:color w:val="222222"/>
                <w:lang w:val="en"/>
              </w:rPr>
            </w:pPr>
          </w:p>
        </w:tc>
        <w:tc>
          <w:tcPr>
            <w:tcW w:w="2591" w:type="dxa"/>
          </w:tcPr>
          <w:p w:rsidR="00701A49" w:rsidRPr="00701A49" w:rsidRDefault="00701A49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Style w:val="shorttext"/>
                <w:rFonts w:ascii="Arial" w:hAnsi="Arial" w:cs="Arial"/>
                <w:color w:val="222222"/>
                <w:lang w:val="en"/>
              </w:rPr>
              <w:t>Voice conversation speed</w:t>
            </w:r>
          </w:p>
        </w:tc>
        <w:tc>
          <w:tcPr>
            <w:tcW w:w="6197" w:type="dxa"/>
          </w:tcPr>
          <w:p w:rsidR="00701A49" w:rsidRPr="00701A49" w:rsidRDefault="00701A49">
            <w:pPr>
              <w:rPr>
                <w:color w:val="222222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Communicate with the news fly to enhance the speed of dialogue</w:t>
            </w:r>
          </w:p>
        </w:tc>
      </w:tr>
      <w:tr w:rsidR="00701A49" w:rsidTr="006D6640">
        <w:tc>
          <w:tcPr>
            <w:tcW w:w="1702" w:type="dxa"/>
          </w:tcPr>
          <w:p w:rsidR="00701A49" w:rsidRDefault="00701A49">
            <w:pPr>
              <w:rPr>
                <w:rFonts w:ascii="Arial" w:hAnsi="Arial" w:cs="Arial"/>
                <w:color w:val="222222"/>
                <w:lang w:val="en"/>
              </w:rPr>
            </w:pPr>
            <w:r w:rsidRPr="00701A49">
              <w:rPr>
                <w:rFonts w:ascii="Arial" w:hAnsi="Arial" w:cs="Arial"/>
                <w:color w:val="222222"/>
                <w:lang w:val="en"/>
              </w:rPr>
              <w:t>Module Testing</w:t>
            </w:r>
          </w:p>
        </w:tc>
        <w:tc>
          <w:tcPr>
            <w:tcW w:w="2591" w:type="dxa"/>
          </w:tcPr>
          <w:p w:rsidR="00701A49" w:rsidRPr="00701A49" w:rsidRDefault="00701A49">
            <w:pPr>
              <w:rPr>
                <w:rFonts w:ascii="Arial" w:hAnsi="Arial" w:cs="Arial"/>
                <w:color w:val="222222"/>
                <w:lang w:val="en"/>
              </w:rPr>
            </w:pPr>
          </w:p>
        </w:tc>
        <w:tc>
          <w:tcPr>
            <w:tcW w:w="6197" w:type="dxa"/>
          </w:tcPr>
          <w:p w:rsidR="00701A49" w:rsidRDefault="00701A49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1. All robot function modules, sub-test, integrated test </w:t>
            </w:r>
          </w:p>
          <w:p w:rsidR="00701A49" w:rsidRPr="00701A49" w:rsidRDefault="00701A49">
            <w:pPr>
              <w:rPr>
                <w:color w:val="222222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2. Test machine in three groups: </w:t>
            </w:r>
            <w:proofErr w:type="spellStart"/>
            <w:r>
              <w:rPr>
                <w:rFonts w:ascii="Arial" w:hAnsi="Arial" w:cs="Arial"/>
                <w:color w:val="222222"/>
                <w:lang w:val="en"/>
              </w:rPr>
              <w:t>Yiwu</w:t>
            </w:r>
            <w:proofErr w:type="spellEnd"/>
            <w:r>
              <w:rPr>
                <w:rFonts w:ascii="Arial" w:hAnsi="Arial" w:cs="Arial"/>
                <w:color w:val="222222"/>
                <w:lang w:val="en"/>
              </w:rPr>
              <w:t>, banks, Harbin</w:t>
            </w:r>
          </w:p>
        </w:tc>
      </w:tr>
      <w:tr w:rsidR="00723499" w:rsidTr="006D6640">
        <w:tc>
          <w:tcPr>
            <w:tcW w:w="1702" w:type="dxa"/>
          </w:tcPr>
          <w:p w:rsidR="00723499" w:rsidRPr="00701A49" w:rsidRDefault="00723499">
            <w:pPr>
              <w:rPr>
                <w:rFonts w:ascii="Arial" w:hAnsi="Arial" w:cs="Arial"/>
                <w:color w:val="222222"/>
                <w:lang w:val="en"/>
              </w:rPr>
            </w:pPr>
            <w:r w:rsidRPr="00701A49">
              <w:rPr>
                <w:rFonts w:ascii="Arial" w:hAnsi="Arial" w:cs="Arial"/>
                <w:color w:val="222222"/>
                <w:lang w:val="en"/>
              </w:rPr>
              <w:t>other</w:t>
            </w:r>
          </w:p>
        </w:tc>
        <w:tc>
          <w:tcPr>
            <w:tcW w:w="2591" w:type="dxa"/>
          </w:tcPr>
          <w:p w:rsidR="00723499" w:rsidRPr="00723499" w:rsidRDefault="00723499">
            <w:pPr>
              <w:rPr>
                <w:rFonts w:ascii="Arial" w:hAnsi="Arial" w:cs="Arial"/>
                <w:color w:val="222222"/>
                <w:lang w:val="en"/>
              </w:rPr>
            </w:pPr>
            <w:r w:rsidRPr="00723499">
              <w:rPr>
                <w:rFonts w:ascii="Arial" w:hAnsi="Arial" w:cs="Arial"/>
                <w:color w:val="222222"/>
                <w:lang w:val="en"/>
              </w:rPr>
              <w:t>Server migration</w:t>
            </w:r>
          </w:p>
        </w:tc>
        <w:tc>
          <w:tcPr>
            <w:tcW w:w="6197" w:type="dxa"/>
          </w:tcPr>
          <w:p w:rsidR="00723499" w:rsidRDefault="00723499">
            <w:pPr>
              <w:rPr>
                <w:rFonts w:ascii="Arial" w:hAnsi="Arial" w:cs="Arial"/>
                <w:color w:val="222222"/>
                <w:lang w:val="en"/>
              </w:rPr>
            </w:pPr>
            <w:r w:rsidRPr="00723499">
              <w:rPr>
                <w:rFonts w:ascii="Arial" w:hAnsi="Arial" w:cs="Arial"/>
                <w:color w:val="222222"/>
                <w:lang w:val="en"/>
              </w:rPr>
              <w:t xml:space="preserve">1. Arrange engineers to move with the machine test </w:t>
            </w:r>
          </w:p>
          <w:p w:rsidR="00723499" w:rsidRPr="00723499" w:rsidRDefault="00723499">
            <w:pPr>
              <w:rPr>
                <w:color w:val="222222"/>
                <w:lang w:val="en"/>
              </w:rPr>
            </w:pPr>
            <w:r w:rsidRPr="00723499">
              <w:rPr>
                <w:rFonts w:ascii="Arial" w:hAnsi="Arial" w:cs="Arial"/>
                <w:color w:val="222222"/>
                <w:lang w:val="en"/>
              </w:rPr>
              <w:t>2. Need to add a server to do two-track transfer machine</w:t>
            </w:r>
          </w:p>
        </w:tc>
      </w:tr>
      <w:tr w:rsidR="00723499" w:rsidTr="006D6640">
        <w:tc>
          <w:tcPr>
            <w:tcW w:w="1702" w:type="dxa"/>
          </w:tcPr>
          <w:p w:rsidR="00723499" w:rsidRPr="00701A49" w:rsidRDefault="00723499">
            <w:pPr>
              <w:rPr>
                <w:rFonts w:ascii="Arial" w:hAnsi="Arial" w:cs="Arial"/>
                <w:color w:val="222222"/>
                <w:lang w:val="en"/>
              </w:rPr>
            </w:pPr>
          </w:p>
        </w:tc>
        <w:tc>
          <w:tcPr>
            <w:tcW w:w="2591" w:type="dxa"/>
          </w:tcPr>
          <w:p w:rsidR="00723499" w:rsidRPr="00723499" w:rsidRDefault="00723499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 xml:space="preserve">Operation </w:t>
            </w:r>
            <w:r w:rsidRPr="00723499">
              <w:rPr>
                <w:rFonts w:ascii="Arial" w:hAnsi="Arial" w:cs="Arial"/>
                <w:color w:val="222222"/>
                <w:lang w:val="en"/>
              </w:rPr>
              <w:t>and maintenance program</w:t>
            </w:r>
            <w:bookmarkStart w:id="0" w:name="_GoBack"/>
            <w:bookmarkEnd w:id="0"/>
          </w:p>
        </w:tc>
        <w:tc>
          <w:tcPr>
            <w:tcW w:w="6197" w:type="dxa"/>
          </w:tcPr>
          <w:p w:rsidR="00723499" w:rsidRPr="00723499" w:rsidRDefault="00723499">
            <w:pPr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  <w:lang w:val="en"/>
              </w:rPr>
            </w:pPr>
          </w:p>
        </w:tc>
      </w:tr>
    </w:tbl>
    <w:p w:rsidR="00054851" w:rsidRPr="00054851" w:rsidRDefault="00054851" w:rsidP="00054851">
      <w:pPr>
        <w:rPr>
          <w:rFonts w:hint="eastAsia"/>
          <w:lang w:val="en"/>
        </w:rPr>
      </w:pPr>
    </w:p>
    <w:sectPr w:rsidR="00054851" w:rsidRPr="00054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51"/>
    <w:rsid w:val="00054851"/>
    <w:rsid w:val="00357E71"/>
    <w:rsid w:val="006D6640"/>
    <w:rsid w:val="00701A49"/>
    <w:rsid w:val="00723499"/>
    <w:rsid w:val="0085796A"/>
    <w:rsid w:val="00CB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F0E5"/>
  <w15:chartTrackingRefBased/>
  <w15:docId w15:val="{D9588B0F-F0BB-4662-9883-3CF3FBB0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054851"/>
  </w:style>
  <w:style w:type="character" w:customStyle="1" w:styleId="alt-edited1">
    <w:name w:val="alt-edited1"/>
    <w:basedOn w:val="DefaultParagraphFont"/>
    <w:rsid w:val="00701A49"/>
    <w:rPr>
      <w:color w:val="4D9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1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7808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33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54174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0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7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2229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8119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Bashiru Ibrahim</dc:creator>
  <cp:keywords/>
  <dc:description/>
  <cp:lastModifiedBy>Bashiru Ibrahim</cp:lastModifiedBy>
  <cp:revision>2</cp:revision>
  <dcterms:created xsi:type="dcterms:W3CDTF">2017-03-13T01:07:00Z</dcterms:created>
  <dcterms:modified xsi:type="dcterms:W3CDTF">2017-03-13T01:44:00Z</dcterms:modified>
</cp:coreProperties>
</file>