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405" w:rsidRDefault="00662559">
      <w:r>
        <w:t>Эпоксидная смола оптом от производителя</w:t>
      </w:r>
    </w:p>
    <w:p w:rsidR="007F2405" w:rsidRDefault="00662559">
      <w:r>
        <w:t xml:space="preserve">Эпоксидная смола, купить которую по оптовым ценам вправе юридические и </w:t>
      </w:r>
      <w:proofErr w:type="spellStart"/>
      <w:r>
        <w:t>физлица</w:t>
      </w:r>
      <w:proofErr w:type="spellEnd"/>
      <w:r>
        <w:t>, представляет интерес для производителей композитных стройматериалов и электротехнической продукции. Вниманию клиентов представлена смола ЭД, пригодная для производства строител</w:t>
      </w:r>
      <w:r>
        <w:t>ьных работ и проведения герметизации транспортных средств. ООО «ТЕРА-ИНВЕСТ» осуществляет регулярную отгрузку продукции в Казани, оказывая всем заказчикам услуги по доставке, включая международные перевозки.</w:t>
      </w:r>
    </w:p>
    <w:p w:rsidR="007F2405" w:rsidRDefault="00662559">
      <w:r>
        <w:t>Эпоксидная смола ЭД 20 по оптовым ценам</w:t>
      </w:r>
    </w:p>
    <w:p w:rsidR="007F2405" w:rsidRDefault="00662559">
      <w:r>
        <w:t>Смола эпоксидная ЭД приобретается клиентами в комплекте с японским отвердителем ПЭПА в пропорциях 10 к 1. Спустя 5-8 часов после нанесения состава в указанной пропорции происходит его сгущение вплоть до приобретения им значительной твердости. Качественны</w:t>
      </w:r>
      <w:r>
        <w:t>е характеристики конечного результата работ позволяют рассматривать данную товарную группу в качестве приоритетной заказчиками из самых разных отраслей промышленности и сферы услуг. Среди них, наибольшим интерес к товарной категории ЭД-20 проявляют:</w:t>
      </w:r>
    </w:p>
    <w:p w:rsidR="007F2405" w:rsidRDefault="00662559">
      <w:r>
        <w:t>1. Пр</w:t>
      </w:r>
      <w:r>
        <w:t>оизводители стеклопластика и изделий из него.</w:t>
      </w:r>
    </w:p>
    <w:p w:rsidR="007F2405" w:rsidRDefault="00662559">
      <w:r>
        <w:t>2. Изготовители электротехнических приборов и устройств.</w:t>
      </w:r>
    </w:p>
    <w:p w:rsidR="007F2405" w:rsidRDefault="00662559">
      <w:r>
        <w:t>3. Центры сервисного обслуживания торгового оборудования.</w:t>
      </w:r>
    </w:p>
    <w:p w:rsidR="007F2405" w:rsidRDefault="00662559">
      <w:r>
        <w:t>4. Владельцы авторемонтных мастерских.</w:t>
      </w:r>
    </w:p>
    <w:p w:rsidR="007F2405" w:rsidRDefault="00662559">
      <w:r>
        <w:t>5. Компании, действующие на рынке услуг по ремонту п</w:t>
      </w:r>
      <w:r>
        <w:t>омещений.</w:t>
      </w:r>
    </w:p>
    <w:p w:rsidR="007F2405" w:rsidRDefault="00662559">
      <w:r>
        <w:t>6. Предприятия, занятые производством клеящих и лакокрасочных материалов.</w:t>
      </w:r>
    </w:p>
    <w:p w:rsidR="007F2405" w:rsidRDefault="00662559">
      <w:r>
        <w:t>Товарная группа пользуется неизменным спросом благодаря высокой устойчивости к температурным воздействиям. Физические параметры продукта позволяют проводить герметизацию и склейку деталей, предназначенных к длительному пребыванию в химически агрессивных ср</w:t>
      </w:r>
      <w:r>
        <w:t>едах. Важно помнить, что при проведении работ необходимо пользоваться средствами индивидуальной защиты, включая маски-респираторы со сменными фильтрами. Срок годности продукта достигает 1 года, при условии соблюдения температурного режима.</w:t>
      </w:r>
    </w:p>
    <w:p w:rsidR="007F2405" w:rsidRDefault="00662559">
      <w:r>
        <w:t>Производимая ка</w:t>
      </w:r>
      <w:r>
        <w:t xml:space="preserve">занским заводом им. Свердлова эпоксидная смола </w:t>
      </w:r>
      <w:proofErr w:type="gramStart"/>
      <w:r>
        <w:t>цена</w:t>
      </w:r>
      <w:proofErr w:type="gramEnd"/>
      <w:r>
        <w:t xml:space="preserve"> которой зависит от объема заказа, отгружается заказчикам в металлических емкостях массой 50 кг и пластиковой таре массой 0.5 кг. Продукция прошла сертификацию полностью соответствует российским и междунар</w:t>
      </w:r>
      <w:r>
        <w:t>одным стандартам качества. Позвоните нам по телефонам горячей линии, чтобы сделать заказ или разъяснить оставшиеся вопросы.</w:t>
      </w:r>
    </w:p>
    <w:sectPr w:rsidR="007F2405" w:rsidSect="00662559">
      <w:pgSz w:w="11870" w:h="16787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F2405"/>
    <w:rsid w:val="00662559"/>
    <w:rsid w:val="007F2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2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7F240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1940</Characters>
  <Application>Microsoft Office Word</Application>
  <DocSecurity>0</DocSecurity>
  <Lines>16</Lines>
  <Paragraphs>4</Paragraphs>
  <ScaleCrop>false</ScaleCrop>
  <Manager/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2017-06-20T14:18:00Z</dcterms:created>
  <dcterms:modified xsi:type="dcterms:W3CDTF">2017-06-20T14:25:00Z</dcterms:modified>
  <cp:category/>
</cp:coreProperties>
</file>