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73B" w14:textId="77777777" w:rsidR="001A1419" w:rsidRPr="00BA0C3A" w:rsidRDefault="001A1419" w:rsidP="00BA0C3A">
      <w:pPr>
        <w:pStyle w:val="Subtitle"/>
        <w:rPr>
          <w:sz w:val="40"/>
          <w:szCs w:val="40"/>
        </w:rPr>
      </w:pPr>
      <w:r w:rsidRPr="00BA0C3A">
        <w:rPr>
          <w:sz w:val="40"/>
          <w:szCs w:val="40"/>
          <w:highlight w:val="lightGray"/>
        </w:rPr>
        <w:t>Gesture Recognition Problem</w:t>
      </w:r>
      <w:r w:rsidRPr="00BA0C3A">
        <w:rPr>
          <w:sz w:val="40"/>
          <w:szCs w:val="40"/>
        </w:rPr>
        <w:t xml:space="preserve"> </w:t>
      </w:r>
    </w:p>
    <w:p w14:paraId="755A2DF5" w14:textId="77777777" w:rsidR="001A1419" w:rsidRPr="00BA0C3A" w:rsidRDefault="001A1419" w:rsidP="001A1419">
      <w:pPr>
        <w:pStyle w:val="Heading1"/>
        <w:rPr>
          <w:sz w:val="32"/>
          <w:szCs w:val="32"/>
        </w:rPr>
      </w:pPr>
      <w:r w:rsidRPr="00BA0C3A">
        <w:rPr>
          <w:sz w:val="32"/>
          <w:szCs w:val="32"/>
        </w:rPr>
        <w:t>Problem Statement:</w:t>
      </w:r>
    </w:p>
    <w:p w14:paraId="1FA213CE" w14:textId="77777777" w:rsidR="001A1419" w:rsidRPr="00BA0C3A" w:rsidRDefault="001A1419" w:rsidP="001A1419">
      <w:pPr>
        <w:rPr>
          <w:color w:val="333333"/>
          <w:sz w:val="20"/>
          <w:szCs w:val="20"/>
          <w:shd w:val="clear" w:color="auto" w:fill="F5F5F5"/>
        </w:rPr>
      </w:pPr>
      <w:r w:rsidRPr="00BA0C3A">
        <w:rPr>
          <w:color w:val="333333"/>
          <w:sz w:val="20"/>
          <w:szCs w:val="20"/>
          <w:shd w:val="clear" w:color="auto" w:fill="F5F5F5"/>
        </w:rPr>
        <w:t> Creating A Deep Leering Model for developing a cool feature in the smart-TV that can </w:t>
      </w:r>
      <w:r w:rsidRPr="00BA0C3A">
        <w:rPr>
          <w:rStyle w:val="Strong"/>
          <w:color w:val="333333"/>
          <w:sz w:val="20"/>
          <w:szCs w:val="20"/>
          <w:shd w:val="clear" w:color="auto" w:fill="F5F5F5"/>
        </w:rPr>
        <w:t>recognize five different gestures</w:t>
      </w:r>
      <w:r w:rsidRPr="00BA0C3A">
        <w:rPr>
          <w:color w:val="333333"/>
          <w:sz w:val="20"/>
          <w:szCs w:val="20"/>
          <w:shd w:val="clear" w:color="auto" w:fill="F5F5F5"/>
        </w:rPr>
        <w:t> performed by the user which will help users control the TV without using a remote.</w:t>
      </w:r>
    </w:p>
    <w:p w14:paraId="27DE8CCB" w14:textId="77777777" w:rsidR="001A1419" w:rsidRPr="001A1419" w:rsidRDefault="001A1419" w:rsidP="001A1419">
      <w:p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2"/>
          <w:szCs w:val="22"/>
        </w:rPr>
      </w:pPr>
      <w:r w:rsidRPr="001A1419">
        <w:rPr>
          <w:rFonts w:ascii="Times New Roman" w:hAnsi="Times New Roman"/>
          <w:color w:val="333333"/>
          <w:sz w:val="22"/>
          <w:szCs w:val="22"/>
        </w:rPr>
        <w:t>The gestures are continuously monitored by the webcam mounted on the TV. Each gesture corresponds to a specific command:</w:t>
      </w:r>
    </w:p>
    <w:p w14:paraId="1FCC221D" w14:textId="77777777" w:rsidR="001A1419" w:rsidRPr="001A1419" w:rsidRDefault="001A1419" w:rsidP="001A141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2"/>
          <w:szCs w:val="22"/>
        </w:rPr>
      </w:pPr>
      <w:r w:rsidRPr="001A1419">
        <w:rPr>
          <w:rFonts w:ascii="Times New Roman" w:hAnsi="Times New Roman"/>
          <w:color w:val="333333"/>
          <w:sz w:val="22"/>
          <w:szCs w:val="22"/>
        </w:rPr>
        <w:t>Thumbs up:  Increase the volume</w:t>
      </w:r>
    </w:p>
    <w:p w14:paraId="75456841" w14:textId="77777777" w:rsidR="001A1419" w:rsidRPr="001A1419" w:rsidRDefault="001A1419" w:rsidP="001A141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2"/>
          <w:szCs w:val="22"/>
        </w:rPr>
      </w:pPr>
      <w:r w:rsidRPr="001A1419">
        <w:rPr>
          <w:rFonts w:ascii="Times New Roman" w:hAnsi="Times New Roman"/>
          <w:color w:val="333333"/>
          <w:sz w:val="22"/>
          <w:szCs w:val="22"/>
        </w:rPr>
        <w:t>Thumbs down: Decrease the volume</w:t>
      </w:r>
    </w:p>
    <w:p w14:paraId="02BD8EE3" w14:textId="77777777" w:rsidR="001A1419" w:rsidRPr="001A1419" w:rsidRDefault="001A1419" w:rsidP="001A141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2"/>
          <w:szCs w:val="22"/>
        </w:rPr>
      </w:pPr>
      <w:r w:rsidRPr="001A1419">
        <w:rPr>
          <w:rFonts w:ascii="Times New Roman" w:hAnsi="Times New Roman"/>
          <w:color w:val="333333"/>
          <w:sz w:val="22"/>
          <w:szCs w:val="22"/>
        </w:rPr>
        <w:t>Left swipe: 'Jump' backwards 10 seconds</w:t>
      </w:r>
    </w:p>
    <w:p w14:paraId="3D1F44F3" w14:textId="77777777" w:rsidR="001A1419" w:rsidRPr="001A1419" w:rsidRDefault="001A1419" w:rsidP="001A141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2"/>
          <w:szCs w:val="22"/>
        </w:rPr>
      </w:pPr>
      <w:r w:rsidRPr="001A1419">
        <w:rPr>
          <w:rFonts w:ascii="Times New Roman" w:hAnsi="Times New Roman"/>
          <w:color w:val="333333"/>
          <w:sz w:val="22"/>
          <w:szCs w:val="22"/>
        </w:rPr>
        <w:t>Right swipe: 'Jump' forward 10 seconds  </w:t>
      </w:r>
    </w:p>
    <w:p w14:paraId="73A4F7BE" w14:textId="77777777" w:rsidR="001A1419" w:rsidRPr="003327AC" w:rsidRDefault="001A1419" w:rsidP="001A141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2"/>
          <w:szCs w:val="22"/>
        </w:rPr>
      </w:pPr>
      <w:r w:rsidRPr="001A1419">
        <w:rPr>
          <w:rFonts w:ascii="Times New Roman" w:hAnsi="Times New Roman"/>
          <w:color w:val="333333"/>
          <w:sz w:val="22"/>
          <w:szCs w:val="22"/>
        </w:rPr>
        <w:t>Stop: Pause the movie</w:t>
      </w:r>
    </w:p>
    <w:p w14:paraId="1AC12039" w14:textId="77777777" w:rsidR="00046F43" w:rsidRPr="00BA0C3A" w:rsidRDefault="00046F43" w:rsidP="00046F43">
      <w:pPr>
        <w:pStyle w:val="Heading1"/>
        <w:rPr>
          <w:rFonts w:eastAsia="Times New Roman"/>
          <w:sz w:val="28"/>
          <w:szCs w:val="28"/>
        </w:rPr>
      </w:pPr>
      <w:r w:rsidRPr="00BA0C3A">
        <w:rPr>
          <w:rFonts w:eastAsia="Times New Roman"/>
          <w:sz w:val="28"/>
          <w:szCs w:val="28"/>
        </w:rPr>
        <w:t>Experiments with The Model:</w:t>
      </w:r>
    </w:p>
    <w:p w14:paraId="7DFDE945" w14:textId="77777777" w:rsidR="00046F43" w:rsidRPr="00046F43" w:rsidRDefault="00046F43" w:rsidP="00046F43"/>
    <w:tbl>
      <w:tblPr>
        <w:tblW w:w="10260" w:type="dxa"/>
        <w:tblInd w:w="-72" w:type="dxa"/>
        <w:tblLook w:val="04A0" w:firstRow="1" w:lastRow="0" w:firstColumn="1" w:lastColumn="0" w:noHBand="0" w:noVBand="1"/>
      </w:tblPr>
      <w:tblGrid>
        <w:gridCol w:w="1481"/>
        <w:gridCol w:w="2299"/>
        <w:gridCol w:w="1613"/>
        <w:gridCol w:w="4867"/>
      </w:tblGrid>
      <w:tr w:rsidR="00046F43" w:rsidRPr="00046F43" w14:paraId="45367913" w14:textId="77777777" w:rsidTr="00046F43">
        <w:trPr>
          <w:trHeight w:val="624"/>
        </w:trPr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10EAEF9C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"/>
              </w:rPr>
              <w:t>Experiment Number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1FF6EAB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"/>
              </w:rPr>
              <w:t>Model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5E98684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"/>
              </w:rPr>
              <w:t xml:space="preserve">Result </w:t>
            </w:r>
          </w:p>
        </w:tc>
        <w:tc>
          <w:tcPr>
            <w:tcW w:w="48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17E4F277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"/>
              </w:rPr>
              <w:t>Decision + Explanation</w:t>
            </w:r>
          </w:p>
        </w:tc>
      </w:tr>
      <w:tr w:rsidR="00046F43" w:rsidRPr="00046F43" w14:paraId="62FB499E" w14:textId="77777777" w:rsidTr="00046F43">
        <w:trPr>
          <w:trHeight w:val="972"/>
        </w:trPr>
        <w:tc>
          <w:tcPr>
            <w:tcW w:w="14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CFB06F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B066B2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Conv3D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60825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Throws input image error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7649D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added correct input layers</w:t>
            </w:r>
          </w:p>
        </w:tc>
      </w:tr>
      <w:tr w:rsidR="00046F43" w:rsidRPr="00046F43" w14:paraId="715EB398" w14:textId="77777777" w:rsidTr="00046F43">
        <w:trPr>
          <w:trHeight w:val="588"/>
        </w:trPr>
        <w:tc>
          <w:tcPr>
            <w:tcW w:w="14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44190C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2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81DBB8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Conv3D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D6ED12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OOM error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51B376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Reduced the number of images and reduced the number of batch size</w:t>
            </w:r>
          </w:p>
        </w:tc>
      </w:tr>
      <w:tr w:rsidR="00046F43" w:rsidRPr="00046F43" w14:paraId="6D5B1AB2" w14:textId="77777777" w:rsidTr="00046F43">
        <w:trPr>
          <w:trHeight w:val="1764"/>
        </w:trPr>
        <w:tc>
          <w:tcPr>
            <w:tcW w:w="14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1CC6A1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3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FCE46E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Conv3D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436E9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 0.47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4B7883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Increased the number of filters and added more pooling layers and one dense layer</w:t>
            </w:r>
          </w:p>
        </w:tc>
      </w:tr>
      <w:tr w:rsidR="00046F43" w:rsidRPr="00046F43" w14:paraId="11C163F9" w14:textId="77777777" w:rsidTr="00046F43">
        <w:trPr>
          <w:trHeight w:val="1512"/>
        </w:trPr>
        <w:tc>
          <w:tcPr>
            <w:tcW w:w="14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1C0816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4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6F23B5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Conv3D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9D04B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 0.63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78722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Added one more CNN layer with pooling increased image size</w:t>
            </w:r>
          </w:p>
        </w:tc>
      </w:tr>
      <w:tr w:rsidR="00046F43" w:rsidRPr="00046F43" w14:paraId="48942C38" w14:textId="77777777" w:rsidTr="00046F43">
        <w:trPr>
          <w:trHeight w:val="1140"/>
        </w:trPr>
        <w:tc>
          <w:tcPr>
            <w:tcW w:w="14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24F457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lastRenderedPageBreak/>
              <w:t>5</w:t>
            </w:r>
          </w:p>
        </w:tc>
        <w:tc>
          <w:tcPr>
            <w:tcW w:w="22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BE7FE0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Conv3D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3C9F26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 0.67</w:t>
            </w:r>
          </w:p>
        </w:tc>
        <w:tc>
          <w:tcPr>
            <w:tcW w:w="48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B2487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Trying ConvLSTM as Conv3D overfitting</w:t>
            </w:r>
          </w:p>
        </w:tc>
      </w:tr>
      <w:tr w:rsidR="00046F43" w:rsidRPr="00046F43" w14:paraId="22C30D7A" w14:textId="77777777" w:rsidTr="00046F43">
        <w:trPr>
          <w:trHeight w:val="300"/>
        </w:trPr>
        <w:tc>
          <w:tcPr>
            <w:tcW w:w="14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713263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6FC32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25EA4C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A412B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6F43" w:rsidRPr="00046F43" w14:paraId="60ADC565" w14:textId="77777777" w:rsidTr="00046F43">
        <w:trPr>
          <w:trHeight w:val="588"/>
        </w:trPr>
        <w:tc>
          <w:tcPr>
            <w:tcW w:w="14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E8C8BA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6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696562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ConvLSTM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6323F7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 0.32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677986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Tried with one layer and max pooling</w:t>
            </w:r>
          </w:p>
        </w:tc>
      </w:tr>
      <w:tr w:rsidR="00046F43" w:rsidRPr="00046F43" w14:paraId="4A3E32BE" w14:textId="77777777" w:rsidTr="00046F43">
        <w:trPr>
          <w:trHeight w:val="1428"/>
        </w:trPr>
        <w:tc>
          <w:tcPr>
            <w:tcW w:w="14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7AAAFB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7</w:t>
            </w:r>
          </w:p>
        </w:tc>
        <w:tc>
          <w:tcPr>
            <w:tcW w:w="22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FE1941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ConvLSTM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1BA3B0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 : 0.54</w:t>
            </w:r>
          </w:p>
        </w:tc>
        <w:tc>
          <w:tcPr>
            <w:tcW w:w="48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635EF2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 xml:space="preserve">Added two more layers and </w:t>
            </w:r>
            <w:r w:rsidR="003327AC"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Batch Normalization</w:t>
            </w:r>
          </w:p>
        </w:tc>
      </w:tr>
      <w:tr w:rsidR="00046F43" w:rsidRPr="00046F43" w14:paraId="2E4316EB" w14:textId="77777777" w:rsidTr="00046F43">
        <w:trPr>
          <w:trHeight w:val="300"/>
        </w:trPr>
        <w:tc>
          <w:tcPr>
            <w:tcW w:w="14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2D922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C573B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BB3857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Overfitting</w:t>
            </w:r>
          </w:p>
        </w:tc>
        <w:tc>
          <w:tcPr>
            <w:tcW w:w="48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6D4D80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6F43" w:rsidRPr="00046F43" w14:paraId="598D5BAD" w14:textId="77777777" w:rsidTr="00046F43">
        <w:trPr>
          <w:trHeight w:val="2004"/>
        </w:trPr>
        <w:tc>
          <w:tcPr>
            <w:tcW w:w="14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D31308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8</w:t>
            </w:r>
          </w:p>
        </w:tc>
        <w:tc>
          <w:tcPr>
            <w:tcW w:w="22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8DF5B1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Conv3D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1774B1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Accuracy:0.73</w:t>
            </w:r>
          </w:p>
        </w:tc>
        <w:tc>
          <w:tcPr>
            <w:tcW w:w="48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E4B1F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Tried with SGD optimizer and reduced the image dim to 148 from 160 pixels</w:t>
            </w:r>
          </w:p>
        </w:tc>
      </w:tr>
      <w:tr w:rsidR="00046F43" w:rsidRPr="00046F43" w14:paraId="4F36D145" w14:textId="77777777" w:rsidTr="00046F43">
        <w:trPr>
          <w:trHeight w:val="300"/>
        </w:trPr>
        <w:tc>
          <w:tcPr>
            <w:tcW w:w="14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02E619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21649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5DDA1D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Overfitting</w:t>
            </w:r>
          </w:p>
        </w:tc>
        <w:tc>
          <w:tcPr>
            <w:tcW w:w="48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58471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6F43" w:rsidRPr="00046F43" w14:paraId="195F5AA3" w14:textId="77777777" w:rsidTr="00046F43">
        <w:trPr>
          <w:trHeight w:val="288"/>
        </w:trPr>
        <w:tc>
          <w:tcPr>
            <w:tcW w:w="14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072554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9</w:t>
            </w:r>
          </w:p>
        </w:tc>
        <w:tc>
          <w:tcPr>
            <w:tcW w:w="22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2FB225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Conv3D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D24336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 0.55</w:t>
            </w:r>
          </w:p>
        </w:tc>
        <w:tc>
          <w:tcPr>
            <w:tcW w:w="48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69153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Added dropouts</w:t>
            </w:r>
          </w:p>
        </w:tc>
      </w:tr>
      <w:tr w:rsidR="00046F43" w:rsidRPr="00046F43" w14:paraId="1954A1E5" w14:textId="77777777" w:rsidTr="00046F43">
        <w:trPr>
          <w:trHeight w:val="300"/>
        </w:trPr>
        <w:tc>
          <w:tcPr>
            <w:tcW w:w="14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24E485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5FC331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D018D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Not overfitted</w:t>
            </w:r>
          </w:p>
        </w:tc>
        <w:tc>
          <w:tcPr>
            <w:tcW w:w="48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53165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6F43" w:rsidRPr="00046F43" w14:paraId="70841464" w14:textId="77777777" w:rsidTr="00046F43">
        <w:trPr>
          <w:trHeight w:val="288"/>
        </w:trPr>
        <w:tc>
          <w:tcPr>
            <w:tcW w:w="14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D39C7E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10</w:t>
            </w:r>
          </w:p>
        </w:tc>
        <w:tc>
          <w:tcPr>
            <w:tcW w:w="22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27777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Transfer Learning with LSTM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20284A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 .66</w:t>
            </w:r>
          </w:p>
        </w:tc>
        <w:tc>
          <w:tcPr>
            <w:tcW w:w="48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B6811E" w14:textId="77777777" w:rsidR="00046F43" w:rsidRPr="00046F43" w:rsidRDefault="003327AC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Image</w:t>
            </w: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net</w:t>
            </w:r>
            <w:r w:rsidR="00046F43"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 xml:space="preserve"> model and LSTM</w:t>
            </w:r>
          </w:p>
        </w:tc>
      </w:tr>
      <w:tr w:rsidR="00046F43" w:rsidRPr="00046F43" w14:paraId="4C3883D0" w14:textId="77777777" w:rsidTr="00046F43">
        <w:trPr>
          <w:trHeight w:val="300"/>
        </w:trPr>
        <w:tc>
          <w:tcPr>
            <w:tcW w:w="14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0F3EE3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C35F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E065EE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 xml:space="preserve">Less </w:t>
            </w:r>
            <w:r w:rsidR="003327AC"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overfitting</w:t>
            </w:r>
          </w:p>
        </w:tc>
        <w:tc>
          <w:tcPr>
            <w:tcW w:w="48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343A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6F43" w:rsidRPr="00046F43" w14:paraId="7932EA91" w14:textId="77777777" w:rsidTr="00046F43">
        <w:trPr>
          <w:trHeight w:val="852"/>
        </w:trPr>
        <w:tc>
          <w:tcPr>
            <w:tcW w:w="1481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25AA57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11</w:t>
            </w:r>
          </w:p>
        </w:tc>
        <w:tc>
          <w:tcPr>
            <w:tcW w:w="2299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049509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TL with LSTM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D65468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 0.60</w:t>
            </w:r>
          </w:p>
        </w:tc>
        <w:tc>
          <w:tcPr>
            <w:tcW w:w="4867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71075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Increased the LSTM filters and dense filters</w:t>
            </w:r>
          </w:p>
        </w:tc>
      </w:tr>
      <w:tr w:rsidR="00046F43" w:rsidRPr="00046F43" w14:paraId="2223515B" w14:textId="77777777" w:rsidTr="00046F43">
        <w:trPr>
          <w:trHeight w:val="288"/>
        </w:trPr>
        <w:tc>
          <w:tcPr>
            <w:tcW w:w="148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15DC0B3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4B66EF6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CBCEB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Overfitting</w:t>
            </w:r>
          </w:p>
        </w:tc>
        <w:tc>
          <w:tcPr>
            <w:tcW w:w="486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6C5824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6F43" w:rsidRPr="00046F43" w14:paraId="1C212EB1" w14:textId="77777777" w:rsidTr="00046F43">
        <w:trPr>
          <w:trHeight w:val="288"/>
        </w:trPr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4E40E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12</w:t>
            </w:r>
          </w:p>
        </w:tc>
        <w:tc>
          <w:tcPr>
            <w:tcW w:w="2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DB851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TL with LSTM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4BCFD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accuracy: 0.78</w:t>
            </w:r>
          </w:p>
        </w:tc>
        <w:tc>
          <w:tcPr>
            <w:tcW w:w="4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30D46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increased dropout to 0.5</w:t>
            </w:r>
          </w:p>
        </w:tc>
      </w:tr>
      <w:tr w:rsidR="00046F43" w:rsidRPr="00046F43" w14:paraId="1C9FA445" w14:textId="77777777" w:rsidTr="00046F43">
        <w:trPr>
          <w:trHeight w:val="288"/>
        </w:trPr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9044F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1388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5112A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not overfitting</w:t>
            </w:r>
          </w:p>
        </w:tc>
        <w:tc>
          <w:tcPr>
            <w:tcW w:w="4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3A0C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6F43" w:rsidRPr="00046F43" w14:paraId="13E76B2F" w14:textId="77777777" w:rsidTr="00046F43">
        <w:trPr>
          <w:trHeight w:val="288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DB09A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13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CCD01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TL with GRU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156A8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Accuracy: 0.83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66D2E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used GRU instead of </w:t>
            </w:r>
          </w:p>
        </w:tc>
      </w:tr>
      <w:tr w:rsidR="00046F43" w:rsidRPr="00046F43" w14:paraId="16520808" w14:textId="77777777" w:rsidTr="00046F43">
        <w:trPr>
          <w:trHeight w:val="288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7AC03" w14:textId="77777777" w:rsidR="00046F43" w:rsidRPr="00046F43" w:rsidRDefault="00046F43" w:rsidP="00046F4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14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EC2F0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TL with GRU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92E7B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Accuracy: 0.92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8EE7D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train using all weights </w:t>
            </w:r>
          </w:p>
        </w:tc>
      </w:tr>
      <w:tr w:rsidR="00046F43" w:rsidRPr="00046F43" w14:paraId="03E62248" w14:textId="77777777" w:rsidTr="00046F43">
        <w:trPr>
          <w:trHeight w:val="288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ACD7B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>Final</w:t>
            </w:r>
            <w:r w:rsidRPr="00046F43">
              <w:rPr>
                <w:rFonts w:ascii="Calibri" w:hAnsi="Calibri" w:cs="Calibri"/>
                <w:color w:val="000000"/>
                <w:sz w:val="22"/>
                <w:szCs w:val="22"/>
                <w:lang w:val="en"/>
              </w:rPr>
              <w:t xml:space="preserve"> model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9D8D4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TL with GRU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FFB22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Accuracy:0.96  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21115" w14:textId="77777777" w:rsidR="00046F43" w:rsidRPr="00046F43" w:rsidRDefault="00046F43" w:rsidP="00046F4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6F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Reduced the image </w:t>
            </w:r>
          </w:p>
        </w:tc>
      </w:tr>
    </w:tbl>
    <w:p w14:paraId="2EBDDADB" w14:textId="77777777" w:rsidR="003327AC" w:rsidRDefault="003327AC" w:rsidP="00046F43">
      <w:pPr>
        <w:pStyle w:val="Heading1"/>
        <w:rPr>
          <w:rFonts w:eastAsia="Times New Roman"/>
          <w:sz w:val="28"/>
          <w:szCs w:val="28"/>
        </w:rPr>
      </w:pPr>
    </w:p>
    <w:p w14:paraId="4481CDF6" w14:textId="77777777" w:rsidR="003327AC" w:rsidRDefault="003327AC" w:rsidP="003327AC"/>
    <w:p w14:paraId="42C73E5E" w14:textId="77777777" w:rsidR="003327AC" w:rsidRPr="003327AC" w:rsidRDefault="003327AC" w:rsidP="003327AC"/>
    <w:p w14:paraId="70B07A7B" w14:textId="77777777" w:rsidR="00046F43" w:rsidRPr="003327AC" w:rsidRDefault="003327AC" w:rsidP="003327AC">
      <w:pPr>
        <w:pStyle w:val="Heading1"/>
        <w:rPr>
          <w:rFonts w:eastAsia="Times New Roman"/>
          <w:sz w:val="28"/>
          <w:szCs w:val="28"/>
        </w:rPr>
      </w:pPr>
      <w:r w:rsidRPr="00BA0C3A">
        <w:rPr>
          <w:rFonts w:eastAsia="Times New Roman"/>
          <w:sz w:val="28"/>
          <w:szCs w:val="28"/>
        </w:rPr>
        <w:lastRenderedPageBreak/>
        <w:t>Conclusion:</w:t>
      </w:r>
      <w:r w:rsidR="00046F43" w:rsidRPr="00BA0C3A">
        <w:rPr>
          <w:rFonts w:eastAsia="Times New Roman"/>
          <w:sz w:val="28"/>
          <w:szCs w:val="28"/>
        </w:rPr>
        <w:t xml:space="preserve"> </w:t>
      </w:r>
    </w:p>
    <w:p w14:paraId="3D57B4D3" w14:textId="77777777" w:rsidR="00046F43" w:rsidRDefault="00046F43" w:rsidP="00046F43">
      <w:pPr>
        <w:numPr>
          <w:ilvl w:val="0"/>
          <w:numId w:val="2"/>
        </w:numPr>
      </w:pPr>
      <w:r>
        <w:t>We have Considered 1</w:t>
      </w:r>
      <w:r w:rsidR="00BA0C3A">
        <w:t>5</w:t>
      </w:r>
      <w:r w:rsidRPr="00046F43">
        <w:rPr>
          <w:vertAlign w:val="superscript"/>
        </w:rPr>
        <w:t>th</w:t>
      </w:r>
      <w:r>
        <w:t xml:space="preserve"> Model i.e Transfer Learning from </w:t>
      </w:r>
      <w:r w:rsidR="003327AC">
        <w:t>ImageNet where</w:t>
      </w:r>
      <w:r>
        <w:t xml:space="preserve"> we are retraining all </w:t>
      </w:r>
      <w:r w:rsidR="003327AC">
        <w:t>layers,</w:t>
      </w:r>
      <w:r>
        <w:t xml:space="preserve"> as our final model. </w:t>
      </w:r>
    </w:p>
    <w:p w14:paraId="68C0CB1B" w14:textId="77777777" w:rsidR="00046F43" w:rsidRDefault="00046F43" w:rsidP="00046F43">
      <w:pPr>
        <w:numPr>
          <w:ilvl w:val="0"/>
          <w:numId w:val="2"/>
        </w:numPr>
      </w:pPr>
      <w:r>
        <w:t xml:space="preserve">The reason being the 96% validation accuracy </w:t>
      </w:r>
      <w:r w:rsidR="00CA6BE1">
        <w:t>which was the best among the other models we trained with total parameters around 3.6M and the train time was around 4</w:t>
      </w:r>
      <w:r w:rsidR="003327AC">
        <w:t>2</w:t>
      </w:r>
      <w:r w:rsidR="00CA6BE1">
        <w:t xml:space="preserve">secs per epoch </w:t>
      </w:r>
    </w:p>
    <w:p w14:paraId="473CBD73" w14:textId="77777777" w:rsidR="00CA6BE1" w:rsidRDefault="00BA0C3A" w:rsidP="00046F43">
      <w:pPr>
        <w:numPr>
          <w:ilvl w:val="0"/>
          <w:numId w:val="2"/>
        </w:numPr>
      </w:pPr>
      <w:r>
        <w:t xml:space="preserve">The model is approx. 42MB which is lesser than the other models that we trained </w:t>
      </w:r>
    </w:p>
    <w:p w14:paraId="003CBB2D" w14:textId="77777777" w:rsidR="00BA0C3A" w:rsidRPr="00046F43" w:rsidRDefault="00BA0C3A" w:rsidP="00BA0C3A">
      <w:pPr>
        <w:ind w:left="720"/>
      </w:pPr>
    </w:p>
    <w:p w14:paraId="34E54B05" w14:textId="77777777" w:rsidR="001A1419" w:rsidRPr="001A1419" w:rsidRDefault="001A1419" w:rsidP="00046F43">
      <w:pPr>
        <w:pStyle w:val="NoSpacing"/>
        <w:rPr>
          <w:rFonts w:eastAsia="Times New Roman"/>
        </w:rPr>
      </w:pPr>
      <w:r w:rsidRPr="001A1419">
        <w:rPr>
          <w:rFonts w:eastAsia="Times New Roman"/>
        </w:rPr>
        <w:t> </w:t>
      </w:r>
    </w:p>
    <w:p w14:paraId="5B7BD5F5" w14:textId="77777777" w:rsidR="001A1419" w:rsidRPr="001A1419" w:rsidRDefault="001A1419" w:rsidP="001A1419"/>
    <w:p w14:paraId="38CC09BF" w14:textId="77777777" w:rsidR="001A1419" w:rsidRPr="001A1419" w:rsidRDefault="001A1419" w:rsidP="001A1419"/>
    <w:sectPr w:rsidR="001A1419" w:rsidRPr="001A14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C39E0"/>
    <w:multiLevelType w:val="multilevel"/>
    <w:tmpl w:val="E93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31BBD"/>
    <w:multiLevelType w:val="hybridMultilevel"/>
    <w:tmpl w:val="33E8D348"/>
    <w:lvl w:ilvl="0" w:tplc="CC965040"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19"/>
    <w:rsid w:val="00046F43"/>
    <w:rsid w:val="001A1419"/>
    <w:rsid w:val="002B2C8C"/>
    <w:rsid w:val="003327AC"/>
    <w:rsid w:val="00573A63"/>
    <w:rsid w:val="00BA0C3A"/>
    <w:rsid w:val="00C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7DA98"/>
  <w14:defaultImageDpi w14:val="0"/>
  <w15:docId w15:val="{BF2CD03F-AB82-4FBB-AF8C-C228B6CB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19"/>
  </w:style>
  <w:style w:type="paragraph" w:styleId="Heading1">
    <w:name w:val="heading 1"/>
    <w:basedOn w:val="Normal"/>
    <w:next w:val="Normal"/>
    <w:link w:val="Heading1Char"/>
    <w:uiPriority w:val="9"/>
    <w:qFormat/>
    <w:rsid w:val="001A141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4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19"/>
    <w:pPr>
      <w:keepNext/>
      <w:keepLines/>
      <w:spacing w:before="80" w:after="0"/>
      <w:outlineLvl w:val="3"/>
    </w:pPr>
    <w:rPr>
      <w:rFonts w:asciiTheme="majorHAnsi" w:eastAsiaTheme="majorEastAsia" w:hAnsiTheme="majorHAns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19"/>
    <w:pPr>
      <w:keepNext/>
      <w:keepLines/>
      <w:spacing w:before="40" w:after="0"/>
      <w:outlineLvl w:val="4"/>
    </w:pPr>
    <w:rPr>
      <w:rFonts w:asciiTheme="majorHAnsi" w:eastAsiaTheme="majorEastAsia" w:hAnsiTheme="majorHAns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19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19"/>
    <w:pPr>
      <w:keepNext/>
      <w:keepLines/>
      <w:spacing w:before="40" w:after="0"/>
      <w:outlineLvl w:val="6"/>
    </w:pPr>
    <w:rPr>
      <w:rFonts w:asciiTheme="majorHAnsi" w:eastAsiaTheme="majorEastAsia" w:hAnsiTheme="majorHAns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19"/>
    <w:pPr>
      <w:keepNext/>
      <w:keepLines/>
      <w:spacing w:before="40" w:after="0"/>
      <w:outlineLvl w:val="7"/>
    </w:pPr>
    <w:rPr>
      <w:rFonts w:asciiTheme="majorHAnsi" w:eastAsiaTheme="majorEastAsia" w:hAnsiTheme="majorHAns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19"/>
    <w:pPr>
      <w:keepNext/>
      <w:keepLines/>
      <w:spacing w:before="40" w:after="0"/>
      <w:outlineLvl w:val="8"/>
    </w:pPr>
    <w:rPr>
      <w:rFonts w:asciiTheme="majorHAnsi" w:eastAsiaTheme="majorEastAsia" w:hAnsiTheme="majorHAns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A1419"/>
    <w:rPr>
      <w:rFonts w:asciiTheme="majorHAnsi" w:eastAsiaTheme="majorEastAsia" w:hAnsiTheme="majorHAnsi" w:cs="Times New Roman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A1419"/>
    <w:rPr>
      <w:rFonts w:asciiTheme="majorHAnsi" w:eastAsiaTheme="majorEastAsia" w:hAnsiTheme="majorHAnsi" w:cs="Times New Roman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A1419"/>
    <w:rPr>
      <w:rFonts w:asciiTheme="majorHAnsi" w:eastAsiaTheme="majorEastAsia" w:hAnsiTheme="majorHAnsi" w:cs="Times New Roman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A1419"/>
    <w:rPr>
      <w:rFonts w:asciiTheme="majorHAnsi" w:eastAsiaTheme="majorEastAsia" w:hAnsiTheme="majorHAnsi" w:cs="Times New Roman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A1419"/>
    <w:rPr>
      <w:rFonts w:asciiTheme="majorHAnsi" w:eastAsiaTheme="majorEastAsia" w:hAnsiTheme="majorHAnsi" w:cs="Times New Roman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A1419"/>
    <w:rPr>
      <w:rFonts w:asciiTheme="majorHAnsi" w:eastAsiaTheme="majorEastAsia" w:hAnsiTheme="majorHAnsi" w:cs="Times New Roman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A1419"/>
    <w:rPr>
      <w:rFonts w:asciiTheme="majorHAnsi" w:eastAsiaTheme="majorEastAsia" w:hAnsiTheme="majorHAnsi" w:cs="Times New Roman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A1419"/>
    <w:rPr>
      <w:rFonts w:asciiTheme="majorHAnsi" w:eastAsiaTheme="majorEastAsia" w:hAnsiTheme="majorHAnsi" w:cs="Times New Roman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A1419"/>
    <w:rPr>
      <w:rFonts w:asciiTheme="majorHAnsi" w:eastAsiaTheme="majorEastAsia" w:hAnsiTheme="majorHAnsi" w:cs="Times New Roman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41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1419"/>
    <w:pPr>
      <w:spacing w:after="0" w:line="240" w:lineRule="auto"/>
      <w:contextualSpacing/>
    </w:pPr>
    <w:rPr>
      <w:rFonts w:asciiTheme="majorHAnsi" w:eastAsiaTheme="majorEastAsia" w:hAnsiTheme="majorHAns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locked/>
    <w:rsid w:val="001A1419"/>
    <w:rPr>
      <w:rFonts w:asciiTheme="majorHAnsi" w:eastAsiaTheme="majorEastAsia" w:hAnsiTheme="majorHAnsi" w:cs="Times New Roman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19"/>
    <w:pPr>
      <w:numPr>
        <w:ilvl w:val="1"/>
      </w:numPr>
      <w:spacing w:line="240" w:lineRule="auto"/>
    </w:pPr>
    <w:rPr>
      <w:rFonts w:asciiTheme="majorHAnsi" w:eastAsiaTheme="majorEastAsia" w:hAnsiTheme="majorHAns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A1419"/>
    <w:rPr>
      <w:rFonts w:asciiTheme="majorHAnsi" w:eastAsiaTheme="majorEastAsia" w:hAnsiTheme="majorHAnsi" w:cs="Times New Roman"/>
      <w:sz w:val="30"/>
      <w:szCs w:val="30"/>
    </w:rPr>
  </w:style>
  <w:style w:type="character" w:styleId="Strong">
    <w:name w:val="Strong"/>
    <w:basedOn w:val="DefaultParagraphFont"/>
    <w:uiPriority w:val="22"/>
    <w:qFormat/>
    <w:rsid w:val="001A1419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1A1419"/>
    <w:rPr>
      <w:rFonts w:cs="Times New Roman"/>
      <w:i/>
      <w:iCs/>
      <w:color w:val="70AD47" w:themeColor="accent6"/>
    </w:rPr>
  </w:style>
  <w:style w:type="paragraph" w:styleId="NoSpacing">
    <w:name w:val="No Spacing"/>
    <w:uiPriority w:val="1"/>
    <w:qFormat/>
    <w:rsid w:val="001A14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141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locked/>
    <w:rsid w:val="001A1419"/>
    <w:rPr>
      <w:rFonts w:cs="Times New Roman"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1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A1419"/>
    <w:rPr>
      <w:rFonts w:asciiTheme="majorHAnsi" w:eastAsiaTheme="majorEastAsia" w:hAnsiTheme="majorHAnsi" w:cs="Times New Roman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1419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1A1419"/>
    <w:rPr>
      <w:rFonts w:cs="Times New Roman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1419"/>
    <w:rPr>
      <w:rFonts w:cs="Times New Roman"/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A1419"/>
    <w:rPr>
      <w:rFonts w:cs="Times New Roman"/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A1419"/>
    <w:rPr>
      <w:rFonts w:cs="Times New Roman"/>
      <w:b/>
      <w:bCs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41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A14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9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Krushna Padhi</dc:creator>
  <cp:keywords/>
  <dc:description/>
  <cp:lastModifiedBy>Gopal Krushna Padhi</cp:lastModifiedBy>
  <cp:revision>2</cp:revision>
  <dcterms:created xsi:type="dcterms:W3CDTF">2020-07-13T15:55:00Z</dcterms:created>
  <dcterms:modified xsi:type="dcterms:W3CDTF">2020-07-13T15:55:00Z</dcterms:modified>
</cp:coreProperties>
</file>