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017" w:rsidRDefault="004D6017" w:rsidP="004D6017">
      <w:r>
        <w:t>Sports - an integral part of our college activities and fests, bringing out all the players and athletes among this diverse group of students! On display being the muscle, strength and acuity of these players. They are the most famed and popular people on our campus, be it on the volleyball or badminton court or shooting basketball elsewhere. They reign over the hearts and minds of their peers, juniors and seniors during the Sports season.</w:t>
      </w:r>
    </w:p>
    <w:p w:rsidR="00102D70" w:rsidRDefault="004D6017" w:rsidP="004D6017">
      <w:r>
        <w:t>It's evident that no college team can win the Rolling trophy without their fair share of athletes. The brains and brawn of the players helps our college shine in the University Games. So keep winning such accolades and soaring higher!</w:t>
      </w:r>
    </w:p>
    <w:sectPr w:rsidR="00102D70" w:rsidSect="00102D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4D6017"/>
    <w:rsid w:val="00102D70"/>
    <w:rsid w:val="004D60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2021-01-06T17:28:00Z</dcterms:created>
  <dcterms:modified xsi:type="dcterms:W3CDTF">2021-01-06T17:29:00Z</dcterms:modified>
</cp:coreProperties>
</file>