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7097E" w14:textId="1ED12A5D" w:rsidR="008E6457" w:rsidRPr="00910992" w:rsidRDefault="008E6457" w:rsidP="00D235EE">
      <w:pPr>
        <w:rPr>
          <w:rFonts w:ascii="Bahnschrift SemiBold Condensed" w:hAnsi="Bahnschrift SemiBold Condensed"/>
          <w:color w:val="538135" w:themeColor="accent6" w:themeShade="BF"/>
          <w:sz w:val="144"/>
          <w:szCs w:val="144"/>
        </w:rPr>
      </w:pPr>
      <w:r w:rsidRPr="00910992">
        <w:rPr>
          <w:rFonts w:ascii="Bahnschrift SemiBold Condensed" w:hAnsi="Bahnschrift SemiBold Condensed"/>
          <w:color w:val="538135" w:themeColor="accent6" w:themeShade="BF"/>
          <w:sz w:val="144"/>
          <w:szCs w:val="144"/>
        </w:rPr>
        <w:t>EXCEL PROJECT</w:t>
      </w:r>
      <w:r w:rsidR="00D235EE" w:rsidRPr="00910992">
        <w:rPr>
          <w:rFonts w:ascii="Bahnschrift SemiBold Condensed" w:hAnsi="Bahnschrift SemiBold Condensed"/>
          <w:color w:val="538135" w:themeColor="accent6" w:themeShade="BF"/>
          <w:sz w:val="144"/>
          <w:szCs w:val="144"/>
        </w:rPr>
        <w:t>:</w:t>
      </w:r>
    </w:p>
    <w:p w14:paraId="7EE532DC" w14:textId="77777777" w:rsidR="00D235EE" w:rsidRPr="00910992" w:rsidRDefault="00D235EE" w:rsidP="008E6457">
      <w:pPr>
        <w:jc w:val="center"/>
        <w:rPr>
          <w:rFonts w:ascii="Bahnschrift SemiBold Condensed" w:hAnsi="Bahnschrift SemiBold Condensed"/>
          <w:color w:val="385623" w:themeColor="accent6" w:themeShade="80"/>
          <w:sz w:val="96"/>
          <w:szCs w:val="96"/>
        </w:rPr>
      </w:pPr>
    </w:p>
    <w:p w14:paraId="75056543" w14:textId="77777777" w:rsidR="00D235EE" w:rsidRPr="00910992" w:rsidRDefault="00D235EE" w:rsidP="008E6457">
      <w:pPr>
        <w:jc w:val="center"/>
        <w:rPr>
          <w:rFonts w:ascii="Algerian" w:hAnsi="Algerian"/>
          <w:color w:val="385623" w:themeColor="accent6" w:themeShade="80"/>
          <w:sz w:val="96"/>
          <w:szCs w:val="96"/>
        </w:rPr>
      </w:pPr>
    </w:p>
    <w:p w14:paraId="22EBC84F" w14:textId="0DAC7841" w:rsidR="007D34AB" w:rsidRPr="00910992" w:rsidRDefault="007D34AB" w:rsidP="00910992">
      <w:pPr>
        <w:jc w:val="center"/>
        <w:rPr>
          <w:rFonts w:ascii="Algerian" w:hAnsi="Algerian"/>
          <w:color w:val="385623" w:themeColor="accent6" w:themeShade="80"/>
          <w:sz w:val="144"/>
          <w:szCs w:val="144"/>
        </w:rPr>
      </w:pPr>
      <w:r w:rsidRPr="00910992">
        <w:rPr>
          <w:rFonts w:ascii="Algerian" w:hAnsi="Algerian"/>
          <w:color w:val="385623" w:themeColor="accent6" w:themeShade="80"/>
          <w:sz w:val="144"/>
          <w:szCs w:val="144"/>
        </w:rPr>
        <w:t>Walmart Superstore</w:t>
      </w:r>
      <w:r w:rsidR="00D235EE" w:rsidRPr="00910992">
        <w:rPr>
          <w:rFonts w:ascii="Algerian" w:hAnsi="Algerian"/>
          <w:color w:val="385623" w:themeColor="accent6" w:themeShade="80"/>
          <w:sz w:val="144"/>
          <w:szCs w:val="144"/>
        </w:rPr>
        <w:t xml:space="preserve"> </w:t>
      </w:r>
      <w:r w:rsidR="00910992" w:rsidRPr="00910992">
        <w:rPr>
          <w:rFonts w:ascii="Algerian" w:hAnsi="Algerian"/>
          <w:color w:val="385623" w:themeColor="accent6" w:themeShade="80"/>
          <w:sz w:val="144"/>
          <w:szCs w:val="144"/>
        </w:rPr>
        <w:t>Retail Analysis</w:t>
      </w:r>
    </w:p>
    <w:p w14:paraId="6B22875A" w14:textId="77777777" w:rsidR="00D235EE" w:rsidRDefault="00D235EE" w:rsidP="008E6457">
      <w:pPr>
        <w:jc w:val="center"/>
        <w:rPr>
          <w:b/>
          <w:bCs/>
          <w:color w:val="385623" w:themeColor="accent6" w:themeShade="80"/>
          <w:sz w:val="56"/>
          <w:szCs w:val="56"/>
          <w:u w:val="single"/>
        </w:rPr>
      </w:pPr>
    </w:p>
    <w:p w14:paraId="35AFE34E" w14:textId="77777777" w:rsidR="00D235EE" w:rsidRDefault="00D235EE" w:rsidP="008E6457">
      <w:pPr>
        <w:jc w:val="center"/>
        <w:rPr>
          <w:b/>
          <w:bCs/>
          <w:color w:val="385623" w:themeColor="accent6" w:themeShade="80"/>
          <w:sz w:val="56"/>
          <w:szCs w:val="56"/>
          <w:u w:val="single"/>
        </w:rPr>
      </w:pPr>
    </w:p>
    <w:p w14:paraId="6E5E4F7F" w14:textId="77777777" w:rsidR="00D235EE" w:rsidRDefault="00D235EE" w:rsidP="00D235EE">
      <w:pPr>
        <w:rPr>
          <w:b/>
          <w:bCs/>
          <w:color w:val="385623" w:themeColor="accent6" w:themeShade="80"/>
          <w:sz w:val="56"/>
          <w:szCs w:val="56"/>
          <w:u w:val="single"/>
        </w:rPr>
      </w:pPr>
    </w:p>
    <w:p w14:paraId="20BC1618" w14:textId="77777777" w:rsidR="00D235EE" w:rsidRDefault="00D235EE" w:rsidP="00D235EE">
      <w:pPr>
        <w:rPr>
          <w:color w:val="385623" w:themeColor="accent6" w:themeShade="80"/>
          <w:sz w:val="72"/>
          <w:szCs w:val="72"/>
        </w:rPr>
      </w:pPr>
    </w:p>
    <w:p w14:paraId="21201630" w14:textId="7DB17C3B" w:rsidR="00D235EE" w:rsidRPr="00910992" w:rsidRDefault="00910992" w:rsidP="00910992">
      <w:pPr>
        <w:jc w:val="center"/>
        <w:rPr>
          <w:b/>
          <w:bCs/>
          <w:color w:val="385623" w:themeColor="accent6" w:themeShade="80"/>
          <w:sz w:val="72"/>
          <w:szCs w:val="72"/>
          <w:u w:val="single"/>
        </w:rPr>
      </w:pPr>
      <w:r w:rsidRPr="00910992">
        <w:rPr>
          <w:b/>
          <w:bCs/>
          <w:color w:val="385623" w:themeColor="accent6" w:themeShade="80"/>
          <w:sz w:val="72"/>
          <w:szCs w:val="72"/>
          <w:u w:val="single"/>
        </w:rPr>
        <w:t>VIRAJ NARENDRA BHUTADA</w:t>
      </w:r>
    </w:p>
    <w:p w14:paraId="6EC7BBBC" w14:textId="77777777" w:rsidR="00D235EE" w:rsidRDefault="00D235EE" w:rsidP="008E6457">
      <w:pPr>
        <w:jc w:val="center"/>
        <w:rPr>
          <w:b/>
          <w:bCs/>
          <w:color w:val="385623" w:themeColor="accent6" w:themeShade="80"/>
          <w:sz w:val="56"/>
          <w:szCs w:val="56"/>
          <w:u w:val="single"/>
        </w:rPr>
      </w:pPr>
    </w:p>
    <w:p w14:paraId="19790AD4" w14:textId="396D5526" w:rsidR="009B2A9B" w:rsidRPr="00D235EE" w:rsidRDefault="00876D1B">
      <w:pPr>
        <w:rPr>
          <w:color w:val="385623" w:themeColor="accent6" w:themeShade="80"/>
          <w:sz w:val="52"/>
          <w:szCs w:val="52"/>
        </w:rPr>
      </w:pPr>
      <w:r w:rsidRPr="00D235EE">
        <w:rPr>
          <w:color w:val="385623" w:themeColor="accent6" w:themeShade="80"/>
          <w:sz w:val="52"/>
          <w:szCs w:val="52"/>
        </w:rPr>
        <w:t>Dashboard-File-Link</w:t>
      </w:r>
      <w:r w:rsidR="007D34AB" w:rsidRPr="00D235EE">
        <w:rPr>
          <w:color w:val="385623" w:themeColor="accent6" w:themeShade="80"/>
          <w:sz w:val="52"/>
          <w:szCs w:val="52"/>
        </w:rPr>
        <w:t>:</w:t>
      </w:r>
    </w:p>
    <w:p w14:paraId="4A5B5F26" w14:textId="77777777" w:rsidR="00D235EE" w:rsidRDefault="00D235EE">
      <w:pPr>
        <w:rPr>
          <w:color w:val="4472C4" w:themeColor="accent1"/>
          <w:sz w:val="40"/>
          <w:szCs w:val="40"/>
        </w:rPr>
      </w:pPr>
    </w:p>
    <w:p w14:paraId="36B506E4" w14:textId="2199A921" w:rsidR="00D235EE" w:rsidRDefault="00281690">
      <w:pPr>
        <w:rPr>
          <w:color w:val="4472C4" w:themeColor="accent1"/>
          <w:sz w:val="40"/>
          <w:szCs w:val="40"/>
        </w:rPr>
      </w:pPr>
      <w:r w:rsidRPr="00281690">
        <w:rPr>
          <w:color w:val="4472C4" w:themeColor="accent1"/>
          <w:sz w:val="40"/>
          <w:szCs w:val="40"/>
        </w:rPr>
        <w:t>https://docs.google.com/spreadsheets/d/10zXwekQCxKpWsvexNTGCmX3H8RBdal5U/edit?usp=drive_link&amp;ouid=107078492954401048445&amp;rtpof=true&amp;sd=true</w:t>
      </w:r>
    </w:p>
    <w:p w14:paraId="06DBD8E5" w14:textId="77777777" w:rsidR="00D235EE" w:rsidRDefault="00D235EE">
      <w:pPr>
        <w:rPr>
          <w:color w:val="4472C4" w:themeColor="accent1"/>
          <w:sz w:val="40"/>
          <w:szCs w:val="40"/>
        </w:rPr>
      </w:pPr>
    </w:p>
    <w:tbl>
      <w:tblPr>
        <w:tblpPr w:leftFromText="180" w:rightFromText="180" w:vertAnchor="page" w:horzAnchor="margin" w:tblpY="913"/>
        <w:tblW w:w="12806" w:type="dxa"/>
        <w:tblLook w:val="04A0" w:firstRow="1" w:lastRow="0" w:firstColumn="1" w:lastColumn="0" w:noHBand="0" w:noVBand="1"/>
      </w:tblPr>
      <w:tblGrid>
        <w:gridCol w:w="1162"/>
        <w:gridCol w:w="1110"/>
        <w:gridCol w:w="1500"/>
        <w:gridCol w:w="1505"/>
        <w:gridCol w:w="2567"/>
        <w:gridCol w:w="2431"/>
        <w:gridCol w:w="2246"/>
        <w:gridCol w:w="285"/>
      </w:tblGrid>
      <w:tr w:rsidR="00D235EE" w:rsidRPr="00E86884" w14:paraId="43C7E903" w14:textId="77777777" w:rsidTr="00D235EE">
        <w:trPr>
          <w:gridAfter w:val="1"/>
          <w:wAfter w:w="285" w:type="dxa"/>
          <w:trHeight w:val="1476"/>
        </w:trPr>
        <w:tc>
          <w:tcPr>
            <w:tcW w:w="12521" w:type="dxa"/>
            <w:gridSpan w:val="7"/>
            <w:vMerge w:val="restart"/>
            <w:tcBorders>
              <w:top w:val="nil"/>
              <w:left w:val="nil"/>
              <w:bottom w:val="nil"/>
              <w:right w:val="nil"/>
            </w:tcBorders>
            <w:shd w:val="clear" w:color="000000" w:fill="A9D08E"/>
            <w:vAlign w:val="center"/>
            <w:hideMark/>
          </w:tcPr>
          <w:p w14:paraId="7BA35384" w14:textId="77777777" w:rsidR="00D235EE" w:rsidRPr="00E86884" w:rsidRDefault="00D235EE" w:rsidP="00D235EE">
            <w:pPr>
              <w:spacing w:after="0" w:line="240" w:lineRule="auto"/>
              <w:jc w:val="center"/>
              <w:rPr>
                <w:rFonts w:ascii="Calibri" w:eastAsia="Times New Roman" w:hAnsi="Calibri" w:cs="Calibri"/>
                <w:b/>
                <w:bCs/>
                <w:color w:val="375623"/>
                <w:kern w:val="0"/>
                <w:sz w:val="48"/>
                <w:szCs w:val="48"/>
                <w:lang w:eastAsia="en-IN"/>
                <w14:ligatures w14:val="none"/>
              </w:rPr>
            </w:pPr>
            <w:r w:rsidRPr="00D235EE">
              <w:rPr>
                <w:rFonts w:ascii="Calibri" w:eastAsia="Times New Roman" w:hAnsi="Calibri" w:cs="Calibri"/>
                <w:b/>
                <w:bCs/>
                <w:color w:val="375623"/>
                <w:kern w:val="0"/>
                <w:sz w:val="96"/>
                <w:szCs w:val="96"/>
                <w:lang w:eastAsia="en-IN"/>
                <w14:ligatures w14:val="none"/>
              </w:rPr>
              <w:lastRenderedPageBreak/>
              <w:t>Walmart Superstore Dataset</w:t>
            </w:r>
          </w:p>
        </w:tc>
      </w:tr>
      <w:tr w:rsidR="00D235EE" w:rsidRPr="00E86884" w14:paraId="39B8E0A5" w14:textId="77777777" w:rsidTr="00D235EE">
        <w:trPr>
          <w:trHeight w:val="488"/>
        </w:trPr>
        <w:tc>
          <w:tcPr>
            <w:tcW w:w="12521" w:type="dxa"/>
            <w:gridSpan w:val="7"/>
            <w:vMerge/>
            <w:tcBorders>
              <w:top w:val="nil"/>
              <w:left w:val="nil"/>
              <w:bottom w:val="nil"/>
              <w:right w:val="nil"/>
            </w:tcBorders>
            <w:vAlign w:val="center"/>
            <w:hideMark/>
          </w:tcPr>
          <w:p w14:paraId="6742EDE1" w14:textId="77777777" w:rsidR="00D235EE" w:rsidRPr="00E86884" w:rsidRDefault="00D235EE" w:rsidP="00D235EE">
            <w:pPr>
              <w:spacing w:after="0" w:line="240" w:lineRule="auto"/>
              <w:rPr>
                <w:rFonts w:ascii="Calibri" w:eastAsia="Times New Roman" w:hAnsi="Calibri" w:cs="Calibri"/>
                <w:b/>
                <w:bCs/>
                <w:color w:val="375623"/>
                <w:kern w:val="0"/>
                <w:sz w:val="48"/>
                <w:szCs w:val="48"/>
                <w:lang w:eastAsia="en-IN"/>
                <w14:ligatures w14:val="none"/>
              </w:rPr>
            </w:pPr>
          </w:p>
        </w:tc>
        <w:tc>
          <w:tcPr>
            <w:tcW w:w="285" w:type="dxa"/>
            <w:tcBorders>
              <w:top w:val="nil"/>
              <w:left w:val="nil"/>
              <w:bottom w:val="nil"/>
              <w:right w:val="nil"/>
            </w:tcBorders>
            <w:shd w:val="clear" w:color="auto" w:fill="auto"/>
            <w:noWrap/>
            <w:vAlign w:val="bottom"/>
            <w:hideMark/>
          </w:tcPr>
          <w:p w14:paraId="0DACD01F" w14:textId="77777777" w:rsidR="00D235EE" w:rsidRPr="00E86884" w:rsidRDefault="00D235EE" w:rsidP="00D235EE">
            <w:pPr>
              <w:spacing w:after="0" w:line="240" w:lineRule="auto"/>
              <w:jc w:val="center"/>
              <w:rPr>
                <w:rFonts w:ascii="Calibri" w:eastAsia="Times New Roman" w:hAnsi="Calibri" w:cs="Calibri"/>
                <w:b/>
                <w:bCs/>
                <w:color w:val="375623"/>
                <w:kern w:val="0"/>
                <w:sz w:val="48"/>
                <w:szCs w:val="48"/>
                <w:lang w:eastAsia="en-IN"/>
                <w14:ligatures w14:val="none"/>
              </w:rPr>
            </w:pPr>
          </w:p>
        </w:tc>
      </w:tr>
      <w:tr w:rsidR="00D235EE" w:rsidRPr="00E86884" w14:paraId="38329965" w14:textId="77777777" w:rsidTr="00D235EE">
        <w:trPr>
          <w:trHeight w:val="488"/>
        </w:trPr>
        <w:tc>
          <w:tcPr>
            <w:tcW w:w="12521" w:type="dxa"/>
            <w:gridSpan w:val="7"/>
            <w:vMerge/>
            <w:tcBorders>
              <w:top w:val="nil"/>
              <w:left w:val="nil"/>
              <w:bottom w:val="nil"/>
              <w:right w:val="nil"/>
            </w:tcBorders>
            <w:vAlign w:val="center"/>
            <w:hideMark/>
          </w:tcPr>
          <w:p w14:paraId="048EFA4E" w14:textId="77777777" w:rsidR="00D235EE" w:rsidRPr="00E86884" w:rsidRDefault="00D235EE" w:rsidP="00D235EE">
            <w:pPr>
              <w:spacing w:after="0" w:line="240" w:lineRule="auto"/>
              <w:rPr>
                <w:rFonts w:ascii="Calibri" w:eastAsia="Times New Roman" w:hAnsi="Calibri" w:cs="Calibri"/>
                <w:b/>
                <w:bCs/>
                <w:color w:val="375623"/>
                <w:kern w:val="0"/>
                <w:sz w:val="48"/>
                <w:szCs w:val="48"/>
                <w:lang w:eastAsia="en-IN"/>
                <w14:ligatures w14:val="none"/>
              </w:rPr>
            </w:pPr>
          </w:p>
        </w:tc>
        <w:tc>
          <w:tcPr>
            <w:tcW w:w="285" w:type="dxa"/>
            <w:tcBorders>
              <w:top w:val="nil"/>
              <w:left w:val="nil"/>
              <w:bottom w:val="nil"/>
              <w:right w:val="nil"/>
            </w:tcBorders>
            <w:shd w:val="clear" w:color="auto" w:fill="auto"/>
            <w:noWrap/>
            <w:vAlign w:val="bottom"/>
            <w:hideMark/>
          </w:tcPr>
          <w:p w14:paraId="7C252613"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155BC9DD" w14:textId="77777777" w:rsidTr="00D235EE">
        <w:trPr>
          <w:trHeight w:val="488"/>
        </w:trPr>
        <w:tc>
          <w:tcPr>
            <w:tcW w:w="1162" w:type="dxa"/>
            <w:tcBorders>
              <w:top w:val="nil"/>
              <w:left w:val="nil"/>
              <w:bottom w:val="nil"/>
              <w:right w:val="nil"/>
            </w:tcBorders>
            <w:shd w:val="clear" w:color="auto" w:fill="auto"/>
            <w:noWrap/>
            <w:vAlign w:val="bottom"/>
            <w:hideMark/>
          </w:tcPr>
          <w:p w14:paraId="08338027"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1109" w:type="dxa"/>
            <w:tcBorders>
              <w:top w:val="nil"/>
              <w:left w:val="nil"/>
              <w:bottom w:val="nil"/>
              <w:right w:val="nil"/>
            </w:tcBorders>
            <w:shd w:val="clear" w:color="auto" w:fill="auto"/>
            <w:noWrap/>
            <w:vAlign w:val="bottom"/>
            <w:hideMark/>
          </w:tcPr>
          <w:p w14:paraId="3AC7FE15"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1500" w:type="dxa"/>
            <w:tcBorders>
              <w:top w:val="nil"/>
              <w:left w:val="nil"/>
              <w:bottom w:val="nil"/>
              <w:right w:val="nil"/>
            </w:tcBorders>
            <w:shd w:val="clear" w:color="auto" w:fill="auto"/>
            <w:noWrap/>
            <w:vAlign w:val="bottom"/>
            <w:hideMark/>
          </w:tcPr>
          <w:p w14:paraId="256B4206"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1505" w:type="dxa"/>
            <w:tcBorders>
              <w:top w:val="nil"/>
              <w:left w:val="nil"/>
              <w:bottom w:val="nil"/>
              <w:right w:val="nil"/>
            </w:tcBorders>
            <w:shd w:val="clear" w:color="auto" w:fill="auto"/>
            <w:noWrap/>
            <w:vAlign w:val="bottom"/>
            <w:hideMark/>
          </w:tcPr>
          <w:p w14:paraId="1ED0A438"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566" w:type="dxa"/>
            <w:tcBorders>
              <w:top w:val="nil"/>
              <w:left w:val="nil"/>
              <w:bottom w:val="nil"/>
              <w:right w:val="nil"/>
            </w:tcBorders>
            <w:shd w:val="clear" w:color="auto" w:fill="auto"/>
            <w:noWrap/>
            <w:vAlign w:val="bottom"/>
            <w:hideMark/>
          </w:tcPr>
          <w:p w14:paraId="4538A91F"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431" w:type="dxa"/>
            <w:tcBorders>
              <w:top w:val="nil"/>
              <w:left w:val="nil"/>
              <w:bottom w:val="nil"/>
              <w:right w:val="nil"/>
            </w:tcBorders>
            <w:shd w:val="clear" w:color="auto" w:fill="auto"/>
            <w:noWrap/>
            <w:vAlign w:val="bottom"/>
            <w:hideMark/>
          </w:tcPr>
          <w:p w14:paraId="29BCED9E"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245" w:type="dxa"/>
            <w:tcBorders>
              <w:top w:val="nil"/>
              <w:left w:val="nil"/>
              <w:bottom w:val="nil"/>
              <w:right w:val="nil"/>
            </w:tcBorders>
            <w:shd w:val="clear" w:color="auto" w:fill="auto"/>
            <w:noWrap/>
            <w:vAlign w:val="bottom"/>
            <w:hideMark/>
          </w:tcPr>
          <w:p w14:paraId="4FF49AB1"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85" w:type="dxa"/>
            <w:vAlign w:val="center"/>
            <w:hideMark/>
          </w:tcPr>
          <w:p w14:paraId="75DF5F66"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6FAE2C70" w14:textId="77777777" w:rsidTr="00D235EE">
        <w:trPr>
          <w:trHeight w:val="404"/>
        </w:trPr>
        <w:tc>
          <w:tcPr>
            <w:tcW w:w="12521" w:type="dxa"/>
            <w:gridSpan w:val="7"/>
            <w:vMerge w:val="restart"/>
            <w:tcBorders>
              <w:top w:val="nil"/>
              <w:left w:val="nil"/>
              <w:bottom w:val="nil"/>
              <w:right w:val="nil"/>
            </w:tcBorders>
            <w:shd w:val="clear" w:color="000000" w:fill="A9D08E"/>
            <w:noWrap/>
            <w:vAlign w:val="bottom"/>
            <w:hideMark/>
          </w:tcPr>
          <w:p w14:paraId="7D5BD5DC" w14:textId="77777777" w:rsidR="00D235EE" w:rsidRPr="008E6457" w:rsidRDefault="00D235EE" w:rsidP="00D235EE">
            <w:pPr>
              <w:spacing w:after="0" w:line="360" w:lineRule="auto"/>
              <w:jc w:val="center"/>
              <w:rPr>
                <w:rFonts w:ascii="Calibri" w:eastAsia="Times New Roman" w:hAnsi="Calibri" w:cs="Calibri"/>
                <w:b/>
                <w:bCs/>
                <w:color w:val="375623"/>
                <w:kern w:val="0"/>
                <w:sz w:val="44"/>
                <w:szCs w:val="44"/>
                <w:lang w:eastAsia="en-IN"/>
                <w14:ligatures w14:val="none"/>
              </w:rPr>
            </w:pPr>
            <w:r w:rsidRPr="00D235EE">
              <w:rPr>
                <w:rFonts w:ascii="Calibri" w:eastAsia="Times New Roman" w:hAnsi="Calibri" w:cs="Calibri"/>
                <w:b/>
                <w:bCs/>
                <w:color w:val="375623"/>
                <w:kern w:val="0"/>
                <w:sz w:val="72"/>
                <w:szCs w:val="72"/>
                <w:lang w:eastAsia="en-IN"/>
                <w14:ligatures w14:val="none"/>
              </w:rPr>
              <w:t>Dataset Description</w:t>
            </w:r>
          </w:p>
        </w:tc>
        <w:tc>
          <w:tcPr>
            <w:tcW w:w="285" w:type="dxa"/>
            <w:vAlign w:val="center"/>
            <w:hideMark/>
          </w:tcPr>
          <w:p w14:paraId="47284A10"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7A7638CC" w14:textId="77777777" w:rsidTr="00D235EE">
        <w:trPr>
          <w:trHeight w:val="732"/>
        </w:trPr>
        <w:tc>
          <w:tcPr>
            <w:tcW w:w="12521" w:type="dxa"/>
            <w:gridSpan w:val="7"/>
            <w:vMerge/>
            <w:tcBorders>
              <w:top w:val="nil"/>
              <w:left w:val="nil"/>
              <w:bottom w:val="nil"/>
              <w:right w:val="nil"/>
            </w:tcBorders>
            <w:vAlign w:val="center"/>
            <w:hideMark/>
          </w:tcPr>
          <w:p w14:paraId="07EBC2B8" w14:textId="77777777" w:rsidR="00D235EE" w:rsidRPr="00E86884" w:rsidRDefault="00D235EE" w:rsidP="00D235EE">
            <w:pPr>
              <w:spacing w:after="0" w:line="240" w:lineRule="auto"/>
              <w:rPr>
                <w:rFonts w:ascii="Calibri" w:eastAsia="Times New Roman" w:hAnsi="Calibri" w:cs="Calibri"/>
                <w:b/>
                <w:bCs/>
                <w:color w:val="375623"/>
                <w:kern w:val="0"/>
                <w:sz w:val="44"/>
                <w:szCs w:val="44"/>
                <w:lang w:eastAsia="en-IN"/>
                <w14:ligatures w14:val="none"/>
              </w:rPr>
            </w:pPr>
          </w:p>
        </w:tc>
        <w:tc>
          <w:tcPr>
            <w:tcW w:w="285" w:type="dxa"/>
            <w:tcBorders>
              <w:top w:val="nil"/>
              <w:left w:val="nil"/>
              <w:bottom w:val="nil"/>
              <w:right w:val="nil"/>
            </w:tcBorders>
            <w:shd w:val="clear" w:color="auto" w:fill="auto"/>
            <w:noWrap/>
            <w:vAlign w:val="bottom"/>
            <w:hideMark/>
          </w:tcPr>
          <w:p w14:paraId="7A99D466" w14:textId="77777777" w:rsidR="00D235EE" w:rsidRPr="00E86884" w:rsidRDefault="00D235EE" w:rsidP="00D235EE">
            <w:pPr>
              <w:spacing w:after="0" w:line="240" w:lineRule="auto"/>
              <w:jc w:val="center"/>
              <w:rPr>
                <w:rFonts w:ascii="Calibri" w:eastAsia="Times New Roman" w:hAnsi="Calibri" w:cs="Calibri"/>
                <w:b/>
                <w:bCs/>
                <w:color w:val="375623"/>
                <w:kern w:val="0"/>
                <w:sz w:val="44"/>
                <w:szCs w:val="44"/>
                <w:lang w:eastAsia="en-IN"/>
                <w14:ligatures w14:val="none"/>
              </w:rPr>
            </w:pPr>
          </w:p>
        </w:tc>
      </w:tr>
      <w:tr w:rsidR="00D235EE" w:rsidRPr="00E86884" w14:paraId="6B7BA8A2" w14:textId="77777777" w:rsidTr="00D235EE">
        <w:trPr>
          <w:trHeight w:val="488"/>
        </w:trPr>
        <w:tc>
          <w:tcPr>
            <w:tcW w:w="1162" w:type="dxa"/>
            <w:tcBorders>
              <w:top w:val="nil"/>
              <w:left w:val="nil"/>
              <w:bottom w:val="nil"/>
              <w:right w:val="nil"/>
            </w:tcBorders>
            <w:shd w:val="clear" w:color="auto" w:fill="auto"/>
            <w:noWrap/>
            <w:vAlign w:val="bottom"/>
            <w:hideMark/>
          </w:tcPr>
          <w:p w14:paraId="246DF21B"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1109" w:type="dxa"/>
            <w:tcBorders>
              <w:top w:val="nil"/>
              <w:left w:val="nil"/>
              <w:bottom w:val="nil"/>
              <w:right w:val="nil"/>
            </w:tcBorders>
            <w:shd w:val="clear" w:color="auto" w:fill="auto"/>
            <w:noWrap/>
            <w:vAlign w:val="bottom"/>
            <w:hideMark/>
          </w:tcPr>
          <w:p w14:paraId="28EDC35C"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1500" w:type="dxa"/>
            <w:tcBorders>
              <w:top w:val="nil"/>
              <w:left w:val="nil"/>
              <w:bottom w:val="nil"/>
              <w:right w:val="nil"/>
            </w:tcBorders>
            <w:shd w:val="clear" w:color="auto" w:fill="auto"/>
            <w:noWrap/>
            <w:vAlign w:val="bottom"/>
            <w:hideMark/>
          </w:tcPr>
          <w:p w14:paraId="446C7A30"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1505" w:type="dxa"/>
            <w:tcBorders>
              <w:top w:val="nil"/>
              <w:left w:val="nil"/>
              <w:bottom w:val="nil"/>
              <w:right w:val="nil"/>
            </w:tcBorders>
            <w:shd w:val="clear" w:color="auto" w:fill="auto"/>
            <w:noWrap/>
            <w:vAlign w:val="bottom"/>
            <w:hideMark/>
          </w:tcPr>
          <w:p w14:paraId="10984E25"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566" w:type="dxa"/>
            <w:tcBorders>
              <w:top w:val="nil"/>
              <w:left w:val="nil"/>
              <w:bottom w:val="nil"/>
              <w:right w:val="nil"/>
            </w:tcBorders>
            <w:shd w:val="clear" w:color="auto" w:fill="auto"/>
            <w:noWrap/>
            <w:vAlign w:val="bottom"/>
            <w:hideMark/>
          </w:tcPr>
          <w:p w14:paraId="3DFA9897"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431" w:type="dxa"/>
            <w:tcBorders>
              <w:top w:val="nil"/>
              <w:left w:val="nil"/>
              <w:bottom w:val="nil"/>
              <w:right w:val="nil"/>
            </w:tcBorders>
            <w:shd w:val="clear" w:color="auto" w:fill="auto"/>
            <w:noWrap/>
            <w:vAlign w:val="bottom"/>
            <w:hideMark/>
          </w:tcPr>
          <w:p w14:paraId="51BCA6B5"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245" w:type="dxa"/>
            <w:tcBorders>
              <w:top w:val="nil"/>
              <w:left w:val="nil"/>
              <w:bottom w:val="nil"/>
              <w:right w:val="nil"/>
            </w:tcBorders>
            <w:shd w:val="clear" w:color="auto" w:fill="auto"/>
            <w:noWrap/>
            <w:vAlign w:val="bottom"/>
            <w:hideMark/>
          </w:tcPr>
          <w:p w14:paraId="4D543D07"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c>
          <w:tcPr>
            <w:tcW w:w="285" w:type="dxa"/>
            <w:vAlign w:val="center"/>
            <w:hideMark/>
          </w:tcPr>
          <w:p w14:paraId="33B61620"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070E2335"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20134FC"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Row ID</w:t>
            </w:r>
          </w:p>
        </w:tc>
        <w:tc>
          <w:tcPr>
            <w:tcW w:w="8003" w:type="dxa"/>
            <w:gridSpan w:val="4"/>
            <w:tcBorders>
              <w:top w:val="nil"/>
              <w:left w:val="nil"/>
              <w:bottom w:val="nil"/>
              <w:right w:val="nil"/>
            </w:tcBorders>
            <w:shd w:val="clear" w:color="000000" w:fill="C6E0B4"/>
            <w:noWrap/>
            <w:vAlign w:val="bottom"/>
            <w:hideMark/>
          </w:tcPr>
          <w:p w14:paraId="035A4AD8"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A unique identifier assigned to each row of data.</w:t>
            </w:r>
          </w:p>
        </w:tc>
        <w:tc>
          <w:tcPr>
            <w:tcW w:w="2245" w:type="dxa"/>
            <w:tcBorders>
              <w:top w:val="nil"/>
              <w:left w:val="nil"/>
              <w:bottom w:val="nil"/>
              <w:right w:val="nil"/>
            </w:tcBorders>
            <w:shd w:val="clear" w:color="000000" w:fill="C6E0B4"/>
            <w:noWrap/>
            <w:vAlign w:val="bottom"/>
            <w:hideMark/>
          </w:tcPr>
          <w:p w14:paraId="39F5E2CA"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290A3132"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66B8AD2C"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44696C24"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Order ID</w:t>
            </w:r>
          </w:p>
        </w:tc>
        <w:tc>
          <w:tcPr>
            <w:tcW w:w="8003" w:type="dxa"/>
            <w:gridSpan w:val="4"/>
            <w:tcBorders>
              <w:top w:val="nil"/>
              <w:left w:val="nil"/>
              <w:bottom w:val="nil"/>
              <w:right w:val="nil"/>
            </w:tcBorders>
            <w:shd w:val="clear" w:color="000000" w:fill="C6E0B4"/>
            <w:noWrap/>
            <w:vAlign w:val="bottom"/>
            <w:hideMark/>
          </w:tcPr>
          <w:p w14:paraId="1B666A49"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unique identifier assigned to each sales order.</w:t>
            </w:r>
          </w:p>
        </w:tc>
        <w:tc>
          <w:tcPr>
            <w:tcW w:w="2245" w:type="dxa"/>
            <w:tcBorders>
              <w:top w:val="nil"/>
              <w:left w:val="nil"/>
              <w:bottom w:val="nil"/>
              <w:right w:val="nil"/>
            </w:tcBorders>
            <w:shd w:val="clear" w:color="000000" w:fill="C6E0B4"/>
            <w:noWrap/>
            <w:vAlign w:val="bottom"/>
            <w:hideMark/>
          </w:tcPr>
          <w:p w14:paraId="430837C1"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2D4FBAA9"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315AF2F9"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5D871A3"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Order date</w:t>
            </w:r>
          </w:p>
        </w:tc>
        <w:tc>
          <w:tcPr>
            <w:tcW w:w="8003" w:type="dxa"/>
            <w:gridSpan w:val="4"/>
            <w:tcBorders>
              <w:top w:val="nil"/>
              <w:left w:val="nil"/>
              <w:bottom w:val="nil"/>
              <w:right w:val="nil"/>
            </w:tcBorders>
            <w:shd w:val="clear" w:color="000000" w:fill="C6E0B4"/>
            <w:noWrap/>
            <w:vAlign w:val="bottom"/>
            <w:hideMark/>
          </w:tcPr>
          <w:p w14:paraId="6B8C4F55"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date on which the sales order was placed.</w:t>
            </w:r>
          </w:p>
        </w:tc>
        <w:tc>
          <w:tcPr>
            <w:tcW w:w="2245" w:type="dxa"/>
            <w:tcBorders>
              <w:top w:val="nil"/>
              <w:left w:val="nil"/>
              <w:bottom w:val="nil"/>
              <w:right w:val="nil"/>
            </w:tcBorders>
            <w:shd w:val="clear" w:color="000000" w:fill="C6E0B4"/>
            <w:noWrap/>
            <w:vAlign w:val="bottom"/>
            <w:hideMark/>
          </w:tcPr>
          <w:p w14:paraId="00CC56E9"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3A2ED2D4"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556E5B93"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928053D"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Ship date</w:t>
            </w:r>
          </w:p>
        </w:tc>
        <w:tc>
          <w:tcPr>
            <w:tcW w:w="8003" w:type="dxa"/>
            <w:gridSpan w:val="4"/>
            <w:tcBorders>
              <w:top w:val="nil"/>
              <w:left w:val="nil"/>
              <w:bottom w:val="nil"/>
              <w:right w:val="nil"/>
            </w:tcBorders>
            <w:shd w:val="clear" w:color="000000" w:fill="C6E0B4"/>
            <w:noWrap/>
            <w:vAlign w:val="bottom"/>
            <w:hideMark/>
          </w:tcPr>
          <w:p w14:paraId="5F5DB346"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date on which the order was shipped.</w:t>
            </w:r>
          </w:p>
        </w:tc>
        <w:tc>
          <w:tcPr>
            <w:tcW w:w="2245" w:type="dxa"/>
            <w:tcBorders>
              <w:top w:val="nil"/>
              <w:left w:val="nil"/>
              <w:bottom w:val="nil"/>
              <w:right w:val="nil"/>
            </w:tcBorders>
            <w:shd w:val="clear" w:color="000000" w:fill="C6E0B4"/>
            <w:noWrap/>
            <w:vAlign w:val="bottom"/>
            <w:hideMark/>
          </w:tcPr>
          <w:p w14:paraId="28B37486"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078A0855"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4F6DD23A"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5BC072C"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Ship Mode</w:t>
            </w:r>
          </w:p>
        </w:tc>
        <w:tc>
          <w:tcPr>
            <w:tcW w:w="8003" w:type="dxa"/>
            <w:gridSpan w:val="4"/>
            <w:tcBorders>
              <w:top w:val="nil"/>
              <w:left w:val="nil"/>
              <w:bottom w:val="nil"/>
              <w:right w:val="nil"/>
            </w:tcBorders>
            <w:shd w:val="clear" w:color="000000" w:fill="C6E0B4"/>
            <w:noWrap/>
            <w:vAlign w:val="bottom"/>
            <w:hideMark/>
          </w:tcPr>
          <w:p w14:paraId="196BE4A0"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mode of shipment used for the order.</w:t>
            </w:r>
          </w:p>
        </w:tc>
        <w:tc>
          <w:tcPr>
            <w:tcW w:w="2245" w:type="dxa"/>
            <w:tcBorders>
              <w:top w:val="nil"/>
              <w:left w:val="nil"/>
              <w:bottom w:val="nil"/>
              <w:right w:val="nil"/>
            </w:tcBorders>
            <w:shd w:val="clear" w:color="000000" w:fill="C6E0B4"/>
            <w:noWrap/>
            <w:vAlign w:val="bottom"/>
            <w:hideMark/>
          </w:tcPr>
          <w:p w14:paraId="5B2E8618"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22DB3ADC"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3D6BDC6D"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4326DFC6"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Customer ID</w:t>
            </w:r>
          </w:p>
        </w:tc>
        <w:tc>
          <w:tcPr>
            <w:tcW w:w="8003" w:type="dxa"/>
            <w:gridSpan w:val="4"/>
            <w:tcBorders>
              <w:top w:val="nil"/>
              <w:left w:val="nil"/>
              <w:bottom w:val="nil"/>
              <w:right w:val="nil"/>
            </w:tcBorders>
            <w:shd w:val="clear" w:color="000000" w:fill="C6E0B4"/>
            <w:noWrap/>
            <w:vAlign w:val="bottom"/>
            <w:hideMark/>
          </w:tcPr>
          <w:p w14:paraId="45638D90"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unique identifier assigned to each customer.</w:t>
            </w:r>
          </w:p>
        </w:tc>
        <w:tc>
          <w:tcPr>
            <w:tcW w:w="2245" w:type="dxa"/>
            <w:tcBorders>
              <w:top w:val="nil"/>
              <w:left w:val="nil"/>
              <w:bottom w:val="nil"/>
              <w:right w:val="nil"/>
            </w:tcBorders>
            <w:shd w:val="clear" w:color="000000" w:fill="C6E0B4"/>
            <w:noWrap/>
            <w:vAlign w:val="bottom"/>
            <w:hideMark/>
          </w:tcPr>
          <w:p w14:paraId="173AB6F7"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4289D98D"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684D4729"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6DF41225"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Customer Name</w:t>
            </w:r>
          </w:p>
        </w:tc>
        <w:tc>
          <w:tcPr>
            <w:tcW w:w="8003" w:type="dxa"/>
            <w:gridSpan w:val="4"/>
            <w:tcBorders>
              <w:top w:val="nil"/>
              <w:left w:val="nil"/>
              <w:bottom w:val="nil"/>
              <w:right w:val="nil"/>
            </w:tcBorders>
            <w:shd w:val="clear" w:color="000000" w:fill="C6E0B4"/>
            <w:noWrap/>
            <w:vAlign w:val="bottom"/>
            <w:hideMark/>
          </w:tcPr>
          <w:p w14:paraId="4768F965"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name of the customer who placed the order.</w:t>
            </w:r>
          </w:p>
        </w:tc>
        <w:tc>
          <w:tcPr>
            <w:tcW w:w="2245" w:type="dxa"/>
            <w:tcBorders>
              <w:top w:val="nil"/>
              <w:left w:val="nil"/>
              <w:bottom w:val="nil"/>
              <w:right w:val="nil"/>
            </w:tcBorders>
            <w:shd w:val="clear" w:color="000000" w:fill="C6E0B4"/>
            <w:noWrap/>
            <w:vAlign w:val="bottom"/>
            <w:hideMark/>
          </w:tcPr>
          <w:p w14:paraId="21347D85"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75C02B62"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3EB360C7"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77AFD3C5"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Segment</w:t>
            </w:r>
          </w:p>
        </w:tc>
        <w:tc>
          <w:tcPr>
            <w:tcW w:w="8003" w:type="dxa"/>
            <w:gridSpan w:val="4"/>
            <w:tcBorders>
              <w:top w:val="nil"/>
              <w:left w:val="nil"/>
              <w:bottom w:val="nil"/>
              <w:right w:val="nil"/>
            </w:tcBorders>
            <w:shd w:val="clear" w:color="000000" w:fill="C6E0B4"/>
            <w:noWrap/>
            <w:vAlign w:val="bottom"/>
            <w:hideMark/>
          </w:tcPr>
          <w:p w14:paraId="2F5C31A4"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market segment to which the customer belongs.</w:t>
            </w:r>
          </w:p>
        </w:tc>
        <w:tc>
          <w:tcPr>
            <w:tcW w:w="2245" w:type="dxa"/>
            <w:tcBorders>
              <w:top w:val="nil"/>
              <w:left w:val="nil"/>
              <w:bottom w:val="nil"/>
              <w:right w:val="nil"/>
            </w:tcBorders>
            <w:shd w:val="clear" w:color="000000" w:fill="C6E0B4"/>
            <w:noWrap/>
            <w:vAlign w:val="bottom"/>
            <w:hideMark/>
          </w:tcPr>
          <w:p w14:paraId="7EE92AD4"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521D0771"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35559083"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2948D43"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City</w:t>
            </w:r>
          </w:p>
        </w:tc>
        <w:tc>
          <w:tcPr>
            <w:tcW w:w="5572" w:type="dxa"/>
            <w:gridSpan w:val="3"/>
            <w:tcBorders>
              <w:top w:val="nil"/>
              <w:left w:val="nil"/>
              <w:bottom w:val="nil"/>
              <w:right w:val="nil"/>
            </w:tcBorders>
            <w:shd w:val="clear" w:color="000000" w:fill="C6E0B4"/>
            <w:noWrap/>
            <w:vAlign w:val="bottom"/>
            <w:hideMark/>
          </w:tcPr>
          <w:p w14:paraId="17FBE416"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city where the order was shipped.</w:t>
            </w:r>
          </w:p>
        </w:tc>
        <w:tc>
          <w:tcPr>
            <w:tcW w:w="2431" w:type="dxa"/>
            <w:tcBorders>
              <w:top w:val="nil"/>
              <w:left w:val="nil"/>
              <w:bottom w:val="nil"/>
              <w:right w:val="nil"/>
            </w:tcBorders>
            <w:shd w:val="clear" w:color="000000" w:fill="C6E0B4"/>
            <w:noWrap/>
            <w:vAlign w:val="bottom"/>
            <w:hideMark/>
          </w:tcPr>
          <w:p w14:paraId="3569E1EF"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3A0D524F"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2C1B7B4A"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409E91F5"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2E95C822"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State</w:t>
            </w:r>
          </w:p>
        </w:tc>
        <w:tc>
          <w:tcPr>
            <w:tcW w:w="5572" w:type="dxa"/>
            <w:gridSpan w:val="3"/>
            <w:tcBorders>
              <w:top w:val="nil"/>
              <w:left w:val="nil"/>
              <w:bottom w:val="nil"/>
              <w:right w:val="nil"/>
            </w:tcBorders>
            <w:shd w:val="clear" w:color="000000" w:fill="C6E0B4"/>
            <w:noWrap/>
            <w:vAlign w:val="bottom"/>
            <w:hideMark/>
          </w:tcPr>
          <w:p w14:paraId="432B9253"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state where the order was shipped.</w:t>
            </w:r>
          </w:p>
        </w:tc>
        <w:tc>
          <w:tcPr>
            <w:tcW w:w="2431" w:type="dxa"/>
            <w:tcBorders>
              <w:top w:val="nil"/>
              <w:left w:val="nil"/>
              <w:bottom w:val="nil"/>
              <w:right w:val="nil"/>
            </w:tcBorders>
            <w:shd w:val="clear" w:color="000000" w:fill="C6E0B4"/>
            <w:noWrap/>
            <w:vAlign w:val="bottom"/>
            <w:hideMark/>
          </w:tcPr>
          <w:p w14:paraId="7999490C"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08945BD5"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3E93A144"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56A9D8D5"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1E523F32"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Country</w:t>
            </w:r>
          </w:p>
        </w:tc>
        <w:tc>
          <w:tcPr>
            <w:tcW w:w="8003" w:type="dxa"/>
            <w:gridSpan w:val="4"/>
            <w:tcBorders>
              <w:top w:val="nil"/>
              <w:left w:val="nil"/>
              <w:bottom w:val="nil"/>
              <w:right w:val="nil"/>
            </w:tcBorders>
            <w:shd w:val="clear" w:color="000000" w:fill="C6E0B4"/>
            <w:noWrap/>
            <w:vAlign w:val="bottom"/>
            <w:hideMark/>
          </w:tcPr>
          <w:p w14:paraId="544F16D0"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country where the order was shipped.</w:t>
            </w:r>
          </w:p>
        </w:tc>
        <w:tc>
          <w:tcPr>
            <w:tcW w:w="2245" w:type="dxa"/>
            <w:tcBorders>
              <w:top w:val="nil"/>
              <w:left w:val="nil"/>
              <w:bottom w:val="nil"/>
              <w:right w:val="nil"/>
            </w:tcBorders>
            <w:shd w:val="clear" w:color="000000" w:fill="C6E0B4"/>
            <w:noWrap/>
            <w:vAlign w:val="bottom"/>
            <w:hideMark/>
          </w:tcPr>
          <w:p w14:paraId="792B057F"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027ED479"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27FAB922"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4CF04A08"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Postal Code</w:t>
            </w:r>
          </w:p>
        </w:tc>
        <w:tc>
          <w:tcPr>
            <w:tcW w:w="5572" w:type="dxa"/>
            <w:gridSpan w:val="3"/>
            <w:tcBorders>
              <w:top w:val="nil"/>
              <w:left w:val="nil"/>
              <w:bottom w:val="nil"/>
              <w:right w:val="nil"/>
            </w:tcBorders>
            <w:shd w:val="clear" w:color="000000" w:fill="C6E0B4"/>
            <w:noWrap/>
            <w:vAlign w:val="bottom"/>
            <w:hideMark/>
          </w:tcPr>
          <w:p w14:paraId="3954FFE8"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postal code of the shipping address.</w:t>
            </w:r>
          </w:p>
        </w:tc>
        <w:tc>
          <w:tcPr>
            <w:tcW w:w="2431" w:type="dxa"/>
            <w:tcBorders>
              <w:top w:val="nil"/>
              <w:left w:val="nil"/>
              <w:bottom w:val="nil"/>
              <w:right w:val="nil"/>
            </w:tcBorders>
            <w:shd w:val="clear" w:color="000000" w:fill="C6E0B4"/>
            <w:noWrap/>
            <w:vAlign w:val="bottom"/>
            <w:hideMark/>
          </w:tcPr>
          <w:p w14:paraId="0CEA2972"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0E44BCCE"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7E0BDBC3"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066B38CF"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89D1967"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Market</w:t>
            </w:r>
          </w:p>
        </w:tc>
        <w:tc>
          <w:tcPr>
            <w:tcW w:w="8003" w:type="dxa"/>
            <w:gridSpan w:val="4"/>
            <w:tcBorders>
              <w:top w:val="nil"/>
              <w:left w:val="nil"/>
              <w:bottom w:val="nil"/>
              <w:right w:val="nil"/>
            </w:tcBorders>
            <w:shd w:val="clear" w:color="000000" w:fill="C6E0B4"/>
            <w:noWrap/>
            <w:vAlign w:val="bottom"/>
            <w:hideMark/>
          </w:tcPr>
          <w:p w14:paraId="1DE46C45"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market in which the order was placed.</w:t>
            </w:r>
          </w:p>
        </w:tc>
        <w:tc>
          <w:tcPr>
            <w:tcW w:w="2245" w:type="dxa"/>
            <w:tcBorders>
              <w:top w:val="nil"/>
              <w:left w:val="nil"/>
              <w:bottom w:val="nil"/>
              <w:right w:val="nil"/>
            </w:tcBorders>
            <w:shd w:val="clear" w:color="000000" w:fill="C6E0B4"/>
            <w:noWrap/>
            <w:vAlign w:val="bottom"/>
            <w:hideMark/>
          </w:tcPr>
          <w:p w14:paraId="5F1A6377"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1266A240"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78FF981F"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A6F2295"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Region</w:t>
            </w:r>
          </w:p>
        </w:tc>
        <w:tc>
          <w:tcPr>
            <w:tcW w:w="8003" w:type="dxa"/>
            <w:gridSpan w:val="4"/>
            <w:tcBorders>
              <w:top w:val="nil"/>
              <w:left w:val="nil"/>
              <w:bottom w:val="nil"/>
              <w:right w:val="nil"/>
            </w:tcBorders>
            <w:shd w:val="clear" w:color="000000" w:fill="C6E0B4"/>
            <w:noWrap/>
            <w:vAlign w:val="bottom"/>
            <w:hideMark/>
          </w:tcPr>
          <w:p w14:paraId="748E8F9C"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region in which the order was placed.</w:t>
            </w:r>
          </w:p>
        </w:tc>
        <w:tc>
          <w:tcPr>
            <w:tcW w:w="2245" w:type="dxa"/>
            <w:tcBorders>
              <w:top w:val="nil"/>
              <w:left w:val="nil"/>
              <w:bottom w:val="nil"/>
              <w:right w:val="nil"/>
            </w:tcBorders>
            <w:shd w:val="clear" w:color="000000" w:fill="C6E0B4"/>
            <w:noWrap/>
            <w:vAlign w:val="bottom"/>
            <w:hideMark/>
          </w:tcPr>
          <w:p w14:paraId="1C283994"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4E359771"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05A8A320"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07BE7CF"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Product ID</w:t>
            </w:r>
          </w:p>
        </w:tc>
        <w:tc>
          <w:tcPr>
            <w:tcW w:w="8003" w:type="dxa"/>
            <w:gridSpan w:val="4"/>
            <w:tcBorders>
              <w:top w:val="nil"/>
              <w:left w:val="nil"/>
              <w:bottom w:val="nil"/>
              <w:right w:val="nil"/>
            </w:tcBorders>
            <w:shd w:val="clear" w:color="000000" w:fill="C6E0B4"/>
            <w:noWrap/>
            <w:vAlign w:val="bottom"/>
            <w:hideMark/>
          </w:tcPr>
          <w:p w14:paraId="2C789E22"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unique identifier assigned to each product.</w:t>
            </w:r>
          </w:p>
        </w:tc>
        <w:tc>
          <w:tcPr>
            <w:tcW w:w="2245" w:type="dxa"/>
            <w:tcBorders>
              <w:top w:val="nil"/>
              <w:left w:val="nil"/>
              <w:bottom w:val="nil"/>
              <w:right w:val="nil"/>
            </w:tcBorders>
            <w:shd w:val="clear" w:color="000000" w:fill="C6E0B4"/>
            <w:noWrap/>
            <w:vAlign w:val="bottom"/>
            <w:hideMark/>
          </w:tcPr>
          <w:p w14:paraId="2A573F18"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701C384C"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4F8FE294"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3186C6E3"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Category</w:t>
            </w:r>
          </w:p>
        </w:tc>
        <w:tc>
          <w:tcPr>
            <w:tcW w:w="8003" w:type="dxa"/>
            <w:gridSpan w:val="4"/>
            <w:tcBorders>
              <w:top w:val="nil"/>
              <w:left w:val="nil"/>
              <w:bottom w:val="nil"/>
              <w:right w:val="nil"/>
            </w:tcBorders>
            <w:shd w:val="clear" w:color="000000" w:fill="C6E0B4"/>
            <w:noWrap/>
            <w:vAlign w:val="bottom"/>
            <w:hideMark/>
          </w:tcPr>
          <w:p w14:paraId="1A88B827"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category to which the product belongs.</w:t>
            </w:r>
          </w:p>
        </w:tc>
        <w:tc>
          <w:tcPr>
            <w:tcW w:w="2245" w:type="dxa"/>
            <w:tcBorders>
              <w:top w:val="nil"/>
              <w:left w:val="nil"/>
              <w:bottom w:val="nil"/>
              <w:right w:val="nil"/>
            </w:tcBorders>
            <w:shd w:val="clear" w:color="000000" w:fill="C6E0B4"/>
            <w:noWrap/>
            <w:vAlign w:val="bottom"/>
            <w:hideMark/>
          </w:tcPr>
          <w:p w14:paraId="0A0D60CD"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3E474787"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69F599DC"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DF42E1E"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Sub-Category</w:t>
            </w:r>
          </w:p>
        </w:tc>
        <w:tc>
          <w:tcPr>
            <w:tcW w:w="8003" w:type="dxa"/>
            <w:gridSpan w:val="4"/>
            <w:tcBorders>
              <w:top w:val="nil"/>
              <w:left w:val="nil"/>
              <w:bottom w:val="nil"/>
              <w:right w:val="nil"/>
            </w:tcBorders>
            <w:shd w:val="clear" w:color="000000" w:fill="C6E0B4"/>
            <w:noWrap/>
            <w:vAlign w:val="bottom"/>
            <w:hideMark/>
          </w:tcPr>
          <w:p w14:paraId="7B9A1361"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sub-category to which the product belongs.</w:t>
            </w:r>
          </w:p>
        </w:tc>
        <w:tc>
          <w:tcPr>
            <w:tcW w:w="2245" w:type="dxa"/>
            <w:tcBorders>
              <w:top w:val="nil"/>
              <w:left w:val="nil"/>
              <w:bottom w:val="nil"/>
              <w:right w:val="nil"/>
            </w:tcBorders>
            <w:shd w:val="clear" w:color="000000" w:fill="C6E0B4"/>
            <w:noWrap/>
            <w:vAlign w:val="bottom"/>
            <w:hideMark/>
          </w:tcPr>
          <w:p w14:paraId="60E67250"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03BC4D7E"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160B05D5"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E1C8AE1"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Product Name</w:t>
            </w:r>
          </w:p>
        </w:tc>
        <w:tc>
          <w:tcPr>
            <w:tcW w:w="3005" w:type="dxa"/>
            <w:gridSpan w:val="2"/>
            <w:tcBorders>
              <w:top w:val="nil"/>
              <w:left w:val="nil"/>
              <w:bottom w:val="nil"/>
              <w:right w:val="nil"/>
            </w:tcBorders>
            <w:shd w:val="clear" w:color="000000" w:fill="C6E0B4"/>
            <w:noWrap/>
            <w:vAlign w:val="bottom"/>
            <w:hideMark/>
          </w:tcPr>
          <w:p w14:paraId="78089A2C"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name of the product.</w:t>
            </w:r>
          </w:p>
        </w:tc>
        <w:tc>
          <w:tcPr>
            <w:tcW w:w="2566" w:type="dxa"/>
            <w:tcBorders>
              <w:top w:val="nil"/>
              <w:left w:val="nil"/>
              <w:bottom w:val="nil"/>
              <w:right w:val="nil"/>
            </w:tcBorders>
            <w:shd w:val="clear" w:color="000000" w:fill="C6E0B4"/>
            <w:noWrap/>
            <w:vAlign w:val="bottom"/>
            <w:hideMark/>
          </w:tcPr>
          <w:p w14:paraId="7D0F9247"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 </w:t>
            </w:r>
          </w:p>
        </w:tc>
        <w:tc>
          <w:tcPr>
            <w:tcW w:w="2431" w:type="dxa"/>
            <w:tcBorders>
              <w:top w:val="nil"/>
              <w:left w:val="nil"/>
              <w:bottom w:val="nil"/>
              <w:right w:val="nil"/>
            </w:tcBorders>
            <w:shd w:val="clear" w:color="000000" w:fill="C6E0B4"/>
            <w:noWrap/>
            <w:vAlign w:val="bottom"/>
            <w:hideMark/>
          </w:tcPr>
          <w:p w14:paraId="596B9737"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0F9508B4"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637B8E32"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40F8242E"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3FEB84E9"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Sales</w:t>
            </w:r>
          </w:p>
        </w:tc>
        <w:tc>
          <w:tcPr>
            <w:tcW w:w="8003" w:type="dxa"/>
            <w:gridSpan w:val="4"/>
            <w:tcBorders>
              <w:top w:val="nil"/>
              <w:left w:val="nil"/>
              <w:bottom w:val="nil"/>
              <w:right w:val="nil"/>
            </w:tcBorders>
            <w:shd w:val="clear" w:color="000000" w:fill="C6E0B4"/>
            <w:noWrap/>
            <w:vAlign w:val="bottom"/>
            <w:hideMark/>
          </w:tcPr>
          <w:p w14:paraId="4956B1E4"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total sales revenue generated by the order.</w:t>
            </w:r>
          </w:p>
        </w:tc>
        <w:tc>
          <w:tcPr>
            <w:tcW w:w="2245" w:type="dxa"/>
            <w:tcBorders>
              <w:top w:val="nil"/>
              <w:left w:val="nil"/>
              <w:bottom w:val="nil"/>
              <w:right w:val="nil"/>
            </w:tcBorders>
            <w:shd w:val="clear" w:color="000000" w:fill="C6E0B4"/>
            <w:noWrap/>
            <w:vAlign w:val="bottom"/>
            <w:hideMark/>
          </w:tcPr>
          <w:p w14:paraId="1DF34A1A"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196E8BDC"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7C0C2946"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A90C777"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Quantity</w:t>
            </w:r>
          </w:p>
        </w:tc>
        <w:tc>
          <w:tcPr>
            <w:tcW w:w="5572" w:type="dxa"/>
            <w:gridSpan w:val="3"/>
            <w:tcBorders>
              <w:top w:val="nil"/>
              <w:left w:val="nil"/>
              <w:bottom w:val="nil"/>
              <w:right w:val="nil"/>
            </w:tcBorders>
            <w:shd w:val="clear" w:color="000000" w:fill="C6E0B4"/>
            <w:noWrap/>
            <w:vAlign w:val="bottom"/>
            <w:hideMark/>
          </w:tcPr>
          <w:p w14:paraId="6F40D008"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quantity of the product ordered.</w:t>
            </w:r>
          </w:p>
        </w:tc>
        <w:tc>
          <w:tcPr>
            <w:tcW w:w="2431" w:type="dxa"/>
            <w:tcBorders>
              <w:top w:val="nil"/>
              <w:left w:val="nil"/>
              <w:bottom w:val="nil"/>
              <w:right w:val="nil"/>
            </w:tcBorders>
            <w:shd w:val="clear" w:color="000000" w:fill="C6E0B4"/>
            <w:noWrap/>
            <w:vAlign w:val="bottom"/>
            <w:hideMark/>
          </w:tcPr>
          <w:p w14:paraId="2479BEC4"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6D98226B"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006D4C13"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353DAA9A"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7998615B"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Discount</w:t>
            </w:r>
          </w:p>
        </w:tc>
        <w:tc>
          <w:tcPr>
            <w:tcW w:w="5572" w:type="dxa"/>
            <w:gridSpan w:val="3"/>
            <w:tcBorders>
              <w:top w:val="nil"/>
              <w:left w:val="nil"/>
              <w:bottom w:val="nil"/>
              <w:right w:val="nil"/>
            </w:tcBorders>
            <w:shd w:val="clear" w:color="000000" w:fill="C6E0B4"/>
            <w:noWrap/>
            <w:vAlign w:val="bottom"/>
            <w:hideMark/>
          </w:tcPr>
          <w:p w14:paraId="65DBE042"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discount applied to the order.</w:t>
            </w:r>
          </w:p>
        </w:tc>
        <w:tc>
          <w:tcPr>
            <w:tcW w:w="2431" w:type="dxa"/>
            <w:tcBorders>
              <w:top w:val="nil"/>
              <w:left w:val="nil"/>
              <w:bottom w:val="nil"/>
              <w:right w:val="nil"/>
            </w:tcBorders>
            <w:shd w:val="clear" w:color="000000" w:fill="C6E0B4"/>
            <w:noWrap/>
            <w:vAlign w:val="bottom"/>
            <w:hideMark/>
          </w:tcPr>
          <w:p w14:paraId="3F373C16"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4508F85A"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042C5ECE"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5023630F"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19C69E67"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Profit</w:t>
            </w:r>
          </w:p>
        </w:tc>
        <w:tc>
          <w:tcPr>
            <w:tcW w:w="8003" w:type="dxa"/>
            <w:gridSpan w:val="4"/>
            <w:tcBorders>
              <w:top w:val="nil"/>
              <w:left w:val="nil"/>
              <w:bottom w:val="nil"/>
              <w:right w:val="nil"/>
            </w:tcBorders>
            <w:shd w:val="clear" w:color="000000" w:fill="C6E0B4"/>
            <w:noWrap/>
            <w:vAlign w:val="bottom"/>
            <w:hideMark/>
          </w:tcPr>
          <w:p w14:paraId="73B7A1B1"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profit margin generated by the order.</w:t>
            </w:r>
          </w:p>
        </w:tc>
        <w:tc>
          <w:tcPr>
            <w:tcW w:w="2245" w:type="dxa"/>
            <w:tcBorders>
              <w:top w:val="nil"/>
              <w:left w:val="nil"/>
              <w:bottom w:val="nil"/>
              <w:right w:val="nil"/>
            </w:tcBorders>
            <w:shd w:val="clear" w:color="000000" w:fill="C6E0B4"/>
            <w:noWrap/>
            <w:vAlign w:val="bottom"/>
            <w:hideMark/>
          </w:tcPr>
          <w:p w14:paraId="66C3000E"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61E6038F"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6174D341"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789C15AE"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Shipping Cost</w:t>
            </w:r>
          </w:p>
        </w:tc>
        <w:tc>
          <w:tcPr>
            <w:tcW w:w="5572" w:type="dxa"/>
            <w:gridSpan w:val="3"/>
            <w:tcBorders>
              <w:top w:val="nil"/>
              <w:left w:val="nil"/>
              <w:bottom w:val="nil"/>
              <w:right w:val="nil"/>
            </w:tcBorders>
            <w:shd w:val="clear" w:color="000000" w:fill="C6E0B4"/>
            <w:noWrap/>
            <w:vAlign w:val="bottom"/>
            <w:hideMark/>
          </w:tcPr>
          <w:p w14:paraId="16F8AF3F"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cost of shipping the order.</w:t>
            </w:r>
          </w:p>
        </w:tc>
        <w:tc>
          <w:tcPr>
            <w:tcW w:w="2431" w:type="dxa"/>
            <w:tcBorders>
              <w:top w:val="nil"/>
              <w:left w:val="nil"/>
              <w:bottom w:val="nil"/>
              <w:right w:val="nil"/>
            </w:tcBorders>
            <w:shd w:val="clear" w:color="000000" w:fill="C6E0B4"/>
            <w:noWrap/>
            <w:vAlign w:val="bottom"/>
            <w:hideMark/>
          </w:tcPr>
          <w:p w14:paraId="5D67C140"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706DAB62"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3A54C776"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r w:rsidR="00D235EE" w:rsidRPr="00E86884" w14:paraId="763DBC4A"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9D95933"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Order Priority</w:t>
            </w:r>
          </w:p>
        </w:tc>
        <w:tc>
          <w:tcPr>
            <w:tcW w:w="5572" w:type="dxa"/>
            <w:gridSpan w:val="3"/>
            <w:tcBorders>
              <w:top w:val="nil"/>
              <w:left w:val="nil"/>
              <w:bottom w:val="nil"/>
              <w:right w:val="nil"/>
            </w:tcBorders>
            <w:shd w:val="clear" w:color="000000" w:fill="C6E0B4"/>
            <w:noWrap/>
            <w:vAlign w:val="bottom"/>
            <w:hideMark/>
          </w:tcPr>
          <w:p w14:paraId="023FEBA6" w14:textId="77777777" w:rsidR="00D235EE" w:rsidRPr="00E86884" w:rsidRDefault="00D235EE" w:rsidP="00D235EE">
            <w:pPr>
              <w:spacing w:after="0" w:line="240" w:lineRule="auto"/>
              <w:rPr>
                <w:rFonts w:ascii="Calibri" w:eastAsia="Times New Roman" w:hAnsi="Calibri" w:cs="Calibri"/>
                <w:b/>
                <w:bCs/>
                <w:color w:val="385623" w:themeColor="accent6" w:themeShade="80"/>
                <w:kern w:val="0"/>
                <w:sz w:val="36"/>
                <w:szCs w:val="36"/>
                <w:lang w:eastAsia="en-IN"/>
                <w14:ligatures w14:val="none"/>
              </w:rPr>
            </w:pPr>
            <w:r w:rsidRPr="00E86884">
              <w:rPr>
                <w:rFonts w:ascii="Calibri" w:eastAsia="Times New Roman" w:hAnsi="Calibri" w:cs="Calibri"/>
                <w:b/>
                <w:bCs/>
                <w:color w:val="385623" w:themeColor="accent6" w:themeShade="80"/>
                <w:kern w:val="0"/>
                <w:sz w:val="36"/>
                <w:szCs w:val="36"/>
                <w:lang w:eastAsia="en-IN"/>
                <w14:ligatures w14:val="none"/>
              </w:rPr>
              <w:t>The priority assigned to the order.</w:t>
            </w:r>
          </w:p>
        </w:tc>
        <w:tc>
          <w:tcPr>
            <w:tcW w:w="2431" w:type="dxa"/>
            <w:tcBorders>
              <w:top w:val="nil"/>
              <w:left w:val="nil"/>
              <w:bottom w:val="nil"/>
              <w:right w:val="nil"/>
            </w:tcBorders>
            <w:shd w:val="clear" w:color="000000" w:fill="C6E0B4"/>
            <w:noWrap/>
            <w:vAlign w:val="bottom"/>
            <w:hideMark/>
          </w:tcPr>
          <w:p w14:paraId="693FE4EB"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533DEC41" w14:textId="77777777" w:rsidR="00D235EE" w:rsidRPr="00E86884" w:rsidRDefault="00D235EE" w:rsidP="00D235EE">
            <w:pPr>
              <w:spacing w:after="0" w:line="240" w:lineRule="auto"/>
              <w:rPr>
                <w:rFonts w:ascii="Calibri" w:eastAsia="Times New Roman" w:hAnsi="Calibri" w:cs="Calibri"/>
                <w:b/>
                <w:bCs/>
                <w:color w:val="000000"/>
                <w:kern w:val="0"/>
                <w:sz w:val="36"/>
                <w:szCs w:val="36"/>
                <w:lang w:eastAsia="en-IN"/>
                <w14:ligatures w14:val="none"/>
              </w:rPr>
            </w:pPr>
            <w:r w:rsidRPr="00E86884">
              <w:rPr>
                <w:rFonts w:ascii="Calibri" w:eastAsia="Times New Roman" w:hAnsi="Calibri" w:cs="Calibri"/>
                <w:b/>
                <w:bCs/>
                <w:color w:val="000000"/>
                <w:kern w:val="0"/>
                <w:sz w:val="36"/>
                <w:szCs w:val="36"/>
                <w:lang w:eastAsia="en-IN"/>
                <w14:ligatures w14:val="none"/>
              </w:rPr>
              <w:t> </w:t>
            </w:r>
          </w:p>
        </w:tc>
        <w:tc>
          <w:tcPr>
            <w:tcW w:w="285" w:type="dxa"/>
            <w:vAlign w:val="center"/>
            <w:hideMark/>
          </w:tcPr>
          <w:p w14:paraId="099D6524" w14:textId="77777777" w:rsidR="00D235EE" w:rsidRPr="00E86884" w:rsidRDefault="00D235EE" w:rsidP="00D235EE">
            <w:pPr>
              <w:spacing w:after="0" w:line="240" w:lineRule="auto"/>
              <w:rPr>
                <w:rFonts w:ascii="Times New Roman" w:eastAsia="Times New Roman" w:hAnsi="Times New Roman" w:cs="Times New Roman"/>
                <w:kern w:val="0"/>
                <w:sz w:val="20"/>
                <w:szCs w:val="20"/>
                <w:lang w:eastAsia="en-IN"/>
                <w14:ligatures w14:val="none"/>
              </w:rPr>
            </w:pPr>
          </w:p>
        </w:tc>
      </w:tr>
    </w:tbl>
    <w:p w14:paraId="4FD05351" w14:textId="77777777" w:rsidR="00D235EE" w:rsidRDefault="00D235EE">
      <w:pPr>
        <w:rPr>
          <w:color w:val="4472C4" w:themeColor="accent1"/>
          <w:sz w:val="40"/>
          <w:szCs w:val="40"/>
        </w:rPr>
      </w:pPr>
    </w:p>
    <w:p w14:paraId="5BAD8E6E" w14:textId="06192F48" w:rsidR="008E6457" w:rsidRPr="009B2A9B" w:rsidRDefault="008E6457">
      <w:pPr>
        <w:rPr>
          <w:color w:val="385623" w:themeColor="accent6" w:themeShade="80"/>
          <w:sz w:val="40"/>
          <w:szCs w:val="40"/>
        </w:rPr>
      </w:pPr>
      <w:r w:rsidRPr="009B2A9B">
        <w:rPr>
          <w:color w:val="385623" w:themeColor="accent6" w:themeShade="80"/>
          <w:sz w:val="40"/>
          <w:szCs w:val="40"/>
        </w:rPr>
        <w:br w:type="page"/>
      </w:r>
    </w:p>
    <w:p w14:paraId="583A73AC" w14:textId="77777777" w:rsidR="00A65840" w:rsidRPr="00D235EE" w:rsidRDefault="00A65840" w:rsidP="00910992">
      <w:pPr>
        <w:jc w:val="center"/>
        <w:rPr>
          <w:b/>
          <w:bCs/>
          <w:color w:val="385623" w:themeColor="accent6" w:themeShade="80"/>
          <w:sz w:val="52"/>
          <w:szCs w:val="52"/>
          <w:u w:val="single"/>
        </w:rPr>
      </w:pPr>
      <w:r w:rsidRPr="00D235EE">
        <w:rPr>
          <w:b/>
          <w:bCs/>
          <w:color w:val="385623" w:themeColor="accent6" w:themeShade="80"/>
          <w:sz w:val="52"/>
          <w:szCs w:val="52"/>
          <w:u w:val="single"/>
        </w:rPr>
        <w:lastRenderedPageBreak/>
        <w:t>Objective:</w:t>
      </w:r>
    </w:p>
    <w:p w14:paraId="70223080" w14:textId="2BFD5BBB" w:rsidR="00A65840" w:rsidRDefault="00910992" w:rsidP="00A65840">
      <w:pPr>
        <w:rPr>
          <w:color w:val="385623" w:themeColor="accent6" w:themeShade="80"/>
          <w:sz w:val="44"/>
          <w:szCs w:val="44"/>
        </w:rPr>
      </w:pPr>
      <w:r w:rsidRPr="00910992">
        <w:rPr>
          <w:color w:val="385623" w:themeColor="accent6" w:themeShade="80"/>
          <w:sz w:val="44"/>
          <w:szCs w:val="44"/>
        </w:rPr>
        <w:t xml:space="preserve">To perform an extensive retail evaluation of Walmart Superstore's sales and profitability, </w:t>
      </w:r>
      <w:r>
        <w:rPr>
          <w:color w:val="385623" w:themeColor="accent6" w:themeShade="80"/>
          <w:sz w:val="44"/>
          <w:szCs w:val="44"/>
        </w:rPr>
        <w:t>to create</w:t>
      </w:r>
      <w:r w:rsidRPr="00910992">
        <w:rPr>
          <w:color w:val="385623" w:themeColor="accent6" w:themeShade="80"/>
          <w:sz w:val="44"/>
          <w:szCs w:val="44"/>
        </w:rPr>
        <w:t xml:space="preserve"> an interactive dashboard that provides actionable insights to enhance strategic decision-making and operational efficiency.</w:t>
      </w:r>
    </w:p>
    <w:p w14:paraId="66217497" w14:textId="77777777" w:rsidR="00910992" w:rsidRPr="00D235EE" w:rsidRDefault="00910992" w:rsidP="00A65840">
      <w:pPr>
        <w:rPr>
          <w:color w:val="385623" w:themeColor="accent6" w:themeShade="80"/>
          <w:sz w:val="44"/>
          <w:szCs w:val="44"/>
        </w:rPr>
      </w:pPr>
    </w:p>
    <w:p w14:paraId="3221DF3C" w14:textId="39B703A1" w:rsidR="00910992" w:rsidRPr="008E2CEE" w:rsidRDefault="00910992" w:rsidP="008E2CEE">
      <w:pPr>
        <w:rPr>
          <w:b/>
          <w:bCs/>
          <w:color w:val="385623" w:themeColor="accent6" w:themeShade="80"/>
          <w:sz w:val="44"/>
          <w:szCs w:val="44"/>
          <w:u w:val="single"/>
        </w:rPr>
      </w:pPr>
      <w:r w:rsidRPr="008E2CEE">
        <w:rPr>
          <w:b/>
          <w:bCs/>
          <w:color w:val="385623" w:themeColor="accent6" w:themeShade="80"/>
          <w:sz w:val="44"/>
          <w:szCs w:val="44"/>
          <w:u w:val="single"/>
        </w:rPr>
        <w:t>Identifying Core Performance Metrics (CPMs) with Sparklines:</w:t>
      </w:r>
    </w:p>
    <w:p w14:paraId="587DBE03" w14:textId="77777777" w:rsidR="00910992" w:rsidRPr="008E2CEE" w:rsidRDefault="00910992" w:rsidP="008E2CEE">
      <w:pPr>
        <w:pStyle w:val="ListParagraph"/>
        <w:numPr>
          <w:ilvl w:val="0"/>
          <w:numId w:val="2"/>
        </w:numPr>
        <w:rPr>
          <w:color w:val="385623" w:themeColor="accent6" w:themeShade="80"/>
          <w:sz w:val="44"/>
          <w:szCs w:val="44"/>
        </w:rPr>
      </w:pPr>
      <w:r w:rsidRPr="008E2CEE">
        <w:rPr>
          <w:color w:val="385623" w:themeColor="accent6" w:themeShade="80"/>
          <w:sz w:val="44"/>
          <w:szCs w:val="44"/>
        </w:rPr>
        <w:t>Leverage Sparklines to visually represent essential CPMs such as total sales revenue, profit margin, sales growth rate, and average transaction value. This enables swift insights into performance trends with a glance.</w:t>
      </w:r>
    </w:p>
    <w:p w14:paraId="6AEF6249" w14:textId="77777777" w:rsidR="00910992" w:rsidRPr="00910992" w:rsidRDefault="00910992" w:rsidP="00910992">
      <w:pPr>
        <w:rPr>
          <w:color w:val="385623" w:themeColor="accent6" w:themeShade="80"/>
          <w:sz w:val="44"/>
          <w:szCs w:val="44"/>
        </w:rPr>
      </w:pPr>
    </w:p>
    <w:p w14:paraId="7C9A8B9E" w14:textId="58344D2C" w:rsidR="00910992" w:rsidRPr="008E2CEE" w:rsidRDefault="00910992" w:rsidP="008E2CEE">
      <w:pPr>
        <w:rPr>
          <w:b/>
          <w:bCs/>
          <w:color w:val="385623" w:themeColor="accent6" w:themeShade="80"/>
          <w:sz w:val="44"/>
          <w:szCs w:val="44"/>
          <w:u w:val="single"/>
        </w:rPr>
      </w:pPr>
      <w:r w:rsidRPr="008E2CEE">
        <w:rPr>
          <w:b/>
          <w:bCs/>
          <w:color w:val="385623" w:themeColor="accent6" w:themeShade="80"/>
          <w:sz w:val="44"/>
          <w:szCs w:val="44"/>
          <w:u w:val="single"/>
        </w:rPr>
        <w:t>Analyzing Sales and Profitability Across Various Dimensions:</w:t>
      </w:r>
    </w:p>
    <w:p w14:paraId="4FEB2B67" w14:textId="77777777" w:rsidR="00910992" w:rsidRPr="008E2CEE" w:rsidRDefault="00910992" w:rsidP="008E2CEE">
      <w:pPr>
        <w:pStyle w:val="ListParagraph"/>
        <w:numPr>
          <w:ilvl w:val="0"/>
          <w:numId w:val="2"/>
        </w:numPr>
        <w:rPr>
          <w:color w:val="385623" w:themeColor="accent6" w:themeShade="80"/>
          <w:sz w:val="44"/>
          <w:szCs w:val="44"/>
        </w:rPr>
      </w:pPr>
      <w:r w:rsidRPr="008E2CEE">
        <w:rPr>
          <w:color w:val="385623" w:themeColor="accent6" w:themeShade="80"/>
          <w:sz w:val="44"/>
          <w:szCs w:val="44"/>
        </w:rPr>
        <w:t>Segment sales and profitability data by customer demographics, product classifications, market segments, and geographical regions. This segmentation facilitates trend identification and optimization opportunities, supporting precise decision-making.</w:t>
      </w:r>
    </w:p>
    <w:p w14:paraId="0BECE3C4" w14:textId="77777777" w:rsidR="00910992" w:rsidRPr="00910992" w:rsidRDefault="00910992" w:rsidP="00910992">
      <w:pPr>
        <w:rPr>
          <w:color w:val="385623" w:themeColor="accent6" w:themeShade="80"/>
          <w:sz w:val="44"/>
          <w:szCs w:val="44"/>
        </w:rPr>
      </w:pPr>
    </w:p>
    <w:p w14:paraId="19EA8569" w14:textId="0EC0AB95" w:rsidR="00910992" w:rsidRPr="008E2CEE" w:rsidRDefault="00910992" w:rsidP="008E2CEE">
      <w:pPr>
        <w:rPr>
          <w:b/>
          <w:bCs/>
          <w:color w:val="385623" w:themeColor="accent6" w:themeShade="80"/>
          <w:sz w:val="44"/>
          <w:szCs w:val="44"/>
          <w:u w:val="single"/>
        </w:rPr>
      </w:pPr>
      <w:r w:rsidRPr="008E2CEE">
        <w:rPr>
          <w:b/>
          <w:bCs/>
          <w:color w:val="385623" w:themeColor="accent6" w:themeShade="80"/>
          <w:sz w:val="44"/>
          <w:szCs w:val="44"/>
          <w:u w:val="single"/>
        </w:rPr>
        <w:t>Identifying High-Performing and Low-Performing Segments:</w:t>
      </w:r>
    </w:p>
    <w:p w14:paraId="550CD141" w14:textId="77777777" w:rsidR="00910992" w:rsidRPr="008E2CEE" w:rsidRDefault="00910992" w:rsidP="008E2CEE">
      <w:pPr>
        <w:pStyle w:val="ListParagraph"/>
        <w:numPr>
          <w:ilvl w:val="0"/>
          <w:numId w:val="2"/>
        </w:numPr>
        <w:rPr>
          <w:color w:val="385623" w:themeColor="accent6" w:themeShade="80"/>
          <w:sz w:val="44"/>
          <w:szCs w:val="44"/>
        </w:rPr>
      </w:pPr>
      <w:r w:rsidRPr="008E2CEE">
        <w:rPr>
          <w:color w:val="385623" w:themeColor="accent6" w:themeShade="80"/>
          <w:sz w:val="44"/>
          <w:szCs w:val="44"/>
        </w:rPr>
        <w:t>Evaluate sales and profitability metrics to identify high-performing product categories driving revenue and profitability. Concurrently, detect areas of underperformance to devise targeted improvement strategies for overall performance enhancement.</w:t>
      </w:r>
    </w:p>
    <w:p w14:paraId="67C488B9" w14:textId="77777777" w:rsidR="00910992" w:rsidRPr="00910992" w:rsidRDefault="00910992" w:rsidP="00910992">
      <w:pPr>
        <w:rPr>
          <w:color w:val="385623" w:themeColor="accent6" w:themeShade="80"/>
          <w:sz w:val="44"/>
          <w:szCs w:val="44"/>
        </w:rPr>
      </w:pPr>
    </w:p>
    <w:p w14:paraId="79BE0070" w14:textId="4284A893" w:rsidR="00910992" w:rsidRPr="008E2CEE" w:rsidRDefault="00910992" w:rsidP="008E2CEE">
      <w:pPr>
        <w:rPr>
          <w:b/>
          <w:bCs/>
          <w:color w:val="385623" w:themeColor="accent6" w:themeShade="80"/>
          <w:sz w:val="44"/>
          <w:szCs w:val="44"/>
          <w:u w:val="single"/>
        </w:rPr>
      </w:pPr>
      <w:r w:rsidRPr="008E2CEE">
        <w:rPr>
          <w:b/>
          <w:bCs/>
          <w:color w:val="385623" w:themeColor="accent6" w:themeShade="80"/>
          <w:sz w:val="44"/>
          <w:szCs w:val="44"/>
          <w:u w:val="single"/>
        </w:rPr>
        <w:t>Visualizing Geographic Distribution and Market Penetration:</w:t>
      </w:r>
    </w:p>
    <w:p w14:paraId="0923C3B9" w14:textId="77777777" w:rsidR="00910992" w:rsidRPr="008E2CEE" w:rsidRDefault="00910992" w:rsidP="008E2CEE">
      <w:pPr>
        <w:pStyle w:val="ListParagraph"/>
        <w:numPr>
          <w:ilvl w:val="0"/>
          <w:numId w:val="2"/>
        </w:numPr>
        <w:rPr>
          <w:color w:val="385623" w:themeColor="accent6" w:themeShade="80"/>
          <w:sz w:val="44"/>
          <w:szCs w:val="44"/>
        </w:rPr>
      </w:pPr>
      <w:r w:rsidRPr="008E2CEE">
        <w:rPr>
          <w:color w:val="385623" w:themeColor="accent6" w:themeShade="80"/>
          <w:sz w:val="44"/>
          <w:szCs w:val="44"/>
        </w:rPr>
        <w:t>Visualize the geographical distribution of sales and market share to pinpoint growth prospects and potential expansion regions. This visualization aids in understanding regional dynamics and informs decisions on market entry strategies and resource allocation.</w:t>
      </w:r>
    </w:p>
    <w:p w14:paraId="3C184D93" w14:textId="77777777" w:rsidR="00910992" w:rsidRDefault="00910992" w:rsidP="00910992">
      <w:pPr>
        <w:rPr>
          <w:color w:val="385623" w:themeColor="accent6" w:themeShade="80"/>
          <w:sz w:val="44"/>
          <w:szCs w:val="44"/>
        </w:rPr>
      </w:pPr>
    </w:p>
    <w:p w14:paraId="3A56AC1A" w14:textId="77777777" w:rsidR="00910992" w:rsidRPr="00910992" w:rsidRDefault="00910992" w:rsidP="00910992">
      <w:pPr>
        <w:rPr>
          <w:color w:val="385623" w:themeColor="accent6" w:themeShade="80"/>
          <w:sz w:val="44"/>
          <w:szCs w:val="44"/>
        </w:rPr>
      </w:pPr>
    </w:p>
    <w:p w14:paraId="687739E5" w14:textId="77777777" w:rsidR="008E2CEE" w:rsidRDefault="008E2CEE" w:rsidP="008E2CEE">
      <w:pPr>
        <w:rPr>
          <w:b/>
          <w:bCs/>
          <w:color w:val="385623" w:themeColor="accent6" w:themeShade="80"/>
          <w:sz w:val="44"/>
          <w:szCs w:val="44"/>
          <w:u w:val="single"/>
        </w:rPr>
      </w:pPr>
    </w:p>
    <w:p w14:paraId="105CC0E3" w14:textId="77777777" w:rsidR="008E2CEE" w:rsidRDefault="008E2CEE" w:rsidP="008E2CEE">
      <w:pPr>
        <w:rPr>
          <w:b/>
          <w:bCs/>
          <w:color w:val="385623" w:themeColor="accent6" w:themeShade="80"/>
          <w:sz w:val="44"/>
          <w:szCs w:val="44"/>
          <w:u w:val="single"/>
        </w:rPr>
      </w:pPr>
    </w:p>
    <w:p w14:paraId="0B64D12E" w14:textId="40F4F4B6" w:rsidR="00910992" w:rsidRPr="008E2CEE" w:rsidRDefault="00910992" w:rsidP="008E2CEE">
      <w:pPr>
        <w:rPr>
          <w:b/>
          <w:bCs/>
          <w:color w:val="385623" w:themeColor="accent6" w:themeShade="80"/>
          <w:sz w:val="44"/>
          <w:szCs w:val="44"/>
          <w:u w:val="single"/>
        </w:rPr>
      </w:pPr>
      <w:r w:rsidRPr="008E2CEE">
        <w:rPr>
          <w:b/>
          <w:bCs/>
          <w:color w:val="385623" w:themeColor="accent6" w:themeShade="80"/>
          <w:sz w:val="44"/>
          <w:szCs w:val="44"/>
          <w:u w:val="single"/>
        </w:rPr>
        <w:lastRenderedPageBreak/>
        <w:t>Understanding the Contribution of Different Sub-divisions:</w:t>
      </w:r>
    </w:p>
    <w:p w14:paraId="35B97DD8" w14:textId="77777777" w:rsidR="00910992" w:rsidRPr="008E2CEE" w:rsidRDefault="00910992" w:rsidP="008E2CEE">
      <w:pPr>
        <w:pStyle w:val="ListParagraph"/>
        <w:numPr>
          <w:ilvl w:val="0"/>
          <w:numId w:val="2"/>
        </w:numPr>
        <w:rPr>
          <w:color w:val="385623" w:themeColor="accent6" w:themeShade="80"/>
          <w:sz w:val="44"/>
          <w:szCs w:val="44"/>
        </w:rPr>
      </w:pPr>
      <w:r w:rsidRPr="008E2CEE">
        <w:rPr>
          <w:color w:val="385623" w:themeColor="accent6" w:themeShade="80"/>
          <w:sz w:val="44"/>
          <w:szCs w:val="44"/>
        </w:rPr>
        <w:t>Analyze the contribution of various sub-divisions to overall sales to understand product preferences and optimize inventory management and marketing strategies accordingly. This detailed analysis enables precise targeting of improvement efforts.</w:t>
      </w:r>
    </w:p>
    <w:p w14:paraId="281DA0C9" w14:textId="77777777" w:rsidR="00910992" w:rsidRPr="00910992" w:rsidRDefault="00910992" w:rsidP="00910992">
      <w:pPr>
        <w:rPr>
          <w:color w:val="385623" w:themeColor="accent6" w:themeShade="80"/>
          <w:sz w:val="44"/>
          <w:szCs w:val="44"/>
        </w:rPr>
      </w:pPr>
    </w:p>
    <w:p w14:paraId="13AE0648" w14:textId="1E53CE96" w:rsidR="00910992" w:rsidRPr="008E2CEE" w:rsidRDefault="00910992" w:rsidP="008E2CEE">
      <w:pPr>
        <w:rPr>
          <w:b/>
          <w:bCs/>
          <w:color w:val="385623" w:themeColor="accent6" w:themeShade="80"/>
          <w:sz w:val="44"/>
          <w:szCs w:val="44"/>
          <w:u w:val="single"/>
        </w:rPr>
      </w:pPr>
      <w:r w:rsidRPr="008E2CEE">
        <w:rPr>
          <w:b/>
          <w:bCs/>
          <w:color w:val="385623" w:themeColor="accent6" w:themeShade="80"/>
          <w:sz w:val="44"/>
          <w:szCs w:val="44"/>
          <w:u w:val="single"/>
        </w:rPr>
        <w:t>Assessing Market Share by Territory:</w:t>
      </w:r>
    </w:p>
    <w:p w14:paraId="1633A1AB" w14:textId="77777777" w:rsidR="00910992" w:rsidRPr="008E2CEE" w:rsidRDefault="00910992" w:rsidP="008E2CEE">
      <w:pPr>
        <w:pStyle w:val="ListParagraph"/>
        <w:numPr>
          <w:ilvl w:val="0"/>
          <w:numId w:val="2"/>
        </w:numPr>
        <w:rPr>
          <w:color w:val="385623" w:themeColor="accent6" w:themeShade="80"/>
          <w:sz w:val="44"/>
          <w:szCs w:val="44"/>
        </w:rPr>
      </w:pPr>
      <w:r w:rsidRPr="008E2CEE">
        <w:rPr>
          <w:color w:val="385623" w:themeColor="accent6" w:themeShade="80"/>
          <w:sz w:val="44"/>
          <w:szCs w:val="44"/>
        </w:rPr>
        <w:t>Evaluate market share by territory to inform strategic decisions regarding resource allocation, expansion plans, and market penetration strategies. This assessment provides insights into regional competitiveness and guides decisions on market expansion.</w:t>
      </w:r>
    </w:p>
    <w:p w14:paraId="55CDE8B9" w14:textId="77777777" w:rsidR="00910992" w:rsidRPr="00910992" w:rsidRDefault="00910992" w:rsidP="00910992">
      <w:pPr>
        <w:rPr>
          <w:color w:val="385623" w:themeColor="accent6" w:themeShade="80"/>
          <w:sz w:val="44"/>
          <w:szCs w:val="44"/>
        </w:rPr>
      </w:pPr>
    </w:p>
    <w:p w14:paraId="5765E59C" w14:textId="1F370558" w:rsidR="00910992" w:rsidRPr="008E2CEE" w:rsidRDefault="00910992" w:rsidP="008E2CEE">
      <w:pPr>
        <w:rPr>
          <w:b/>
          <w:bCs/>
          <w:color w:val="385623" w:themeColor="accent6" w:themeShade="80"/>
          <w:sz w:val="44"/>
          <w:szCs w:val="44"/>
          <w:u w:val="single"/>
        </w:rPr>
      </w:pPr>
      <w:r w:rsidRPr="008E2CEE">
        <w:rPr>
          <w:b/>
          <w:bCs/>
          <w:color w:val="385623" w:themeColor="accent6" w:themeShade="80"/>
          <w:sz w:val="44"/>
          <w:szCs w:val="44"/>
          <w:u w:val="single"/>
        </w:rPr>
        <w:t>Estimating Segment &amp; Sub-segment Performance Metrics:</w:t>
      </w:r>
    </w:p>
    <w:p w14:paraId="7B267ACB" w14:textId="77777777" w:rsidR="00910992" w:rsidRPr="008E2CEE" w:rsidRDefault="00910992" w:rsidP="008E2CEE">
      <w:pPr>
        <w:pStyle w:val="ListParagraph"/>
        <w:numPr>
          <w:ilvl w:val="0"/>
          <w:numId w:val="2"/>
        </w:numPr>
        <w:rPr>
          <w:color w:val="385623" w:themeColor="accent6" w:themeShade="80"/>
          <w:sz w:val="44"/>
          <w:szCs w:val="44"/>
        </w:rPr>
      </w:pPr>
      <w:r w:rsidRPr="008E2CEE">
        <w:rPr>
          <w:color w:val="385623" w:themeColor="accent6" w:themeShade="80"/>
          <w:sz w:val="44"/>
          <w:szCs w:val="44"/>
        </w:rPr>
        <w:t>Generate segment and sub-segment performance metrics to offer detailed insights into performance at a granular level. This detailed analysis enables the identification of specific improvement areas and facilitates targeted actions to drive overall performance.</w:t>
      </w:r>
    </w:p>
    <w:p w14:paraId="0E41B7E2" w14:textId="77777777" w:rsidR="00910992" w:rsidRPr="00910992" w:rsidRDefault="00910992" w:rsidP="00910992">
      <w:pPr>
        <w:rPr>
          <w:color w:val="385623" w:themeColor="accent6" w:themeShade="80"/>
          <w:sz w:val="44"/>
          <w:szCs w:val="44"/>
        </w:rPr>
      </w:pPr>
    </w:p>
    <w:p w14:paraId="0A380F94" w14:textId="50F7C548" w:rsidR="00910992" w:rsidRPr="00910992" w:rsidRDefault="00910992" w:rsidP="00910992">
      <w:pPr>
        <w:rPr>
          <w:b/>
          <w:bCs/>
          <w:color w:val="385623" w:themeColor="accent6" w:themeShade="80"/>
          <w:sz w:val="44"/>
          <w:szCs w:val="44"/>
        </w:rPr>
      </w:pPr>
      <w:r w:rsidRPr="00910992">
        <w:rPr>
          <w:b/>
          <w:bCs/>
          <w:color w:val="385623" w:themeColor="accent6" w:themeShade="80"/>
          <w:sz w:val="44"/>
          <w:szCs w:val="44"/>
        </w:rPr>
        <w:t>By integrating these key features into the dynamic dashboard, stakeholders can access actionable insights that empower informed decision-making and support operational optimization for sustained growth and success in the competitive retail landscape.</w:t>
      </w:r>
    </w:p>
    <w:p w14:paraId="23BA5644" w14:textId="77777777" w:rsidR="00910992" w:rsidRPr="00910992" w:rsidRDefault="00910992" w:rsidP="00910992">
      <w:pPr>
        <w:rPr>
          <w:color w:val="385623" w:themeColor="accent6" w:themeShade="80"/>
          <w:sz w:val="44"/>
          <w:szCs w:val="44"/>
        </w:rPr>
      </w:pPr>
    </w:p>
    <w:p w14:paraId="78F6C4AF" w14:textId="77777777" w:rsidR="00910992" w:rsidRDefault="00910992" w:rsidP="00910992">
      <w:pPr>
        <w:rPr>
          <w:color w:val="385623" w:themeColor="accent6" w:themeShade="80"/>
          <w:sz w:val="44"/>
          <w:szCs w:val="44"/>
        </w:rPr>
      </w:pPr>
    </w:p>
    <w:p w14:paraId="2FAA7929" w14:textId="77777777" w:rsidR="00910992" w:rsidRDefault="00910992" w:rsidP="00910992">
      <w:pPr>
        <w:rPr>
          <w:color w:val="385623" w:themeColor="accent6" w:themeShade="80"/>
          <w:sz w:val="44"/>
          <w:szCs w:val="44"/>
        </w:rPr>
      </w:pPr>
    </w:p>
    <w:p w14:paraId="136144CC" w14:textId="77777777" w:rsidR="00910992" w:rsidRDefault="00910992" w:rsidP="00910992">
      <w:pPr>
        <w:rPr>
          <w:rFonts w:ascii="Aptos Display" w:hAnsi="Aptos Display"/>
          <w:sz w:val="56"/>
          <w:szCs w:val="56"/>
          <w:u w:val="single"/>
        </w:rPr>
      </w:pPr>
    </w:p>
    <w:p w14:paraId="2B498308" w14:textId="77777777" w:rsidR="00910992" w:rsidRDefault="00910992" w:rsidP="00910992">
      <w:pPr>
        <w:rPr>
          <w:rFonts w:ascii="Aptos Display" w:hAnsi="Aptos Display"/>
          <w:sz w:val="56"/>
          <w:szCs w:val="56"/>
          <w:u w:val="single"/>
        </w:rPr>
      </w:pPr>
    </w:p>
    <w:p w14:paraId="043E4AC7" w14:textId="77777777" w:rsidR="00910992" w:rsidRDefault="00910992" w:rsidP="00910992">
      <w:pPr>
        <w:rPr>
          <w:rFonts w:ascii="Aptos Display" w:hAnsi="Aptos Display"/>
          <w:sz w:val="56"/>
          <w:szCs w:val="56"/>
          <w:u w:val="single"/>
        </w:rPr>
      </w:pPr>
    </w:p>
    <w:p w14:paraId="524C1212" w14:textId="77777777" w:rsidR="00910992" w:rsidRDefault="00910992" w:rsidP="00910992">
      <w:pPr>
        <w:rPr>
          <w:rFonts w:ascii="Aptos Display" w:hAnsi="Aptos Display"/>
          <w:sz w:val="56"/>
          <w:szCs w:val="56"/>
          <w:u w:val="single"/>
        </w:rPr>
      </w:pPr>
    </w:p>
    <w:p w14:paraId="15819489" w14:textId="77777777" w:rsidR="008E2CEE" w:rsidRDefault="008E2CEE" w:rsidP="00910992">
      <w:pPr>
        <w:rPr>
          <w:rFonts w:ascii="Aptos Display" w:hAnsi="Aptos Display"/>
          <w:sz w:val="56"/>
          <w:szCs w:val="56"/>
          <w:u w:val="single"/>
        </w:rPr>
      </w:pPr>
    </w:p>
    <w:p w14:paraId="3E8C3CB4" w14:textId="1934B146" w:rsidR="00910992" w:rsidRPr="00910992" w:rsidRDefault="00910992" w:rsidP="008E2CEE">
      <w:pPr>
        <w:jc w:val="center"/>
        <w:rPr>
          <w:rFonts w:ascii="Aptos Display" w:hAnsi="Aptos Display"/>
          <w:sz w:val="56"/>
          <w:szCs w:val="56"/>
          <w:u w:val="single"/>
        </w:rPr>
      </w:pPr>
      <w:r w:rsidRPr="00910992">
        <w:rPr>
          <w:rFonts w:ascii="Aptos Display" w:hAnsi="Aptos Display"/>
          <w:sz w:val="56"/>
          <w:szCs w:val="56"/>
          <w:u w:val="single"/>
        </w:rPr>
        <w:lastRenderedPageBreak/>
        <w:t>Conclusion:</w:t>
      </w:r>
    </w:p>
    <w:p w14:paraId="531A7E63" w14:textId="77777777" w:rsidR="00910992" w:rsidRPr="00910992" w:rsidRDefault="00910992" w:rsidP="00910992"/>
    <w:p w14:paraId="2501A29A" w14:textId="21B15BC2" w:rsidR="00910992" w:rsidRPr="00910992" w:rsidRDefault="00910992" w:rsidP="00910992">
      <w:pPr>
        <w:pStyle w:val="ListParagraph"/>
        <w:numPr>
          <w:ilvl w:val="0"/>
          <w:numId w:val="3"/>
        </w:numPr>
        <w:rPr>
          <w:color w:val="385623" w:themeColor="accent6" w:themeShade="80"/>
          <w:sz w:val="44"/>
          <w:szCs w:val="44"/>
        </w:rPr>
      </w:pPr>
      <w:r w:rsidRPr="00910992">
        <w:rPr>
          <w:color w:val="385623" w:themeColor="accent6" w:themeShade="80"/>
          <w:sz w:val="44"/>
          <w:szCs w:val="44"/>
        </w:rPr>
        <w:t>In summary, deploying a dynamic dashboard for retail analysis of Walmart Superstore's sales and profitability offers invaluable insights for strategic decision-making and operational optimization. Leveraging key features such as visualizing CPMs, segmenting data across various dimensions, identifying high-performing and low-performing segments, and evaluating market share by territory, stakeholders gain a comprehensive understanding of the store's performance landscape.</w:t>
      </w:r>
    </w:p>
    <w:p w14:paraId="4AC7C649" w14:textId="77777777" w:rsidR="00910992" w:rsidRPr="00910992" w:rsidRDefault="00910992" w:rsidP="00910992">
      <w:pPr>
        <w:rPr>
          <w:color w:val="385623" w:themeColor="accent6" w:themeShade="80"/>
          <w:sz w:val="44"/>
          <w:szCs w:val="44"/>
        </w:rPr>
      </w:pPr>
    </w:p>
    <w:p w14:paraId="6D0EBE47" w14:textId="77777777" w:rsidR="00910992" w:rsidRPr="00910992" w:rsidRDefault="00910992" w:rsidP="00910992">
      <w:pPr>
        <w:pStyle w:val="ListParagraph"/>
        <w:numPr>
          <w:ilvl w:val="0"/>
          <w:numId w:val="3"/>
        </w:numPr>
        <w:rPr>
          <w:color w:val="385623" w:themeColor="accent6" w:themeShade="80"/>
          <w:sz w:val="44"/>
          <w:szCs w:val="44"/>
        </w:rPr>
      </w:pPr>
      <w:r w:rsidRPr="00910992">
        <w:rPr>
          <w:color w:val="385623" w:themeColor="accent6" w:themeShade="80"/>
          <w:sz w:val="44"/>
          <w:szCs w:val="44"/>
        </w:rPr>
        <w:t>This dashboard facilitates swift identification of trends, opportunities, and areas needing improvement, empowering decision-makers to take targeted actions to enhance revenue, profitability, and market competitiveness. With detailed insights into customer demographics, product classifications, and geographical distribution, Walmart can refine its inventory management, marketing strategies, and expansion efforts effectively.</w:t>
      </w:r>
    </w:p>
    <w:p w14:paraId="69A688E0" w14:textId="77777777" w:rsidR="00910992" w:rsidRPr="00910992" w:rsidRDefault="00910992" w:rsidP="00910992">
      <w:pPr>
        <w:rPr>
          <w:color w:val="385623" w:themeColor="accent6" w:themeShade="80"/>
          <w:sz w:val="44"/>
          <w:szCs w:val="44"/>
        </w:rPr>
      </w:pPr>
    </w:p>
    <w:p w14:paraId="6AD1A38E" w14:textId="34DDE68C" w:rsidR="00910992" w:rsidRPr="00910992" w:rsidRDefault="00910992" w:rsidP="00910992">
      <w:pPr>
        <w:pStyle w:val="ListParagraph"/>
        <w:numPr>
          <w:ilvl w:val="0"/>
          <w:numId w:val="3"/>
        </w:numPr>
        <w:rPr>
          <w:color w:val="385623" w:themeColor="accent6" w:themeShade="80"/>
          <w:sz w:val="44"/>
          <w:szCs w:val="44"/>
        </w:rPr>
      </w:pPr>
      <w:r w:rsidRPr="00910992">
        <w:rPr>
          <w:color w:val="385623" w:themeColor="accent6" w:themeShade="80"/>
          <w:sz w:val="44"/>
          <w:szCs w:val="44"/>
        </w:rPr>
        <w:t>By estimating metrics at both segment and sub-segment levels, the dashboard enables granular analysis, ensuring no valuable insights are overlooked. Ultimately, this data-driven approach fosters agility and informed decision-making, positioning Walmart Superstore for sustained growth and success in the dynamic retail landscape.</w:t>
      </w:r>
    </w:p>
    <w:p w14:paraId="7463EAB0" w14:textId="77777777" w:rsidR="00A65840" w:rsidRPr="00D235EE" w:rsidRDefault="00A65840" w:rsidP="00A65840">
      <w:pPr>
        <w:jc w:val="center"/>
        <w:rPr>
          <w:b/>
          <w:bCs/>
          <w:color w:val="385623" w:themeColor="accent6" w:themeShade="80"/>
          <w:sz w:val="56"/>
          <w:szCs w:val="56"/>
          <w:u w:val="single"/>
        </w:rPr>
      </w:pPr>
    </w:p>
    <w:p w14:paraId="382F5E18" w14:textId="77777777" w:rsidR="00A65840" w:rsidRPr="00D235EE" w:rsidRDefault="00A65840" w:rsidP="00A65840">
      <w:pPr>
        <w:jc w:val="center"/>
        <w:rPr>
          <w:b/>
          <w:bCs/>
          <w:color w:val="385623" w:themeColor="accent6" w:themeShade="80"/>
          <w:sz w:val="56"/>
          <w:szCs w:val="56"/>
          <w:u w:val="single"/>
        </w:rPr>
      </w:pPr>
    </w:p>
    <w:p w14:paraId="6A6A562B" w14:textId="461FC271" w:rsidR="00DD4BB7" w:rsidRDefault="00DD4BB7" w:rsidP="008E6457">
      <w:pPr>
        <w:jc w:val="center"/>
        <w:rPr>
          <w:b/>
          <w:bCs/>
          <w:color w:val="385623" w:themeColor="accent6" w:themeShade="80"/>
          <w:sz w:val="56"/>
          <w:szCs w:val="56"/>
          <w:u w:val="single"/>
        </w:rPr>
      </w:pPr>
    </w:p>
    <w:p w14:paraId="76C653CA" w14:textId="77777777" w:rsidR="00910992" w:rsidRDefault="00910992" w:rsidP="008E6457">
      <w:pPr>
        <w:jc w:val="center"/>
        <w:rPr>
          <w:b/>
          <w:bCs/>
          <w:color w:val="385623" w:themeColor="accent6" w:themeShade="80"/>
          <w:sz w:val="56"/>
          <w:szCs w:val="56"/>
          <w:u w:val="single"/>
        </w:rPr>
      </w:pPr>
    </w:p>
    <w:p w14:paraId="01005DB1" w14:textId="77777777" w:rsidR="00910992" w:rsidRPr="00D235EE" w:rsidRDefault="00910992" w:rsidP="008E6457">
      <w:pPr>
        <w:jc w:val="center"/>
        <w:rPr>
          <w:b/>
          <w:bCs/>
          <w:color w:val="385623" w:themeColor="accent6" w:themeShade="80"/>
          <w:sz w:val="56"/>
          <w:szCs w:val="56"/>
          <w:u w:val="single"/>
        </w:rPr>
      </w:pPr>
    </w:p>
    <w:p w14:paraId="12408330" w14:textId="77777777" w:rsidR="00A65840" w:rsidRDefault="00A65840" w:rsidP="008E6457">
      <w:pPr>
        <w:jc w:val="center"/>
        <w:rPr>
          <w:b/>
          <w:bCs/>
          <w:color w:val="385623" w:themeColor="accent6" w:themeShade="80"/>
          <w:sz w:val="56"/>
          <w:szCs w:val="56"/>
          <w:u w:val="single"/>
        </w:rPr>
      </w:pPr>
    </w:p>
    <w:p w14:paraId="4272591D" w14:textId="77777777" w:rsidR="001B76D6" w:rsidRDefault="001B76D6" w:rsidP="008E6457">
      <w:pPr>
        <w:jc w:val="center"/>
        <w:rPr>
          <w:b/>
          <w:bCs/>
          <w:color w:val="385623" w:themeColor="accent6" w:themeShade="80"/>
          <w:sz w:val="56"/>
          <w:szCs w:val="56"/>
          <w:u w:val="single"/>
        </w:rPr>
      </w:pPr>
    </w:p>
    <w:p w14:paraId="3BAD46CA" w14:textId="14105E6B" w:rsidR="001B76D6" w:rsidRPr="00D235EE" w:rsidRDefault="001B76D6" w:rsidP="008E6457">
      <w:pPr>
        <w:jc w:val="center"/>
        <w:rPr>
          <w:b/>
          <w:bCs/>
          <w:color w:val="385623" w:themeColor="accent6" w:themeShade="80"/>
          <w:sz w:val="56"/>
          <w:szCs w:val="56"/>
          <w:u w:val="single"/>
        </w:rPr>
      </w:pPr>
      <w:r>
        <w:rPr>
          <w:b/>
          <w:bCs/>
          <w:color w:val="385623" w:themeColor="accent6" w:themeShade="80"/>
          <w:sz w:val="56"/>
          <w:szCs w:val="56"/>
          <w:u w:val="single"/>
        </w:rPr>
        <w:lastRenderedPageBreak/>
        <w:t>Dashboard</w:t>
      </w:r>
    </w:p>
    <w:p w14:paraId="15F904B2" w14:textId="77777777" w:rsidR="00A65840" w:rsidRPr="00D235EE" w:rsidRDefault="00A65840" w:rsidP="008E6457">
      <w:pPr>
        <w:jc w:val="center"/>
        <w:rPr>
          <w:b/>
          <w:bCs/>
          <w:color w:val="385623" w:themeColor="accent6" w:themeShade="80"/>
          <w:sz w:val="56"/>
          <w:szCs w:val="56"/>
          <w:u w:val="single"/>
        </w:rPr>
      </w:pPr>
    </w:p>
    <w:p w14:paraId="70696232" w14:textId="782D8850" w:rsidR="00EC09B5" w:rsidRPr="00D235EE" w:rsidRDefault="001B76D6" w:rsidP="00A65840">
      <w:pPr>
        <w:jc w:val="center"/>
        <w:rPr>
          <w:b/>
          <w:bCs/>
          <w:noProof/>
          <w:color w:val="385623" w:themeColor="accent6" w:themeShade="80"/>
          <w:sz w:val="56"/>
          <w:szCs w:val="56"/>
          <w:u w:val="single"/>
        </w:rPr>
      </w:pPr>
      <w:r>
        <w:rPr>
          <w:noProof/>
        </w:rPr>
        <w:drawing>
          <wp:inline distT="0" distB="0" distL="0" distR="0" wp14:anchorId="05D367E4" wp14:editId="5CCD1F75">
            <wp:extent cx="8862695" cy="5823609"/>
            <wp:effectExtent l="152400" t="152400" r="357505" b="367665"/>
            <wp:docPr id="692092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92072" name="Picture 692092072"/>
                    <pic:cNvPicPr/>
                  </pic:nvPicPr>
                  <pic:blipFill>
                    <a:blip r:embed="rId7">
                      <a:extLst>
                        <a:ext uri="{28A0092B-C50C-407E-A947-70E740481C1C}">
                          <a14:useLocalDpi xmlns:a14="http://schemas.microsoft.com/office/drawing/2010/main" val="0"/>
                        </a:ext>
                      </a:extLst>
                    </a:blip>
                    <a:stretch>
                      <a:fillRect/>
                    </a:stretch>
                  </pic:blipFill>
                  <pic:spPr>
                    <a:xfrm>
                      <a:off x="0" y="0"/>
                      <a:ext cx="8874386" cy="5831291"/>
                    </a:xfrm>
                    <a:prstGeom prst="rect">
                      <a:avLst/>
                    </a:prstGeom>
                    <a:ln>
                      <a:noFill/>
                    </a:ln>
                    <a:effectLst>
                      <a:outerShdw blurRad="292100" dist="139700" dir="2700000" algn="tl" rotWithShape="0">
                        <a:srgbClr val="333333">
                          <a:alpha val="65000"/>
                        </a:srgbClr>
                      </a:outerShdw>
                    </a:effectLst>
                  </pic:spPr>
                </pic:pic>
              </a:graphicData>
            </a:graphic>
          </wp:inline>
        </w:drawing>
      </w:r>
    </w:p>
    <w:p w14:paraId="6EA67DFE" w14:textId="6A2E0C81" w:rsidR="00D235EE" w:rsidRDefault="001B76D6">
      <w:pPr>
        <w:rPr>
          <w:b/>
          <w:bCs/>
          <w:noProof/>
          <w:color w:val="385623" w:themeColor="accent6" w:themeShade="80"/>
          <w:sz w:val="56"/>
          <w:szCs w:val="56"/>
          <w:u w:val="single"/>
        </w:rPr>
      </w:pPr>
      <w:r>
        <w:rPr>
          <w:noProof/>
        </w:rPr>
        <w:drawing>
          <wp:inline distT="0" distB="0" distL="0" distR="0" wp14:anchorId="03A2A29C" wp14:editId="7F74176E">
            <wp:extent cx="8807450" cy="3748999"/>
            <wp:effectExtent l="152400" t="152400" r="355600" b="366395"/>
            <wp:docPr id="1724559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59489" name="Picture 1724559489"/>
                    <pic:cNvPicPr/>
                  </pic:nvPicPr>
                  <pic:blipFill>
                    <a:blip r:embed="rId8">
                      <a:extLst>
                        <a:ext uri="{28A0092B-C50C-407E-A947-70E740481C1C}">
                          <a14:useLocalDpi xmlns:a14="http://schemas.microsoft.com/office/drawing/2010/main" val="0"/>
                        </a:ext>
                      </a:extLst>
                    </a:blip>
                    <a:stretch>
                      <a:fillRect/>
                    </a:stretch>
                  </pic:blipFill>
                  <pic:spPr>
                    <a:xfrm>
                      <a:off x="0" y="0"/>
                      <a:ext cx="8823719" cy="3755924"/>
                    </a:xfrm>
                    <a:prstGeom prst="rect">
                      <a:avLst/>
                    </a:prstGeom>
                    <a:ln>
                      <a:noFill/>
                    </a:ln>
                    <a:effectLst>
                      <a:outerShdw blurRad="292100" dist="139700" dir="2700000" algn="tl" rotWithShape="0">
                        <a:srgbClr val="333333">
                          <a:alpha val="65000"/>
                        </a:srgbClr>
                      </a:outerShdw>
                    </a:effectLst>
                  </pic:spPr>
                </pic:pic>
              </a:graphicData>
            </a:graphic>
          </wp:inline>
        </w:drawing>
      </w:r>
    </w:p>
    <w:p w14:paraId="3594AF80" w14:textId="2C537C74" w:rsidR="00EC09B5" w:rsidRDefault="00EC09B5">
      <w:pPr>
        <w:rPr>
          <w:b/>
          <w:bCs/>
          <w:noProof/>
          <w:color w:val="385623" w:themeColor="accent6" w:themeShade="80"/>
          <w:sz w:val="56"/>
          <w:szCs w:val="56"/>
          <w:u w:val="single"/>
        </w:rPr>
      </w:pPr>
    </w:p>
    <w:p w14:paraId="2BAAADF4" w14:textId="77777777" w:rsidR="00D235EE" w:rsidRDefault="00D235EE">
      <w:pPr>
        <w:rPr>
          <w:b/>
          <w:bCs/>
          <w:noProof/>
          <w:color w:val="385623" w:themeColor="accent6" w:themeShade="80"/>
          <w:sz w:val="56"/>
          <w:szCs w:val="56"/>
          <w:u w:val="single"/>
        </w:rPr>
      </w:pPr>
    </w:p>
    <w:p w14:paraId="2C47FCDD" w14:textId="2656E1CC" w:rsidR="00D235EE" w:rsidRDefault="00D235EE">
      <w:pPr>
        <w:rPr>
          <w:b/>
          <w:bCs/>
          <w:noProof/>
          <w:color w:val="385623" w:themeColor="accent6" w:themeShade="80"/>
          <w:sz w:val="56"/>
          <w:szCs w:val="56"/>
          <w:u w:val="single"/>
        </w:rPr>
      </w:pPr>
    </w:p>
    <w:p w14:paraId="3634CA33" w14:textId="525FA958" w:rsidR="00D235EE" w:rsidRDefault="00D235EE">
      <w:pPr>
        <w:rPr>
          <w:b/>
          <w:bCs/>
          <w:noProof/>
          <w:color w:val="385623" w:themeColor="accent6" w:themeShade="80"/>
          <w:sz w:val="56"/>
          <w:szCs w:val="56"/>
          <w:u w:val="single"/>
        </w:rPr>
      </w:pPr>
    </w:p>
    <w:p w14:paraId="3C4AF702" w14:textId="7530889E" w:rsidR="00D235EE" w:rsidRDefault="00D235EE">
      <w:pPr>
        <w:rPr>
          <w:b/>
          <w:bCs/>
          <w:noProof/>
          <w:color w:val="385623" w:themeColor="accent6" w:themeShade="80"/>
          <w:sz w:val="56"/>
          <w:szCs w:val="56"/>
          <w:u w:val="single"/>
        </w:rPr>
      </w:pPr>
    </w:p>
    <w:p w14:paraId="5AE6C7CB" w14:textId="53A27993" w:rsidR="00D235EE" w:rsidRDefault="00D235EE">
      <w:pPr>
        <w:rPr>
          <w:b/>
          <w:bCs/>
          <w:noProof/>
          <w:color w:val="385623" w:themeColor="accent6" w:themeShade="80"/>
          <w:sz w:val="56"/>
          <w:szCs w:val="56"/>
          <w:u w:val="single"/>
        </w:rPr>
      </w:pPr>
    </w:p>
    <w:p w14:paraId="233BADDE" w14:textId="19FA6936" w:rsidR="00D235EE" w:rsidRDefault="00D235EE">
      <w:pPr>
        <w:rPr>
          <w:b/>
          <w:bCs/>
          <w:noProof/>
          <w:color w:val="385623" w:themeColor="accent6" w:themeShade="80"/>
          <w:sz w:val="56"/>
          <w:szCs w:val="56"/>
          <w:u w:val="single"/>
        </w:rPr>
      </w:pPr>
    </w:p>
    <w:p w14:paraId="1C36671F" w14:textId="33446FBF" w:rsidR="00D235EE" w:rsidRDefault="00D235EE">
      <w:pPr>
        <w:rPr>
          <w:b/>
          <w:bCs/>
          <w:noProof/>
          <w:color w:val="385623" w:themeColor="accent6" w:themeShade="80"/>
          <w:sz w:val="56"/>
          <w:szCs w:val="56"/>
          <w:u w:val="single"/>
        </w:rPr>
      </w:pPr>
    </w:p>
    <w:p w14:paraId="31B48861" w14:textId="4E4E01D3" w:rsidR="00D235EE" w:rsidRDefault="00D235EE">
      <w:pPr>
        <w:rPr>
          <w:b/>
          <w:bCs/>
          <w:noProof/>
          <w:color w:val="385623" w:themeColor="accent6" w:themeShade="80"/>
          <w:sz w:val="56"/>
          <w:szCs w:val="56"/>
          <w:u w:val="single"/>
        </w:rPr>
      </w:pPr>
    </w:p>
    <w:p w14:paraId="49ED262E" w14:textId="1342A1C9" w:rsidR="00D235EE" w:rsidRDefault="00D235EE">
      <w:pPr>
        <w:rPr>
          <w:b/>
          <w:bCs/>
          <w:noProof/>
          <w:color w:val="385623" w:themeColor="accent6" w:themeShade="80"/>
          <w:sz w:val="56"/>
          <w:szCs w:val="56"/>
          <w:u w:val="single"/>
        </w:rPr>
      </w:pPr>
    </w:p>
    <w:p w14:paraId="5C74AFDB" w14:textId="1072D783" w:rsidR="00D235EE" w:rsidRDefault="00D235EE">
      <w:pPr>
        <w:rPr>
          <w:b/>
          <w:bCs/>
          <w:noProof/>
          <w:color w:val="385623" w:themeColor="accent6" w:themeShade="80"/>
          <w:sz w:val="56"/>
          <w:szCs w:val="56"/>
          <w:u w:val="single"/>
        </w:rPr>
      </w:pPr>
    </w:p>
    <w:p w14:paraId="03C47EB8" w14:textId="77777777" w:rsidR="00A663A2" w:rsidRDefault="00A663A2" w:rsidP="000B73BD">
      <w:pPr>
        <w:rPr>
          <w:b/>
          <w:bCs/>
          <w:color w:val="385623" w:themeColor="accent6" w:themeShade="80"/>
          <w:sz w:val="52"/>
          <w:szCs w:val="52"/>
          <w:u w:val="single"/>
        </w:rPr>
      </w:pPr>
    </w:p>
    <w:p w14:paraId="7897180C" w14:textId="6C08CB88" w:rsidR="00A663A2" w:rsidRDefault="00A663A2" w:rsidP="000B73BD">
      <w:pPr>
        <w:rPr>
          <w:b/>
          <w:bCs/>
          <w:color w:val="385623" w:themeColor="accent6" w:themeShade="80"/>
          <w:sz w:val="52"/>
          <w:szCs w:val="52"/>
          <w:u w:val="single"/>
        </w:rPr>
      </w:pPr>
    </w:p>
    <w:p w14:paraId="510B1152" w14:textId="0A91A23E" w:rsidR="00A663A2" w:rsidRDefault="00A663A2" w:rsidP="000B73BD">
      <w:pPr>
        <w:rPr>
          <w:b/>
          <w:bCs/>
          <w:color w:val="385623" w:themeColor="accent6" w:themeShade="80"/>
          <w:sz w:val="52"/>
          <w:szCs w:val="52"/>
          <w:u w:val="single"/>
        </w:rPr>
      </w:pPr>
    </w:p>
    <w:sectPr w:rsidR="00A663A2" w:rsidSect="001D28FA">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EABDC" w14:textId="77777777" w:rsidR="001D28FA" w:rsidRDefault="001D28FA" w:rsidP="008E6457">
      <w:pPr>
        <w:spacing w:after="0" w:line="240" w:lineRule="auto"/>
      </w:pPr>
      <w:r>
        <w:separator/>
      </w:r>
    </w:p>
  </w:endnote>
  <w:endnote w:type="continuationSeparator" w:id="0">
    <w:p w14:paraId="31F41558" w14:textId="77777777" w:rsidR="001D28FA" w:rsidRDefault="001D28FA" w:rsidP="008E6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CD0E5" w14:textId="77777777" w:rsidR="001D28FA" w:rsidRDefault="001D28FA" w:rsidP="008E6457">
      <w:pPr>
        <w:spacing w:after="0" w:line="240" w:lineRule="auto"/>
      </w:pPr>
      <w:r>
        <w:separator/>
      </w:r>
    </w:p>
  </w:footnote>
  <w:footnote w:type="continuationSeparator" w:id="0">
    <w:p w14:paraId="4006C0B7" w14:textId="77777777" w:rsidR="001D28FA" w:rsidRDefault="001D28FA" w:rsidP="008E6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05058"/>
    <w:multiLevelType w:val="hybridMultilevel"/>
    <w:tmpl w:val="31CCE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6E7EA9"/>
    <w:multiLevelType w:val="hybridMultilevel"/>
    <w:tmpl w:val="C8005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8A0644"/>
    <w:multiLevelType w:val="hybridMultilevel"/>
    <w:tmpl w:val="EEDAAFB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42539440">
    <w:abstractNumId w:val="0"/>
  </w:num>
  <w:num w:numId="2" w16cid:durableId="1566405984">
    <w:abstractNumId w:val="1"/>
  </w:num>
  <w:num w:numId="3" w16cid:durableId="166406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84"/>
    <w:rsid w:val="000B73BD"/>
    <w:rsid w:val="001B76D6"/>
    <w:rsid w:val="001D28FA"/>
    <w:rsid w:val="00281690"/>
    <w:rsid w:val="0038388E"/>
    <w:rsid w:val="003B1CB2"/>
    <w:rsid w:val="004C1AB7"/>
    <w:rsid w:val="00556A3C"/>
    <w:rsid w:val="006A748D"/>
    <w:rsid w:val="007D34AB"/>
    <w:rsid w:val="008247D8"/>
    <w:rsid w:val="00876D1B"/>
    <w:rsid w:val="008A01D8"/>
    <w:rsid w:val="008E2CEE"/>
    <w:rsid w:val="008E6457"/>
    <w:rsid w:val="00910992"/>
    <w:rsid w:val="009B2A9B"/>
    <w:rsid w:val="00A56B2E"/>
    <w:rsid w:val="00A65840"/>
    <w:rsid w:val="00A663A2"/>
    <w:rsid w:val="00BD597D"/>
    <w:rsid w:val="00C95545"/>
    <w:rsid w:val="00D235EE"/>
    <w:rsid w:val="00DD4BB7"/>
    <w:rsid w:val="00E42927"/>
    <w:rsid w:val="00E86884"/>
    <w:rsid w:val="00EC0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833B58"/>
  <w15:chartTrackingRefBased/>
  <w15:docId w15:val="{E0FA7BF1-0CD3-4AEF-BC03-1F5FC57B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09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09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09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1099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457"/>
  </w:style>
  <w:style w:type="paragraph" w:styleId="Footer">
    <w:name w:val="footer"/>
    <w:basedOn w:val="Normal"/>
    <w:link w:val="FooterChar"/>
    <w:uiPriority w:val="99"/>
    <w:unhideWhenUsed/>
    <w:rsid w:val="008E6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457"/>
  </w:style>
  <w:style w:type="paragraph" w:styleId="ListParagraph">
    <w:name w:val="List Paragraph"/>
    <w:basedOn w:val="Normal"/>
    <w:uiPriority w:val="34"/>
    <w:qFormat/>
    <w:rsid w:val="008E6457"/>
    <w:pPr>
      <w:ind w:left="720"/>
      <w:contextualSpacing/>
    </w:pPr>
  </w:style>
  <w:style w:type="character" w:styleId="Hyperlink">
    <w:name w:val="Hyperlink"/>
    <w:basedOn w:val="DefaultParagraphFont"/>
    <w:uiPriority w:val="99"/>
    <w:unhideWhenUsed/>
    <w:rsid w:val="00876D1B"/>
    <w:rPr>
      <w:color w:val="0563C1" w:themeColor="hyperlink"/>
      <w:u w:val="single"/>
    </w:rPr>
  </w:style>
  <w:style w:type="character" w:styleId="UnresolvedMention">
    <w:name w:val="Unresolved Mention"/>
    <w:basedOn w:val="DefaultParagraphFont"/>
    <w:uiPriority w:val="99"/>
    <w:semiHidden/>
    <w:unhideWhenUsed/>
    <w:rsid w:val="00876D1B"/>
    <w:rPr>
      <w:color w:val="605E5C"/>
      <w:shd w:val="clear" w:color="auto" w:fill="E1DFDD"/>
    </w:rPr>
  </w:style>
  <w:style w:type="character" w:customStyle="1" w:styleId="Heading1Char">
    <w:name w:val="Heading 1 Char"/>
    <w:basedOn w:val="DefaultParagraphFont"/>
    <w:link w:val="Heading1"/>
    <w:uiPriority w:val="9"/>
    <w:rsid w:val="009109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09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0992"/>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109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992"/>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1099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1099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0440">
      <w:bodyDiv w:val="1"/>
      <w:marLeft w:val="0"/>
      <w:marRight w:val="0"/>
      <w:marTop w:val="0"/>
      <w:marBottom w:val="0"/>
      <w:divBdr>
        <w:top w:val="none" w:sz="0" w:space="0" w:color="auto"/>
        <w:left w:val="none" w:sz="0" w:space="0" w:color="auto"/>
        <w:bottom w:val="none" w:sz="0" w:space="0" w:color="auto"/>
        <w:right w:val="none" w:sz="0" w:space="0" w:color="auto"/>
      </w:divBdr>
      <w:divsChild>
        <w:div w:id="438841940">
          <w:marLeft w:val="0"/>
          <w:marRight w:val="0"/>
          <w:marTop w:val="0"/>
          <w:marBottom w:val="0"/>
          <w:divBdr>
            <w:top w:val="single" w:sz="2" w:space="0" w:color="E3E3E3"/>
            <w:left w:val="single" w:sz="2" w:space="0" w:color="E3E3E3"/>
            <w:bottom w:val="single" w:sz="2" w:space="0" w:color="E3E3E3"/>
            <w:right w:val="single" w:sz="2" w:space="0" w:color="E3E3E3"/>
          </w:divBdr>
          <w:divsChild>
            <w:div w:id="1791632180">
              <w:marLeft w:val="0"/>
              <w:marRight w:val="0"/>
              <w:marTop w:val="0"/>
              <w:marBottom w:val="0"/>
              <w:divBdr>
                <w:top w:val="single" w:sz="2" w:space="0" w:color="E3E3E3"/>
                <w:left w:val="single" w:sz="2" w:space="0" w:color="E3E3E3"/>
                <w:bottom w:val="single" w:sz="2" w:space="0" w:color="E3E3E3"/>
                <w:right w:val="single" w:sz="2" w:space="0" w:color="E3E3E3"/>
              </w:divBdr>
              <w:divsChild>
                <w:div w:id="815610436">
                  <w:marLeft w:val="0"/>
                  <w:marRight w:val="0"/>
                  <w:marTop w:val="0"/>
                  <w:marBottom w:val="0"/>
                  <w:divBdr>
                    <w:top w:val="single" w:sz="2" w:space="0" w:color="E3E3E3"/>
                    <w:left w:val="single" w:sz="2" w:space="0" w:color="E3E3E3"/>
                    <w:bottom w:val="single" w:sz="2" w:space="0" w:color="E3E3E3"/>
                    <w:right w:val="single" w:sz="2" w:space="0" w:color="E3E3E3"/>
                  </w:divBdr>
                  <w:divsChild>
                    <w:div w:id="1735077756">
                      <w:marLeft w:val="0"/>
                      <w:marRight w:val="0"/>
                      <w:marTop w:val="0"/>
                      <w:marBottom w:val="0"/>
                      <w:divBdr>
                        <w:top w:val="single" w:sz="2" w:space="0" w:color="E3E3E3"/>
                        <w:left w:val="single" w:sz="2" w:space="0" w:color="E3E3E3"/>
                        <w:bottom w:val="single" w:sz="2" w:space="0" w:color="E3E3E3"/>
                        <w:right w:val="single" w:sz="2" w:space="0" w:color="E3E3E3"/>
                      </w:divBdr>
                      <w:divsChild>
                        <w:div w:id="108209451">
                          <w:marLeft w:val="0"/>
                          <w:marRight w:val="0"/>
                          <w:marTop w:val="0"/>
                          <w:marBottom w:val="0"/>
                          <w:divBdr>
                            <w:top w:val="single" w:sz="2" w:space="0" w:color="E3E3E3"/>
                            <w:left w:val="single" w:sz="2" w:space="0" w:color="E3E3E3"/>
                            <w:bottom w:val="single" w:sz="2" w:space="0" w:color="E3E3E3"/>
                            <w:right w:val="single" w:sz="2" w:space="0" w:color="E3E3E3"/>
                          </w:divBdr>
                          <w:divsChild>
                            <w:div w:id="1246038280">
                              <w:marLeft w:val="0"/>
                              <w:marRight w:val="0"/>
                              <w:marTop w:val="100"/>
                              <w:marBottom w:val="100"/>
                              <w:divBdr>
                                <w:top w:val="single" w:sz="2" w:space="0" w:color="E3E3E3"/>
                                <w:left w:val="single" w:sz="2" w:space="0" w:color="E3E3E3"/>
                                <w:bottom w:val="single" w:sz="2" w:space="0" w:color="E3E3E3"/>
                                <w:right w:val="single" w:sz="2" w:space="0" w:color="E3E3E3"/>
                              </w:divBdr>
                              <w:divsChild>
                                <w:div w:id="64571712">
                                  <w:marLeft w:val="0"/>
                                  <w:marRight w:val="0"/>
                                  <w:marTop w:val="0"/>
                                  <w:marBottom w:val="0"/>
                                  <w:divBdr>
                                    <w:top w:val="single" w:sz="2" w:space="0" w:color="E3E3E3"/>
                                    <w:left w:val="single" w:sz="2" w:space="0" w:color="E3E3E3"/>
                                    <w:bottom w:val="single" w:sz="2" w:space="0" w:color="E3E3E3"/>
                                    <w:right w:val="single" w:sz="2" w:space="0" w:color="E3E3E3"/>
                                  </w:divBdr>
                                  <w:divsChild>
                                    <w:div w:id="807359360">
                                      <w:marLeft w:val="0"/>
                                      <w:marRight w:val="0"/>
                                      <w:marTop w:val="0"/>
                                      <w:marBottom w:val="0"/>
                                      <w:divBdr>
                                        <w:top w:val="single" w:sz="2" w:space="0" w:color="E3E3E3"/>
                                        <w:left w:val="single" w:sz="2" w:space="0" w:color="E3E3E3"/>
                                        <w:bottom w:val="single" w:sz="2" w:space="0" w:color="E3E3E3"/>
                                        <w:right w:val="single" w:sz="2" w:space="0" w:color="E3E3E3"/>
                                      </w:divBdr>
                                      <w:divsChild>
                                        <w:div w:id="739475119">
                                          <w:marLeft w:val="0"/>
                                          <w:marRight w:val="0"/>
                                          <w:marTop w:val="0"/>
                                          <w:marBottom w:val="0"/>
                                          <w:divBdr>
                                            <w:top w:val="single" w:sz="2" w:space="0" w:color="E3E3E3"/>
                                            <w:left w:val="single" w:sz="2" w:space="0" w:color="E3E3E3"/>
                                            <w:bottom w:val="single" w:sz="2" w:space="0" w:color="E3E3E3"/>
                                            <w:right w:val="single" w:sz="2" w:space="0" w:color="E3E3E3"/>
                                          </w:divBdr>
                                          <w:divsChild>
                                            <w:div w:id="281419806">
                                              <w:marLeft w:val="0"/>
                                              <w:marRight w:val="0"/>
                                              <w:marTop w:val="0"/>
                                              <w:marBottom w:val="0"/>
                                              <w:divBdr>
                                                <w:top w:val="single" w:sz="2" w:space="0" w:color="E3E3E3"/>
                                                <w:left w:val="single" w:sz="2" w:space="0" w:color="E3E3E3"/>
                                                <w:bottom w:val="single" w:sz="2" w:space="0" w:color="E3E3E3"/>
                                                <w:right w:val="single" w:sz="2" w:space="0" w:color="E3E3E3"/>
                                              </w:divBdr>
                                              <w:divsChild>
                                                <w:div w:id="1649043851">
                                                  <w:marLeft w:val="0"/>
                                                  <w:marRight w:val="0"/>
                                                  <w:marTop w:val="0"/>
                                                  <w:marBottom w:val="0"/>
                                                  <w:divBdr>
                                                    <w:top w:val="single" w:sz="2" w:space="0" w:color="E3E3E3"/>
                                                    <w:left w:val="single" w:sz="2" w:space="0" w:color="E3E3E3"/>
                                                    <w:bottom w:val="single" w:sz="2" w:space="0" w:color="E3E3E3"/>
                                                    <w:right w:val="single" w:sz="2" w:space="0" w:color="E3E3E3"/>
                                                  </w:divBdr>
                                                  <w:divsChild>
                                                    <w:div w:id="1219590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2213938">
          <w:marLeft w:val="0"/>
          <w:marRight w:val="0"/>
          <w:marTop w:val="0"/>
          <w:marBottom w:val="0"/>
          <w:divBdr>
            <w:top w:val="none" w:sz="0" w:space="0" w:color="auto"/>
            <w:left w:val="none" w:sz="0" w:space="0" w:color="auto"/>
            <w:bottom w:val="none" w:sz="0" w:space="0" w:color="auto"/>
            <w:right w:val="none" w:sz="0" w:space="0" w:color="auto"/>
          </w:divBdr>
        </w:div>
      </w:divsChild>
    </w:div>
    <w:div w:id="915242594">
      <w:bodyDiv w:val="1"/>
      <w:marLeft w:val="0"/>
      <w:marRight w:val="0"/>
      <w:marTop w:val="0"/>
      <w:marBottom w:val="0"/>
      <w:divBdr>
        <w:top w:val="none" w:sz="0" w:space="0" w:color="auto"/>
        <w:left w:val="none" w:sz="0" w:space="0" w:color="auto"/>
        <w:bottom w:val="none" w:sz="0" w:space="0" w:color="auto"/>
        <w:right w:val="none" w:sz="0" w:space="0" w:color="auto"/>
      </w:divBdr>
      <w:divsChild>
        <w:div w:id="1341202318">
          <w:marLeft w:val="0"/>
          <w:marRight w:val="0"/>
          <w:marTop w:val="0"/>
          <w:marBottom w:val="0"/>
          <w:divBdr>
            <w:top w:val="single" w:sz="2" w:space="0" w:color="E3E3E3"/>
            <w:left w:val="single" w:sz="2" w:space="0" w:color="E3E3E3"/>
            <w:bottom w:val="single" w:sz="2" w:space="0" w:color="E3E3E3"/>
            <w:right w:val="single" w:sz="2" w:space="0" w:color="E3E3E3"/>
          </w:divBdr>
          <w:divsChild>
            <w:div w:id="872185810">
              <w:marLeft w:val="0"/>
              <w:marRight w:val="0"/>
              <w:marTop w:val="100"/>
              <w:marBottom w:val="100"/>
              <w:divBdr>
                <w:top w:val="single" w:sz="2" w:space="0" w:color="E3E3E3"/>
                <w:left w:val="single" w:sz="2" w:space="0" w:color="E3E3E3"/>
                <w:bottom w:val="single" w:sz="2" w:space="0" w:color="E3E3E3"/>
                <w:right w:val="single" w:sz="2" w:space="0" w:color="E3E3E3"/>
              </w:divBdr>
              <w:divsChild>
                <w:div w:id="1294629571">
                  <w:marLeft w:val="0"/>
                  <w:marRight w:val="0"/>
                  <w:marTop w:val="0"/>
                  <w:marBottom w:val="0"/>
                  <w:divBdr>
                    <w:top w:val="single" w:sz="2" w:space="0" w:color="E3E3E3"/>
                    <w:left w:val="single" w:sz="2" w:space="0" w:color="E3E3E3"/>
                    <w:bottom w:val="single" w:sz="2" w:space="0" w:color="E3E3E3"/>
                    <w:right w:val="single" w:sz="2" w:space="0" w:color="E3E3E3"/>
                  </w:divBdr>
                  <w:divsChild>
                    <w:div w:id="1179807554">
                      <w:marLeft w:val="0"/>
                      <w:marRight w:val="0"/>
                      <w:marTop w:val="0"/>
                      <w:marBottom w:val="0"/>
                      <w:divBdr>
                        <w:top w:val="single" w:sz="2" w:space="0" w:color="E3E3E3"/>
                        <w:left w:val="single" w:sz="2" w:space="0" w:color="E3E3E3"/>
                        <w:bottom w:val="single" w:sz="2" w:space="0" w:color="E3E3E3"/>
                        <w:right w:val="single" w:sz="2" w:space="0" w:color="E3E3E3"/>
                      </w:divBdr>
                      <w:divsChild>
                        <w:div w:id="1478449830">
                          <w:marLeft w:val="0"/>
                          <w:marRight w:val="0"/>
                          <w:marTop w:val="0"/>
                          <w:marBottom w:val="0"/>
                          <w:divBdr>
                            <w:top w:val="single" w:sz="2" w:space="0" w:color="E3E3E3"/>
                            <w:left w:val="single" w:sz="2" w:space="0" w:color="E3E3E3"/>
                            <w:bottom w:val="single" w:sz="2" w:space="0" w:color="E3E3E3"/>
                            <w:right w:val="single" w:sz="2" w:space="0" w:color="E3E3E3"/>
                          </w:divBdr>
                          <w:divsChild>
                            <w:div w:id="772474909">
                              <w:marLeft w:val="0"/>
                              <w:marRight w:val="0"/>
                              <w:marTop w:val="0"/>
                              <w:marBottom w:val="0"/>
                              <w:divBdr>
                                <w:top w:val="single" w:sz="2" w:space="0" w:color="E3E3E3"/>
                                <w:left w:val="single" w:sz="2" w:space="0" w:color="E3E3E3"/>
                                <w:bottom w:val="single" w:sz="2" w:space="0" w:color="E3E3E3"/>
                                <w:right w:val="single" w:sz="2" w:space="0" w:color="E3E3E3"/>
                              </w:divBdr>
                              <w:divsChild>
                                <w:div w:id="63991273">
                                  <w:marLeft w:val="0"/>
                                  <w:marRight w:val="0"/>
                                  <w:marTop w:val="0"/>
                                  <w:marBottom w:val="0"/>
                                  <w:divBdr>
                                    <w:top w:val="single" w:sz="2" w:space="0" w:color="E3E3E3"/>
                                    <w:left w:val="single" w:sz="2" w:space="0" w:color="E3E3E3"/>
                                    <w:bottom w:val="single" w:sz="2" w:space="0" w:color="E3E3E3"/>
                                    <w:right w:val="single" w:sz="2" w:space="0" w:color="E3E3E3"/>
                                  </w:divBdr>
                                  <w:divsChild>
                                    <w:div w:id="403456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1418413">
      <w:bodyDiv w:val="1"/>
      <w:marLeft w:val="0"/>
      <w:marRight w:val="0"/>
      <w:marTop w:val="0"/>
      <w:marBottom w:val="0"/>
      <w:divBdr>
        <w:top w:val="none" w:sz="0" w:space="0" w:color="auto"/>
        <w:left w:val="none" w:sz="0" w:space="0" w:color="auto"/>
        <w:bottom w:val="none" w:sz="0" w:space="0" w:color="auto"/>
        <w:right w:val="none" w:sz="0" w:space="0" w:color="auto"/>
      </w:divBdr>
    </w:div>
    <w:div w:id="1367098151">
      <w:bodyDiv w:val="1"/>
      <w:marLeft w:val="0"/>
      <w:marRight w:val="0"/>
      <w:marTop w:val="0"/>
      <w:marBottom w:val="0"/>
      <w:divBdr>
        <w:top w:val="none" w:sz="0" w:space="0" w:color="auto"/>
        <w:left w:val="none" w:sz="0" w:space="0" w:color="auto"/>
        <w:bottom w:val="none" w:sz="0" w:space="0" w:color="auto"/>
        <w:right w:val="none" w:sz="0" w:space="0" w:color="auto"/>
      </w:divBdr>
    </w:div>
    <w:div w:id="1776288457">
      <w:bodyDiv w:val="1"/>
      <w:marLeft w:val="0"/>
      <w:marRight w:val="0"/>
      <w:marTop w:val="0"/>
      <w:marBottom w:val="0"/>
      <w:divBdr>
        <w:top w:val="none" w:sz="0" w:space="0" w:color="auto"/>
        <w:left w:val="none" w:sz="0" w:space="0" w:color="auto"/>
        <w:bottom w:val="none" w:sz="0" w:space="0" w:color="auto"/>
        <w:right w:val="none" w:sz="0" w:space="0" w:color="auto"/>
      </w:divBdr>
      <w:divsChild>
        <w:div w:id="1840343535">
          <w:marLeft w:val="0"/>
          <w:marRight w:val="0"/>
          <w:marTop w:val="0"/>
          <w:marBottom w:val="0"/>
          <w:divBdr>
            <w:top w:val="single" w:sz="2" w:space="0" w:color="E3E3E3"/>
            <w:left w:val="single" w:sz="2" w:space="0" w:color="E3E3E3"/>
            <w:bottom w:val="single" w:sz="2" w:space="0" w:color="E3E3E3"/>
            <w:right w:val="single" w:sz="2" w:space="0" w:color="E3E3E3"/>
          </w:divBdr>
          <w:divsChild>
            <w:div w:id="638923679">
              <w:marLeft w:val="0"/>
              <w:marRight w:val="0"/>
              <w:marTop w:val="100"/>
              <w:marBottom w:val="100"/>
              <w:divBdr>
                <w:top w:val="single" w:sz="2" w:space="0" w:color="E3E3E3"/>
                <w:left w:val="single" w:sz="2" w:space="0" w:color="E3E3E3"/>
                <w:bottom w:val="single" w:sz="2" w:space="0" w:color="E3E3E3"/>
                <w:right w:val="single" w:sz="2" w:space="0" w:color="E3E3E3"/>
              </w:divBdr>
              <w:divsChild>
                <w:div w:id="524176237">
                  <w:marLeft w:val="0"/>
                  <w:marRight w:val="0"/>
                  <w:marTop w:val="0"/>
                  <w:marBottom w:val="0"/>
                  <w:divBdr>
                    <w:top w:val="single" w:sz="2" w:space="0" w:color="E3E3E3"/>
                    <w:left w:val="single" w:sz="2" w:space="0" w:color="E3E3E3"/>
                    <w:bottom w:val="single" w:sz="2" w:space="0" w:color="E3E3E3"/>
                    <w:right w:val="single" w:sz="2" w:space="0" w:color="E3E3E3"/>
                  </w:divBdr>
                  <w:divsChild>
                    <w:div w:id="1745684231">
                      <w:marLeft w:val="0"/>
                      <w:marRight w:val="0"/>
                      <w:marTop w:val="0"/>
                      <w:marBottom w:val="0"/>
                      <w:divBdr>
                        <w:top w:val="single" w:sz="2" w:space="0" w:color="E3E3E3"/>
                        <w:left w:val="single" w:sz="2" w:space="0" w:color="E3E3E3"/>
                        <w:bottom w:val="single" w:sz="2" w:space="0" w:color="E3E3E3"/>
                        <w:right w:val="single" w:sz="2" w:space="0" w:color="E3E3E3"/>
                      </w:divBdr>
                      <w:divsChild>
                        <w:div w:id="864517435">
                          <w:marLeft w:val="0"/>
                          <w:marRight w:val="0"/>
                          <w:marTop w:val="0"/>
                          <w:marBottom w:val="0"/>
                          <w:divBdr>
                            <w:top w:val="single" w:sz="2" w:space="0" w:color="E3E3E3"/>
                            <w:left w:val="single" w:sz="2" w:space="0" w:color="E3E3E3"/>
                            <w:bottom w:val="single" w:sz="2" w:space="0" w:color="E3E3E3"/>
                            <w:right w:val="single" w:sz="2" w:space="0" w:color="E3E3E3"/>
                          </w:divBdr>
                          <w:divsChild>
                            <w:div w:id="12658663">
                              <w:marLeft w:val="0"/>
                              <w:marRight w:val="0"/>
                              <w:marTop w:val="0"/>
                              <w:marBottom w:val="0"/>
                              <w:divBdr>
                                <w:top w:val="single" w:sz="2" w:space="0" w:color="E3E3E3"/>
                                <w:left w:val="single" w:sz="2" w:space="0" w:color="E3E3E3"/>
                                <w:bottom w:val="single" w:sz="2" w:space="0" w:color="E3E3E3"/>
                                <w:right w:val="single" w:sz="2" w:space="0" w:color="E3E3E3"/>
                              </w:divBdr>
                              <w:divsChild>
                                <w:div w:id="2125417280">
                                  <w:marLeft w:val="0"/>
                                  <w:marRight w:val="0"/>
                                  <w:marTop w:val="0"/>
                                  <w:marBottom w:val="0"/>
                                  <w:divBdr>
                                    <w:top w:val="single" w:sz="2" w:space="0" w:color="E3E3E3"/>
                                    <w:left w:val="single" w:sz="2" w:space="0" w:color="E3E3E3"/>
                                    <w:bottom w:val="single" w:sz="2" w:space="0" w:color="E3E3E3"/>
                                    <w:right w:val="single" w:sz="2" w:space="0" w:color="E3E3E3"/>
                                  </w:divBdr>
                                  <w:divsChild>
                                    <w:div w:id="1434403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3843641">
                              <w:marLeft w:val="0"/>
                              <w:marRight w:val="0"/>
                              <w:marTop w:val="0"/>
                              <w:marBottom w:val="0"/>
                              <w:divBdr>
                                <w:top w:val="single" w:sz="2" w:space="0" w:color="E3E3E3"/>
                                <w:left w:val="single" w:sz="2" w:space="0" w:color="E3E3E3"/>
                                <w:bottom w:val="single" w:sz="2" w:space="0" w:color="E3E3E3"/>
                                <w:right w:val="single" w:sz="2" w:space="0" w:color="E3E3E3"/>
                              </w:divBdr>
                              <w:divsChild>
                                <w:div w:id="1743065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85675972">
          <w:marLeft w:val="0"/>
          <w:marRight w:val="0"/>
          <w:marTop w:val="0"/>
          <w:marBottom w:val="0"/>
          <w:divBdr>
            <w:top w:val="single" w:sz="2" w:space="0" w:color="E3E3E3"/>
            <w:left w:val="single" w:sz="2" w:space="0" w:color="E3E3E3"/>
            <w:bottom w:val="single" w:sz="2" w:space="0" w:color="E3E3E3"/>
            <w:right w:val="single" w:sz="2" w:space="0" w:color="E3E3E3"/>
          </w:divBdr>
          <w:divsChild>
            <w:div w:id="30705868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9522343">
                  <w:marLeft w:val="0"/>
                  <w:marRight w:val="0"/>
                  <w:marTop w:val="0"/>
                  <w:marBottom w:val="0"/>
                  <w:divBdr>
                    <w:top w:val="single" w:sz="2" w:space="0" w:color="E3E3E3"/>
                    <w:left w:val="single" w:sz="2" w:space="0" w:color="E3E3E3"/>
                    <w:bottom w:val="single" w:sz="2" w:space="0" w:color="E3E3E3"/>
                    <w:right w:val="single" w:sz="2" w:space="0" w:color="E3E3E3"/>
                  </w:divBdr>
                  <w:divsChild>
                    <w:div w:id="870724346">
                      <w:marLeft w:val="0"/>
                      <w:marRight w:val="0"/>
                      <w:marTop w:val="0"/>
                      <w:marBottom w:val="0"/>
                      <w:divBdr>
                        <w:top w:val="single" w:sz="2" w:space="0" w:color="E3E3E3"/>
                        <w:left w:val="single" w:sz="2" w:space="0" w:color="E3E3E3"/>
                        <w:bottom w:val="single" w:sz="2" w:space="0" w:color="E3E3E3"/>
                        <w:right w:val="single" w:sz="2" w:space="0" w:color="E3E3E3"/>
                      </w:divBdr>
                      <w:divsChild>
                        <w:div w:id="330985274">
                          <w:marLeft w:val="0"/>
                          <w:marRight w:val="0"/>
                          <w:marTop w:val="0"/>
                          <w:marBottom w:val="0"/>
                          <w:divBdr>
                            <w:top w:val="single" w:sz="2" w:space="0" w:color="E3E3E3"/>
                            <w:left w:val="single" w:sz="2" w:space="0" w:color="E3E3E3"/>
                            <w:bottom w:val="single" w:sz="2" w:space="0" w:color="E3E3E3"/>
                            <w:right w:val="single" w:sz="2" w:space="0" w:color="E3E3E3"/>
                          </w:divBdr>
                          <w:divsChild>
                            <w:div w:id="2046055497">
                              <w:marLeft w:val="0"/>
                              <w:marRight w:val="0"/>
                              <w:marTop w:val="0"/>
                              <w:marBottom w:val="0"/>
                              <w:divBdr>
                                <w:top w:val="single" w:sz="2" w:space="0" w:color="E3E3E3"/>
                                <w:left w:val="single" w:sz="2" w:space="0" w:color="E3E3E3"/>
                                <w:bottom w:val="single" w:sz="2" w:space="0" w:color="E3E3E3"/>
                                <w:right w:val="single" w:sz="2" w:space="0" w:color="E3E3E3"/>
                              </w:divBdr>
                              <w:divsChild>
                                <w:div w:id="554395542">
                                  <w:marLeft w:val="0"/>
                                  <w:marRight w:val="0"/>
                                  <w:marTop w:val="0"/>
                                  <w:marBottom w:val="0"/>
                                  <w:divBdr>
                                    <w:top w:val="single" w:sz="2" w:space="0" w:color="E3E3E3"/>
                                    <w:left w:val="single" w:sz="2" w:space="0" w:color="E3E3E3"/>
                                    <w:bottom w:val="single" w:sz="2" w:space="0" w:color="E3E3E3"/>
                                    <w:right w:val="single" w:sz="2" w:space="0" w:color="E3E3E3"/>
                                  </w:divBdr>
                                  <w:divsChild>
                                    <w:div w:id="567083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956478">
                      <w:marLeft w:val="0"/>
                      <w:marRight w:val="0"/>
                      <w:marTop w:val="0"/>
                      <w:marBottom w:val="0"/>
                      <w:divBdr>
                        <w:top w:val="single" w:sz="2" w:space="0" w:color="E3E3E3"/>
                        <w:left w:val="single" w:sz="2" w:space="0" w:color="E3E3E3"/>
                        <w:bottom w:val="single" w:sz="2" w:space="0" w:color="E3E3E3"/>
                        <w:right w:val="single" w:sz="2" w:space="0" w:color="E3E3E3"/>
                      </w:divBdr>
                      <w:divsChild>
                        <w:div w:id="780882079">
                          <w:marLeft w:val="0"/>
                          <w:marRight w:val="0"/>
                          <w:marTop w:val="0"/>
                          <w:marBottom w:val="0"/>
                          <w:divBdr>
                            <w:top w:val="single" w:sz="2" w:space="0" w:color="E3E3E3"/>
                            <w:left w:val="single" w:sz="2" w:space="0" w:color="E3E3E3"/>
                            <w:bottom w:val="single" w:sz="2" w:space="0" w:color="E3E3E3"/>
                            <w:right w:val="single" w:sz="2" w:space="0" w:color="E3E3E3"/>
                          </w:divBdr>
                        </w:div>
                        <w:div w:id="1820535384">
                          <w:marLeft w:val="0"/>
                          <w:marRight w:val="0"/>
                          <w:marTop w:val="0"/>
                          <w:marBottom w:val="0"/>
                          <w:divBdr>
                            <w:top w:val="single" w:sz="2" w:space="0" w:color="E3E3E3"/>
                            <w:left w:val="single" w:sz="2" w:space="0" w:color="E3E3E3"/>
                            <w:bottom w:val="single" w:sz="2" w:space="0" w:color="E3E3E3"/>
                            <w:right w:val="single" w:sz="2" w:space="0" w:color="E3E3E3"/>
                          </w:divBdr>
                          <w:divsChild>
                            <w:div w:id="1377660642">
                              <w:marLeft w:val="0"/>
                              <w:marRight w:val="0"/>
                              <w:marTop w:val="0"/>
                              <w:marBottom w:val="0"/>
                              <w:divBdr>
                                <w:top w:val="single" w:sz="2" w:space="0" w:color="E3E3E3"/>
                                <w:left w:val="single" w:sz="2" w:space="0" w:color="E3E3E3"/>
                                <w:bottom w:val="single" w:sz="2" w:space="0" w:color="E3E3E3"/>
                                <w:right w:val="single" w:sz="2" w:space="0" w:color="E3E3E3"/>
                              </w:divBdr>
                              <w:divsChild>
                                <w:div w:id="129061626">
                                  <w:marLeft w:val="0"/>
                                  <w:marRight w:val="0"/>
                                  <w:marTop w:val="0"/>
                                  <w:marBottom w:val="0"/>
                                  <w:divBdr>
                                    <w:top w:val="single" w:sz="2" w:space="0" w:color="E3E3E3"/>
                                    <w:left w:val="single" w:sz="2" w:space="0" w:color="E3E3E3"/>
                                    <w:bottom w:val="single" w:sz="2" w:space="0" w:color="E3E3E3"/>
                                    <w:right w:val="single" w:sz="2" w:space="0" w:color="E3E3E3"/>
                                  </w:divBdr>
                                  <w:divsChild>
                                    <w:div w:id="1899632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1252671">
          <w:marLeft w:val="0"/>
          <w:marRight w:val="0"/>
          <w:marTop w:val="0"/>
          <w:marBottom w:val="0"/>
          <w:divBdr>
            <w:top w:val="single" w:sz="2" w:space="0" w:color="E3E3E3"/>
            <w:left w:val="single" w:sz="2" w:space="0" w:color="E3E3E3"/>
            <w:bottom w:val="single" w:sz="2" w:space="0" w:color="E3E3E3"/>
            <w:right w:val="single" w:sz="2" w:space="0" w:color="E3E3E3"/>
          </w:divBdr>
          <w:divsChild>
            <w:div w:id="1622540876">
              <w:marLeft w:val="0"/>
              <w:marRight w:val="0"/>
              <w:marTop w:val="100"/>
              <w:marBottom w:val="100"/>
              <w:divBdr>
                <w:top w:val="single" w:sz="2" w:space="0" w:color="E3E3E3"/>
                <w:left w:val="single" w:sz="2" w:space="0" w:color="E3E3E3"/>
                <w:bottom w:val="single" w:sz="2" w:space="0" w:color="E3E3E3"/>
                <w:right w:val="single" w:sz="2" w:space="0" w:color="E3E3E3"/>
              </w:divBdr>
              <w:divsChild>
                <w:div w:id="1582181488">
                  <w:marLeft w:val="0"/>
                  <w:marRight w:val="0"/>
                  <w:marTop w:val="0"/>
                  <w:marBottom w:val="0"/>
                  <w:divBdr>
                    <w:top w:val="single" w:sz="2" w:space="0" w:color="E3E3E3"/>
                    <w:left w:val="single" w:sz="2" w:space="0" w:color="E3E3E3"/>
                    <w:bottom w:val="single" w:sz="2" w:space="0" w:color="E3E3E3"/>
                    <w:right w:val="single" w:sz="2" w:space="0" w:color="E3E3E3"/>
                  </w:divBdr>
                  <w:divsChild>
                    <w:div w:id="981884147">
                      <w:marLeft w:val="0"/>
                      <w:marRight w:val="0"/>
                      <w:marTop w:val="0"/>
                      <w:marBottom w:val="0"/>
                      <w:divBdr>
                        <w:top w:val="single" w:sz="2" w:space="0" w:color="E3E3E3"/>
                        <w:left w:val="single" w:sz="2" w:space="0" w:color="E3E3E3"/>
                        <w:bottom w:val="single" w:sz="2" w:space="0" w:color="E3E3E3"/>
                        <w:right w:val="single" w:sz="2" w:space="0" w:color="E3E3E3"/>
                      </w:divBdr>
                      <w:divsChild>
                        <w:div w:id="2069568415">
                          <w:marLeft w:val="0"/>
                          <w:marRight w:val="0"/>
                          <w:marTop w:val="0"/>
                          <w:marBottom w:val="0"/>
                          <w:divBdr>
                            <w:top w:val="single" w:sz="2" w:space="0" w:color="E3E3E3"/>
                            <w:left w:val="single" w:sz="2" w:space="0" w:color="E3E3E3"/>
                            <w:bottom w:val="single" w:sz="2" w:space="0" w:color="E3E3E3"/>
                            <w:right w:val="single" w:sz="2" w:space="0" w:color="E3E3E3"/>
                          </w:divBdr>
                          <w:divsChild>
                            <w:div w:id="1348407217">
                              <w:marLeft w:val="0"/>
                              <w:marRight w:val="0"/>
                              <w:marTop w:val="0"/>
                              <w:marBottom w:val="0"/>
                              <w:divBdr>
                                <w:top w:val="single" w:sz="2" w:space="0" w:color="E3E3E3"/>
                                <w:left w:val="single" w:sz="2" w:space="0" w:color="E3E3E3"/>
                                <w:bottom w:val="single" w:sz="2" w:space="0" w:color="E3E3E3"/>
                                <w:right w:val="single" w:sz="2" w:space="0" w:color="E3E3E3"/>
                              </w:divBdr>
                              <w:divsChild>
                                <w:div w:id="480077173">
                                  <w:marLeft w:val="0"/>
                                  <w:marRight w:val="0"/>
                                  <w:marTop w:val="0"/>
                                  <w:marBottom w:val="0"/>
                                  <w:divBdr>
                                    <w:top w:val="single" w:sz="2" w:space="0" w:color="E3E3E3"/>
                                    <w:left w:val="single" w:sz="2" w:space="0" w:color="E3E3E3"/>
                                    <w:bottom w:val="single" w:sz="2" w:space="0" w:color="E3E3E3"/>
                                    <w:right w:val="single" w:sz="2" w:space="0" w:color="E3E3E3"/>
                                  </w:divBdr>
                                  <w:divsChild>
                                    <w:div w:id="1551964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1377884">
                      <w:marLeft w:val="0"/>
                      <w:marRight w:val="0"/>
                      <w:marTop w:val="0"/>
                      <w:marBottom w:val="0"/>
                      <w:divBdr>
                        <w:top w:val="single" w:sz="2" w:space="0" w:color="E3E3E3"/>
                        <w:left w:val="single" w:sz="2" w:space="0" w:color="E3E3E3"/>
                        <w:bottom w:val="single" w:sz="2" w:space="0" w:color="E3E3E3"/>
                        <w:right w:val="single" w:sz="2" w:space="0" w:color="E3E3E3"/>
                      </w:divBdr>
                      <w:divsChild>
                        <w:div w:id="2014724145">
                          <w:marLeft w:val="0"/>
                          <w:marRight w:val="0"/>
                          <w:marTop w:val="0"/>
                          <w:marBottom w:val="0"/>
                          <w:divBdr>
                            <w:top w:val="single" w:sz="2" w:space="0" w:color="E3E3E3"/>
                            <w:left w:val="single" w:sz="2" w:space="0" w:color="E3E3E3"/>
                            <w:bottom w:val="single" w:sz="2" w:space="0" w:color="E3E3E3"/>
                            <w:right w:val="single" w:sz="2" w:space="0" w:color="E3E3E3"/>
                          </w:divBdr>
                        </w:div>
                        <w:div w:id="392851304">
                          <w:marLeft w:val="0"/>
                          <w:marRight w:val="0"/>
                          <w:marTop w:val="0"/>
                          <w:marBottom w:val="0"/>
                          <w:divBdr>
                            <w:top w:val="single" w:sz="2" w:space="0" w:color="E3E3E3"/>
                            <w:left w:val="single" w:sz="2" w:space="0" w:color="E3E3E3"/>
                            <w:bottom w:val="single" w:sz="2" w:space="0" w:color="E3E3E3"/>
                            <w:right w:val="single" w:sz="2" w:space="0" w:color="E3E3E3"/>
                          </w:divBdr>
                          <w:divsChild>
                            <w:div w:id="345980870">
                              <w:marLeft w:val="0"/>
                              <w:marRight w:val="0"/>
                              <w:marTop w:val="0"/>
                              <w:marBottom w:val="0"/>
                              <w:divBdr>
                                <w:top w:val="single" w:sz="2" w:space="0" w:color="E3E3E3"/>
                                <w:left w:val="single" w:sz="2" w:space="0" w:color="E3E3E3"/>
                                <w:bottom w:val="single" w:sz="2" w:space="0" w:color="E3E3E3"/>
                                <w:right w:val="single" w:sz="2" w:space="0" w:color="E3E3E3"/>
                              </w:divBdr>
                              <w:divsChild>
                                <w:div w:id="1313217165">
                                  <w:marLeft w:val="0"/>
                                  <w:marRight w:val="0"/>
                                  <w:marTop w:val="0"/>
                                  <w:marBottom w:val="0"/>
                                  <w:divBdr>
                                    <w:top w:val="single" w:sz="2" w:space="0" w:color="E3E3E3"/>
                                    <w:left w:val="single" w:sz="2" w:space="0" w:color="E3E3E3"/>
                                    <w:bottom w:val="single" w:sz="2" w:space="0" w:color="E3E3E3"/>
                                    <w:right w:val="single" w:sz="2" w:space="0" w:color="E3E3E3"/>
                                  </w:divBdr>
                                  <w:divsChild>
                                    <w:div w:id="938953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721</Words>
  <Characters>4878</Characters>
  <Application>Microsoft Office Word</Application>
  <DocSecurity>0</DocSecurity>
  <Lines>286</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Waghmare</dc:creator>
  <cp:keywords/>
  <dc:description/>
  <cp:lastModifiedBy>viraj bhutada</cp:lastModifiedBy>
  <cp:revision>6</cp:revision>
  <dcterms:created xsi:type="dcterms:W3CDTF">2024-02-10T15:18:00Z</dcterms:created>
  <dcterms:modified xsi:type="dcterms:W3CDTF">2024-02-12T15:11:00Z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0e7aa6accaa0234eb17f52aa52dab9dae793cc9d76bd2b936a7e3af45de8f16c</vt:lpwstr>
  </property>
</Properties>
</file>