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D05" w:rsidRPr="00C50D05" w:rsidRDefault="00C50D05" w:rsidP="00C50D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22"/>
        </w:rPr>
      </w:pPr>
      <w:r w:rsidRPr="00C50D05">
        <w:rPr>
          <w:rFonts w:ascii="Cambria" w:eastAsia="굴림" w:hAnsi="Cambria" w:cs="굴림"/>
          <w:b/>
          <w:bCs/>
          <w:kern w:val="0"/>
          <w:sz w:val="22"/>
        </w:rPr>
        <w:t>1. Motivation</w:t>
      </w:r>
    </w:p>
    <w:p w:rsidR="00C50D05" w:rsidRPr="00C50D05" w:rsidRDefault="00C50D05" w:rsidP="00C50D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UAV growth and safety concerns</w:t>
      </w:r>
    </w:p>
    <w:p w:rsidR="00C50D05" w:rsidRPr="00C50D05" w:rsidRDefault="00C50D05" w:rsidP="00C50D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Limitations of traditional safety analysis</w:t>
      </w:r>
    </w:p>
    <w:p w:rsidR="00C50D05" w:rsidRPr="00C50D05" w:rsidRDefault="00C50D05" w:rsidP="00C50D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Rise of AI and LLM</w:t>
      </w:r>
    </w:p>
    <w:p w:rsidR="00C50D05" w:rsidRPr="00C50D05" w:rsidRDefault="00C50D05" w:rsidP="00C50D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Unexplored integration in UAV safety</w:t>
      </w:r>
    </w:p>
    <w:p w:rsidR="00C50D05" w:rsidRPr="00C50D05" w:rsidRDefault="00C50D05" w:rsidP="00C50D0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Our contribution</w:t>
      </w:r>
    </w:p>
    <w:p w:rsidR="00C50D05" w:rsidRPr="00C50D05" w:rsidRDefault="00C50D05" w:rsidP="00C50D05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pict>
          <v:rect id="_x0000_i1025" style="width:0;height:1.5pt" o:hralign="center" o:hrstd="t" o:hr="t" fillcolor="#a0a0a0" stroked="f"/>
        </w:pict>
      </w:r>
    </w:p>
    <w:p w:rsidR="00C50D05" w:rsidRPr="00C50D05" w:rsidRDefault="00C50D05" w:rsidP="00C50D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22"/>
        </w:rPr>
      </w:pPr>
      <w:r w:rsidRPr="00C50D05">
        <w:rPr>
          <w:rFonts w:ascii="Cambria" w:eastAsia="굴림" w:hAnsi="Cambria" w:cs="굴림"/>
          <w:b/>
          <w:bCs/>
          <w:kern w:val="0"/>
          <w:sz w:val="22"/>
        </w:rPr>
        <w:t>2. Related Work</w:t>
      </w:r>
    </w:p>
    <w:p w:rsidR="008A6F43" w:rsidRDefault="00C50D05" w:rsidP="00C50D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 w:hint="eastAsia"/>
          <w:kern w:val="0"/>
          <w:sz w:val="22"/>
        </w:rPr>
      </w:pPr>
      <w:r w:rsidRPr="00C50D05">
        <w:rPr>
          <w:rFonts w:ascii="Cambria" w:eastAsia="굴림" w:hAnsi="Cambria" w:cs="굴림"/>
          <w:kern w:val="0"/>
          <w:sz w:val="22"/>
        </w:rPr>
        <w:t>2.1 UAV Safety Modeling</w:t>
      </w:r>
      <w:r w:rsidRPr="00C50D05">
        <w:rPr>
          <w:rFonts w:ascii="Cambria" w:eastAsia="굴림" w:hAnsi="Cambria" w:cs="굴림"/>
          <w:kern w:val="0"/>
          <w:sz w:val="22"/>
        </w:rPr>
        <w:br/>
        <w:t>2.2 ML-based UAV Monitoring</w:t>
      </w:r>
      <w:r w:rsidRPr="00C50D05">
        <w:rPr>
          <w:rFonts w:ascii="Cambria" w:eastAsia="굴림" w:hAnsi="Cambria" w:cs="굴림"/>
          <w:kern w:val="0"/>
          <w:sz w:val="22"/>
        </w:rPr>
        <w:br/>
        <w:t>2.3 NLP/LLM for Safety Analytics</w:t>
      </w:r>
      <w:r w:rsidRPr="00C50D05">
        <w:rPr>
          <w:rFonts w:ascii="Cambria" w:eastAsia="굴림" w:hAnsi="Cambria" w:cs="굴림"/>
          <w:kern w:val="0"/>
          <w:sz w:val="22"/>
        </w:rPr>
        <w:br/>
        <w:t>2.4 Research Gap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45"/>
        <w:gridCol w:w="3431"/>
      </w:tblGrid>
      <w:tr w:rsidR="004E25D0" w:rsidRPr="004E25D0" w:rsidTr="004E2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b/>
                <w:bCs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b/>
                <w:bCs/>
                <w:kern w:val="0"/>
                <w:sz w:val="22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b/>
                <w:bCs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b/>
                <w:bCs/>
                <w:kern w:val="0"/>
                <w:sz w:val="22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b/>
                <w:bCs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b/>
                <w:bCs/>
                <w:kern w:val="0"/>
                <w:sz w:val="22"/>
              </w:rPr>
              <w:t>Content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One paragraph summary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Problem, motivation, contribution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Related Work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Yan et al + others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Your 4-phase pipeline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proofErr w:type="spellStart"/>
            <w:r w:rsidRPr="004E25D0">
              <w:rPr>
                <w:rFonts w:ascii="Cambria" w:eastAsia="굴림" w:hAnsi="Cambria" w:cs="굴림"/>
                <w:kern w:val="0"/>
                <w:sz w:val="22"/>
              </w:rPr>
              <w:t>RFlyMAD</w:t>
            </w:r>
            <w:proofErr w:type="spellEnd"/>
            <w:r w:rsidRPr="004E25D0">
              <w:rPr>
                <w:rFonts w:ascii="Cambria" w:eastAsia="굴림" w:hAnsi="Cambria" w:cs="굴림"/>
                <w:kern w:val="0"/>
                <w:sz w:val="22"/>
              </w:rPr>
              <w:t xml:space="preserve"> benchmark + ESRI results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Limitations + implications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Summary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Citations</w:t>
            </w:r>
          </w:p>
        </w:tc>
      </w:tr>
    </w:tbl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b/>
          <w:bCs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The Efficient Related Work Reading Strategy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b/>
          <w:bCs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For Each Paper — Only 3 Things Matter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Step 1 — Read the Abstract (2 minutes)</w:t>
      </w:r>
      <w:r w:rsidRPr="004E25D0">
        <w:rPr>
          <w:rFonts w:ascii="Cambria" w:eastAsia="굴림" w:hAnsi="Cambria" w:cs="굴림"/>
          <w:kern w:val="0"/>
          <w:sz w:val="22"/>
        </w:rPr>
        <w:t xml:space="preserve"> This tells you: what problem they solve, what method they use, what results they get.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Step 2 — Read the Introduction's last 2 paragraphs (2 minutes)</w:t>
      </w:r>
      <w:r w:rsidRPr="004E25D0">
        <w:rPr>
          <w:rFonts w:ascii="Cambria" w:eastAsia="굴림" w:hAnsi="Cambria" w:cs="굴림"/>
          <w:kern w:val="0"/>
          <w:sz w:val="22"/>
        </w:rPr>
        <w:t xml:space="preserve"> This is where authors summarize their own contribution. It tells you exactly what they claim is novel.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Step 3 — Read the Conclusion (2 minutes)</w:t>
      </w:r>
      <w:r w:rsidRPr="004E25D0">
        <w:rPr>
          <w:rFonts w:ascii="Cambria" w:eastAsia="굴림" w:hAnsi="Cambria" w:cs="굴림"/>
          <w:kern w:val="0"/>
          <w:sz w:val="22"/>
        </w:rPr>
        <w:t xml:space="preserve"> This tells you what they actually achieved and what limitations they acknowledge.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>Total time per paper: 6-8 minutes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kern w:val="0"/>
          <w:sz w:val="22"/>
        </w:rPr>
        <w:pict>
          <v:rect id="_x0000_i1044" style="width:0;height:1.5pt" o:hralign="center" o:hrstd="t" o:hr="t" fillcolor="#a0a0a0" stroked="f"/>
        </w:pic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b/>
          <w:bCs/>
          <w:kern w:val="0"/>
          <w:sz w:val="22"/>
        </w:rPr>
      </w:pPr>
      <w:r w:rsidRPr="004E25D0">
        <w:rPr>
          <w:rFonts w:ascii="Cambria" w:eastAsia="굴림" w:hAnsi="Cambria" w:cs="굴림"/>
          <w:b/>
          <w:bCs/>
          <w:kern w:val="0"/>
          <w:sz w:val="22"/>
        </w:rPr>
        <w:t xml:space="preserve">What You Actually Need </w:t>
      </w:r>
      <w:proofErr w:type="gramStart"/>
      <w:r w:rsidRPr="004E25D0">
        <w:rPr>
          <w:rFonts w:ascii="Cambria" w:eastAsia="굴림" w:hAnsi="Cambria" w:cs="굴림"/>
          <w:b/>
          <w:bCs/>
          <w:kern w:val="0"/>
          <w:sz w:val="22"/>
        </w:rPr>
        <w:t>From</w:t>
      </w:r>
      <w:proofErr w:type="gramEnd"/>
      <w:r w:rsidRPr="004E25D0">
        <w:rPr>
          <w:rFonts w:ascii="Cambria" w:eastAsia="굴림" w:hAnsi="Cambria" w:cs="굴림"/>
          <w:b/>
          <w:bCs/>
          <w:kern w:val="0"/>
          <w:sz w:val="22"/>
        </w:rPr>
        <w:t xml:space="preserve"> Each Paper</w:t>
      </w:r>
    </w:p>
    <w:p w:rsidR="004E25D0" w:rsidRPr="004E25D0" w:rsidRDefault="004E25D0" w:rsidP="004E25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2"/>
        </w:rPr>
      </w:pPr>
      <w:r w:rsidRPr="004E25D0">
        <w:rPr>
          <w:rFonts w:ascii="Cambria" w:eastAsia="굴림" w:hAnsi="Cambria" w:cs="굴림"/>
          <w:kern w:val="0"/>
          <w:sz w:val="22"/>
        </w:rPr>
        <w:t>For your related work section, you only need to answer these questions about each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3398"/>
      </w:tblGrid>
      <w:tr w:rsidR="004E25D0" w:rsidRPr="004E25D0" w:rsidTr="004E2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b/>
                <w:bCs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b/>
                <w:bCs/>
                <w:kern w:val="0"/>
                <w:sz w:val="2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b/>
                <w:bCs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b/>
                <w:bCs/>
                <w:kern w:val="0"/>
                <w:sz w:val="22"/>
              </w:rPr>
              <w:t>Why It Matters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What problem do they solve?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To position your work differently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What method do they use?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To show your method is different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What data do they use?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To show your data is different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What are their limitations?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This becomes your motivation</w:t>
            </w:r>
          </w:p>
        </w:tc>
      </w:tr>
      <w:tr w:rsidR="004E25D0" w:rsidRPr="004E25D0" w:rsidTr="004E25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How does your work go beyond them?</w:t>
            </w:r>
          </w:p>
        </w:tc>
        <w:tc>
          <w:tcPr>
            <w:tcW w:w="0" w:type="auto"/>
            <w:vAlign w:val="center"/>
            <w:hideMark/>
          </w:tcPr>
          <w:p w:rsidR="004E25D0" w:rsidRPr="004E25D0" w:rsidRDefault="004E25D0" w:rsidP="004E25D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Cambria" w:eastAsia="굴림" w:hAnsi="Cambria" w:cs="굴림"/>
                <w:kern w:val="0"/>
                <w:sz w:val="22"/>
              </w:rPr>
            </w:pPr>
            <w:r w:rsidRPr="004E25D0">
              <w:rPr>
                <w:rFonts w:ascii="Cambria" w:eastAsia="굴림" w:hAnsi="Cambria" w:cs="굴림"/>
                <w:kern w:val="0"/>
                <w:sz w:val="22"/>
              </w:rPr>
              <w:t>This is your contribution statement</w:t>
            </w:r>
          </w:p>
        </w:tc>
      </w:tr>
    </w:tbl>
    <w:p w:rsidR="009F645C" w:rsidRPr="00C50D05" w:rsidRDefault="009F645C">
      <w:pPr>
        <w:rPr>
          <w:rFonts w:ascii="Cambria" w:hAnsi="Cambria" w:hint="eastAsia"/>
          <w:sz w:val="22"/>
        </w:rPr>
      </w:pPr>
      <w:bookmarkStart w:id="0" w:name="_GoBack"/>
      <w:bookmarkEnd w:id="0"/>
    </w:p>
    <w:sectPr w:rsidR="009F645C" w:rsidRPr="00C50D05" w:rsidSect="00C50D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903F4"/>
    <w:multiLevelType w:val="multilevel"/>
    <w:tmpl w:val="B052E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05"/>
    <w:rsid w:val="000019BB"/>
    <w:rsid w:val="004E25D0"/>
    <w:rsid w:val="008A6F43"/>
    <w:rsid w:val="009F645C"/>
    <w:rsid w:val="00C50D05"/>
    <w:rsid w:val="00C9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5578"/>
  <w15:chartTrackingRefBased/>
  <w15:docId w15:val="{265B8BA3-6D13-42A0-917D-376A0655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2">
    <w:name w:val="heading 2"/>
    <w:basedOn w:val="Normal"/>
    <w:link w:val="Heading2Char"/>
    <w:uiPriority w:val="9"/>
    <w:qFormat/>
    <w:rsid w:val="00C50D0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D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D05"/>
    <w:rPr>
      <w:rFonts w:ascii="굴림" w:eastAsia="굴림" w:hAnsi="굴림" w:cs="굴림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0D0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2026-02-25T07:36:00Z</dcterms:created>
  <dcterms:modified xsi:type="dcterms:W3CDTF">2026-03-03T04:36:00Z</dcterms:modified>
</cp:coreProperties>
</file>