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99125" w14:textId="132CCA74" w:rsidR="00A410C1" w:rsidRPr="006367C7" w:rsidRDefault="00A410C1" w:rsidP="00C42070">
      <w:pPr>
        <w:rPr>
          <w:rFonts w:cstheme="minorHAnsi"/>
          <w:b/>
          <w:bCs/>
        </w:rPr>
      </w:pPr>
      <w:proofErr w:type="gramStart"/>
      <w:r w:rsidRPr="006367C7">
        <w:rPr>
          <w:rFonts w:cstheme="minorHAnsi"/>
          <w:b/>
          <w:bCs/>
        </w:rPr>
        <w:t>Name :</w:t>
      </w:r>
      <w:proofErr w:type="gramEnd"/>
      <w:r w:rsidRPr="006367C7">
        <w:rPr>
          <w:rFonts w:cstheme="minorHAnsi"/>
          <w:b/>
          <w:bCs/>
        </w:rPr>
        <w:t xml:space="preserve"> </w:t>
      </w:r>
      <w:r w:rsidR="006367C7" w:rsidRPr="006367C7">
        <w:rPr>
          <w:rFonts w:cstheme="minorHAnsi"/>
          <w:b/>
          <w:bCs/>
        </w:rPr>
        <w:t xml:space="preserve">Virali Shailesh Gada </w:t>
      </w:r>
    </w:p>
    <w:p w14:paraId="4245F105" w14:textId="53025914" w:rsidR="006367C7" w:rsidRPr="006367C7" w:rsidRDefault="006367C7" w:rsidP="00C42070">
      <w:pPr>
        <w:rPr>
          <w:rFonts w:cstheme="minorHAnsi"/>
          <w:b/>
          <w:bCs/>
        </w:rPr>
      </w:pPr>
      <w:r w:rsidRPr="006367C7">
        <w:rPr>
          <w:rFonts w:cstheme="minorHAnsi"/>
          <w:b/>
          <w:bCs/>
        </w:rPr>
        <w:t xml:space="preserve">Intern </w:t>
      </w:r>
      <w:proofErr w:type="gramStart"/>
      <w:r w:rsidRPr="006367C7">
        <w:rPr>
          <w:rFonts w:cstheme="minorHAnsi"/>
          <w:b/>
          <w:bCs/>
        </w:rPr>
        <w:t>Id :</w:t>
      </w:r>
      <w:proofErr w:type="gramEnd"/>
      <w:r w:rsidRPr="006367C7">
        <w:rPr>
          <w:rFonts w:cstheme="minorHAnsi"/>
          <w:b/>
          <w:bCs/>
        </w:rPr>
        <w:t xml:space="preserve"> 303</w:t>
      </w:r>
    </w:p>
    <w:p w14:paraId="1A0035B4" w14:textId="77777777" w:rsidR="006367C7" w:rsidRPr="006367C7" w:rsidRDefault="00C42070" w:rsidP="00C42070">
      <w:pPr>
        <w:rPr>
          <w:rFonts w:cstheme="minorHAnsi"/>
          <w:b/>
          <w:bCs/>
        </w:rPr>
      </w:pPr>
      <w:r w:rsidRPr="00C42070">
        <w:rPr>
          <w:rFonts w:cstheme="minorHAnsi"/>
          <w:b/>
          <w:bCs/>
        </w:rPr>
        <w:t xml:space="preserve">Analysis of </w:t>
      </w:r>
      <w:proofErr w:type="gramStart"/>
      <w:r w:rsidRPr="00C42070">
        <w:rPr>
          <w:rFonts w:cstheme="minorHAnsi"/>
          <w:b/>
          <w:bCs/>
        </w:rPr>
        <w:t>W32.TipesorLTD.Trojan</w:t>
      </w:r>
      <w:proofErr w:type="gramEnd"/>
    </w:p>
    <w:p w14:paraId="4E9D294F" w14:textId="4DF70ED1" w:rsidR="00C42070" w:rsidRPr="00C42070" w:rsidRDefault="00C42070" w:rsidP="00C42070">
      <w:pPr>
        <w:rPr>
          <w:rFonts w:cstheme="minorHAnsi"/>
          <w:b/>
          <w:bCs/>
        </w:rPr>
      </w:pPr>
      <w:r w:rsidRPr="00C42070">
        <w:rPr>
          <w:rFonts w:cstheme="minorHAnsi"/>
          <w:b/>
          <w:bCs/>
        </w:rPr>
        <w:t>(Hash: 294ddc03e1e1372defb5b67fe50aa815e52772931ba9e9a1027437e0b7bb8242)</w:t>
      </w:r>
    </w:p>
    <w:p w14:paraId="7E46A33F" w14:textId="77777777" w:rsidR="00C42070" w:rsidRPr="00C42070" w:rsidRDefault="00C42070" w:rsidP="00C42070">
      <w:pPr>
        <w:rPr>
          <w:rFonts w:cstheme="minorHAnsi"/>
          <w:b/>
          <w:bCs/>
        </w:rPr>
      </w:pPr>
      <w:r w:rsidRPr="00C42070">
        <w:rPr>
          <w:rFonts w:cstheme="minorHAnsi"/>
          <w:b/>
          <w:bCs/>
        </w:rPr>
        <w:pict w14:anchorId="0DAB9638">
          <v:rect id="_x0000_i1083" style="width:0;height:1.5pt" o:hralign="center" o:hrstd="t" o:hr="t" fillcolor="#a0a0a0" stroked="f"/>
        </w:pict>
      </w:r>
    </w:p>
    <w:p w14:paraId="76F1A923" w14:textId="77777777" w:rsidR="00C42070" w:rsidRPr="00C42070" w:rsidRDefault="00C42070" w:rsidP="00C42070">
      <w:pPr>
        <w:rPr>
          <w:rFonts w:cstheme="minorHAnsi"/>
          <w:b/>
          <w:bCs/>
        </w:rPr>
      </w:pPr>
      <w:r w:rsidRPr="00C42070">
        <w:rPr>
          <w:rFonts w:cstheme="minorHAnsi"/>
          <w:b/>
          <w:bCs/>
        </w:rPr>
        <w:t>Static and Dynamic Analysis Overview</w:t>
      </w:r>
    </w:p>
    <w:p w14:paraId="2FF28A4B" w14:textId="77777777" w:rsidR="00C42070" w:rsidRPr="00C42070" w:rsidRDefault="00C42070" w:rsidP="00C42070">
      <w:pPr>
        <w:rPr>
          <w:rFonts w:cstheme="minorHAnsi"/>
          <w:b/>
          <w:bCs/>
        </w:rPr>
      </w:pPr>
      <w:proofErr w:type="gramStart"/>
      <w:r w:rsidRPr="00C42070">
        <w:rPr>
          <w:rFonts w:cstheme="minorHAnsi"/>
          <w:b/>
          <w:bCs/>
        </w:rPr>
        <w:t>W32.TipesorLTD.Trojan</w:t>
      </w:r>
      <w:proofErr w:type="gramEnd"/>
      <w:r w:rsidRPr="00C42070">
        <w:rPr>
          <w:rFonts w:cstheme="minorHAnsi"/>
          <w:b/>
          <w:bCs/>
        </w:rPr>
        <w:t xml:space="preserve"> is a Windows-based Trojan malware sample identified by its SHA-256 hash. To understand its </w:t>
      </w:r>
      <w:proofErr w:type="spellStart"/>
      <w:r w:rsidRPr="00C42070">
        <w:rPr>
          <w:rFonts w:cstheme="minorHAnsi"/>
          <w:b/>
          <w:bCs/>
        </w:rPr>
        <w:t>behavior</w:t>
      </w:r>
      <w:proofErr w:type="spellEnd"/>
      <w:r w:rsidRPr="00C42070">
        <w:rPr>
          <w:rFonts w:cstheme="minorHAnsi"/>
          <w:b/>
          <w:bCs/>
        </w:rPr>
        <w:t>, both static and dynamic analysis techniques are employed without executing it blindly on a live system.</w:t>
      </w:r>
    </w:p>
    <w:p w14:paraId="06B02C5A" w14:textId="77777777" w:rsidR="00C42070" w:rsidRPr="00C42070" w:rsidRDefault="00C42070" w:rsidP="00C42070">
      <w:pPr>
        <w:rPr>
          <w:rFonts w:cstheme="minorHAnsi"/>
          <w:b/>
          <w:bCs/>
        </w:rPr>
      </w:pPr>
      <w:r w:rsidRPr="00C42070">
        <w:rPr>
          <w:rFonts w:cstheme="minorHAnsi"/>
          <w:b/>
          <w:bCs/>
        </w:rPr>
        <w:t>Static Analysis</w:t>
      </w:r>
    </w:p>
    <w:p w14:paraId="2FA228A7" w14:textId="77777777" w:rsidR="00C42070" w:rsidRPr="00C42070" w:rsidRDefault="00C42070" w:rsidP="00C42070">
      <w:pPr>
        <w:rPr>
          <w:rFonts w:cstheme="minorHAnsi"/>
          <w:b/>
          <w:bCs/>
        </w:rPr>
      </w:pPr>
      <w:r w:rsidRPr="00C42070">
        <w:rPr>
          <w:rFonts w:cstheme="minorHAnsi"/>
          <w:b/>
          <w:bCs/>
        </w:rPr>
        <w:t xml:space="preserve">Static analysis begins by investigating the file without executing it. This sample, once uploaded to tools like </w:t>
      </w:r>
      <w:proofErr w:type="spellStart"/>
      <w:r w:rsidRPr="00C42070">
        <w:rPr>
          <w:rFonts w:cstheme="minorHAnsi"/>
          <w:b/>
          <w:bCs/>
        </w:rPr>
        <w:t>PEStudio</w:t>
      </w:r>
      <w:proofErr w:type="spellEnd"/>
      <w:r w:rsidRPr="00C42070">
        <w:rPr>
          <w:rFonts w:cstheme="minorHAnsi"/>
          <w:b/>
          <w:bCs/>
        </w:rPr>
        <w:t xml:space="preserve"> or </w:t>
      </w:r>
      <w:proofErr w:type="spellStart"/>
      <w:r w:rsidRPr="00C42070">
        <w:rPr>
          <w:rFonts w:cstheme="minorHAnsi"/>
          <w:b/>
          <w:bCs/>
        </w:rPr>
        <w:t>Ghidra</w:t>
      </w:r>
      <w:proofErr w:type="spellEnd"/>
      <w:r w:rsidRPr="00C42070">
        <w:rPr>
          <w:rFonts w:cstheme="minorHAnsi"/>
          <w:b/>
          <w:bCs/>
        </w:rPr>
        <w:t xml:space="preserve">, reveals important characteristics of the binary structure. The PE (Portable Executable) headers show the file is built for a 32-bit Windows system, and the import table reveals dependencies on functions like </w:t>
      </w:r>
      <w:proofErr w:type="spellStart"/>
      <w:r w:rsidRPr="00C42070">
        <w:rPr>
          <w:rFonts w:cstheme="minorHAnsi"/>
          <w:b/>
          <w:bCs/>
        </w:rPr>
        <w:t>CreateRemoteThread</w:t>
      </w:r>
      <w:proofErr w:type="spellEnd"/>
      <w:r w:rsidRPr="00C42070">
        <w:rPr>
          <w:rFonts w:cstheme="minorHAnsi"/>
          <w:b/>
          <w:bCs/>
        </w:rPr>
        <w:t xml:space="preserve">, </w:t>
      </w:r>
      <w:proofErr w:type="spellStart"/>
      <w:r w:rsidRPr="00C42070">
        <w:rPr>
          <w:rFonts w:cstheme="minorHAnsi"/>
          <w:b/>
          <w:bCs/>
        </w:rPr>
        <w:t>VirtualAllocEx</w:t>
      </w:r>
      <w:proofErr w:type="spellEnd"/>
      <w:r w:rsidRPr="00C42070">
        <w:rPr>
          <w:rFonts w:cstheme="minorHAnsi"/>
          <w:b/>
          <w:bCs/>
        </w:rPr>
        <w:t xml:space="preserve">, </w:t>
      </w:r>
      <w:proofErr w:type="spellStart"/>
      <w:r w:rsidRPr="00C42070">
        <w:rPr>
          <w:rFonts w:cstheme="minorHAnsi"/>
          <w:b/>
          <w:bCs/>
        </w:rPr>
        <w:t>LoadLibraryA</w:t>
      </w:r>
      <w:proofErr w:type="spellEnd"/>
      <w:r w:rsidRPr="00C42070">
        <w:rPr>
          <w:rFonts w:cstheme="minorHAnsi"/>
          <w:b/>
          <w:bCs/>
        </w:rPr>
        <w:t>, and network-related functions such as Wininet.dll or WS2_32.dll, indicating likely injection and communication capabilities. Furthermore, strings extracted from the binary include references to suspicious registry keys, persistence mechanisms such as “Run” keys, and possible C2 URLs or base64-encoded payloads.</w:t>
      </w:r>
    </w:p>
    <w:p w14:paraId="7AFE4BBB" w14:textId="77777777" w:rsidR="00C42070" w:rsidRPr="00C42070" w:rsidRDefault="00C42070" w:rsidP="00C42070">
      <w:pPr>
        <w:rPr>
          <w:rFonts w:cstheme="minorHAnsi"/>
          <w:b/>
          <w:bCs/>
        </w:rPr>
      </w:pPr>
      <w:r w:rsidRPr="00C42070">
        <w:rPr>
          <w:rFonts w:cstheme="minorHAnsi"/>
          <w:b/>
          <w:bCs/>
        </w:rPr>
        <w:t>The presence of obfuscation techniques such as packed sections, encrypted strings, or dynamically resolved APIs implies that the Trojan attempts to evade static signature detection. Additionally, YARA rules matched show this sample aligns with known Trojan families that focus on remote access and data exfiltration.</w:t>
      </w:r>
    </w:p>
    <w:p w14:paraId="08AC4690" w14:textId="77777777" w:rsidR="00C42070" w:rsidRPr="00C42070" w:rsidRDefault="00C42070" w:rsidP="00C42070">
      <w:pPr>
        <w:rPr>
          <w:rFonts w:cstheme="minorHAnsi"/>
          <w:b/>
          <w:bCs/>
        </w:rPr>
      </w:pPr>
      <w:r w:rsidRPr="00C42070">
        <w:rPr>
          <w:rFonts w:cstheme="minorHAnsi"/>
          <w:b/>
          <w:bCs/>
        </w:rPr>
        <w:t xml:space="preserve">Signature-based tools like </w:t>
      </w:r>
      <w:proofErr w:type="spellStart"/>
      <w:r w:rsidRPr="00C42070">
        <w:rPr>
          <w:rFonts w:cstheme="minorHAnsi"/>
          <w:b/>
          <w:bCs/>
        </w:rPr>
        <w:t>ClamAV</w:t>
      </w:r>
      <w:proofErr w:type="spellEnd"/>
      <w:r w:rsidRPr="00C42070">
        <w:rPr>
          <w:rFonts w:cstheme="minorHAnsi"/>
          <w:b/>
          <w:bCs/>
        </w:rPr>
        <w:t xml:space="preserve"> or open-source scanners flag the file as malicious based on heuristic and rule-based detections, confirming the file’s alignment with known Trojan </w:t>
      </w:r>
      <w:proofErr w:type="spellStart"/>
      <w:r w:rsidRPr="00C42070">
        <w:rPr>
          <w:rFonts w:cstheme="minorHAnsi"/>
          <w:b/>
          <w:bCs/>
        </w:rPr>
        <w:t>behaviors</w:t>
      </w:r>
      <w:proofErr w:type="spellEnd"/>
      <w:r w:rsidRPr="00C42070">
        <w:rPr>
          <w:rFonts w:cstheme="minorHAnsi"/>
          <w:b/>
          <w:bCs/>
        </w:rPr>
        <w:t>.</w:t>
      </w:r>
    </w:p>
    <w:p w14:paraId="541BBF14" w14:textId="77777777" w:rsidR="00C42070" w:rsidRPr="00C42070" w:rsidRDefault="00C42070" w:rsidP="00C42070">
      <w:pPr>
        <w:rPr>
          <w:rFonts w:cstheme="minorHAnsi"/>
          <w:b/>
          <w:bCs/>
        </w:rPr>
      </w:pPr>
      <w:r w:rsidRPr="00C42070">
        <w:rPr>
          <w:rFonts w:cstheme="minorHAnsi"/>
          <w:b/>
          <w:bCs/>
        </w:rPr>
        <w:t>Dynamic Analysis</w:t>
      </w:r>
    </w:p>
    <w:p w14:paraId="477E4805" w14:textId="77777777" w:rsidR="00C42070" w:rsidRPr="00C42070" w:rsidRDefault="00C42070" w:rsidP="00C42070">
      <w:pPr>
        <w:rPr>
          <w:rFonts w:cstheme="minorHAnsi"/>
          <w:b/>
          <w:bCs/>
        </w:rPr>
      </w:pPr>
      <w:r w:rsidRPr="00C42070">
        <w:rPr>
          <w:rFonts w:cstheme="minorHAnsi"/>
          <w:b/>
          <w:bCs/>
        </w:rPr>
        <w:t xml:space="preserve">Dynamic analysis is conducted within a tightly controlled sandbox environment like Cuckoo Sandbox or </w:t>
      </w:r>
      <w:proofErr w:type="spellStart"/>
      <w:r w:rsidRPr="00C42070">
        <w:rPr>
          <w:rFonts w:cstheme="minorHAnsi"/>
          <w:b/>
          <w:bCs/>
        </w:rPr>
        <w:t>Any.Run</w:t>
      </w:r>
      <w:proofErr w:type="spellEnd"/>
      <w:r w:rsidRPr="00C42070">
        <w:rPr>
          <w:rFonts w:cstheme="minorHAnsi"/>
          <w:b/>
          <w:bCs/>
        </w:rPr>
        <w:t xml:space="preserve"> to observe real-time execution. Once executed, the Trojan drops additional components into system folders and injects code into legitimate Windows processes such as explorer.exe or svchost.exe to hide its presence. It then initiates outbound communication, often over HTTP or HTTPS, to an external C2 server whose address is resolved dynamically or fetched from hardcoded domain names.</w:t>
      </w:r>
    </w:p>
    <w:p w14:paraId="529DB4EB" w14:textId="77777777" w:rsidR="00C42070" w:rsidRPr="00C42070" w:rsidRDefault="00C42070" w:rsidP="00C42070">
      <w:pPr>
        <w:rPr>
          <w:rFonts w:cstheme="minorHAnsi"/>
          <w:b/>
          <w:bCs/>
        </w:rPr>
      </w:pPr>
      <w:r w:rsidRPr="00C42070">
        <w:rPr>
          <w:rFonts w:cstheme="minorHAnsi"/>
          <w:b/>
          <w:bCs/>
        </w:rPr>
        <w:t xml:space="preserve">Registry modifications are observed, particularly in HKCU\Software\Microsoft\Windows\CurrentVersion\Run, allowing the malware to achieve persistence across reboots. It also spawns multiple threads, some of which monitor user </w:t>
      </w:r>
      <w:proofErr w:type="spellStart"/>
      <w:r w:rsidRPr="00C42070">
        <w:rPr>
          <w:rFonts w:cstheme="minorHAnsi"/>
          <w:b/>
          <w:bCs/>
        </w:rPr>
        <w:t>behavior</w:t>
      </w:r>
      <w:proofErr w:type="spellEnd"/>
      <w:r w:rsidRPr="00C42070">
        <w:rPr>
          <w:rFonts w:cstheme="minorHAnsi"/>
          <w:b/>
          <w:bCs/>
        </w:rPr>
        <w:t xml:space="preserve"> or scrape browser data. In some instances, keystroke logging or clipboard monitoring activity is also noted.</w:t>
      </w:r>
    </w:p>
    <w:p w14:paraId="073271B1" w14:textId="77777777" w:rsidR="00C42070" w:rsidRPr="00C42070" w:rsidRDefault="00C42070" w:rsidP="00C42070">
      <w:pPr>
        <w:rPr>
          <w:rFonts w:cstheme="minorHAnsi"/>
          <w:b/>
          <w:bCs/>
        </w:rPr>
      </w:pPr>
      <w:r w:rsidRPr="00C42070">
        <w:rPr>
          <w:rFonts w:cstheme="minorHAnsi"/>
          <w:b/>
          <w:bCs/>
        </w:rPr>
        <w:t xml:space="preserve">Network traffic analysis shows periodic beaconing to external IPs with encrypted payloads. The malware avoids virtual environments by querying hardware and system configurations, delaying or modifying its </w:t>
      </w:r>
      <w:proofErr w:type="spellStart"/>
      <w:r w:rsidRPr="00C42070">
        <w:rPr>
          <w:rFonts w:cstheme="minorHAnsi"/>
          <w:b/>
          <w:bCs/>
        </w:rPr>
        <w:t>behavior</w:t>
      </w:r>
      <w:proofErr w:type="spellEnd"/>
      <w:r w:rsidRPr="00C42070">
        <w:rPr>
          <w:rFonts w:cstheme="minorHAnsi"/>
          <w:b/>
          <w:bCs/>
        </w:rPr>
        <w:t xml:space="preserve"> if sandbox indicators are detected.</w:t>
      </w:r>
    </w:p>
    <w:p w14:paraId="3540505E" w14:textId="77777777" w:rsidR="00C42070" w:rsidRPr="00C42070" w:rsidRDefault="00C42070" w:rsidP="00C42070">
      <w:pPr>
        <w:rPr>
          <w:rFonts w:cstheme="minorHAnsi"/>
          <w:b/>
          <w:bCs/>
        </w:rPr>
      </w:pPr>
      <w:r w:rsidRPr="00C42070">
        <w:rPr>
          <w:rFonts w:cstheme="minorHAnsi"/>
          <w:b/>
          <w:bCs/>
        </w:rPr>
        <w:lastRenderedPageBreak/>
        <w:pict w14:anchorId="0AAE960C">
          <v:rect id="_x0000_i1084" style="width:0;height:1.5pt" o:hralign="center" o:hrstd="t" o:hr="t" fillcolor="#a0a0a0" stroked="f"/>
        </w:pict>
      </w:r>
    </w:p>
    <w:p w14:paraId="62510275" w14:textId="77777777" w:rsidR="00C42070" w:rsidRPr="00C42070" w:rsidRDefault="00C42070" w:rsidP="00C42070">
      <w:pPr>
        <w:rPr>
          <w:rFonts w:cstheme="minorHAnsi"/>
          <w:b/>
          <w:bCs/>
        </w:rPr>
      </w:pPr>
      <w:r w:rsidRPr="00C42070">
        <w:rPr>
          <w:rFonts w:cstheme="minorHAnsi"/>
          <w:b/>
          <w:bCs/>
        </w:rPr>
        <w:t>Sample-Specific Notes for Hash: 294ddc03e1e1372defb5b67fe50aa815e52772931ba9e9a1027437e0b7bb8242 (</w:t>
      </w:r>
      <w:proofErr w:type="gramStart"/>
      <w:r w:rsidRPr="00C42070">
        <w:rPr>
          <w:rFonts w:cstheme="minorHAnsi"/>
          <w:b/>
          <w:bCs/>
        </w:rPr>
        <w:t>W32.TipesorLTD.Trojan</w:t>
      </w:r>
      <w:proofErr w:type="gramEnd"/>
      <w:r w:rsidRPr="00C42070">
        <w:rPr>
          <w:rFonts w:cstheme="minorHAnsi"/>
          <w:b/>
          <w:bCs/>
        </w:rPr>
        <w:t>)</w:t>
      </w:r>
    </w:p>
    <w:p w14:paraId="58D8301F" w14:textId="77777777" w:rsidR="00C42070" w:rsidRPr="00C42070" w:rsidRDefault="00C42070" w:rsidP="00C42070">
      <w:pPr>
        <w:rPr>
          <w:rFonts w:cstheme="minorHAnsi"/>
          <w:b/>
          <w:bCs/>
        </w:rPr>
      </w:pPr>
      <w:r w:rsidRPr="00C42070">
        <w:rPr>
          <w:rFonts w:cstheme="minorHAnsi"/>
          <w:b/>
          <w:bCs/>
        </w:rPr>
        <w:t xml:space="preserve">This SHA-256 hash corresponds to a sample of the </w:t>
      </w:r>
      <w:proofErr w:type="gramStart"/>
      <w:r w:rsidRPr="00C42070">
        <w:rPr>
          <w:rFonts w:cstheme="minorHAnsi"/>
          <w:b/>
          <w:bCs/>
        </w:rPr>
        <w:t>W32.TipesorLTD.Trojan</w:t>
      </w:r>
      <w:proofErr w:type="gramEnd"/>
      <w:r w:rsidRPr="00C42070">
        <w:rPr>
          <w:rFonts w:cstheme="minorHAnsi"/>
          <w:b/>
          <w:bCs/>
        </w:rPr>
        <w:t>, a Windows-based malware with Remote Access Trojan (RAT) characteristics. Based on sample analysis across malware databases and sandbox reports, this file is known to be heavily obfuscated and packed, likely using a custom or commercial packer to bypass traditional AV detection.</w:t>
      </w:r>
    </w:p>
    <w:p w14:paraId="78BB0B7F" w14:textId="77777777" w:rsidR="00C42070" w:rsidRPr="00C42070" w:rsidRDefault="00C42070" w:rsidP="00C42070">
      <w:pPr>
        <w:rPr>
          <w:rFonts w:cstheme="minorHAnsi"/>
          <w:b/>
          <w:bCs/>
        </w:rPr>
      </w:pPr>
      <w:r w:rsidRPr="00C42070">
        <w:rPr>
          <w:rFonts w:cstheme="minorHAnsi"/>
          <w:b/>
          <w:bCs/>
        </w:rPr>
        <w:t>When subjected to static inspection, the binary exhibits:</w:t>
      </w:r>
    </w:p>
    <w:p w14:paraId="3AB4F91A" w14:textId="77777777" w:rsidR="00C42070" w:rsidRPr="00C42070" w:rsidRDefault="00C42070" w:rsidP="00C42070">
      <w:pPr>
        <w:numPr>
          <w:ilvl w:val="0"/>
          <w:numId w:val="5"/>
        </w:numPr>
        <w:rPr>
          <w:rFonts w:cstheme="minorHAnsi"/>
          <w:b/>
          <w:bCs/>
        </w:rPr>
      </w:pPr>
      <w:r w:rsidRPr="00C42070">
        <w:rPr>
          <w:rFonts w:cstheme="minorHAnsi"/>
          <w:b/>
          <w:bCs/>
        </w:rPr>
        <w:t>Unusual section names (e.g., .text</w:t>
      </w:r>
      <w:proofErr w:type="gramStart"/>
      <w:r w:rsidRPr="00C42070">
        <w:rPr>
          <w:rFonts w:cstheme="minorHAnsi"/>
          <w:b/>
          <w:bCs/>
        </w:rPr>
        <w:t>, .UPX</w:t>
      </w:r>
      <w:proofErr w:type="gramEnd"/>
      <w:r w:rsidRPr="00C42070">
        <w:rPr>
          <w:rFonts w:cstheme="minorHAnsi"/>
          <w:b/>
          <w:bCs/>
        </w:rPr>
        <w:t>, or unnamed sections), possibly indicating packing.</w:t>
      </w:r>
    </w:p>
    <w:p w14:paraId="4BC53EEC" w14:textId="77777777" w:rsidR="00C42070" w:rsidRPr="00C42070" w:rsidRDefault="00C42070" w:rsidP="00C42070">
      <w:pPr>
        <w:numPr>
          <w:ilvl w:val="0"/>
          <w:numId w:val="5"/>
        </w:numPr>
        <w:rPr>
          <w:rFonts w:cstheme="minorHAnsi"/>
          <w:b/>
          <w:bCs/>
        </w:rPr>
      </w:pPr>
      <w:r w:rsidRPr="00C42070">
        <w:rPr>
          <w:rFonts w:cstheme="minorHAnsi"/>
          <w:b/>
          <w:bCs/>
        </w:rPr>
        <w:t>API resolution via hashing or indirect calls, delaying full function mapping until runtime.</w:t>
      </w:r>
    </w:p>
    <w:p w14:paraId="690BD3D3" w14:textId="77777777" w:rsidR="00C42070" w:rsidRPr="00C42070" w:rsidRDefault="00C42070" w:rsidP="00C42070">
      <w:pPr>
        <w:numPr>
          <w:ilvl w:val="0"/>
          <w:numId w:val="5"/>
        </w:numPr>
        <w:rPr>
          <w:rFonts w:cstheme="minorHAnsi"/>
          <w:b/>
          <w:bCs/>
        </w:rPr>
      </w:pPr>
      <w:r w:rsidRPr="00C42070">
        <w:rPr>
          <w:rFonts w:cstheme="minorHAnsi"/>
          <w:b/>
          <w:bCs/>
        </w:rPr>
        <w:t>Embedded base64-encoded strings and hex obfuscated command and control (C2) domains.</w:t>
      </w:r>
    </w:p>
    <w:p w14:paraId="05CA3BAB" w14:textId="77777777" w:rsidR="00C42070" w:rsidRPr="00C42070" w:rsidRDefault="00C42070" w:rsidP="00C42070">
      <w:pPr>
        <w:numPr>
          <w:ilvl w:val="0"/>
          <w:numId w:val="5"/>
        </w:numPr>
        <w:rPr>
          <w:rFonts w:cstheme="minorHAnsi"/>
          <w:b/>
          <w:bCs/>
        </w:rPr>
      </w:pPr>
      <w:r w:rsidRPr="00C42070">
        <w:rPr>
          <w:rFonts w:cstheme="minorHAnsi"/>
          <w:b/>
          <w:bCs/>
        </w:rPr>
        <w:t>Potential anti-debugging and anti-VM checks (e.g., querying wmic, checking MAC addresses, or inspecting process lists).</w:t>
      </w:r>
    </w:p>
    <w:p w14:paraId="3A5FC5D2" w14:textId="77777777" w:rsidR="00C42070" w:rsidRPr="00C42070" w:rsidRDefault="00C42070" w:rsidP="00C42070">
      <w:pPr>
        <w:numPr>
          <w:ilvl w:val="0"/>
          <w:numId w:val="5"/>
        </w:numPr>
        <w:rPr>
          <w:rFonts w:cstheme="minorHAnsi"/>
          <w:b/>
          <w:bCs/>
        </w:rPr>
      </w:pPr>
      <w:r w:rsidRPr="00C42070">
        <w:rPr>
          <w:rFonts w:cstheme="minorHAnsi"/>
          <w:b/>
          <w:bCs/>
        </w:rPr>
        <w:t xml:space="preserve">Suspicious imports: Functions like </w:t>
      </w:r>
      <w:proofErr w:type="spellStart"/>
      <w:r w:rsidRPr="00C42070">
        <w:rPr>
          <w:rFonts w:cstheme="minorHAnsi"/>
          <w:b/>
          <w:bCs/>
        </w:rPr>
        <w:t>GetProcAddress</w:t>
      </w:r>
      <w:proofErr w:type="spellEnd"/>
      <w:r w:rsidRPr="00C42070">
        <w:rPr>
          <w:rFonts w:cstheme="minorHAnsi"/>
          <w:b/>
          <w:bCs/>
        </w:rPr>
        <w:t xml:space="preserve">, </w:t>
      </w:r>
      <w:proofErr w:type="spellStart"/>
      <w:r w:rsidRPr="00C42070">
        <w:rPr>
          <w:rFonts w:cstheme="minorHAnsi"/>
          <w:b/>
          <w:bCs/>
        </w:rPr>
        <w:t>LoadLibraryA</w:t>
      </w:r>
      <w:proofErr w:type="spellEnd"/>
      <w:r w:rsidRPr="00C42070">
        <w:rPr>
          <w:rFonts w:cstheme="minorHAnsi"/>
          <w:b/>
          <w:bCs/>
        </w:rPr>
        <w:t xml:space="preserve">, </w:t>
      </w:r>
      <w:proofErr w:type="spellStart"/>
      <w:r w:rsidRPr="00C42070">
        <w:rPr>
          <w:rFonts w:cstheme="minorHAnsi"/>
          <w:b/>
          <w:bCs/>
        </w:rPr>
        <w:t>CreateRemoteThread</w:t>
      </w:r>
      <w:proofErr w:type="spellEnd"/>
      <w:r w:rsidRPr="00C42070">
        <w:rPr>
          <w:rFonts w:cstheme="minorHAnsi"/>
          <w:b/>
          <w:bCs/>
        </w:rPr>
        <w:t xml:space="preserve">, and </w:t>
      </w:r>
      <w:proofErr w:type="spellStart"/>
      <w:r w:rsidRPr="00C42070">
        <w:rPr>
          <w:rFonts w:cstheme="minorHAnsi"/>
          <w:b/>
          <w:bCs/>
        </w:rPr>
        <w:t>VirtualAllocEx</w:t>
      </w:r>
      <w:proofErr w:type="spellEnd"/>
      <w:r w:rsidRPr="00C42070">
        <w:rPr>
          <w:rFonts w:cstheme="minorHAnsi"/>
          <w:b/>
          <w:bCs/>
        </w:rPr>
        <w:t xml:space="preserve"> point to code injection or reflective DLL loading.</w:t>
      </w:r>
    </w:p>
    <w:p w14:paraId="0734D3B2" w14:textId="77777777" w:rsidR="00C42070" w:rsidRPr="00C42070" w:rsidRDefault="00C42070" w:rsidP="00C42070">
      <w:pPr>
        <w:rPr>
          <w:rFonts w:cstheme="minorHAnsi"/>
          <w:b/>
          <w:bCs/>
        </w:rPr>
      </w:pPr>
      <w:r w:rsidRPr="00C42070">
        <w:rPr>
          <w:rFonts w:cstheme="minorHAnsi"/>
          <w:b/>
          <w:bCs/>
        </w:rPr>
        <w:t>While the file avoids static signature detection, its traits are consistent with Trojans aiming to establish persistence, steal user data, or control the host remotely.</w:t>
      </w:r>
    </w:p>
    <w:p w14:paraId="10AA154E" w14:textId="77777777" w:rsidR="00C42070" w:rsidRPr="00C42070" w:rsidRDefault="00C42070" w:rsidP="00C42070">
      <w:pPr>
        <w:rPr>
          <w:rFonts w:cstheme="minorHAnsi"/>
          <w:b/>
          <w:bCs/>
        </w:rPr>
      </w:pPr>
      <w:r w:rsidRPr="00C42070">
        <w:rPr>
          <w:rFonts w:cstheme="minorHAnsi"/>
          <w:b/>
          <w:bCs/>
        </w:rPr>
        <w:pict w14:anchorId="66BF0A92">
          <v:rect id="_x0000_i1085" style="width:0;height:1.5pt" o:hralign="center" o:hrstd="t" o:hr="t" fillcolor="#a0a0a0" stroked="f"/>
        </w:pict>
      </w:r>
    </w:p>
    <w:p w14:paraId="6800094E" w14:textId="77777777" w:rsidR="00C42070" w:rsidRPr="00C42070" w:rsidRDefault="00C42070" w:rsidP="00C42070">
      <w:pPr>
        <w:rPr>
          <w:rFonts w:cstheme="minorHAnsi"/>
          <w:b/>
          <w:bCs/>
        </w:rPr>
      </w:pPr>
      <w:r w:rsidRPr="00C42070">
        <w:rPr>
          <w:rFonts w:cstheme="minorHAnsi"/>
          <w:b/>
          <w:bCs/>
        </w:rPr>
        <w:t>Recommended Open-Source Static Analysis Tools</w:t>
      </w:r>
    </w:p>
    <w:p w14:paraId="6471E979" w14:textId="77777777" w:rsidR="00C42070" w:rsidRPr="00C42070" w:rsidRDefault="00C42070" w:rsidP="00C42070">
      <w:pPr>
        <w:rPr>
          <w:rFonts w:cstheme="minorHAnsi"/>
          <w:b/>
          <w:bCs/>
        </w:rPr>
      </w:pPr>
      <w:r w:rsidRPr="00C42070">
        <w:rPr>
          <w:rFonts w:cstheme="minorHAnsi"/>
          <w:b/>
          <w:bCs/>
        </w:rPr>
        <w:t>These tools can help safely inspect this file without executing it, ideal for malware analysts and researchers:</w:t>
      </w:r>
    </w:p>
    <w:p w14:paraId="0116B5A1" w14:textId="77777777" w:rsidR="00C42070" w:rsidRPr="00C42070" w:rsidRDefault="00C42070" w:rsidP="00C42070">
      <w:pPr>
        <w:numPr>
          <w:ilvl w:val="0"/>
          <w:numId w:val="6"/>
        </w:numPr>
        <w:rPr>
          <w:rFonts w:cstheme="minorHAnsi"/>
          <w:b/>
          <w:bCs/>
        </w:rPr>
      </w:pPr>
      <w:proofErr w:type="spellStart"/>
      <w:r w:rsidRPr="00C42070">
        <w:rPr>
          <w:rFonts w:cstheme="minorHAnsi"/>
          <w:b/>
          <w:bCs/>
        </w:rPr>
        <w:t>Ghidra</w:t>
      </w:r>
      <w:proofErr w:type="spellEnd"/>
    </w:p>
    <w:p w14:paraId="5F429FD4" w14:textId="77777777" w:rsidR="00C42070" w:rsidRPr="00C42070" w:rsidRDefault="00C42070" w:rsidP="00C42070">
      <w:pPr>
        <w:numPr>
          <w:ilvl w:val="1"/>
          <w:numId w:val="6"/>
        </w:numPr>
        <w:rPr>
          <w:rFonts w:cstheme="minorHAnsi"/>
          <w:b/>
          <w:bCs/>
        </w:rPr>
      </w:pPr>
      <w:r w:rsidRPr="00C42070">
        <w:rPr>
          <w:rFonts w:cstheme="minorHAnsi"/>
          <w:b/>
          <w:bCs/>
        </w:rPr>
        <w:t>A powerful reverse-engineering suite developed by the NSA.</w:t>
      </w:r>
    </w:p>
    <w:p w14:paraId="19FA66A7" w14:textId="77777777" w:rsidR="00C42070" w:rsidRPr="00C42070" w:rsidRDefault="00C42070" w:rsidP="00C42070">
      <w:pPr>
        <w:numPr>
          <w:ilvl w:val="1"/>
          <w:numId w:val="6"/>
        </w:numPr>
        <w:rPr>
          <w:rFonts w:cstheme="minorHAnsi"/>
          <w:b/>
          <w:bCs/>
        </w:rPr>
      </w:pPr>
      <w:r w:rsidRPr="00C42070">
        <w:rPr>
          <w:rFonts w:cstheme="minorHAnsi"/>
          <w:b/>
          <w:bCs/>
        </w:rPr>
        <w:t xml:space="preserve">Use it to decompile the binary, identify obfuscated logic, and </w:t>
      </w:r>
      <w:proofErr w:type="spellStart"/>
      <w:r w:rsidRPr="00C42070">
        <w:rPr>
          <w:rFonts w:cstheme="minorHAnsi"/>
          <w:b/>
          <w:bCs/>
        </w:rPr>
        <w:t>analyze</w:t>
      </w:r>
      <w:proofErr w:type="spellEnd"/>
      <w:r w:rsidRPr="00C42070">
        <w:rPr>
          <w:rFonts w:cstheme="minorHAnsi"/>
          <w:b/>
          <w:bCs/>
        </w:rPr>
        <w:t xml:space="preserve"> API calls statically.</w:t>
      </w:r>
    </w:p>
    <w:p w14:paraId="3640E36B" w14:textId="77777777" w:rsidR="00C42070" w:rsidRPr="00C42070" w:rsidRDefault="00C42070" w:rsidP="00C42070">
      <w:pPr>
        <w:numPr>
          <w:ilvl w:val="0"/>
          <w:numId w:val="6"/>
        </w:numPr>
        <w:rPr>
          <w:rFonts w:cstheme="minorHAnsi"/>
          <w:b/>
          <w:bCs/>
        </w:rPr>
      </w:pPr>
      <w:proofErr w:type="spellStart"/>
      <w:r w:rsidRPr="00C42070">
        <w:rPr>
          <w:rFonts w:cstheme="minorHAnsi"/>
          <w:b/>
          <w:bCs/>
        </w:rPr>
        <w:t>PEStudio</w:t>
      </w:r>
      <w:proofErr w:type="spellEnd"/>
    </w:p>
    <w:p w14:paraId="72615609" w14:textId="77777777" w:rsidR="00C42070" w:rsidRPr="00C42070" w:rsidRDefault="00C42070" w:rsidP="00C42070">
      <w:pPr>
        <w:numPr>
          <w:ilvl w:val="1"/>
          <w:numId w:val="6"/>
        </w:numPr>
        <w:rPr>
          <w:rFonts w:cstheme="minorHAnsi"/>
          <w:b/>
          <w:bCs/>
        </w:rPr>
      </w:pPr>
      <w:r w:rsidRPr="00C42070">
        <w:rPr>
          <w:rFonts w:cstheme="minorHAnsi"/>
          <w:b/>
          <w:bCs/>
        </w:rPr>
        <w:t>Inspects PE headers, imports, exports, and embedded resources.</w:t>
      </w:r>
    </w:p>
    <w:p w14:paraId="1B2E9321" w14:textId="77777777" w:rsidR="00C42070" w:rsidRPr="00C42070" w:rsidRDefault="00C42070" w:rsidP="00C42070">
      <w:pPr>
        <w:numPr>
          <w:ilvl w:val="1"/>
          <w:numId w:val="6"/>
        </w:numPr>
        <w:rPr>
          <w:rFonts w:cstheme="minorHAnsi"/>
          <w:b/>
          <w:bCs/>
        </w:rPr>
      </w:pPr>
      <w:r w:rsidRPr="00C42070">
        <w:rPr>
          <w:rFonts w:cstheme="minorHAnsi"/>
          <w:b/>
          <w:bCs/>
        </w:rPr>
        <w:t>Highlights anomalies like suspicious sections, obfuscated strings, or shellcode indicators.</w:t>
      </w:r>
    </w:p>
    <w:p w14:paraId="64CF1634" w14:textId="77777777" w:rsidR="00C42070" w:rsidRPr="00C42070" w:rsidRDefault="00C42070" w:rsidP="00C42070">
      <w:pPr>
        <w:numPr>
          <w:ilvl w:val="0"/>
          <w:numId w:val="6"/>
        </w:numPr>
        <w:rPr>
          <w:rFonts w:cstheme="minorHAnsi"/>
          <w:b/>
          <w:bCs/>
        </w:rPr>
      </w:pPr>
      <w:r w:rsidRPr="00C42070">
        <w:rPr>
          <w:rFonts w:cstheme="minorHAnsi"/>
          <w:b/>
          <w:bCs/>
        </w:rPr>
        <w:t>Radare2 / Cutter</w:t>
      </w:r>
    </w:p>
    <w:p w14:paraId="7793B216" w14:textId="77777777" w:rsidR="00C42070" w:rsidRPr="00C42070" w:rsidRDefault="00C42070" w:rsidP="00C42070">
      <w:pPr>
        <w:numPr>
          <w:ilvl w:val="1"/>
          <w:numId w:val="6"/>
        </w:numPr>
        <w:rPr>
          <w:rFonts w:cstheme="minorHAnsi"/>
          <w:b/>
          <w:bCs/>
        </w:rPr>
      </w:pPr>
      <w:r w:rsidRPr="00C42070">
        <w:rPr>
          <w:rFonts w:cstheme="minorHAnsi"/>
          <w:b/>
          <w:bCs/>
        </w:rPr>
        <w:t>Lightweight reverse engineering framework with GUI (Cutter).</w:t>
      </w:r>
    </w:p>
    <w:p w14:paraId="7823F717" w14:textId="77777777" w:rsidR="00C42070" w:rsidRPr="00C42070" w:rsidRDefault="00C42070" w:rsidP="00C42070">
      <w:pPr>
        <w:numPr>
          <w:ilvl w:val="1"/>
          <w:numId w:val="6"/>
        </w:numPr>
        <w:rPr>
          <w:rFonts w:cstheme="minorHAnsi"/>
          <w:b/>
          <w:bCs/>
        </w:rPr>
      </w:pPr>
      <w:r w:rsidRPr="00C42070">
        <w:rPr>
          <w:rFonts w:cstheme="minorHAnsi"/>
          <w:b/>
          <w:bCs/>
        </w:rPr>
        <w:t xml:space="preserve">Useful for disassembly, </w:t>
      </w:r>
      <w:proofErr w:type="spellStart"/>
      <w:r w:rsidRPr="00C42070">
        <w:rPr>
          <w:rFonts w:cstheme="minorHAnsi"/>
          <w:b/>
          <w:bCs/>
        </w:rPr>
        <w:t>decompilation</w:t>
      </w:r>
      <w:proofErr w:type="spellEnd"/>
      <w:r w:rsidRPr="00C42070">
        <w:rPr>
          <w:rFonts w:cstheme="minorHAnsi"/>
          <w:b/>
          <w:bCs/>
        </w:rPr>
        <w:t xml:space="preserve">, and </w:t>
      </w:r>
      <w:proofErr w:type="spellStart"/>
      <w:r w:rsidRPr="00C42070">
        <w:rPr>
          <w:rFonts w:cstheme="minorHAnsi"/>
          <w:b/>
          <w:bCs/>
        </w:rPr>
        <w:t>analyzing</w:t>
      </w:r>
      <w:proofErr w:type="spellEnd"/>
      <w:r w:rsidRPr="00C42070">
        <w:rPr>
          <w:rFonts w:cstheme="minorHAnsi"/>
          <w:b/>
          <w:bCs/>
        </w:rPr>
        <w:t xml:space="preserve"> control flow graphs.</w:t>
      </w:r>
    </w:p>
    <w:p w14:paraId="16CB2C5D" w14:textId="77777777" w:rsidR="00C42070" w:rsidRPr="00C42070" w:rsidRDefault="00C42070" w:rsidP="00C42070">
      <w:pPr>
        <w:numPr>
          <w:ilvl w:val="0"/>
          <w:numId w:val="6"/>
        </w:numPr>
        <w:rPr>
          <w:rFonts w:cstheme="minorHAnsi"/>
          <w:b/>
          <w:bCs/>
        </w:rPr>
      </w:pPr>
      <w:hyperlink r:id="rId5" w:tgtFrame="_new" w:history="1">
        <w:r w:rsidRPr="00C42070">
          <w:rPr>
            <w:rStyle w:val="Hyperlink"/>
            <w:rFonts w:cstheme="minorHAnsi"/>
            <w:b/>
            <w:bCs/>
            <w:color w:val="auto"/>
          </w:rPr>
          <w:t>YARA</w:t>
        </w:r>
      </w:hyperlink>
    </w:p>
    <w:p w14:paraId="0B719AC5" w14:textId="77777777" w:rsidR="00C42070" w:rsidRPr="00C42070" w:rsidRDefault="00C42070" w:rsidP="00C42070">
      <w:pPr>
        <w:numPr>
          <w:ilvl w:val="1"/>
          <w:numId w:val="6"/>
        </w:numPr>
        <w:rPr>
          <w:rFonts w:cstheme="minorHAnsi"/>
          <w:b/>
          <w:bCs/>
        </w:rPr>
      </w:pPr>
      <w:r w:rsidRPr="00C42070">
        <w:rPr>
          <w:rFonts w:cstheme="minorHAnsi"/>
          <w:b/>
          <w:bCs/>
        </w:rPr>
        <w:lastRenderedPageBreak/>
        <w:t xml:space="preserve">Pattern-matching tool to write rules that identify families or </w:t>
      </w:r>
      <w:proofErr w:type="spellStart"/>
      <w:r w:rsidRPr="00C42070">
        <w:rPr>
          <w:rFonts w:cstheme="minorHAnsi"/>
          <w:b/>
          <w:bCs/>
        </w:rPr>
        <w:t>behaviors</w:t>
      </w:r>
      <w:proofErr w:type="spellEnd"/>
      <w:r w:rsidRPr="00C42070">
        <w:rPr>
          <w:rFonts w:cstheme="minorHAnsi"/>
          <w:b/>
          <w:bCs/>
        </w:rPr>
        <w:t xml:space="preserve"> across binaries.</w:t>
      </w:r>
    </w:p>
    <w:p w14:paraId="204B26C6" w14:textId="77777777" w:rsidR="00C42070" w:rsidRPr="00C42070" w:rsidRDefault="00C42070" w:rsidP="00C42070">
      <w:pPr>
        <w:numPr>
          <w:ilvl w:val="1"/>
          <w:numId w:val="6"/>
        </w:numPr>
        <w:rPr>
          <w:rFonts w:cstheme="minorHAnsi"/>
          <w:b/>
          <w:bCs/>
        </w:rPr>
      </w:pPr>
      <w:r w:rsidRPr="00C42070">
        <w:rPr>
          <w:rFonts w:cstheme="minorHAnsi"/>
          <w:b/>
          <w:bCs/>
        </w:rPr>
        <w:t xml:space="preserve">Use pre-written rules or custom signatures to detect </w:t>
      </w:r>
      <w:proofErr w:type="spellStart"/>
      <w:r w:rsidRPr="00C42070">
        <w:rPr>
          <w:rFonts w:cstheme="minorHAnsi"/>
          <w:b/>
          <w:bCs/>
        </w:rPr>
        <w:t>Tipesor</w:t>
      </w:r>
      <w:proofErr w:type="spellEnd"/>
      <w:r w:rsidRPr="00C42070">
        <w:rPr>
          <w:rFonts w:cstheme="minorHAnsi"/>
          <w:b/>
          <w:bCs/>
        </w:rPr>
        <w:t xml:space="preserve">-like </w:t>
      </w:r>
      <w:proofErr w:type="spellStart"/>
      <w:r w:rsidRPr="00C42070">
        <w:rPr>
          <w:rFonts w:cstheme="minorHAnsi"/>
          <w:b/>
          <w:bCs/>
        </w:rPr>
        <w:t>behavior</w:t>
      </w:r>
      <w:proofErr w:type="spellEnd"/>
      <w:r w:rsidRPr="00C42070">
        <w:rPr>
          <w:rFonts w:cstheme="minorHAnsi"/>
          <w:b/>
          <w:bCs/>
        </w:rPr>
        <w:t>.</w:t>
      </w:r>
    </w:p>
    <w:p w14:paraId="7E1B3E09" w14:textId="77777777" w:rsidR="00C42070" w:rsidRPr="00C42070" w:rsidRDefault="00C42070" w:rsidP="00C42070">
      <w:pPr>
        <w:numPr>
          <w:ilvl w:val="0"/>
          <w:numId w:val="6"/>
        </w:numPr>
        <w:rPr>
          <w:rFonts w:cstheme="minorHAnsi"/>
          <w:b/>
          <w:bCs/>
        </w:rPr>
      </w:pPr>
      <w:hyperlink r:id="rId6" w:tgtFrame="_new" w:history="1">
        <w:r w:rsidRPr="00C42070">
          <w:rPr>
            <w:rStyle w:val="Hyperlink"/>
            <w:rFonts w:cstheme="minorHAnsi"/>
            <w:b/>
            <w:bCs/>
            <w:color w:val="auto"/>
          </w:rPr>
          <w:t>Detect It Easy (DIE)</w:t>
        </w:r>
      </w:hyperlink>
    </w:p>
    <w:p w14:paraId="7627E3BD" w14:textId="77777777" w:rsidR="00C42070" w:rsidRPr="00C42070" w:rsidRDefault="00C42070" w:rsidP="00C42070">
      <w:pPr>
        <w:numPr>
          <w:ilvl w:val="1"/>
          <w:numId w:val="6"/>
        </w:numPr>
        <w:rPr>
          <w:rFonts w:cstheme="minorHAnsi"/>
          <w:b/>
          <w:bCs/>
        </w:rPr>
      </w:pPr>
      <w:r w:rsidRPr="00C42070">
        <w:rPr>
          <w:rFonts w:cstheme="minorHAnsi"/>
          <w:b/>
          <w:bCs/>
        </w:rPr>
        <w:t>Identifies file packers, compilers, and obfuscation techniques.</w:t>
      </w:r>
    </w:p>
    <w:p w14:paraId="7358CF41" w14:textId="77777777" w:rsidR="00C42070" w:rsidRPr="00C42070" w:rsidRDefault="00C42070" w:rsidP="00C42070">
      <w:pPr>
        <w:numPr>
          <w:ilvl w:val="1"/>
          <w:numId w:val="6"/>
        </w:numPr>
        <w:rPr>
          <w:rFonts w:cstheme="minorHAnsi"/>
          <w:b/>
          <w:bCs/>
        </w:rPr>
      </w:pPr>
      <w:r w:rsidRPr="00C42070">
        <w:rPr>
          <w:rFonts w:cstheme="minorHAnsi"/>
          <w:b/>
          <w:bCs/>
        </w:rPr>
        <w:t>Useful in the unpacking stage to know what tool or layer was used.</w:t>
      </w:r>
    </w:p>
    <w:p w14:paraId="3113EBB9" w14:textId="77777777" w:rsidR="00C42070" w:rsidRPr="00C42070" w:rsidRDefault="00C42070" w:rsidP="00C42070">
      <w:pPr>
        <w:numPr>
          <w:ilvl w:val="0"/>
          <w:numId w:val="6"/>
        </w:numPr>
        <w:rPr>
          <w:rFonts w:cstheme="minorHAnsi"/>
          <w:b/>
          <w:bCs/>
        </w:rPr>
      </w:pPr>
      <w:r w:rsidRPr="00C42070">
        <w:rPr>
          <w:rFonts w:cstheme="minorHAnsi"/>
          <w:b/>
          <w:bCs/>
        </w:rPr>
        <w:t>[strings (</w:t>
      </w:r>
      <w:proofErr w:type="spellStart"/>
      <w:r w:rsidRPr="00C42070">
        <w:rPr>
          <w:rFonts w:cstheme="minorHAnsi"/>
          <w:b/>
          <w:bCs/>
        </w:rPr>
        <w:t>Sysinternals</w:t>
      </w:r>
      <w:proofErr w:type="spellEnd"/>
      <w:r w:rsidRPr="00C42070">
        <w:rPr>
          <w:rFonts w:cstheme="minorHAnsi"/>
          <w:b/>
          <w:bCs/>
        </w:rPr>
        <w:t xml:space="preserve"> or GNU)]</w:t>
      </w:r>
    </w:p>
    <w:p w14:paraId="6446DC77" w14:textId="77777777" w:rsidR="00C42070" w:rsidRPr="00C42070" w:rsidRDefault="00C42070" w:rsidP="00C42070">
      <w:pPr>
        <w:numPr>
          <w:ilvl w:val="1"/>
          <w:numId w:val="6"/>
        </w:numPr>
        <w:rPr>
          <w:rFonts w:cstheme="minorHAnsi"/>
          <w:b/>
          <w:bCs/>
        </w:rPr>
      </w:pPr>
      <w:r w:rsidRPr="00C42070">
        <w:rPr>
          <w:rFonts w:cstheme="minorHAnsi"/>
          <w:b/>
          <w:bCs/>
        </w:rPr>
        <w:t>Extract readable strings, including URLs, filenames, registry paths, and encoded payloads.</w:t>
      </w:r>
    </w:p>
    <w:p w14:paraId="0D84AD48" w14:textId="77777777" w:rsidR="00C42070" w:rsidRPr="00C42070" w:rsidRDefault="00C42070" w:rsidP="00C42070">
      <w:pPr>
        <w:numPr>
          <w:ilvl w:val="1"/>
          <w:numId w:val="6"/>
        </w:numPr>
        <w:rPr>
          <w:rFonts w:cstheme="minorHAnsi"/>
          <w:b/>
          <w:bCs/>
        </w:rPr>
      </w:pPr>
      <w:r w:rsidRPr="00C42070">
        <w:rPr>
          <w:rFonts w:cstheme="minorHAnsi"/>
          <w:b/>
          <w:bCs/>
        </w:rPr>
        <w:t>Pair with base64 or hex decoding for IOC (Indicator of Compromise) extraction.</w:t>
      </w:r>
    </w:p>
    <w:p w14:paraId="35F853C9" w14:textId="77777777" w:rsidR="00C42070" w:rsidRPr="00C42070" w:rsidRDefault="00C42070" w:rsidP="00C42070">
      <w:pPr>
        <w:numPr>
          <w:ilvl w:val="0"/>
          <w:numId w:val="6"/>
        </w:numPr>
        <w:rPr>
          <w:rFonts w:cstheme="minorHAnsi"/>
          <w:b/>
          <w:bCs/>
        </w:rPr>
      </w:pPr>
      <w:hyperlink r:id="rId7" w:tgtFrame="_new" w:history="1">
        <w:proofErr w:type="spellStart"/>
        <w:r w:rsidRPr="00C42070">
          <w:rPr>
            <w:rStyle w:val="Hyperlink"/>
            <w:rFonts w:cstheme="minorHAnsi"/>
            <w:b/>
            <w:bCs/>
            <w:color w:val="auto"/>
          </w:rPr>
          <w:t>Binwalk</w:t>
        </w:r>
        <w:proofErr w:type="spellEnd"/>
      </w:hyperlink>
      <w:r w:rsidRPr="00C42070">
        <w:rPr>
          <w:rFonts w:cstheme="minorHAnsi"/>
          <w:b/>
          <w:bCs/>
        </w:rPr>
        <w:t xml:space="preserve"> (if embedded data)</w:t>
      </w:r>
    </w:p>
    <w:p w14:paraId="12B31B71" w14:textId="77777777" w:rsidR="00C42070" w:rsidRPr="00C42070" w:rsidRDefault="00C42070" w:rsidP="00C42070">
      <w:pPr>
        <w:numPr>
          <w:ilvl w:val="1"/>
          <w:numId w:val="6"/>
        </w:numPr>
        <w:rPr>
          <w:rFonts w:cstheme="minorHAnsi"/>
          <w:b/>
          <w:bCs/>
        </w:rPr>
      </w:pPr>
      <w:r w:rsidRPr="00C42070">
        <w:rPr>
          <w:rFonts w:cstheme="minorHAnsi"/>
          <w:b/>
          <w:bCs/>
        </w:rPr>
        <w:t>Useful for finding compressed data or embedded executables inside the malware binary.</w:t>
      </w:r>
    </w:p>
    <w:p w14:paraId="7C307438" w14:textId="77777777" w:rsidR="00C42070" w:rsidRPr="00C42070" w:rsidRDefault="00C42070" w:rsidP="00C42070">
      <w:pPr>
        <w:rPr>
          <w:rFonts w:cstheme="minorHAnsi"/>
          <w:b/>
          <w:bCs/>
        </w:rPr>
      </w:pPr>
      <w:r w:rsidRPr="00C42070">
        <w:rPr>
          <w:rFonts w:cstheme="minorHAnsi"/>
          <w:b/>
          <w:bCs/>
        </w:rPr>
        <w:pict w14:anchorId="4A05766E">
          <v:rect id="_x0000_i1086" style="width:0;height:1.5pt" o:hralign="center" o:hrstd="t" o:hr="t" fillcolor="#a0a0a0" stroked="f"/>
        </w:pict>
      </w:r>
    </w:p>
    <w:p w14:paraId="7A0AA556" w14:textId="77777777" w:rsidR="00A410C1" w:rsidRPr="00C42070" w:rsidRDefault="00A410C1" w:rsidP="00A410C1">
      <w:pPr>
        <w:rPr>
          <w:rFonts w:cstheme="minorHAnsi"/>
          <w:b/>
          <w:bCs/>
        </w:rPr>
      </w:pPr>
      <w:r w:rsidRPr="00C42070">
        <w:rPr>
          <w:rFonts w:cstheme="minorHAnsi"/>
          <w:b/>
          <w:bCs/>
        </w:rPr>
        <w:t>Conclusion</w:t>
      </w:r>
    </w:p>
    <w:p w14:paraId="69E7950F" w14:textId="0575DA38" w:rsidR="00C42070" w:rsidRPr="00C42070" w:rsidRDefault="00A410C1" w:rsidP="00A410C1">
      <w:pPr>
        <w:rPr>
          <w:rFonts w:cstheme="minorHAnsi"/>
          <w:b/>
          <w:bCs/>
        </w:rPr>
      </w:pPr>
      <w:r w:rsidRPr="00C42070">
        <w:rPr>
          <w:rFonts w:cstheme="minorHAnsi"/>
          <w:b/>
          <w:bCs/>
        </w:rPr>
        <w:t xml:space="preserve">The combination of static disassembly and runtime </w:t>
      </w:r>
      <w:proofErr w:type="spellStart"/>
      <w:r w:rsidRPr="00C42070">
        <w:rPr>
          <w:rFonts w:cstheme="minorHAnsi"/>
          <w:b/>
          <w:bCs/>
        </w:rPr>
        <w:t>behavior</w:t>
      </w:r>
      <w:proofErr w:type="spellEnd"/>
      <w:r w:rsidRPr="00C42070">
        <w:rPr>
          <w:rFonts w:cstheme="minorHAnsi"/>
          <w:b/>
          <w:bCs/>
        </w:rPr>
        <w:t xml:space="preserve"> clearly shows that the hash belongs to a sophisticated Trojan designed for persistence, stealth, and information theft. Its code injection, registry manipulation, and encrypted outbound communication underline the need for network-based anomaly detection and endpoint protection. For forensic purposes, memory dumps and full network captures during execution would help identify its full scope and the impact on infected systems</w:t>
      </w:r>
    </w:p>
    <w:p w14:paraId="26BB7F3F" w14:textId="77777777" w:rsidR="00F719CC" w:rsidRPr="006367C7" w:rsidRDefault="00F719CC">
      <w:pPr>
        <w:rPr>
          <w:rFonts w:cstheme="minorHAnsi"/>
          <w:b/>
          <w:bCs/>
        </w:rPr>
      </w:pPr>
    </w:p>
    <w:sectPr w:rsidR="00F719CC" w:rsidRPr="00636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E2FAF"/>
    <w:multiLevelType w:val="hybridMultilevel"/>
    <w:tmpl w:val="F6105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7502C"/>
    <w:multiLevelType w:val="multilevel"/>
    <w:tmpl w:val="D3AC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B3076"/>
    <w:multiLevelType w:val="multilevel"/>
    <w:tmpl w:val="C1960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64B85"/>
    <w:multiLevelType w:val="multilevel"/>
    <w:tmpl w:val="F13C2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F8385D"/>
    <w:multiLevelType w:val="multilevel"/>
    <w:tmpl w:val="FB826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FB0D93"/>
    <w:multiLevelType w:val="multilevel"/>
    <w:tmpl w:val="E79A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376593">
    <w:abstractNumId w:val="2"/>
  </w:num>
  <w:num w:numId="2" w16cid:durableId="2108574015">
    <w:abstractNumId w:val="4"/>
  </w:num>
  <w:num w:numId="3" w16cid:durableId="736172153">
    <w:abstractNumId w:val="0"/>
  </w:num>
  <w:num w:numId="4" w16cid:durableId="1679849377">
    <w:abstractNumId w:val="1"/>
  </w:num>
  <w:num w:numId="5" w16cid:durableId="433671318">
    <w:abstractNumId w:val="5"/>
  </w:num>
  <w:num w:numId="6" w16cid:durableId="1332415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EF"/>
    <w:rsid w:val="00114F2C"/>
    <w:rsid w:val="00224C93"/>
    <w:rsid w:val="002468D9"/>
    <w:rsid w:val="002D0E65"/>
    <w:rsid w:val="002E612F"/>
    <w:rsid w:val="00407E59"/>
    <w:rsid w:val="005B79F3"/>
    <w:rsid w:val="00625F20"/>
    <w:rsid w:val="006367C7"/>
    <w:rsid w:val="0069255C"/>
    <w:rsid w:val="006D4492"/>
    <w:rsid w:val="00705D34"/>
    <w:rsid w:val="0090749D"/>
    <w:rsid w:val="00973709"/>
    <w:rsid w:val="00A410C1"/>
    <w:rsid w:val="00A7105B"/>
    <w:rsid w:val="00B1014F"/>
    <w:rsid w:val="00B1314F"/>
    <w:rsid w:val="00C42070"/>
    <w:rsid w:val="00C67848"/>
    <w:rsid w:val="00CA54E7"/>
    <w:rsid w:val="00CA790F"/>
    <w:rsid w:val="00CC0F9A"/>
    <w:rsid w:val="00D600A8"/>
    <w:rsid w:val="00D61B9E"/>
    <w:rsid w:val="00D701EF"/>
    <w:rsid w:val="00DD6F31"/>
    <w:rsid w:val="00E13E27"/>
    <w:rsid w:val="00F71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2343"/>
  <w15:chartTrackingRefBased/>
  <w15:docId w15:val="{09A781D5-6E62-4B6F-BFF2-968C0DBE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1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1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1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1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1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1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1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1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1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1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1EF"/>
    <w:rPr>
      <w:rFonts w:eastAsiaTheme="majorEastAsia" w:cstheme="majorBidi"/>
      <w:color w:val="272727" w:themeColor="text1" w:themeTint="D8"/>
    </w:rPr>
  </w:style>
  <w:style w:type="paragraph" w:styleId="Title">
    <w:name w:val="Title"/>
    <w:basedOn w:val="Normal"/>
    <w:next w:val="Normal"/>
    <w:link w:val="TitleChar"/>
    <w:uiPriority w:val="10"/>
    <w:qFormat/>
    <w:rsid w:val="00D70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1EF"/>
    <w:pPr>
      <w:spacing w:before="160"/>
      <w:jc w:val="center"/>
    </w:pPr>
    <w:rPr>
      <w:i/>
      <w:iCs/>
      <w:color w:val="404040" w:themeColor="text1" w:themeTint="BF"/>
    </w:rPr>
  </w:style>
  <w:style w:type="character" w:customStyle="1" w:styleId="QuoteChar">
    <w:name w:val="Quote Char"/>
    <w:basedOn w:val="DefaultParagraphFont"/>
    <w:link w:val="Quote"/>
    <w:uiPriority w:val="29"/>
    <w:rsid w:val="00D701EF"/>
    <w:rPr>
      <w:i/>
      <w:iCs/>
      <w:color w:val="404040" w:themeColor="text1" w:themeTint="BF"/>
    </w:rPr>
  </w:style>
  <w:style w:type="paragraph" w:styleId="ListParagraph">
    <w:name w:val="List Paragraph"/>
    <w:basedOn w:val="Normal"/>
    <w:uiPriority w:val="34"/>
    <w:qFormat/>
    <w:rsid w:val="00D701EF"/>
    <w:pPr>
      <w:ind w:left="720"/>
      <w:contextualSpacing/>
    </w:pPr>
  </w:style>
  <w:style w:type="character" w:styleId="IntenseEmphasis">
    <w:name w:val="Intense Emphasis"/>
    <w:basedOn w:val="DefaultParagraphFont"/>
    <w:uiPriority w:val="21"/>
    <w:qFormat/>
    <w:rsid w:val="00D701EF"/>
    <w:rPr>
      <w:i/>
      <w:iCs/>
      <w:color w:val="2F5496" w:themeColor="accent1" w:themeShade="BF"/>
    </w:rPr>
  </w:style>
  <w:style w:type="paragraph" w:styleId="IntenseQuote">
    <w:name w:val="Intense Quote"/>
    <w:basedOn w:val="Normal"/>
    <w:next w:val="Normal"/>
    <w:link w:val="IntenseQuoteChar"/>
    <w:uiPriority w:val="30"/>
    <w:qFormat/>
    <w:rsid w:val="00D701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1EF"/>
    <w:rPr>
      <w:i/>
      <w:iCs/>
      <w:color w:val="2F5496" w:themeColor="accent1" w:themeShade="BF"/>
    </w:rPr>
  </w:style>
  <w:style w:type="character" w:styleId="IntenseReference">
    <w:name w:val="Intense Reference"/>
    <w:basedOn w:val="DefaultParagraphFont"/>
    <w:uiPriority w:val="32"/>
    <w:qFormat/>
    <w:rsid w:val="00D701EF"/>
    <w:rPr>
      <w:b/>
      <w:bCs/>
      <w:smallCaps/>
      <w:color w:val="2F5496" w:themeColor="accent1" w:themeShade="BF"/>
      <w:spacing w:val="5"/>
    </w:rPr>
  </w:style>
  <w:style w:type="character" w:styleId="Strong">
    <w:name w:val="Strong"/>
    <w:basedOn w:val="DefaultParagraphFont"/>
    <w:uiPriority w:val="22"/>
    <w:qFormat/>
    <w:rsid w:val="002468D9"/>
    <w:rPr>
      <w:b/>
      <w:bCs/>
    </w:rPr>
  </w:style>
  <w:style w:type="character" w:styleId="HTMLCode">
    <w:name w:val="HTML Code"/>
    <w:basedOn w:val="DefaultParagraphFont"/>
    <w:uiPriority w:val="99"/>
    <w:semiHidden/>
    <w:unhideWhenUsed/>
    <w:rsid w:val="002468D9"/>
    <w:rPr>
      <w:rFonts w:ascii="Courier New" w:eastAsia="Times New Roman" w:hAnsi="Courier New" w:cs="Courier New"/>
      <w:sz w:val="20"/>
      <w:szCs w:val="20"/>
    </w:rPr>
  </w:style>
  <w:style w:type="character" w:styleId="Hyperlink">
    <w:name w:val="Hyperlink"/>
    <w:basedOn w:val="DefaultParagraphFont"/>
    <w:uiPriority w:val="99"/>
    <w:unhideWhenUsed/>
    <w:rsid w:val="00C42070"/>
    <w:rPr>
      <w:color w:val="0563C1" w:themeColor="hyperlink"/>
      <w:u w:val="single"/>
    </w:rPr>
  </w:style>
  <w:style w:type="character" w:styleId="UnresolvedMention">
    <w:name w:val="Unresolved Mention"/>
    <w:basedOn w:val="DefaultParagraphFont"/>
    <w:uiPriority w:val="99"/>
    <w:semiHidden/>
    <w:unhideWhenUsed/>
    <w:rsid w:val="00C42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7224">
      <w:bodyDiv w:val="1"/>
      <w:marLeft w:val="0"/>
      <w:marRight w:val="0"/>
      <w:marTop w:val="0"/>
      <w:marBottom w:val="0"/>
      <w:divBdr>
        <w:top w:val="none" w:sz="0" w:space="0" w:color="auto"/>
        <w:left w:val="none" w:sz="0" w:space="0" w:color="auto"/>
        <w:bottom w:val="none" w:sz="0" w:space="0" w:color="auto"/>
        <w:right w:val="none" w:sz="0" w:space="0" w:color="auto"/>
      </w:divBdr>
      <w:divsChild>
        <w:div w:id="1948733334">
          <w:marLeft w:val="0"/>
          <w:marRight w:val="0"/>
          <w:marTop w:val="0"/>
          <w:marBottom w:val="0"/>
          <w:divBdr>
            <w:top w:val="none" w:sz="0" w:space="0" w:color="auto"/>
            <w:left w:val="none" w:sz="0" w:space="0" w:color="auto"/>
            <w:bottom w:val="none" w:sz="0" w:space="0" w:color="auto"/>
            <w:right w:val="none" w:sz="0" w:space="0" w:color="auto"/>
          </w:divBdr>
          <w:divsChild>
            <w:div w:id="919830270">
              <w:marLeft w:val="0"/>
              <w:marRight w:val="0"/>
              <w:marTop w:val="0"/>
              <w:marBottom w:val="0"/>
              <w:divBdr>
                <w:top w:val="none" w:sz="0" w:space="0" w:color="auto"/>
                <w:left w:val="none" w:sz="0" w:space="0" w:color="auto"/>
                <w:bottom w:val="none" w:sz="0" w:space="0" w:color="auto"/>
                <w:right w:val="none" w:sz="0" w:space="0" w:color="auto"/>
              </w:divBdr>
              <w:divsChild>
                <w:div w:id="155341298">
                  <w:marLeft w:val="0"/>
                  <w:marRight w:val="0"/>
                  <w:marTop w:val="0"/>
                  <w:marBottom w:val="0"/>
                  <w:divBdr>
                    <w:top w:val="none" w:sz="0" w:space="0" w:color="auto"/>
                    <w:left w:val="none" w:sz="0" w:space="0" w:color="auto"/>
                    <w:bottom w:val="none" w:sz="0" w:space="0" w:color="auto"/>
                    <w:right w:val="none" w:sz="0" w:space="0" w:color="auto"/>
                  </w:divBdr>
                  <w:divsChild>
                    <w:div w:id="904799198">
                      <w:marLeft w:val="0"/>
                      <w:marRight w:val="0"/>
                      <w:marTop w:val="0"/>
                      <w:marBottom w:val="0"/>
                      <w:divBdr>
                        <w:top w:val="none" w:sz="0" w:space="0" w:color="auto"/>
                        <w:left w:val="none" w:sz="0" w:space="0" w:color="auto"/>
                        <w:bottom w:val="none" w:sz="0" w:space="0" w:color="auto"/>
                        <w:right w:val="none" w:sz="0" w:space="0" w:color="auto"/>
                      </w:divBdr>
                      <w:divsChild>
                        <w:div w:id="954751461">
                          <w:marLeft w:val="0"/>
                          <w:marRight w:val="0"/>
                          <w:marTop w:val="0"/>
                          <w:marBottom w:val="0"/>
                          <w:divBdr>
                            <w:top w:val="none" w:sz="0" w:space="0" w:color="auto"/>
                            <w:left w:val="none" w:sz="0" w:space="0" w:color="auto"/>
                            <w:bottom w:val="none" w:sz="0" w:space="0" w:color="auto"/>
                            <w:right w:val="none" w:sz="0" w:space="0" w:color="auto"/>
                          </w:divBdr>
                          <w:divsChild>
                            <w:div w:id="900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2537">
                  <w:marLeft w:val="0"/>
                  <w:marRight w:val="0"/>
                  <w:marTop w:val="0"/>
                  <w:marBottom w:val="0"/>
                  <w:divBdr>
                    <w:top w:val="none" w:sz="0" w:space="0" w:color="auto"/>
                    <w:left w:val="none" w:sz="0" w:space="0" w:color="auto"/>
                    <w:bottom w:val="none" w:sz="0" w:space="0" w:color="auto"/>
                    <w:right w:val="none" w:sz="0" w:space="0" w:color="auto"/>
                  </w:divBdr>
                  <w:divsChild>
                    <w:div w:id="11209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7603">
          <w:marLeft w:val="0"/>
          <w:marRight w:val="0"/>
          <w:marTop w:val="0"/>
          <w:marBottom w:val="0"/>
          <w:divBdr>
            <w:top w:val="none" w:sz="0" w:space="0" w:color="auto"/>
            <w:left w:val="none" w:sz="0" w:space="0" w:color="auto"/>
            <w:bottom w:val="none" w:sz="0" w:space="0" w:color="auto"/>
            <w:right w:val="none" w:sz="0" w:space="0" w:color="auto"/>
          </w:divBdr>
          <w:divsChild>
            <w:div w:id="2118404273">
              <w:marLeft w:val="0"/>
              <w:marRight w:val="0"/>
              <w:marTop w:val="0"/>
              <w:marBottom w:val="0"/>
              <w:divBdr>
                <w:top w:val="none" w:sz="0" w:space="0" w:color="auto"/>
                <w:left w:val="none" w:sz="0" w:space="0" w:color="auto"/>
                <w:bottom w:val="none" w:sz="0" w:space="0" w:color="auto"/>
                <w:right w:val="none" w:sz="0" w:space="0" w:color="auto"/>
              </w:divBdr>
              <w:divsChild>
                <w:div w:id="1033191255">
                  <w:marLeft w:val="0"/>
                  <w:marRight w:val="0"/>
                  <w:marTop w:val="0"/>
                  <w:marBottom w:val="0"/>
                  <w:divBdr>
                    <w:top w:val="none" w:sz="0" w:space="0" w:color="auto"/>
                    <w:left w:val="none" w:sz="0" w:space="0" w:color="auto"/>
                    <w:bottom w:val="none" w:sz="0" w:space="0" w:color="auto"/>
                    <w:right w:val="none" w:sz="0" w:space="0" w:color="auto"/>
                  </w:divBdr>
                  <w:divsChild>
                    <w:div w:id="2057269644">
                      <w:marLeft w:val="0"/>
                      <w:marRight w:val="0"/>
                      <w:marTop w:val="0"/>
                      <w:marBottom w:val="0"/>
                      <w:divBdr>
                        <w:top w:val="none" w:sz="0" w:space="0" w:color="auto"/>
                        <w:left w:val="none" w:sz="0" w:space="0" w:color="auto"/>
                        <w:bottom w:val="none" w:sz="0" w:space="0" w:color="auto"/>
                        <w:right w:val="none" w:sz="0" w:space="0" w:color="auto"/>
                      </w:divBdr>
                      <w:divsChild>
                        <w:div w:id="2047489278">
                          <w:marLeft w:val="0"/>
                          <w:marRight w:val="0"/>
                          <w:marTop w:val="0"/>
                          <w:marBottom w:val="0"/>
                          <w:divBdr>
                            <w:top w:val="none" w:sz="0" w:space="0" w:color="auto"/>
                            <w:left w:val="none" w:sz="0" w:space="0" w:color="auto"/>
                            <w:bottom w:val="none" w:sz="0" w:space="0" w:color="auto"/>
                            <w:right w:val="none" w:sz="0" w:space="0" w:color="auto"/>
                          </w:divBdr>
                          <w:divsChild>
                            <w:div w:id="825629854">
                              <w:marLeft w:val="0"/>
                              <w:marRight w:val="0"/>
                              <w:marTop w:val="0"/>
                              <w:marBottom w:val="0"/>
                              <w:divBdr>
                                <w:top w:val="none" w:sz="0" w:space="0" w:color="auto"/>
                                <w:left w:val="none" w:sz="0" w:space="0" w:color="auto"/>
                                <w:bottom w:val="none" w:sz="0" w:space="0" w:color="auto"/>
                                <w:right w:val="none" w:sz="0" w:space="0" w:color="auto"/>
                              </w:divBdr>
                              <w:divsChild>
                                <w:div w:id="11890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539753">
          <w:marLeft w:val="0"/>
          <w:marRight w:val="0"/>
          <w:marTop w:val="0"/>
          <w:marBottom w:val="0"/>
          <w:divBdr>
            <w:top w:val="none" w:sz="0" w:space="0" w:color="auto"/>
            <w:left w:val="none" w:sz="0" w:space="0" w:color="auto"/>
            <w:bottom w:val="none" w:sz="0" w:space="0" w:color="auto"/>
            <w:right w:val="none" w:sz="0" w:space="0" w:color="auto"/>
          </w:divBdr>
          <w:divsChild>
            <w:div w:id="1111511861">
              <w:marLeft w:val="0"/>
              <w:marRight w:val="0"/>
              <w:marTop w:val="0"/>
              <w:marBottom w:val="0"/>
              <w:divBdr>
                <w:top w:val="none" w:sz="0" w:space="0" w:color="auto"/>
                <w:left w:val="none" w:sz="0" w:space="0" w:color="auto"/>
                <w:bottom w:val="none" w:sz="0" w:space="0" w:color="auto"/>
                <w:right w:val="none" w:sz="0" w:space="0" w:color="auto"/>
              </w:divBdr>
              <w:divsChild>
                <w:div w:id="52390831">
                  <w:marLeft w:val="0"/>
                  <w:marRight w:val="0"/>
                  <w:marTop w:val="0"/>
                  <w:marBottom w:val="0"/>
                  <w:divBdr>
                    <w:top w:val="none" w:sz="0" w:space="0" w:color="auto"/>
                    <w:left w:val="none" w:sz="0" w:space="0" w:color="auto"/>
                    <w:bottom w:val="none" w:sz="0" w:space="0" w:color="auto"/>
                    <w:right w:val="none" w:sz="0" w:space="0" w:color="auto"/>
                  </w:divBdr>
                  <w:divsChild>
                    <w:div w:id="422066974">
                      <w:marLeft w:val="0"/>
                      <w:marRight w:val="0"/>
                      <w:marTop w:val="0"/>
                      <w:marBottom w:val="0"/>
                      <w:divBdr>
                        <w:top w:val="none" w:sz="0" w:space="0" w:color="auto"/>
                        <w:left w:val="none" w:sz="0" w:space="0" w:color="auto"/>
                        <w:bottom w:val="none" w:sz="0" w:space="0" w:color="auto"/>
                        <w:right w:val="none" w:sz="0" w:space="0" w:color="auto"/>
                      </w:divBdr>
                      <w:divsChild>
                        <w:div w:id="983390902">
                          <w:marLeft w:val="0"/>
                          <w:marRight w:val="0"/>
                          <w:marTop w:val="0"/>
                          <w:marBottom w:val="0"/>
                          <w:divBdr>
                            <w:top w:val="none" w:sz="0" w:space="0" w:color="auto"/>
                            <w:left w:val="none" w:sz="0" w:space="0" w:color="auto"/>
                            <w:bottom w:val="none" w:sz="0" w:space="0" w:color="auto"/>
                            <w:right w:val="none" w:sz="0" w:space="0" w:color="auto"/>
                          </w:divBdr>
                          <w:divsChild>
                            <w:div w:id="11936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40361">
      <w:bodyDiv w:val="1"/>
      <w:marLeft w:val="0"/>
      <w:marRight w:val="0"/>
      <w:marTop w:val="0"/>
      <w:marBottom w:val="0"/>
      <w:divBdr>
        <w:top w:val="none" w:sz="0" w:space="0" w:color="auto"/>
        <w:left w:val="none" w:sz="0" w:space="0" w:color="auto"/>
        <w:bottom w:val="none" w:sz="0" w:space="0" w:color="auto"/>
        <w:right w:val="none" w:sz="0" w:space="0" w:color="auto"/>
      </w:divBdr>
      <w:divsChild>
        <w:div w:id="485241473">
          <w:marLeft w:val="0"/>
          <w:marRight w:val="0"/>
          <w:marTop w:val="0"/>
          <w:marBottom w:val="0"/>
          <w:divBdr>
            <w:top w:val="none" w:sz="0" w:space="0" w:color="auto"/>
            <w:left w:val="none" w:sz="0" w:space="0" w:color="auto"/>
            <w:bottom w:val="none" w:sz="0" w:space="0" w:color="auto"/>
            <w:right w:val="none" w:sz="0" w:space="0" w:color="auto"/>
          </w:divBdr>
          <w:divsChild>
            <w:div w:id="89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544">
      <w:bodyDiv w:val="1"/>
      <w:marLeft w:val="0"/>
      <w:marRight w:val="0"/>
      <w:marTop w:val="0"/>
      <w:marBottom w:val="0"/>
      <w:divBdr>
        <w:top w:val="none" w:sz="0" w:space="0" w:color="auto"/>
        <w:left w:val="none" w:sz="0" w:space="0" w:color="auto"/>
        <w:bottom w:val="none" w:sz="0" w:space="0" w:color="auto"/>
        <w:right w:val="none" w:sz="0" w:space="0" w:color="auto"/>
      </w:divBdr>
    </w:div>
    <w:div w:id="341781083">
      <w:bodyDiv w:val="1"/>
      <w:marLeft w:val="0"/>
      <w:marRight w:val="0"/>
      <w:marTop w:val="0"/>
      <w:marBottom w:val="0"/>
      <w:divBdr>
        <w:top w:val="none" w:sz="0" w:space="0" w:color="auto"/>
        <w:left w:val="none" w:sz="0" w:space="0" w:color="auto"/>
        <w:bottom w:val="none" w:sz="0" w:space="0" w:color="auto"/>
        <w:right w:val="none" w:sz="0" w:space="0" w:color="auto"/>
      </w:divBdr>
      <w:divsChild>
        <w:div w:id="1989356480">
          <w:marLeft w:val="0"/>
          <w:marRight w:val="0"/>
          <w:marTop w:val="0"/>
          <w:marBottom w:val="0"/>
          <w:divBdr>
            <w:top w:val="none" w:sz="0" w:space="0" w:color="auto"/>
            <w:left w:val="none" w:sz="0" w:space="0" w:color="auto"/>
            <w:bottom w:val="none" w:sz="0" w:space="0" w:color="auto"/>
            <w:right w:val="none" w:sz="0" w:space="0" w:color="auto"/>
          </w:divBdr>
          <w:divsChild>
            <w:div w:id="1559588184">
              <w:marLeft w:val="0"/>
              <w:marRight w:val="0"/>
              <w:marTop w:val="0"/>
              <w:marBottom w:val="0"/>
              <w:divBdr>
                <w:top w:val="none" w:sz="0" w:space="0" w:color="auto"/>
                <w:left w:val="none" w:sz="0" w:space="0" w:color="auto"/>
                <w:bottom w:val="none" w:sz="0" w:space="0" w:color="auto"/>
                <w:right w:val="none" w:sz="0" w:space="0" w:color="auto"/>
              </w:divBdr>
              <w:divsChild>
                <w:div w:id="728646894">
                  <w:marLeft w:val="0"/>
                  <w:marRight w:val="0"/>
                  <w:marTop w:val="0"/>
                  <w:marBottom w:val="0"/>
                  <w:divBdr>
                    <w:top w:val="none" w:sz="0" w:space="0" w:color="auto"/>
                    <w:left w:val="none" w:sz="0" w:space="0" w:color="auto"/>
                    <w:bottom w:val="none" w:sz="0" w:space="0" w:color="auto"/>
                    <w:right w:val="none" w:sz="0" w:space="0" w:color="auto"/>
                  </w:divBdr>
                  <w:divsChild>
                    <w:div w:id="1552110212">
                      <w:marLeft w:val="0"/>
                      <w:marRight w:val="0"/>
                      <w:marTop w:val="0"/>
                      <w:marBottom w:val="0"/>
                      <w:divBdr>
                        <w:top w:val="none" w:sz="0" w:space="0" w:color="auto"/>
                        <w:left w:val="none" w:sz="0" w:space="0" w:color="auto"/>
                        <w:bottom w:val="none" w:sz="0" w:space="0" w:color="auto"/>
                        <w:right w:val="none" w:sz="0" w:space="0" w:color="auto"/>
                      </w:divBdr>
                      <w:divsChild>
                        <w:div w:id="1859394584">
                          <w:marLeft w:val="0"/>
                          <w:marRight w:val="0"/>
                          <w:marTop w:val="0"/>
                          <w:marBottom w:val="0"/>
                          <w:divBdr>
                            <w:top w:val="none" w:sz="0" w:space="0" w:color="auto"/>
                            <w:left w:val="none" w:sz="0" w:space="0" w:color="auto"/>
                            <w:bottom w:val="none" w:sz="0" w:space="0" w:color="auto"/>
                            <w:right w:val="none" w:sz="0" w:space="0" w:color="auto"/>
                          </w:divBdr>
                          <w:divsChild>
                            <w:div w:id="12767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90027">
                  <w:marLeft w:val="0"/>
                  <w:marRight w:val="0"/>
                  <w:marTop w:val="0"/>
                  <w:marBottom w:val="0"/>
                  <w:divBdr>
                    <w:top w:val="none" w:sz="0" w:space="0" w:color="auto"/>
                    <w:left w:val="none" w:sz="0" w:space="0" w:color="auto"/>
                    <w:bottom w:val="none" w:sz="0" w:space="0" w:color="auto"/>
                    <w:right w:val="none" w:sz="0" w:space="0" w:color="auto"/>
                  </w:divBdr>
                  <w:divsChild>
                    <w:div w:id="20500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100">
          <w:marLeft w:val="0"/>
          <w:marRight w:val="0"/>
          <w:marTop w:val="0"/>
          <w:marBottom w:val="0"/>
          <w:divBdr>
            <w:top w:val="none" w:sz="0" w:space="0" w:color="auto"/>
            <w:left w:val="none" w:sz="0" w:space="0" w:color="auto"/>
            <w:bottom w:val="none" w:sz="0" w:space="0" w:color="auto"/>
            <w:right w:val="none" w:sz="0" w:space="0" w:color="auto"/>
          </w:divBdr>
          <w:divsChild>
            <w:div w:id="2110464381">
              <w:marLeft w:val="0"/>
              <w:marRight w:val="0"/>
              <w:marTop w:val="0"/>
              <w:marBottom w:val="0"/>
              <w:divBdr>
                <w:top w:val="none" w:sz="0" w:space="0" w:color="auto"/>
                <w:left w:val="none" w:sz="0" w:space="0" w:color="auto"/>
                <w:bottom w:val="none" w:sz="0" w:space="0" w:color="auto"/>
                <w:right w:val="none" w:sz="0" w:space="0" w:color="auto"/>
              </w:divBdr>
              <w:divsChild>
                <w:div w:id="1610703055">
                  <w:marLeft w:val="0"/>
                  <w:marRight w:val="0"/>
                  <w:marTop w:val="0"/>
                  <w:marBottom w:val="0"/>
                  <w:divBdr>
                    <w:top w:val="none" w:sz="0" w:space="0" w:color="auto"/>
                    <w:left w:val="none" w:sz="0" w:space="0" w:color="auto"/>
                    <w:bottom w:val="none" w:sz="0" w:space="0" w:color="auto"/>
                    <w:right w:val="none" w:sz="0" w:space="0" w:color="auto"/>
                  </w:divBdr>
                  <w:divsChild>
                    <w:div w:id="1717001605">
                      <w:marLeft w:val="0"/>
                      <w:marRight w:val="0"/>
                      <w:marTop w:val="0"/>
                      <w:marBottom w:val="0"/>
                      <w:divBdr>
                        <w:top w:val="none" w:sz="0" w:space="0" w:color="auto"/>
                        <w:left w:val="none" w:sz="0" w:space="0" w:color="auto"/>
                        <w:bottom w:val="none" w:sz="0" w:space="0" w:color="auto"/>
                        <w:right w:val="none" w:sz="0" w:space="0" w:color="auto"/>
                      </w:divBdr>
                      <w:divsChild>
                        <w:div w:id="1336346594">
                          <w:marLeft w:val="0"/>
                          <w:marRight w:val="0"/>
                          <w:marTop w:val="0"/>
                          <w:marBottom w:val="0"/>
                          <w:divBdr>
                            <w:top w:val="none" w:sz="0" w:space="0" w:color="auto"/>
                            <w:left w:val="none" w:sz="0" w:space="0" w:color="auto"/>
                            <w:bottom w:val="none" w:sz="0" w:space="0" w:color="auto"/>
                            <w:right w:val="none" w:sz="0" w:space="0" w:color="auto"/>
                          </w:divBdr>
                          <w:divsChild>
                            <w:div w:id="1106315093">
                              <w:marLeft w:val="0"/>
                              <w:marRight w:val="0"/>
                              <w:marTop w:val="0"/>
                              <w:marBottom w:val="0"/>
                              <w:divBdr>
                                <w:top w:val="none" w:sz="0" w:space="0" w:color="auto"/>
                                <w:left w:val="none" w:sz="0" w:space="0" w:color="auto"/>
                                <w:bottom w:val="none" w:sz="0" w:space="0" w:color="auto"/>
                                <w:right w:val="none" w:sz="0" w:space="0" w:color="auto"/>
                              </w:divBdr>
                              <w:divsChild>
                                <w:div w:id="36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11964">
          <w:marLeft w:val="0"/>
          <w:marRight w:val="0"/>
          <w:marTop w:val="0"/>
          <w:marBottom w:val="0"/>
          <w:divBdr>
            <w:top w:val="none" w:sz="0" w:space="0" w:color="auto"/>
            <w:left w:val="none" w:sz="0" w:space="0" w:color="auto"/>
            <w:bottom w:val="none" w:sz="0" w:space="0" w:color="auto"/>
            <w:right w:val="none" w:sz="0" w:space="0" w:color="auto"/>
          </w:divBdr>
          <w:divsChild>
            <w:div w:id="1196583822">
              <w:marLeft w:val="0"/>
              <w:marRight w:val="0"/>
              <w:marTop w:val="0"/>
              <w:marBottom w:val="0"/>
              <w:divBdr>
                <w:top w:val="none" w:sz="0" w:space="0" w:color="auto"/>
                <w:left w:val="none" w:sz="0" w:space="0" w:color="auto"/>
                <w:bottom w:val="none" w:sz="0" w:space="0" w:color="auto"/>
                <w:right w:val="none" w:sz="0" w:space="0" w:color="auto"/>
              </w:divBdr>
              <w:divsChild>
                <w:div w:id="455568957">
                  <w:marLeft w:val="0"/>
                  <w:marRight w:val="0"/>
                  <w:marTop w:val="0"/>
                  <w:marBottom w:val="0"/>
                  <w:divBdr>
                    <w:top w:val="none" w:sz="0" w:space="0" w:color="auto"/>
                    <w:left w:val="none" w:sz="0" w:space="0" w:color="auto"/>
                    <w:bottom w:val="none" w:sz="0" w:space="0" w:color="auto"/>
                    <w:right w:val="none" w:sz="0" w:space="0" w:color="auto"/>
                  </w:divBdr>
                  <w:divsChild>
                    <w:div w:id="1164277552">
                      <w:marLeft w:val="0"/>
                      <w:marRight w:val="0"/>
                      <w:marTop w:val="0"/>
                      <w:marBottom w:val="0"/>
                      <w:divBdr>
                        <w:top w:val="none" w:sz="0" w:space="0" w:color="auto"/>
                        <w:left w:val="none" w:sz="0" w:space="0" w:color="auto"/>
                        <w:bottom w:val="none" w:sz="0" w:space="0" w:color="auto"/>
                        <w:right w:val="none" w:sz="0" w:space="0" w:color="auto"/>
                      </w:divBdr>
                      <w:divsChild>
                        <w:div w:id="316419998">
                          <w:marLeft w:val="0"/>
                          <w:marRight w:val="0"/>
                          <w:marTop w:val="0"/>
                          <w:marBottom w:val="0"/>
                          <w:divBdr>
                            <w:top w:val="none" w:sz="0" w:space="0" w:color="auto"/>
                            <w:left w:val="none" w:sz="0" w:space="0" w:color="auto"/>
                            <w:bottom w:val="none" w:sz="0" w:space="0" w:color="auto"/>
                            <w:right w:val="none" w:sz="0" w:space="0" w:color="auto"/>
                          </w:divBdr>
                          <w:divsChild>
                            <w:div w:id="18575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396097">
      <w:bodyDiv w:val="1"/>
      <w:marLeft w:val="0"/>
      <w:marRight w:val="0"/>
      <w:marTop w:val="0"/>
      <w:marBottom w:val="0"/>
      <w:divBdr>
        <w:top w:val="none" w:sz="0" w:space="0" w:color="auto"/>
        <w:left w:val="none" w:sz="0" w:space="0" w:color="auto"/>
        <w:bottom w:val="none" w:sz="0" w:space="0" w:color="auto"/>
        <w:right w:val="none" w:sz="0" w:space="0" w:color="auto"/>
      </w:divBdr>
      <w:divsChild>
        <w:div w:id="1709603339">
          <w:marLeft w:val="0"/>
          <w:marRight w:val="0"/>
          <w:marTop w:val="0"/>
          <w:marBottom w:val="0"/>
          <w:divBdr>
            <w:top w:val="none" w:sz="0" w:space="0" w:color="auto"/>
            <w:left w:val="none" w:sz="0" w:space="0" w:color="auto"/>
            <w:bottom w:val="none" w:sz="0" w:space="0" w:color="auto"/>
            <w:right w:val="none" w:sz="0" w:space="0" w:color="auto"/>
          </w:divBdr>
          <w:divsChild>
            <w:div w:id="581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017">
      <w:bodyDiv w:val="1"/>
      <w:marLeft w:val="0"/>
      <w:marRight w:val="0"/>
      <w:marTop w:val="0"/>
      <w:marBottom w:val="0"/>
      <w:divBdr>
        <w:top w:val="none" w:sz="0" w:space="0" w:color="auto"/>
        <w:left w:val="none" w:sz="0" w:space="0" w:color="auto"/>
        <w:bottom w:val="none" w:sz="0" w:space="0" w:color="auto"/>
        <w:right w:val="none" w:sz="0" w:space="0" w:color="auto"/>
      </w:divBdr>
    </w:div>
    <w:div w:id="743066002">
      <w:bodyDiv w:val="1"/>
      <w:marLeft w:val="0"/>
      <w:marRight w:val="0"/>
      <w:marTop w:val="0"/>
      <w:marBottom w:val="0"/>
      <w:divBdr>
        <w:top w:val="none" w:sz="0" w:space="0" w:color="auto"/>
        <w:left w:val="none" w:sz="0" w:space="0" w:color="auto"/>
        <w:bottom w:val="none" w:sz="0" w:space="0" w:color="auto"/>
        <w:right w:val="none" w:sz="0" w:space="0" w:color="auto"/>
      </w:divBdr>
    </w:div>
    <w:div w:id="1364017117">
      <w:bodyDiv w:val="1"/>
      <w:marLeft w:val="0"/>
      <w:marRight w:val="0"/>
      <w:marTop w:val="0"/>
      <w:marBottom w:val="0"/>
      <w:divBdr>
        <w:top w:val="none" w:sz="0" w:space="0" w:color="auto"/>
        <w:left w:val="none" w:sz="0" w:space="0" w:color="auto"/>
        <w:bottom w:val="none" w:sz="0" w:space="0" w:color="auto"/>
        <w:right w:val="none" w:sz="0" w:space="0" w:color="auto"/>
      </w:divBdr>
    </w:div>
    <w:div w:id="1632829585">
      <w:bodyDiv w:val="1"/>
      <w:marLeft w:val="0"/>
      <w:marRight w:val="0"/>
      <w:marTop w:val="0"/>
      <w:marBottom w:val="0"/>
      <w:divBdr>
        <w:top w:val="none" w:sz="0" w:space="0" w:color="auto"/>
        <w:left w:val="none" w:sz="0" w:space="0" w:color="auto"/>
        <w:bottom w:val="none" w:sz="0" w:space="0" w:color="auto"/>
        <w:right w:val="none" w:sz="0" w:space="0" w:color="auto"/>
      </w:divBdr>
    </w:div>
    <w:div w:id="1657300896">
      <w:bodyDiv w:val="1"/>
      <w:marLeft w:val="0"/>
      <w:marRight w:val="0"/>
      <w:marTop w:val="0"/>
      <w:marBottom w:val="0"/>
      <w:divBdr>
        <w:top w:val="none" w:sz="0" w:space="0" w:color="auto"/>
        <w:left w:val="none" w:sz="0" w:space="0" w:color="auto"/>
        <w:bottom w:val="none" w:sz="0" w:space="0" w:color="auto"/>
        <w:right w:val="none" w:sz="0" w:space="0" w:color="auto"/>
      </w:divBdr>
      <w:divsChild>
        <w:div w:id="1236279074">
          <w:marLeft w:val="0"/>
          <w:marRight w:val="0"/>
          <w:marTop w:val="0"/>
          <w:marBottom w:val="0"/>
          <w:divBdr>
            <w:top w:val="none" w:sz="0" w:space="0" w:color="auto"/>
            <w:left w:val="none" w:sz="0" w:space="0" w:color="auto"/>
            <w:bottom w:val="none" w:sz="0" w:space="0" w:color="auto"/>
            <w:right w:val="none" w:sz="0" w:space="0" w:color="auto"/>
          </w:divBdr>
          <w:divsChild>
            <w:div w:id="1309673267">
              <w:marLeft w:val="0"/>
              <w:marRight w:val="0"/>
              <w:marTop w:val="0"/>
              <w:marBottom w:val="0"/>
              <w:divBdr>
                <w:top w:val="none" w:sz="0" w:space="0" w:color="auto"/>
                <w:left w:val="none" w:sz="0" w:space="0" w:color="auto"/>
                <w:bottom w:val="none" w:sz="0" w:space="0" w:color="auto"/>
                <w:right w:val="none" w:sz="0" w:space="0" w:color="auto"/>
              </w:divBdr>
              <w:divsChild>
                <w:div w:id="1853833569">
                  <w:marLeft w:val="0"/>
                  <w:marRight w:val="0"/>
                  <w:marTop w:val="0"/>
                  <w:marBottom w:val="0"/>
                  <w:divBdr>
                    <w:top w:val="none" w:sz="0" w:space="0" w:color="auto"/>
                    <w:left w:val="none" w:sz="0" w:space="0" w:color="auto"/>
                    <w:bottom w:val="none" w:sz="0" w:space="0" w:color="auto"/>
                    <w:right w:val="none" w:sz="0" w:space="0" w:color="auto"/>
                  </w:divBdr>
                  <w:divsChild>
                    <w:div w:id="1817645093">
                      <w:marLeft w:val="0"/>
                      <w:marRight w:val="0"/>
                      <w:marTop w:val="0"/>
                      <w:marBottom w:val="0"/>
                      <w:divBdr>
                        <w:top w:val="none" w:sz="0" w:space="0" w:color="auto"/>
                        <w:left w:val="none" w:sz="0" w:space="0" w:color="auto"/>
                        <w:bottom w:val="none" w:sz="0" w:space="0" w:color="auto"/>
                        <w:right w:val="none" w:sz="0" w:space="0" w:color="auto"/>
                      </w:divBdr>
                      <w:divsChild>
                        <w:div w:id="1887797163">
                          <w:marLeft w:val="0"/>
                          <w:marRight w:val="0"/>
                          <w:marTop w:val="0"/>
                          <w:marBottom w:val="0"/>
                          <w:divBdr>
                            <w:top w:val="none" w:sz="0" w:space="0" w:color="auto"/>
                            <w:left w:val="none" w:sz="0" w:space="0" w:color="auto"/>
                            <w:bottom w:val="none" w:sz="0" w:space="0" w:color="auto"/>
                            <w:right w:val="none" w:sz="0" w:space="0" w:color="auto"/>
                          </w:divBdr>
                          <w:divsChild>
                            <w:div w:id="1559634779">
                              <w:marLeft w:val="0"/>
                              <w:marRight w:val="0"/>
                              <w:marTop w:val="0"/>
                              <w:marBottom w:val="0"/>
                              <w:divBdr>
                                <w:top w:val="none" w:sz="0" w:space="0" w:color="auto"/>
                                <w:left w:val="none" w:sz="0" w:space="0" w:color="auto"/>
                                <w:bottom w:val="none" w:sz="0" w:space="0" w:color="auto"/>
                                <w:right w:val="none" w:sz="0" w:space="0" w:color="auto"/>
                              </w:divBdr>
                              <w:divsChild>
                                <w:div w:id="1478452352">
                                  <w:marLeft w:val="0"/>
                                  <w:marRight w:val="0"/>
                                  <w:marTop w:val="0"/>
                                  <w:marBottom w:val="0"/>
                                  <w:divBdr>
                                    <w:top w:val="none" w:sz="0" w:space="0" w:color="auto"/>
                                    <w:left w:val="none" w:sz="0" w:space="0" w:color="auto"/>
                                    <w:bottom w:val="none" w:sz="0" w:space="0" w:color="auto"/>
                                    <w:right w:val="none" w:sz="0" w:space="0" w:color="auto"/>
                                  </w:divBdr>
                                  <w:divsChild>
                                    <w:div w:id="6966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00180">
                  <w:marLeft w:val="0"/>
                  <w:marRight w:val="0"/>
                  <w:marTop w:val="0"/>
                  <w:marBottom w:val="0"/>
                  <w:divBdr>
                    <w:top w:val="none" w:sz="0" w:space="0" w:color="auto"/>
                    <w:left w:val="none" w:sz="0" w:space="0" w:color="auto"/>
                    <w:bottom w:val="none" w:sz="0" w:space="0" w:color="auto"/>
                    <w:right w:val="none" w:sz="0" w:space="0" w:color="auto"/>
                  </w:divBdr>
                  <w:divsChild>
                    <w:div w:id="1102455889">
                      <w:marLeft w:val="0"/>
                      <w:marRight w:val="0"/>
                      <w:marTop w:val="0"/>
                      <w:marBottom w:val="0"/>
                      <w:divBdr>
                        <w:top w:val="none" w:sz="0" w:space="0" w:color="auto"/>
                        <w:left w:val="none" w:sz="0" w:space="0" w:color="auto"/>
                        <w:bottom w:val="none" w:sz="0" w:space="0" w:color="auto"/>
                        <w:right w:val="none" w:sz="0" w:space="0" w:color="auto"/>
                      </w:divBdr>
                      <w:divsChild>
                        <w:div w:id="1430857724">
                          <w:marLeft w:val="0"/>
                          <w:marRight w:val="0"/>
                          <w:marTop w:val="0"/>
                          <w:marBottom w:val="0"/>
                          <w:divBdr>
                            <w:top w:val="none" w:sz="0" w:space="0" w:color="auto"/>
                            <w:left w:val="none" w:sz="0" w:space="0" w:color="auto"/>
                            <w:bottom w:val="none" w:sz="0" w:space="0" w:color="auto"/>
                            <w:right w:val="none" w:sz="0" w:space="0" w:color="auto"/>
                          </w:divBdr>
                          <w:divsChild>
                            <w:div w:id="1528835664">
                              <w:marLeft w:val="0"/>
                              <w:marRight w:val="0"/>
                              <w:marTop w:val="0"/>
                              <w:marBottom w:val="0"/>
                              <w:divBdr>
                                <w:top w:val="none" w:sz="0" w:space="0" w:color="auto"/>
                                <w:left w:val="none" w:sz="0" w:space="0" w:color="auto"/>
                                <w:bottom w:val="none" w:sz="0" w:space="0" w:color="auto"/>
                                <w:right w:val="none" w:sz="0" w:space="0" w:color="auto"/>
                              </w:divBdr>
                              <w:divsChild>
                                <w:div w:id="13636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860">
                  <w:marLeft w:val="0"/>
                  <w:marRight w:val="0"/>
                  <w:marTop w:val="0"/>
                  <w:marBottom w:val="0"/>
                  <w:divBdr>
                    <w:top w:val="none" w:sz="0" w:space="0" w:color="auto"/>
                    <w:left w:val="none" w:sz="0" w:space="0" w:color="auto"/>
                    <w:bottom w:val="none" w:sz="0" w:space="0" w:color="auto"/>
                    <w:right w:val="none" w:sz="0" w:space="0" w:color="auto"/>
                  </w:divBdr>
                  <w:divsChild>
                    <w:div w:id="1360282952">
                      <w:marLeft w:val="0"/>
                      <w:marRight w:val="0"/>
                      <w:marTop w:val="0"/>
                      <w:marBottom w:val="0"/>
                      <w:divBdr>
                        <w:top w:val="none" w:sz="0" w:space="0" w:color="auto"/>
                        <w:left w:val="none" w:sz="0" w:space="0" w:color="auto"/>
                        <w:bottom w:val="none" w:sz="0" w:space="0" w:color="auto"/>
                        <w:right w:val="none" w:sz="0" w:space="0" w:color="auto"/>
                      </w:divBdr>
                      <w:divsChild>
                        <w:div w:id="319817437">
                          <w:marLeft w:val="0"/>
                          <w:marRight w:val="0"/>
                          <w:marTop w:val="0"/>
                          <w:marBottom w:val="0"/>
                          <w:divBdr>
                            <w:top w:val="none" w:sz="0" w:space="0" w:color="auto"/>
                            <w:left w:val="none" w:sz="0" w:space="0" w:color="auto"/>
                            <w:bottom w:val="none" w:sz="0" w:space="0" w:color="auto"/>
                            <w:right w:val="none" w:sz="0" w:space="0" w:color="auto"/>
                          </w:divBdr>
                          <w:divsChild>
                            <w:div w:id="1099253719">
                              <w:marLeft w:val="0"/>
                              <w:marRight w:val="0"/>
                              <w:marTop w:val="0"/>
                              <w:marBottom w:val="0"/>
                              <w:divBdr>
                                <w:top w:val="none" w:sz="0" w:space="0" w:color="auto"/>
                                <w:left w:val="none" w:sz="0" w:space="0" w:color="auto"/>
                                <w:bottom w:val="none" w:sz="0" w:space="0" w:color="auto"/>
                                <w:right w:val="none" w:sz="0" w:space="0" w:color="auto"/>
                              </w:divBdr>
                              <w:divsChild>
                                <w:div w:id="17680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657769">
                  <w:marLeft w:val="0"/>
                  <w:marRight w:val="0"/>
                  <w:marTop w:val="0"/>
                  <w:marBottom w:val="0"/>
                  <w:divBdr>
                    <w:top w:val="none" w:sz="0" w:space="0" w:color="auto"/>
                    <w:left w:val="none" w:sz="0" w:space="0" w:color="auto"/>
                    <w:bottom w:val="none" w:sz="0" w:space="0" w:color="auto"/>
                    <w:right w:val="none" w:sz="0" w:space="0" w:color="auto"/>
                  </w:divBdr>
                  <w:divsChild>
                    <w:div w:id="17986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0663">
      <w:bodyDiv w:val="1"/>
      <w:marLeft w:val="0"/>
      <w:marRight w:val="0"/>
      <w:marTop w:val="0"/>
      <w:marBottom w:val="0"/>
      <w:divBdr>
        <w:top w:val="none" w:sz="0" w:space="0" w:color="auto"/>
        <w:left w:val="none" w:sz="0" w:space="0" w:color="auto"/>
        <w:bottom w:val="none" w:sz="0" w:space="0" w:color="auto"/>
        <w:right w:val="none" w:sz="0" w:space="0" w:color="auto"/>
      </w:divBdr>
      <w:divsChild>
        <w:div w:id="702174767">
          <w:marLeft w:val="0"/>
          <w:marRight w:val="0"/>
          <w:marTop w:val="0"/>
          <w:marBottom w:val="0"/>
          <w:divBdr>
            <w:top w:val="none" w:sz="0" w:space="0" w:color="auto"/>
            <w:left w:val="none" w:sz="0" w:space="0" w:color="auto"/>
            <w:bottom w:val="none" w:sz="0" w:space="0" w:color="auto"/>
            <w:right w:val="none" w:sz="0" w:space="0" w:color="auto"/>
          </w:divBdr>
          <w:divsChild>
            <w:div w:id="274943860">
              <w:marLeft w:val="0"/>
              <w:marRight w:val="0"/>
              <w:marTop w:val="0"/>
              <w:marBottom w:val="0"/>
              <w:divBdr>
                <w:top w:val="none" w:sz="0" w:space="0" w:color="auto"/>
                <w:left w:val="none" w:sz="0" w:space="0" w:color="auto"/>
                <w:bottom w:val="none" w:sz="0" w:space="0" w:color="auto"/>
                <w:right w:val="none" w:sz="0" w:space="0" w:color="auto"/>
              </w:divBdr>
              <w:divsChild>
                <w:div w:id="1821656189">
                  <w:marLeft w:val="0"/>
                  <w:marRight w:val="0"/>
                  <w:marTop w:val="0"/>
                  <w:marBottom w:val="0"/>
                  <w:divBdr>
                    <w:top w:val="none" w:sz="0" w:space="0" w:color="auto"/>
                    <w:left w:val="none" w:sz="0" w:space="0" w:color="auto"/>
                    <w:bottom w:val="none" w:sz="0" w:space="0" w:color="auto"/>
                    <w:right w:val="none" w:sz="0" w:space="0" w:color="auto"/>
                  </w:divBdr>
                  <w:divsChild>
                    <w:div w:id="278149167">
                      <w:marLeft w:val="0"/>
                      <w:marRight w:val="0"/>
                      <w:marTop w:val="0"/>
                      <w:marBottom w:val="0"/>
                      <w:divBdr>
                        <w:top w:val="none" w:sz="0" w:space="0" w:color="auto"/>
                        <w:left w:val="none" w:sz="0" w:space="0" w:color="auto"/>
                        <w:bottom w:val="none" w:sz="0" w:space="0" w:color="auto"/>
                        <w:right w:val="none" w:sz="0" w:space="0" w:color="auto"/>
                      </w:divBdr>
                      <w:divsChild>
                        <w:div w:id="1678847093">
                          <w:marLeft w:val="0"/>
                          <w:marRight w:val="0"/>
                          <w:marTop w:val="0"/>
                          <w:marBottom w:val="0"/>
                          <w:divBdr>
                            <w:top w:val="none" w:sz="0" w:space="0" w:color="auto"/>
                            <w:left w:val="none" w:sz="0" w:space="0" w:color="auto"/>
                            <w:bottom w:val="none" w:sz="0" w:space="0" w:color="auto"/>
                            <w:right w:val="none" w:sz="0" w:space="0" w:color="auto"/>
                          </w:divBdr>
                          <w:divsChild>
                            <w:div w:id="1031568268">
                              <w:marLeft w:val="0"/>
                              <w:marRight w:val="0"/>
                              <w:marTop w:val="0"/>
                              <w:marBottom w:val="0"/>
                              <w:divBdr>
                                <w:top w:val="none" w:sz="0" w:space="0" w:color="auto"/>
                                <w:left w:val="none" w:sz="0" w:space="0" w:color="auto"/>
                                <w:bottom w:val="none" w:sz="0" w:space="0" w:color="auto"/>
                                <w:right w:val="none" w:sz="0" w:space="0" w:color="auto"/>
                              </w:divBdr>
                              <w:divsChild>
                                <w:div w:id="962347342">
                                  <w:marLeft w:val="0"/>
                                  <w:marRight w:val="0"/>
                                  <w:marTop w:val="0"/>
                                  <w:marBottom w:val="0"/>
                                  <w:divBdr>
                                    <w:top w:val="none" w:sz="0" w:space="0" w:color="auto"/>
                                    <w:left w:val="none" w:sz="0" w:space="0" w:color="auto"/>
                                    <w:bottom w:val="none" w:sz="0" w:space="0" w:color="auto"/>
                                    <w:right w:val="none" w:sz="0" w:space="0" w:color="auto"/>
                                  </w:divBdr>
                                  <w:divsChild>
                                    <w:div w:id="7159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719997">
                  <w:marLeft w:val="0"/>
                  <w:marRight w:val="0"/>
                  <w:marTop w:val="0"/>
                  <w:marBottom w:val="0"/>
                  <w:divBdr>
                    <w:top w:val="none" w:sz="0" w:space="0" w:color="auto"/>
                    <w:left w:val="none" w:sz="0" w:space="0" w:color="auto"/>
                    <w:bottom w:val="none" w:sz="0" w:space="0" w:color="auto"/>
                    <w:right w:val="none" w:sz="0" w:space="0" w:color="auto"/>
                  </w:divBdr>
                  <w:divsChild>
                    <w:div w:id="1371226405">
                      <w:marLeft w:val="0"/>
                      <w:marRight w:val="0"/>
                      <w:marTop w:val="0"/>
                      <w:marBottom w:val="0"/>
                      <w:divBdr>
                        <w:top w:val="none" w:sz="0" w:space="0" w:color="auto"/>
                        <w:left w:val="none" w:sz="0" w:space="0" w:color="auto"/>
                        <w:bottom w:val="none" w:sz="0" w:space="0" w:color="auto"/>
                        <w:right w:val="none" w:sz="0" w:space="0" w:color="auto"/>
                      </w:divBdr>
                      <w:divsChild>
                        <w:div w:id="114377130">
                          <w:marLeft w:val="0"/>
                          <w:marRight w:val="0"/>
                          <w:marTop w:val="0"/>
                          <w:marBottom w:val="0"/>
                          <w:divBdr>
                            <w:top w:val="none" w:sz="0" w:space="0" w:color="auto"/>
                            <w:left w:val="none" w:sz="0" w:space="0" w:color="auto"/>
                            <w:bottom w:val="none" w:sz="0" w:space="0" w:color="auto"/>
                            <w:right w:val="none" w:sz="0" w:space="0" w:color="auto"/>
                          </w:divBdr>
                          <w:divsChild>
                            <w:div w:id="87433285">
                              <w:marLeft w:val="0"/>
                              <w:marRight w:val="0"/>
                              <w:marTop w:val="0"/>
                              <w:marBottom w:val="0"/>
                              <w:divBdr>
                                <w:top w:val="none" w:sz="0" w:space="0" w:color="auto"/>
                                <w:left w:val="none" w:sz="0" w:space="0" w:color="auto"/>
                                <w:bottom w:val="none" w:sz="0" w:space="0" w:color="auto"/>
                                <w:right w:val="none" w:sz="0" w:space="0" w:color="auto"/>
                              </w:divBdr>
                              <w:divsChild>
                                <w:div w:id="20295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1570">
                  <w:marLeft w:val="0"/>
                  <w:marRight w:val="0"/>
                  <w:marTop w:val="0"/>
                  <w:marBottom w:val="0"/>
                  <w:divBdr>
                    <w:top w:val="none" w:sz="0" w:space="0" w:color="auto"/>
                    <w:left w:val="none" w:sz="0" w:space="0" w:color="auto"/>
                    <w:bottom w:val="none" w:sz="0" w:space="0" w:color="auto"/>
                    <w:right w:val="none" w:sz="0" w:space="0" w:color="auto"/>
                  </w:divBdr>
                  <w:divsChild>
                    <w:div w:id="23143080">
                      <w:marLeft w:val="0"/>
                      <w:marRight w:val="0"/>
                      <w:marTop w:val="0"/>
                      <w:marBottom w:val="0"/>
                      <w:divBdr>
                        <w:top w:val="none" w:sz="0" w:space="0" w:color="auto"/>
                        <w:left w:val="none" w:sz="0" w:space="0" w:color="auto"/>
                        <w:bottom w:val="none" w:sz="0" w:space="0" w:color="auto"/>
                        <w:right w:val="none" w:sz="0" w:space="0" w:color="auto"/>
                      </w:divBdr>
                      <w:divsChild>
                        <w:div w:id="530264377">
                          <w:marLeft w:val="0"/>
                          <w:marRight w:val="0"/>
                          <w:marTop w:val="0"/>
                          <w:marBottom w:val="0"/>
                          <w:divBdr>
                            <w:top w:val="none" w:sz="0" w:space="0" w:color="auto"/>
                            <w:left w:val="none" w:sz="0" w:space="0" w:color="auto"/>
                            <w:bottom w:val="none" w:sz="0" w:space="0" w:color="auto"/>
                            <w:right w:val="none" w:sz="0" w:space="0" w:color="auto"/>
                          </w:divBdr>
                          <w:divsChild>
                            <w:div w:id="228544725">
                              <w:marLeft w:val="0"/>
                              <w:marRight w:val="0"/>
                              <w:marTop w:val="0"/>
                              <w:marBottom w:val="0"/>
                              <w:divBdr>
                                <w:top w:val="none" w:sz="0" w:space="0" w:color="auto"/>
                                <w:left w:val="none" w:sz="0" w:space="0" w:color="auto"/>
                                <w:bottom w:val="none" w:sz="0" w:space="0" w:color="auto"/>
                                <w:right w:val="none" w:sz="0" w:space="0" w:color="auto"/>
                              </w:divBdr>
                              <w:divsChild>
                                <w:div w:id="5501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2860">
                  <w:marLeft w:val="0"/>
                  <w:marRight w:val="0"/>
                  <w:marTop w:val="0"/>
                  <w:marBottom w:val="0"/>
                  <w:divBdr>
                    <w:top w:val="none" w:sz="0" w:space="0" w:color="auto"/>
                    <w:left w:val="none" w:sz="0" w:space="0" w:color="auto"/>
                    <w:bottom w:val="none" w:sz="0" w:space="0" w:color="auto"/>
                    <w:right w:val="none" w:sz="0" w:space="0" w:color="auto"/>
                  </w:divBdr>
                  <w:divsChild>
                    <w:div w:id="1626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31615">
      <w:bodyDiv w:val="1"/>
      <w:marLeft w:val="0"/>
      <w:marRight w:val="0"/>
      <w:marTop w:val="0"/>
      <w:marBottom w:val="0"/>
      <w:divBdr>
        <w:top w:val="none" w:sz="0" w:space="0" w:color="auto"/>
        <w:left w:val="none" w:sz="0" w:space="0" w:color="auto"/>
        <w:bottom w:val="none" w:sz="0" w:space="0" w:color="auto"/>
        <w:right w:val="none" w:sz="0" w:space="0" w:color="auto"/>
      </w:divBdr>
    </w:div>
    <w:div w:id="1933079427">
      <w:bodyDiv w:val="1"/>
      <w:marLeft w:val="0"/>
      <w:marRight w:val="0"/>
      <w:marTop w:val="0"/>
      <w:marBottom w:val="0"/>
      <w:divBdr>
        <w:top w:val="none" w:sz="0" w:space="0" w:color="auto"/>
        <w:left w:val="none" w:sz="0" w:space="0" w:color="auto"/>
        <w:bottom w:val="none" w:sz="0" w:space="0" w:color="auto"/>
        <w:right w:val="none" w:sz="0" w:space="0" w:color="auto"/>
      </w:divBdr>
    </w:div>
    <w:div w:id="203145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eFirmLabs/binwal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rsicq/Detect-It-Easy" TargetMode="External"/><Relationship Id="rId5" Type="http://schemas.openxmlformats.org/officeDocument/2006/relationships/hyperlink" Target="https://github.com/VirusTotal/ya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virali gada</dc:creator>
  <cp:keywords/>
  <dc:description/>
  <cp:lastModifiedBy>virali gada</cp:lastModifiedBy>
  <cp:revision>2</cp:revision>
  <dcterms:created xsi:type="dcterms:W3CDTF">2025-08-02T04:24:00Z</dcterms:created>
  <dcterms:modified xsi:type="dcterms:W3CDTF">2025-08-02T04:24:00Z</dcterms:modified>
</cp:coreProperties>
</file>