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D9645" w14:textId="77777777" w:rsidR="00293763" w:rsidRPr="00576543" w:rsidRDefault="00293763" w:rsidP="00B64433">
      <w:pPr>
        <w:spacing w:after="0" w:line="300" w:lineRule="atLeast"/>
        <w:jc w:val="center"/>
        <w:rPr>
          <w:rFonts w:ascii="Times New Roman" w:eastAsia="Times New Roman" w:hAnsi="Times New Roman" w:cs="Times New Roman"/>
          <w:b/>
          <w:bCs/>
          <w:color w:val="8E004C"/>
          <w:sz w:val="50"/>
          <w:szCs w:val="50"/>
        </w:rPr>
      </w:pPr>
      <w:r w:rsidRPr="00576543">
        <w:rPr>
          <w:rFonts w:ascii="Times New Roman" w:eastAsia="Times New Roman" w:hAnsi="Times New Roman" w:cs="Times New Roman"/>
          <w:b/>
          <w:bCs/>
          <w:color w:val="8E004C"/>
          <w:sz w:val="50"/>
          <w:szCs w:val="50"/>
        </w:rPr>
        <w:t>Dr. Viral Shah</w:t>
      </w:r>
    </w:p>
    <w:p w14:paraId="35FAAB76" w14:textId="77777777" w:rsidR="00C24356" w:rsidRPr="00576543" w:rsidRDefault="00B64433" w:rsidP="00B64433">
      <w:pPr>
        <w:pStyle w:val="NormalWeb"/>
        <w:spacing w:before="0" w:beforeAutospacing="0" w:after="0" w:afterAutospacing="0"/>
        <w:rPr>
          <w:sz w:val="28"/>
          <w:szCs w:val="28"/>
        </w:rPr>
      </w:pPr>
      <w:r w:rsidRPr="00576543">
        <w:rPr>
          <w:b/>
          <w:sz w:val="28"/>
          <w:szCs w:val="28"/>
        </w:rPr>
        <w:t>Resedential Address:</w:t>
      </w:r>
      <w:r w:rsidRPr="00576543">
        <w:rPr>
          <w:sz w:val="28"/>
          <w:szCs w:val="28"/>
        </w:rPr>
        <w:t xml:space="preserve"> B16, Gulab Par</w:t>
      </w:r>
      <w:r w:rsidR="00C24356" w:rsidRPr="00576543">
        <w:rPr>
          <w:sz w:val="28"/>
          <w:szCs w:val="28"/>
        </w:rPr>
        <w:t>k Society,</w:t>
      </w:r>
      <w:r w:rsidR="00576543">
        <w:rPr>
          <w:sz w:val="28"/>
          <w:szCs w:val="28"/>
        </w:rPr>
        <w:t xml:space="preserve"> </w:t>
      </w:r>
      <w:r w:rsidR="00C24356" w:rsidRPr="00576543">
        <w:rPr>
          <w:sz w:val="28"/>
          <w:szCs w:val="28"/>
        </w:rPr>
        <w:t>Besides Gulab tower,</w:t>
      </w:r>
      <w:r w:rsidRPr="00576543">
        <w:rPr>
          <w:sz w:val="28"/>
          <w:szCs w:val="28"/>
        </w:rPr>
        <w:t xml:space="preserve"> </w:t>
      </w:r>
      <w:r w:rsidR="00C24356" w:rsidRPr="00576543">
        <w:rPr>
          <w:sz w:val="28"/>
          <w:szCs w:val="28"/>
        </w:rPr>
        <w:t>Thaltej,</w:t>
      </w:r>
    </w:p>
    <w:p w14:paraId="6C9091E6" w14:textId="77777777" w:rsidR="00C24356" w:rsidRPr="00576543" w:rsidRDefault="00C24356" w:rsidP="00B64433">
      <w:pPr>
        <w:pStyle w:val="NormalWeb"/>
        <w:spacing w:before="0" w:beforeAutospacing="0" w:after="0" w:afterAutospacing="0"/>
        <w:rPr>
          <w:sz w:val="28"/>
          <w:szCs w:val="28"/>
        </w:rPr>
      </w:pPr>
      <w:r w:rsidRPr="00576543">
        <w:rPr>
          <w:sz w:val="28"/>
          <w:szCs w:val="28"/>
        </w:rPr>
        <w:t>Ahmedabad</w:t>
      </w:r>
      <w:r w:rsidR="00844B39" w:rsidRPr="00576543">
        <w:rPr>
          <w:sz w:val="28"/>
          <w:szCs w:val="28"/>
        </w:rPr>
        <w:t>-380061</w:t>
      </w:r>
      <w:r w:rsidRPr="00576543">
        <w:rPr>
          <w:sz w:val="28"/>
          <w:szCs w:val="28"/>
        </w:rPr>
        <w:t>,</w:t>
      </w:r>
      <w:r w:rsidR="00B64433" w:rsidRPr="00576543">
        <w:rPr>
          <w:sz w:val="28"/>
          <w:szCs w:val="28"/>
        </w:rPr>
        <w:t>Gujarat India.</w:t>
      </w:r>
    </w:p>
    <w:p w14:paraId="013A2210" w14:textId="77777777" w:rsidR="00293763" w:rsidRPr="00576543" w:rsidRDefault="002D78ED" w:rsidP="00B64433">
      <w:pPr>
        <w:pStyle w:val="NormalWeb"/>
        <w:spacing w:before="0" w:beforeAutospacing="0" w:after="0" w:afterAutospacing="0"/>
        <w:rPr>
          <w:sz w:val="28"/>
          <w:szCs w:val="28"/>
        </w:rPr>
      </w:pPr>
      <w:r w:rsidRPr="00576543">
        <w:rPr>
          <w:b/>
          <w:sz w:val="28"/>
          <w:szCs w:val="28"/>
        </w:rPr>
        <w:t>Cell No.</w:t>
      </w:r>
      <w:r w:rsidR="002402F2" w:rsidRPr="00576543">
        <w:rPr>
          <w:sz w:val="28"/>
          <w:szCs w:val="28"/>
        </w:rPr>
        <w:t>:9023170516</w:t>
      </w:r>
      <w:r w:rsidR="004F6A49" w:rsidRPr="00576543">
        <w:rPr>
          <w:sz w:val="28"/>
          <w:szCs w:val="28"/>
        </w:rPr>
        <w:t xml:space="preserve"> </w:t>
      </w:r>
      <w:r w:rsidR="00576543">
        <w:rPr>
          <w:sz w:val="28"/>
          <w:szCs w:val="28"/>
        </w:rPr>
        <w:t xml:space="preserve"> </w:t>
      </w:r>
      <w:r w:rsidR="00293763" w:rsidRPr="00576543">
        <w:rPr>
          <w:b/>
          <w:bCs/>
          <w:color w:val="000000"/>
          <w:sz w:val="28"/>
          <w:szCs w:val="28"/>
        </w:rPr>
        <w:t>E.mail</w:t>
      </w:r>
      <w:r w:rsidR="00293763" w:rsidRPr="00576543">
        <w:rPr>
          <w:bCs/>
          <w:color w:val="000000"/>
          <w:sz w:val="28"/>
          <w:szCs w:val="28"/>
        </w:rPr>
        <w:t xml:space="preserve"> :</w:t>
      </w:r>
      <w:hyperlink r:id="rId6" w:history="1">
        <w:r w:rsidR="00C24356" w:rsidRPr="00576543">
          <w:rPr>
            <w:rStyle w:val="Hyperlink"/>
            <w:sz w:val="28"/>
            <w:szCs w:val="28"/>
          </w:rPr>
          <w:t>viralshah779@yahoo.com</w:t>
        </w:r>
      </w:hyperlink>
    </w:p>
    <w:p w14:paraId="2E397CE1" w14:textId="42A42786" w:rsidR="00AC6E41" w:rsidRPr="00576543" w:rsidRDefault="0010293A" w:rsidP="00293763">
      <w:pPr>
        <w:spacing w:after="0" w:line="300" w:lineRule="atLeast"/>
        <w:rPr>
          <w:rFonts w:ascii="Times New Roman" w:eastAsia="Times New Roman" w:hAnsi="Times New Roman" w:cs="Times New Roman"/>
          <w:color w:val="8A0045"/>
          <w:sz w:val="20"/>
          <w:u w:val="single"/>
        </w:rPr>
      </w:pPr>
      <w:r>
        <w:rPr>
          <w:rFonts w:ascii="Times New Roman" w:eastAsia="Times New Roman" w:hAnsi="Times New Roman" w:cs="Times New Roman"/>
          <w:noProof/>
          <w:color w:val="8A0045"/>
          <w:sz w:val="20"/>
          <w:u w:val="single"/>
          <w:lang w:val="en-US" w:eastAsia="en-US" w:bidi="ar-SA"/>
        </w:rPr>
        <mc:AlternateContent>
          <mc:Choice Requires="wps">
            <w:drawing>
              <wp:anchor distT="0" distB="0" distL="114300" distR="114300" simplePos="0" relativeHeight="251658240" behindDoc="0" locked="0" layoutInCell="1" allowOverlap="1" wp14:anchorId="7B15D835" wp14:editId="47A93D5E">
                <wp:simplePos x="0" y="0"/>
                <wp:positionH relativeFrom="column">
                  <wp:posOffset>-180975</wp:posOffset>
                </wp:positionH>
                <wp:positionV relativeFrom="paragraph">
                  <wp:posOffset>102235</wp:posOffset>
                </wp:positionV>
                <wp:extent cx="6103620" cy="10795"/>
                <wp:effectExtent l="9525" t="15875" r="11430" b="114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03620" cy="1079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02761D" id="_x0000_t32" coordsize="21600,21600" o:spt="32" o:oned="t" path="m,l21600,21600e" filled="f">
                <v:path arrowok="t" fillok="f" o:connecttype="none"/>
                <o:lock v:ext="edit" shapetype="t"/>
              </v:shapetype>
              <v:shape id="AutoShape 2" o:spid="_x0000_s1026" type="#_x0000_t32" style="position:absolute;margin-left:-14.25pt;margin-top:8.05pt;width:480.6pt;height:.8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" strokeweight="1.25pt"/>
            </w:pict>
          </mc:Fallback>
        </mc:AlternateContent>
      </w:r>
    </w:p>
    <w:p w14:paraId="6E789F00" w14:textId="77777777" w:rsidR="00AC6E41" w:rsidRPr="00576543" w:rsidRDefault="00576543" w:rsidP="00AC6E41">
      <w:pPr>
        <w:spacing w:after="0" w:line="360" w:lineRule="atLeast"/>
        <w:rPr>
          <w:rFonts w:ascii="Times New Roman" w:eastAsia="Times New Roman" w:hAnsi="Times New Roman" w:cs="Times New Roman"/>
          <w:b/>
          <w:bCs/>
          <w:caps/>
          <w:color w:val="8A0045"/>
          <w:sz w:val="24"/>
          <w:szCs w:val="24"/>
        </w:rPr>
      </w:pPr>
      <w:r>
        <w:rPr>
          <w:rFonts w:ascii="Times New Roman" w:eastAsia="Times New Roman" w:hAnsi="Times New Roman" w:cs="Times New Roman"/>
          <w:b/>
          <w:bCs/>
          <w:caps/>
          <w:color w:val="8A0045"/>
          <w:sz w:val="24"/>
          <w:szCs w:val="24"/>
        </w:rPr>
        <w:t>EDUCATION</w:t>
      </w:r>
      <w:r w:rsidR="00AC6E41" w:rsidRPr="00576543">
        <w:rPr>
          <w:rFonts w:ascii="Times New Roman" w:eastAsia="Times New Roman" w:hAnsi="Times New Roman" w:cs="Times New Roman"/>
          <w:b/>
          <w:bCs/>
          <w:caps/>
          <w:color w:val="8A0045"/>
          <w:sz w:val="24"/>
          <w:szCs w:val="24"/>
        </w:rPr>
        <w:t>:</w:t>
      </w:r>
    </w:p>
    <w:p w14:paraId="2478B17C" w14:textId="77777777" w:rsidR="00576543" w:rsidRDefault="00B64433" w:rsidP="00413165">
      <w:pPr>
        <w:spacing w:after="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bCs/>
          <w:color w:val="000000"/>
          <w:sz w:val="24"/>
          <w:szCs w:val="24"/>
        </w:rPr>
        <w:t>Ph.</w:t>
      </w:r>
      <w:r w:rsidR="00AC6E41" w:rsidRPr="00576543">
        <w:rPr>
          <w:rFonts w:ascii="Times New Roman" w:eastAsia="Times New Roman" w:hAnsi="Times New Roman" w:cs="Times New Roman"/>
          <w:b/>
          <w:bCs/>
          <w:color w:val="000000"/>
          <w:sz w:val="24"/>
          <w:szCs w:val="24"/>
        </w:rPr>
        <w:t>D.</w:t>
      </w:r>
      <w:r w:rsidRPr="00576543">
        <w:rPr>
          <w:rFonts w:ascii="Times New Roman" w:eastAsia="Times New Roman" w:hAnsi="Times New Roman" w:cs="Times New Roman"/>
          <w:color w:val="000000"/>
          <w:sz w:val="24"/>
          <w:szCs w:val="24"/>
        </w:rPr>
        <w:t xml:space="preserve"> Pharmaceutical Sciences, K.B.I.P.E.R, Gandhinagar, Gujarat, India, December 2008-July 2013. </w:t>
      </w:r>
    </w:p>
    <w:p w14:paraId="453DA243" w14:textId="77777777" w:rsidR="00AC6E41" w:rsidRPr="00576543" w:rsidRDefault="00B64433" w:rsidP="00413165">
      <w:pPr>
        <w:spacing w:after="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color w:val="000000"/>
          <w:sz w:val="24"/>
          <w:szCs w:val="24"/>
        </w:rPr>
        <w:t xml:space="preserve">Advisor: </w:t>
      </w:r>
      <w:r w:rsidRPr="00576543">
        <w:rPr>
          <w:rFonts w:ascii="Times New Roman" w:eastAsia="Times New Roman" w:hAnsi="Times New Roman" w:cs="Times New Roman"/>
          <w:bCs/>
          <w:color w:val="000000"/>
          <w:sz w:val="24"/>
          <w:szCs w:val="24"/>
        </w:rPr>
        <w:t>Prof. Dr. Gaurang Shah</w:t>
      </w:r>
      <w:r w:rsidR="00AC6E41" w:rsidRPr="00576543">
        <w:rPr>
          <w:rFonts w:ascii="Times New Roman" w:eastAsia="Times New Roman" w:hAnsi="Times New Roman" w:cs="Times New Roman"/>
          <w:color w:val="000000"/>
          <w:sz w:val="24"/>
          <w:szCs w:val="24"/>
        </w:rPr>
        <w:t xml:space="preserve"> </w:t>
      </w:r>
    </w:p>
    <w:p w14:paraId="6886B15D" w14:textId="77777777" w:rsidR="003D44F8" w:rsidRPr="00576543" w:rsidRDefault="00B64433" w:rsidP="00413165">
      <w:pPr>
        <w:spacing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color w:val="000000"/>
          <w:sz w:val="24"/>
          <w:szCs w:val="24"/>
        </w:rPr>
        <w:t xml:space="preserve">Research Topic: </w:t>
      </w:r>
      <w:r w:rsidRPr="00576543">
        <w:rPr>
          <w:rFonts w:ascii="Times New Roman" w:eastAsia="Times New Roman" w:hAnsi="Times New Roman" w:cs="Times New Roman"/>
          <w:color w:val="000000"/>
          <w:sz w:val="24"/>
          <w:szCs w:val="24"/>
        </w:rPr>
        <w:t>Formulation and Evaluation of Mucoadhesive buccal tablets of Statin derivatives.</w:t>
      </w:r>
    </w:p>
    <w:p w14:paraId="124F3280" w14:textId="77777777" w:rsidR="00576543" w:rsidRDefault="00AC6E41" w:rsidP="00413165">
      <w:pPr>
        <w:spacing w:after="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bCs/>
          <w:color w:val="000000"/>
          <w:sz w:val="24"/>
          <w:szCs w:val="24"/>
        </w:rPr>
        <w:t>M. Pharm.</w:t>
      </w:r>
      <w:r w:rsidR="00B64433" w:rsidRPr="00576543">
        <w:rPr>
          <w:rFonts w:ascii="Times New Roman" w:eastAsia="Times New Roman" w:hAnsi="Times New Roman" w:cs="Times New Roman"/>
          <w:color w:val="000000"/>
          <w:sz w:val="24"/>
          <w:szCs w:val="24"/>
        </w:rPr>
        <w:t xml:space="preserve"> </w:t>
      </w:r>
      <w:r w:rsidR="008F3B38" w:rsidRPr="00576543">
        <w:rPr>
          <w:rFonts w:ascii="Times New Roman" w:eastAsia="Times New Roman" w:hAnsi="Times New Roman" w:cs="Times New Roman"/>
          <w:color w:val="000000"/>
          <w:sz w:val="24"/>
          <w:szCs w:val="24"/>
        </w:rPr>
        <w:t>Pharmaceutics</w:t>
      </w:r>
      <w:r w:rsidR="00B64433" w:rsidRPr="00576543">
        <w:rPr>
          <w:rFonts w:ascii="Times New Roman" w:eastAsia="Times New Roman" w:hAnsi="Times New Roman" w:cs="Times New Roman"/>
          <w:color w:val="000000"/>
          <w:sz w:val="24"/>
          <w:szCs w:val="24"/>
        </w:rPr>
        <w:t>,</w:t>
      </w:r>
      <w:r w:rsidRPr="00576543">
        <w:rPr>
          <w:rFonts w:ascii="Times New Roman" w:eastAsia="Times New Roman" w:hAnsi="Times New Roman" w:cs="Times New Roman"/>
          <w:color w:val="000000"/>
          <w:sz w:val="24"/>
          <w:szCs w:val="24"/>
        </w:rPr>
        <w:t xml:space="preserve"> </w:t>
      </w:r>
      <w:r w:rsidR="00B64433" w:rsidRPr="00576543">
        <w:rPr>
          <w:rFonts w:ascii="Times New Roman" w:eastAsia="Times New Roman" w:hAnsi="Times New Roman" w:cs="Times New Roman"/>
          <w:color w:val="000000"/>
          <w:sz w:val="24"/>
          <w:szCs w:val="24"/>
        </w:rPr>
        <w:t>North Maharashtra University, Jalgaon, Maharashtra</w:t>
      </w:r>
      <w:r w:rsidR="0098088D" w:rsidRPr="00576543">
        <w:rPr>
          <w:rFonts w:ascii="Times New Roman" w:eastAsia="Times New Roman" w:hAnsi="Times New Roman" w:cs="Times New Roman"/>
          <w:color w:val="000000"/>
          <w:sz w:val="24"/>
          <w:szCs w:val="24"/>
        </w:rPr>
        <w:t>, India,</w:t>
      </w:r>
      <w:r w:rsidR="00B64433" w:rsidRPr="00576543">
        <w:rPr>
          <w:rFonts w:ascii="Times New Roman" w:eastAsia="Times New Roman" w:hAnsi="Times New Roman" w:cs="Times New Roman"/>
          <w:color w:val="000000"/>
          <w:sz w:val="24"/>
          <w:szCs w:val="24"/>
        </w:rPr>
        <w:t xml:space="preserve"> </w:t>
      </w:r>
      <w:r w:rsidR="0098088D" w:rsidRPr="00576543">
        <w:rPr>
          <w:rFonts w:ascii="Times New Roman" w:eastAsia="Times New Roman" w:hAnsi="Times New Roman" w:cs="Times New Roman"/>
          <w:color w:val="000000"/>
          <w:sz w:val="24"/>
          <w:szCs w:val="24"/>
        </w:rPr>
        <w:t>June</w:t>
      </w:r>
      <w:r w:rsidR="00B64433" w:rsidRPr="00576543">
        <w:rPr>
          <w:rFonts w:ascii="Times New Roman" w:eastAsia="Times New Roman" w:hAnsi="Times New Roman" w:cs="Times New Roman"/>
          <w:color w:val="000000"/>
          <w:sz w:val="24"/>
          <w:szCs w:val="24"/>
        </w:rPr>
        <w:t xml:space="preserve"> 2005-April 2007</w:t>
      </w:r>
      <w:r w:rsidR="0098088D" w:rsidRPr="00576543">
        <w:rPr>
          <w:rFonts w:ascii="Times New Roman" w:eastAsia="Times New Roman" w:hAnsi="Times New Roman" w:cs="Times New Roman"/>
          <w:color w:val="000000"/>
          <w:sz w:val="24"/>
          <w:szCs w:val="24"/>
        </w:rPr>
        <w:t xml:space="preserve">. </w:t>
      </w:r>
    </w:p>
    <w:p w14:paraId="035119B1" w14:textId="77777777" w:rsidR="00B64433" w:rsidRPr="00576543" w:rsidRDefault="0098088D" w:rsidP="00413165">
      <w:pPr>
        <w:spacing w:after="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color w:val="000000"/>
          <w:sz w:val="24"/>
          <w:szCs w:val="24"/>
        </w:rPr>
        <w:t xml:space="preserve">Advisor: </w:t>
      </w:r>
      <w:r w:rsidRPr="00576543">
        <w:rPr>
          <w:rFonts w:ascii="Times New Roman" w:eastAsia="Times New Roman" w:hAnsi="Times New Roman" w:cs="Times New Roman"/>
          <w:bCs/>
          <w:color w:val="000000"/>
          <w:sz w:val="24"/>
          <w:szCs w:val="24"/>
        </w:rPr>
        <w:t>Dr. Veena Belgamwar</w:t>
      </w:r>
    </w:p>
    <w:p w14:paraId="59534FD3" w14:textId="77777777" w:rsidR="0098088D" w:rsidRPr="00576543" w:rsidRDefault="0098088D" w:rsidP="00413165">
      <w:pPr>
        <w:spacing w:line="240" w:lineRule="auto"/>
        <w:jc w:val="both"/>
        <w:rPr>
          <w:rFonts w:ascii="Times New Roman" w:eastAsia="Times New Roman" w:hAnsi="Times New Roman" w:cs="Times New Roman"/>
          <w:b/>
          <w:bCs/>
          <w:color w:val="000000"/>
          <w:sz w:val="24"/>
          <w:szCs w:val="24"/>
        </w:rPr>
      </w:pPr>
      <w:r w:rsidRPr="00576543">
        <w:rPr>
          <w:rFonts w:ascii="Times New Roman" w:eastAsia="Times New Roman" w:hAnsi="Times New Roman" w:cs="Times New Roman"/>
          <w:b/>
          <w:color w:val="000000"/>
          <w:sz w:val="24"/>
          <w:szCs w:val="24"/>
        </w:rPr>
        <w:t>Thesis Title:</w:t>
      </w:r>
      <w:r w:rsidRPr="00576543">
        <w:rPr>
          <w:rFonts w:ascii="Times New Roman" w:eastAsia="Times New Roman" w:hAnsi="Times New Roman" w:cs="Times New Roman"/>
          <w:color w:val="000000"/>
          <w:sz w:val="24"/>
          <w:szCs w:val="24"/>
        </w:rPr>
        <w:t xml:space="preserve"> Formulation Development and Evaluation of gastrointestinal Mucoadhesive multiparticulate drug delivery system. </w:t>
      </w:r>
      <w:r w:rsidR="003A6D12" w:rsidRPr="00576543">
        <w:rPr>
          <w:rFonts w:ascii="Times New Roman" w:eastAsia="Times New Roman" w:hAnsi="Times New Roman" w:cs="Times New Roman"/>
          <w:b/>
          <w:bCs/>
          <w:color w:val="000000"/>
          <w:sz w:val="24"/>
          <w:szCs w:val="24"/>
        </w:rPr>
        <w:t>(</w:t>
      </w:r>
      <w:r w:rsidR="00F03B93" w:rsidRPr="00576543">
        <w:rPr>
          <w:rFonts w:ascii="Times New Roman" w:eastAsia="Times New Roman" w:hAnsi="Times New Roman" w:cs="Times New Roman"/>
          <w:b/>
          <w:bCs/>
          <w:color w:val="000000"/>
          <w:sz w:val="24"/>
          <w:szCs w:val="24"/>
        </w:rPr>
        <w:t>Gold meda</w:t>
      </w:r>
      <w:r w:rsidR="00656A0D" w:rsidRPr="00576543">
        <w:rPr>
          <w:rFonts w:ascii="Times New Roman" w:eastAsia="Times New Roman" w:hAnsi="Times New Roman" w:cs="Times New Roman"/>
          <w:b/>
          <w:bCs/>
          <w:color w:val="000000"/>
          <w:sz w:val="24"/>
          <w:szCs w:val="24"/>
        </w:rPr>
        <w:t>list)</w:t>
      </w:r>
    </w:p>
    <w:p w14:paraId="6C2A3827" w14:textId="77777777" w:rsidR="0098088D" w:rsidRPr="00576543" w:rsidRDefault="00AC6E41" w:rsidP="00413165">
      <w:pPr>
        <w:spacing w:before="24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bCs/>
          <w:color w:val="000000"/>
          <w:sz w:val="24"/>
          <w:szCs w:val="24"/>
        </w:rPr>
        <w:t>B. Pharm.</w:t>
      </w:r>
      <w:r w:rsidRPr="00576543">
        <w:rPr>
          <w:rFonts w:ascii="Times New Roman" w:eastAsia="Times New Roman" w:hAnsi="Times New Roman" w:cs="Times New Roman"/>
          <w:color w:val="000000"/>
          <w:sz w:val="24"/>
          <w:szCs w:val="24"/>
        </w:rPr>
        <w:t xml:space="preserve"> </w:t>
      </w:r>
      <w:r w:rsidR="0098088D" w:rsidRPr="00576543">
        <w:rPr>
          <w:rFonts w:ascii="Times New Roman" w:eastAsia="Times New Roman" w:hAnsi="Times New Roman" w:cs="Times New Roman"/>
          <w:color w:val="000000"/>
          <w:sz w:val="24"/>
          <w:szCs w:val="24"/>
        </w:rPr>
        <w:t>Pune University, Maharashtra, India,</w:t>
      </w:r>
      <w:r w:rsidR="004F6A49" w:rsidRPr="00576543">
        <w:rPr>
          <w:rFonts w:ascii="Times New Roman" w:eastAsia="Times New Roman" w:hAnsi="Times New Roman" w:cs="Times New Roman"/>
          <w:color w:val="000000"/>
          <w:sz w:val="24"/>
          <w:szCs w:val="24"/>
        </w:rPr>
        <w:t xml:space="preserve"> </w:t>
      </w:r>
      <w:r w:rsidR="0098088D" w:rsidRPr="00576543">
        <w:rPr>
          <w:rFonts w:ascii="Times New Roman" w:eastAsia="Times New Roman" w:hAnsi="Times New Roman" w:cs="Times New Roman"/>
          <w:color w:val="000000"/>
          <w:sz w:val="24"/>
          <w:szCs w:val="24"/>
        </w:rPr>
        <w:t>July 2001- May 2005.</w:t>
      </w:r>
      <w:r w:rsidR="004F6A49" w:rsidRPr="00576543">
        <w:rPr>
          <w:rFonts w:ascii="Times New Roman" w:eastAsia="Times New Roman" w:hAnsi="Times New Roman" w:cs="Times New Roman"/>
          <w:color w:val="000000"/>
          <w:sz w:val="24"/>
          <w:szCs w:val="24"/>
        </w:rPr>
        <w:t xml:space="preserve"> </w:t>
      </w:r>
      <w:r w:rsidR="00656A0D" w:rsidRPr="00576543">
        <w:rPr>
          <w:rFonts w:ascii="Times New Roman" w:eastAsia="Times New Roman" w:hAnsi="Times New Roman" w:cs="Times New Roman"/>
          <w:color w:val="000000"/>
          <w:sz w:val="24"/>
          <w:szCs w:val="24"/>
        </w:rPr>
        <w:t>(</w:t>
      </w:r>
      <w:r w:rsidR="003A6D12" w:rsidRPr="00576543">
        <w:rPr>
          <w:rFonts w:ascii="Times New Roman" w:eastAsia="Times New Roman" w:hAnsi="Times New Roman" w:cs="Times New Roman"/>
          <w:b/>
          <w:bCs/>
          <w:color w:val="000000"/>
          <w:sz w:val="24"/>
          <w:szCs w:val="24"/>
        </w:rPr>
        <w:t>District Topper</w:t>
      </w:r>
      <w:r w:rsidR="00656A0D" w:rsidRPr="00576543">
        <w:rPr>
          <w:rFonts w:ascii="Times New Roman" w:eastAsia="Times New Roman" w:hAnsi="Times New Roman" w:cs="Times New Roman"/>
          <w:color w:val="000000"/>
          <w:sz w:val="24"/>
          <w:szCs w:val="24"/>
        </w:rPr>
        <w:t>)</w:t>
      </w:r>
    </w:p>
    <w:p w14:paraId="2AB93398" w14:textId="77777777" w:rsidR="0098088D" w:rsidRPr="00576543" w:rsidRDefault="00AC6E41" w:rsidP="00413165">
      <w:pPr>
        <w:spacing w:before="24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color w:val="000000"/>
          <w:sz w:val="24"/>
          <w:szCs w:val="24"/>
        </w:rPr>
        <w:t>IPR Correspondence Course</w:t>
      </w:r>
      <w:r w:rsidR="0098088D" w:rsidRPr="00576543">
        <w:rPr>
          <w:rFonts w:ascii="Times New Roman" w:eastAsia="Times New Roman" w:hAnsi="Times New Roman" w:cs="Times New Roman"/>
          <w:color w:val="000000"/>
          <w:sz w:val="24"/>
          <w:szCs w:val="24"/>
        </w:rPr>
        <w:t>,WIPO Geneva, April 2008.</w:t>
      </w:r>
    </w:p>
    <w:p w14:paraId="1DFD18C6" w14:textId="77777777" w:rsidR="0098088D" w:rsidRPr="00576543" w:rsidRDefault="00130B1D" w:rsidP="00413165">
      <w:pPr>
        <w:spacing w:before="24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color w:val="000000"/>
          <w:sz w:val="24"/>
          <w:szCs w:val="24"/>
        </w:rPr>
        <w:t>Higher Secondary School</w:t>
      </w:r>
      <w:r w:rsidR="0098088D" w:rsidRPr="00576543">
        <w:rPr>
          <w:rFonts w:ascii="Times New Roman" w:eastAsia="Times New Roman" w:hAnsi="Times New Roman" w:cs="Times New Roman"/>
          <w:b/>
          <w:color w:val="000000"/>
          <w:sz w:val="24"/>
          <w:szCs w:val="24"/>
        </w:rPr>
        <w:t xml:space="preserve">, </w:t>
      </w:r>
      <w:r w:rsidRPr="00576543">
        <w:rPr>
          <w:rFonts w:ascii="Times New Roman" w:eastAsia="Times New Roman" w:hAnsi="Times New Roman" w:cs="Times New Roman"/>
          <w:color w:val="000000"/>
          <w:sz w:val="24"/>
          <w:szCs w:val="24"/>
        </w:rPr>
        <w:t xml:space="preserve">C. U. Shah </w:t>
      </w:r>
      <w:r w:rsidR="0098088D" w:rsidRPr="00576543">
        <w:rPr>
          <w:rFonts w:ascii="Times New Roman" w:eastAsia="Times New Roman" w:hAnsi="Times New Roman" w:cs="Times New Roman"/>
          <w:color w:val="000000"/>
          <w:sz w:val="24"/>
          <w:szCs w:val="24"/>
        </w:rPr>
        <w:t xml:space="preserve">higher secondary </w:t>
      </w:r>
      <w:r w:rsidRPr="00576543">
        <w:rPr>
          <w:rFonts w:ascii="Times New Roman" w:eastAsia="Times New Roman" w:hAnsi="Times New Roman" w:cs="Times New Roman"/>
          <w:color w:val="000000"/>
          <w:sz w:val="24"/>
          <w:szCs w:val="24"/>
        </w:rPr>
        <w:t>Eng</w:t>
      </w:r>
      <w:r w:rsidR="0098088D" w:rsidRPr="00576543">
        <w:rPr>
          <w:rFonts w:ascii="Times New Roman" w:eastAsia="Times New Roman" w:hAnsi="Times New Roman" w:cs="Times New Roman"/>
          <w:color w:val="000000"/>
          <w:sz w:val="24"/>
          <w:szCs w:val="24"/>
        </w:rPr>
        <w:t>lish medium school, Ahmedabad, Gujarat, India</w:t>
      </w:r>
      <w:r w:rsidR="002D5449" w:rsidRPr="00576543">
        <w:rPr>
          <w:rFonts w:ascii="Times New Roman" w:eastAsia="Times New Roman" w:hAnsi="Times New Roman" w:cs="Times New Roman"/>
          <w:color w:val="000000"/>
          <w:sz w:val="24"/>
          <w:szCs w:val="24"/>
        </w:rPr>
        <w:t>,</w:t>
      </w:r>
      <w:r w:rsidR="0098088D" w:rsidRPr="00576543">
        <w:rPr>
          <w:rFonts w:ascii="Times New Roman" w:eastAsia="Times New Roman" w:hAnsi="Times New Roman" w:cs="Times New Roman"/>
          <w:color w:val="000000"/>
          <w:sz w:val="24"/>
          <w:szCs w:val="24"/>
        </w:rPr>
        <w:t xml:space="preserve"> July 1999-April 2001</w:t>
      </w:r>
      <w:r w:rsidR="002D5449" w:rsidRPr="00576543">
        <w:rPr>
          <w:rFonts w:ascii="Times New Roman" w:eastAsia="Times New Roman" w:hAnsi="Times New Roman" w:cs="Times New Roman"/>
          <w:color w:val="000000"/>
          <w:sz w:val="24"/>
          <w:szCs w:val="24"/>
        </w:rPr>
        <w:t>.</w:t>
      </w:r>
    </w:p>
    <w:p w14:paraId="11AC3382" w14:textId="77777777" w:rsidR="00130B1D" w:rsidRPr="00576543" w:rsidRDefault="00130B1D" w:rsidP="00413165">
      <w:pPr>
        <w:spacing w:before="240" w:line="240" w:lineRule="auto"/>
        <w:jc w:val="both"/>
        <w:rPr>
          <w:rFonts w:ascii="Times New Roman" w:eastAsia="Times New Roman" w:hAnsi="Times New Roman" w:cs="Times New Roman"/>
          <w:b/>
          <w:color w:val="000000"/>
          <w:sz w:val="24"/>
          <w:szCs w:val="24"/>
        </w:rPr>
      </w:pPr>
      <w:r w:rsidRPr="00576543">
        <w:rPr>
          <w:rFonts w:ascii="Times New Roman" w:eastAsia="Times New Roman" w:hAnsi="Times New Roman" w:cs="Times New Roman"/>
          <w:b/>
          <w:color w:val="000000"/>
          <w:sz w:val="24"/>
          <w:szCs w:val="24"/>
        </w:rPr>
        <w:t>Secondary School</w:t>
      </w:r>
      <w:r w:rsidR="0098088D" w:rsidRPr="00576543">
        <w:rPr>
          <w:rFonts w:ascii="Times New Roman" w:eastAsia="Times New Roman" w:hAnsi="Times New Roman" w:cs="Times New Roman"/>
          <w:b/>
          <w:color w:val="000000"/>
          <w:sz w:val="24"/>
          <w:szCs w:val="24"/>
        </w:rPr>
        <w:t xml:space="preserve">, </w:t>
      </w:r>
      <w:r w:rsidR="0098088D" w:rsidRPr="00576543">
        <w:rPr>
          <w:rFonts w:ascii="Times New Roman" w:eastAsia="Times New Roman" w:hAnsi="Times New Roman" w:cs="Times New Roman"/>
          <w:color w:val="000000"/>
          <w:sz w:val="24"/>
          <w:szCs w:val="24"/>
        </w:rPr>
        <w:t>Institute of our lady of Fatima</w:t>
      </w:r>
      <w:r w:rsidR="004F6A49" w:rsidRPr="00576543">
        <w:rPr>
          <w:rFonts w:ascii="Times New Roman" w:eastAsia="Times New Roman" w:hAnsi="Times New Roman" w:cs="Times New Roman"/>
          <w:b/>
          <w:color w:val="000000"/>
          <w:sz w:val="24"/>
          <w:szCs w:val="24"/>
        </w:rPr>
        <w:t xml:space="preserve"> </w:t>
      </w:r>
      <w:r w:rsidR="002D5449" w:rsidRPr="00576543">
        <w:rPr>
          <w:rFonts w:ascii="Times New Roman" w:eastAsia="Times New Roman" w:hAnsi="Times New Roman" w:cs="Times New Roman"/>
          <w:color w:val="000000"/>
          <w:sz w:val="24"/>
          <w:szCs w:val="24"/>
        </w:rPr>
        <w:t>Convent school, Daman, India, May 1999</w:t>
      </w:r>
      <w:r w:rsidR="004F6A49" w:rsidRPr="00576543">
        <w:rPr>
          <w:rFonts w:ascii="Times New Roman" w:eastAsia="Times New Roman" w:hAnsi="Times New Roman" w:cs="Times New Roman"/>
          <w:color w:val="000000"/>
          <w:sz w:val="24"/>
          <w:szCs w:val="24"/>
        </w:rPr>
        <w:t xml:space="preserve"> </w:t>
      </w:r>
      <w:r w:rsidRPr="00576543">
        <w:rPr>
          <w:rFonts w:ascii="Times New Roman" w:eastAsia="Times New Roman" w:hAnsi="Times New Roman" w:cs="Times New Roman"/>
          <w:b/>
          <w:color w:val="000000"/>
          <w:sz w:val="24"/>
          <w:szCs w:val="24"/>
        </w:rPr>
        <w:t>(District Third)</w:t>
      </w:r>
    </w:p>
    <w:p w14:paraId="1640B1F5" w14:textId="77777777" w:rsidR="002D5449" w:rsidRPr="00576543" w:rsidRDefault="002D5449" w:rsidP="00413165">
      <w:pPr>
        <w:spacing w:before="24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color w:val="000000"/>
          <w:sz w:val="24"/>
          <w:szCs w:val="24"/>
        </w:rPr>
        <w:t xml:space="preserve">Test of English as a foreign language (TOEFL) IBT: </w:t>
      </w:r>
      <w:r w:rsidRPr="00576543">
        <w:rPr>
          <w:rFonts w:ascii="Times New Roman" w:eastAsia="Times New Roman" w:hAnsi="Times New Roman" w:cs="Times New Roman"/>
          <w:color w:val="000000"/>
          <w:sz w:val="24"/>
          <w:szCs w:val="24"/>
        </w:rPr>
        <w:t>February 2008, Reading: 27/30, Listening 27/30, speaking 26/30 and writing 28/30 toatal score 108/120.</w:t>
      </w:r>
    </w:p>
    <w:p w14:paraId="4AF7D287" w14:textId="77777777" w:rsidR="002D5449" w:rsidRPr="00576543" w:rsidRDefault="002D5449" w:rsidP="00413165">
      <w:pPr>
        <w:spacing w:before="240" w:line="240" w:lineRule="auto"/>
        <w:jc w:val="both"/>
        <w:rPr>
          <w:rFonts w:ascii="Times New Roman" w:eastAsia="Times New Roman" w:hAnsi="Times New Roman" w:cs="Times New Roman"/>
          <w:b/>
          <w:color w:val="000000"/>
          <w:sz w:val="24"/>
          <w:szCs w:val="24"/>
        </w:rPr>
      </w:pPr>
      <w:r w:rsidRPr="00576543">
        <w:rPr>
          <w:rFonts w:ascii="Times New Roman" w:eastAsia="Times New Roman" w:hAnsi="Times New Roman" w:cs="Times New Roman"/>
          <w:color w:val="000000"/>
          <w:sz w:val="24"/>
          <w:szCs w:val="24"/>
        </w:rPr>
        <w:t xml:space="preserve">Qualified National level </w:t>
      </w:r>
      <w:r w:rsidRPr="00576543">
        <w:rPr>
          <w:rFonts w:ascii="Times New Roman" w:eastAsia="Times New Roman" w:hAnsi="Times New Roman" w:cs="Times New Roman"/>
          <w:b/>
          <w:color w:val="000000"/>
          <w:sz w:val="24"/>
          <w:szCs w:val="24"/>
        </w:rPr>
        <w:t>GATE Exam</w:t>
      </w:r>
      <w:r w:rsidR="004F6A49" w:rsidRPr="00576543">
        <w:rPr>
          <w:rFonts w:ascii="Times New Roman" w:eastAsia="Times New Roman" w:hAnsi="Times New Roman" w:cs="Times New Roman"/>
          <w:color w:val="000000"/>
          <w:sz w:val="24"/>
          <w:szCs w:val="24"/>
        </w:rPr>
        <w:t xml:space="preserve"> </w:t>
      </w:r>
      <w:r w:rsidRPr="00576543">
        <w:rPr>
          <w:rFonts w:ascii="Times New Roman" w:eastAsia="Times New Roman" w:hAnsi="Times New Roman" w:cs="Times New Roman"/>
          <w:color w:val="000000"/>
          <w:sz w:val="24"/>
          <w:szCs w:val="24"/>
        </w:rPr>
        <w:t>held by Indian Institute of Technology (IIT) Bombay in February 2005.</w:t>
      </w:r>
    </w:p>
    <w:p w14:paraId="20546CAC" w14:textId="77777777" w:rsidR="00AC6E41" w:rsidRPr="00576543" w:rsidRDefault="00576543" w:rsidP="00AC6E41">
      <w:pPr>
        <w:spacing w:after="0" w:line="360" w:lineRule="atLeast"/>
        <w:rPr>
          <w:rFonts w:ascii="Times New Roman" w:eastAsia="Times New Roman" w:hAnsi="Times New Roman" w:cs="Times New Roman"/>
          <w:b/>
          <w:bCs/>
          <w:caps/>
          <w:color w:val="8A0045"/>
          <w:sz w:val="24"/>
          <w:szCs w:val="24"/>
        </w:rPr>
      </w:pPr>
      <w:r>
        <w:rPr>
          <w:rFonts w:ascii="Times New Roman" w:eastAsia="Times New Roman" w:hAnsi="Times New Roman" w:cs="Times New Roman"/>
          <w:b/>
          <w:bCs/>
          <w:caps/>
          <w:color w:val="8A0045"/>
          <w:sz w:val="24"/>
          <w:szCs w:val="24"/>
        </w:rPr>
        <w:t>PROFESSIONAL EXPERIENCE</w:t>
      </w:r>
      <w:r w:rsidR="00AC6E41" w:rsidRPr="00576543">
        <w:rPr>
          <w:rFonts w:ascii="Times New Roman" w:eastAsia="Times New Roman" w:hAnsi="Times New Roman" w:cs="Times New Roman"/>
          <w:b/>
          <w:bCs/>
          <w:caps/>
          <w:color w:val="8A0045"/>
          <w:sz w:val="24"/>
          <w:szCs w:val="24"/>
        </w:rPr>
        <w:t>:</w:t>
      </w:r>
    </w:p>
    <w:p w14:paraId="61D9BDFA" w14:textId="77777777" w:rsidR="00AA7BA5" w:rsidRDefault="00AA7BA5" w:rsidP="00AA7BA5">
      <w:pPr>
        <w:spacing w:before="240" w:line="240" w:lineRule="auto"/>
        <w:jc w:val="both"/>
        <w:rPr>
          <w:rFonts w:ascii="Times New Roman" w:eastAsia="Times New Roman" w:hAnsi="Times New Roman" w:cs="Times New Roman"/>
          <w:b/>
          <w:color w:val="000000"/>
          <w:sz w:val="24"/>
          <w:szCs w:val="24"/>
        </w:rPr>
      </w:pPr>
      <w:r w:rsidRPr="00576543">
        <w:rPr>
          <w:rFonts w:ascii="Times New Roman" w:eastAsia="Times New Roman" w:hAnsi="Times New Roman" w:cs="Times New Roman"/>
          <w:b/>
          <w:bCs/>
          <w:color w:val="000000"/>
          <w:sz w:val="24"/>
          <w:szCs w:val="24"/>
        </w:rPr>
        <w:t>Professor</w:t>
      </w:r>
      <w:r w:rsidRPr="00576543">
        <w:rPr>
          <w:rFonts w:ascii="Times New Roman" w:eastAsia="Times New Roman" w:hAnsi="Times New Roman" w:cs="Times New Roman"/>
          <w:bCs/>
          <w:color w:val="000000"/>
          <w:sz w:val="24"/>
          <w:szCs w:val="24"/>
        </w:rPr>
        <w:t xml:space="preserve"> (01-03-2021 to until date) </w:t>
      </w:r>
      <w:r w:rsidRPr="00576543">
        <w:rPr>
          <w:rFonts w:ascii="Times New Roman" w:eastAsia="Times New Roman" w:hAnsi="Times New Roman" w:cs="Times New Roman"/>
          <w:b/>
          <w:bCs/>
          <w:color w:val="000000"/>
          <w:sz w:val="24"/>
          <w:szCs w:val="24"/>
        </w:rPr>
        <w:t xml:space="preserve">Sal Institute of Pharmacy </w:t>
      </w:r>
      <w:r w:rsidRPr="00576543">
        <w:rPr>
          <w:rFonts w:ascii="Times New Roman" w:eastAsia="Times New Roman" w:hAnsi="Times New Roman" w:cs="Times New Roman"/>
          <w:b/>
          <w:color w:val="000000"/>
          <w:sz w:val="24"/>
          <w:szCs w:val="24"/>
        </w:rPr>
        <w:t>(Gujarat Technological University), Ahmedabad, Gujarat, India</w:t>
      </w:r>
    </w:p>
    <w:p w14:paraId="795A0233" w14:textId="77777777" w:rsidR="00FC7901" w:rsidRPr="00576543" w:rsidRDefault="00FC7901" w:rsidP="00AA7BA5">
      <w:pPr>
        <w:spacing w:before="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Medical writer </w:t>
      </w:r>
      <w:r w:rsidRPr="00FC7901">
        <w:rPr>
          <w:rFonts w:ascii="Times New Roman" w:eastAsia="Times New Roman" w:hAnsi="Times New Roman" w:cs="Times New Roman"/>
          <w:bCs/>
          <w:color w:val="000000"/>
          <w:sz w:val="24"/>
          <w:szCs w:val="24"/>
        </w:rPr>
        <w:t>(24/6/2020 to until date)</w:t>
      </w:r>
      <w:r>
        <w:rPr>
          <w:rFonts w:ascii="Times New Roman" w:eastAsia="Times New Roman" w:hAnsi="Times New Roman" w:cs="Times New Roman"/>
          <w:bCs/>
          <w:color w:val="000000"/>
          <w:sz w:val="24"/>
          <w:szCs w:val="24"/>
        </w:rPr>
        <w:t xml:space="preserve"> </w:t>
      </w:r>
      <w:r w:rsidRPr="00FC7901">
        <w:rPr>
          <w:rFonts w:ascii="Times New Roman" w:eastAsia="Times New Roman" w:hAnsi="Times New Roman" w:cs="Times New Roman"/>
          <w:b/>
          <w:color w:val="000000"/>
          <w:sz w:val="24"/>
          <w:szCs w:val="24"/>
        </w:rPr>
        <w:t>Medip academy,</w:t>
      </w:r>
      <w:r>
        <w:rPr>
          <w:rFonts w:ascii="Times New Roman" w:eastAsia="Times New Roman" w:hAnsi="Times New Roman" w:cs="Times New Roman"/>
          <w:bCs/>
          <w:color w:val="000000"/>
          <w:sz w:val="24"/>
          <w:szCs w:val="24"/>
        </w:rPr>
        <w:t xml:space="preserve"> </w:t>
      </w:r>
      <w:r w:rsidRPr="00576543">
        <w:rPr>
          <w:rFonts w:ascii="Times New Roman" w:eastAsia="Times New Roman" w:hAnsi="Times New Roman" w:cs="Times New Roman"/>
          <w:b/>
          <w:color w:val="000000"/>
          <w:sz w:val="24"/>
          <w:szCs w:val="24"/>
        </w:rPr>
        <w:t>Ahmedabad, Gujarat, India</w:t>
      </w:r>
      <w:r>
        <w:rPr>
          <w:rFonts w:ascii="Times New Roman" w:eastAsia="Times New Roman" w:hAnsi="Times New Roman" w:cs="Times New Roman"/>
          <w:b/>
          <w:color w:val="000000"/>
          <w:sz w:val="24"/>
          <w:szCs w:val="24"/>
        </w:rPr>
        <w:t>.</w:t>
      </w:r>
    </w:p>
    <w:p w14:paraId="0D134B54" w14:textId="77777777" w:rsidR="00844B39" w:rsidRPr="00576543" w:rsidRDefault="00844B39" w:rsidP="00413165">
      <w:pPr>
        <w:spacing w:before="240" w:line="240" w:lineRule="auto"/>
        <w:jc w:val="both"/>
        <w:rPr>
          <w:rFonts w:ascii="Times New Roman" w:eastAsia="Times New Roman" w:hAnsi="Times New Roman" w:cs="Times New Roman"/>
          <w:b/>
          <w:bCs/>
          <w:color w:val="000000"/>
          <w:sz w:val="24"/>
          <w:szCs w:val="24"/>
        </w:rPr>
      </w:pPr>
      <w:r w:rsidRPr="00576543">
        <w:rPr>
          <w:rFonts w:ascii="Times New Roman" w:eastAsia="Times New Roman" w:hAnsi="Times New Roman" w:cs="Times New Roman"/>
          <w:b/>
          <w:bCs/>
          <w:color w:val="000000"/>
          <w:sz w:val="24"/>
          <w:szCs w:val="24"/>
        </w:rPr>
        <w:t xml:space="preserve">Research Scientist B </w:t>
      </w:r>
      <w:r w:rsidR="00AA7BA5" w:rsidRPr="00576543">
        <w:rPr>
          <w:rFonts w:ascii="Times New Roman" w:eastAsia="Times New Roman" w:hAnsi="Times New Roman" w:cs="Times New Roman"/>
          <w:bCs/>
          <w:color w:val="000000"/>
          <w:sz w:val="24"/>
          <w:szCs w:val="24"/>
        </w:rPr>
        <w:t>(15-12-2017 to 28-02-2021</w:t>
      </w:r>
      <w:r w:rsidRPr="00576543">
        <w:rPr>
          <w:rFonts w:ascii="Times New Roman" w:eastAsia="Times New Roman" w:hAnsi="Times New Roman" w:cs="Times New Roman"/>
          <w:bCs/>
          <w:color w:val="000000"/>
          <w:sz w:val="24"/>
          <w:szCs w:val="24"/>
        </w:rPr>
        <w:t>)</w:t>
      </w:r>
      <w:r w:rsidR="004F6A49" w:rsidRPr="00576543">
        <w:rPr>
          <w:rFonts w:ascii="Times New Roman" w:eastAsia="Times New Roman" w:hAnsi="Times New Roman" w:cs="Times New Roman"/>
          <w:bCs/>
          <w:color w:val="000000"/>
          <w:sz w:val="24"/>
          <w:szCs w:val="24"/>
        </w:rPr>
        <w:t xml:space="preserve"> </w:t>
      </w:r>
      <w:r w:rsidRPr="00576543">
        <w:rPr>
          <w:rFonts w:ascii="Times New Roman" w:eastAsia="Times New Roman" w:hAnsi="Times New Roman" w:cs="Times New Roman"/>
          <w:b/>
          <w:bCs/>
          <w:color w:val="000000"/>
          <w:sz w:val="24"/>
          <w:szCs w:val="24"/>
        </w:rPr>
        <w:t>B. V. Patel Pharmaceutical Education and Research Centre</w:t>
      </w:r>
      <w:r w:rsidR="00413165" w:rsidRPr="00576543">
        <w:rPr>
          <w:rFonts w:ascii="Times New Roman" w:eastAsia="Times New Roman" w:hAnsi="Times New Roman" w:cs="Times New Roman"/>
          <w:b/>
          <w:bCs/>
          <w:color w:val="000000"/>
          <w:sz w:val="24"/>
          <w:szCs w:val="24"/>
        </w:rPr>
        <w:t xml:space="preserve"> (PERD)</w:t>
      </w:r>
      <w:r w:rsidRPr="00576543">
        <w:rPr>
          <w:rFonts w:ascii="Times New Roman" w:eastAsia="Times New Roman" w:hAnsi="Times New Roman" w:cs="Times New Roman"/>
          <w:b/>
          <w:bCs/>
          <w:color w:val="000000"/>
          <w:sz w:val="24"/>
          <w:szCs w:val="24"/>
        </w:rPr>
        <w:t>, Ahmedabad</w:t>
      </w:r>
      <w:r w:rsidR="00AA7BA5" w:rsidRPr="00576543">
        <w:rPr>
          <w:rFonts w:ascii="Times New Roman" w:eastAsia="Times New Roman" w:hAnsi="Times New Roman" w:cs="Times New Roman"/>
          <w:b/>
          <w:bCs/>
          <w:color w:val="000000"/>
          <w:sz w:val="24"/>
          <w:szCs w:val="24"/>
        </w:rPr>
        <w:t>, Gujarat, India</w:t>
      </w:r>
      <w:r w:rsidRPr="00576543">
        <w:rPr>
          <w:rFonts w:ascii="Times New Roman" w:eastAsia="Times New Roman" w:hAnsi="Times New Roman" w:cs="Times New Roman"/>
          <w:b/>
          <w:bCs/>
          <w:color w:val="000000"/>
          <w:sz w:val="24"/>
          <w:szCs w:val="24"/>
        </w:rPr>
        <w:t xml:space="preserve"> </w:t>
      </w:r>
    </w:p>
    <w:p w14:paraId="383D7F1A" w14:textId="77777777" w:rsidR="00EF63F7" w:rsidRPr="00576543" w:rsidRDefault="00EF65C1" w:rsidP="00413165">
      <w:pPr>
        <w:spacing w:before="24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
          <w:bCs/>
          <w:color w:val="000000"/>
          <w:sz w:val="24"/>
          <w:szCs w:val="24"/>
        </w:rPr>
        <w:t>Associate</w:t>
      </w:r>
      <w:r w:rsidR="00DB1109" w:rsidRPr="00576543">
        <w:rPr>
          <w:rFonts w:ascii="Times New Roman" w:eastAsia="Times New Roman" w:hAnsi="Times New Roman" w:cs="Times New Roman"/>
          <w:b/>
          <w:bCs/>
          <w:color w:val="000000"/>
          <w:sz w:val="24"/>
          <w:szCs w:val="24"/>
        </w:rPr>
        <w:t xml:space="preserve"> Prof</w:t>
      </w:r>
      <w:r w:rsidR="00AA7BA5" w:rsidRPr="00576543">
        <w:rPr>
          <w:rFonts w:ascii="Times New Roman" w:eastAsia="Times New Roman" w:hAnsi="Times New Roman" w:cs="Times New Roman"/>
          <w:b/>
          <w:bCs/>
          <w:color w:val="000000"/>
          <w:sz w:val="24"/>
          <w:szCs w:val="24"/>
        </w:rPr>
        <w:t>essor</w:t>
      </w:r>
      <w:r w:rsidR="00DB1109" w:rsidRPr="00576543">
        <w:rPr>
          <w:rFonts w:ascii="Times New Roman" w:eastAsia="Times New Roman" w:hAnsi="Times New Roman" w:cs="Times New Roman"/>
          <w:b/>
          <w:bCs/>
          <w:color w:val="000000"/>
          <w:sz w:val="24"/>
          <w:szCs w:val="24"/>
        </w:rPr>
        <w:t xml:space="preserve"> </w:t>
      </w:r>
      <w:r w:rsidR="00AA7BA5" w:rsidRPr="00576543">
        <w:rPr>
          <w:rFonts w:ascii="Times New Roman" w:eastAsia="Times New Roman" w:hAnsi="Times New Roman" w:cs="Times New Roman"/>
          <w:color w:val="000000"/>
          <w:sz w:val="24"/>
          <w:szCs w:val="24"/>
        </w:rPr>
        <w:t>(31-07-2013 to 13-12-2017</w:t>
      </w:r>
      <w:r w:rsidR="00AC6E41" w:rsidRPr="00576543">
        <w:rPr>
          <w:rFonts w:ascii="Times New Roman" w:eastAsia="Times New Roman" w:hAnsi="Times New Roman" w:cs="Times New Roman"/>
          <w:color w:val="000000"/>
          <w:sz w:val="24"/>
          <w:szCs w:val="24"/>
        </w:rPr>
        <w:t xml:space="preserve">): </w:t>
      </w:r>
      <w:r w:rsidR="00AC6E41" w:rsidRPr="00576543">
        <w:rPr>
          <w:rFonts w:ascii="Times New Roman" w:eastAsia="Times New Roman" w:hAnsi="Times New Roman" w:cs="Times New Roman"/>
          <w:b/>
          <w:color w:val="000000"/>
          <w:sz w:val="24"/>
          <w:szCs w:val="24"/>
        </w:rPr>
        <w:t>National Institute of Pharmaceutical Education and Research (NIPER), Ahmedabad</w:t>
      </w:r>
      <w:r w:rsidR="00656A0D" w:rsidRPr="00576543">
        <w:rPr>
          <w:rFonts w:ascii="Times New Roman" w:eastAsia="Times New Roman" w:hAnsi="Times New Roman" w:cs="Times New Roman"/>
          <w:b/>
          <w:color w:val="000000"/>
          <w:sz w:val="24"/>
          <w:szCs w:val="24"/>
        </w:rPr>
        <w:t>, Gujarat</w:t>
      </w:r>
      <w:r w:rsidR="00AA7BA5" w:rsidRPr="00576543">
        <w:rPr>
          <w:rFonts w:ascii="Times New Roman" w:eastAsia="Times New Roman" w:hAnsi="Times New Roman" w:cs="Times New Roman"/>
          <w:b/>
          <w:color w:val="000000"/>
          <w:sz w:val="24"/>
          <w:szCs w:val="24"/>
        </w:rPr>
        <w:t>, India</w:t>
      </w:r>
    </w:p>
    <w:p w14:paraId="2A41DB05" w14:textId="77777777" w:rsidR="00D11C05" w:rsidRPr="00576543" w:rsidRDefault="00AA7BA5" w:rsidP="00413165">
      <w:pPr>
        <w:spacing w:before="240" w:line="240" w:lineRule="auto"/>
        <w:jc w:val="both"/>
        <w:rPr>
          <w:rFonts w:ascii="Times New Roman" w:eastAsia="Times New Roman" w:hAnsi="Times New Roman" w:cs="Times New Roman"/>
          <w:b/>
          <w:color w:val="000000"/>
          <w:sz w:val="24"/>
          <w:szCs w:val="24"/>
        </w:rPr>
      </w:pPr>
      <w:r w:rsidRPr="00576543">
        <w:rPr>
          <w:rFonts w:ascii="Times New Roman" w:eastAsia="Times New Roman" w:hAnsi="Times New Roman" w:cs="Times New Roman"/>
          <w:b/>
          <w:bCs/>
          <w:color w:val="000000"/>
          <w:sz w:val="24"/>
          <w:szCs w:val="24"/>
        </w:rPr>
        <w:t>Assistant</w:t>
      </w:r>
      <w:r w:rsidR="003D6AEB" w:rsidRPr="00576543">
        <w:rPr>
          <w:rFonts w:ascii="Times New Roman" w:eastAsia="Times New Roman" w:hAnsi="Times New Roman" w:cs="Times New Roman"/>
          <w:b/>
          <w:bCs/>
          <w:color w:val="000000"/>
          <w:sz w:val="24"/>
          <w:szCs w:val="24"/>
        </w:rPr>
        <w:t xml:space="preserve"> Prof</w:t>
      </w:r>
      <w:r w:rsidRPr="00576543">
        <w:rPr>
          <w:rFonts w:ascii="Times New Roman" w:eastAsia="Times New Roman" w:hAnsi="Times New Roman" w:cs="Times New Roman"/>
          <w:b/>
          <w:bCs/>
          <w:color w:val="000000"/>
          <w:sz w:val="24"/>
          <w:szCs w:val="24"/>
        </w:rPr>
        <w:t>essor</w:t>
      </w:r>
      <w:r w:rsidR="00AC6E41" w:rsidRPr="00576543">
        <w:rPr>
          <w:rFonts w:ascii="Times New Roman" w:eastAsia="Times New Roman" w:hAnsi="Times New Roman" w:cs="Times New Roman"/>
          <w:color w:val="000000"/>
          <w:sz w:val="24"/>
          <w:szCs w:val="24"/>
        </w:rPr>
        <w:t xml:space="preserve"> (</w:t>
      </w:r>
      <w:r w:rsidRPr="00576543">
        <w:rPr>
          <w:rFonts w:ascii="Times New Roman" w:eastAsia="Times New Roman" w:hAnsi="Times New Roman" w:cs="Times New Roman"/>
          <w:color w:val="000000"/>
          <w:sz w:val="24"/>
          <w:szCs w:val="24"/>
        </w:rPr>
        <w:t>30-05-2007 to 30-07-2013</w:t>
      </w:r>
      <w:r w:rsidR="00AC6E41" w:rsidRPr="00576543">
        <w:rPr>
          <w:rFonts w:ascii="Times New Roman" w:eastAsia="Times New Roman" w:hAnsi="Times New Roman" w:cs="Times New Roman"/>
          <w:color w:val="000000"/>
          <w:sz w:val="24"/>
          <w:szCs w:val="24"/>
        </w:rPr>
        <w:t>):</w:t>
      </w:r>
      <w:r w:rsidRPr="00576543">
        <w:rPr>
          <w:rFonts w:ascii="Times New Roman" w:eastAsia="Times New Roman" w:hAnsi="Times New Roman" w:cs="Times New Roman"/>
          <w:color w:val="000000"/>
          <w:sz w:val="24"/>
          <w:szCs w:val="24"/>
        </w:rPr>
        <w:t xml:space="preserve"> </w:t>
      </w:r>
      <w:r w:rsidR="003D6AEB" w:rsidRPr="00576543">
        <w:rPr>
          <w:rFonts w:ascii="Times New Roman" w:eastAsia="Times New Roman" w:hAnsi="Times New Roman" w:cs="Times New Roman"/>
          <w:b/>
          <w:color w:val="000000"/>
          <w:sz w:val="24"/>
          <w:szCs w:val="24"/>
        </w:rPr>
        <w:t>Sigma Institute of Pharmacy (Gujarat Technological University), Baroda, Gujarat</w:t>
      </w:r>
      <w:r w:rsidRPr="00576543">
        <w:rPr>
          <w:rFonts w:ascii="Times New Roman" w:eastAsia="Times New Roman" w:hAnsi="Times New Roman" w:cs="Times New Roman"/>
          <w:b/>
          <w:color w:val="000000"/>
          <w:sz w:val="24"/>
          <w:szCs w:val="24"/>
        </w:rPr>
        <w:t>, India</w:t>
      </w:r>
    </w:p>
    <w:p w14:paraId="3B7C08BD" w14:textId="77777777" w:rsidR="00AC6E41" w:rsidRPr="00576543" w:rsidRDefault="00AC6E41" w:rsidP="00D11C05">
      <w:pPr>
        <w:spacing w:after="0" w:line="360" w:lineRule="atLeast"/>
        <w:jc w:val="both"/>
        <w:rPr>
          <w:rFonts w:ascii="Times New Roman" w:eastAsia="Times New Roman" w:hAnsi="Times New Roman" w:cs="Times New Roman"/>
          <w:color w:val="000000"/>
          <w:sz w:val="24"/>
          <w:szCs w:val="24"/>
        </w:rPr>
      </w:pPr>
    </w:p>
    <w:p w14:paraId="2067FDCC" w14:textId="77777777" w:rsidR="0054784C" w:rsidRPr="00576543" w:rsidRDefault="0054784C" w:rsidP="00D11C05">
      <w:pPr>
        <w:spacing w:after="0" w:line="360" w:lineRule="atLeast"/>
        <w:jc w:val="both"/>
        <w:rPr>
          <w:rFonts w:ascii="Times New Roman" w:eastAsia="Times New Roman" w:hAnsi="Times New Roman" w:cs="Times New Roman"/>
          <w:color w:val="000000"/>
          <w:sz w:val="24"/>
          <w:szCs w:val="24"/>
        </w:rPr>
      </w:pPr>
    </w:p>
    <w:p w14:paraId="50804B5B" w14:textId="77777777" w:rsidR="0054784C" w:rsidRPr="00576543" w:rsidRDefault="0054784C" w:rsidP="00D11C05">
      <w:pPr>
        <w:spacing w:after="0" w:line="360" w:lineRule="atLeast"/>
        <w:jc w:val="both"/>
        <w:rPr>
          <w:rFonts w:ascii="Times New Roman" w:eastAsia="Times New Roman" w:hAnsi="Times New Roman" w:cs="Times New Roman"/>
          <w:color w:val="000000"/>
          <w:sz w:val="24"/>
          <w:szCs w:val="24"/>
        </w:rPr>
      </w:pPr>
    </w:p>
    <w:p w14:paraId="64D7D080" w14:textId="77777777" w:rsidR="0054784C" w:rsidRPr="00576543" w:rsidRDefault="0054784C" w:rsidP="00D11C05">
      <w:pPr>
        <w:spacing w:after="0" w:line="360" w:lineRule="atLeast"/>
        <w:jc w:val="both"/>
        <w:rPr>
          <w:rFonts w:ascii="Times New Roman" w:eastAsia="Times New Roman" w:hAnsi="Times New Roman" w:cs="Times New Roman"/>
          <w:color w:val="000000"/>
          <w:sz w:val="24"/>
          <w:szCs w:val="24"/>
        </w:rPr>
      </w:pPr>
    </w:p>
    <w:p w14:paraId="4666B4A9" w14:textId="77777777" w:rsidR="002D5449" w:rsidRDefault="002D5449" w:rsidP="002D5449">
      <w:pPr>
        <w:spacing w:after="0" w:line="360" w:lineRule="atLeast"/>
        <w:rPr>
          <w:rFonts w:ascii="Times New Roman" w:eastAsia="Times New Roman" w:hAnsi="Times New Roman" w:cs="Times New Roman"/>
          <w:b/>
          <w:bCs/>
          <w:caps/>
          <w:color w:val="8A0045"/>
          <w:sz w:val="24"/>
          <w:szCs w:val="24"/>
        </w:rPr>
      </w:pPr>
      <w:r w:rsidRPr="00576543">
        <w:rPr>
          <w:rFonts w:ascii="Times New Roman" w:eastAsia="Times New Roman" w:hAnsi="Times New Roman" w:cs="Times New Roman"/>
          <w:b/>
          <w:bCs/>
          <w:caps/>
          <w:color w:val="8A0045"/>
          <w:sz w:val="24"/>
          <w:szCs w:val="24"/>
        </w:rPr>
        <w:t xml:space="preserve">Research </w:t>
      </w:r>
      <w:r w:rsidR="00576543">
        <w:rPr>
          <w:rFonts w:ascii="Times New Roman" w:eastAsia="Times New Roman" w:hAnsi="Times New Roman" w:cs="Times New Roman"/>
          <w:b/>
          <w:bCs/>
          <w:caps/>
          <w:color w:val="8A0045"/>
          <w:sz w:val="24"/>
          <w:szCs w:val="24"/>
        </w:rPr>
        <w:t>EXPERIENCE</w:t>
      </w:r>
      <w:r w:rsidRPr="00576543">
        <w:rPr>
          <w:rFonts w:ascii="Times New Roman" w:eastAsia="Times New Roman" w:hAnsi="Times New Roman" w:cs="Times New Roman"/>
          <w:b/>
          <w:bCs/>
          <w:caps/>
          <w:color w:val="8A0045"/>
          <w:sz w:val="24"/>
          <w:szCs w:val="24"/>
        </w:rPr>
        <w:t>:</w:t>
      </w:r>
    </w:p>
    <w:p w14:paraId="6D2DA264" w14:textId="77777777" w:rsidR="00576543" w:rsidRPr="00576543" w:rsidRDefault="00576543" w:rsidP="002D5449">
      <w:pPr>
        <w:spacing w:after="0" w:line="360" w:lineRule="atLeast"/>
        <w:rPr>
          <w:rFonts w:ascii="Times New Roman" w:eastAsia="Times New Roman" w:hAnsi="Times New Roman" w:cs="Times New Roman"/>
          <w:b/>
          <w:bCs/>
          <w:caps/>
          <w:color w:val="8A0045"/>
          <w:sz w:val="24"/>
          <w:szCs w:val="24"/>
        </w:rPr>
      </w:pPr>
    </w:p>
    <w:p w14:paraId="0ABBBEDB" w14:textId="77777777" w:rsidR="00F806D2" w:rsidRPr="00576543" w:rsidRDefault="00F806D2" w:rsidP="00F806D2">
      <w:pPr>
        <w:spacing w:after="0" w:line="240" w:lineRule="auto"/>
        <w:rPr>
          <w:rFonts w:ascii="Times New Roman" w:eastAsia="Times New Roman" w:hAnsi="Times New Roman" w:cs="Times New Roman"/>
          <w:b/>
          <w:color w:val="000000"/>
          <w:sz w:val="24"/>
          <w:szCs w:val="24"/>
        </w:rPr>
      </w:pPr>
      <w:r w:rsidRPr="00576543">
        <w:rPr>
          <w:rFonts w:ascii="Times New Roman" w:eastAsia="Times New Roman" w:hAnsi="Times New Roman" w:cs="Times New Roman"/>
          <w:b/>
          <w:color w:val="000000"/>
          <w:sz w:val="24"/>
          <w:szCs w:val="24"/>
        </w:rPr>
        <w:t>Research Area</w:t>
      </w:r>
      <w:r w:rsidR="001568D5" w:rsidRPr="00576543">
        <w:rPr>
          <w:rFonts w:ascii="Times New Roman" w:eastAsia="Times New Roman" w:hAnsi="Times New Roman" w:cs="Times New Roman"/>
          <w:b/>
          <w:color w:val="000000"/>
          <w:sz w:val="24"/>
          <w:szCs w:val="24"/>
        </w:rPr>
        <w:t>s</w:t>
      </w:r>
      <w:r w:rsidR="00576543">
        <w:rPr>
          <w:rFonts w:ascii="Times New Roman" w:eastAsia="Times New Roman" w:hAnsi="Times New Roman" w:cs="Times New Roman"/>
          <w:b/>
          <w:color w:val="000000"/>
          <w:sz w:val="24"/>
          <w:szCs w:val="24"/>
        </w:rPr>
        <w:t xml:space="preserve"> Explored</w:t>
      </w:r>
      <w:r w:rsidRPr="00576543">
        <w:rPr>
          <w:rFonts w:ascii="Times New Roman" w:eastAsia="Times New Roman" w:hAnsi="Times New Roman" w:cs="Times New Roman"/>
          <w:b/>
          <w:color w:val="000000"/>
          <w:sz w:val="24"/>
          <w:szCs w:val="24"/>
        </w:rPr>
        <w:t xml:space="preserve">: </w:t>
      </w:r>
    </w:p>
    <w:p w14:paraId="5F959A05" w14:textId="77777777" w:rsidR="00F806D2" w:rsidRPr="00576543" w:rsidRDefault="00F806D2" w:rsidP="00F806D2">
      <w:pPr>
        <w:spacing w:before="120" w:after="0" w:line="240" w:lineRule="auto"/>
        <w:rPr>
          <w:rFonts w:ascii="Times New Roman" w:hAnsi="Times New Roman" w:cs="Times New Roman"/>
          <w:b/>
          <w:sz w:val="24"/>
          <w:szCs w:val="24"/>
        </w:rPr>
      </w:pPr>
      <w:r w:rsidRPr="00576543">
        <w:rPr>
          <w:rFonts w:ascii="Times New Roman" w:hAnsi="Times New Roman" w:cs="Times New Roman"/>
          <w:b/>
          <w:sz w:val="24"/>
          <w:szCs w:val="24"/>
        </w:rPr>
        <w:t>Formulation development, stabilization, characterization and QbD based optimiz</w:t>
      </w:r>
      <w:r w:rsidR="001568D5" w:rsidRPr="00576543">
        <w:rPr>
          <w:rFonts w:ascii="Times New Roman" w:hAnsi="Times New Roman" w:cs="Times New Roman"/>
          <w:b/>
          <w:sz w:val="24"/>
          <w:szCs w:val="24"/>
        </w:rPr>
        <w:t xml:space="preserve">ation of lipid vesicular based </w:t>
      </w:r>
      <w:r w:rsidRPr="00576543">
        <w:rPr>
          <w:rFonts w:ascii="Times New Roman" w:hAnsi="Times New Roman" w:cs="Times New Roman"/>
          <w:b/>
          <w:sz w:val="24"/>
          <w:szCs w:val="24"/>
        </w:rPr>
        <w:t>nanoparticulate systems (liposomes).</w:t>
      </w:r>
    </w:p>
    <w:p w14:paraId="09429014" w14:textId="77777777" w:rsidR="00F806D2" w:rsidRPr="00576543" w:rsidRDefault="00F806D2" w:rsidP="00F806D2">
      <w:pPr>
        <w:spacing w:before="120" w:after="120"/>
        <w:jc w:val="both"/>
        <w:rPr>
          <w:rFonts w:ascii="Times New Roman" w:hAnsi="Times New Roman" w:cs="Times New Roman"/>
          <w:sz w:val="24"/>
          <w:szCs w:val="24"/>
        </w:rPr>
      </w:pPr>
      <w:r w:rsidRPr="00576543">
        <w:rPr>
          <w:rFonts w:ascii="Times New Roman" w:hAnsi="Times New Roman" w:cs="Times New Roman"/>
          <w:b/>
          <w:sz w:val="24"/>
          <w:szCs w:val="24"/>
        </w:rPr>
        <w:t>Significance:</w:t>
      </w:r>
      <w:r w:rsidRPr="00576543">
        <w:rPr>
          <w:rFonts w:ascii="Times New Roman" w:hAnsi="Times New Roman" w:cs="Times New Roman"/>
          <w:sz w:val="24"/>
          <w:szCs w:val="24"/>
        </w:rPr>
        <w:t xml:space="preserve"> The potential of different cost effective surface modifying agents was </w:t>
      </w:r>
      <w:r w:rsidR="001568D5" w:rsidRPr="00576543">
        <w:rPr>
          <w:rFonts w:ascii="Times New Roman" w:hAnsi="Times New Roman" w:cs="Times New Roman"/>
          <w:sz w:val="24"/>
          <w:szCs w:val="24"/>
        </w:rPr>
        <w:t>explored</w:t>
      </w:r>
      <w:r w:rsidRPr="00576543">
        <w:rPr>
          <w:rFonts w:ascii="Times New Roman" w:hAnsi="Times New Roman" w:cs="Times New Roman"/>
          <w:sz w:val="24"/>
          <w:szCs w:val="24"/>
        </w:rPr>
        <w:t xml:space="preserve"> for increasing the physical, chemical and biological stability of liposomal formulation delivered through oral route.</w:t>
      </w:r>
    </w:p>
    <w:p w14:paraId="599E1612" w14:textId="77777777" w:rsidR="00F806D2" w:rsidRPr="00576543" w:rsidRDefault="00F806D2" w:rsidP="00F806D2">
      <w:pPr>
        <w:jc w:val="both"/>
        <w:rPr>
          <w:rFonts w:ascii="Times New Roman" w:hAnsi="Times New Roman" w:cs="Times New Roman"/>
          <w:sz w:val="24"/>
          <w:szCs w:val="24"/>
        </w:rPr>
      </w:pPr>
      <w:r w:rsidRPr="00576543">
        <w:rPr>
          <w:rFonts w:ascii="Times New Roman" w:hAnsi="Times New Roman" w:cs="Times New Roman"/>
          <w:sz w:val="24"/>
          <w:szCs w:val="24"/>
        </w:rPr>
        <w:t>Increased physical stability of liposomal formulation was determined under the influence of</w:t>
      </w:r>
      <w:r w:rsidR="004F6A49" w:rsidRPr="00576543">
        <w:rPr>
          <w:rFonts w:ascii="Times New Roman" w:hAnsi="Times New Roman" w:cs="Times New Roman"/>
          <w:sz w:val="24"/>
          <w:szCs w:val="24"/>
        </w:rPr>
        <w:t xml:space="preserve"> </w:t>
      </w:r>
      <w:r w:rsidRPr="00576543">
        <w:rPr>
          <w:rFonts w:ascii="Times New Roman" w:hAnsi="Times New Roman" w:cs="Times New Roman"/>
          <w:sz w:val="24"/>
          <w:szCs w:val="24"/>
        </w:rPr>
        <w:t>divalent ions by converting liposomes into nanocochleate form.</w:t>
      </w:r>
    </w:p>
    <w:p w14:paraId="20C1A355" w14:textId="77777777" w:rsidR="002D5449" w:rsidRPr="00576543" w:rsidRDefault="00F806D2" w:rsidP="00F806D2">
      <w:pPr>
        <w:jc w:val="both"/>
        <w:rPr>
          <w:rFonts w:ascii="Times New Roman" w:hAnsi="Times New Roman" w:cs="Times New Roman"/>
          <w:sz w:val="24"/>
          <w:szCs w:val="24"/>
        </w:rPr>
      </w:pPr>
      <w:r w:rsidRPr="00576543">
        <w:rPr>
          <w:rFonts w:ascii="Times New Roman" w:hAnsi="Times New Roman" w:cs="Times New Roman"/>
          <w:sz w:val="24"/>
          <w:szCs w:val="24"/>
        </w:rPr>
        <w:t>Optimized different process and formulation parameters using model drugs of varied Log</w:t>
      </w:r>
      <w:r w:rsidR="00EF3E36" w:rsidRPr="00576543">
        <w:rPr>
          <w:rFonts w:ascii="Times New Roman" w:hAnsi="Times New Roman" w:cs="Times New Roman"/>
          <w:sz w:val="24"/>
          <w:szCs w:val="24"/>
        </w:rPr>
        <w:t xml:space="preserve"> </w:t>
      </w:r>
      <w:r w:rsidRPr="00576543">
        <w:rPr>
          <w:rFonts w:ascii="Times New Roman" w:hAnsi="Times New Roman" w:cs="Times New Roman"/>
          <w:sz w:val="24"/>
          <w:szCs w:val="24"/>
        </w:rPr>
        <w:t>S values to increase the encapsulation efficiency and stability of liposomal formulation.</w:t>
      </w:r>
    </w:p>
    <w:p w14:paraId="3FA3B1D8" w14:textId="77777777" w:rsidR="002D5449" w:rsidRPr="00576543" w:rsidRDefault="00F806D2" w:rsidP="00F806D2">
      <w:pPr>
        <w:spacing w:before="120" w:after="120" w:line="240" w:lineRule="auto"/>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t>Formulation development, characterization and QbD based optimization of biodegradable Transdermal microneedle arrays for delivery of therapeutic biologics</w:t>
      </w:r>
    </w:p>
    <w:p w14:paraId="05EA8DA1" w14:textId="77777777" w:rsidR="00F806D2" w:rsidRPr="00576543" w:rsidRDefault="00F806D2" w:rsidP="00F806D2">
      <w:pPr>
        <w:spacing w:before="120" w:after="120" w:line="240" w:lineRule="auto"/>
        <w:jc w:val="both"/>
        <w:rPr>
          <w:rFonts w:ascii="Times New Roman" w:hAnsi="Times New Roman" w:cs="Times New Roman"/>
          <w:sz w:val="24"/>
          <w:szCs w:val="24"/>
        </w:rPr>
      </w:pPr>
      <w:r w:rsidRPr="00576543">
        <w:rPr>
          <w:rFonts w:ascii="Times New Roman" w:hAnsi="Times New Roman" w:cs="Times New Roman"/>
          <w:b/>
          <w:sz w:val="24"/>
          <w:szCs w:val="24"/>
        </w:rPr>
        <w:t>Significance:</w:t>
      </w:r>
      <w:r w:rsidRPr="00576543">
        <w:rPr>
          <w:rFonts w:ascii="Times New Roman" w:hAnsi="Times New Roman" w:cs="Times New Roman"/>
          <w:sz w:val="24"/>
          <w:szCs w:val="24"/>
        </w:rPr>
        <w:t xml:space="preserve"> The efficiency of transdermal polymeric microne</w:t>
      </w:r>
      <w:r w:rsidR="00EF3E36" w:rsidRPr="00576543">
        <w:rPr>
          <w:rFonts w:ascii="Times New Roman" w:hAnsi="Times New Roman" w:cs="Times New Roman"/>
          <w:sz w:val="24"/>
          <w:szCs w:val="24"/>
        </w:rPr>
        <w:t xml:space="preserve">edle arrays was determined for systemic </w:t>
      </w:r>
      <w:r w:rsidRPr="00576543">
        <w:rPr>
          <w:rFonts w:ascii="Times New Roman" w:hAnsi="Times New Roman" w:cs="Times New Roman"/>
          <w:sz w:val="24"/>
          <w:szCs w:val="24"/>
        </w:rPr>
        <w:t>delivery of therapeutic biologicals (high mol. wt. peptides).</w:t>
      </w:r>
    </w:p>
    <w:p w14:paraId="12480B05" w14:textId="77777777" w:rsidR="00F806D2" w:rsidRPr="00576543" w:rsidRDefault="00F806D2" w:rsidP="00F806D2">
      <w:pPr>
        <w:spacing w:before="120" w:after="120" w:line="240" w:lineRule="auto"/>
        <w:jc w:val="both"/>
        <w:rPr>
          <w:rFonts w:ascii="Times New Roman" w:hAnsi="Times New Roman" w:cs="Times New Roman"/>
          <w:sz w:val="24"/>
          <w:szCs w:val="24"/>
        </w:rPr>
      </w:pPr>
      <w:r w:rsidRPr="00576543">
        <w:rPr>
          <w:rFonts w:ascii="Times New Roman" w:hAnsi="Times New Roman" w:cs="Times New Roman"/>
          <w:sz w:val="24"/>
          <w:szCs w:val="24"/>
        </w:rPr>
        <w:t>Liposome loaded biodegradable microneedle arrays were fabricated and evaluated for lymphatic targeting</w:t>
      </w:r>
      <w:r w:rsidR="00EF3E36" w:rsidRPr="00576543">
        <w:rPr>
          <w:rFonts w:ascii="Times New Roman" w:hAnsi="Times New Roman" w:cs="Times New Roman"/>
          <w:sz w:val="24"/>
          <w:szCs w:val="24"/>
        </w:rPr>
        <w:t xml:space="preserve"> of antiretroviral drug substances</w:t>
      </w:r>
      <w:r w:rsidRPr="00576543">
        <w:rPr>
          <w:rFonts w:ascii="Times New Roman" w:hAnsi="Times New Roman" w:cs="Times New Roman"/>
          <w:sz w:val="24"/>
          <w:szCs w:val="24"/>
        </w:rPr>
        <w:t xml:space="preserve"> in HIV infection.</w:t>
      </w:r>
    </w:p>
    <w:p w14:paraId="70DB74C3" w14:textId="77777777" w:rsidR="002D5449" w:rsidRPr="00576543" w:rsidRDefault="00F806D2" w:rsidP="00F806D2">
      <w:pPr>
        <w:spacing w:before="120" w:after="120" w:line="240" w:lineRule="auto"/>
        <w:rPr>
          <w:rFonts w:ascii="Times New Roman" w:eastAsia="Times New Roman" w:hAnsi="Times New Roman" w:cs="Times New Roman"/>
          <w:b/>
          <w:bCs/>
          <w:caps/>
          <w:color w:val="8A0045"/>
          <w:sz w:val="24"/>
          <w:szCs w:val="24"/>
        </w:rPr>
      </w:pPr>
      <w:r w:rsidRPr="00576543">
        <w:rPr>
          <w:rFonts w:ascii="Times New Roman" w:hAnsi="Times New Roman" w:cs="Times New Roman"/>
          <w:sz w:val="24"/>
          <w:szCs w:val="24"/>
        </w:rPr>
        <w:t>Developed SLN loaded microneedle arrays for comparing its potential over liposomes in lymphatic targeting.</w:t>
      </w:r>
    </w:p>
    <w:p w14:paraId="2E1B54A7" w14:textId="77777777" w:rsidR="002D5449" w:rsidRPr="00576543" w:rsidRDefault="00F806D2" w:rsidP="00F806D2">
      <w:pPr>
        <w:spacing w:before="120" w:after="120" w:line="360" w:lineRule="atLeast"/>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t>Development and characterization of nanofiberous scaffolds.</w:t>
      </w:r>
    </w:p>
    <w:p w14:paraId="698B4F3A" w14:textId="77777777" w:rsidR="00F806D2" w:rsidRPr="00576543" w:rsidRDefault="00F806D2" w:rsidP="00F806D2">
      <w:pPr>
        <w:spacing w:before="120" w:after="120"/>
        <w:jc w:val="both"/>
        <w:rPr>
          <w:rFonts w:ascii="Times New Roman" w:hAnsi="Times New Roman" w:cs="Times New Roman"/>
          <w:sz w:val="24"/>
          <w:szCs w:val="24"/>
        </w:rPr>
      </w:pPr>
      <w:r w:rsidRPr="00576543">
        <w:rPr>
          <w:rFonts w:ascii="Times New Roman" w:hAnsi="Times New Roman" w:cs="Times New Roman"/>
          <w:b/>
          <w:sz w:val="24"/>
          <w:szCs w:val="24"/>
        </w:rPr>
        <w:t xml:space="preserve">Significance: </w:t>
      </w:r>
      <w:r w:rsidRPr="00576543">
        <w:rPr>
          <w:rFonts w:ascii="Times New Roman" w:hAnsi="Times New Roman" w:cs="Times New Roman"/>
          <w:sz w:val="24"/>
          <w:szCs w:val="24"/>
        </w:rPr>
        <w:t>Liposomes loaded biodegradable polymeric nanofiber scaffolds were developed and characterized for improving the therapeutic efficiency of antibiotics used in urinary tract infections.</w:t>
      </w:r>
    </w:p>
    <w:p w14:paraId="206B45A1" w14:textId="77777777" w:rsidR="00F806D2" w:rsidRPr="00576543" w:rsidRDefault="00F806D2" w:rsidP="00F806D2">
      <w:pPr>
        <w:spacing w:before="120" w:after="120"/>
        <w:jc w:val="both"/>
        <w:rPr>
          <w:rFonts w:ascii="Times New Roman" w:hAnsi="Times New Roman" w:cs="Times New Roman"/>
          <w:b/>
          <w:sz w:val="24"/>
          <w:szCs w:val="24"/>
        </w:rPr>
      </w:pPr>
      <w:r w:rsidRPr="00576543">
        <w:rPr>
          <w:rFonts w:ascii="Times New Roman" w:hAnsi="Times New Roman" w:cs="Times New Roman"/>
          <w:b/>
          <w:sz w:val="24"/>
          <w:szCs w:val="24"/>
        </w:rPr>
        <w:t>Solubility enhancement approaches for BCS class II drug substances.</w:t>
      </w:r>
    </w:p>
    <w:p w14:paraId="4E5AF7FF" w14:textId="77777777" w:rsidR="00F806D2" w:rsidRPr="00576543" w:rsidRDefault="00F806D2" w:rsidP="00F806D2">
      <w:pPr>
        <w:jc w:val="both"/>
        <w:rPr>
          <w:rFonts w:ascii="Times New Roman" w:hAnsi="Times New Roman" w:cs="Times New Roman"/>
          <w:sz w:val="24"/>
          <w:szCs w:val="24"/>
        </w:rPr>
      </w:pPr>
      <w:r w:rsidRPr="00576543">
        <w:rPr>
          <w:rFonts w:ascii="Times New Roman" w:hAnsi="Times New Roman" w:cs="Times New Roman"/>
          <w:b/>
          <w:sz w:val="24"/>
          <w:szCs w:val="24"/>
        </w:rPr>
        <w:t>Significance:</w:t>
      </w:r>
      <w:r w:rsidRPr="00576543">
        <w:rPr>
          <w:rFonts w:ascii="Times New Roman" w:hAnsi="Times New Roman" w:cs="Times New Roman"/>
          <w:sz w:val="24"/>
          <w:szCs w:val="24"/>
        </w:rPr>
        <w:t xml:space="preserve"> β-cyclodextrin based nanosponges sponges and nanofibers were developed and</w:t>
      </w:r>
      <w:r w:rsidR="004F6A49" w:rsidRPr="00576543">
        <w:rPr>
          <w:rFonts w:ascii="Times New Roman" w:hAnsi="Times New Roman" w:cs="Times New Roman"/>
          <w:sz w:val="24"/>
          <w:szCs w:val="24"/>
        </w:rPr>
        <w:t xml:space="preserve"> </w:t>
      </w:r>
      <w:r w:rsidRPr="00576543">
        <w:rPr>
          <w:rFonts w:ascii="Times New Roman" w:hAnsi="Times New Roman" w:cs="Times New Roman"/>
          <w:sz w:val="24"/>
          <w:szCs w:val="24"/>
        </w:rPr>
        <w:t>compared for its solubility enhancement potential of BCS class II drug substances.</w:t>
      </w:r>
    </w:p>
    <w:p w14:paraId="12E8C88E" w14:textId="77777777" w:rsidR="00F806D2" w:rsidRPr="00576543" w:rsidRDefault="00F806D2" w:rsidP="00F806D2">
      <w:pPr>
        <w:jc w:val="both"/>
        <w:rPr>
          <w:rFonts w:ascii="Times New Roman" w:hAnsi="Times New Roman" w:cs="Times New Roman"/>
          <w:bCs/>
          <w:sz w:val="24"/>
          <w:szCs w:val="24"/>
        </w:rPr>
      </w:pPr>
      <w:r w:rsidRPr="00576543">
        <w:rPr>
          <w:rFonts w:ascii="Times New Roman" w:hAnsi="Times New Roman" w:cs="Times New Roman"/>
          <w:bCs/>
          <w:sz w:val="24"/>
          <w:szCs w:val="24"/>
        </w:rPr>
        <w:t>Solubility nnd dissolution rate enhancement of Licofelone was studied using modified guar gum.</w:t>
      </w:r>
    </w:p>
    <w:p w14:paraId="0762BE0A" w14:textId="77777777" w:rsidR="00F806D2" w:rsidRPr="00576543" w:rsidRDefault="00F806D2" w:rsidP="00F806D2">
      <w:pPr>
        <w:spacing w:before="120" w:after="120"/>
        <w:jc w:val="both"/>
        <w:rPr>
          <w:rFonts w:ascii="Times New Roman" w:hAnsi="Times New Roman" w:cs="Times New Roman"/>
          <w:b/>
          <w:sz w:val="24"/>
          <w:szCs w:val="24"/>
        </w:rPr>
      </w:pPr>
      <w:r w:rsidRPr="00576543">
        <w:rPr>
          <w:rFonts w:ascii="Times New Roman" w:hAnsi="Times New Roman" w:cs="Times New Roman"/>
          <w:bCs/>
          <w:sz w:val="24"/>
          <w:szCs w:val="24"/>
        </w:rPr>
        <w:t xml:space="preserve">Formulated and characterized solid liquid tablets based on cosolvancy approach for enhancing the </w:t>
      </w:r>
      <w:r w:rsidR="00EF3E36" w:rsidRPr="00576543">
        <w:rPr>
          <w:rFonts w:ascii="Times New Roman" w:hAnsi="Times New Roman" w:cs="Times New Roman"/>
          <w:bCs/>
          <w:sz w:val="24"/>
          <w:szCs w:val="24"/>
        </w:rPr>
        <w:t>solubility of BCS class II drug</w:t>
      </w:r>
      <w:r w:rsidRPr="00576543">
        <w:rPr>
          <w:rFonts w:ascii="Times New Roman" w:hAnsi="Times New Roman" w:cs="Times New Roman"/>
          <w:bCs/>
          <w:sz w:val="24"/>
          <w:szCs w:val="24"/>
        </w:rPr>
        <w:t>.</w:t>
      </w:r>
    </w:p>
    <w:p w14:paraId="72213FED" w14:textId="77777777" w:rsidR="002D5449" w:rsidRPr="00576543" w:rsidRDefault="00EF3E36" w:rsidP="002D5449">
      <w:pPr>
        <w:spacing w:after="0" w:line="360" w:lineRule="atLeast"/>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t>Developed and characterized zinc pyrithione loaded microsponge based shampoo</w:t>
      </w:r>
    </w:p>
    <w:p w14:paraId="009E4D14" w14:textId="77777777" w:rsidR="00EF3E36" w:rsidRPr="00576543" w:rsidRDefault="00EF3E36" w:rsidP="00E921F2">
      <w:pPr>
        <w:spacing w:before="120" w:after="120" w:line="240" w:lineRule="auto"/>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t xml:space="preserve">Significance: </w:t>
      </w:r>
      <w:r w:rsidRPr="00576543">
        <w:rPr>
          <w:rFonts w:ascii="Times New Roman" w:hAnsi="Times New Roman" w:cs="Times New Roman"/>
          <w:sz w:val="24"/>
          <w:szCs w:val="24"/>
        </w:rPr>
        <w:t>The shampoo ultimately reduced the scalp irritation property of the zinc pyrithione and also enhanced its antidandruff effect at lower concentrations.</w:t>
      </w:r>
    </w:p>
    <w:p w14:paraId="53FFB3FC" w14:textId="77777777" w:rsidR="002D5449" w:rsidRPr="00576543" w:rsidRDefault="00EF3E36" w:rsidP="002D5449">
      <w:pPr>
        <w:spacing w:after="0" w:line="360" w:lineRule="atLeast"/>
        <w:rPr>
          <w:rFonts w:ascii="Times New Roman" w:hAnsi="Times New Roman" w:cs="Times New Roman"/>
          <w:b/>
          <w:sz w:val="24"/>
          <w:szCs w:val="24"/>
        </w:rPr>
      </w:pPr>
      <w:r w:rsidRPr="00576543">
        <w:rPr>
          <w:rFonts w:ascii="Times New Roman" w:hAnsi="Times New Roman" w:cs="Times New Roman"/>
          <w:b/>
          <w:sz w:val="24"/>
          <w:szCs w:val="24"/>
        </w:rPr>
        <w:t>Developed microsponge formulation for topical application of clotrimazole.</w:t>
      </w:r>
    </w:p>
    <w:p w14:paraId="13A89B79" w14:textId="77777777" w:rsidR="00EF3E36" w:rsidRPr="00576543" w:rsidRDefault="00EF3E36" w:rsidP="00EF3E36">
      <w:pPr>
        <w:spacing w:before="120" w:after="120" w:line="240" w:lineRule="auto"/>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lastRenderedPageBreak/>
        <w:t>Significance:</w:t>
      </w:r>
      <w:r w:rsidRPr="00576543">
        <w:rPr>
          <w:rFonts w:ascii="Times New Roman" w:hAnsi="Times New Roman" w:cs="Times New Roman"/>
          <w:sz w:val="24"/>
          <w:szCs w:val="24"/>
        </w:rPr>
        <w:t xml:space="preserve"> J flux of clotrimazole across the skin was enhanced by the developed formulation</w:t>
      </w:r>
      <w:r w:rsidR="004F6A49" w:rsidRPr="00576543">
        <w:rPr>
          <w:rFonts w:ascii="Times New Roman" w:hAnsi="Times New Roman" w:cs="Times New Roman"/>
          <w:sz w:val="24"/>
          <w:szCs w:val="24"/>
        </w:rPr>
        <w:t xml:space="preserve"> </w:t>
      </w:r>
      <w:r w:rsidRPr="00576543">
        <w:rPr>
          <w:rFonts w:ascii="Times New Roman" w:hAnsi="Times New Roman" w:cs="Times New Roman"/>
          <w:sz w:val="24"/>
          <w:szCs w:val="24"/>
        </w:rPr>
        <w:t>thereby increasing its therapeutic efficiency. The delivery kinetics was maintained to zero order in controlled manner thereby eliminating the plasma drug conc. fluctuations, decreasing the side effects.</w:t>
      </w:r>
    </w:p>
    <w:p w14:paraId="4661367E" w14:textId="77777777" w:rsidR="001568D5" w:rsidRPr="00576543" w:rsidRDefault="001568D5" w:rsidP="00EF3E36">
      <w:pPr>
        <w:spacing w:after="0" w:line="240" w:lineRule="auto"/>
        <w:rPr>
          <w:rFonts w:ascii="Times New Roman" w:hAnsi="Times New Roman" w:cs="Times New Roman"/>
          <w:b/>
          <w:sz w:val="24"/>
          <w:szCs w:val="24"/>
        </w:rPr>
      </w:pPr>
    </w:p>
    <w:p w14:paraId="1A7448D5" w14:textId="77777777" w:rsidR="00EF3E36" w:rsidRPr="00576543" w:rsidRDefault="00EF3E36" w:rsidP="00EF3E36">
      <w:pPr>
        <w:spacing w:after="0" w:line="240" w:lineRule="auto"/>
        <w:rPr>
          <w:rFonts w:ascii="Times New Roman" w:hAnsi="Times New Roman" w:cs="Times New Roman"/>
          <w:b/>
          <w:color w:val="000000"/>
          <w:sz w:val="24"/>
          <w:szCs w:val="24"/>
        </w:rPr>
      </w:pPr>
      <w:r w:rsidRPr="00576543">
        <w:rPr>
          <w:rFonts w:ascii="Times New Roman" w:hAnsi="Times New Roman" w:cs="Times New Roman"/>
          <w:b/>
          <w:sz w:val="24"/>
          <w:szCs w:val="24"/>
        </w:rPr>
        <w:t>Evaluated</w:t>
      </w:r>
      <w:r w:rsidR="004F6A49" w:rsidRPr="00576543">
        <w:rPr>
          <w:rFonts w:ascii="Times New Roman" w:hAnsi="Times New Roman" w:cs="Times New Roman"/>
          <w:b/>
          <w:sz w:val="24"/>
          <w:szCs w:val="24"/>
        </w:rPr>
        <w:t xml:space="preserve"> </w:t>
      </w:r>
      <w:r w:rsidRPr="00576543">
        <w:rPr>
          <w:rFonts w:ascii="Times New Roman" w:hAnsi="Times New Roman" w:cs="Times New Roman"/>
          <w:b/>
          <w:sz w:val="24"/>
          <w:szCs w:val="24"/>
        </w:rPr>
        <w:t>the potential of natural agents as suspending agents in biphasic liquids and</w:t>
      </w:r>
      <w:r w:rsidR="004F6A49" w:rsidRPr="00576543">
        <w:rPr>
          <w:rFonts w:ascii="Times New Roman" w:hAnsi="Times New Roman" w:cs="Times New Roman"/>
          <w:b/>
          <w:sz w:val="24"/>
          <w:szCs w:val="24"/>
        </w:rPr>
        <w:t xml:space="preserve"> </w:t>
      </w:r>
      <w:r w:rsidRPr="00576543">
        <w:rPr>
          <w:rFonts w:ascii="Times New Roman" w:hAnsi="Times New Roman" w:cs="Times New Roman"/>
          <w:b/>
          <w:sz w:val="24"/>
          <w:szCs w:val="24"/>
        </w:rPr>
        <w:t>disintegrating agents in tablet dosage form</w:t>
      </w:r>
      <w:r w:rsidRPr="00576543">
        <w:rPr>
          <w:rFonts w:ascii="Times New Roman" w:hAnsi="Times New Roman" w:cs="Times New Roman"/>
          <w:b/>
          <w:color w:val="000000"/>
          <w:sz w:val="24"/>
          <w:szCs w:val="24"/>
        </w:rPr>
        <w:t>.</w:t>
      </w:r>
    </w:p>
    <w:p w14:paraId="7A1ACAAC" w14:textId="77777777" w:rsidR="002D5449" w:rsidRPr="00576543" w:rsidRDefault="00EF3E36" w:rsidP="00EF3E36">
      <w:pPr>
        <w:spacing w:before="120" w:after="120" w:line="240" w:lineRule="auto"/>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t xml:space="preserve">Significance: </w:t>
      </w:r>
      <w:r w:rsidRPr="00576543">
        <w:rPr>
          <w:rFonts w:ascii="Times New Roman" w:hAnsi="Times New Roman" w:cs="Times New Roman"/>
          <w:sz w:val="24"/>
          <w:szCs w:val="24"/>
        </w:rPr>
        <w:t xml:space="preserve">Justified the role of a naturally available </w:t>
      </w:r>
      <w:r w:rsidRPr="00576543">
        <w:rPr>
          <w:rFonts w:ascii="Times New Roman" w:hAnsi="Times New Roman" w:cs="Times New Roman"/>
          <w:i/>
          <w:color w:val="000000"/>
          <w:sz w:val="24"/>
          <w:szCs w:val="24"/>
        </w:rPr>
        <w:t xml:space="preserve">Abelmoschus Esculentus </w:t>
      </w:r>
      <w:r w:rsidRPr="00576543">
        <w:rPr>
          <w:rFonts w:ascii="Times New Roman" w:hAnsi="Times New Roman" w:cs="Times New Roman"/>
          <w:color w:val="000000"/>
          <w:sz w:val="24"/>
          <w:szCs w:val="24"/>
        </w:rPr>
        <w:t>seed mucilage</w:t>
      </w:r>
      <w:r w:rsidR="004F6A49" w:rsidRPr="00576543">
        <w:rPr>
          <w:rFonts w:ascii="Times New Roman" w:hAnsi="Times New Roman" w:cs="Times New Roman"/>
          <w:color w:val="000000"/>
          <w:sz w:val="24"/>
          <w:szCs w:val="24"/>
        </w:rPr>
        <w:t xml:space="preserve"> </w:t>
      </w:r>
      <w:r w:rsidRPr="00576543">
        <w:rPr>
          <w:rFonts w:ascii="Times New Roman" w:hAnsi="Times New Roman" w:cs="Times New Roman"/>
          <w:sz w:val="24"/>
          <w:szCs w:val="24"/>
        </w:rPr>
        <w:t xml:space="preserve">and </w:t>
      </w:r>
      <w:r w:rsidRPr="00576543">
        <w:rPr>
          <w:rFonts w:ascii="Times New Roman" w:hAnsi="Times New Roman" w:cs="Times New Roman"/>
          <w:bCs/>
          <w:i/>
          <w:sz w:val="24"/>
          <w:szCs w:val="24"/>
        </w:rPr>
        <w:t>Hibuscus Rosa</w:t>
      </w:r>
      <w:r w:rsidRPr="00576543">
        <w:rPr>
          <w:rFonts w:ascii="Times New Roman" w:hAnsi="Times New Roman" w:cs="Times New Roman"/>
          <w:bCs/>
          <w:sz w:val="24"/>
          <w:szCs w:val="24"/>
        </w:rPr>
        <w:t>­Sinensis linn</w:t>
      </w:r>
      <w:r w:rsidR="004F6A49" w:rsidRPr="00576543">
        <w:rPr>
          <w:rFonts w:ascii="Times New Roman" w:hAnsi="Times New Roman" w:cs="Times New Roman"/>
          <w:bCs/>
          <w:sz w:val="24"/>
          <w:szCs w:val="24"/>
        </w:rPr>
        <w:t xml:space="preserve"> </w:t>
      </w:r>
      <w:r w:rsidRPr="00576543">
        <w:rPr>
          <w:rFonts w:ascii="Times New Roman" w:hAnsi="Times New Roman" w:cs="Times New Roman"/>
          <w:bCs/>
          <w:sz w:val="24"/>
          <w:szCs w:val="24"/>
        </w:rPr>
        <w:t xml:space="preserve">mucilage </w:t>
      </w:r>
      <w:r w:rsidRPr="00576543">
        <w:rPr>
          <w:rFonts w:ascii="Times New Roman" w:hAnsi="Times New Roman" w:cs="Times New Roman"/>
          <w:sz w:val="24"/>
          <w:szCs w:val="24"/>
        </w:rPr>
        <w:t>as potential pharmaceutical excipients in different dosage forms.</w:t>
      </w:r>
    </w:p>
    <w:p w14:paraId="70DE2AA2" w14:textId="77777777" w:rsidR="002D5449" w:rsidRPr="00576543" w:rsidRDefault="00EF3E36" w:rsidP="00EF3E36">
      <w:pPr>
        <w:spacing w:before="120" w:after="120" w:line="240" w:lineRule="auto"/>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t>Developed and characterized bilayered buccal patch of Thiocolchicoside and Diclofenac.</w:t>
      </w:r>
    </w:p>
    <w:p w14:paraId="16167653" w14:textId="77777777" w:rsidR="003D44F8" w:rsidRPr="00576543" w:rsidRDefault="00EF3E36" w:rsidP="003D44F8">
      <w:pPr>
        <w:spacing w:before="120" w:after="120" w:line="240" w:lineRule="auto"/>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t xml:space="preserve">Significance: </w:t>
      </w:r>
      <w:r w:rsidRPr="00576543">
        <w:rPr>
          <w:rFonts w:ascii="Times New Roman" w:hAnsi="Times New Roman" w:cs="Times New Roman"/>
          <w:sz w:val="24"/>
          <w:szCs w:val="24"/>
        </w:rPr>
        <w:t>Thiocolchicoside used in muscle spasm along with anti-inflammatory diclofenac sodium used for synergistic action was delivered via double layered Mucoadhesive buccal patch for better patient compliance and reducing the dose related side effects of thiocolchicoside .</w:t>
      </w:r>
    </w:p>
    <w:p w14:paraId="76C61029" w14:textId="77777777" w:rsidR="002D5449" w:rsidRPr="00576543" w:rsidRDefault="00413165" w:rsidP="002D5449">
      <w:pPr>
        <w:spacing w:after="0" w:line="360" w:lineRule="atLeast"/>
        <w:rPr>
          <w:rFonts w:ascii="Times New Roman" w:eastAsia="Times New Roman" w:hAnsi="Times New Roman" w:cs="Times New Roman"/>
          <w:b/>
          <w:bCs/>
          <w:caps/>
          <w:color w:val="8A0045"/>
          <w:sz w:val="24"/>
          <w:szCs w:val="24"/>
        </w:rPr>
      </w:pPr>
      <w:r w:rsidRPr="00576543">
        <w:rPr>
          <w:rFonts w:ascii="Times New Roman" w:eastAsia="Times New Roman" w:hAnsi="Times New Roman" w:cs="Times New Roman"/>
          <w:b/>
          <w:bCs/>
          <w:color w:val="000000"/>
          <w:sz w:val="24"/>
          <w:szCs w:val="24"/>
        </w:rPr>
        <w:t>PhD</w:t>
      </w:r>
      <w:r w:rsidR="004F6A49" w:rsidRPr="00576543">
        <w:rPr>
          <w:rFonts w:ascii="Times New Roman" w:eastAsia="Times New Roman" w:hAnsi="Times New Roman" w:cs="Times New Roman"/>
          <w:b/>
          <w:bCs/>
          <w:color w:val="000000"/>
          <w:sz w:val="24"/>
          <w:szCs w:val="24"/>
        </w:rPr>
        <w:t xml:space="preserve"> </w:t>
      </w:r>
      <w:r w:rsidR="0068579F" w:rsidRPr="00576543">
        <w:rPr>
          <w:rFonts w:ascii="Times New Roman" w:eastAsia="Times New Roman" w:hAnsi="Times New Roman" w:cs="Times New Roman"/>
          <w:b/>
          <w:bCs/>
          <w:color w:val="000000"/>
          <w:sz w:val="24"/>
          <w:szCs w:val="24"/>
        </w:rPr>
        <w:t>and post graduate research scholar : December 2008-July 2013</w:t>
      </w:r>
    </w:p>
    <w:p w14:paraId="2766F613" w14:textId="77777777" w:rsidR="0068579F" w:rsidRPr="00576543" w:rsidRDefault="00413165" w:rsidP="0068579F">
      <w:pPr>
        <w:spacing w:before="120" w:after="120" w:line="240" w:lineRule="auto"/>
        <w:rPr>
          <w:rFonts w:ascii="Times New Roman" w:hAnsi="Times New Roman" w:cs="Times New Roman"/>
          <w:b/>
          <w:sz w:val="24"/>
          <w:szCs w:val="24"/>
        </w:rPr>
      </w:pPr>
      <w:r w:rsidRPr="00576543">
        <w:rPr>
          <w:rFonts w:ascii="Times New Roman" w:eastAsia="Times New Roman" w:hAnsi="Times New Roman" w:cs="Times New Roman"/>
          <w:color w:val="000000"/>
          <w:sz w:val="24"/>
          <w:szCs w:val="24"/>
        </w:rPr>
        <w:t>PhD Thesis Title</w:t>
      </w:r>
      <w:r w:rsidR="0068579F" w:rsidRPr="00576543">
        <w:rPr>
          <w:rFonts w:ascii="Times New Roman" w:eastAsia="Times New Roman" w:hAnsi="Times New Roman" w:cs="Times New Roman"/>
          <w:color w:val="000000"/>
          <w:sz w:val="24"/>
          <w:szCs w:val="24"/>
        </w:rPr>
        <w:t>:</w:t>
      </w:r>
      <w:r w:rsidRPr="00576543">
        <w:rPr>
          <w:rFonts w:ascii="Times New Roman" w:eastAsia="Times New Roman" w:hAnsi="Times New Roman" w:cs="Times New Roman"/>
          <w:color w:val="000000"/>
          <w:sz w:val="24"/>
          <w:szCs w:val="24"/>
        </w:rPr>
        <w:t xml:space="preserve"> </w:t>
      </w:r>
      <w:r w:rsidR="0068579F" w:rsidRPr="00576543">
        <w:rPr>
          <w:rFonts w:ascii="Times New Roman" w:hAnsi="Times New Roman" w:cs="Times New Roman"/>
          <w:b/>
          <w:sz w:val="24"/>
          <w:szCs w:val="24"/>
        </w:rPr>
        <w:t xml:space="preserve">Formulation Development and evaluation of </w:t>
      </w:r>
      <w:r w:rsidRPr="00576543">
        <w:rPr>
          <w:rFonts w:ascii="Times New Roman" w:hAnsi="Times New Roman" w:cs="Times New Roman"/>
          <w:b/>
          <w:sz w:val="24"/>
          <w:szCs w:val="24"/>
        </w:rPr>
        <w:t xml:space="preserve">bilayered </w:t>
      </w:r>
      <w:r w:rsidR="0068579F" w:rsidRPr="00576543">
        <w:rPr>
          <w:rFonts w:ascii="Times New Roman" w:hAnsi="Times New Roman" w:cs="Times New Roman"/>
          <w:b/>
          <w:sz w:val="24"/>
          <w:szCs w:val="24"/>
        </w:rPr>
        <w:t>buccalmucoadhesive tablets of Flustatin, Rosuvastatin and Pravastatin.</w:t>
      </w:r>
    </w:p>
    <w:p w14:paraId="33FAF013" w14:textId="77777777" w:rsidR="0068579F" w:rsidRPr="00576543" w:rsidRDefault="00413165" w:rsidP="0068579F">
      <w:pPr>
        <w:spacing w:before="120" w:after="120" w:line="240" w:lineRule="auto"/>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t xml:space="preserve">M. Pharm Thesis Title: </w:t>
      </w:r>
      <w:r w:rsidR="0068579F" w:rsidRPr="00576543">
        <w:rPr>
          <w:rFonts w:ascii="Times New Roman" w:hAnsi="Times New Roman" w:cs="Times New Roman"/>
          <w:b/>
          <w:sz w:val="24"/>
          <w:szCs w:val="24"/>
        </w:rPr>
        <w:t>Formulation development and evaluation of spray dried mucoadhesivemultiparticulate system of metoprolol for oral administration.</w:t>
      </w:r>
    </w:p>
    <w:p w14:paraId="3CD8D315" w14:textId="77777777" w:rsidR="00C24356" w:rsidRPr="00576543" w:rsidRDefault="0068579F" w:rsidP="0068579F">
      <w:pPr>
        <w:spacing w:before="120" w:after="120" w:line="240" w:lineRule="auto"/>
        <w:jc w:val="both"/>
        <w:rPr>
          <w:rFonts w:ascii="Times New Roman" w:eastAsia="Times New Roman" w:hAnsi="Times New Roman" w:cs="Times New Roman"/>
          <w:b/>
          <w:bCs/>
          <w:caps/>
          <w:color w:val="8A0045"/>
          <w:sz w:val="24"/>
          <w:szCs w:val="24"/>
        </w:rPr>
      </w:pPr>
      <w:r w:rsidRPr="00576543">
        <w:rPr>
          <w:rFonts w:ascii="Times New Roman" w:hAnsi="Times New Roman" w:cs="Times New Roman"/>
          <w:b/>
          <w:sz w:val="24"/>
          <w:szCs w:val="24"/>
        </w:rPr>
        <w:t xml:space="preserve">Significance: </w:t>
      </w:r>
      <w:r w:rsidRPr="00576543">
        <w:rPr>
          <w:rFonts w:ascii="Times New Roman" w:hAnsi="Times New Roman" w:cs="Times New Roman"/>
          <w:sz w:val="24"/>
          <w:szCs w:val="24"/>
        </w:rPr>
        <w:t>Therapeutic potential of listed drug substances was improved in</w:t>
      </w:r>
      <w:r w:rsidR="004F6A49" w:rsidRPr="00576543">
        <w:rPr>
          <w:rFonts w:ascii="Times New Roman" w:hAnsi="Times New Roman" w:cs="Times New Roman"/>
          <w:sz w:val="24"/>
          <w:szCs w:val="24"/>
        </w:rPr>
        <w:t xml:space="preserve"> </w:t>
      </w:r>
      <w:r w:rsidRPr="00576543">
        <w:rPr>
          <w:rFonts w:ascii="Times New Roman" w:hAnsi="Times New Roman" w:cs="Times New Roman"/>
          <w:sz w:val="24"/>
          <w:szCs w:val="24"/>
        </w:rPr>
        <w:t>hyperlipidemia and hypertension indications by increasing theoral bioavailability and thereby decreasing the dose/dosing frequency and side effects of the mentioned drug substances.</w:t>
      </w:r>
    </w:p>
    <w:p w14:paraId="65269FB9" w14:textId="77777777" w:rsidR="000043F6" w:rsidRPr="00576543" w:rsidRDefault="00576543" w:rsidP="000043F6">
      <w:pPr>
        <w:spacing w:after="0" w:line="360" w:lineRule="atLeast"/>
        <w:rPr>
          <w:rFonts w:ascii="Times New Roman" w:eastAsia="Times New Roman" w:hAnsi="Times New Roman" w:cs="Times New Roman"/>
          <w:b/>
          <w:bCs/>
          <w:caps/>
          <w:color w:val="8A0045"/>
          <w:sz w:val="24"/>
          <w:szCs w:val="24"/>
        </w:rPr>
      </w:pPr>
      <w:r>
        <w:rPr>
          <w:rFonts w:ascii="Times New Roman" w:eastAsia="Times New Roman" w:hAnsi="Times New Roman" w:cs="Times New Roman"/>
          <w:b/>
          <w:bCs/>
          <w:caps/>
          <w:color w:val="8A0045"/>
          <w:sz w:val="24"/>
          <w:szCs w:val="24"/>
        </w:rPr>
        <w:t>FELLOWSHIPS AND AWARDS</w:t>
      </w:r>
      <w:r w:rsidR="000043F6" w:rsidRPr="00576543">
        <w:rPr>
          <w:rFonts w:ascii="Times New Roman" w:eastAsia="Times New Roman" w:hAnsi="Times New Roman" w:cs="Times New Roman"/>
          <w:b/>
          <w:bCs/>
          <w:caps/>
          <w:color w:val="8A0045"/>
          <w:sz w:val="24"/>
          <w:szCs w:val="24"/>
        </w:rPr>
        <w:t>:</w:t>
      </w:r>
    </w:p>
    <w:p w14:paraId="15CA66E8" w14:textId="77777777" w:rsidR="007949A7" w:rsidRPr="00576543" w:rsidRDefault="005D1E29" w:rsidP="004F6A49">
      <w:pPr>
        <w:pStyle w:val="ListParagraph"/>
        <w:numPr>
          <w:ilvl w:val="0"/>
          <w:numId w:val="23"/>
        </w:numPr>
        <w:spacing w:before="150" w:after="0" w:line="285" w:lineRule="atLeast"/>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color w:val="000000"/>
          <w:sz w:val="24"/>
          <w:szCs w:val="24"/>
        </w:rPr>
        <w:t xml:space="preserve">Certificate of merit and </w:t>
      </w:r>
      <w:r w:rsidR="007949A7" w:rsidRPr="00576543">
        <w:rPr>
          <w:rFonts w:ascii="Times New Roman" w:eastAsia="Times New Roman" w:hAnsi="Times New Roman" w:cs="Times New Roman"/>
          <w:color w:val="000000"/>
          <w:sz w:val="24"/>
          <w:szCs w:val="24"/>
        </w:rPr>
        <w:t>Gold Medal at post graduation level by North Maharashtra University.</w:t>
      </w:r>
    </w:p>
    <w:p w14:paraId="10DA9EF0" w14:textId="77777777" w:rsidR="000043F6" w:rsidRPr="00576543" w:rsidRDefault="007949A7" w:rsidP="004F6A49">
      <w:pPr>
        <w:pStyle w:val="ListParagraph"/>
        <w:numPr>
          <w:ilvl w:val="0"/>
          <w:numId w:val="23"/>
        </w:numPr>
        <w:spacing w:before="150" w:after="0" w:line="285" w:lineRule="atLeast"/>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color w:val="000000"/>
          <w:sz w:val="24"/>
          <w:szCs w:val="24"/>
        </w:rPr>
        <w:t xml:space="preserve">Ratan Tata </w:t>
      </w:r>
      <w:r w:rsidR="00257D36" w:rsidRPr="00576543">
        <w:rPr>
          <w:rFonts w:ascii="Times New Roman" w:eastAsia="Times New Roman" w:hAnsi="Times New Roman" w:cs="Times New Roman"/>
          <w:color w:val="000000"/>
          <w:sz w:val="24"/>
          <w:szCs w:val="24"/>
        </w:rPr>
        <w:t>meritorious s</w:t>
      </w:r>
      <w:r w:rsidRPr="00576543">
        <w:rPr>
          <w:rFonts w:ascii="Times New Roman" w:eastAsia="Times New Roman" w:hAnsi="Times New Roman" w:cs="Times New Roman"/>
          <w:color w:val="000000"/>
          <w:sz w:val="24"/>
          <w:szCs w:val="24"/>
        </w:rPr>
        <w:t>cholarships for consecutive three years of graduation and one year of post graduation studies.</w:t>
      </w:r>
    </w:p>
    <w:p w14:paraId="2E1009B2" w14:textId="77777777" w:rsidR="000043F6" w:rsidRPr="00576543" w:rsidRDefault="007949A7" w:rsidP="004F6A49">
      <w:pPr>
        <w:pStyle w:val="ListParagraph"/>
        <w:numPr>
          <w:ilvl w:val="0"/>
          <w:numId w:val="23"/>
        </w:numPr>
        <w:spacing w:before="150" w:after="0" w:line="285" w:lineRule="atLeast"/>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color w:val="000000"/>
          <w:sz w:val="24"/>
          <w:szCs w:val="24"/>
        </w:rPr>
        <w:t xml:space="preserve">Certificate of merit </w:t>
      </w:r>
      <w:r w:rsidR="005D1E29" w:rsidRPr="00576543">
        <w:rPr>
          <w:rFonts w:ascii="Times New Roman" w:eastAsia="Times New Roman" w:hAnsi="Times New Roman" w:cs="Times New Roman"/>
          <w:color w:val="000000"/>
          <w:sz w:val="24"/>
          <w:szCs w:val="24"/>
        </w:rPr>
        <w:t>and award by Sontara Trust Maharashtra for outstanding academic performance at graduation level.</w:t>
      </w:r>
    </w:p>
    <w:p w14:paraId="3850C775" w14:textId="77777777" w:rsidR="000043F6" w:rsidRPr="00576543" w:rsidRDefault="005D1E29" w:rsidP="004F6A49">
      <w:pPr>
        <w:pStyle w:val="ListParagraph"/>
        <w:numPr>
          <w:ilvl w:val="0"/>
          <w:numId w:val="23"/>
        </w:numPr>
        <w:spacing w:before="150" w:after="0" w:line="285" w:lineRule="atLeast"/>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color w:val="000000"/>
          <w:sz w:val="24"/>
          <w:szCs w:val="24"/>
        </w:rPr>
        <w:t>Certificate of merit and award by</w:t>
      </w:r>
      <w:r w:rsidR="004F6A49" w:rsidRPr="00576543">
        <w:rPr>
          <w:rFonts w:ascii="Times New Roman" w:eastAsia="Times New Roman" w:hAnsi="Times New Roman" w:cs="Times New Roman"/>
          <w:color w:val="000000"/>
          <w:sz w:val="24"/>
          <w:szCs w:val="24"/>
        </w:rPr>
        <w:t xml:space="preserve"> </w:t>
      </w:r>
      <w:r w:rsidRPr="00576543">
        <w:rPr>
          <w:rFonts w:ascii="Times New Roman" w:eastAsia="Times New Roman" w:hAnsi="Times New Roman" w:cs="Times New Roman"/>
          <w:color w:val="000000"/>
          <w:sz w:val="24"/>
          <w:szCs w:val="24"/>
        </w:rPr>
        <w:t>Shree</w:t>
      </w:r>
      <w:r w:rsidR="000043F6" w:rsidRPr="00576543">
        <w:rPr>
          <w:rFonts w:ascii="Times New Roman" w:eastAsia="Times New Roman" w:hAnsi="Times New Roman" w:cs="Times New Roman"/>
          <w:color w:val="000000"/>
          <w:sz w:val="24"/>
          <w:szCs w:val="24"/>
        </w:rPr>
        <w:t>.</w:t>
      </w:r>
      <w:r w:rsidR="001568D5" w:rsidRPr="00576543">
        <w:rPr>
          <w:rFonts w:ascii="Times New Roman" w:eastAsia="Times New Roman" w:hAnsi="Times New Roman" w:cs="Times New Roman"/>
          <w:color w:val="000000"/>
          <w:sz w:val="24"/>
          <w:szCs w:val="24"/>
        </w:rPr>
        <w:t xml:space="preserve"> </w:t>
      </w:r>
      <w:r w:rsidRPr="00576543">
        <w:rPr>
          <w:rFonts w:ascii="Times New Roman" w:eastAsia="Times New Roman" w:hAnsi="Times New Roman" w:cs="Times New Roman"/>
          <w:color w:val="000000"/>
          <w:sz w:val="24"/>
          <w:szCs w:val="24"/>
        </w:rPr>
        <w:t>Bagvada</w:t>
      </w:r>
      <w:r w:rsidR="0068579F" w:rsidRPr="00576543">
        <w:rPr>
          <w:rFonts w:ascii="Times New Roman" w:eastAsia="Times New Roman" w:hAnsi="Times New Roman" w:cs="Times New Roman"/>
          <w:color w:val="000000"/>
          <w:sz w:val="24"/>
          <w:szCs w:val="24"/>
        </w:rPr>
        <w:t xml:space="preserve"> </w:t>
      </w:r>
      <w:r w:rsidRPr="00576543">
        <w:rPr>
          <w:rFonts w:ascii="Times New Roman" w:eastAsia="Times New Roman" w:hAnsi="Times New Roman" w:cs="Times New Roman"/>
          <w:color w:val="000000"/>
          <w:sz w:val="24"/>
          <w:szCs w:val="24"/>
        </w:rPr>
        <w:t>Paragana Jain Education society fpr standing first at B.Pharm</w:t>
      </w:r>
    </w:p>
    <w:p w14:paraId="0E00AC86" w14:textId="77777777" w:rsidR="003A6D12" w:rsidRPr="00576543" w:rsidRDefault="000043F6" w:rsidP="004F6A49">
      <w:pPr>
        <w:pStyle w:val="ListParagraph"/>
        <w:numPr>
          <w:ilvl w:val="0"/>
          <w:numId w:val="23"/>
        </w:numPr>
        <w:spacing w:before="150" w:after="100" w:line="285" w:lineRule="atLeast"/>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color w:val="000000"/>
          <w:sz w:val="24"/>
          <w:szCs w:val="24"/>
        </w:rPr>
        <w:t xml:space="preserve">Certificate of merit </w:t>
      </w:r>
      <w:r w:rsidR="005D1E29" w:rsidRPr="00576543">
        <w:rPr>
          <w:rFonts w:ascii="Times New Roman" w:eastAsia="Times New Roman" w:hAnsi="Times New Roman" w:cs="Times New Roman"/>
          <w:color w:val="000000"/>
          <w:sz w:val="24"/>
          <w:szCs w:val="24"/>
        </w:rPr>
        <w:t xml:space="preserve">and award received from DhirubhaiAmbani foundation trust </w:t>
      </w:r>
      <w:r w:rsidRPr="00576543">
        <w:rPr>
          <w:rFonts w:ascii="Times New Roman" w:eastAsia="Times New Roman" w:hAnsi="Times New Roman" w:cs="Times New Roman"/>
          <w:color w:val="000000"/>
          <w:sz w:val="24"/>
          <w:szCs w:val="24"/>
        </w:rPr>
        <w:t xml:space="preserve">for </w:t>
      </w:r>
      <w:r w:rsidR="005D1E29" w:rsidRPr="00576543">
        <w:rPr>
          <w:rFonts w:ascii="Times New Roman" w:eastAsia="Times New Roman" w:hAnsi="Times New Roman" w:cs="Times New Roman"/>
          <w:color w:val="000000"/>
          <w:sz w:val="24"/>
          <w:szCs w:val="24"/>
        </w:rPr>
        <w:t>securing centre third position at S</w:t>
      </w:r>
      <w:r w:rsidR="00FD515F" w:rsidRPr="00576543">
        <w:rPr>
          <w:rFonts w:ascii="Times New Roman" w:eastAsia="Times New Roman" w:hAnsi="Times New Roman" w:cs="Times New Roman"/>
          <w:color w:val="000000"/>
          <w:sz w:val="24"/>
          <w:szCs w:val="24"/>
        </w:rPr>
        <w:t>SC examinations conducted by GS</w:t>
      </w:r>
      <w:r w:rsidR="005D1E29" w:rsidRPr="00576543">
        <w:rPr>
          <w:rFonts w:ascii="Times New Roman" w:eastAsia="Times New Roman" w:hAnsi="Times New Roman" w:cs="Times New Roman"/>
          <w:color w:val="000000"/>
          <w:sz w:val="24"/>
          <w:szCs w:val="24"/>
        </w:rPr>
        <w:t>EB</w:t>
      </w:r>
      <w:r w:rsidR="003A6D12" w:rsidRPr="00576543">
        <w:rPr>
          <w:rFonts w:ascii="Times New Roman" w:eastAsia="Times New Roman" w:hAnsi="Times New Roman" w:cs="Times New Roman"/>
          <w:color w:val="000000"/>
          <w:sz w:val="24"/>
          <w:szCs w:val="24"/>
        </w:rPr>
        <w:t>.</w:t>
      </w:r>
    </w:p>
    <w:p w14:paraId="4AE73C10" w14:textId="77777777" w:rsidR="003D44F8" w:rsidRPr="00576543" w:rsidRDefault="003A6D12" w:rsidP="004F6A49">
      <w:pPr>
        <w:pStyle w:val="ListParagraph"/>
        <w:numPr>
          <w:ilvl w:val="0"/>
          <w:numId w:val="23"/>
        </w:numPr>
        <w:spacing w:before="150" w:after="100" w:line="285" w:lineRule="atLeast"/>
        <w:jc w:val="both"/>
        <w:rPr>
          <w:rFonts w:ascii="Times New Roman" w:hAnsi="Times New Roman" w:cs="Times New Roman"/>
          <w:bCs/>
          <w:sz w:val="24"/>
          <w:szCs w:val="24"/>
        </w:rPr>
      </w:pPr>
      <w:r w:rsidRPr="00576543">
        <w:rPr>
          <w:rFonts w:ascii="Times New Roman" w:eastAsia="Times New Roman" w:hAnsi="Times New Roman" w:cs="Times New Roman"/>
          <w:color w:val="000000"/>
          <w:sz w:val="24"/>
          <w:szCs w:val="24"/>
        </w:rPr>
        <w:t>Best paper award from</w:t>
      </w:r>
      <w:r w:rsidR="00AF2FA1" w:rsidRPr="00576543">
        <w:rPr>
          <w:rFonts w:ascii="Times New Roman" w:eastAsia="Times New Roman" w:hAnsi="Times New Roman" w:cs="Times New Roman"/>
          <w:color w:val="000000"/>
          <w:sz w:val="24"/>
          <w:szCs w:val="24"/>
        </w:rPr>
        <w:t xml:space="preserve"> </w:t>
      </w:r>
      <w:r w:rsidR="0068579F" w:rsidRPr="00576543">
        <w:rPr>
          <w:rFonts w:ascii="Times New Roman" w:hAnsi="Times New Roman" w:cs="Times New Roman"/>
          <w:bCs/>
          <w:sz w:val="24"/>
          <w:szCs w:val="24"/>
        </w:rPr>
        <w:t>International Research Journal o</w:t>
      </w:r>
      <w:r w:rsidRPr="00576543">
        <w:rPr>
          <w:rFonts w:ascii="Times New Roman" w:hAnsi="Times New Roman" w:cs="Times New Roman"/>
          <w:bCs/>
          <w:sz w:val="24"/>
          <w:szCs w:val="24"/>
        </w:rPr>
        <w:t>f Humanities, Engineering And Pharmaceutical Sciences.</w:t>
      </w:r>
    </w:p>
    <w:p w14:paraId="23F8122C" w14:textId="77777777" w:rsidR="008F3B38" w:rsidRPr="00576543" w:rsidRDefault="00576543" w:rsidP="006B7A2B">
      <w:pPr>
        <w:spacing w:after="0" w:line="360" w:lineRule="atLeast"/>
        <w:rPr>
          <w:rFonts w:ascii="Times New Roman" w:eastAsia="Times New Roman" w:hAnsi="Times New Roman" w:cs="Times New Roman"/>
          <w:b/>
          <w:bCs/>
          <w:caps/>
          <w:color w:val="8A0045"/>
          <w:sz w:val="24"/>
          <w:szCs w:val="24"/>
        </w:rPr>
      </w:pPr>
      <w:r>
        <w:rPr>
          <w:rFonts w:ascii="Times New Roman" w:eastAsia="Times New Roman" w:hAnsi="Times New Roman" w:cs="Times New Roman"/>
          <w:b/>
          <w:bCs/>
          <w:caps/>
          <w:color w:val="8A0045"/>
          <w:sz w:val="24"/>
          <w:szCs w:val="24"/>
        </w:rPr>
        <w:t>RECOGNITION</w:t>
      </w:r>
      <w:r w:rsidR="006B7A2B" w:rsidRPr="00576543">
        <w:rPr>
          <w:rFonts w:ascii="Times New Roman" w:eastAsia="Times New Roman" w:hAnsi="Times New Roman" w:cs="Times New Roman"/>
          <w:b/>
          <w:bCs/>
          <w:caps/>
          <w:color w:val="8A0045"/>
          <w:sz w:val="24"/>
          <w:szCs w:val="24"/>
        </w:rPr>
        <w:t>:</w:t>
      </w:r>
    </w:p>
    <w:p w14:paraId="7EDDEC16" w14:textId="77777777" w:rsidR="001E7C83" w:rsidRPr="00576543" w:rsidRDefault="001E7C83" w:rsidP="004F6A49">
      <w:pPr>
        <w:pStyle w:val="ListParagraph"/>
        <w:numPr>
          <w:ilvl w:val="0"/>
          <w:numId w:val="24"/>
        </w:numPr>
        <w:spacing w:before="240" w:line="240" w:lineRule="auto"/>
        <w:rPr>
          <w:rFonts w:ascii="Times New Roman" w:eastAsia="Calibri" w:hAnsi="Times New Roman" w:cs="Times New Roman"/>
          <w:bCs/>
          <w:sz w:val="24"/>
          <w:szCs w:val="24"/>
        </w:rPr>
      </w:pPr>
      <w:r w:rsidRPr="00576543">
        <w:rPr>
          <w:rFonts w:ascii="Times New Roman" w:eastAsia="Calibri" w:hAnsi="Times New Roman" w:cs="Times New Roman"/>
          <w:bCs/>
          <w:sz w:val="24"/>
          <w:szCs w:val="24"/>
        </w:rPr>
        <w:t>Shortlisted by Worlds “Whos Who” committee to publish the biography in a magazine of International repute</w:t>
      </w:r>
    </w:p>
    <w:p w14:paraId="22B6FA7C" w14:textId="77777777" w:rsidR="001E7C83" w:rsidRPr="00576543" w:rsidRDefault="001E7C83" w:rsidP="004F6A49">
      <w:pPr>
        <w:pStyle w:val="ListParagraph"/>
        <w:numPr>
          <w:ilvl w:val="0"/>
          <w:numId w:val="24"/>
        </w:numPr>
        <w:spacing w:after="0"/>
        <w:rPr>
          <w:rFonts w:ascii="Times New Roman" w:hAnsi="Times New Roman" w:cs="Times New Roman"/>
          <w:bCs/>
          <w:sz w:val="24"/>
          <w:szCs w:val="24"/>
        </w:rPr>
      </w:pPr>
      <w:r w:rsidRPr="00576543">
        <w:rPr>
          <w:rFonts w:ascii="Times New Roman" w:hAnsi="Times New Roman" w:cs="Times New Roman"/>
          <w:bCs/>
          <w:sz w:val="24"/>
          <w:szCs w:val="24"/>
        </w:rPr>
        <w:t>Research work published and appreciated at front page of “Times of India” dated September 3</w:t>
      </w:r>
      <w:r w:rsidRPr="00576543">
        <w:rPr>
          <w:rFonts w:ascii="Times New Roman" w:hAnsi="Times New Roman" w:cs="Times New Roman"/>
          <w:bCs/>
          <w:sz w:val="24"/>
          <w:szCs w:val="24"/>
          <w:vertAlign w:val="superscript"/>
        </w:rPr>
        <w:t>rd</w:t>
      </w:r>
      <w:r w:rsidRPr="00576543">
        <w:rPr>
          <w:rFonts w:ascii="Times New Roman" w:hAnsi="Times New Roman" w:cs="Times New Roman"/>
          <w:bCs/>
          <w:sz w:val="24"/>
          <w:szCs w:val="24"/>
        </w:rPr>
        <w:t xml:space="preserve"> 2019.Article title “The Injection will not needle you”.</w:t>
      </w:r>
    </w:p>
    <w:p w14:paraId="60B42F80" w14:textId="77777777" w:rsidR="00A26246" w:rsidRPr="00576543" w:rsidRDefault="00A26246" w:rsidP="004F6A49">
      <w:pPr>
        <w:pStyle w:val="ListParagraph"/>
        <w:numPr>
          <w:ilvl w:val="0"/>
          <w:numId w:val="24"/>
        </w:numPr>
        <w:spacing w:before="240" w:line="240" w:lineRule="auto"/>
        <w:rPr>
          <w:rFonts w:ascii="Times New Roman" w:hAnsi="Times New Roman" w:cs="Times New Roman"/>
          <w:bCs/>
          <w:sz w:val="24"/>
          <w:szCs w:val="24"/>
        </w:rPr>
      </w:pPr>
      <w:r w:rsidRPr="00576543">
        <w:rPr>
          <w:rFonts w:ascii="Times New Roman" w:hAnsi="Times New Roman" w:cs="Times New Roman"/>
          <w:bCs/>
          <w:sz w:val="24"/>
          <w:szCs w:val="24"/>
        </w:rPr>
        <w:t>Reviewer of government based DST and SERB organizations for evaluating projects for government funding.</w:t>
      </w:r>
    </w:p>
    <w:p w14:paraId="7B8F3423" w14:textId="77777777" w:rsidR="0068579F" w:rsidRPr="00576543" w:rsidRDefault="006B7A2B" w:rsidP="004F6A49">
      <w:pPr>
        <w:pStyle w:val="ListParagraph"/>
        <w:numPr>
          <w:ilvl w:val="0"/>
          <w:numId w:val="24"/>
        </w:numPr>
        <w:spacing w:before="240" w:line="240" w:lineRule="auto"/>
        <w:jc w:val="both"/>
        <w:rPr>
          <w:rFonts w:ascii="Times New Roman" w:eastAsia="Times New Roman" w:hAnsi="Times New Roman" w:cs="Times New Roman"/>
          <w:color w:val="000000"/>
          <w:sz w:val="24"/>
          <w:szCs w:val="24"/>
        </w:rPr>
      </w:pPr>
      <w:r w:rsidRPr="00576543">
        <w:rPr>
          <w:rFonts w:ascii="Times New Roman" w:eastAsia="Times New Roman" w:hAnsi="Times New Roman" w:cs="Times New Roman"/>
          <w:bCs/>
          <w:color w:val="000000"/>
          <w:sz w:val="24"/>
          <w:szCs w:val="24"/>
        </w:rPr>
        <w:lastRenderedPageBreak/>
        <w:t xml:space="preserve">Reviewer </w:t>
      </w:r>
      <w:r w:rsidR="0068579F" w:rsidRPr="00576543">
        <w:rPr>
          <w:rFonts w:ascii="Times New Roman" w:eastAsia="Times New Roman" w:hAnsi="Times New Roman" w:cs="Times New Roman"/>
          <w:bCs/>
          <w:color w:val="000000"/>
          <w:sz w:val="24"/>
          <w:szCs w:val="24"/>
        </w:rPr>
        <w:t xml:space="preserve">and editor </w:t>
      </w:r>
      <w:r w:rsidRPr="00576543">
        <w:rPr>
          <w:rFonts w:ascii="Times New Roman" w:eastAsia="Times New Roman" w:hAnsi="Times New Roman" w:cs="Times New Roman"/>
          <w:bCs/>
          <w:color w:val="000000"/>
          <w:sz w:val="24"/>
          <w:szCs w:val="24"/>
        </w:rPr>
        <w:t>for National and International Journals</w:t>
      </w:r>
      <w:r w:rsidR="0068579F" w:rsidRPr="00576543">
        <w:rPr>
          <w:rFonts w:ascii="Times New Roman" w:eastAsia="Times New Roman" w:hAnsi="Times New Roman" w:cs="Times New Roman"/>
          <w:bCs/>
          <w:color w:val="000000"/>
          <w:sz w:val="24"/>
          <w:szCs w:val="24"/>
        </w:rPr>
        <w:t xml:space="preserve"> like AAPS Pharm. Sci. Tech, British Journal of Pharmaceutical Research, International Journal of Pharmacy and Pharmacology, African Journal of Microbiology Research, Herald Journal of Pharmacy and Pharmacological Research, International Research Journal of Pharmacy and Pharmacology, International Journal of Biochemistry and Biotechnology and Journal of Medicine and Medical sciences.</w:t>
      </w:r>
    </w:p>
    <w:p w14:paraId="3FD01F79" w14:textId="77777777" w:rsidR="00576543" w:rsidRPr="00576543" w:rsidRDefault="00576543" w:rsidP="00576543">
      <w:pPr>
        <w:spacing w:after="0" w:line="360" w:lineRule="atLeast"/>
        <w:rPr>
          <w:rFonts w:ascii="Times New Roman" w:eastAsia="Times New Roman" w:hAnsi="Times New Roman" w:cs="Times New Roman"/>
          <w:b/>
          <w:bCs/>
          <w:caps/>
          <w:color w:val="8A0045"/>
          <w:sz w:val="24"/>
          <w:szCs w:val="24"/>
        </w:rPr>
      </w:pPr>
      <w:r w:rsidRPr="00576543">
        <w:rPr>
          <w:rFonts w:ascii="Times New Roman" w:eastAsia="Times New Roman" w:hAnsi="Times New Roman" w:cs="Times New Roman"/>
          <w:b/>
          <w:bCs/>
          <w:caps/>
          <w:color w:val="8A0045"/>
          <w:sz w:val="24"/>
          <w:szCs w:val="24"/>
        </w:rPr>
        <w:t>PRESENTATIONS and Talks</w:t>
      </w:r>
      <w:r>
        <w:rPr>
          <w:rFonts w:ascii="Times New Roman" w:eastAsia="Times New Roman" w:hAnsi="Times New Roman" w:cs="Times New Roman"/>
          <w:b/>
          <w:bCs/>
          <w:caps/>
          <w:color w:val="8A0045"/>
          <w:sz w:val="24"/>
          <w:szCs w:val="24"/>
        </w:rPr>
        <w:t>:</w:t>
      </w:r>
    </w:p>
    <w:p w14:paraId="2E542911" w14:textId="77777777" w:rsidR="00576543" w:rsidRPr="00576543" w:rsidRDefault="00576543" w:rsidP="00576543">
      <w:pPr>
        <w:pStyle w:val="ListParagraph"/>
        <w:ind w:left="284"/>
        <w:rPr>
          <w:rFonts w:ascii="Times New Roman" w:hAnsi="Times New Roman" w:cs="Times New Roman"/>
          <w:b/>
          <w:sz w:val="24"/>
          <w:szCs w:val="24"/>
        </w:rPr>
      </w:pPr>
      <w:r w:rsidRPr="00576543">
        <w:rPr>
          <w:rFonts w:ascii="Times New Roman" w:hAnsi="Times New Roman" w:cs="Times New Roman"/>
          <w:b/>
          <w:sz w:val="24"/>
          <w:szCs w:val="24"/>
        </w:rPr>
        <w:t xml:space="preserve">     </w:t>
      </w:r>
    </w:p>
    <w:p w14:paraId="6DB84F49" w14:textId="77777777" w:rsidR="00576543" w:rsidRPr="00576543" w:rsidRDefault="00576543" w:rsidP="00576543">
      <w:pPr>
        <w:pStyle w:val="ListParagraph"/>
        <w:ind w:left="284"/>
        <w:rPr>
          <w:rFonts w:ascii="Times New Roman" w:hAnsi="Times New Roman" w:cs="Times New Roman"/>
          <w:b/>
          <w:sz w:val="24"/>
          <w:szCs w:val="24"/>
        </w:rPr>
      </w:pPr>
      <w:r w:rsidRPr="00576543">
        <w:rPr>
          <w:rFonts w:ascii="Times New Roman" w:hAnsi="Times New Roman" w:cs="Times New Roman"/>
          <w:b/>
          <w:sz w:val="24"/>
          <w:szCs w:val="24"/>
        </w:rPr>
        <w:t>International presentations:</w:t>
      </w:r>
    </w:p>
    <w:p w14:paraId="52C682C1" w14:textId="77777777" w:rsidR="00576543" w:rsidRPr="00576543" w:rsidRDefault="00576543" w:rsidP="00576543">
      <w:pPr>
        <w:pStyle w:val="ListParagraph"/>
        <w:ind w:left="284"/>
        <w:rPr>
          <w:rFonts w:ascii="Times New Roman" w:hAnsi="Times New Roman" w:cs="Times New Roman"/>
          <w:bCs/>
          <w:sz w:val="24"/>
          <w:szCs w:val="24"/>
        </w:rPr>
      </w:pPr>
    </w:p>
    <w:p w14:paraId="2492FADC" w14:textId="77777777" w:rsidR="00576543" w:rsidRPr="00576543" w:rsidRDefault="00576543" w:rsidP="00576543">
      <w:pPr>
        <w:pStyle w:val="ListParagraph"/>
        <w:numPr>
          <w:ilvl w:val="0"/>
          <w:numId w:val="26"/>
        </w:numPr>
        <w:rPr>
          <w:rFonts w:ascii="Times New Roman" w:hAnsi="Times New Roman" w:cs="Times New Roman"/>
          <w:bCs/>
          <w:sz w:val="24"/>
          <w:szCs w:val="24"/>
        </w:rPr>
      </w:pPr>
      <w:r w:rsidRPr="00576543">
        <w:rPr>
          <w:rFonts w:ascii="Times New Roman" w:hAnsi="Times New Roman" w:cs="Times New Roman"/>
          <w:bCs/>
          <w:sz w:val="24"/>
          <w:szCs w:val="24"/>
        </w:rPr>
        <w:t>Presented a paper on formulation of oral mucoadhesive multiparticulate system by spray drying technique: an in vitro-Ex vivo characterization at American association of pharmaceutical scientist’s conference held at California, USA in 2009.</w:t>
      </w:r>
    </w:p>
    <w:p w14:paraId="35AE8E1C" w14:textId="77777777" w:rsidR="00576543" w:rsidRPr="00576543" w:rsidRDefault="00576543" w:rsidP="00576543">
      <w:pPr>
        <w:pStyle w:val="ListParagraph"/>
        <w:numPr>
          <w:ilvl w:val="0"/>
          <w:numId w:val="26"/>
        </w:numPr>
        <w:rPr>
          <w:rFonts w:ascii="Times New Roman" w:hAnsi="Times New Roman" w:cs="Times New Roman"/>
          <w:bCs/>
          <w:sz w:val="24"/>
          <w:szCs w:val="24"/>
        </w:rPr>
      </w:pPr>
      <w:r w:rsidRPr="00576543">
        <w:rPr>
          <w:rFonts w:ascii="Times New Roman" w:hAnsi="Times New Roman" w:cs="Times New Roman"/>
          <w:bCs/>
          <w:sz w:val="24"/>
          <w:szCs w:val="24"/>
        </w:rPr>
        <w:t>Presented a paper entitled “recent updates in systemic drug delivery of therapeutic bilogicals” at an International Symposium “Innovations in Pharmaceutical Sciences and Technology” Organized by B. V. Patel PERD Centre Ahmedabad.</w:t>
      </w:r>
    </w:p>
    <w:p w14:paraId="048E86E4" w14:textId="77777777" w:rsidR="00576543" w:rsidRPr="00576543" w:rsidRDefault="00576543" w:rsidP="00576543">
      <w:pPr>
        <w:pStyle w:val="ListParagraph"/>
        <w:ind w:left="1004"/>
        <w:rPr>
          <w:rFonts w:ascii="Times New Roman" w:hAnsi="Times New Roman" w:cs="Times New Roman"/>
          <w:bCs/>
          <w:sz w:val="24"/>
          <w:szCs w:val="24"/>
        </w:rPr>
      </w:pPr>
    </w:p>
    <w:p w14:paraId="6AD98D93" w14:textId="77777777" w:rsidR="00576543" w:rsidRPr="00576543" w:rsidRDefault="00576543" w:rsidP="00576543">
      <w:pPr>
        <w:pStyle w:val="ListParagraph"/>
        <w:ind w:left="540"/>
        <w:rPr>
          <w:rFonts w:ascii="Times New Roman" w:hAnsi="Times New Roman" w:cs="Times New Roman"/>
          <w:b/>
          <w:sz w:val="24"/>
          <w:szCs w:val="24"/>
        </w:rPr>
      </w:pPr>
      <w:r w:rsidRPr="00576543">
        <w:rPr>
          <w:rFonts w:ascii="Times New Roman" w:hAnsi="Times New Roman" w:cs="Times New Roman"/>
          <w:b/>
          <w:sz w:val="24"/>
          <w:szCs w:val="24"/>
        </w:rPr>
        <w:t>National presentations and talks as rescource preson:</w:t>
      </w:r>
    </w:p>
    <w:p w14:paraId="37193BCF" w14:textId="77777777" w:rsidR="00576543" w:rsidRPr="00576543" w:rsidRDefault="00576543" w:rsidP="00576543">
      <w:pPr>
        <w:pStyle w:val="ListParagraph"/>
        <w:numPr>
          <w:ilvl w:val="0"/>
          <w:numId w:val="30"/>
        </w:numPr>
        <w:rPr>
          <w:rFonts w:ascii="Times New Roman" w:hAnsi="Times New Roman" w:cs="Times New Roman"/>
          <w:bCs/>
          <w:sz w:val="24"/>
          <w:szCs w:val="24"/>
        </w:rPr>
      </w:pPr>
      <w:r w:rsidRPr="00576543">
        <w:rPr>
          <w:rFonts w:ascii="Times New Roman" w:hAnsi="Times New Roman" w:cs="Times New Roman"/>
          <w:bCs/>
          <w:sz w:val="24"/>
          <w:szCs w:val="24"/>
        </w:rPr>
        <w:t>Presented a paper entitled “application of DOE in formulating oral multiparticulate formulations” at National seminar organized by Maliba, Pharmacy College, Surat, Gujarat in 2009.</w:t>
      </w:r>
    </w:p>
    <w:p w14:paraId="5E185455" w14:textId="77777777" w:rsidR="00576543" w:rsidRPr="00576543" w:rsidRDefault="00576543" w:rsidP="00576543">
      <w:pPr>
        <w:pStyle w:val="ListParagraph"/>
        <w:numPr>
          <w:ilvl w:val="0"/>
          <w:numId w:val="30"/>
        </w:numPr>
        <w:rPr>
          <w:rFonts w:ascii="Times New Roman" w:hAnsi="Times New Roman" w:cs="Times New Roman"/>
          <w:bCs/>
          <w:sz w:val="24"/>
          <w:szCs w:val="24"/>
        </w:rPr>
      </w:pPr>
      <w:r w:rsidRPr="00576543">
        <w:rPr>
          <w:rFonts w:ascii="Times New Roman" w:hAnsi="Times New Roman" w:cs="Times New Roman"/>
          <w:bCs/>
          <w:sz w:val="24"/>
          <w:szCs w:val="24"/>
        </w:rPr>
        <w:t>Delivered a talk as a resource person at two days National level seminar and poster presentation conference sponsored by Savitribai Phule Pune University and organized by K. B. H. S. S. Institute of Pharmacy, Malegaon, Maharashtra in 2018.</w:t>
      </w:r>
    </w:p>
    <w:p w14:paraId="66681C70" w14:textId="77777777" w:rsidR="00576543" w:rsidRPr="00576543" w:rsidRDefault="00576543" w:rsidP="00576543">
      <w:pPr>
        <w:pStyle w:val="ListParagraph"/>
        <w:numPr>
          <w:ilvl w:val="0"/>
          <w:numId w:val="30"/>
        </w:numPr>
        <w:rPr>
          <w:rFonts w:ascii="Times New Roman" w:hAnsi="Times New Roman" w:cs="Times New Roman"/>
          <w:bCs/>
          <w:sz w:val="24"/>
          <w:szCs w:val="24"/>
        </w:rPr>
      </w:pPr>
      <w:r w:rsidRPr="00576543">
        <w:rPr>
          <w:rFonts w:ascii="Times New Roman" w:hAnsi="Times New Roman" w:cs="Times New Roman"/>
          <w:bCs/>
          <w:sz w:val="24"/>
          <w:szCs w:val="24"/>
        </w:rPr>
        <w:t>Delivered a talk as invited speaker at two weeks faculty development programme on recent advances in novel drug delivery system sponsored by AICTE and organized by S. K. Patel College of Pharmaceutical Education and Research, Gujarat in 2019.</w:t>
      </w:r>
    </w:p>
    <w:p w14:paraId="4317F38B" w14:textId="77777777" w:rsidR="00576543" w:rsidRPr="00576543" w:rsidRDefault="00576543" w:rsidP="00576543">
      <w:pPr>
        <w:pStyle w:val="ListParagraph"/>
        <w:numPr>
          <w:ilvl w:val="0"/>
          <w:numId w:val="30"/>
        </w:numPr>
        <w:rPr>
          <w:rFonts w:ascii="Times New Roman" w:hAnsi="Times New Roman" w:cs="Times New Roman"/>
          <w:bCs/>
          <w:sz w:val="24"/>
          <w:szCs w:val="24"/>
        </w:rPr>
      </w:pPr>
      <w:r w:rsidRPr="00576543">
        <w:rPr>
          <w:rFonts w:ascii="Times New Roman" w:hAnsi="Times New Roman" w:cs="Times New Roman"/>
          <w:bCs/>
          <w:sz w:val="24"/>
          <w:szCs w:val="24"/>
        </w:rPr>
        <w:t>Delivered a talk on “interpretation of U.V. , IR, Mass and NMR spectra” at Sardar Patel College of Pharmacy, Gujarat in 2017.</w:t>
      </w:r>
    </w:p>
    <w:p w14:paraId="08E6E2D5" w14:textId="77777777" w:rsidR="006D6F47" w:rsidRPr="00576543" w:rsidRDefault="006D6F47" w:rsidP="006D6F47">
      <w:pPr>
        <w:spacing w:line="360" w:lineRule="atLeast"/>
        <w:rPr>
          <w:rFonts w:ascii="Times New Roman" w:hAnsi="Times New Roman" w:cs="Times New Roman"/>
          <w:b/>
          <w:bCs/>
          <w:color w:val="000000"/>
          <w:sz w:val="24"/>
          <w:szCs w:val="24"/>
        </w:rPr>
      </w:pPr>
      <w:r w:rsidRPr="00576543">
        <w:rPr>
          <w:rFonts w:ascii="Times New Roman" w:hAnsi="Times New Roman" w:cs="Times New Roman"/>
          <w:b/>
          <w:bCs/>
          <w:color w:val="8A0045"/>
          <w:sz w:val="24"/>
          <w:szCs w:val="24"/>
        </w:rPr>
        <w:t>PATENT</w:t>
      </w:r>
      <w:r w:rsidR="00D94F13" w:rsidRPr="00576543">
        <w:rPr>
          <w:rFonts w:ascii="Times New Roman" w:hAnsi="Times New Roman" w:cs="Times New Roman"/>
          <w:b/>
          <w:bCs/>
          <w:color w:val="8A0045"/>
          <w:sz w:val="24"/>
          <w:szCs w:val="24"/>
        </w:rPr>
        <w:t>S</w:t>
      </w:r>
      <w:r w:rsidR="00576543">
        <w:rPr>
          <w:rFonts w:ascii="Times New Roman" w:hAnsi="Times New Roman" w:cs="Times New Roman"/>
          <w:b/>
          <w:bCs/>
          <w:color w:val="8A0045"/>
          <w:sz w:val="24"/>
          <w:szCs w:val="24"/>
        </w:rPr>
        <w:t>:</w:t>
      </w:r>
      <w:r w:rsidRPr="00576543">
        <w:rPr>
          <w:rFonts w:ascii="Times New Roman" w:hAnsi="Times New Roman" w:cs="Times New Roman"/>
          <w:b/>
          <w:bCs/>
          <w:color w:val="8A0045"/>
          <w:sz w:val="24"/>
          <w:szCs w:val="24"/>
        </w:rPr>
        <w:t xml:space="preserve"> </w:t>
      </w:r>
    </w:p>
    <w:p w14:paraId="1C98B5DC" w14:textId="77777777" w:rsidR="00211E5F" w:rsidRDefault="006D6F47" w:rsidP="006D6F47">
      <w:pPr>
        <w:spacing w:after="0" w:line="240" w:lineRule="auto"/>
        <w:jc w:val="both"/>
        <w:rPr>
          <w:rFonts w:ascii="Times New Roman" w:hAnsi="Times New Roman" w:cs="Times New Roman"/>
          <w:color w:val="000000"/>
          <w:sz w:val="24"/>
          <w:szCs w:val="24"/>
        </w:rPr>
      </w:pPr>
      <w:r w:rsidRPr="00576543">
        <w:rPr>
          <w:rFonts w:ascii="Times New Roman" w:hAnsi="Times New Roman" w:cs="Times New Roman"/>
          <w:color w:val="000000"/>
          <w:sz w:val="24"/>
          <w:szCs w:val="24"/>
        </w:rPr>
        <w:t xml:space="preserve">Indian Provisional </w:t>
      </w:r>
      <w:r w:rsidR="00211E5F">
        <w:rPr>
          <w:rFonts w:ascii="Times New Roman" w:hAnsi="Times New Roman" w:cs="Times New Roman"/>
          <w:color w:val="000000"/>
          <w:sz w:val="24"/>
          <w:szCs w:val="24"/>
        </w:rPr>
        <w:t>(</w:t>
      </w:r>
      <w:r w:rsidRPr="00576543">
        <w:rPr>
          <w:rFonts w:ascii="Times New Roman" w:hAnsi="Times New Roman" w:cs="Times New Roman"/>
          <w:color w:val="000000"/>
          <w:sz w:val="24"/>
          <w:szCs w:val="24"/>
        </w:rPr>
        <w:t>Patent no. 201921040016</w:t>
      </w:r>
      <w:r w:rsidR="00211E5F">
        <w:rPr>
          <w:rFonts w:ascii="Times New Roman" w:hAnsi="Times New Roman" w:cs="Times New Roman"/>
          <w:color w:val="000000"/>
          <w:sz w:val="24"/>
          <w:szCs w:val="24"/>
        </w:rPr>
        <w:t>)</w:t>
      </w:r>
      <w:r w:rsidRPr="00576543">
        <w:rPr>
          <w:rFonts w:ascii="Times New Roman" w:hAnsi="Times New Roman" w:cs="Times New Roman"/>
          <w:color w:val="000000"/>
          <w:sz w:val="24"/>
          <w:szCs w:val="24"/>
        </w:rPr>
        <w:t xml:space="preserve"> on “Low risk, patient friendly saccharide and/or polyvinyl pyrolidone based biodissolvable</w:t>
      </w:r>
      <w:r w:rsidR="004F6A49" w:rsidRPr="00576543">
        <w:rPr>
          <w:rFonts w:ascii="Times New Roman" w:hAnsi="Times New Roman" w:cs="Times New Roman"/>
          <w:color w:val="000000"/>
          <w:sz w:val="24"/>
          <w:szCs w:val="24"/>
        </w:rPr>
        <w:t xml:space="preserve"> </w:t>
      </w:r>
      <w:r w:rsidRPr="00576543">
        <w:rPr>
          <w:rFonts w:ascii="Times New Roman" w:hAnsi="Times New Roman" w:cs="Times New Roman"/>
          <w:color w:val="000000"/>
          <w:sz w:val="24"/>
          <w:szCs w:val="24"/>
        </w:rPr>
        <w:t>microneedle based drug delivery system”.</w:t>
      </w:r>
    </w:p>
    <w:p w14:paraId="29858068" w14:textId="77777777" w:rsidR="00211E5F" w:rsidRDefault="00211E5F" w:rsidP="006D6F47">
      <w:pPr>
        <w:spacing w:after="0" w:line="240" w:lineRule="auto"/>
        <w:jc w:val="both"/>
        <w:rPr>
          <w:rFonts w:ascii="Times New Roman" w:hAnsi="Times New Roman" w:cs="Times New Roman"/>
          <w:color w:val="000000"/>
          <w:sz w:val="24"/>
          <w:szCs w:val="24"/>
        </w:rPr>
      </w:pPr>
    </w:p>
    <w:p w14:paraId="019BD433" w14:textId="77777777" w:rsidR="00211E5F" w:rsidRPr="00576543" w:rsidRDefault="00211E5F" w:rsidP="006D6F47">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Indian Patent (Patent no. 202221011792) on </w:t>
      </w:r>
      <w:r w:rsidR="00A22D77">
        <w:rPr>
          <w:rFonts w:ascii="Times New Roman" w:hAnsi="Times New Roman" w:cs="Times New Roman"/>
          <w:color w:val="000000"/>
          <w:sz w:val="24"/>
          <w:szCs w:val="24"/>
        </w:rPr>
        <w:t xml:space="preserve"> “A novel formulation comprising silica coated nano-lipid vescicular system for oral delivery of choriogonadotropin alfa”.</w:t>
      </w:r>
    </w:p>
    <w:p w14:paraId="522867C4" w14:textId="77777777" w:rsidR="00DB781F" w:rsidRPr="00576543" w:rsidRDefault="00390CEF" w:rsidP="00DB781F">
      <w:pPr>
        <w:spacing w:before="240" w:line="240" w:lineRule="auto"/>
        <w:rPr>
          <w:rFonts w:ascii="Times New Roman" w:eastAsia="Times New Roman" w:hAnsi="Times New Roman" w:cs="Times New Roman"/>
          <w:b/>
          <w:bCs/>
          <w:caps/>
          <w:color w:val="8A0045"/>
          <w:sz w:val="24"/>
          <w:szCs w:val="24"/>
        </w:rPr>
      </w:pPr>
      <w:r w:rsidRPr="00576543">
        <w:rPr>
          <w:rFonts w:ascii="Times New Roman" w:eastAsia="Times New Roman" w:hAnsi="Times New Roman" w:cs="Times New Roman"/>
          <w:b/>
          <w:bCs/>
          <w:caps/>
          <w:color w:val="8A0045"/>
          <w:sz w:val="24"/>
          <w:szCs w:val="24"/>
        </w:rPr>
        <w:t>ME</w:t>
      </w:r>
      <w:r w:rsidR="00576543" w:rsidRPr="00576543">
        <w:rPr>
          <w:rFonts w:ascii="Times New Roman" w:eastAsia="Times New Roman" w:hAnsi="Times New Roman" w:cs="Times New Roman"/>
          <w:b/>
          <w:bCs/>
          <w:caps/>
          <w:color w:val="8A0045"/>
          <w:sz w:val="24"/>
          <w:szCs w:val="24"/>
        </w:rPr>
        <w:t>MBERSHIP OF PROFESSIONAL BODIES</w:t>
      </w:r>
      <w:r w:rsidRPr="00576543">
        <w:rPr>
          <w:rFonts w:ascii="Times New Roman" w:eastAsia="Times New Roman" w:hAnsi="Times New Roman" w:cs="Times New Roman"/>
          <w:b/>
          <w:bCs/>
          <w:caps/>
          <w:color w:val="8A0045"/>
          <w:sz w:val="24"/>
          <w:szCs w:val="24"/>
        </w:rPr>
        <w:t>:</w:t>
      </w:r>
      <w:r w:rsidR="0068579F" w:rsidRPr="00576543">
        <w:rPr>
          <w:rFonts w:ascii="Times New Roman" w:eastAsia="Times New Roman" w:hAnsi="Times New Roman" w:cs="Times New Roman"/>
          <w:b/>
          <w:bCs/>
          <w:caps/>
          <w:color w:val="8A0045"/>
          <w:sz w:val="24"/>
          <w:szCs w:val="24"/>
        </w:rPr>
        <w:t xml:space="preserve"> </w:t>
      </w:r>
    </w:p>
    <w:p w14:paraId="7321AFBB" w14:textId="77777777" w:rsidR="00C13C51" w:rsidRPr="00576543" w:rsidRDefault="00390CEF" w:rsidP="00DB781F">
      <w:pPr>
        <w:spacing w:before="240" w:line="240" w:lineRule="auto"/>
        <w:rPr>
          <w:rFonts w:ascii="Times New Roman" w:eastAsia="Times New Roman" w:hAnsi="Times New Roman" w:cs="Times New Roman"/>
          <w:color w:val="000000"/>
          <w:sz w:val="24"/>
          <w:szCs w:val="24"/>
        </w:rPr>
      </w:pPr>
      <w:r w:rsidRPr="00576543">
        <w:rPr>
          <w:rFonts w:ascii="Times New Roman" w:eastAsia="Times New Roman" w:hAnsi="Times New Roman" w:cs="Times New Roman"/>
          <w:color w:val="000000"/>
          <w:sz w:val="24"/>
          <w:szCs w:val="24"/>
        </w:rPr>
        <w:t xml:space="preserve">Life Member of Association of Pharmaceutical Teachers of India. </w:t>
      </w:r>
    </w:p>
    <w:p w14:paraId="6E5F82F4" w14:textId="77777777" w:rsidR="00576543" w:rsidRPr="00576543" w:rsidRDefault="00576543" w:rsidP="00DB781F">
      <w:pPr>
        <w:spacing w:before="240" w:line="240" w:lineRule="auto"/>
        <w:jc w:val="both"/>
        <w:rPr>
          <w:rFonts w:ascii="Times New Roman" w:hAnsi="Times New Roman" w:cs="Times New Roman"/>
          <w:b/>
          <w:bCs/>
          <w:caps/>
          <w:color w:val="8A0045"/>
          <w:sz w:val="24"/>
          <w:szCs w:val="24"/>
        </w:rPr>
      </w:pPr>
      <w:r w:rsidRPr="00576543">
        <w:rPr>
          <w:rFonts w:ascii="Times New Roman" w:hAnsi="Times New Roman" w:cs="Times New Roman"/>
          <w:b/>
          <w:bCs/>
          <w:caps/>
          <w:color w:val="8A0045"/>
          <w:sz w:val="24"/>
          <w:szCs w:val="24"/>
        </w:rPr>
        <w:t>PROJECTS COMPLETED AS PRINCIPAl INVESTIGATOR/CO-INVESTIGATOR</w:t>
      </w:r>
      <w:r>
        <w:rPr>
          <w:rFonts w:ascii="Times New Roman" w:hAnsi="Times New Roman" w:cs="Times New Roman"/>
          <w:b/>
          <w:bCs/>
          <w:caps/>
          <w:color w:val="8A0045"/>
          <w:sz w:val="24"/>
          <w:szCs w:val="24"/>
        </w:rPr>
        <w:t>:</w:t>
      </w:r>
    </w:p>
    <w:p w14:paraId="612FCBBE" w14:textId="77777777" w:rsidR="00576543" w:rsidRPr="00576543" w:rsidRDefault="00576543" w:rsidP="00576543">
      <w:pPr>
        <w:pStyle w:val="ListParagraph"/>
        <w:numPr>
          <w:ilvl w:val="0"/>
          <w:numId w:val="29"/>
        </w:numPr>
        <w:tabs>
          <w:tab w:val="left" w:pos="0"/>
        </w:tabs>
        <w:spacing w:before="150" w:after="100" w:line="285" w:lineRule="atLeast"/>
        <w:jc w:val="both"/>
        <w:rPr>
          <w:rFonts w:ascii="Times New Roman" w:eastAsia="Times New Roman" w:hAnsi="Times New Roman" w:cs="Times New Roman"/>
          <w:bCs/>
          <w:color w:val="000000"/>
          <w:sz w:val="24"/>
          <w:szCs w:val="24"/>
        </w:rPr>
      </w:pPr>
      <w:r w:rsidRPr="00576543">
        <w:rPr>
          <w:rFonts w:ascii="Times New Roman" w:eastAsia="Times New Roman" w:hAnsi="Times New Roman" w:cs="Times New Roman"/>
          <w:bCs/>
          <w:color w:val="000000"/>
          <w:sz w:val="24"/>
          <w:szCs w:val="24"/>
        </w:rPr>
        <w:t xml:space="preserve">Co-investigator in development, characterization and comparison of herbal wound healing cream consisting of </w:t>
      </w:r>
      <w:r w:rsidRPr="00576543">
        <w:rPr>
          <w:rFonts w:ascii="Times New Roman" w:eastAsia="Times New Roman" w:hAnsi="Times New Roman" w:cs="Times New Roman"/>
          <w:i/>
          <w:iCs/>
          <w:sz w:val="24"/>
          <w:szCs w:val="24"/>
        </w:rPr>
        <w:t xml:space="preserve">Azadirachta indica, </w:t>
      </w:r>
      <w:r w:rsidRPr="00576543">
        <w:rPr>
          <w:rFonts w:ascii="Times New Roman" w:eastAsia="Times New Roman" w:hAnsi="Times New Roman" w:cs="Times New Roman"/>
          <w:i/>
          <w:sz w:val="24"/>
          <w:szCs w:val="24"/>
        </w:rPr>
        <w:t xml:space="preserve">Annona reticulate, </w:t>
      </w:r>
      <w:r w:rsidRPr="00576543">
        <w:rPr>
          <w:rFonts w:ascii="Times New Roman" w:eastAsia="Times New Roman" w:hAnsi="Times New Roman" w:cs="Times New Roman"/>
          <w:i/>
          <w:iCs/>
          <w:sz w:val="24"/>
          <w:szCs w:val="24"/>
        </w:rPr>
        <w:t xml:space="preserve">Ocimum sanctum, Acacia nelotica, Lawsonia alba </w:t>
      </w:r>
      <w:r w:rsidRPr="00576543">
        <w:rPr>
          <w:rFonts w:ascii="Times New Roman" w:eastAsia="Times New Roman" w:hAnsi="Times New Roman" w:cs="Times New Roman"/>
          <w:sz w:val="24"/>
          <w:szCs w:val="24"/>
        </w:rPr>
        <w:t>and</w:t>
      </w:r>
      <w:r w:rsidRPr="00576543">
        <w:rPr>
          <w:rFonts w:ascii="Times New Roman" w:eastAsia="Times New Roman" w:hAnsi="Times New Roman" w:cs="Times New Roman"/>
          <w:b/>
          <w:bCs/>
          <w:sz w:val="24"/>
          <w:szCs w:val="24"/>
        </w:rPr>
        <w:t xml:space="preserve"> </w:t>
      </w:r>
      <w:r w:rsidRPr="00576543">
        <w:rPr>
          <w:rFonts w:ascii="Times New Roman" w:eastAsia="Times New Roman" w:hAnsi="Times New Roman" w:cs="Times New Roman"/>
          <w:i/>
          <w:iCs/>
          <w:sz w:val="24"/>
          <w:szCs w:val="24"/>
        </w:rPr>
        <w:t xml:space="preserve">Brassica nigra </w:t>
      </w:r>
      <w:r w:rsidRPr="00576543">
        <w:rPr>
          <w:rFonts w:ascii="Times New Roman" w:eastAsia="Times New Roman" w:hAnsi="Times New Roman" w:cs="Times New Roman"/>
          <w:sz w:val="24"/>
          <w:szCs w:val="24"/>
        </w:rPr>
        <w:t xml:space="preserve">with cream consisting of </w:t>
      </w:r>
      <w:r w:rsidRPr="00576543">
        <w:rPr>
          <w:rFonts w:ascii="Times New Roman" w:eastAsia="Times New Roman" w:hAnsi="Times New Roman" w:cs="Times New Roman"/>
          <w:i/>
          <w:iCs/>
          <w:sz w:val="24"/>
          <w:szCs w:val="24"/>
        </w:rPr>
        <w:lastRenderedPageBreak/>
        <w:t xml:space="preserve">Azadirachta indica, Acacia nelotica, Ocimum sanctu, </w:t>
      </w:r>
      <w:r w:rsidRPr="00576543">
        <w:rPr>
          <w:rFonts w:ascii="Times New Roman" w:eastAsia="Times New Roman" w:hAnsi="Times New Roman" w:cs="Times New Roman"/>
          <w:i/>
          <w:sz w:val="24"/>
          <w:szCs w:val="24"/>
        </w:rPr>
        <w:t>Annona reticulate,</w:t>
      </w:r>
      <w:r w:rsidRPr="00576543">
        <w:rPr>
          <w:rFonts w:ascii="Times New Roman" w:eastAsia="Times New Roman" w:hAnsi="Times New Roman" w:cs="Times New Roman"/>
          <w:i/>
          <w:iCs/>
          <w:sz w:val="24"/>
          <w:szCs w:val="24"/>
        </w:rPr>
        <w:t xml:space="preserve"> Curcuma longa and Ricinus communis. </w:t>
      </w:r>
      <w:r w:rsidRPr="00576543">
        <w:rPr>
          <w:rFonts w:ascii="Times New Roman" w:eastAsia="Times New Roman" w:hAnsi="Times New Roman" w:cs="Times New Roman"/>
          <w:sz w:val="24"/>
          <w:szCs w:val="24"/>
        </w:rPr>
        <w:t>Project funded by National Innovation foundation, Gandhinagar, Gujarat.</w:t>
      </w:r>
    </w:p>
    <w:p w14:paraId="01A810AB" w14:textId="77777777" w:rsidR="00576543" w:rsidRPr="00576543" w:rsidRDefault="00576543" w:rsidP="00576543">
      <w:pPr>
        <w:pStyle w:val="ListParagraph"/>
        <w:numPr>
          <w:ilvl w:val="0"/>
          <w:numId w:val="29"/>
        </w:numPr>
        <w:tabs>
          <w:tab w:val="left" w:pos="0"/>
        </w:tabs>
        <w:spacing w:before="150" w:after="100" w:line="285" w:lineRule="atLeast"/>
        <w:jc w:val="both"/>
        <w:rPr>
          <w:rFonts w:ascii="Times New Roman" w:eastAsia="Times New Roman" w:hAnsi="Times New Roman" w:cs="Times New Roman"/>
          <w:bCs/>
          <w:color w:val="000000"/>
          <w:sz w:val="24"/>
          <w:szCs w:val="24"/>
        </w:rPr>
      </w:pPr>
      <w:r w:rsidRPr="00576543">
        <w:rPr>
          <w:rFonts w:ascii="Times New Roman" w:eastAsia="Times New Roman" w:hAnsi="Times New Roman" w:cs="Times New Roman"/>
          <w:bCs/>
          <w:color w:val="000000"/>
          <w:sz w:val="24"/>
          <w:szCs w:val="24"/>
        </w:rPr>
        <w:t>Principal investigator in formulation and characterization of Nevirapine extended release matrix tablets for enhancing the bioavailability and reducing the dosing frequency in HIV treatment. Project funded by AIIMS; New Delhi.</w:t>
      </w:r>
    </w:p>
    <w:p w14:paraId="27941F07" w14:textId="77777777" w:rsidR="00576543" w:rsidRPr="00576543" w:rsidRDefault="00576543" w:rsidP="00576543">
      <w:pPr>
        <w:pStyle w:val="ListParagraph"/>
        <w:numPr>
          <w:ilvl w:val="0"/>
          <w:numId w:val="29"/>
        </w:numPr>
        <w:tabs>
          <w:tab w:val="left" w:pos="0"/>
        </w:tabs>
        <w:spacing w:before="150" w:after="100" w:line="285" w:lineRule="atLeast"/>
        <w:jc w:val="both"/>
        <w:rPr>
          <w:rFonts w:ascii="Times New Roman" w:eastAsia="Times New Roman" w:hAnsi="Times New Roman" w:cs="Times New Roman"/>
          <w:bCs/>
          <w:color w:val="000000"/>
          <w:sz w:val="24"/>
          <w:szCs w:val="24"/>
        </w:rPr>
      </w:pPr>
      <w:r w:rsidRPr="00576543">
        <w:rPr>
          <w:rFonts w:ascii="Times New Roman" w:eastAsia="Times New Roman" w:hAnsi="Times New Roman" w:cs="Times New Roman"/>
          <w:bCs/>
          <w:color w:val="000000"/>
          <w:sz w:val="24"/>
          <w:szCs w:val="24"/>
        </w:rPr>
        <w:t>Principal investigator in developing technology transfer report for chlorhexidine gel. Project funded by United States Pharmacopial-Indian counterpart.</w:t>
      </w:r>
    </w:p>
    <w:p w14:paraId="78771E24" w14:textId="77777777" w:rsidR="00576543" w:rsidRPr="00576543" w:rsidRDefault="00576543" w:rsidP="00576543">
      <w:pPr>
        <w:pStyle w:val="ListParagraph"/>
        <w:numPr>
          <w:ilvl w:val="0"/>
          <w:numId w:val="29"/>
        </w:numPr>
        <w:tabs>
          <w:tab w:val="left" w:pos="0"/>
        </w:tabs>
        <w:spacing w:before="150" w:after="100" w:line="285" w:lineRule="atLeast"/>
        <w:jc w:val="both"/>
        <w:rPr>
          <w:rFonts w:ascii="Times New Roman" w:eastAsia="Times New Roman" w:hAnsi="Times New Roman" w:cs="Times New Roman"/>
          <w:bCs/>
          <w:color w:val="000000"/>
          <w:sz w:val="24"/>
          <w:szCs w:val="24"/>
        </w:rPr>
      </w:pPr>
      <w:r w:rsidRPr="00576543">
        <w:rPr>
          <w:rFonts w:ascii="Times New Roman" w:eastAsia="Times New Roman" w:hAnsi="Times New Roman" w:cs="Times New Roman"/>
          <w:bCs/>
          <w:color w:val="000000"/>
          <w:sz w:val="24"/>
          <w:szCs w:val="24"/>
        </w:rPr>
        <w:t xml:space="preserve">Co- investigator in development and characterization of topical mosquito repellent cream consisting of </w:t>
      </w:r>
      <w:r w:rsidRPr="00576543">
        <w:rPr>
          <w:rFonts w:ascii="Times New Roman" w:eastAsia="Times New Roman" w:hAnsi="Times New Roman" w:cs="Times New Roman"/>
          <w:i/>
          <w:iCs/>
          <w:sz w:val="24"/>
          <w:szCs w:val="24"/>
        </w:rPr>
        <w:t xml:space="preserve">Vitex negundo, Cinnamomum camphora </w:t>
      </w:r>
      <w:r w:rsidRPr="00576543">
        <w:rPr>
          <w:rFonts w:ascii="Times New Roman" w:eastAsia="Times New Roman" w:hAnsi="Times New Roman" w:cs="Times New Roman"/>
          <w:sz w:val="24"/>
          <w:szCs w:val="24"/>
        </w:rPr>
        <w:t>and</w:t>
      </w:r>
      <w:r w:rsidRPr="00576543">
        <w:rPr>
          <w:rFonts w:ascii="Times New Roman" w:eastAsia="Times New Roman" w:hAnsi="Times New Roman" w:cs="Times New Roman"/>
          <w:i/>
          <w:iCs/>
          <w:sz w:val="24"/>
          <w:szCs w:val="24"/>
        </w:rPr>
        <w:t xml:space="preserve"> </w:t>
      </w:r>
      <w:r w:rsidRPr="00576543">
        <w:rPr>
          <w:rStyle w:val="st"/>
          <w:rFonts w:ascii="Times New Roman" w:hAnsi="Times New Roman" w:cs="Times New Roman"/>
          <w:i/>
          <w:iCs/>
          <w:sz w:val="24"/>
          <w:szCs w:val="24"/>
        </w:rPr>
        <w:t xml:space="preserve">Cymbopogon citrates. </w:t>
      </w:r>
      <w:r w:rsidRPr="00576543">
        <w:rPr>
          <w:rStyle w:val="st"/>
          <w:rFonts w:ascii="Times New Roman" w:hAnsi="Times New Roman" w:cs="Times New Roman"/>
          <w:sz w:val="24"/>
          <w:szCs w:val="24"/>
        </w:rPr>
        <w:t>Project funded by</w:t>
      </w:r>
      <w:r w:rsidRPr="00576543">
        <w:rPr>
          <w:rStyle w:val="st"/>
          <w:rFonts w:ascii="Times New Roman" w:hAnsi="Times New Roman" w:cs="Times New Roman"/>
          <w:i/>
          <w:iCs/>
          <w:sz w:val="24"/>
          <w:szCs w:val="24"/>
        </w:rPr>
        <w:t xml:space="preserve"> </w:t>
      </w:r>
      <w:r w:rsidRPr="00576543">
        <w:rPr>
          <w:rFonts w:ascii="Times New Roman" w:eastAsia="Times New Roman" w:hAnsi="Times New Roman" w:cs="Times New Roman"/>
          <w:sz w:val="24"/>
          <w:szCs w:val="24"/>
        </w:rPr>
        <w:t>National Innovation foundation, Gandhinagar, Gujarat.</w:t>
      </w:r>
    </w:p>
    <w:p w14:paraId="0CCC452D" w14:textId="77777777" w:rsidR="00576543" w:rsidRPr="00576543" w:rsidRDefault="00576543" w:rsidP="00576543">
      <w:pPr>
        <w:pStyle w:val="ListParagraph"/>
        <w:numPr>
          <w:ilvl w:val="0"/>
          <w:numId w:val="29"/>
        </w:numPr>
        <w:tabs>
          <w:tab w:val="left" w:pos="0"/>
        </w:tabs>
        <w:spacing w:before="150" w:after="100" w:line="285" w:lineRule="atLeast"/>
        <w:jc w:val="both"/>
        <w:rPr>
          <w:rFonts w:ascii="Times New Roman" w:eastAsia="Times New Roman" w:hAnsi="Times New Roman" w:cs="Times New Roman"/>
          <w:bCs/>
          <w:color w:val="000000"/>
          <w:sz w:val="24"/>
          <w:szCs w:val="24"/>
        </w:rPr>
      </w:pPr>
      <w:r w:rsidRPr="00576543">
        <w:rPr>
          <w:rFonts w:ascii="Times New Roman" w:eastAsia="Times New Roman" w:hAnsi="Times New Roman" w:cs="Times New Roman"/>
          <w:sz w:val="24"/>
          <w:szCs w:val="24"/>
        </w:rPr>
        <w:t>Principal Investigator in designing studies for comparing the transdermal permeation flux of developed aceclofenac and thiocolchicoside gel with marketed Volini gel. Project funded by Lyca laboratories.</w:t>
      </w:r>
    </w:p>
    <w:p w14:paraId="13869569" w14:textId="77777777" w:rsidR="00576543" w:rsidRPr="00576543" w:rsidRDefault="00576543" w:rsidP="00576543">
      <w:pPr>
        <w:pStyle w:val="ListParagraph"/>
        <w:numPr>
          <w:ilvl w:val="0"/>
          <w:numId w:val="29"/>
        </w:numPr>
        <w:tabs>
          <w:tab w:val="left" w:pos="0"/>
        </w:tabs>
        <w:spacing w:before="150" w:after="100" w:line="285" w:lineRule="atLeast"/>
        <w:jc w:val="both"/>
        <w:rPr>
          <w:rFonts w:ascii="Times New Roman" w:eastAsia="Times New Roman" w:hAnsi="Times New Roman" w:cs="Times New Roman"/>
          <w:bCs/>
          <w:color w:val="000000"/>
          <w:sz w:val="24"/>
          <w:szCs w:val="24"/>
        </w:rPr>
      </w:pPr>
      <w:r w:rsidRPr="00576543">
        <w:rPr>
          <w:rFonts w:ascii="Times New Roman" w:eastAsia="Times New Roman" w:hAnsi="Times New Roman" w:cs="Times New Roman"/>
          <w:sz w:val="24"/>
          <w:szCs w:val="24"/>
        </w:rPr>
        <w:t>Co-investigator in industrial projects for the evaluation of L-lysine as a solubilizer in a NSAID based parenteral injection formulation, development and evaluation of rapid disintegrating Turkish coffee tablets, formulation development and evaluation of veterinary injection of Tilmicosin.</w:t>
      </w:r>
      <w:r w:rsidRPr="00576543">
        <w:rPr>
          <w:rStyle w:val="st"/>
          <w:rFonts w:ascii="Times New Roman" w:hAnsi="Times New Roman" w:cs="Times New Roman"/>
          <w:i/>
          <w:iCs/>
          <w:sz w:val="24"/>
          <w:szCs w:val="24"/>
        </w:rPr>
        <w:t xml:space="preserve"> </w:t>
      </w:r>
    </w:p>
    <w:p w14:paraId="2D1E8A41" w14:textId="77777777" w:rsidR="00390CEF" w:rsidRPr="00576543" w:rsidRDefault="00576543" w:rsidP="00DB781F">
      <w:pPr>
        <w:spacing w:before="240" w:line="240" w:lineRule="auto"/>
        <w:jc w:val="both"/>
        <w:rPr>
          <w:rFonts w:ascii="Times New Roman" w:hAnsi="Times New Roman" w:cs="Times New Roman"/>
          <w:b/>
          <w:bCs/>
          <w:caps/>
          <w:color w:val="8A0045"/>
          <w:sz w:val="24"/>
          <w:szCs w:val="24"/>
        </w:rPr>
      </w:pPr>
      <w:r>
        <w:rPr>
          <w:rFonts w:ascii="Times New Roman" w:hAnsi="Times New Roman" w:cs="Times New Roman"/>
          <w:b/>
          <w:bCs/>
          <w:caps/>
          <w:color w:val="8A0045"/>
          <w:sz w:val="24"/>
          <w:szCs w:val="24"/>
        </w:rPr>
        <w:t>PUBLICATIONS</w:t>
      </w:r>
      <w:r w:rsidR="00390CEF" w:rsidRPr="00576543">
        <w:rPr>
          <w:rFonts w:ascii="Times New Roman" w:hAnsi="Times New Roman" w:cs="Times New Roman"/>
          <w:b/>
          <w:bCs/>
          <w:caps/>
          <w:color w:val="8A0045"/>
          <w:sz w:val="24"/>
          <w:szCs w:val="24"/>
        </w:rPr>
        <w:t>:</w:t>
      </w:r>
    </w:p>
    <w:p w14:paraId="07AAA06E" w14:textId="77777777" w:rsidR="00AE5B59" w:rsidRPr="00576543" w:rsidRDefault="00211E5F" w:rsidP="00AE5B59">
      <w:pPr>
        <w:spacing w:after="0" w:line="240" w:lineRule="auto"/>
        <w:rPr>
          <w:rFonts w:ascii="Times New Roman" w:hAnsi="Times New Roman" w:cs="Times New Roman"/>
          <w:b/>
          <w:sz w:val="24"/>
          <w:szCs w:val="24"/>
        </w:rPr>
      </w:pPr>
      <w:r>
        <w:rPr>
          <w:rFonts w:ascii="Times New Roman" w:hAnsi="Times New Roman" w:cs="Times New Roman"/>
          <w:b/>
          <w:sz w:val="24"/>
          <w:szCs w:val="24"/>
        </w:rPr>
        <w:t>Total Citations: 662</w:t>
      </w:r>
    </w:p>
    <w:p w14:paraId="37D95402" w14:textId="77777777" w:rsidR="00AE5B59" w:rsidRPr="00576543" w:rsidRDefault="008256DA" w:rsidP="00AE5B59">
      <w:pPr>
        <w:spacing w:after="0" w:line="240" w:lineRule="auto"/>
        <w:rPr>
          <w:rFonts w:ascii="Times New Roman" w:hAnsi="Times New Roman" w:cs="Times New Roman"/>
          <w:b/>
          <w:sz w:val="24"/>
          <w:szCs w:val="24"/>
        </w:rPr>
      </w:pPr>
      <w:r>
        <w:rPr>
          <w:rFonts w:ascii="Times New Roman" w:hAnsi="Times New Roman" w:cs="Times New Roman"/>
          <w:b/>
          <w:sz w:val="24"/>
          <w:szCs w:val="24"/>
        </w:rPr>
        <w:t>h-index: 14</w:t>
      </w:r>
    </w:p>
    <w:p w14:paraId="2778A579" w14:textId="77777777" w:rsidR="00AE5B59" w:rsidRPr="00576543" w:rsidRDefault="00AE5B59" w:rsidP="00AE5B59">
      <w:pPr>
        <w:spacing w:after="0" w:line="240" w:lineRule="auto"/>
        <w:rPr>
          <w:rFonts w:ascii="Times New Roman" w:hAnsi="Times New Roman" w:cs="Times New Roman"/>
          <w:b/>
          <w:sz w:val="24"/>
          <w:szCs w:val="24"/>
        </w:rPr>
      </w:pPr>
      <w:r w:rsidRPr="00576543">
        <w:rPr>
          <w:rFonts w:ascii="Times New Roman" w:hAnsi="Times New Roman" w:cs="Times New Roman"/>
          <w:b/>
          <w:sz w:val="24"/>
          <w:szCs w:val="24"/>
        </w:rPr>
        <w:t xml:space="preserve">i10 </w:t>
      </w:r>
      <w:r w:rsidR="00211E5F">
        <w:rPr>
          <w:rFonts w:ascii="Times New Roman" w:hAnsi="Times New Roman" w:cs="Times New Roman"/>
          <w:b/>
          <w:sz w:val="24"/>
          <w:szCs w:val="24"/>
        </w:rPr>
        <w:t>index: 23</w:t>
      </w:r>
    </w:p>
    <w:p w14:paraId="5A70D724" w14:textId="77777777" w:rsidR="00AE5B59" w:rsidRPr="00576543" w:rsidRDefault="00AE5B59" w:rsidP="00DB781F">
      <w:pPr>
        <w:spacing w:before="240" w:line="240" w:lineRule="auto"/>
        <w:jc w:val="both"/>
        <w:rPr>
          <w:rFonts w:ascii="Times New Roman" w:hAnsi="Times New Roman" w:cs="Times New Roman"/>
          <w:b/>
          <w:bCs/>
          <w:caps/>
          <w:color w:val="8A0045"/>
          <w:sz w:val="24"/>
          <w:szCs w:val="24"/>
        </w:rPr>
      </w:pPr>
      <w:r w:rsidRPr="00576543">
        <w:rPr>
          <w:rFonts w:ascii="Times New Roman" w:hAnsi="Times New Roman" w:cs="Times New Roman"/>
          <w:b/>
          <w:bCs/>
          <w:caps/>
          <w:color w:val="8A0045"/>
          <w:sz w:val="24"/>
          <w:szCs w:val="24"/>
        </w:rPr>
        <w:t>List of Publications:</w:t>
      </w:r>
    </w:p>
    <w:p w14:paraId="35FA6528" w14:textId="77777777" w:rsidR="00D94F13" w:rsidRPr="00576543" w:rsidRDefault="00D94F13" w:rsidP="00D94F13">
      <w:pPr>
        <w:spacing w:after="0" w:line="240" w:lineRule="auto"/>
        <w:ind w:left="709"/>
        <w:rPr>
          <w:rFonts w:ascii="Times New Roman" w:hAnsi="Times New Roman" w:cs="Times New Roman"/>
          <w:sz w:val="24"/>
          <w:szCs w:val="24"/>
        </w:rPr>
      </w:pPr>
      <w:r w:rsidRPr="00576543">
        <w:rPr>
          <w:rFonts w:ascii="Times New Roman" w:hAnsi="Times New Roman" w:cs="Times New Roman"/>
          <w:b/>
          <w:sz w:val="24"/>
          <w:szCs w:val="24"/>
        </w:rPr>
        <w:t>Book chapters:</w:t>
      </w:r>
      <w:r w:rsidRPr="00576543">
        <w:rPr>
          <w:rFonts w:ascii="Times New Roman" w:hAnsi="Times New Roman" w:cs="Times New Roman"/>
          <w:sz w:val="24"/>
          <w:szCs w:val="24"/>
        </w:rPr>
        <w:t xml:space="preserve"> </w:t>
      </w:r>
    </w:p>
    <w:p w14:paraId="62078AA4" w14:textId="77777777" w:rsidR="00D94F13" w:rsidRPr="00576543" w:rsidRDefault="00D94F13" w:rsidP="00D94F13">
      <w:pPr>
        <w:pStyle w:val="ListParagraph"/>
        <w:numPr>
          <w:ilvl w:val="0"/>
          <w:numId w:val="18"/>
        </w:numPr>
        <w:spacing w:after="0" w:line="240" w:lineRule="auto"/>
        <w:rPr>
          <w:rFonts w:ascii="Times New Roman" w:hAnsi="Times New Roman" w:cs="Times New Roman"/>
          <w:bCs/>
          <w:sz w:val="24"/>
          <w:szCs w:val="24"/>
        </w:rPr>
      </w:pPr>
      <w:r w:rsidRPr="00576543">
        <w:rPr>
          <w:rFonts w:ascii="Times New Roman" w:hAnsi="Times New Roman" w:cs="Times New Roman"/>
          <w:color w:val="000000"/>
          <w:sz w:val="24"/>
          <w:szCs w:val="24"/>
        </w:rPr>
        <w:t>Book on:</w:t>
      </w:r>
      <w:r w:rsidR="004F6A49" w:rsidRPr="00576543">
        <w:rPr>
          <w:rFonts w:ascii="Times New Roman" w:hAnsi="Times New Roman" w:cs="Times New Roman"/>
          <w:color w:val="000000"/>
          <w:sz w:val="24"/>
          <w:szCs w:val="24"/>
        </w:rPr>
        <w:t xml:space="preserve"> </w:t>
      </w:r>
      <w:r w:rsidRPr="00576543">
        <w:rPr>
          <w:rFonts w:ascii="Times New Roman" w:hAnsi="Times New Roman" w:cs="Times New Roman"/>
          <w:color w:val="000000"/>
          <w:sz w:val="24"/>
          <w:szCs w:val="24"/>
        </w:rPr>
        <w:t xml:space="preserve">Mucoadhesive drug delivery system by </w:t>
      </w:r>
      <w:r w:rsidRPr="00576543">
        <w:rPr>
          <w:rFonts w:ascii="Times New Roman" w:hAnsi="Times New Roman" w:cs="Times New Roman"/>
          <w:bCs/>
          <w:sz w:val="24"/>
          <w:szCs w:val="24"/>
        </w:rPr>
        <w:t>LAP- Lambert Publication House Germany.</w:t>
      </w:r>
    </w:p>
    <w:p w14:paraId="565EB0FC" w14:textId="77777777" w:rsidR="00D94F13" w:rsidRPr="00576543" w:rsidRDefault="00D94F13" w:rsidP="00D94F13">
      <w:pPr>
        <w:pStyle w:val="ListParagraph"/>
        <w:numPr>
          <w:ilvl w:val="0"/>
          <w:numId w:val="18"/>
        </w:numPr>
        <w:spacing w:after="0" w:line="240" w:lineRule="auto"/>
        <w:rPr>
          <w:rFonts w:ascii="Times New Roman" w:hAnsi="Times New Roman" w:cs="Times New Roman"/>
          <w:bCs/>
          <w:sz w:val="24"/>
          <w:szCs w:val="24"/>
        </w:rPr>
      </w:pPr>
      <w:r w:rsidRPr="00576543">
        <w:rPr>
          <w:rFonts w:ascii="Times New Roman" w:hAnsi="Times New Roman" w:cs="Times New Roman"/>
          <w:sz w:val="24"/>
          <w:szCs w:val="24"/>
        </w:rPr>
        <w:t>Book chapter on: Formulation strategies to bypass pgp mediated drug efflux.</w:t>
      </w:r>
      <w:r w:rsidR="004F6A49" w:rsidRPr="00576543">
        <w:rPr>
          <w:rFonts w:ascii="Times New Roman" w:hAnsi="Times New Roman" w:cs="Times New Roman"/>
          <w:sz w:val="24"/>
          <w:szCs w:val="24"/>
        </w:rPr>
        <w:t xml:space="preserve"> </w:t>
      </w:r>
      <w:r w:rsidRPr="00576543">
        <w:rPr>
          <w:rFonts w:ascii="Times New Roman" w:hAnsi="Times New Roman" w:cs="Times New Roman"/>
          <w:sz w:val="24"/>
          <w:szCs w:val="24"/>
        </w:rPr>
        <w:t xml:space="preserve">In: An introduction to P-Glycoprotein </w:t>
      </w:r>
      <w:r w:rsidRPr="00576543">
        <w:rPr>
          <w:rFonts w:ascii="Times New Roman" w:hAnsi="Times New Roman" w:cs="Times New Roman"/>
          <w:bCs/>
          <w:sz w:val="24"/>
          <w:szCs w:val="24"/>
        </w:rPr>
        <w:t xml:space="preserve">by Nova Medicine and Health Publishers, USA. </w:t>
      </w:r>
    </w:p>
    <w:p w14:paraId="09B8939C" w14:textId="77777777" w:rsidR="00D94F13" w:rsidRPr="00576543" w:rsidRDefault="00D94F13" w:rsidP="00D94F13">
      <w:pPr>
        <w:spacing w:after="0" w:line="240" w:lineRule="auto"/>
        <w:ind w:left="709"/>
        <w:rPr>
          <w:rFonts w:ascii="Times New Roman" w:hAnsi="Times New Roman" w:cs="Times New Roman"/>
          <w:b/>
          <w:sz w:val="24"/>
          <w:szCs w:val="24"/>
        </w:rPr>
      </w:pPr>
      <w:r w:rsidRPr="00576543">
        <w:rPr>
          <w:rFonts w:ascii="Times New Roman" w:hAnsi="Times New Roman" w:cs="Times New Roman"/>
          <w:b/>
          <w:sz w:val="24"/>
          <w:szCs w:val="24"/>
        </w:rPr>
        <w:t>Research papers:</w:t>
      </w:r>
    </w:p>
    <w:p w14:paraId="090375E8" w14:textId="77777777" w:rsidR="00211E5F" w:rsidRPr="00211E5F" w:rsidRDefault="00211E5F" w:rsidP="00211E5F">
      <w:pPr>
        <w:pStyle w:val="ListParagraph"/>
        <w:numPr>
          <w:ilvl w:val="0"/>
          <w:numId w:val="20"/>
        </w:numPr>
        <w:spacing w:after="0" w:line="240" w:lineRule="auto"/>
        <w:jc w:val="both"/>
        <w:rPr>
          <w:rFonts w:ascii="Times New Roman" w:hAnsi="Times New Roman" w:cs="Times New Roman"/>
          <w:sz w:val="24"/>
          <w:szCs w:val="24"/>
        </w:rPr>
      </w:pPr>
      <w:r w:rsidRPr="00211E5F">
        <w:rPr>
          <w:rFonts w:ascii="Times New Roman" w:hAnsi="Times New Roman" w:cs="Times New Roman"/>
          <w:sz w:val="24"/>
          <w:szCs w:val="24"/>
        </w:rPr>
        <w:t>Viral Shah, Ekta Khambhla, Manish Nivsarkar, Riddhi Trivedi, Rakesh patel. An integrative QbD approach for the development and optimization of controlled release compressed coated formulation of water-soluble drug. Accepted for publication in AAPS PharmSciTech. 2022.</w:t>
      </w:r>
    </w:p>
    <w:p w14:paraId="64CEFB87" w14:textId="77777777" w:rsidR="00211E5F" w:rsidRPr="00211E5F" w:rsidRDefault="00211E5F" w:rsidP="00211E5F">
      <w:pPr>
        <w:pStyle w:val="ListParagraph"/>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Pr="00211E5F">
        <w:rPr>
          <w:rFonts w:ascii="Times New Roman" w:hAnsi="Times New Roman" w:cs="Times New Roman"/>
          <w:sz w:val="24"/>
          <w:szCs w:val="24"/>
        </w:rPr>
        <w:t>iral Shah, Garvit Hathi, Manju Misra, Manish Nivsarkar</w:t>
      </w:r>
      <w:r>
        <w:rPr>
          <w:rFonts w:ascii="Times New Roman" w:hAnsi="Times New Roman" w:cs="Times New Roman"/>
          <w:sz w:val="24"/>
          <w:szCs w:val="24"/>
        </w:rPr>
        <w:t xml:space="preserve">. </w:t>
      </w:r>
      <w:r w:rsidRPr="00211E5F">
        <w:rPr>
          <w:rFonts w:ascii="Times New Roman" w:hAnsi="Times New Roman" w:cs="Times New Roman"/>
          <w:sz w:val="24"/>
          <w:szCs w:val="24"/>
        </w:rPr>
        <w:t>Design, development and QbD based optimization of double coated spheronized aceclofenac pellets for effective palliative care in rheumatoid arthritis</w:t>
      </w:r>
      <w:r>
        <w:rPr>
          <w:rFonts w:ascii="Times New Roman" w:hAnsi="Times New Roman" w:cs="Times New Roman"/>
          <w:sz w:val="24"/>
          <w:szCs w:val="24"/>
        </w:rPr>
        <w:t xml:space="preserve">. </w:t>
      </w:r>
      <w:r w:rsidRPr="00211E5F">
        <w:rPr>
          <w:rFonts w:ascii="Times New Roman" w:hAnsi="Times New Roman" w:cs="Times New Roman"/>
          <w:sz w:val="24"/>
          <w:szCs w:val="24"/>
        </w:rPr>
        <w:t xml:space="preserve">Journal of Drug </w:t>
      </w:r>
      <w:r>
        <w:rPr>
          <w:rFonts w:ascii="Times New Roman" w:hAnsi="Times New Roman" w:cs="Times New Roman"/>
          <w:sz w:val="24"/>
          <w:szCs w:val="24"/>
        </w:rPr>
        <w:t>Delivery Science and Technology. 2022 Jan;67:102920.</w:t>
      </w:r>
    </w:p>
    <w:p w14:paraId="7394575C" w14:textId="77777777" w:rsidR="00D94F13" w:rsidRPr="00576543" w:rsidRDefault="00D94F13" w:rsidP="00D94F13">
      <w:pPr>
        <w:pStyle w:val="ListParagraph"/>
        <w:numPr>
          <w:ilvl w:val="0"/>
          <w:numId w:val="20"/>
        </w:numPr>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Shah Viral, Jobanputra Amee, Saxena Bhagwathi, Nivsarkar Manish. Development and Characterization of Saturated Fatty Acid-Engineered, Silica-Coated Lipid Vesicular System for Effective Oral Delivery of Alfa-Choriogonadotropin. AAPS PharmSciTech. 2021 Mar 29;22(3):118.</w:t>
      </w:r>
    </w:p>
    <w:p w14:paraId="1CE86527" w14:textId="77777777" w:rsidR="00D94F13" w:rsidRPr="00576543" w:rsidRDefault="00D94F13" w:rsidP="00D94F13">
      <w:pPr>
        <w:pStyle w:val="ListParagraph"/>
        <w:numPr>
          <w:ilvl w:val="0"/>
          <w:numId w:val="20"/>
        </w:numPr>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Shah Viral, Jobanputra Amee. Enhanced Ungual Permeation of Terbinafine HCl Delivered Through Liposome-Loaded Nail Lacquer Formulation Optimized by QbD Approach. AAPS PharmSciTech. 2018 Jan;19(1):213-224.</w:t>
      </w:r>
    </w:p>
    <w:p w14:paraId="1A7D3F0B" w14:textId="77777777" w:rsidR="00D94F13" w:rsidRPr="00576543" w:rsidRDefault="00D94F13" w:rsidP="00D94F13">
      <w:pPr>
        <w:pStyle w:val="ListParagraph"/>
        <w:numPr>
          <w:ilvl w:val="0"/>
          <w:numId w:val="20"/>
        </w:numPr>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 xml:space="preserve">Shah Viral, Choudhury Bijaya. Fabrication, Physicochemical Characterization, and Performance Evaluation of Biodegradable Polymeric Microneedle Patch System for </w:t>
      </w:r>
      <w:r w:rsidRPr="00576543">
        <w:rPr>
          <w:rFonts w:ascii="Times New Roman" w:hAnsi="Times New Roman" w:cs="Times New Roman"/>
          <w:sz w:val="24"/>
          <w:szCs w:val="24"/>
        </w:rPr>
        <w:lastRenderedPageBreak/>
        <w:t>Enhanced Transcutaneous Flux of High Molecular Weight Therapeutics. AAPS PharmSciTech. 2017 Nov;18(8):2936-2948.</w:t>
      </w:r>
    </w:p>
    <w:p w14:paraId="51E85379"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bCs/>
          <w:caps/>
          <w:sz w:val="24"/>
          <w:szCs w:val="24"/>
        </w:rPr>
      </w:pPr>
      <w:r w:rsidRPr="00576543">
        <w:rPr>
          <w:rFonts w:ascii="Times New Roman" w:hAnsi="Times New Roman" w:cs="Times New Roman"/>
          <w:sz w:val="24"/>
          <w:szCs w:val="24"/>
        </w:rPr>
        <w:t xml:space="preserve">Bharvada Ekta, </w:t>
      </w:r>
      <w:r w:rsidRPr="00576543">
        <w:rPr>
          <w:rFonts w:ascii="Times New Roman" w:hAnsi="Times New Roman" w:cs="Times New Roman"/>
          <w:bCs/>
          <w:sz w:val="24"/>
          <w:szCs w:val="24"/>
        </w:rPr>
        <w:t>Shah Viral</w:t>
      </w:r>
      <w:r w:rsidRPr="00576543">
        <w:rPr>
          <w:rFonts w:ascii="Times New Roman" w:hAnsi="Times New Roman" w:cs="Times New Roman"/>
          <w:sz w:val="24"/>
          <w:szCs w:val="24"/>
        </w:rPr>
        <w:t>, Misra Manju. Exploring mixing uniformity of a pharmaceutical blend in a high shear mixture granulator using enthalpy values obtained from DSC. Powder Technol. 2015;;276:103-11.</w:t>
      </w:r>
    </w:p>
    <w:p w14:paraId="58D737ED" w14:textId="77777777" w:rsidR="00D94F13" w:rsidRPr="00576543" w:rsidRDefault="00D94F13" w:rsidP="00D94F13">
      <w:pPr>
        <w:pStyle w:val="ListParagraph"/>
        <w:numPr>
          <w:ilvl w:val="0"/>
          <w:numId w:val="20"/>
        </w:numPr>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Chauhan Jaydeep, Gupta Harshita, Pandey K, Shah Viral, Kamble Bhagyeshree. Herbosome an approach to deliver Aegle marmelos extract: Formulation, characterization and stability study. JDDT. 2019;9(3-s):356-65.</w:t>
      </w:r>
    </w:p>
    <w:p w14:paraId="5389594F" w14:textId="77777777" w:rsidR="00D94F13" w:rsidRPr="00576543" w:rsidRDefault="00D94F13" w:rsidP="00D94F13">
      <w:pPr>
        <w:pStyle w:val="ListParagraph"/>
        <w:numPr>
          <w:ilvl w:val="0"/>
          <w:numId w:val="20"/>
        </w:numPr>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Belgamwar Veena, Shah Viral, Surana SJ. Formulation and evaluation of oral mucoadhesive multiparticulate system containing metoprolol tartarate: an in vitro-ex vivo characterization. Curr Drug Deliv. 2009 Jan;6(1):113-21.</w:t>
      </w:r>
    </w:p>
    <w:p w14:paraId="57342036"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themeFill="background1"/>
        </w:rPr>
        <w:t>Shah Viral, Shelat Pragna, Shah Gaurang. Design and evaluation of thiolated chitosan based mucoadhesive and permeation enhancing buccal drug delivery. African J of Pharm and Pharmacol. 2012;6(7):491-501.</w:t>
      </w:r>
    </w:p>
    <w:p w14:paraId="05C4A2C5"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 xml:space="preserve">Shah Viral, Shelat Pragna, Shah Gaurang. Design, physicochemical characterization and pharmacokinetic evaluation of bilayered buccal tablets containing statin derivative; Research Journal Of Pharmaceutical, Biological And Chemical Sciences. 2012;3(2):227-238. </w:t>
      </w:r>
    </w:p>
    <w:p w14:paraId="63A5094D"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Hardik Patel, Chandani Shah, Viral Shah, Umesh Upadhyay. Factorial designing, development and in-vitro evaluation of liposomal gel for topical delivery of quetiapine. Asian Journal Of Pharmaceutical Sciences. 2012;7(4):290-302.</w:t>
      </w:r>
    </w:p>
    <w:p w14:paraId="4D62AF7B"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Amish Panchal, Markand Mehta, Viral Shah, Umesh Upadhyay. Formulation and in-vitro evaluation of mucoadhesive bilayered buccal tablet of rosuvastatin calcium.</w:t>
      </w:r>
      <w:r w:rsidR="004F6A49" w:rsidRPr="00576543">
        <w:rPr>
          <w:rFonts w:ascii="Times New Roman" w:hAnsi="Times New Roman" w:cs="Times New Roman"/>
          <w:sz w:val="24"/>
          <w:szCs w:val="24"/>
        </w:rPr>
        <w:t xml:space="preserve"> </w:t>
      </w:r>
      <w:r w:rsidRPr="00576543">
        <w:rPr>
          <w:rFonts w:ascii="Times New Roman" w:hAnsi="Times New Roman" w:cs="Times New Roman"/>
          <w:sz w:val="24"/>
          <w:szCs w:val="24"/>
        </w:rPr>
        <w:t>International Journal Of Pharmaceutical Sciences And Research. 2012;3(8):2733-2748.</w:t>
      </w:r>
    </w:p>
    <w:p w14:paraId="5DF2D9B9"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Hardik Patel, Chandani Shah, Viral Shah, Umesh Upadhyay. Design, development and in vitro evaluation of controlled release gel for topical delivery of quetiapine using Box- Behnken design. International Journal Of Pharmaceutical Sciences And Research. 2012;3(9):227-239.</w:t>
      </w:r>
    </w:p>
    <w:p w14:paraId="48977875"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Markand Mehta, Amish Panchal, Viral Shah, Umesh Upadhyay. F</w:t>
      </w:r>
      <w:r w:rsidRPr="00576543">
        <w:rPr>
          <w:rFonts w:ascii="Times New Roman" w:hAnsi="Times New Roman" w:cs="Times New Roman"/>
          <w:bCs/>
          <w:sz w:val="24"/>
          <w:szCs w:val="24"/>
        </w:rPr>
        <w:t xml:space="preserve">ormulation and in-vitro evaluation of controlled release gel for topical delivery of clotrimazole. </w:t>
      </w:r>
      <w:r w:rsidRPr="00576543">
        <w:rPr>
          <w:rFonts w:ascii="Times New Roman" w:hAnsi="Times New Roman" w:cs="Times New Roman"/>
          <w:sz w:val="24"/>
          <w:szCs w:val="24"/>
        </w:rPr>
        <w:t>International Journal Of Advanced Pharmaceutics. 2012;2(2):93-101.</w:t>
      </w:r>
    </w:p>
    <w:p w14:paraId="75F4E9B5"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Shah Adarsh, Shah Viral, Umesh Upadhyay. To formulate, evaluate and study the effect of different variables on push pull based osmotic drug delivery system of ropinirole hydrochloride. International Journal Of Pharmaceutical Sciences And</w:t>
      </w:r>
      <w:r w:rsidR="004F6A49" w:rsidRPr="00576543">
        <w:rPr>
          <w:rFonts w:ascii="Times New Roman" w:hAnsi="Times New Roman" w:cs="Times New Roman"/>
          <w:sz w:val="24"/>
          <w:szCs w:val="24"/>
        </w:rPr>
        <w:t xml:space="preserve"> </w:t>
      </w:r>
      <w:r w:rsidRPr="00576543">
        <w:rPr>
          <w:rFonts w:ascii="Times New Roman" w:hAnsi="Times New Roman" w:cs="Times New Roman"/>
          <w:sz w:val="24"/>
          <w:szCs w:val="24"/>
        </w:rPr>
        <w:t>Research. 2012;3(9):3211-3218.</w:t>
      </w:r>
    </w:p>
    <w:p w14:paraId="4FB6B05A"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Chandani Shah, Hardik Patel, Viral Shah, Umesh Upadhyay. D</w:t>
      </w:r>
      <w:r w:rsidRPr="00576543">
        <w:rPr>
          <w:rFonts w:ascii="Times New Roman" w:hAnsi="Times New Roman" w:cs="Times New Roman"/>
          <w:bCs/>
          <w:sz w:val="24"/>
          <w:szCs w:val="24"/>
        </w:rPr>
        <w:t xml:space="preserve">esign, development and optimization of valsartan liquisolid tablets using Box-Behnken design. </w:t>
      </w:r>
      <w:r w:rsidRPr="00576543">
        <w:rPr>
          <w:rFonts w:ascii="Times New Roman" w:hAnsi="Times New Roman" w:cs="Times New Roman"/>
          <w:sz w:val="24"/>
          <w:szCs w:val="24"/>
        </w:rPr>
        <w:t>International Journal Of Pharmaceutical Sciences And Research. 2012;3(8):2741-2753.</w:t>
      </w:r>
    </w:p>
    <w:p w14:paraId="2E98403E"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Sapna Desai, Gali Vidyasagar, Shah Viral, Dhruv Desai. Preparation and in vitro characterisation of mucoadhesive microspheres of midazolam: nose to brain administration. Asian J of Pharm. And Clinical Research. 2011;4(1):100-102.</w:t>
      </w:r>
    </w:p>
    <w:p w14:paraId="21E5524F"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eastAsia="Times New Roman" w:hAnsi="Times New Roman" w:cs="Times New Roman"/>
          <w:sz w:val="24"/>
          <w:szCs w:val="24"/>
        </w:rPr>
        <w:t>Chirag Patel, Ujwal Sahoo, Seth A. K., Viral Shah, Umesh Upadhyay. F</w:t>
      </w:r>
      <w:r w:rsidRPr="00576543">
        <w:rPr>
          <w:rFonts w:ascii="Times New Roman" w:eastAsia="Times New Roman" w:hAnsi="Times New Roman" w:cs="Times New Roman"/>
          <w:kern w:val="36"/>
          <w:sz w:val="24"/>
          <w:szCs w:val="24"/>
        </w:rPr>
        <w:t xml:space="preserve">ormulation and evaluation of solid dispersion of olanzepine. </w:t>
      </w:r>
      <w:r w:rsidRPr="00576543">
        <w:rPr>
          <w:rFonts w:ascii="Times New Roman" w:eastAsia="Times New Roman" w:hAnsi="Times New Roman" w:cs="Times New Roman"/>
          <w:sz w:val="24"/>
          <w:szCs w:val="24"/>
        </w:rPr>
        <w:t>Pharma Science Monitor. 2012;</w:t>
      </w:r>
      <w:r w:rsidRPr="00576543">
        <w:rPr>
          <w:rFonts w:ascii="Times New Roman" w:eastAsia="Times New Roman" w:hAnsi="Times New Roman" w:cs="Times New Roman"/>
          <w:kern w:val="36"/>
          <w:sz w:val="24"/>
          <w:szCs w:val="24"/>
        </w:rPr>
        <w:t>3(3):21-28.</w:t>
      </w:r>
    </w:p>
    <w:p w14:paraId="7593549F"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bCs/>
          <w:caps/>
          <w:sz w:val="24"/>
          <w:szCs w:val="24"/>
        </w:rPr>
      </w:pPr>
      <w:r w:rsidRPr="00576543">
        <w:rPr>
          <w:rFonts w:ascii="Times New Roman" w:hAnsi="Times New Roman" w:cs="Times New Roman"/>
          <w:sz w:val="24"/>
          <w:szCs w:val="24"/>
        </w:rPr>
        <w:t>Viral Shah, Meha Sharma, Vijay Parmar, Umesh Upadhyay.</w:t>
      </w:r>
      <w:r w:rsidRPr="00576543">
        <w:rPr>
          <w:rFonts w:ascii="Times New Roman" w:hAnsi="Times New Roman" w:cs="Times New Roman"/>
          <w:bCs/>
          <w:sz w:val="24"/>
          <w:szCs w:val="24"/>
        </w:rPr>
        <w:t xml:space="preserve"> Formulation of sildenafil citrate loaded nasal microsphers: an</w:t>
      </w:r>
      <w:r w:rsidR="004F6A49" w:rsidRPr="00576543">
        <w:rPr>
          <w:rFonts w:ascii="Times New Roman" w:hAnsi="Times New Roman" w:cs="Times New Roman"/>
          <w:bCs/>
          <w:sz w:val="24"/>
          <w:szCs w:val="24"/>
        </w:rPr>
        <w:t xml:space="preserve"> </w:t>
      </w:r>
      <w:r w:rsidRPr="00576543">
        <w:rPr>
          <w:rFonts w:ascii="Times New Roman" w:hAnsi="Times New Roman" w:cs="Times New Roman"/>
          <w:bCs/>
          <w:sz w:val="24"/>
          <w:szCs w:val="24"/>
        </w:rPr>
        <w:t xml:space="preserve">in vitro, ex vivo characterization. </w:t>
      </w:r>
      <w:r w:rsidRPr="00576543">
        <w:rPr>
          <w:rFonts w:ascii="Times New Roman" w:hAnsi="Times New Roman" w:cs="Times New Roman"/>
          <w:sz w:val="24"/>
          <w:szCs w:val="24"/>
        </w:rPr>
        <w:t>International Journal of Drug</w:t>
      </w:r>
      <w:r w:rsidR="004F6A49" w:rsidRPr="00576543">
        <w:rPr>
          <w:rFonts w:ascii="Times New Roman" w:hAnsi="Times New Roman" w:cs="Times New Roman"/>
          <w:sz w:val="24"/>
          <w:szCs w:val="24"/>
        </w:rPr>
        <w:t xml:space="preserve"> </w:t>
      </w:r>
      <w:r w:rsidRPr="00576543">
        <w:rPr>
          <w:rFonts w:ascii="Times New Roman" w:hAnsi="Times New Roman" w:cs="Times New Roman"/>
          <w:sz w:val="24"/>
          <w:szCs w:val="24"/>
        </w:rPr>
        <w:t>Delivery. 2010;2:213-220.</w:t>
      </w:r>
    </w:p>
    <w:p w14:paraId="3022533F"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lastRenderedPageBreak/>
        <w:t>Viral Shah, Patel Dhiren, Sandeep Mane, Umesh Upadhyay.</w:t>
      </w:r>
      <w:r w:rsidRPr="00576543">
        <w:rPr>
          <w:rFonts w:ascii="Times New Roman" w:hAnsi="Times New Roman" w:cs="Times New Roman"/>
          <w:bCs/>
          <w:sz w:val="24"/>
          <w:szCs w:val="24"/>
        </w:rPr>
        <w:t xml:space="preserve"> Solubility and dissolution rate enhancement of licofelone by using modified guar gum. </w:t>
      </w:r>
      <w:r w:rsidRPr="00576543">
        <w:rPr>
          <w:rFonts w:ascii="Times New Roman" w:hAnsi="Times New Roman" w:cs="Times New Roman"/>
          <w:sz w:val="24"/>
          <w:szCs w:val="24"/>
        </w:rPr>
        <w:t>International Journal of Pharmtech Research. 2010;2(3):1847-1854.</w:t>
      </w:r>
    </w:p>
    <w:p w14:paraId="2FE0588D"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 xml:space="preserve">Viral Shah, Sanjay Raval, Sapna Peer, Umesh Upadhyay. </w:t>
      </w:r>
      <w:r w:rsidRPr="00576543">
        <w:rPr>
          <w:rFonts w:ascii="Times New Roman" w:hAnsi="Times New Roman" w:cs="Times New Roman"/>
          <w:bCs/>
          <w:sz w:val="24"/>
          <w:szCs w:val="24"/>
        </w:rPr>
        <w:t xml:space="preserve">A comparative evaluation of different membranes for their diffusion efficiency: an in vitro study. </w:t>
      </w:r>
      <w:r w:rsidRPr="00576543">
        <w:rPr>
          <w:rFonts w:ascii="Times New Roman" w:hAnsi="Times New Roman" w:cs="Times New Roman"/>
          <w:sz w:val="24"/>
          <w:szCs w:val="24"/>
        </w:rPr>
        <w:t>An International Journal of Pharma Sciences. 2010;1(2):41-49.</w:t>
      </w:r>
    </w:p>
    <w:p w14:paraId="4CB1E9B2"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Viral Shah, Rucha Patel. S</w:t>
      </w:r>
      <w:r w:rsidRPr="00576543">
        <w:rPr>
          <w:rFonts w:ascii="Times New Roman" w:hAnsi="Times New Roman" w:cs="Times New Roman"/>
          <w:bCs/>
          <w:sz w:val="24"/>
          <w:szCs w:val="24"/>
        </w:rPr>
        <w:t xml:space="preserve">tudies on mucilage from hibuscus rosa­sinensis linn as oral disintegrant. </w:t>
      </w:r>
      <w:r w:rsidRPr="00576543">
        <w:rPr>
          <w:rFonts w:ascii="Times New Roman" w:hAnsi="Times New Roman" w:cs="Times New Roman"/>
          <w:sz w:val="24"/>
          <w:szCs w:val="24"/>
        </w:rPr>
        <w:t>International Journal of Applied Pharmaceutics. 2010:2(1);18-21.</w:t>
      </w:r>
    </w:p>
    <w:p w14:paraId="605F2EA6"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bCs/>
          <w:sz w:val="24"/>
          <w:szCs w:val="24"/>
        </w:rPr>
      </w:pPr>
      <w:r w:rsidRPr="00576543">
        <w:rPr>
          <w:rFonts w:ascii="Times New Roman" w:hAnsi="Times New Roman" w:cs="Times New Roman"/>
          <w:sz w:val="24"/>
          <w:szCs w:val="24"/>
        </w:rPr>
        <w:t xml:space="preserve">Viral Shah,Chirag Makwana, Pramit Patel, Umesh Upadhyay. Studies on abelmoschus esculentus seed mucilage: evaluation of suspending properties. </w:t>
      </w:r>
      <w:r w:rsidRPr="00576543">
        <w:rPr>
          <w:rFonts w:ascii="Times New Roman" w:hAnsi="Times New Roman" w:cs="Times New Roman"/>
          <w:bCs/>
          <w:sz w:val="24"/>
          <w:szCs w:val="24"/>
        </w:rPr>
        <w:t xml:space="preserve">Deccan Journal Of Pharmaceutics and Cosmetology. 2010;1(1):44-52. </w:t>
      </w:r>
    </w:p>
    <w:p w14:paraId="3E8D801B"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bCs/>
          <w:sz w:val="24"/>
          <w:szCs w:val="24"/>
        </w:rPr>
        <w:t xml:space="preserve">Dhaval Bhavsar, Namita Thakor, Chilka Patel, Viral Shah. A simultaneous estimation of ketorolac tromethamine and omeprazole by ultraviolet spectroscopy. </w:t>
      </w:r>
      <w:r w:rsidRPr="00576543">
        <w:rPr>
          <w:rFonts w:ascii="Times New Roman" w:hAnsi="Times New Roman" w:cs="Times New Roman"/>
          <w:sz w:val="24"/>
          <w:szCs w:val="24"/>
        </w:rPr>
        <w:t>International Journal Of Research In Pharmacy And Science. 2013;3(2):146.</w:t>
      </w:r>
    </w:p>
    <w:p w14:paraId="55785191"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bCs/>
          <w:sz w:val="24"/>
          <w:szCs w:val="24"/>
        </w:rPr>
      </w:pPr>
      <w:r w:rsidRPr="00576543">
        <w:rPr>
          <w:rFonts w:ascii="Times New Roman" w:hAnsi="Times New Roman" w:cs="Times New Roman"/>
          <w:sz w:val="24"/>
          <w:szCs w:val="24"/>
        </w:rPr>
        <w:t>Varde Neha, Thakor Namita, C. Sini, Shah Viral. F</w:t>
      </w:r>
      <w:r w:rsidRPr="00576543">
        <w:rPr>
          <w:rFonts w:ascii="Times New Roman" w:hAnsi="Times New Roman" w:cs="Times New Roman"/>
          <w:bCs/>
          <w:sz w:val="24"/>
          <w:szCs w:val="24"/>
        </w:rPr>
        <w:t>ormulation optimization and evaluation of liposomal gel of prednisolone by applying statistical design. Indian Journal Of Research In Pharmacy And Biotechnology. 2013;1(2):180-187.</w:t>
      </w:r>
    </w:p>
    <w:p w14:paraId="03DE05A4" w14:textId="77777777" w:rsidR="00D94F13" w:rsidRPr="00576543" w:rsidRDefault="00D94F13" w:rsidP="00D94F13">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576543">
        <w:rPr>
          <w:rFonts w:ascii="Times New Roman" w:hAnsi="Times New Roman" w:cs="Times New Roman"/>
          <w:sz w:val="24"/>
          <w:szCs w:val="24"/>
        </w:rPr>
        <w:t>Shah Viral, Shah Jimish, Umesh Upadhyay. F</w:t>
      </w:r>
      <w:r w:rsidRPr="00576543">
        <w:rPr>
          <w:rFonts w:ascii="Times New Roman" w:hAnsi="Times New Roman" w:cs="Times New Roman"/>
          <w:bCs/>
          <w:sz w:val="24"/>
          <w:szCs w:val="24"/>
        </w:rPr>
        <w:t>ormulation development and evaluation of buccal bilayer patch using thiocolchicoside and diclofenac sodium. International Journal Of Inventions In Pharmaceutical Sciences. 2013;1(3):190-211.</w:t>
      </w:r>
    </w:p>
    <w:p w14:paraId="778B0F82" w14:textId="77777777" w:rsidR="004F6A49" w:rsidRPr="00576543" w:rsidRDefault="004F6A49" w:rsidP="004F6A49">
      <w:pPr>
        <w:spacing w:after="0" w:line="240" w:lineRule="auto"/>
        <w:ind w:left="709"/>
        <w:rPr>
          <w:rFonts w:ascii="Times New Roman" w:hAnsi="Times New Roman" w:cs="Times New Roman"/>
          <w:b/>
          <w:sz w:val="24"/>
          <w:szCs w:val="24"/>
        </w:rPr>
      </w:pPr>
      <w:r w:rsidRPr="00576543">
        <w:rPr>
          <w:rFonts w:ascii="Times New Roman" w:hAnsi="Times New Roman" w:cs="Times New Roman"/>
          <w:b/>
          <w:sz w:val="24"/>
          <w:szCs w:val="24"/>
        </w:rPr>
        <w:t>Review papers:</w:t>
      </w:r>
    </w:p>
    <w:p w14:paraId="2CDEF181" w14:textId="77777777" w:rsidR="004F6A49" w:rsidRPr="00576543" w:rsidRDefault="004F6A49" w:rsidP="004F6A49">
      <w:pPr>
        <w:pStyle w:val="Heading4"/>
        <w:numPr>
          <w:ilvl w:val="0"/>
          <w:numId w:val="21"/>
        </w:numPr>
        <w:spacing w:before="0" w:beforeAutospacing="0" w:after="0" w:afterAutospacing="0"/>
        <w:ind w:left="1418" w:hanging="284"/>
        <w:jc w:val="both"/>
        <w:rPr>
          <w:b w:val="0"/>
          <w:bCs w:val="0"/>
        </w:rPr>
      </w:pPr>
      <w:r w:rsidRPr="00576543">
        <w:rPr>
          <w:b w:val="0"/>
        </w:rPr>
        <w:t xml:space="preserve">Shah Viral, Kochar Pratiksha. Brain Cancer: Implication to Disease, Therapeutic Strategies and Tumor Targeted Drug Delivery Approaches. Recent Pat Anticancer Drug Discov. 2018;13(1):70-85. </w:t>
      </w:r>
    </w:p>
    <w:p w14:paraId="7FE39E54" w14:textId="77777777" w:rsidR="00EC417B" w:rsidRPr="00576543" w:rsidRDefault="00EC417B" w:rsidP="004F6A49">
      <w:pPr>
        <w:pStyle w:val="Heading4"/>
        <w:numPr>
          <w:ilvl w:val="0"/>
          <w:numId w:val="21"/>
        </w:numPr>
        <w:spacing w:before="0" w:beforeAutospacing="0" w:after="0" w:afterAutospacing="0"/>
        <w:ind w:left="1418" w:hanging="284"/>
        <w:jc w:val="both"/>
        <w:rPr>
          <w:b w:val="0"/>
          <w:bCs w:val="0"/>
        </w:rPr>
      </w:pPr>
      <w:r w:rsidRPr="00576543">
        <w:rPr>
          <w:b w:val="0"/>
        </w:rPr>
        <w:t xml:space="preserve">Shah Viral, Pooja Todke. </w:t>
      </w:r>
      <w:hyperlink r:id="rId7" w:history="1">
        <w:r w:rsidRPr="00576543">
          <w:rPr>
            <w:rStyle w:val="Hyperlink"/>
            <w:b w:val="0"/>
            <w:color w:val="auto"/>
            <w:u w:val="none"/>
          </w:rPr>
          <w:t>Psoriasis: implication to disease and therapeutic strategies, with an emphasis on drug delivery approaches</w:t>
        </w:r>
      </w:hyperlink>
      <w:r w:rsidRPr="00576543">
        <w:rPr>
          <w:b w:val="0"/>
        </w:rPr>
        <w:t>. Int J Dermatol. 2018 Nov;57(11): 1387-1402.</w:t>
      </w:r>
    </w:p>
    <w:p w14:paraId="5A3DECC2" w14:textId="77777777" w:rsidR="004F6A49" w:rsidRPr="00576543" w:rsidRDefault="004F6A49" w:rsidP="004F6A49">
      <w:pPr>
        <w:pStyle w:val="Heading4"/>
        <w:numPr>
          <w:ilvl w:val="0"/>
          <w:numId w:val="21"/>
        </w:numPr>
        <w:spacing w:before="0" w:beforeAutospacing="0" w:after="0" w:afterAutospacing="0"/>
        <w:ind w:left="1418" w:hanging="284"/>
        <w:jc w:val="both"/>
        <w:rPr>
          <w:b w:val="0"/>
          <w:bCs w:val="0"/>
        </w:rPr>
      </w:pPr>
      <w:r w:rsidRPr="00576543">
        <w:rPr>
          <w:b w:val="0"/>
        </w:rPr>
        <w:t>Thakkar Shreya, Shah Viral, Misra Manju, Kalia Kiran. Nanocrystal Based Drug Delivery System: Conventional and Current Scenario. Recent Pat Nanotechnol. 2017 Jul 10;11(2):130-145.</w:t>
      </w:r>
    </w:p>
    <w:p w14:paraId="14B0AC37" w14:textId="77777777" w:rsidR="004F6A49" w:rsidRPr="00576543" w:rsidRDefault="004F6A49" w:rsidP="004F6A49">
      <w:pPr>
        <w:pStyle w:val="Heading4"/>
        <w:numPr>
          <w:ilvl w:val="0"/>
          <w:numId w:val="21"/>
        </w:numPr>
        <w:spacing w:before="0" w:beforeAutospacing="0" w:after="0" w:afterAutospacing="0"/>
        <w:ind w:left="1418" w:hanging="284"/>
        <w:jc w:val="both"/>
        <w:rPr>
          <w:b w:val="0"/>
          <w:bCs w:val="0"/>
        </w:rPr>
      </w:pPr>
      <w:r w:rsidRPr="00576543">
        <w:rPr>
          <w:b w:val="0"/>
        </w:rPr>
        <w:t>Khambhla Ekta, Shah Viral, Baviskar Kalpesh. Drug Delivery to CNS: Challenges and Opportunities with Emphasis on Biomaterials Based Drug Delivery Strategies. Curr Pharm Des. 2016;22(19):2913-22.</w:t>
      </w:r>
    </w:p>
    <w:p w14:paraId="58CB765F" w14:textId="77777777" w:rsidR="004F6A49" w:rsidRPr="00576543" w:rsidRDefault="004F6A49" w:rsidP="004F6A49">
      <w:pPr>
        <w:pStyle w:val="Heading4"/>
        <w:numPr>
          <w:ilvl w:val="0"/>
          <w:numId w:val="21"/>
        </w:numPr>
        <w:spacing w:before="0" w:beforeAutospacing="0" w:after="0" w:afterAutospacing="0"/>
        <w:ind w:left="1418" w:hanging="284"/>
        <w:jc w:val="both"/>
        <w:rPr>
          <w:b w:val="0"/>
          <w:bCs w:val="0"/>
        </w:rPr>
      </w:pPr>
      <w:r w:rsidRPr="00576543">
        <w:rPr>
          <w:b w:val="0"/>
        </w:rPr>
        <w:t>Anu Nair, Viral Shah, Dasharath Chaudhari. A concise review on carbon nanotubes as a novel approach for vaccine delivery. World Journal Of Pharmaceutical Research. 2015;4(6):698-713.</w:t>
      </w:r>
    </w:p>
    <w:p w14:paraId="108903CA"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bCs/>
          <w:sz w:val="24"/>
          <w:szCs w:val="24"/>
        </w:rPr>
      </w:pPr>
      <w:r w:rsidRPr="00576543">
        <w:rPr>
          <w:rFonts w:ascii="Times New Roman" w:hAnsi="Times New Roman" w:cs="Times New Roman"/>
          <w:sz w:val="24"/>
          <w:szCs w:val="24"/>
        </w:rPr>
        <w:t>Dharmesh Gol, Shah Viral</w:t>
      </w:r>
      <w:r w:rsidRPr="00576543">
        <w:rPr>
          <w:rFonts w:ascii="Times New Roman" w:hAnsi="Times New Roman" w:cs="Times New Roman"/>
          <w:bCs/>
          <w:sz w:val="24"/>
          <w:szCs w:val="24"/>
        </w:rPr>
        <w:t>. Nanocochleates: a novel approach for drug delivery. World Journal Of Pharmaceutical Research. 2014;3(2):1920-1944.</w:t>
      </w:r>
    </w:p>
    <w:p w14:paraId="736317B9"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bCs/>
          <w:sz w:val="24"/>
          <w:szCs w:val="24"/>
        </w:rPr>
      </w:pPr>
      <w:r w:rsidRPr="00576543">
        <w:rPr>
          <w:rFonts w:ascii="Times New Roman" w:hAnsi="Times New Roman" w:cs="Times New Roman"/>
          <w:sz w:val="24"/>
          <w:szCs w:val="24"/>
        </w:rPr>
        <w:t xml:space="preserve">Bijaya Choudhury, Prem Saytode, Viral Shah. </w:t>
      </w:r>
      <w:r w:rsidRPr="00576543">
        <w:rPr>
          <w:rFonts w:ascii="Times New Roman" w:eastAsia="Times New Roman" w:hAnsi="Times New Roman" w:cs="Times New Roman"/>
          <w:bCs/>
          <w:kern w:val="36"/>
          <w:sz w:val="24"/>
          <w:szCs w:val="24"/>
        </w:rPr>
        <w:t>neurodegenrative disorders: past, present and future.</w:t>
      </w:r>
      <w:r w:rsidRPr="00576543">
        <w:rPr>
          <w:rFonts w:ascii="Times New Roman" w:hAnsi="Times New Roman" w:cs="Times New Roman"/>
          <w:bCs/>
          <w:sz w:val="24"/>
          <w:szCs w:val="24"/>
        </w:rPr>
        <w:t xml:space="preserve"> International Journal Of Applied Biology And Pharmaceutical Technology. 2014;5(2):14-28.</w:t>
      </w:r>
    </w:p>
    <w:p w14:paraId="3B920F04"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rPr>
        <w:t>Ravi Gor, Bhavin Sonvane, Viral Shah. Dendrimer- an emerging approach for drug delivery;</w:t>
      </w:r>
      <w:r w:rsidRPr="00576543">
        <w:rPr>
          <w:rFonts w:ascii="Times New Roman" w:hAnsi="Times New Roman" w:cs="Times New Roman"/>
          <w:bCs/>
          <w:sz w:val="24"/>
          <w:szCs w:val="24"/>
        </w:rPr>
        <w:t>International Journal Of Pharmaceutical Sciences Review And Research. 2014;26(1):264-270.</w:t>
      </w:r>
    </w:p>
    <w:p w14:paraId="6D56DB33"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bCs/>
          <w:caps/>
          <w:sz w:val="24"/>
          <w:szCs w:val="24"/>
        </w:rPr>
      </w:pPr>
      <w:r w:rsidRPr="00576543">
        <w:rPr>
          <w:rFonts w:ascii="Times New Roman" w:hAnsi="Times New Roman" w:cs="Times New Roman"/>
          <w:sz w:val="24"/>
          <w:szCs w:val="24"/>
          <w:shd w:val="clear" w:color="auto" w:fill="FFFFFF"/>
        </w:rPr>
        <w:t>Amee Jobanputra, Viral Shah, Divyajit Patel. A</w:t>
      </w:r>
      <w:r w:rsidRPr="00576543">
        <w:rPr>
          <w:rFonts w:ascii="Times New Roman" w:eastAsia="Times New Roman" w:hAnsi="Times New Roman" w:cs="Times New Roman"/>
          <w:bCs/>
          <w:kern w:val="36"/>
          <w:sz w:val="24"/>
          <w:szCs w:val="24"/>
        </w:rPr>
        <w:t xml:space="preserve"> concise review on transungual: a novel drug delivery stratergy across nails. </w:t>
      </w:r>
      <w:r w:rsidRPr="00576543">
        <w:rPr>
          <w:rFonts w:ascii="Times New Roman" w:hAnsi="Times New Roman" w:cs="Times New Roman"/>
          <w:bCs/>
          <w:sz w:val="24"/>
          <w:szCs w:val="24"/>
        </w:rPr>
        <w:t xml:space="preserve">International Research Journal Of Humanities, Engineering And Pharmaceutical Sciences. 2014;2(8)1-10. </w:t>
      </w:r>
    </w:p>
    <w:p w14:paraId="3824300F" w14:textId="77777777" w:rsidR="004F6A49" w:rsidRPr="00576543" w:rsidRDefault="004F6A49" w:rsidP="004F6A49">
      <w:pPr>
        <w:pStyle w:val="Heading4"/>
        <w:numPr>
          <w:ilvl w:val="0"/>
          <w:numId w:val="21"/>
        </w:numPr>
        <w:spacing w:before="0" w:beforeAutospacing="0" w:after="0" w:afterAutospacing="0"/>
        <w:ind w:left="1418" w:hanging="284"/>
        <w:jc w:val="both"/>
        <w:rPr>
          <w:b w:val="0"/>
          <w:bCs w:val="0"/>
        </w:rPr>
      </w:pPr>
      <w:r w:rsidRPr="00576543">
        <w:rPr>
          <w:b w:val="0"/>
          <w:bCs w:val="0"/>
        </w:rPr>
        <w:t xml:space="preserve">Viral Shah, Ruma Baksi, Sharma V., Borse S., Nivsarkar Manish. Challenges And Evolution In Cancer Treatment Strategies With Emphasis On Applicanon Of </w:t>
      </w:r>
      <w:r w:rsidRPr="00576543">
        <w:rPr>
          <w:b w:val="0"/>
          <w:bCs w:val="0"/>
        </w:rPr>
        <w:lastRenderedPageBreak/>
        <w:t>Neutraceuticals In Cancer Therapy: A Review. Journal of cell and Tissue Research. 2019;19(1):6627-33.</w:t>
      </w:r>
    </w:p>
    <w:p w14:paraId="5F548517"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bCs/>
          <w:caps/>
          <w:sz w:val="24"/>
          <w:szCs w:val="24"/>
        </w:rPr>
      </w:pPr>
      <w:r w:rsidRPr="00576543">
        <w:rPr>
          <w:rFonts w:ascii="Times New Roman" w:hAnsi="Times New Roman" w:cs="Times New Roman"/>
          <w:sz w:val="24"/>
          <w:szCs w:val="24"/>
        </w:rPr>
        <w:t>Viral Shah, Hitesh Jain, Jethva Krishna, Pramit Patel. Microsponge drug delivery: a review. Int J Res Pharm Sci. 2010;1(2);212-218.</w:t>
      </w:r>
    </w:p>
    <w:p w14:paraId="4882B4CC"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rPr>
        <w:t>Viral Shah, Ekta Chavda. Injecting new ideas into drug delivery systems: microchips a review. Int J of Res In pharm and Biomedical Sci. 2011;2(1):1-7.</w:t>
      </w:r>
    </w:p>
    <w:p w14:paraId="595ED019"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bCs/>
          <w:caps/>
          <w:sz w:val="24"/>
          <w:szCs w:val="24"/>
        </w:rPr>
      </w:pPr>
      <w:r w:rsidRPr="00576543">
        <w:rPr>
          <w:rFonts w:ascii="Times New Roman" w:hAnsi="Times New Roman" w:cs="Times New Roman"/>
          <w:sz w:val="24"/>
          <w:szCs w:val="24"/>
        </w:rPr>
        <w:t>Shah Adarsh, Shah Viral, Umesh Upadhyay. Organalle specific targeted drug delivery: a review. Int J of Res In Pharm and Biomedical Sci. 2011;2(3):895-912.</w:t>
      </w:r>
    </w:p>
    <w:p w14:paraId="25622EB1"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bCs/>
          <w:caps/>
          <w:sz w:val="24"/>
          <w:szCs w:val="24"/>
        </w:rPr>
      </w:pPr>
      <w:r w:rsidRPr="00576543">
        <w:rPr>
          <w:rFonts w:ascii="Times New Roman" w:hAnsi="Times New Roman" w:cs="Times New Roman"/>
          <w:sz w:val="24"/>
          <w:szCs w:val="24"/>
        </w:rPr>
        <w:t xml:space="preserve">Amish Panchal, Viral Shah, U.M. Upadhyay. Insulin drug delivery systems: a review. Int J of Res in Pharm Sciences. 2011;2(4);484-492. </w:t>
      </w:r>
    </w:p>
    <w:p w14:paraId="42A60D73"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bCs/>
          <w:caps/>
          <w:sz w:val="24"/>
          <w:szCs w:val="24"/>
        </w:rPr>
      </w:pPr>
      <w:r w:rsidRPr="00576543">
        <w:rPr>
          <w:rFonts w:ascii="Times New Roman" w:hAnsi="Times New Roman" w:cs="Times New Roman"/>
          <w:sz w:val="24"/>
          <w:szCs w:val="24"/>
          <w:shd w:val="clear" w:color="auto" w:fill="FFFFFF"/>
        </w:rPr>
        <w:t>Upadhyay U.M, Mehta Markand, Shah Viral. Opthalmic drug delivery with emphasis on in situ gel system: a review; Journal of Pharmaceutics And Cosmetology. 2011;2(7):484-492.</w:t>
      </w:r>
    </w:p>
    <w:p w14:paraId="775EC3C0"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bCs/>
          <w:caps/>
          <w:sz w:val="24"/>
          <w:szCs w:val="24"/>
        </w:rPr>
      </w:pPr>
      <w:r w:rsidRPr="00576543">
        <w:rPr>
          <w:rFonts w:ascii="Times New Roman" w:hAnsi="Times New Roman" w:cs="Times New Roman"/>
          <w:sz w:val="24"/>
          <w:szCs w:val="24"/>
        </w:rPr>
        <w:t>Hardik Patel, Viral Shah, Umesh Upadhyay. New pharmaceutical excipients in solid dosage forms-a review. International Journal of Pharmacy &amp; Life Sciences. 2011;2(8):1006-1019.</w:t>
      </w:r>
    </w:p>
    <w:p w14:paraId="098887D4"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bCs/>
          <w:caps/>
          <w:sz w:val="24"/>
          <w:szCs w:val="24"/>
        </w:rPr>
      </w:pPr>
      <w:r w:rsidRPr="00576543">
        <w:rPr>
          <w:rFonts w:ascii="Times New Roman" w:hAnsi="Times New Roman" w:cs="Times New Roman"/>
          <w:sz w:val="24"/>
          <w:szCs w:val="24"/>
          <w:shd w:val="clear" w:color="auto" w:fill="FFFFFF"/>
        </w:rPr>
        <w:t>Upadhyay Umesh, Shah Chandni, Shah Viral. Solid lipid nanoparticles: a review; Current Pharma Research. 2011;1(4):212-218.</w:t>
      </w:r>
    </w:p>
    <w:p w14:paraId="55CF72DB"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rPr>
        <w:t xml:space="preserve">Sunil Rathva, Nitesh Patel, Viral Shah, U. Upadhyay. Herbal transdermal patches. International Journal Of Drug Discovery And Herbal Research. 2012;2(2):397-402. </w:t>
      </w:r>
    </w:p>
    <w:p w14:paraId="12762729"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bCs/>
          <w:sz w:val="24"/>
          <w:szCs w:val="24"/>
        </w:rPr>
        <w:t>Parmar Kiran,Patel Niket, Shah Viral, Umesh Upadhyay. N</w:t>
      </w:r>
      <w:r w:rsidRPr="00576543">
        <w:rPr>
          <w:rFonts w:ascii="Times New Roman" w:hAnsi="Times New Roman" w:cs="Times New Roman"/>
          <w:sz w:val="24"/>
          <w:szCs w:val="24"/>
        </w:rPr>
        <w:t>usil silicone technology in pharmaceutical drug delivery system: a review. International Journal Of Pharmaceutical Research And Allied Sciences. 2012;1(3):24-34.</w:t>
      </w:r>
    </w:p>
    <w:p w14:paraId="59C8FD13"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t>Patel Nitesh, Rathva Sunil, Shah Viral, Upadhyay Umesh. Review on self emulsifying drug delivery system: novel approach for solubility enhancement. International Journal Of Pharmaceutical Research &amp; Allied Sciences. 2012;1(3):15-20.</w:t>
      </w:r>
    </w:p>
    <w:p w14:paraId="0EA1B00D"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eastAsia="Times New Roman" w:hAnsi="Times New Roman" w:cs="Times New Roman"/>
          <w:sz w:val="24"/>
          <w:szCs w:val="24"/>
        </w:rPr>
      </w:pPr>
      <w:r w:rsidRPr="00576543">
        <w:rPr>
          <w:rFonts w:ascii="Times New Roman" w:hAnsi="Times New Roman" w:cs="Times New Roman"/>
          <w:sz w:val="24"/>
          <w:szCs w:val="24"/>
        </w:rPr>
        <w:t>Neha Varde, Mehta Namita, Viral Shah, U. M. Upadhyay. Phytosomes: a potential phospholipid nanoparticulate carrier for the bioavailability enhancement of herbal extracts. International Journal Of Comprehensive Pharmacy. 2012;10(2);1-7.</w:t>
      </w:r>
    </w:p>
    <w:p w14:paraId="6BEB96A5"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eastAsia="Times New Roman" w:hAnsi="Times New Roman" w:cs="Times New Roman"/>
          <w:sz w:val="24"/>
          <w:szCs w:val="24"/>
        </w:rPr>
        <w:t xml:space="preserve">Gohel Hitesh, Shahbaz G., Shah Viral, Upadhyay U. M. Drug eluting therapeutic contact lens. </w:t>
      </w:r>
      <w:r w:rsidRPr="00576543">
        <w:rPr>
          <w:rFonts w:ascii="Times New Roman" w:hAnsi="Times New Roman" w:cs="Times New Roman"/>
          <w:sz w:val="24"/>
          <w:szCs w:val="24"/>
          <w:shd w:val="clear" w:color="auto" w:fill="FFFFFF"/>
        </w:rPr>
        <w:t>International Journal Of Pharmaceutical Research &amp; Allied Sciences. 2012;1(4);16-21.</w:t>
      </w:r>
      <w:r w:rsidRPr="00576543">
        <w:rPr>
          <w:rFonts w:ascii="Times New Roman" w:eastAsia="Times New Roman" w:hAnsi="Times New Roman" w:cs="Times New Roman"/>
          <w:sz w:val="24"/>
          <w:szCs w:val="24"/>
        </w:rPr>
        <w:t xml:space="preserve"> </w:t>
      </w:r>
    </w:p>
    <w:p w14:paraId="47FF336C"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t>Darshna Joshi, Umesh Upadhayay, Jimish Shah, Viral Shah. Magnetisable implants for targeted drug delivery system. International Journal For Pharmaceutical Research Scholars. 2012;1(2):0-45.</w:t>
      </w:r>
    </w:p>
    <w:p w14:paraId="24649D43"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t>Upadhyay U. M., Mehta N. K., Varde N. M., Joshi D. P., Shah Viral. Targeted drug delivery of protein and peptide into tumor cells: challenges and solutions. Journal of pharmaceutical research and clinical practice. 2012;2(3):1-8.</w:t>
      </w:r>
    </w:p>
    <w:p w14:paraId="42F1E3D0"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t>Upadhyay U., Bhavsar Dhaval, Varde Neha, Sini S., Shah Viral. Advances in GRDDS: raft forming system a review. Journal Of Drug Delivery &amp; Therapeutics. 2012;2(5):20-25.</w:t>
      </w:r>
    </w:p>
    <w:p w14:paraId="54BD7F8C"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t>Viral Shah, Nikunj Trivedi, Niket Patel, U M Upadhyay. Gold nanoparticulate drug delivery system: a review. International Journal Of Comprehensive Pharmacy. 2012;6(1):15-23.</w:t>
      </w:r>
    </w:p>
    <w:p w14:paraId="04D307A9"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t>Umesh Upadhyay, Darshana Joshi, Nikunj Mehta, Jimish Shah, Viral Shah. Chitosan nanospheres as potential carrier delivery of pharmaceutical API’s. International Journal Of Pharmaceutical And Phytopharmacological Research. 2013;2(1);23-28.</w:t>
      </w:r>
    </w:p>
    <w:p w14:paraId="2ED9A427"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lastRenderedPageBreak/>
        <w:t>Umesh Upadhyay, Shahebaz Ghadiyali, Hitesh Gohel, Viral Shah. Nanofibers based drug delivery system - a review. International Journal of Pharma. Research and Development. 2013;4(6):32-39.</w:t>
      </w:r>
    </w:p>
    <w:p w14:paraId="6E7B4A20"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t xml:space="preserve">Upadhyay M, Thakor Namita, Varde Neha, C. Sini, Shah Viral. </w:t>
      </w:r>
      <w:r w:rsidRPr="00576543">
        <w:rPr>
          <w:rFonts w:ascii="Times New Roman" w:hAnsi="Times New Roman" w:cs="Times New Roman"/>
          <w:sz w:val="24"/>
          <w:szCs w:val="24"/>
        </w:rPr>
        <w:t>PLGA/PLA microparticulate system: a boon for hydrophobic drug delivery. International Journal Of Applied Biology And Pharmaceutical Technology. 2013;3(3):121-132.</w:t>
      </w:r>
    </w:p>
    <w:p w14:paraId="0AD7A54A" w14:textId="77777777" w:rsidR="004F6A49" w:rsidRPr="00576543" w:rsidRDefault="004F6A49" w:rsidP="004F6A49">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t>Parag Patel, Hardik Brahmbhatt, Umesh Upadhyay, Shah Viral. A review on increased therapeutic efficiency of drugs by pharmaceutical cocrystal approach. International Journal Of Pharmaceutical Sciences Review &amp; Research. 2013;16(1):121-132.</w:t>
      </w:r>
    </w:p>
    <w:p w14:paraId="0DECBE82" w14:textId="77777777" w:rsidR="00EC417B" w:rsidRPr="00576543" w:rsidRDefault="004F6A49" w:rsidP="00EC417B">
      <w:pPr>
        <w:pStyle w:val="ListParagraph"/>
        <w:numPr>
          <w:ilvl w:val="0"/>
          <w:numId w:val="21"/>
        </w:numPr>
        <w:shd w:val="clear" w:color="auto" w:fill="FFFFFF" w:themeFill="background1"/>
        <w:spacing w:after="0" w:line="240" w:lineRule="auto"/>
        <w:ind w:left="1418" w:hanging="284"/>
        <w:jc w:val="both"/>
        <w:rPr>
          <w:rFonts w:ascii="Times New Roman" w:hAnsi="Times New Roman" w:cs="Times New Roman"/>
          <w:sz w:val="24"/>
          <w:szCs w:val="24"/>
        </w:rPr>
      </w:pPr>
      <w:r w:rsidRPr="00576543">
        <w:rPr>
          <w:rFonts w:ascii="Times New Roman" w:hAnsi="Times New Roman" w:cs="Times New Roman"/>
          <w:sz w:val="24"/>
          <w:szCs w:val="24"/>
          <w:shd w:val="clear" w:color="auto" w:fill="FFFFFF"/>
        </w:rPr>
        <w:t>Viral H Shah, Harshida G Patel, Karishma Patel, U M Upadhyay. Chronomodulated drug delivery system: a review. International Journal Of Pharmacy Review &amp; Research. 2013;3(1);23-28.</w:t>
      </w:r>
    </w:p>
    <w:p w14:paraId="4E5544A9" w14:textId="77777777" w:rsidR="004F6A49" w:rsidRPr="00576543" w:rsidRDefault="004F6A49" w:rsidP="004F6A49">
      <w:pPr>
        <w:shd w:val="clear" w:color="auto" w:fill="FFFFFF" w:themeFill="background1"/>
        <w:spacing w:after="0" w:line="240" w:lineRule="auto"/>
        <w:ind w:left="567"/>
        <w:jc w:val="both"/>
        <w:rPr>
          <w:rFonts w:ascii="Times New Roman" w:hAnsi="Times New Roman" w:cs="Times New Roman"/>
          <w:b/>
          <w:sz w:val="24"/>
          <w:szCs w:val="24"/>
        </w:rPr>
      </w:pPr>
      <w:r w:rsidRPr="00576543">
        <w:rPr>
          <w:rFonts w:ascii="Times New Roman" w:hAnsi="Times New Roman" w:cs="Times New Roman"/>
          <w:b/>
          <w:sz w:val="24"/>
          <w:szCs w:val="24"/>
        </w:rPr>
        <w:t>Magazine articles:</w:t>
      </w:r>
    </w:p>
    <w:p w14:paraId="3837F384" w14:textId="77777777" w:rsidR="004F6A49" w:rsidRPr="00576543" w:rsidRDefault="004F6A49" w:rsidP="004F6A49">
      <w:pPr>
        <w:numPr>
          <w:ilvl w:val="0"/>
          <w:numId w:val="22"/>
        </w:numPr>
        <w:shd w:val="clear" w:color="auto" w:fill="FFFFFF"/>
        <w:spacing w:after="0" w:line="240" w:lineRule="auto"/>
        <w:ind w:left="1418" w:hanging="284"/>
        <w:jc w:val="both"/>
        <w:rPr>
          <w:rFonts w:ascii="Times New Roman" w:hAnsi="Times New Roman" w:cs="Times New Roman"/>
          <w:bCs/>
          <w:caps/>
          <w:sz w:val="24"/>
          <w:szCs w:val="24"/>
        </w:rPr>
      </w:pPr>
      <w:r w:rsidRPr="00576543">
        <w:rPr>
          <w:rFonts w:ascii="Times New Roman" w:hAnsi="Times New Roman" w:cs="Times New Roman"/>
          <w:sz w:val="24"/>
          <w:szCs w:val="24"/>
        </w:rPr>
        <w:t>Viral Shah, Manish Nivsarkar. Low Risk, Patient Friendly, Microneedle arrays: An emerging medical device for enhanced local/systemic, transdermal drug delivery. Cover story, Medical Plastic Data Service, May-June 2019; Page: 3-5.</w:t>
      </w:r>
    </w:p>
    <w:p w14:paraId="5585ECEA" w14:textId="77777777" w:rsidR="004F6A49" w:rsidRPr="00576543" w:rsidRDefault="004F6A49" w:rsidP="004F6A49">
      <w:pPr>
        <w:numPr>
          <w:ilvl w:val="0"/>
          <w:numId w:val="22"/>
        </w:numPr>
        <w:shd w:val="clear" w:color="auto" w:fill="FFFFFF"/>
        <w:spacing w:after="0" w:line="240" w:lineRule="auto"/>
        <w:ind w:left="1418" w:hanging="284"/>
        <w:jc w:val="both"/>
        <w:rPr>
          <w:rFonts w:ascii="Times New Roman" w:hAnsi="Times New Roman" w:cs="Times New Roman"/>
          <w:bCs/>
          <w:caps/>
          <w:sz w:val="24"/>
          <w:szCs w:val="24"/>
        </w:rPr>
      </w:pPr>
      <w:r w:rsidRPr="00576543">
        <w:rPr>
          <w:rFonts w:ascii="Times New Roman" w:hAnsi="Times New Roman" w:cs="Times New Roman"/>
          <w:bCs/>
          <w:sz w:val="24"/>
          <w:szCs w:val="24"/>
        </w:rPr>
        <w:t>Viral Shah, Kiran Kalia. Therapeuctic biologicals: Challenges and opportunities. Express Pharma. December 3, 2015.</w:t>
      </w:r>
    </w:p>
    <w:p w14:paraId="0DDE9E4F" w14:textId="77777777" w:rsidR="004F6A49" w:rsidRPr="00576543" w:rsidRDefault="004F6A49" w:rsidP="004F6A49">
      <w:pPr>
        <w:shd w:val="clear" w:color="auto" w:fill="FFFFFF" w:themeFill="background1"/>
        <w:spacing w:after="0" w:line="240" w:lineRule="auto"/>
        <w:ind w:left="567"/>
        <w:jc w:val="both"/>
        <w:rPr>
          <w:rFonts w:ascii="Times New Roman" w:hAnsi="Times New Roman" w:cs="Times New Roman"/>
          <w:b/>
          <w:sz w:val="24"/>
          <w:szCs w:val="24"/>
        </w:rPr>
      </w:pPr>
    </w:p>
    <w:p w14:paraId="306BF340" w14:textId="77777777" w:rsidR="00006CB7" w:rsidRPr="00576543" w:rsidRDefault="00F44AED" w:rsidP="00DB781F">
      <w:pPr>
        <w:spacing w:before="240" w:line="240" w:lineRule="auto"/>
        <w:jc w:val="both"/>
        <w:rPr>
          <w:rFonts w:ascii="Times New Roman" w:eastAsia="Times New Roman" w:hAnsi="Times New Roman" w:cs="Times New Roman"/>
          <w:color w:val="000000"/>
          <w:sz w:val="24"/>
          <w:szCs w:val="24"/>
        </w:rPr>
      </w:pPr>
      <w:r w:rsidRPr="00576543">
        <w:rPr>
          <w:rFonts w:ascii="Times New Roman" w:hAnsi="Times New Roman" w:cs="Times New Roman"/>
          <w:b/>
          <w:bCs/>
          <w:caps/>
          <w:color w:val="8A0045"/>
          <w:sz w:val="24"/>
          <w:szCs w:val="24"/>
        </w:rPr>
        <w:t>Conferen</w:t>
      </w:r>
      <w:r w:rsidR="00576543">
        <w:rPr>
          <w:rFonts w:ascii="Times New Roman" w:hAnsi="Times New Roman" w:cs="Times New Roman"/>
          <w:b/>
          <w:bCs/>
          <w:caps/>
          <w:color w:val="8A0045"/>
          <w:sz w:val="24"/>
          <w:szCs w:val="24"/>
        </w:rPr>
        <w:t>ces/SEMINARS/WORKSHOPS ATTENDED</w:t>
      </w:r>
      <w:r w:rsidRPr="00576543">
        <w:rPr>
          <w:rFonts w:ascii="Times New Roman" w:hAnsi="Times New Roman" w:cs="Times New Roman"/>
          <w:b/>
          <w:bCs/>
          <w:caps/>
          <w:color w:val="8A0045"/>
          <w:sz w:val="24"/>
          <w:szCs w:val="24"/>
        </w:rPr>
        <w:t>:</w:t>
      </w:r>
    </w:p>
    <w:p w14:paraId="385F9AB8"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and participated in a two day workshop on “Screening Techniques in Experimental Pharmacology (step-2005)” at Shirpur.</w:t>
      </w:r>
    </w:p>
    <w:p w14:paraId="46BF4EB9"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and participated in a one day workshop on “Recent Advances in Pharmaceutical Analysis (RAPA)” at Shirpur.</w:t>
      </w:r>
    </w:p>
    <w:p w14:paraId="343BECCB"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and participated in a</w:t>
      </w:r>
      <w:r w:rsidR="004F6A49" w:rsidRPr="00576543">
        <w:rPr>
          <w:rFonts w:ascii="Times New Roman" w:hAnsi="Times New Roman" w:cs="Times New Roman"/>
          <w:bCs/>
          <w:sz w:val="24"/>
          <w:szCs w:val="24"/>
        </w:rPr>
        <w:t xml:space="preserve"> </w:t>
      </w:r>
      <w:r w:rsidRPr="00576543">
        <w:rPr>
          <w:rFonts w:ascii="Times New Roman" w:hAnsi="Times New Roman" w:cs="Times New Roman"/>
          <w:bCs/>
          <w:sz w:val="24"/>
          <w:szCs w:val="24"/>
        </w:rPr>
        <w:t>two day National Conference on “Recent Trends in Phytopharmaceuticals and Nutraceuticals (RTPN)” at Shirpur.</w:t>
      </w:r>
    </w:p>
    <w:p w14:paraId="79F7FC90"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 five day conference and workshop on statistical techniques in Pharmacy field held at Changa.</w:t>
      </w:r>
    </w:p>
    <w:p w14:paraId="39A111D4"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and made oral presentation</w:t>
      </w:r>
      <w:r w:rsidR="004F6A49" w:rsidRPr="00576543">
        <w:rPr>
          <w:rFonts w:ascii="Times New Roman" w:hAnsi="Times New Roman" w:cs="Times New Roman"/>
          <w:bCs/>
          <w:sz w:val="24"/>
          <w:szCs w:val="24"/>
        </w:rPr>
        <w:t xml:space="preserve"> </w:t>
      </w:r>
      <w:r w:rsidRPr="00576543">
        <w:rPr>
          <w:rFonts w:ascii="Times New Roman" w:hAnsi="Times New Roman" w:cs="Times New Roman"/>
          <w:bCs/>
          <w:sz w:val="24"/>
          <w:szCs w:val="24"/>
        </w:rPr>
        <w:t>at GUJCOST.</w:t>
      </w:r>
    </w:p>
    <w:p w14:paraId="7335D30C"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and Presented a poster at IPC 2009.</w:t>
      </w:r>
    </w:p>
    <w:p w14:paraId="72EE55D0"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 15 days staff development programme at Sigma Institute, Baroda.</w:t>
      </w:r>
    </w:p>
    <w:p w14:paraId="3C5F007A"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 two day conference at Maliba pharmacy on statistical techniques.</w:t>
      </w:r>
    </w:p>
    <w:p w14:paraId="23A22229"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the conference on BABE studies at UT University, Bardoli.</w:t>
      </w:r>
    </w:p>
    <w:p w14:paraId="1E055092"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 Conference on QBD at Parul Institute of Pharmacy.</w:t>
      </w:r>
    </w:p>
    <w:p w14:paraId="4CF0A411"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 state level seminar on Recent Advances in Bioinformatics by Atmiya Pharmacy College, Rajkot.</w:t>
      </w:r>
    </w:p>
    <w:p w14:paraId="46D2EE67"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Attended a one day comprehensive certificate programme by Institute of Pharmaceutical Education and Research, Pune.</w:t>
      </w:r>
    </w:p>
    <w:p w14:paraId="2510B12C" w14:textId="77777777" w:rsidR="00F44AED" w:rsidRPr="00576543" w:rsidRDefault="00F44AED" w:rsidP="003D44F8">
      <w:pPr>
        <w:numPr>
          <w:ilvl w:val="0"/>
          <w:numId w:val="8"/>
        </w:numPr>
        <w:tabs>
          <w:tab w:val="clear" w:pos="900"/>
          <w:tab w:val="num" w:pos="270"/>
        </w:tabs>
        <w:spacing w:after="0" w:line="240" w:lineRule="auto"/>
        <w:ind w:left="270" w:hanging="270"/>
        <w:jc w:val="both"/>
        <w:rPr>
          <w:rFonts w:ascii="Times New Roman" w:hAnsi="Times New Roman" w:cs="Times New Roman"/>
          <w:bCs/>
          <w:sz w:val="24"/>
          <w:szCs w:val="24"/>
        </w:rPr>
      </w:pPr>
      <w:r w:rsidRPr="00576543">
        <w:rPr>
          <w:rFonts w:ascii="Times New Roman" w:hAnsi="Times New Roman" w:cs="Times New Roman"/>
          <w:bCs/>
          <w:sz w:val="24"/>
          <w:szCs w:val="24"/>
        </w:rPr>
        <w:t>Done a certificate course on Feel Employable by College of</w:t>
      </w:r>
      <w:r w:rsidR="004F6A49" w:rsidRPr="00576543">
        <w:rPr>
          <w:rFonts w:ascii="Times New Roman" w:hAnsi="Times New Roman" w:cs="Times New Roman"/>
          <w:bCs/>
          <w:sz w:val="24"/>
          <w:szCs w:val="24"/>
        </w:rPr>
        <w:t xml:space="preserve"> </w:t>
      </w:r>
      <w:r w:rsidRPr="00576543">
        <w:rPr>
          <w:rFonts w:ascii="Times New Roman" w:hAnsi="Times New Roman" w:cs="Times New Roman"/>
          <w:bCs/>
          <w:sz w:val="24"/>
          <w:szCs w:val="24"/>
        </w:rPr>
        <w:t xml:space="preserve">Leadership and HR Development, </w:t>
      </w:r>
      <w:r w:rsidR="001707FC" w:rsidRPr="00576543">
        <w:rPr>
          <w:rFonts w:ascii="Times New Roman" w:hAnsi="Times New Roman" w:cs="Times New Roman"/>
          <w:bCs/>
          <w:sz w:val="24"/>
          <w:szCs w:val="24"/>
        </w:rPr>
        <w:t>Mangalore</w:t>
      </w:r>
      <w:r w:rsidRPr="00576543">
        <w:rPr>
          <w:rFonts w:ascii="Times New Roman" w:hAnsi="Times New Roman" w:cs="Times New Roman"/>
          <w:bCs/>
          <w:sz w:val="24"/>
          <w:szCs w:val="24"/>
        </w:rPr>
        <w:t>.</w:t>
      </w:r>
    </w:p>
    <w:p w14:paraId="0C69B0F7" w14:textId="77777777" w:rsidR="00A70E3F" w:rsidRPr="00576543" w:rsidRDefault="00A70E3F" w:rsidP="00C65993">
      <w:pPr>
        <w:spacing w:after="0" w:line="360" w:lineRule="atLeast"/>
        <w:jc w:val="both"/>
        <w:rPr>
          <w:rFonts w:ascii="Times New Roman" w:hAnsi="Times New Roman" w:cs="Times New Roman"/>
          <w:caps/>
          <w:sz w:val="24"/>
          <w:szCs w:val="24"/>
        </w:rPr>
      </w:pPr>
    </w:p>
    <w:p w14:paraId="4DB6AE40" w14:textId="77777777" w:rsidR="00A70E3F" w:rsidRPr="00576543" w:rsidRDefault="00A70E3F" w:rsidP="00C65993">
      <w:pPr>
        <w:spacing w:after="0" w:line="360" w:lineRule="atLeast"/>
        <w:jc w:val="both"/>
        <w:rPr>
          <w:rFonts w:ascii="Times New Roman" w:hAnsi="Times New Roman" w:cs="Times New Roman"/>
          <w:caps/>
          <w:sz w:val="24"/>
          <w:szCs w:val="24"/>
        </w:rPr>
      </w:pPr>
    </w:p>
    <w:p w14:paraId="7447A1C4" w14:textId="77777777" w:rsidR="00A70E3F" w:rsidRPr="00576543" w:rsidRDefault="00A70E3F" w:rsidP="00C65993">
      <w:pPr>
        <w:spacing w:after="0" w:line="360" w:lineRule="atLeast"/>
        <w:jc w:val="both"/>
        <w:rPr>
          <w:rFonts w:ascii="Times New Roman" w:hAnsi="Times New Roman" w:cs="Times New Roman"/>
          <w:caps/>
          <w:sz w:val="24"/>
          <w:szCs w:val="24"/>
        </w:rPr>
      </w:pPr>
    </w:p>
    <w:sectPr w:rsidR="00A70E3F" w:rsidRPr="00576543" w:rsidSect="00B967EB">
      <w:pgSz w:w="12240" w:h="15840"/>
      <w:pgMar w:top="1008" w:right="1183"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107"/>
    <w:multiLevelType w:val="hybridMultilevel"/>
    <w:tmpl w:val="9E0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26B"/>
    <w:multiLevelType w:val="hybridMultilevel"/>
    <w:tmpl w:val="6AA01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C74E85"/>
    <w:multiLevelType w:val="hybridMultilevel"/>
    <w:tmpl w:val="01FC7A8C"/>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2C8684F"/>
    <w:multiLevelType w:val="hybridMultilevel"/>
    <w:tmpl w:val="9E1C2518"/>
    <w:lvl w:ilvl="0" w:tplc="7BF4BAB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4969AD"/>
    <w:multiLevelType w:val="hybridMultilevel"/>
    <w:tmpl w:val="DFCA0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3B5F3A"/>
    <w:multiLevelType w:val="hybridMultilevel"/>
    <w:tmpl w:val="65DCFE88"/>
    <w:lvl w:ilvl="0" w:tplc="4009000F">
      <w:start w:val="1"/>
      <w:numFmt w:val="decimal"/>
      <w:lvlText w:val="%1."/>
      <w:lvlJc w:val="left"/>
      <w:pPr>
        <w:ind w:left="1429" w:hanging="360"/>
      </w:pPr>
      <w:rPr>
        <w:rFonts w:hint="default"/>
        <w:b w:val="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6" w15:restartNumberingAfterBreak="0">
    <w:nsid w:val="0C93255B"/>
    <w:multiLevelType w:val="hybridMultilevel"/>
    <w:tmpl w:val="825CA20A"/>
    <w:lvl w:ilvl="0" w:tplc="4009000F">
      <w:start w:val="1"/>
      <w:numFmt w:val="decimal"/>
      <w:lvlText w:val="%1."/>
      <w:lvlJc w:val="left"/>
      <w:pPr>
        <w:ind w:left="1429" w:hanging="360"/>
      </w:pPr>
      <w:rPr>
        <w:rFont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15:restartNumberingAfterBreak="0">
    <w:nsid w:val="11CE361B"/>
    <w:multiLevelType w:val="hybridMultilevel"/>
    <w:tmpl w:val="79F65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3B7CFC"/>
    <w:multiLevelType w:val="multilevel"/>
    <w:tmpl w:val="4280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06AB7"/>
    <w:multiLevelType w:val="hybridMultilevel"/>
    <w:tmpl w:val="65DCFE88"/>
    <w:lvl w:ilvl="0" w:tplc="4009000F">
      <w:start w:val="1"/>
      <w:numFmt w:val="decimal"/>
      <w:lvlText w:val="%1."/>
      <w:lvlJc w:val="left"/>
      <w:pPr>
        <w:ind w:left="1429" w:hanging="360"/>
      </w:pPr>
      <w:rPr>
        <w:rFonts w:hint="default"/>
        <w:b w:val="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0" w15:restartNumberingAfterBreak="0">
    <w:nsid w:val="1B716769"/>
    <w:multiLevelType w:val="multilevel"/>
    <w:tmpl w:val="DAAC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1396E"/>
    <w:multiLevelType w:val="hybridMultilevel"/>
    <w:tmpl w:val="D12861F8"/>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F7B61"/>
    <w:multiLevelType w:val="hybridMultilevel"/>
    <w:tmpl w:val="05A6EBDC"/>
    <w:lvl w:ilvl="0" w:tplc="40090001">
      <w:start w:val="1"/>
      <w:numFmt w:val="bullet"/>
      <w:lvlText w:val=""/>
      <w:lvlJc w:val="left"/>
      <w:pPr>
        <w:ind w:left="720" w:hanging="360"/>
      </w:pPr>
      <w:rPr>
        <w:rFonts w:ascii="Symbol" w:hAnsi="Symbol" w:hint="default"/>
        <w:b w:val="0"/>
        <w:color w:val="auto"/>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3E737B"/>
    <w:multiLevelType w:val="hybridMultilevel"/>
    <w:tmpl w:val="2CFC09BC"/>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C771679"/>
    <w:multiLevelType w:val="hybridMultilevel"/>
    <w:tmpl w:val="8EF23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C1E45"/>
    <w:multiLevelType w:val="multilevel"/>
    <w:tmpl w:val="E19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F43A8"/>
    <w:multiLevelType w:val="hybridMultilevel"/>
    <w:tmpl w:val="78BC38DE"/>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5D55872"/>
    <w:multiLevelType w:val="multilevel"/>
    <w:tmpl w:val="AC1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D1653"/>
    <w:multiLevelType w:val="multilevel"/>
    <w:tmpl w:val="2CC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15D82"/>
    <w:multiLevelType w:val="hybridMultilevel"/>
    <w:tmpl w:val="2D963EB0"/>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55A13"/>
    <w:multiLevelType w:val="hybridMultilevel"/>
    <w:tmpl w:val="522A77F2"/>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1" w15:restartNumberingAfterBreak="0">
    <w:nsid w:val="56B22FD9"/>
    <w:multiLevelType w:val="hybridMultilevel"/>
    <w:tmpl w:val="841A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D7396"/>
    <w:multiLevelType w:val="multilevel"/>
    <w:tmpl w:val="2274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E6B91"/>
    <w:multiLevelType w:val="hybridMultilevel"/>
    <w:tmpl w:val="E808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A6EBC"/>
    <w:multiLevelType w:val="hybridMultilevel"/>
    <w:tmpl w:val="ED22D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BF081F"/>
    <w:multiLevelType w:val="hybridMultilevel"/>
    <w:tmpl w:val="6A8E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D0F85"/>
    <w:multiLevelType w:val="hybridMultilevel"/>
    <w:tmpl w:val="4F9A3B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7BCD364D"/>
    <w:multiLevelType w:val="hybridMultilevel"/>
    <w:tmpl w:val="DE5C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56DA8"/>
    <w:multiLevelType w:val="hybridMultilevel"/>
    <w:tmpl w:val="3746FC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90885365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73670534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47886931">
    <w:abstractNumId w:val="8"/>
  </w:num>
  <w:num w:numId="4" w16cid:durableId="979189723">
    <w:abstractNumId w:val="15"/>
    <w:lvlOverride w:ilvl="0">
      <w:lvl w:ilvl="0">
        <w:numFmt w:val="lowerLetter"/>
        <w:lvlText w:val="%1."/>
        <w:lvlJc w:val="left"/>
      </w:lvl>
    </w:lvlOverride>
  </w:num>
  <w:num w:numId="5" w16cid:durableId="1713117074">
    <w:abstractNumId w:val="25"/>
  </w:num>
  <w:num w:numId="6" w16cid:durableId="2741428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83048828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03163299">
    <w:abstractNumId w:val="20"/>
  </w:num>
  <w:num w:numId="9" w16cid:durableId="438911040">
    <w:abstractNumId w:val="27"/>
  </w:num>
  <w:num w:numId="10" w16cid:durableId="122693509">
    <w:abstractNumId w:val="21"/>
  </w:num>
  <w:num w:numId="11" w16cid:durableId="1675067118">
    <w:abstractNumId w:val="7"/>
  </w:num>
  <w:num w:numId="12" w16cid:durableId="505941034">
    <w:abstractNumId w:val="12"/>
  </w:num>
  <w:num w:numId="13" w16cid:durableId="799031737">
    <w:abstractNumId w:val="24"/>
  </w:num>
  <w:num w:numId="14" w16cid:durableId="32705455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01108802">
    <w:abstractNumId w:val="0"/>
  </w:num>
  <w:num w:numId="16" w16cid:durableId="2127189997">
    <w:abstractNumId w:val="14"/>
  </w:num>
  <w:num w:numId="17" w16cid:durableId="1494950383">
    <w:abstractNumId w:val="23"/>
  </w:num>
  <w:num w:numId="18" w16cid:durableId="649480706">
    <w:abstractNumId w:val="9"/>
  </w:num>
  <w:num w:numId="19" w16cid:durableId="838230588">
    <w:abstractNumId w:val="6"/>
  </w:num>
  <w:num w:numId="20" w16cid:durableId="1549760090">
    <w:abstractNumId w:val="5"/>
  </w:num>
  <w:num w:numId="21" w16cid:durableId="849761399">
    <w:abstractNumId w:val="19"/>
  </w:num>
  <w:num w:numId="22" w16cid:durableId="475687662">
    <w:abstractNumId w:val="11"/>
  </w:num>
  <w:num w:numId="23" w16cid:durableId="2023820575">
    <w:abstractNumId w:val="1"/>
  </w:num>
  <w:num w:numId="24" w16cid:durableId="402483472">
    <w:abstractNumId w:val="4"/>
  </w:num>
  <w:num w:numId="25" w16cid:durableId="832526325">
    <w:abstractNumId w:val="26"/>
  </w:num>
  <w:num w:numId="26" w16cid:durableId="1611544910">
    <w:abstractNumId w:val="13"/>
  </w:num>
  <w:num w:numId="27" w16cid:durableId="76682532">
    <w:abstractNumId w:val="3"/>
  </w:num>
  <w:num w:numId="28" w16cid:durableId="496120732">
    <w:abstractNumId w:val="28"/>
  </w:num>
  <w:num w:numId="29" w16cid:durableId="274795738">
    <w:abstractNumId w:val="2"/>
  </w:num>
  <w:num w:numId="30" w16cid:durableId="6644747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3NzE1MzEwMzA2NbFU0lEKTi0uzszPAykwNKwFALGBa18tAAAA"/>
  </w:docVars>
  <w:rsids>
    <w:rsidRoot w:val="00293763"/>
    <w:rsid w:val="000043F6"/>
    <w:rsid w:val="00015C2D"/>
    <w:rsid w:val="00045C87"/>
    <w:rsid w:val="000460D9"/>
    <w:rsid w:val="000501F8"/>
    <w:rsid w:val="00066C78"/>
    <w:rsid w:val="0008646A"/>
    <w:rsid w:val="000A135B"/>
    <w:rsid w:val="0010293A"/>
    <w:rsid w:val="00113F09"/>
    <w:rsid w:val="00130B1D"/>
    <w:rsid w:val="001568D5"/>
    <w:rsid w:val="00165DD2"/>
    <w:rsid w:val="001701BA"/>
    <w:rsid w:val="001707FC"/>
    <w:rsid w:val="0018035A"/>
    <w:rsid w:val="00181393"/>
    <w:rsid w:val="001C6AA1"/>
    <w:rsid w:val="001E24B9"/>
    <w:rsid w:val="001E24BE"/>
    <w:rsid w:val="001E49F2"/>
    <w:rsid w:val="001E7C83"/>
    <w:rsid w:val="001F3264"/>
    <w:rsid w:val="001F39C2"/>
    <w:rsid w:val="00202923"/>
    <w:rsid w:val="00211E5F"/>
    <w:rsid w:val="00215CB9"/>
    <w:rsid w:val="00235DAC"/>
    <w:rsid w:val="002402F2"/>
    <w:rsid w:val="00257D36"/>
    <w:rsid w:val="00293763"/>
    <w:rsid w:val="002C1DC3"/>
    <w:rsid w:val="002D1588"/>
    <w:rsid w:val="002D5449"/>
    <w:rsid w:val="002D78ED"/>
    <w:rsid w:val="00376D5B"/>
    <w:rsid w:val="00390CEF"/>
    <w:rsid w:val="003A6D12"/>
    <w:rsid w:val="003A6D26"/>
    <w:rsid w:val="003B3D90"/>
    <w:rsid w:val="003C19EB"/>
    <w:rsid w:val="003D44F8"/>
    <w:rsid w:val="003D6AEB"/>
    <w:rsid w:val="003E432D"/>
    <w:rsid w:val="003F369F"/>
    <w:rsid w:val="00413165"/>
    <w:rsid w:val="00413839"/>
    <w:rsid w:val="0042761E"/>
    <w:rsid w:val="00430D50"/>
    <w:rsid w:val="00483BB6"/>
    <w:rsid w:val="004A76EF"/>
    <w:rsid w:val="004D7791"/>
    <w:rsid w:val="004E62CA"/>
    <w:rsid w:val="004E6BE7"/>
    <w:rsid w:val="004F6A49"/>
    <w:rsid w:val="005002AA"/>
    <w:rsid w:val="00502B8E"/>
    <w:rsid w:val="0054784C"/>
    <w:rsid w:val="00573DF9"/>
    <w:rsid w:val="00576543"/>
    <w:rsid w:val="005B47D4"/>
    <w:rsid w:val="005D1E29"/>
    <w:rsid w:val="005E0FE7"/>
    <w:rsid w:val="00656A0D"/>
    <w:rsid w:val="00675122"/>
    <w:rsid w:val="00677D49"/>
    <w:rsid w:val="0068579F"/>
    <w:rsid w:val="00690AC7"/>
    <w:rsid w:val="00691128"/>
    <w:rsid w:val="00691244"/>
    <w:rsid w:val="00697026"/>
    <w:rsid w:val="006B7A2B"/>
    <w:rsid w:val="006C6E0C"/>
    <w:rsid w:val="006D6F47"/>
    <w:rsid w:val="007022A2"/>
    <w:rsid w:val="00745BB1"/>
    <w:rsid w:val="00755FCB"/>
    <w:rsid w:val="00763232"/>
    <w:rsid w:val="00763AD2"/>
    <w:rsid w:val="00770EE4"/>
    <w:rsid w:val="007949A7"/>
    <w:rsid w:val="007C1B8B"/>
    <w:rsid w:val="007D64D6"/>
    <w:rsid w:val="007F51B2"/>
    <w:rsid w:val="008256DA"/>
    <w:rsid w:val="008418B6"/>
    <w:rsid w:val="00844B39"/>
    <w:rsid w:val="0089191B"/>
    <w:rsid w:val="008A3DCE"/>
    <w:rsid w:val="008B6B3F"/>
    <w:rsid w:val="008D10B7"/>
    <w:rsid w:val="008F3B38"/>
    <w:rsid w:val="009352EA"/>
    <w:rsid w:val="00947445"/>
    <w:rsid w:val="00957F22"/>
    <w:rsid w:val="00973F5C"/>
    <w:rsid w:val="0098088D"/>
    <w:rsid w:val="009A217B"/>
    <w:rsid w:val="009E65BD"/>
    <w:rsid w:val="00A00D9C"/>
    <w:rsid w:val="00A148AB"/>
    <w:rsid w:val="00A22D77"/>
    <w:rsid w:val="00A26246"/>
    <w:rsid w:val="00A50C9C"/>
    <w:rsid w:val="00A64601"/>
    <w:rsid w:val="00A671F4"/>
    <w:rsid w:val="00A70E3F"/>
    <w:rsid w:val="00AA7BA5"/>
    <w:rsid w:val="00AC6E41"/>
    <w:rsid w:val="00AD6DFF"/>
    <w:rsid w:val="00AE5B59"/>
    <w:rsid w:val="00AE797C"/>
    <w:rsid w:val="00AF0DB1"/>
    <w:rsid w:val="00AF2FA1"/>
    <w:rsid w:val="00AF5F02"/>
    <w:rsid w:val="00B005BB"/>
    <w:rsid w:val="00B22A88"/>
    <w:rsid w:val="00B54975"/>
    <w:rsid w:val="00B64433"/>
    <w:rsid w:val="00B967EB"/>
    <w:rsid w:val="00BA65D6"/>
    <w:rsid w:val="00BB4871"/>
    <w:rsid w:val="00C13C51"/>
    <w:rsid w:val="00C24356"/>
    <w:rsid w:val="00C43B76"/>
    <w:rsid w:val="00C65993"/>
    <w:rsid w:val="00C94056"/>
    <w:rsid w:val="00CE7FD9"/>
    <w:rsid w:val="00CF0882"/>
    <w:rsid w:val="00CF1A65"/>
    <w:rsid w:val="00D01372"/>
    <w:rsid w:val="00D11C05"/>
    <w:rsid w:val="00D3023D"/>
    <w:rsid w:val="00D75AB2"/>
    <w:rsid w:val="00D86EDA"/>
    <w:rsid w:val="00D94F13"/>
    <w:rsid w:val="00DB1109"/>
    <w:rsid w:val="00DB3ABA"/>
    <w:rsid w:val="00DB781F"/>
    <w:rsid w:val="00E1589B"/>
    <w:rsid w:val="00E15D1B"/>
    <w:rsid w:val="00E60B30"/>
    <w:rsid w:val="00E82266"/>
    <w:rsid w:val="00E833A6"/>
    <w:rsid w:val="00E9005D"/>
    <w:rsid w:val="00E921F2"/>
    <w:rsid w:val="00EC417B"/>
    <w:rsid w:val="00EE03C6"/>
    <w:rsid w:val="00EE251D"/>
    <w:rsid w:val="00EE6E96"/>
    <w:rsid w:val="00EF3E36"/>
    <w:rsid w:val="00EF63F7"/>
    <w:rsid w:val="00EF65C1"/>
    <w:rsid w:val="00F03B93"/>
    <w:rsid w:val="00F44AED"/>
    <w:rsid w:val="00F45AE4"/>
    <w:rsid w:val="00F5054B"/>
    <w:rsid w:val="00F65836"/>
    <w:rsid w:val="00F806D2"/>
    <w:rsid w:val="00F97B16"/>
    <w:rsid w:val="00FC663A"/>
    <w:rsid w:val="00FC7901"/>
    <w:rsid w:val="00FD515F"/>
    <w:rsid w:val="00FD7010"/>
    <w:rsid w:val="00FF11A9"/>
    <w:rsid w:val="00FF5D57"/>
    <w:rsid w:val="00FF68D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4:docId w14:val="77EB1898"/>
  <w15:docId w15:val="{BD1E3224-ACC4-42BD-B8AD-04BAD907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92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4">
    <w:name w:val="heading 4"/>
    <w:basedOn w:val="Normal"/>
    <w:link w:val="Heading4Char"/>
    <w:uiPriority w:val="9"/>
    <w:qFormat/>
    <w:rsid w:val="00B967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text">
    <w:name w:val="int-text"/>
    <w:basedOn w:val="Normal"/>
    <w:rsid w:val="00293763"/>
    <w:pPr>
      <w:spacing w:after="0" w:line="300" w:lineRule="atLeast"/>
    </w:pPr>
    <w:rPr>
      <w:rFonts w:ascii="Tahoma" w:eastAsia="Times New Roman" w:hAnsi="Tahoma" w:cs="Tahoma"/>
      <w:color w:val="000000"/>
      <w:sz w:val="20"/>
    </w:rPr>
  </w:style>
  <w:style w:type="paragraph" w:customStyle="1" w:styleId="intro-ttl01">
    <w:name w:val="intro-ttl01"/>
    <w:basedOn w:val="Normal"/>
    <w:rsid w:val="00293763"/>
    <w:pPr>
      <w:spacing w:after="0" w:line="300" w:lineRule="atLeast"/>
    </w:pPr>
    <w:rPr>
      <w:rFonts w:ascii="Tahoma" w:eastAsia="Times New Roman" w:hAnsi="Tahoma" w:cs="Tahoma"/>
      <w:color w:val="000000"/>
      <w:sz w:val="23"/>
      <w:szCs w:val="23"/>
    </w:rPr>
  </w:style>
  <w:style w:type="character" w:customStyle="1" w:styleId="bold1">
    <w:name w:val="bold1"/>
    <w:basedOn w:val="DefaultParagraphFont"/>
    <w:rsid w:val="00293763"/>
    <w:rPr>
      <w:rFonts w:ascii="Trebuchet MS" w:hAnsi="Trebuchet MS" w:hint="default"/>
      <w:b/>
      <w:bCs/>
      <w:color w:val="000000"/>
      <w:sz w:val="20"/>
      <w:szCs w:val="20"/>
    </w:rPr>
  </w:style>
  <w:style w:type="character" w:styleId="Hyperlink">
    <w:name w:val="Hyperlink"/>
    <w:basedOn w:val="DefaultParagraphFont"/>
    <w:uiPriority w:val="99"/>
    <w:unhideWhenUsed/>
    <w:rsid w:val="00AC6E41"/>
    <w:rPr>
      <w:color w:val="0000FF" w:themeColor="hyperlink"/>
      <w:u w:val="single"/>
    </w:rPr>
  </w:style>
  <w:style w:type="paragraph" w:customStyle="1" w:styleId="recognition-text">
    <w:name w:val="recognition-text"/>
    <w:basedOn w:val="Normal"/>
    <w:rsid w:val="00AC6E41"/>
    <w:pPr>
      <w:spacing w:after="0" w:line="360" w:lineRule="atLeast"/>
      <w:jc w:val="both"/>
    </w:pPr>
    <w:rPr>
      <w:rFonts w:ascii="Arial" w:eastAsia="Times New Roman" w:hAnsi="Arial" w:cs="Arial"/>
      <w:color w:val="000000"/>
      <w:sz w:val="20"/>
    </w:rPr>
  </w:style>
  <w:style w:type="character" w:styleId="Strong">
    <w:name w:val="Strong"/>
    <w:basedOn w:val="DefaultParagraphFont"/>
    <w:uiPriority w:val="22"/>
    <w:qFormat/>
    <w:rsid w:val="00AC6E41"/>
    <w:rPr>
      <w:b/>
      <w:bCs/>
    </w:rPr>
  </w:style>
  <w:style w:type="paragraph" w:styleId="ListParagraph">
    <w:name w:val="List Paragraph"/>
    <w:basedOn w:val="Normal"/>
    <w:uiPriority w:val="34"/>
    <w:qFormat/>
    <w:rsid w:val="006B7A2B"/>
    <w:pPr>
      <w:ind w:left="720"/>
      <w:contextualSpacing/>
    </w:pPr>
  </w:style>
  <w:style w:type="paragraph" w:styleId="BalloonText">
    <w:name w:val="Balloon Text"/>
    <w:basedOn w:val="Normal"/>
    <w:link w:val="BalloonTextChar"/>
    <w:uiPriority w:val="99"/>
    <w:semiHidden/>
    <w:unhideWhenUsed/>
    <w:rsid w:val="00763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232"/>
    <w:rPr>
      <w:rFonts w:ascii="Tahoma" w:hAnsi="Tahoma" w:cs="Tahoma"/>
      <w:sz w:val="16"/>
      <w:szCs w:val="16"/>
    </w:rPr>
  </w:style>
  <w:style w:type="table" w:styleId="TableGrid">
    <w:name w:val="Table Grid"/>
    <w:basedOn w:val="TableNormal"/>
    <w:uiPriority w:val="59"/>
    <w:rsid w:val="00DB11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13F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m">
    <w:name w:val="va-m"/>
    <w:basedOn w:val="DefaultParagraphFont"/>
    <w:rsid w:val="00C24356"/>
  </w:style>
  <w:style w:type="character" w:customStyle="1" w:styleId="Heading4Char">
    <w:name w:val="Heading 4 Char"/>
    <w:basedOn w:val="DefaultParagraphFont"/>
    <w:link w:val="Heading4"/>
    <w:uiPriority w:val="9"/>
    <w:rsid w:val="00B967E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202923"/>
    <w:rPr>
      <w:rFonts w:asciiTheme="majorHAnsi" w:eastAsiaTheme="majorEastAsia" w:hAnsiTheme="majorHAnsi" w:cstheme="majorBidi"/>
      <w:b/>
      <w:bCs/>
      <w:color w:val="365F91" w:themeColor="accent1" w:themeShade="BF"/>
      <w:sz w:val="28"/>
      <w:szCs w:val="25"/>
    </w:rPr>
  </w:style>
  <w:style w:type="character" w:customStyle="1" w:styleId="c4z2avtcy">
    <w:name w:val="c4_z2avtcy"/>
    <w:basedOn w:val="DefaultParagraphFont"/>
    <w:rsid w:val="00FC663A"/>
  </w:style>
  <w:style w:type="character" w:customStyle="1" w:styleId="un">
    <w:name w:val="u_n"/>
    <w:basedOn w:val="DefaultParagraphFont"/>
    <w:rsid w:val="00FC663A"/>
  </w:style>
  <w:style w:type="character" w:customStyle="1" w:styleId="st">
    <w:name w:val="st"/>
    <w:rsid w:val="00576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2254">
      <w:bodyDiv w:val="1"/>
      <w:marLeft w:val="0"/>
      <w:marRight w:val="0"/>
      <w:marTop w:val="0"/>
      <w:marBottom w:val="0"/>
      <w:divBdr>
        <w:top w:val="none" w:sz="0" w:space="0" w:color="auto"/>
        <w:left w:val="none" w:sz="0" w:space="0" w:color="auto"/>
        <w:bottom w:val="none" w:sz="0" w:space="0" w:color="auto"/>
        <w:right w:val="none" w:sz="0" w:space="0" w:color="auto"/>
      </w:divBdr>
      <w:divsChild>
        <w:div w:id="927009399">
          <w:marLeft w:val="0"/>
          <w:marRight w:val="0"/>
          <w:marTop w:val="300"/>
          <w:marBottom w:val="0"/>
          <w:divBdr>
            <w:top w:val="none" w:sz="0" w:space="0" w:color="auto"/>
            <w:left w:val="none" w:sz="0" w:space="0" w:color="auto"/>
            <w:bottom w:val="none" w:sz="0" w:space="0" w:color="auto"/>
            <w:right w:val="none" w:sz="0" w:space="0" w:color="auto"/>
          </w:divBdr>
          <w:divsChild>
            <w:div w:id="1778023194">
              <w:marLeft w:val="0"/>
              <w:marRight w:val="0"/>
              <w:marTop w:val="100"/>
              <w:marBottom w:val="100"/>
              <w:divBdr>
                <w:top w:val="none" w:sz="0" w:space="0" w:color="auto"/>
                <w:left w:val="none" w:sz="0" w:space="0" w:color="auto"/>
                <w:bottom w:val="none" w:sz="0" w:space="0" w:color="auto"/>
                <w:right w:val="none" w:sz="0" w:space="0" w:color="auto"/>
              </w:divBdr>
              <w:divsChild>
                <w:div w:id="1923878152">
                  <w:marLeft w:val="0"/>
                  <w:marRight w:val="0"/>
                  <w:marTop w:val="75"/>
                  <w:marBottom w:val="0"/>
                  <w:divBdr>
                    <w:top w:val="none" w:sz="0" w:space="0" w:color="auto"/>
                    <w:left w:val="none" w:sz="0" w:space="0" w:color="auto"/>
                    <w:bottom w:val="none" w:sz="0" w:space="0" w:color="auto"/>
                    <w:right w:val="none" w:sz="0" w:space="0" w:color="auto"/>
                  </w:divBdr>
                  <w:divsChild>
                    <w:div w:id="19019415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0593792">
      <w:bodyDiv w:val="1"/>
      <w:marLeft w:val="0"/>
      <w:marRight w:val="0"/>
      <w:marTop w:val="0"/>
      <w:marBottom w:val="0"/>
      <w:divBdr>
        <w:top w:val="none" w:sz="0" w:space="0" w:color="auto"/>
        <w:left w:val="none" w:sz="0" w:space="0" w:color="auto"/>
        <w:bottom w:val="none" w:sz="0" w:space="0" w:color="auto"/>
        <w:right w:val="none" w:sz="0" w:space="0" w:color="auto"/>
      </w:divBdr>
      <w:divsChild>
        <w:div w:id="438570942">
          <w:marLeft w:val="0"/>
          <w:marRight w:val="0"/>
          <w:marTop w:val="300"/>
          <w:marBottom w:val="0"/>
          <w:divBdr>
            <w:top w:val="none" w:sz="0" w:space="0" w:color="auto"/>
            <w:left w:val="none" w:sz="0" w:space="0" w:color="auto"/>
            <w:bottom w:val="none" w:sz="0" w:space="0" w:color="auto"/>
            <w:right w:val="none" w:sz="0" w:space="0" w:color="auto"/>
          </w:divBdr>
          <w:divsChild>
            <w:div w:id="1832943135">
              <w:marLeft w:val="0"/>
              <w:marRight w:val="0"/>
              <w:marTop w:val="100"/>
              <w:marBottom w:val="100"/>
              <w:divBdr>
                <w:top w:val="none" w:sz="0" w:space="0" w:color="auto"/>
                <w:left w:val="none" w:sz="0" w:space="0" w:color="auto"/>
                <w:bottom w:val="none" w:sz="0" w:space="0" w:color="auto"/>
                <w:right w:val="none" w:sz="0" w:space="0" w:color="auto"/>
              </w:divBdr>
              <w:divsChild>
                <w:div w:id="1245727228">
                  <w:marLeft w:val="0"/>
                  <w:marRight w:val="0"/>
                  <w:marTop w:val="75"/>
                  <w:marBottom w:val="0"/>
                  <w:divBdr>
                    <w:top w:val="none" w:sz="0" w:space="0" w:color="auto"/>
                    <w:left w:val="none" w:sz="0" w:space="0" w:color="auto"/>
                    <w:bottom w:val="none" w:sz="0" w:space="0" w:color="auto"/>
                    <w:right w:val="none" w:sz="0" w:space="0" w:color="auto"/>
                  </w:divBdr>
                  <w:divsChild>
                    <w:div w:id="19999945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88826258">
      <w:bodyDiv w:val="1"/>
      <w:marLeft w:val="0"/>
      <w:marRight w:val="0"/>
      <w:marTop w:val="0"/>
      <w:marBottom w:val="0"/>
      <w:divBdr>
        <w:top w:val="none" w:sz="0" w:space="0" w:color="auto"/>
        <w:left w:val="none" w:sz="0" w:space="0" w:color="auto"/>
        <w:bottom w:val="none" w:sz="0" w:space="0" w:color="auto"/>
        <w:right w:val="none" w:sz="0" w:space="0" w:color="auto"/>
      </w:divBdr>
      <w:divsChild>
        <w:div w:id="1690521499">
          <w:marLeft w:val="0"/>
          <w:marRight w:val="0"/>
          <w:marTop w:val="300"/>
          <w:marBottom w:val="0"/>
          <w:divBdr>
            <w:top w:val="none" w:sz="0" w:space="0" w:color="auto"/>
            <w:left w:val="none" w:sz="0" w:space="0" w:color="auto"/>
            <w:bottom w:val="none" w:sz="0" w:space="0" w:color="auto"/>
            <w:right w:val="none" w:sz="0" w:space="0" w:color="auto"/>
          </w:divBdr>
          <w:divsChild>
            <w:div w:id="143395456">
              <w:marLeft w:val="0"/>
              <w:marRight w:val="0"/>
              <w:marTop w:val="100"/>
              <w:marBottom w:val="100"/>
              <w:divBdr>
                <w:top w:val="none" w:sz="0" w:space="0" w:color="auto"/>
                <w:left w:val="none" w:sz="0" w:space="0" w:color="auto"/>
                <w:bottom w:val="none" w:sz="0" w:space="0" w:color="auto"/>
                <w:right w:val="none" w:sz="0" w:space="0" w:color="auto"/>
              </w:divBdr>
              <w:divsChild>
                <w:div w:id="1620721902">
                  <w:marLeft w:val="0"/>
                  <w:marRight w:val="0"/>
                  <w:marTop w:val="75"/>
                  <w:marBottom w:val="0"/>
                  <w:divBdr>
                    <w:top w:val="none" w:sz="0" w:space="0" w:color="auto"/>
                    <w:left w:val="none" w:sz="0" w:space="0" w:color="auto"/>
                    <w:bottom w:val="none" w:sz="0" w:space="0" w:color="auto"/>
                    <w:right w:val="none" w:sz="0" w:space="0" w:color="auto"/>
                  </w:divBdr>
                  <w:divsChild>
                    <w:div w:id="9514725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59149171">
      <w:bodyDiv w:val="1"/>
      <w:marLeft w:val="0"/>
      <w:marRight w:val="0"/>
      <w:marTop w:val="0"/>
      <w:marBottom w:val="0"/>
      <w:divBdr>
        <w:top w:val="none" w:sz="0" w:space="0" w:color="auto"/>
        <w:left w:val="none" w:sz="0" w:space="0" w:color="auto"/>
        <w:bottom w:val="none" w:sz="0" w:space="0" w:color="auto"/>
        <w:right w:val="none" w:sz="0" w:space="0" w:color="auto"/>
      </w:divBdr>
    </w:div>
    <w:div w:id="725952092">
      <w:bodyDiv w:val="1"/>
      <w:marLeft w:val="0"/>
      <w:marRight w:val="0"/>
      <w:marTop w:val="0"/>
      <w:marBottom w:val="0"/>
      <w:divBdr>
        <w:top w:val="none" w:sz="0" w:space="0" w:color="auto"/>
        <w:left w:val="none" w:sz="0" w:space="0" w:color="auto"/>
        <w:bottom w:val="none" w:sz="0" w:space="0" w:color="auto"/>
        <w:right w:val="none" w:sz="0" w:space="0" w:color="auto"/>
      </w:divBdr>
      <w:divsChild>
        <w:div w:id="1668902874">
          <w:marLeft w:val="0"/>
          <w:marRight w:val="0"/>
          <w:marTop w:val="300"/>
          <w:marBottom w:val="0"/>
          <w:divBdr>
            <w:top w:val="none" w:sz="0" w:space="0" w:color="auto"/>
            <w:left w:val="none" w:sz="0" w:space="0" w:color="auto"/>
            <w:bottom w:val="none" w:sz="0" w:space="0" w:color="auto"/>
            <w:right w:val="none" w:sz="0" w:space="0" w:color="auto"/>
          </w:divBdr>
          <w:divsChild>
            <w:div w:id="6903670">
              <w:marLeft w:val="0"/>
              <w:marRight w:val="0"/>
              <w:marTop w:val="100"/>
              <w:marBottom w:val="100"/>
              <w:divBdr>
                <w:top w:val="none" w:sz="0" w:space="0" w:color="auto"/>
                <w:left w:val="none" w:sz="0" w:space="0" w:color="auto"/>
                <w:bottom w:val="none" w:sz="0" w:space="0" w:color="auto"/>
                <w:right w:val="none" w:sz="0" w:space="0" w:color="auto"/>
              </w:divBdr>
              <w:divsChild>
                <w:div w:id="1601379203">
                  <w:marLeft w:val="0"/>
                  <w:marRight w:val="0"/>
                  <w:marTop w:val="75"/>
                  <w:marBottom w:val="0"/>
                  <w:divBdr>
                    <w:top w:val="none" w:sz="0" w:space="0" w:color="auto"/>
                    <w:left w:val="none" w:sz="0" w:space="0" w:color="auto"/>
                    <w:bottom w:val="none" w:sz="0" w:space="0" w:color="auto"/>
                    <w:right w:val="none" w:sz="0" w:space="0" w:color="auto"/>
                  </w:divBdr>
                  <w:divsChild>
                    <w:div w:id="14925206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41680820">
      <w:bodyDiv w:val="1"/>
      <w:marLeft w:val="0"/>
      <w:marRight w:val="0"/>
      <w:marTop w:val="0"/>
      <w:marBottom w:val="0"/>
      <w:divBdr>
        <w:top w:val="none" w:sz="0" w:space="0" w:color="auto"/>
        <w:left w:val="none" w:sz="0" w:space="0" w:color="auto"/>
        <w:bottom w:val="none" w:sz="0" w:space="0" w:color="auto"/>
        <w:right w:val="none" w:sz="0" w:space="0" w:color="auto"/>
      </w:divBdr>
      <w:divsChild>
        <w:div w:id="905459854">
          <w:marLeft w:val="0"/>
          <w:marRight w:val="0"/>
          <w:marTop w:val="300"/>
          <w:marBottom w:val="0"/>
          <w:divBdr>
            <w:top w:val="none" w:sz="0" w:space="0" w:color="auto"/>
            <w:left w:val="none" w:sz="0" w:space="0" w:color="auto"/>
            <w:bottom w:val="none" w:sz="0" w:space="0" w:color="auto"/>
            <w:right w:val="none" w:sz="0" w:space="0" w:color="auto"/>
          </w:divBdr>
          <w:divsChild>
            <w:div w:id="62990957">
              <w:marLeft w:val="0"/>
              <w:marRight w:val="0"/>
              <w:marTop w:val="100"/>
              <w:marBottom w:val="100"/>
              <w:divBdr>
                <w:top w:val="none" w:sz="0" w:space="0" w:color="auto"/>
                <w:left w:val="none" w:sz="0" w:space="0" w:color="auto"/>
                <w:bottom w:val="none" w:sz="0" w:space="0" w:color="auto"/>
                <w:right w:val="none" w:sz="0" w:space="0" w:color="auto"/>
              </w:divBdr>
              <w:divsChild>
                <w:div w:id="288516640">
                  <w:marLeft w:val="0"/>
                  <w:marRight w:val="0"/>
                  <w:marTop w:val="75"/>
                  <w:marBottom w:val="0"/>
                  <w:divBdr>
                    <w:top w:val="none" w:sz="0" w:space="0" w:color="auto"/>
                    <w:left w:val="none" w:sz="0" w:space="0" w:color="auto"/>
                    <w:bottom w:val="none" w:sz="0" w:space="0" w:color="auto"/>
                    <w:right w:val="none" w:sz="0" w:space="0" w:color="auto"/>
                  </w:divBdr>
                  <w:divsChild>
                    <w:div w:id="8863319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22493968">
      <w:bodyDiv w:val="1"/>
      <w:marLeft w:val="0"/>
      <w:marRight w:val="0"/>
      <w:marTop w:val="0"/>
      <w:marBottom w:val="0"/>
      <w:divBdr>
        <w:top w:val="none" w:sz="0" w:space="0" w:color="auto"/>
        <w:left w:val="none" w:sz="0" w:space="0" w:color="auto"/>
        <w:bottom w:val="none" w:sz="0" w:space="0" w:color="auto"/>
        <w:right w:val="none" w:sz="0" w:space="0" w:color="auto"/>
      </w:divBdr>
    </w:div>
    <w:div w:id="1134445362">
      <w:bodyDiv w:val="1"/>
      <w:marLeft w:val="0"/>
      <w:marRight w:val="0"/>
      <w:marTop w:val="0"/>
      <w:marBottom w:val="0"/>
      <w:divBdr>
        <w:top w:val="none" w:sz="0" w:space="0" w:color="auto"/>
        <w:left w:val="none" w:sz="0" w:space="0" w:color="auto"/>
        <w:bottom w:val="none" w:sz="0" w:space="0" w:color="auto"/>
        <w:right w:val="none" w:sz="0" w:space="0" w:color="auto"/>
      </w:divBdr>
      <w:divsChild>
        <w:div w:id="1086852162">
          <w:marLeft w:val="0"/>
          <w:marRight w:val="0"/>
          <w:marTop w:val="300"/>
          <w:marBottom w:val="0"/>
          <w:divBdr>
            <w:top w:val="none" w:sz="0" w:space="0" w:color="auto"/>
            <w:left w:val="none" w:sz="0" w:space="0" w:color="auto"/>
            <w:bottom w:val="none" w:sz="0" w:space="0" w:color="auto"/>
            <w:right w:val="none" w:sz="0" w:space="0" w:color="auto"/>
          </w:divBdr>
          <w:divsChild>
            <w:div w:id="1974826274">
              <w:marLeft w:val="0"/>
              <w:marRight w:val="0"/>
              <w:marTop w:val="100"/>
              <w:marBottom w:val="100"/>
              <w:divBdr>
                <w:top w:val="none" w:sz="0" w:space="0" w:color="auto"/>
                <w:left w:val="none" w:sz="0" w:space="0" w:color="auto"/>
                <w:bottom w:val="none" w:sz="0" w:space="0" w:color="auto"/>
                <w:right w:val="none" w:sz="0" w:space="0" w:color="auto"/>
              </w:divBdr>
              <w:divsChild>
                <w:div w:id="2091997617">
                  <w:marLeft w:val="0"/>
                  <w:marRight w:val="0"/>
                  <w:marTop w:val="75"/>
                  <w:marBottom w:val="0"/>
                  <w:divBdr>
                    <w:top w:val="none" w:sz="0" w:space="0" w:color="auto"/>
                    <w:left w:val="none" w:sz="0" w:space="0" w:color="auto"/>
                    <w:bottom w:val="none" w:sz="0" w:space="0" w:color="auto"/>
                    <w:right w:val="none" w:sz="0" w:space="0" w:color="auto"/>
                  </w:divBdr>
                  <w:divsChild>
                    <w:div w:id="1121337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50054316">
      <w:bodyDiv w:val="1"/>
      <w:marLeft w:val="0"/>
      <w:marRight w:val="0"/>
      <w:marTop w:val="0"/>
      <w:marBottom w:val="0"/>
      <w:divBdr>
        <w:top w:val="none" w:sz="0" w:space="0" w:color="auto"/>
        <w:left w:val="none" w:sz="0" w:space="0" w:color="auto"/>
        <w:bottom w:val="none" w:sz="0" w:space="0" w:color="auto"/>
        <w:right w:val="none" w:sz="0" w:space="0" w:color="auto"/>
      </w:divBdr>
      <w:divsChild>
        <w:div w:id="1226452280">
          <w:marLeft w:val="0"/>
          <w:marRight w:val="0"/>
          <w:marTop w:val="300"/>
          <w:marBottom w:val="0"/>
          <w:divBdr>
            <w:top w:val="none" w:sz="0" w:space="0" w:color="auto"/>
            <w:left w:val="none" w:sz="0" w:space="0" w:color="auto"/>
            <w:bottom w:val="none" w:sz="0" w:space="0" w:color="auto"/>
            <w:right w:val="none" w:sz="0" w:space="0" w:color="auto"/>
          </w:divBdr>
          <w:divsChild>
            <w:div w:id="551889017">
              <w:marLeft w:val="0"/>
              <w:marRight w:val="0"/>
              <w:marTop w:val="100"/>
              <w:marBottom w:val="100"/>
              <w:divBdr>
                <w:top w:val="none" w:sz="0" w:space="0" w:color="auto"/>
                <w:left w:val="none" w:sz="0" w:space="0" w:color="auto"/>
                <w:bottom w:val="none" w:sz="0" w:space="0" w:color="auto"/>
                <w:right w:val="none" w:sz="0" w:space="0" w:color="auto"/>
              </w:divBdr>
              <w:divsChild>
                <w:div w:id="1530339845">
                  <w:marLeft w:val="0"/>
                  <w:marRight w:val="0"/>
                  <w:marTop w:val="75"/>
                  <w:marBottom w:val="0"/>
                  <w:divBdr>
                    <w:top w:val="none" w:sz="0" w:space="0" w:color="auto"/>
                    <w:left w:val="none" w:sz="0" w:space="0" w:color="auto"/>
                    <w:bottom w:val="none" w:sz="0" w:space="0" w:color="auto"/>
                    <w:right w:val="none" w:sz="0" w:space="0" w:color="auto"/>
                  </w:divBdr>
                  <w:divsChild>
                    <w:div w:id="21448818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67366696">
      <w:bodyDiv w:val="1"/>
      <w:marLeft w:val="0"/>
      <w:marRight w:val="0"/>
      <w:marTop w:val="0"/>
      <w:marBottom w:val="0"/>
      <w:divBdr>
        <w:top w:val="none" w:sz="0" w:space="0" w:color="auto"/>
        <w:left w:val="none" w:sz="0" w:space="0" w:color="auto"/>
        <w:bottom w:val="none" w:sz="0" w:space="0" w:color="auto"/>
        <w:right w:val="none" w:sz="0" w:space="0" w:color="auto"/>
      </w:divBdr>
    </w:div>
    <w:div w:id="1691639954">
      <w:bodyDiv w:val="1"/>
      <w:marLeft w:val="0"/>
      <w:marRight w:val="0"/>
      <w:marTop w:val="0"/>
      <w:marBottom w:val="0"/>
      <w:divBdr>
        <w:top w:val="none" w:sz="0" w:space="0" w:color="auto"/>
        <w:left w:val="none" w:sz="0" w:space="0" w:color="auto"/>
        <w:bottom w:val="none" w:sz="0" w:space="0" w:color="auto"/>
        <w:right w:val="none" w:sz="0" w:space="0" w:color="auto"/>
      </w:divBdr>
    </w:div>
    <w:div w:id="1694305938">
      <w:bodyDiv w:val="1"/>
      <w:marLeft w:val="0"/>
      <w:marRight w:val="0"/>
      <w:marTop w:val="0"/>
      <w:marBottom w:val="0"/>
      <w:divBdr>
        <w:top w:val="none" w:sz="0" w:space="0" w:color="auto"/>
        <w:left w:val="none" w:sz="0" w:space="0" w:color="auto"/>
        <w:bottom w:val="none" w:sz="0" w:space="0" w:color="auto"/>
        <w:right w:val="none" w:sz="0" w:space="0" w:color="auto"/>
      </w:divBdr>
      <w:divsChild>
        <w:div w:id="913931756">
          <w:marLeft w:val="0"/>
          <w:marRight w:val="0"/>
          <w:marTop w:val="0"/>
          <w:marBottom w:val="0"/>
          <w:divBdr>
            <w:top w:val="none" w:sz="0" w:space="0" w:color="auto"/>
            <w:left w:val="none" w:sz="0" w:space="0" w:color="auto"/>
            <w:bottom w:val="none" w:sz="0" w:space="0" w:color="auto"/>
            <w:right w:val="none" w:sz="0" w:space="0" w:color="auto"/>
          </w:divBdr>
        </w:div>
      </w:divsChild>
    </w:div>
    <w:div w:id="1785346372">
      <w:bodyDiv w:val="1"/>
      <w:marLeft w:val="0"/>
      <w:marRight w:val="0"/>
      <w:marTop w:val="0"/>
      <w:marBottom w:val="0"/>
      <w:divBdr>
        <w:top w:val="none" w:sz="0" w:space="0" w:color="auto"/>
        <w:left w:val="none" w:sz="0" w:space="0" w:color="auto"/>
        <w:bottom w:val="none" w:sz="0" w:space="0" w:color="auto"/>
        <w:right w:val="none" w:sz="0" w:space="0" w:color="auto"/>
      </w:divBdr>
    </w:div>
    <w:div w:id="1792823640">
      <w:bodyDiv w:val="1"/>
      <w:marLeft w:val="0"/>
      <w:marRight w:val="0"/>
      <w:marTop w:val="0"/>
      <w:marBottom w:val="0"/>
      <w:divBdr>
        <w:top w:val="none" w:sz="0" w:space="0" w:color="auto"/>
        <w:left w:val="none" w:sz="0" w:space="0" w:color="auto"/>
        <w:bottom w:val="none" w:sz="0" w:space="0" w:color="auto"/>
        <w:right w:val="none" w:sz="0" w:space="0" w:color="auto"/>
      </w:divBdr>
    </w:div>
    <w:div w:id="1863476788">
      <w:bodyDiv w:val="1"/>
      <w:marLeft w:val="0"/>
      <w:marRight w:val="0"/>
      <w:marTop w:val="0"/>
      <w:marBottom w:val="0"/>
      <w:divBdr>
        <w:top w:val="none" w:sz="0" w:space="0" w:color="auto"/>
        <w:left w:val="none" w:sz="0" w:space="0" w:color="auto"/>
        <w:bottom w:val="none" w:sz="0" w:space="0" w:color="auto"/>
        <w:right w:val="none" w:sz="0" w:space="0" w:color="auto"/>
      </w:divBdr>
      <w:divsChild>
        <w:div w:id="1524130345">
          <w:marLeft w:val="0"/>
          <w:marRight w:val="0"/>
          <w:marTop w:val="0"/>
          <w:marBottom w:val="0"/>
          <w:divBdr>
            <w:top w:val="none" w:sz="0" w:space="0" w:color="auto"/>
            <w:left w:val="none" w:sz="0" w:space="0" w:color="auto"/>
            <w:bottom w:val="none" w:sz="0" w:space="0" w:color="auto"/>
            <w:right w:val="none" w:sz="0" w:space="0" w:color="auto"/>
          </w:divBdr>
          <w:divsChild>
            <w:div w:id="20336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8411">
      <w:bodyDiv w:val="1"/>
      <w:marLeft w:val="0"/>
      <w:marRight w:val="0"/>
      <w:marTop w:val="0"/>
      <w:marBottom w:val="0"/>
      <w:divBdr>
        <w:top w:val="none" w:sz="0" w:space="0" w:color="auto"/>
        <w:left w:val="none" w:sz="0" w:space="0" w:color="auto"/>
        <w:bottom w:val="none" w:sz="0" w:space="0" w:color="auto"/>
        <w:right w:val="none" w:sz="0" w:space="0" w:color="auto"/>
      </w:divBdr>
    </w:div>
    <w:div w:id="1895194185">
      <w:bodyDiv w:val="1"/>
      <w:marLeft w:val="0"/>
      <w:marRight w:val="0"/>
      <w:marTop w:val="0"/>
      <w:marBottom w:val="0"/>
      <w:divBdr>
        <w:top w:val="none" w:sz="0" w:space="0" w:color="auto"/>
        <w:left w:val="none" w:sz="0" w:space="0" w:color="auto"/>
        <w:bottom w:val="none" w:sz="0" w:space="0" w:color="auto"/>
        <w:right w:val="none" w:sz="0" w:space="0" w:color="auto"/>
      </w:divBdr>
    </w:div>
    <w:div w:id="2012416414">
      <w:bodyDiv w:val="1"/>
      <w:marLeft w:val="0"/>
      <w:marRight w:val="0"/>
      <w:marTop w:val="0"/>
      <w:marBottom w:val="0"/>
      <w:divBdr>
        <w:top w:val="none" w:sz="0" w:space="0" w:color="auto"/>
        <w:left w:val="none" w:sz="0" w:space="0" w:color="auto"/>
        <w:bottom w:val="none" w:sz="0" w:space="0" w:color="auto"/>
        <w:right w:val="none" w:sz="0" w:space="0" w:color="auto"/>
      </w:divBdr>
      <w:divsChild>
        <w:div w:id="1887712980">
          <w:marLeft w:val="0"/>
          <w:marRight w:val="0"/>
          <w:marTop w:val="300"/>
          <w:marBottom w:val="0"/>
          <w:divBdr>
            <w:top w:val="none" w:sz="0" w:space="0" w:color="auto"/>
            <w:left w:val="none" w:sz="0" w:space="0" w:color="auto"/>
            <w:bottom w:val="none" w:sz="0" w:space="0" w:color="auto"/>
            <w:right w:val="none" w:sz="0" w:space="0" w:color="auto"/>
          </w:divBdr>
          <w:divsChild>
            <w:div w:id="950477896">
              <w:marLeft w:val="0"/>
              <w:marRight w:val="0"/>
              <w:marTop w:val="100"/>
              <w:marBottom w:val="100"/>
              <w:divBdr>
                <w:top w:val="none" w:sz="0" w:space="0" w:color="auto"/>
                <w:left w:val="none" w:sz="0" w:space="0" w:color="auto"/>
                <w:bottom w:val="none" w:sz="0" w:space="0" w:color="auto"/>
                <w:right w:val="none" w:sz="0" w:space="0" w:color="auto"/>
              </w:divBdr>
              <w:divsChild>
                <w:div w:id="1223563988">
                  <w:marLeft w:val="0"/>
                  <w:marRight w:val="0"/>
                  <w:marTop w:val="75"/>
                  <w:marBottom w:val="0"/>
                  <w:divBdr>
                    <w:top w:val="none" w:sz="0" w:space="0" w:color="auto"/>
                    <w:left w:val="none" w:sz="0" w:space="0" w:color="auto"/>
                    <w:bottom w:val="none" w:sz="0" w:space="0" w:color="auto"/>
                    <w:right w:val="none" w:sz="0" w:space="0" w:color="auto"/>
                  </w:divBdr>
                  <w:divsChild>
                    <w:div w:id="18280137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nlinelibrary.wiley.com/doi/abs/10.1111/ijd.140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ralshah779@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2E4C1-07E1-4A0E-AE14-958D3F76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dc:creator>
  <cp:lastModifiedBy>viral shah</cp:lastModifiedBy>
  <cp:revision>2</cp:revision>
  <cp:lastPrinted>2021-01-10T17:17:00Z</cp:lastPrinted>
  <dcterms:created xsi:type="dcterms:W3CDTF">2022-04-29T13:13:00Z</dcterms:created>
  <dcterms:modified xsi:type="dcterms:W3CDTF">2022-04-29T13:13:00Z</dcterms:modified>
</cp:coreProperties>
</file>