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Georgia" w:hAnsi="Georgia"/>
          <w:b/>
          <w:color w:val="8C2A1E"/>
          <w:sz w:val="32"/>
        </w:rPr>
        <w:t>Chapter 1 (Week 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駐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チュウ / park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駐車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park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駐車場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ちゅうしゃじょう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parking lot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ム / な-い / without, non-existent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むきゅう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work without a holiday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無理(な)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むり(な)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unreasonable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free of charge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does not exist, do not have, gone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マン / full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full (of cars)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不満(な)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ふまん(な)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dissatisfied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満員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まんいん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full (of people)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向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む-こう / む-かう / む-き / direction, face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方向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ほうこう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direction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向かう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むかう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go forward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向こう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over there/beyond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〇〇向き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〇〇むき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 suitable for 〇〇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禁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キン / prohibition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禁止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きんし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prohibition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カン / connection, relation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関心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interest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関する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かんする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related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係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ケイ / かかり / duty, person in charge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関係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かんけい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relation/connection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係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かかり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person in charge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ことわ-る / refuse, cut off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無断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むだん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without permission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断る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ことわる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refuse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断水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だんすい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suspension of the water supply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オウ / よこ / side, horizontal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crossing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よこ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side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横断歩道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おうだんほどう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pedestrian crossing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押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お-す / お-さえる / push, hold down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押す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おす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push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押し入れ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おしいれ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closet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押さえる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おさえる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hold down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式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シキ / formula, ceremony, style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押しボタン式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おしボタンしき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push-button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数式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すうしき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numerical formula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入学式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にゅうがくしき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ceremony to begin the school term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シン / trust, signal, belief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送信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transmit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confidence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信じる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しんじる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believe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信用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しんよう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trust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号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ゴウ / number, signal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信号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signal / a traffic light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～号車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～ごうしゃ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carriage number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たし-か / たし-かめる / certain, confirm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せいかく(な)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correct, accurate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確かめる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たしかめる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confirm/verify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確か(な)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たしか(な)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certain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ニン / みと-める / recognize, approve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確認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かくにん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confirmation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認める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みとめる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admit/approve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飛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と-ぶ / fly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飛行場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ひこうじょう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airport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飛ぶ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とぶ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fly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非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ヒ / non-, emergency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emergency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emergency exit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非常に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ひじょうに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extremely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ジョウ / normal, usual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日常(の)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にちじょう(の)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usual, everyday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正常(な)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せいじょう(な)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normal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floor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floor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段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ダン / step, grade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階段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かいだん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stairs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はこ / box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box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ごみ箱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ごみばこ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trash box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キ / あぶ-ない / dangerous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きけん(な)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danger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危ない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あぶない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dangerous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険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steep, risk, danger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危険(な)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きけん(な)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danger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捨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す-てる / throw away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捨てる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すてる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throw away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セン / line, track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line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～番線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～ばんせん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line (platform) number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面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メン / surface, face, screen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全面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ぜんめん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whole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〇〇方面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〇〇ほうめん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area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画面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がめん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screen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普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フ / general, ordinary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普通(の)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ふつう(の)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ordinary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カク / each, every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各駅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かくえき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every station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respective / each person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各国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かっこく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each country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 / つぎ / next, order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目次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もくじ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contents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つぎ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next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次回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next time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カイ / pleasant, fast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快速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かいそく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ordinary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速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ソク / はや-い / fast, speed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高速道路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こうそくどうろ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highway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はやい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fast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速度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そくど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speed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過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カ / す-ぎる / pass, exceed, past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通過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passage / transit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過ぎる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すぎる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過去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past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鉄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テツ / iron, steel, railway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地下鉄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ちかてつ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subway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steel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鉄道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てつどう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railway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指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シ / ゆび / finger, designate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specify, designate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finger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指定席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していせき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reserved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指輪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ゆびわ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ring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定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テイ / decide, fix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定休日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ていきゅうび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set/regular holiday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安定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stable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不安定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ふあんてい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unstable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席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セキ / seat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attend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欠席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けっせき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absence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由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reason, origin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自由(な)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じゆう(な)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free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理由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reason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自由席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じゆうせき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non-reserved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バン / number, turn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番号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number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～番線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～ばんせん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line (platform) number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number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窓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まど / window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window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teller's window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がわ / side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both sides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窓側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まどがわ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window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右側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みぎがわ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right side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路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ロ / road, path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つうろ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aisle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線路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せんろ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railway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道路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どうろ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road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停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テイ / stop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停車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ていしゃ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stop a vehicle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バス停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バスてい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bus stop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整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セイ / organize, arrange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整理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せいり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tidy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整理券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せいりけん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numbered ticket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券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ケン / ticket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駐車券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ちゅうしゃけん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parking ticket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回数券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かいすうけん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(book of) commuter ticket(s)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乗車券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じょうしゃけん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(boarding) ticket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現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ゲン / あらわ-れる / appear, cash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現金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げんきん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cash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現れる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あらわれる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appear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表現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ひょうげん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expression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両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リョウ / both, car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りょうしん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parents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～両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～りょう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... cars on a train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か-える / exchange, change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取り替える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とりかえる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exchange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着替える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きがえる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change your clothes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両替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りょうがえ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exchange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ユウ / やさ-しい / priority, kind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優先席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ゆうせんせき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priority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優しい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やさしい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kind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女優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じょゆう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actress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座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ザ / すわ-る / seat, sit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座席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ざせき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seat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座る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すわる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正座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せいざ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sit on the floor Japanese style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降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コウ / お-りる / ふ-る / get off, fall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降車口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こうしゃぐち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exit (for getting off)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降りる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おりる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get off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以降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いこう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after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降る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ふる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fall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未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ミ / not yet, future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未定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みてい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undecided/indefinite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～未満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～みまん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less than ...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未来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みらい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future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末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マツ / end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週末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しゅうまつ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weekend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年末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ねんまつ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end of the year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月末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げつまつ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the end of the month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若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わか-い / young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若い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わかい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young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バン / night, evening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night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晩ご飯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ばんごはん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dinner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今晩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こんばん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tonight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毎晩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まいばん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every night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島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トウ / しま / island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〇〇島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〇〇とう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〇〇 Island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島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しま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island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皿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さら / plate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さら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 plate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灰皿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はいざら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an ashtray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血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ケツ / ち / blood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出血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しゅっけつ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bleed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血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ち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blood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8"/>
      </w:tblGrid>
      <w:tr>
        <w:tc>
          <w:tcPr>
            <w:tcW w:type="dxa" w:w="11088"/>
            <w:shd w:fill="F3EFE9"/>
            <w:tcMar>
              <w:top w:w="40" w:type="dxa"/>
              <w:left w:w="120" w:type="dxa"/>
              <w:bottom w:w="40" w:type="dxa"/>
              <w:right w:w="120" w:type="dxa"/>
            </w:tcMar>
            <w:tcBorders>
              <w:left w:val="single" w:sz="36" w:space="0" w:color="8C2A1E"/>
              <w:top w:val="none"/>
              <w:right w:val="none"/>
              <w:bottom w:val="none"/>
            </w:tcBorders>
          </w:tcPr>
          <w:p>
            <w:pPr>
              <w:spacing w:before="20" w:after="20"/>
            </w:pPr>
            <w:r>
              <w:rPr>
                <w:rFonts w:ascii="MS Mincho" w:hAnsi="MS Mincho"/>
                <w:b/>
                <w:sz w:val="44"/>
              </w:rPr>
              <w:t>助</w:t>
            </w:r>
          </w:p>
          <w:p>
            <w:pPr>
              <w:spacing w:before="0" w:after="20"/>
            </w:pPr>
            <w:r>
              <w:rPr>
                <w:rFonts w:ascii="Georgia" w:hAnsi="Georgia"/>
                <w:i/>
                <w:color w:val="555555"/>
                <w:sz w:val="19"/>
              </w:rPr>
              <w:t>ジョ / たす-ける / help, rescue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C7B6"/>
          <w:bottom w:val="single" w:sz="4" w:space="0" w:color="D3C7B6"/>
          <w:left w:val="single" w:sz="4" w:space="0" w:color="D3C7B6"/>
          <w:right w:val="single" w:sz="4" w:space="0" w:color="D3C7B6"/>
          <w:insideH w:val="single" w:sz="4" w:space="0" w:color="D3C7B6"/>
          <w:insideV w:val="single" w:sz="4" w:space="0" w:color="D3C7B6"/>
        </w:tblBorders>
      </w:tblPr>
      <w:tblGrid>
        <w:gridCol w:w="2218"/>
        <w:gridCol w:w="2218"/>
        <w:gridCol w:w="2218"/>
        <w:gridCol w:w="2218"/>
        <w:gridCol w:w="2218"/>
      </w:tblGrid>
      <w:tr>
        <w:tc>
          <w:tcPr>
            <w:tcW w:type="dxa" w:w="3024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WORD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1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2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3</w:t>
            </w:r>
          </w:p>
        </w:tc>
        <w:tc>
          <w:tcPr>
            <w:tcW w:type="dxa" w:w="2016"/>
            <w:shd w:fill="EDE5D8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777777"/>
                <w:sz w:val="18"/>
              </w:rPr>
              <w:t>4</w:t>
            </w:r>
          </w:p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救助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きゅうじょ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rescue / help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 w:val="restart"/>
            <w:vAlign w:val="center"/>
            <w:tcMar>
              <w:top w:w="40" w:type="dxa"/>
              <w:left w:w="80" w:type="dxa"/>
              <w:bottom w:w="40" w:type="dxa"/>
              <w:right w:w="40" w:type="dxa"/>
            </w:tcMar>
          </w:tcPr>
          <w:p>
            <w:pPr>
              <w:spacing w:before="0" w:after="20"/>
            </w:pPr>
            <w:r>
              <w:rPr>
                <w:rFonts w:ascii="MS Mincho" w:hAnsi="MS Mincho"/>
                <w:b/>
                <w:sz w:val="34"/>
              </w:rPr>
              <w:t>助ける</w:t>
            </w:r>
          </w:p>
          <w:p>
            <w:pPr>
              <w:spacing w:before="0" w:after="20"/>
            </w:pPr>
            <w:r>
              <w:rPr>
                <w:rFonts w:ascii="Hiragino Mincho ProN" w:hAnsi="Hiragino Mincho ProN"/>
                <w:color w:val="8C6B3E"/>
                <w:sz w:val="17"/>
              </w:rPr>
              <w:t>たすける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666666"/>
                <w:sz w:val="15"/>
              </w:rPr>
              <w:t>help</w:t>
            </w:r>
          </w:p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  <w:tr>
        <w:trPr>
          <w:trHeight w:val="450" w:hRule="atLeast"/>
        </w:trPr>
        <w:tc>
          <w:tcPr>
            <w:tcW w:type="dxa" w:w="3024"/>
            <w:vMerge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  <w:tc>
          <w:tcPr>
            <w:tcW w:type="dxa" w:w="2016"/>
            <w:vAlign w:val="center"/>
          </w:tcPr>
          <w:p/>
        </w:tc>
      </w:tr>
    </w:tbl>
    <w:p>
      <w:pPr>
        <w:spacing w:before="0" w:after="200"/>
      </w:pP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