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города Москвы «Колледж информационных технологий „ИТ.Москва“»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Специальность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Профессиональный модуль ПМ.11 Технология разработки и защиты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4. Разработка триггеров для автоматизации работы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Кейс-задача: «Ветеринарная Клиника»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 группы 3ИП 09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Чаусов Алексей Егорович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студента: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Руководитель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Острецов Пётр Эдуардович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Оценка: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 защиты: «____» ______________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руководителя: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реализуется в форме кейс-задачи: студент выступает в роли разработчика баз данных, которому поручено автоматизировать контроль целостности и аудит данных с помощью триггеров. Настоящее сопроводительное письмо описывает этап 4 — «Разработка триггеров для автоматизации работы базы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Ветеринарная клиника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БД, процедуры и функции из этапов 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,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 академических часов (9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 академических часов (4 этапа: 18 + 36 + 36 + 18)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Состав этапов учебной 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Работа со структурами данных различных типов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хранимых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пользовательских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триггеров для автоматизации работы 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Текущий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4 является завершающим: триггеры создаются поверх структуры базы данных (этап 1) и могут использовать хранимые процедуры и функции из этапов 2–3. Результаты всех этапов объединяются в итоговый отчёт по учебной практике.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по профессиональному модулю ПМ.11 «Технология разработки и защиты баз данных» направлена на формирование практических навыков проектирования, разработки и защиты объектов баз данных в современных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Данный этап является четвёртым (завершающим) из четырёх и логически продолжает пройденные этапы: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1 «Работа со структурами данных различных типов» — спроектирована и реализована структура базы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2 «Разработка хранимых процедур» — реализована серверная бизнес-логика;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3 «Разработка пользовательских функций» — реализованы скалярные и табличные функции;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4 «Разработка триггеров» — автоматизируются аудит, контроль бизнес-правил и целостности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 этапа — реализовать триггеры, автоматически поддерживающие аудит изменений и контроль бизнес-правил базы данных, и продемонстрировать их работу (ПК 11.2).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Определить бизнес-правила, требующие автоматического контроля.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Спроектировать таблицы аудита.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Реализовать AFTER-триггеры INSERT/UPDATE/DELETE.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Использовать виртуальные таблицы inserted и deleted.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Реализовать триггер контроля бизнес-правила с откатом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Реализовать INSTEAD OF-триггер (при необходимости).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Протестировать триггеры.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Оформить отчёт по этапу и практике.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Объект — база данных предметной области «[указать предметную область]». Предмет — триггеры СУБД: типы, логика, виртуальные таблицы, аудит и контроль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компетенции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Реализовывать базу данных в конкретной системе управления базами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Проектировать базу данных (опора на результаты этапов 1–3)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Выбирать способы решения задач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Эффективно взаимодействовать и работать в коллективе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Пользоваться профессиональной документацией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Готовность к непрерывному образованию и самообразованию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Навыки критического мышления, определения достоверности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Цель: автоматизировать контроль целостности и аудит базы данных предметной области «[указать предметную область]» с помощью триггеров.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Результат этапа: таблица(ы) аудита, не менее 3 триггеров (включая контроль бизнес-правила и аудит), таблица тестирования, итоговый отчёт по учебной практике.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Триггер — специальный тип хранимой процедуры, выполняемый автоматически при наступлении события (INSERT, UPDATE, DELETE) над таблицей. Типы в SQL Server: DML-триггеры AFTER (выполняются после изменения данных) и INSTEAD OF (замещают операцию); DDL-триггеры (реагируют на изменение структуры) — в учебном проекте обычно не требуются.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Виртуальные таблицы inserted и deleted: в AFTER INSERT inserted содержит новые строки, в AFTER DELETE deleted — удалённые, в AFTER UPDATE deleted содержит старые значения, inserted — новые. Триггер обязан корректно обрабатывать многострочные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Применение триггеров: аудит изменений (кто, когда, что изменил — в таблицу аудита); контроль бизнес-правил, не выражаемых ограничениями CHECK/FK (например, «в один заказ нельзя добавить более 20 позиций»); автоматическое заполнение служебных полей; синхронизация связанных таблиц.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Ограничения и предостережения: триггеры выполняются неявно и усложняют отладку; вложенные и рекурсивные триггеры могут вызвать неожиданное поведение (настраиваются параметрами RECURSIVE_TRIGGERS, nested triggers); ошибка в триггере откатывает операцию; логику, выразимую ограничениями CHECK/FK, следует реализовывать ограничениями, а не триггером.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Управление: CREATE/ALTER/DROP TRIGGER; просмотр кода — sp_helptext; каталог — sys.triggers.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 выполняет шаги последовательно, подставляя данные своей темы вместо демонстрационного примера «Пекарня».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1. Анализ бизнес-правил и требований к аудиту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Бизнес-правила, не покрытые ограничениями CHECK/FK из этапа 1: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«У питомца не может быть двух активных записей (Status='Запланирован') в пределах 30 минут от выбранного времени» — межстрочное ограничение по времени, не выражается CHECK.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«Изменения картотеки питомцев и записей должны протоколироваться (аудит)» — CHECK/FK не протоколируют историю.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«Физическое удаление питомца/записи недопустимо — только деактивация/смена статуса» — ограничение на уровне операции DELETE.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Требования к аудиту: протоколировать INSERT/UPDATE/DELETE по таблицам Pets и Appointments (кто, когда, что изменил) в AuditLog.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Список триггеров согласован с руководителем практики.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2. Проектирование таблиц аудита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Таблица аудита AuditLog создана ещё на этапе 1 (schema.sql) и используется триггерами: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IF NOT EXISTS AuditLog(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AuditID INTEGER PRIMARY KEY AUTOINCREMENT, TableName TEXT NOT NULL, Operation TEXT NOT NULL,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Data TEXT NOT NULL, Username TEXT NOT NULL DEFAULT 'application', ChangedAt TEXT NOT NULL DEFAULT CURRENT_TIMESTAMP);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Поля: TableName (имя таблицы), Operation (INSERT/UPDATE/DELETE), Data (json_object — старое/новое значение строки), Username (SYSTEM_USER-аналог; в SQLite — константа 'application', т.к. системной функции нет), ChangedAt (CURRENT_TIMESTAMP). Скрипт сохранён в vet_clinic_triggers.sql.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3. AFTER-триггеры аудита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Реализованы AFTER INSERT/UPDATE/DELETE для двух ключевых таблиц — Pets и Appointments. Используются NEW/OLD; row-level триггеры корректны при многострочных операциях.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IF NOT EXISTS trg_Pets_Audit_Insert AFTER INSERT ON Pets BEGIN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INSERT INTO AuditLog(TableName,Operation,Data,Username)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VALUES('Pets','INSERT',json_object('PetID',NEW.PetID,'PetName',NEW.PetName,'OwnerID',NEW.OwnerID),'application');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IF NOT EXISTS trg_Pets_Audit_Update AFTER UPDATE ON Pets BEGIN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INSERT INTO AuditLog(TableName,Operation,Data,Username)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VALUES('Pets','UPDATE',json_object('PetID',NEW.PetID,'OldName',OLD.PetName,'NewName',NEW.PetName,'OwnerID',NEW.OwnerID),'application');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IF NOT EXISTS trg_Pets_Audit_Delete AFTER DELETE ON Pets BEGIN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INSERT INTO AuditLog(TableName,Operation,Data,Username)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VALUES('Pets','DELETE',json_object('PetID',OLD.PetID,'PetName',OLD.PetName,'OwnerID',OLD.OwnerID),'application');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Аналогично реализованы trg_Appointments_Audit_Insert/Update/Delete (фиксируют AppointmentID, PetID, StartAt, Kind, смену Status).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4. Триггер контроля бизнес-правила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Правило «у питомца не может быть двух активных записей в пределах 30 минут» реализовано BEFORE INSERT и BEFORE UPDATE OF PetID,StartAt,Status; при нарушении — RAISE(ABORT), операция откатывается.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IF NOT EXISTS trg_Appointments_NoOverlap_Insert BEFORE INSERT ON Appointments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WHEN NEW.Status='Запланирован' AND EXISTS(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SELECT 1 FROM Appointments a WHERE a.PetID=NEW.PetID AND a.Status='Запланирован'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AND a.StartAt &lt; datetime(NEW.StartAt,'+30 minutes') AND NEW.StartAt &lt; datetime(a.StartAt,'+30 minutes'))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 SELECT RAISE(ABORT,'У питомца уже есть запись в пределах 30 минут от выбранного времени.'); END;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IF NOT EXISTS trg_Appointments_NoOverlap_Update BEFORE UPDATE OF PetID,StartAt,Status ON Appointments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WHEN NEW.Status='Запланирован' AND EXISTS(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SELECT 1 FROM Appointments a WHERE a.PetID=NEW.PetID AND a.AppointmentID&lt;&gt;NEW.AppointmentID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AND a.Status='Запланирован' AND a.StartAt &lt; datetime(NEW.StartAt,'+30 minutes')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AND NEW.StartAt &lt; datetime(a.StartAt,'+30 minutes'))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 SELECT RAISE(ABORT,'У питомца уже есть запись в пределах 30 минут от выбранного времени.'); END;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Многострочные вставки проверяются построчно (row-level). В BEFORE UPDATE исключается сама изменяемая строка (a.AppointmentID&lt;&gt;NEW.AppointmentID), что предотвращает ложное срабатывание.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5. INSTEAD OF-триггер (при необходимости)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Сценарий: физическое удаление питомца недопустимо — вместо DELETE операция должна быть отклонена с понятным сообщением (в SQLite INSTEAD OF на таблицах недоступен, поэтому используется BEFORE DELETE + RAISE(ABORT)). Дополнительно DELETE по Products не удаляет строку, а помечает товар неактивным (Active=0) через BEFORE DELETE + RAISE(IGNORE) и отдельный AFTER DELETE не требуется — деактивация выполняется в BEFORE DELETE до отмены удаления.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IF NOT EXISTS trg_Pets_PreventDelete BEFORE DELETE ON Pets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 SELECT RAISE(ABORT,'Удаление питомца запрещено. Используйте архивирование.'); END;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IF NOT EXISTS trg_Products_SoftDelete BEFORE DELETE ON Products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UPDATE Products SET Active=0 WHERE ProductID=OLD.ProductID;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SELECT RAISE(IGNORE);  -- отменяет физическое удаление строки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RAISE(IGNORE) отменяет текущую операцию DELETE и продолжает выполнение — строка сохраняется, но помечается неактивной. Обоснование отсутствия классического INSTEAD OF: SQLite не поддерживает INSTEAD OF-триггеры на таблицах (только на представлениях); эквивалентное поведение достигнуто комбинацией BEFORE DELETE + RAISE(IGNORE)/RAISE(ABORT).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6. Тестирование триггеров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Проверить каждый триггер: корректная операция, нарушающая операция, многострочная операция.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Убедиться, что аудит заполняется, а нарушающие операции откатываются с понятным сообщением.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Заполнить таблицу тестирования.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Тест-кейс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trg_Pets_Audit_Insert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Строка в AuditLog (Pets/INSERT) с PetName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trg_Pets_Audit_Update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Строка с OldName/NewName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пройден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trg_Pets_Audit_Delete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Строка с OLD.PetName (или блокировка trg_Pets_PreventDelete)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пройден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trg_Appointments_Audit_Insert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 Строка Appointments/INSERT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пройден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7. Оформление отчёта по этапу и практике в целом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Триггеры сохранены в файле vet_clinic_triggers.sql с заголовочными комментариями.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Оформлена пояснительная записка по настоящему шаблону.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Изменения зафиксированы в Git (commit feat: triggers).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Сформирован итоговый отчёт по учебной практике: объединение этапов 1–4 (структура БД, процедуры, функции, триггеры, результаты тестирования).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sdt>
        <w:sdtPr>
          <w:id w:val="166665552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5. Подготовлена демонстрация: сценарий «нарушение бизнес-правила → срабатывание триггера → запись в аудите».</w:t>
          </w:r>
        </w:sdtContent>
      </w:sdt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4. КАЛЕНДАРНЫЙ ПЛАН ЭТАПА (18 ЧАСОВ)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 пары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Теория: триггеры, inserted/deleted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Конспект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Анализ бизнес-правил и требований к аудиту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Список триггеров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Проектирование и создание таблиц аудита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таблицы аудита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AFTER-триггер аудита INSERT/DELETE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триггера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AFTER-триггер аудита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триггера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Триггер контроля бизнес-правила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триггера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INSTEAD OF-триггер или обоснование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триггера / раздел отчёта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 триггеров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Таблица тестирования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записки и итогового отчёта,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Пояснительная записка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5. ТРЕБОВАНИЯ К РЕЗУЛТАТУ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Таблица (таблицы) аудита со скриптом создания.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Не менее 3 триггеров: аудит INSERT/UPDATE/DELETE, контроль бизнес-правила, INSTEAD OF (или обоснование его отсутствия).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Корректная обработка многострочных операций во всех триггерах.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Таблица тестирования триггеров (корректные, нарушающие, многострочные сценарии).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Файл vet_clinic_triggers.sql.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Пояснительная записка по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Итоговый отчёт по учебной практике (этапы 1–4).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Анализ бизнес-правил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Правила выделены обоснованно, список триггеров согласован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Корректность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Триггеры обрабатывают многострочные операции, не ломают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Аудит и 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Аудит заполняется автоматически, бизнес-правило контролируется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Позитивные, негативные и многострочные сценарии пройдены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и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Записка, итоговый отчёт по практике, коммиты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Итого: 25 баллов. Отлично — 23–25; хорошо — 18–22; удовлетворительно — 13–17; неудовлетворительно — менее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ГОСТ 7.32-2017. Отчёт о научно-исследовательской работе. Структура и правила оформления.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ГОСТ Р 7.0.5-2008. Библиографическая ссылка. Общие требования и правила составления.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SQLite. CREATE TRIGGER [Электронный ресурс]. — URL: https://www.sqlite.org/lang_createtrigger.html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SQLite. The NEW and OLD references [Электронный ресурс]. — URL: https://www.sqlite.org/lang_createtrigger.html#the_new_and_old_references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SQLite. RAISE function [Электронный ресурс]. — URL: https://www.sqlite.org/lang_createtrigger.html#the_raise_function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Бен-Ган И. Запросы T-SQL для Microsoft SQL Server 2012. — СПб.: БХВ-Петербург, 2014.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Дата С. Дж. Введение в системы баз данных. — М.: Вильямс, 2019.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Студент: ________________________ /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(подпись)                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Дата: «____» ______________ 20____ 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NPmHnEpGyyvjv209pSWx1nOHfA==">CgMxLjAaJQoBMBIgCh4IB0IaCg9UaW1lcyBOZXcgUm9tYW4SB0d1bmdzdWg4AHIhMVoxVFNkUmdtY3QwTDFEYURGODZ1ZF9QUXBzazVTdG04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