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ANALISIS PENGARUH PELATIHAN, WORK-LIFE BALANCE,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7777777" w:rsidR="00C33602" w:rsidRDefault="00C33602" w:rsidP="00C33602">
      <w:pPr>
        <w:jc w:val="center"/>
        <w:rPr>
          <w:b/>
          <w:sz w:val="40"/>
          <w:szCs w:val="40"/>
        </w:rPr>
      </w:pPr>
      <w:r w:rsidRPr="00060602">
        <w:rPr>
          <w:b/>
          <w:sz w:val="40"/>
          <w:szCs w:val="40"/>
        </w:rPr>
        <w:t>PROPOSAL 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ANALISIS PENGARUH PELATIHAN, WORK-LIFE BALANCE,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266C0CD0" w14:textId="0CBE3241" w:rsidR="00C33602" w:rsidRDefault="00C33602" w:rsidP="00C33602">
      <w:pPr>
        <w:jc w:val="center"/>
        <w:rPr>
          <w:rFonts w:eastAsia="Times New Roman"/>
          <w:b/>
          <w:kern w:val="16"/>
          <w:sz w:val="28"/>
          <w:szCs w:val="28"/>
        </w:r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77777777" w:rsidR="00C33602" w:rsidRDefault="00C33602" w:rsidP="00C33602">
      <w:pPr>
        <w:jc w:val="center"/>
        <w:rPr>
          <w:b/>
          <w:szCs w:val="24"/>
        </w:rPr>
      </w:pPr>
      <w:r>
        <w:rPr>
          <w:b/>
          <w:szCs w:val="24"/>
        </w:rPr>
        <w:t>LEMBAR PERSETUJUAN USULAN PROPOSAL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bl>
    <w:p w14:paraId="38172BE6" w14:textId="77777777" w:rsidR="00C33602" w:rsidRDefault="00C33602" w:rsidP="00C33602">
      <w:pPr>
        <w:rPr>
          <w:szCs w:val="24"/>
        </w:rPr>
      </w:pPr>
    </w:p>
    <w:p w14:paraId="6BFBDB0A" w14:textId="77777777" w:rsidR="00C33602" w:rsidRDefault="00C33602" w:rsidP="00C33602">
      <w:pPr>
        <w:rPr>
          <w:szCs w:val="24"/>
        </w:rPr>
      </w:pPr>
      <w:r>
        <w:rPr>
          <w:szCs w:val="24"/>
        </w:rPr>
        <w:t>Usulan proposal tesis ini telah diperiksa dan disetujui untuk diajukan dalam pembuatan Tesis</w:t>
      </w:r>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footerReference w:type="first" r:id="rId11"/>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77777777" w:rsidR="00C33602" w:rsidRDefault="00C33602" w:rsidP="00C33602">
      <w:pPr>
        <w:jc w:val="center"/>
        <w:rPr>
          <w:b/>
          <w:szCs w:val="24"/>
        </w:rPr>
      </w:pPr>
      <w:r>
        <w:rPr>
          <w:b/>
          <w:szCs w:val="24"/>
        </w:rPr>
        <w:t>LEMBAR PERSETUJUAN DOSEN PEMBIMBING PROPOSAL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7B8C8BED" w14:textId="77777777" w:rsidR="00C33602" w:rsidRDefault="00C33602" w:rsidP="00C33602">
      <w:pPr>
        <w:rPr>
          <w:szCs w:val="24"/>
        </w:rPr>
      </w:pPr>
    </w:p>
    <w:p w14:paraId="59E10E03" w14:textId="77777777" w:rsidR="00C33602" w:rsidRPr="006A32A5" w:rsidRDefault="00C33602" w:rsidP="00C33602">
      <w:pPr>
        <w:rPr>
          <w:b/>
          <w:szCs w:val="24"/>
        </w:rPr>
      </w:pPr>
      <w:r>
        <w:rPr>
          <w:szCs w:val="24"/>
        </w:rPr>
        <w:t xml:space="preserve">Proposal Tesis ini kami setujui untuk dipertahankan di depan Tim Penguji pascasarjana Universitas Buddhi Dharma sebagai salah satu persyaratan untuk memperoleh gelar </w:t>
      </w:r>
      <w:r>
        <w:rPr>
          <w:b/>
          <w:szCs w:val="24"/>
        </w:rPr>
        <w:t>Magister Manajemen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77777777" w:rsidR="00C33602" w:rsidRDefault="00C33602" w:rsidP="00C33602">
      <w:pPr>
        <w:jc w:val="center"/>
        <w:rPr>
          <w:b/>
          <w:szCs w:val="24"/>
        </w:rPr>
      </w:pPr>
      <w:r>
        <w:rPr>
          <w:b/>
          <w:szCs w:val="24"/>
        </w:rPr>
        <w:t>REKOMENDASI KELAYAKAN MENGIKUTI SIDANG PROPOSAL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Pr="007D1914">
              <w:rPr>
                <w:szCs w:val="24"/>
              </w:rPr>
              <w:t>Tangerang</w:t>
            </w:r>
            <w:r>
              <w:rPr>
                <w:szCs w:val="24"/>
              </w:rPr>
              <w:t xml:space="preserve"> Raya</w:t>
            </w:r>
            <w:bookmarkEnd w:id="3"/>
            <w:r>
              <w:rPr>
                <w:szCs w:val="24"/>
              </w:rPr>
              <w:t>.</w:t>
            </w:r>
          </w:p>
        </w:tc>
      </w:tr>
    </w:tbl>
    <w:p w14:paraId="35E95E6C" w14:textId="77777777" w:rsidR="00C33602" w:rsidRDefault="00C33602" w:rsidP="00C33602">
      <w:pPr>
        <w:rPr>
          <w:szCs w:val="24"/>
        </w:rPr>
      </w:pPr>
      <w:r>
        <w:rPr>
          <w:szCs w:val="24"/>
        </w:rPr>
        <w:t>Telah layak untuk mengikuti sidang proposal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31F4A215"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E5719B">
              <w:rPr>
                <w:noProof/>
                <w:webHidden/>
              </w:rPr>
              <w:t>1</w:t>
            </w:r>
            <w:r w:rsidR="00E5719B">
              <w:rPr>
                <w:noProof/>
                <w:webHidden/>
              </w:rPr>
              <w:fldChar w:fldCharType="end"/>
            </w:r>
          </w:hyperlink>
        </w:p>
        <w:p w14:paraId="2F87BEC7" w14:textId="01F4481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Pr>
                <w:noProof/>
                <w:webHidden/>
              </w:rPr>
              <w:t>1</w:t>
            </w:r>
            <w:r>
              <w:rPr>
                <w:noProof/>
                <w:webHidden/>
              </w:rPr>
              <w:fldChar w:fldCharType="end"/>
            </w:r>
          </w:hyperlink>
        </w:p>
        <w:p w14:paraId="05AE98CF" w14:textId="6E7721D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Pr>
                <w:noProof/>
                <w:webHidden/>
              </w:rPr>
              <w:t>10</w:t>
            </w:r>
            <w:r>
              <w:rPr>
                <w:noProof/>
                <w:webHidden/>
              </w:rPr>
              <w:fldChar w:fldCharType="end"/>
            </w:r>
          </w:hyperlink>
        </w:p>
        <w:p w14:paraId="1628FFBD" w14:textId="5E541E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Pr>
                <w:noProof/>
                <w:webHidden/>
              </w:rPr>
              <w:t>11</w:t>
            </w:r>
            <w:r>
              <w:rPr>
                <w:noProof/>
                <w:webHidden/>
              </w:rPr>
              <w:fldChar w:fldCharType="end"/>
            </w:r>
          </w:hyperlink>
        </w:p>
        <w:p w14:paraId="3DE7B487" w14:textId="4CAC1EB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Pr>
                <w:noProof/>
                <w:webHidden/>
              </w:rPr>
              <w:t>12</w:t>
            </w:r>
            <w:r>
              <w:rPr>
                <w:noProof/>
                <w:webHidden/>
              </w:rPr>
              <w:fldChar w:fldCharType="end"/>
            </w:r>
          </w:hyperlink>
        </w:p>
        <w:p w14:paraId="7D0561BA" w14:textId="22CE36B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Pr>
                <w:noProof/>
                <w:webHidden/>
              </w:rPr>
              <w:t>12</w:t>
            </w:r>
            <w:r>
              <w:rPr>
                <w:noProof/>
                <w:webHidden/>
              </w:rPr>
              <w:fldChar w:fldCharType="end"/>
            </w:r>
          </w:hyperlink>
        </w:p>
        <w:p w14:paraId="52830FBC" w14:textId="5E0D97D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Pr>
                <w:noProof/>
                <w:webHidden/>
              </w:rPr>
              <w:t>13</w:t>
            </w:r>
            <w:r>
              <w:rPr>
                <w:noProof/>
                <w:webHidden/>
              </w:rPr>
              <w:fldChar w:fldCharType="end"/>
            </w:r>
          </w:hyperlink>
        </w:p>
        <w:p w14:paraId="08FF802F" w14:textId="6770AF5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Pr>
                <w:noProof/>
                <w:webHidden/>
              </w:rPr>
              <w:t>13</w:t>
            </w:r>
            <w:r>
              <w:rPr>
                <w:noProof/>
                <w:webHidden/>
              </w:rPr>
              <w:fldChar w:fldCharType="end"/>
            </w:r>
          </w:hyperlink>
        </w:p>
        <w:p w14:paraId="4CE5393B" w14:textId="712FA6E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Pr>
                <w:noProof/>
                <w:webHidden/>
              </w:rPr>
              <w:t>14</w:t>
            </w:r>
            <w:r>
              <w:rPr>
                <w:noProof/>
                <w:webHidden/>
              </w:rPr>
              <w:fldChar w:fldCharType="end"/>
            </w:r>
          </w:hyperlink>
        </w:p>
        <w:p w14:paraId="10D16214" w14:textId="62BD8BE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Pr>
                <w:noProof/>
                <w:webHidden/>
              </w:rPr>
              <w:t>14</w:t>
            </w:r>
            <w:r>
              <w:rPr>
                <w:noProof/>
                <w:webHidden/>
              </w:rPr>
              <w:fldChar w:fldCharType="end"/>
            </w:r>
          </w:hyperlink>
        </w:p>
        <w:p w14:paraId="4BAC6458" w14:textId="2072323C"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Pr>
                <w:noProof/>
                <w:webHidden/>
              </w:rPr>
              <w:t>18</w:t>
            </w:r>
            <w:r>
              <w:rPr>
                <w:noProof/>
                <w:webHidden/>
              </w:rPr>
              <w:fldChar w:fldCharType="end"/>
            </w:r>
          </w:hyperlink>
        </w:p>
        <w:p w14:paraId="2F925DF5" w14:textId="4597872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Pr>
                <w:noProof/>
                <w:webHidden/>
              </w:rPr>
              <w:t>18</w:t>
            </w:r>
            <w:r>
              <w:rPr>
                <w:noProof/>
                <w:webHidden/>
              </w:rPr>
              <w:fldChar w:fldCharType="end"/>
            </w:r>
          </w:hyperlink>
        </w:p>
        <w:p w14:paraId="1D2B5F9D" w14:textId="5DD45A2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Pr>
                <w:noProof/>
                <w:webHidden/>
              </w:rPr>
              <w:t>18</w:t>
            </w:r>
            <w:r>
              <w:rPr>
                <w:noProof/>
                <w:webHidden/>
              </w:rPr>
              <w:fldChar w:fldCharType="end"/>
            </w:r>
          </w:hyperlink>
        </w:p>
        <w:p w14:paraId="23FFDB2F" w14:textId="41C0700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Pr>
                <w:noProof/>
                <w:webHidden/>
              </w:rPr>
              <w:t>20</w:t>
            </w:r>
            <w:r>
              <w:rPr>
                <w:noProof/>
                <w:webHidden/>
              </w:rPr>
              <w:fldChar w:fldCharType="end"/>
            </w:r>
          </w:hyperlink>
        </w:p>
        <w:p w14:paraId="2988690D" w14:textId="5E73D87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Pr>
                <w:noProof/>
                <w:webHidden/>
              </w:rPr>
              <w:t>25</w:t>
            </w:r>
            <w:r>
              <w:rPr>
                <w:noProof/>
                <w:webHidden/>
              </w:rPr>
              <w:fldChar w:fldCharType="end"/>
            </w:r>
          </w:hyperlink>
        </w:p>
        <w:p w14:paraId="7132DC6E" w14:textId="5DAC6BE7"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Pr>
                <w:noProof/>
                <w:webHidden/>
              </w:rPr>
              <w:t>43</w:t>
            </w:r>
            <w:r>
              <w:rPr>
                <w:noProof/>
                <w:webHidden/>
              </w:rPr>
              <w:fldChar w:fldCharType="end"/>
            </w:r>
          </w:hyperlink>
        </w:p>
        <w:p w14:paraId="473F5774" w14:textId="373F96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Pr>
                <w:noProof/>
                <w:webHidden/>
              </w:rPr>
              <w:t>45</w:t>
            </w:r>
            <w:r>
              <w:rPr>
                <w:noProof/>
                <w:webHidden/>
              </w:rPr>
              <w:fldChar w:fldCharType="end"/>
            </w:r>
          </w:hyperlink>
        </w:p>
        <w:p w14:paraId="640AE1C4" w14:textId="576EB22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Pr>
                <w:noProof/>
                <w:webHidden/>
              </w:rPr>
              <w:t>45</w:t>
            </w:r>
            <w:r>
              <w:rPr>
                <w:noProof/>
                <w:webHidden/>
              </w:rPr>
              <w:fldChar w:fldCharType="end"/>
            </w:r>
          </w:hyperlink>
        </w:p>
        <w:p w14:paraId="10841A3C" w14:textId="3F4D57E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Pr>
                <w:noProof/>
                <w:webHidden/>
              </w:rPr>
              <w:t>46</w:t>
            </w:r>
            <w:r>
              <w:rPr>
                <w:noProof/>
                <w:webHidden/>
              </w:rPr>
              <w:fldChar w:fldCharType="end"/>
            </w:r>
          </w:hyperlink>
        </w:p>
        <w:p w14:paraId="36EF3734" w14:textId="2A43264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Pr>
                <w:noProof/>
                <w:webHidden/>
              </w:rPr>
              <w:t>47</w:t>
            </w:r>
            <w:r>
              <w:rPr>
                <w:noProof/>
                <w:webHidden/>
              </w:rPr>
              <w:fldChar w:fldCharType="end"/>
            </w:r>
          </w:hyperlink>
        </w:p>
        <w:p w14:paraId="1225A3B4" w14:textId="6595A69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Pr>
                <w:noProof/>
                <w:webHidden/>
              </w:rPr>
              <w:t>48</w:t>
            </w:r>
            <w:r>
              <w:rPr>
                <w:noProof/>
                <w:webHidden/>
              </w:rPr>
              <w:fldChar w:fldCharType="end"/>
            </w:r>
          </w:hyperlink>
        </w:p>
        <w:p w14:paraId="4905F3C0" w14:textId="30DDF1D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Pr>
                <w:noProof/>
                <w:webHidden/>
              </w:rPr>
              <w:t>49</w:t>
            </w:r>
            <w:r>
              <w:rPr>
                <w:noProof/>
                <w:webHidden/>
              </w:rPr>
              <w:fldChar w:fldCharType="end"/>
            </w:r>
          </w:hyperlink>
        </w:p>
        <w:p w14:paraId="0464F1E8" w14:textId="0DD02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Pr>
                <w:noProof/>
                <w:webHidden/>
              </w:rPr>
              <w:t>51</w:t>
            </w:r>
            <w:r>
              <w:rPr>
                <w:noProof/>
                <w:webHidden/>
              </w:rPr>
              <w:fldChar w:fldCharType="end"/>
            </w:r>
          </w:hyperlink>
        </w:p>
        <w:p w14:paraId="2FA10D00" w14:textId="0D3D41E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Pr>
                <w:noProof/>
                <w:webHidden/>
              </w:rPr>
              <w:t>52</w:t>
            </w:r>
            <w:r>
              <w:rPr>
                <w:noProof/>
                <w:webHidden/>
              </w:rPr>
              <w:fldChar w:fldCharType="end"/>
            </w:r>
          </w:hyperlink>
        </w:p>
        <w:p w14:paraId="507C89EC" w14:textId="1DA3F329"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Pr>
                <w:noProof/>
                <w:webHidden/>
              </w:rPr>
              <w:t>54</w:t>
            </w:r>
            <w:r>
              <w:rPr>
                <w:noProof/>
                <w:webHidden/>
              </w:rPr>
              <w:fldChar w:fldCharType="end"/>
            </w:r>
          </w:hyperlink>
        </w:p>
        <w:p w14:paraId="54C4032B" w14:textId="5BD394C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Pr>
                <w:noProof/>
                <w:webHidden/>
              </w:rPr>
              <w:t>54</w:t>
            </w:r>
            <w:r>
              <w:rPr>
                <w:noProof/>
                <w:webHidden/>
              </w:rPr>
              <w:fldChar w:fldCharType="end"/>
            </w:r>
          </w:hyperlink>
        </w:p>
        <w:p w14:paraId="7EBA59B1" w14:textId="17A90B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Pr>
                <w:noProof/>
                <w:webHidden/>
              </w:rPr>
              <w:t>57</w:t>
            </w:r>
            <w:r>
              <w:rPr>
                <w:noProof/>
                <w:webHidden/>
              </w:rPr>
              <w:fldChar w:fldCharType="end"/>
            </w:r>
          </w:hyperlink>
        </w:p>
        <w:p w14:paraId="4E0FC9AB" w14:textId="2C863E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Pr>
                <w:noProof/>
                <w:webHidden/>
              </w:rPr>
              <w:t>57</w:t>
            </w:r>
            <w:r>
              <w:rPr>
                <w:noProof/>
                <w:webHidden/>
              </w:rPr>
              <w:fldChar w:fldCharType="end"/>
            </w:r>
          </w:hyperlink>
        </w:p>
        <w:p w14:paraId="4EB89464" w14:textId="52F6D31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Pr>
                <w:noProof/>
                <w:webHidden/>
              </w:rPr>
              <w:t>58</w:t>
            </w:r>
            <w:r>
              <w:rPr>
                <w:noProof/>
                <w:webHidden/>
              </w:rPr>
              <w:fldChar w:fldCharType="end"/>
            </w:r>
          </w:hyperlink>
        </w:p>
        <w:p w14:paraId="1A21900E" w14:textId="1B38714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Pr>
                <w:noProof/>
                <w:webHidden/>
              </w:rPr>
              <w:t>69</w:t>
            </w:r>
            <w:r>
              <w:rPr>
                <w:noProof/>
                <w:webHidden/>
              </w:rPr>
              <w:fldChar w:fldCharType="end"/>
            </w:r>
          </w:hyperlink>
        </w:p>
        <w:p w14:paraId="14A026C1" w14:textId="75565B8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Pr>
                <w:noProof/>
                <w:webHidden/>
              </w:rPr>
              <w:t>70</w:t>
            </w:r>
            <w:r>
              <w:rPr>
                <w:noProof/>
                <w:webHidden/>
              </w:rPr>
              <w:fldChar w:fldCharType="end"/>
            </w:r>
          </w:hyperlink>
        </w:p>
        <w:p w14:paraId="5EFB8065" w14:textId="51A451E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Pr>
                <w:noProof/>
                <w:webHidden/>
              </w:rPr>
              <w:t>74</w:t>
            </w:r>
            <w:r>
              <w:rPr>
                <w:noProof/>
                <w:webHidden/>
              </w:rPr>
              <w:fldChar w:fldCharType="end"/>
            </w:r>
          </w:hyperlink>
        </w:p>
        <w:p w14:paraId="71798B10" w14:textId="540FE05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Pr>
                <w:noProof/>
                <w:webHidden/>
              </w:rPr>
              <w:t>74</w:t>
            </w:r>
            <w:r>
              <w:rPr>
                <w:noProof/>
                <w:webHidden/>
              </w:rPr>
              <w:fldChar w:fldCharType="end"/>
            </w:r>
          </w:hyperlink>
        </w:p>
        <w:p w14:paraId="5ED8E5FD" w14:textId="13675DE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Pr>
                <w:noProof/>
                <w:webHidden/>
              </w:rPr>
              <w:t>76</w:t>
            </w:r>
            <w:r>
              <w:rPr>
                <w:noProof/>
                <w:webHidden/>
              </w:rPr>
              <w:fldChar w:fldCharType="end"/>
            </w:r>
          </w:hyperlink>
        </w:p>
        <w:p w14:paraId="41FBFA72" w14:textId="4F570E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Pr>
                <w:noProof/>
                <w:webHidden/>
              </w:rPr>
              <w:t>77</w:t>
            </w:r>
            <w:r>
              <w:rPr>
                <w:noProof/>
                <w:webHidden/>
              </w:rPr>
              <w:fldChar w:fldCharType="end"/>
            </w:r>
          </w:hyperlink>
        </w:p>
        <w:p w14:paraId="7AC3B197" w14:textId="2D3D0FC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Pr>
                <w:noProof/>
                <w:webHidden/>
              </w:rPr>
              <w:t>78</w:t>
            </w:r>
            <w:r>
              <w:rPr>
                <w:noProof/>
                <w:webHidden/>
              </w:rPr>
              <w:fldChar w:fldCharType="end"/>
            </w:r>
          </w:hyperlink>
        </w:p>
        <w:p w14:paraId="4080E751" w14:textId="32398BD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Pr>
                <w:noProof/>
                <w:webHidden/>
              </w:rPr>
              <w:t>80</w:t>
            </w:r>
            <w:r>
              <w:rPr>
                <w:noProof/>
                <w:webHidden/>
              </w:rPr>
              <w:fldChar w:fldCharType="end"/>
            </w:r>
          </w:hyperlink>
        </w:p>
        <w:p w14:paraId="2C36D2D6" w14:textId="5AF1ECA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Pr>
                <w:noProof/>
                <w:webHidden/>
              </w:rPr>
              <w:t>81</w:t>
            </w:r>
            <w:r>
              <w:rPr>
                <w:noProof/>
                <w:webHidden/>
              </w:rPr>
              <w:fldChar w:fldCharType="end"/>
            </w:r>
          </w:hyperlink>
        </w:p>
        <w:p w14:paraId="4E432F5D" w14:textId="2AB9224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Pr>
                <w:noProof/>
                <w:webHidden/>
              </w:rPr>
              <w:t>81</w:t>
            </w:r>
            <w:r>
              <w:rPr>
                <w:noProof/>
                <w:webHidden/>
              </w:rPr>
              <w:fldChar w:fldCharType="end"/>
            </w:r>
          </w:hyperlink>
        </w:p>
        <w:p w14:paraId="027CD18A" w14:textId="0E87994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Pr>
                <w:noProof/>
                <w:webHidden/>
              </w:rPr>
              <w:t>82</w:t>
            </w:r>
            <w:r>
              <w:rPr>
                <w:noProof/>
                <w:webHidden/>
              </w:rPr>
              <w:fldChar w:fldCharType="end"/>
            </w:r>
          </w:hyperlink>
        </w:p>
        <w:p w14:paraId="097F4AF1" w14:textId="7834AF4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Pr>
                <w:noProof/>
                <w:webHidden/>
              </w:rPr>
              <w:t>84</w:t>
            </w:r>
            <w:r>
              <w:rPr>
                <w:noProof/>
                <w:webHidden/>
              </w:rPr>
              <w:fldChar w:fldCharType="end"/>
            </w:r>
          </w:hyperlink>
        </w:p>
        <w:p w14:paraId="736AAEAE" w14:textId="610111A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Pr>
                <w:noProof/>
                <w:webHidden/>
              </w:rPr>
              <w:t>84</w:t>
            </w:r>
            <w:r>
              <w:rPr>
                <w:noProof/>
                <w:webHidden/>
              </w:rPr>
              <w:fldChar w:fldCharType="end"/>
            </w:r>
          </w:hyperlink>
        </w:p>
        <w:p w14:paraId="5EBC43B5" w14:textId="61EF547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Pr>
                <w:noProof/>
                <w:webHidden/>
              </w:rPr>
              <w:t>85</w:t>
            </w:r>
            <w:r>
              <w:rPr>
                <w:noProof/>
                <w:webHidden/>
              </w:rPr>
              <w:fldChar w:fldCharType="end"/>
            </w:r>
          </w:hyperlink>
        </w:p>
        <w:p w14:paraId="777E6711" w14:textId="3607A45C"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Pr>
                <w:noProof/>
                <w:webHidden/>
              </w:rPr>
              <w:t>91</w:t>
            </w:r>
            <w:r>
              <w:rPr>
                <w:noProof/>
                <w:webHidden/>
              </w:rPr>
              <w:fldChar w:fldCharType="end"/>
            </w:r>
          </w:hyperlink>
        </w:p>
        <w:p w14:paraId="47450218" w14:textId="544ED3E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Pr>
                <w:noProof/>
                <w:webHidden/>
              </w:rPr>
              <w:t>91</w:t>
            </w:r>
            <w:r>
              <w:rPr>
                <w:noProof/>
                <w:webHidden/>
              </w:rPr>
              <w:fldChar w:fldCharType="end"/>
            </w:r>
          </w:hyperlink>
        </w:p>
        <w:p w14:paraId="3D6E2391" w14:textId="5FD82CC6"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Pr>
                <w:noProof/>
                <w:webHidden/>
              </w:rPr>
              <w:t>107</w:t>
            </w:r>
            <w:r>
              <w:rPr>
                <w:noProof/>
                <w:webHidden/>
              </w:rPr>
              <w:fldChar w:fldCharType="end"/>
            </w:r>
          </w:hyperlink>
        </w:p>
        <w:p w14:paraId="45574B24" w14:textId="790997C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Pr>
                <w:noProof/>
                <w:webHidden/>
              </w:rPr>
              <w:t>113</w:t>
            </w:r>
            <w:r>
              <w:rPr>
                <w:noProof/>
                <w:webHidden/>
              </w:rPr>
              <w:fldChar w:fldCharType="end"/>
            </w:r>
          </w:hyperlink>
        </w:p>
        <w:p w14:paraId="40EA7946" w14:textId="22A7B01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Pr>
                <w:noProof/>
                <w:webHidden/>
              </w:rPr>
              <w:t>114</w:t>
            </w:r>
            <w:r>
              <w:rPr>
                <w:noProof/>
                <w:webHidden/>
              </w:rPr>
              <w:fldChar w:fldCharType="end"/>
            </w:r>
          </w:hyperlink>
        </w:p>
        <w:p w14:paraId="7E3B3A0F" w14:textId="010B4DE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Pr>
                <w:noProof/>
                <w:webHidden/>
              </w:rPr>
              <w:t>117</w:t>
            </w:r>
            <w:r>
              <w:rPr>
                <w:noProof/>
                <w:webHidden/>
              </w:rPr>
              <w:fldChar w:fldCharType="end"/>
            </w:r>
          </w:hyperlink>
        </w:p>
        <w:p w14:paraId="412F442A" w14:textId="75B2C70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Pr>
                <w:noProof/>
                <w:webHidden/>
              </w:rPr>
              <w:t>118</w:t>
            </w:r>
            <w:r>
              <w:rPr>
                <w:noProof/>
                <w:webHidden/>
              </w:rPr>
              <w:fldChar w:fldCharType="end"/>
            </w:r>
          </w:hyperlink>
        </w:p>
        <w:p w14:paraId="4D56DCB1" w14:textId="65CC2B3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Pr>
                <w:noProof/>
                <w:webHidden/>
              </w:rPr>
              <w:t>123</w:t>
            </w:r>
            <w:r>
              <w:rPr>
                <w:noProof/>
                <w:webHidden/>
              </w:rPr>
              <w:fldChar w:fldCharType="end"/>
            </w:r>
          </w:hyperlink>
        </w:p>
        <w:p w14:paraId="185D5F8D" w14:textId="576541B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Pr>
                <w:noProof/>
                <w:webHidden/>
              </w:rPr>
              <w:t>124</w:t>
            </w:r>
            <w:r>
              <w:rPr>
                <w:noProof/>
                <w:webHidden/>
              </w:rPr>
              <w:fldChar w:fldCharType="end"/>
            </w:r>
          </w:hyperlink>
        </w:p>
        <w:p w14:paraId="51275141" w14:textId="7222FBC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Pr>
                <w:noProof/>
                <w:webHidden/>
              </w:rPr>
              <w:t>136</w:t>
            </w:r>
            <w:r>
              <w:rPr>
                <w:noProof/>
                <w:webHidden/>
              </w:rPr>
              <w:fldChar w:fldCharType="end"/>
            </w:r>
          </w:hyperlink>
        </w:p>
        <w:p w14:paraId="6C650AD2" w14:textId="2BE557C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Pr>
                <w:noProof/>
                <w:webHidden/>
              </w:rPr>
              <w:t>138</w:t>
            </w:r>
            <w:r>
              <w:rPr>
                <w:noProof/>
                <w:webHidden/>
              </w:rPr>
              <w:fldChar w:fldCharType="end"/>
            </w:r>
          </w:hyperlink>
        </w:p>
        <w:p w14:paraId="7B5CFCD1" w14:textId="6F8097A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Pr>
                <w:noProof/>
                <w:webHidden/>
              </w:rPr>
              <w:t>138</w:t>
            </w:r>
            <w:r>
              <w:rPr>
                <w:noProof/>
                <w:webHidden/>
              </w:rPr>
              <w:fldChar w:fldCharType="end"/>
            </w:r>
          </w:hyperlink>
        </w:p>
        <w:p w14:paraId="395BD8BC" w14:textId="451CAE1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Pr>
                <w:noProof/>
                <w:webHidden/>
              </w:rPr>
              <w:t>140</w:t>
            </w:r>
            <w:r>
              <w:rPr>
                <w:noProof/>
                <w:webHidden/>
              </w:rPr>
              <w:fldChar w:fldCharType="end"/>
            </w:r>
          </w:hyperlink>
        </w:p>
        <w:p w14:paraId="1396730D" w14:textId="2D48714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07872C9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Pr>
            <w:noProof/>
            <w:webHidden/>
          </w:rPr>
          <w:t>2</w:t>
        </w:r>
        <w:r>
          <w:rPr>
            <w:noProof/>
            <w:webHidden/>
          </w:rPr>
          <w:fldChar w:fldCharType="end"/>
        </w:r>
      </w:hyperlink>
    </w:p>
    <w:p w14:paraId="6BD6C18F" w14:textId="6759A28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Pr>
            <w:noProof/>
            <w:webHidden/>
          </w:rPr>
          <w:t>5</w:t>
        </w:r>
        <w:r>
          <w:rPr>
            <w:noProof/>
            <w:webHidden/>
          </w:rPr>
          <w:fldChar w:fldCharType="end"/>
        </w:r>
      </w:hyperlink>
    </w:p>
    <w:p w14:paraId="28CC8EE6" w14:textId="6A2B6FA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Pr>
            <w:noProof/>
            <w:webHidden/>
          </w:rPr>
          <w:t>7</w:t>
        </w:r>
        <w:r>
          <w:rPr>
            <w:noProof/>
            <w:webHidden/>
          </w:rPr>
          <w:fldChar w:fldCharType="end"/>
        </w:r>
      </w:hyperlink>
    </w:p>
    <w:p w14:paraId="4A92E273" w14:textId="4823AA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Pr>
            <w:noProof/>
            <w:webHidden/>
          </w:rPr>
          <w:t>25</w:t>
        </w:r>
        <w:r>
          <w:rPr>
            <w:noProof/>
            <w:webHidden/>
          </w:rPr>
          <w:fldChar w:fldCharType="end"/>
        </w:r>
      </w:hyperlink>
    </w:p>
    <w:p w14:paraId="000627E7" w14:textId="2730C18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Pr>
            <w:noProof/>
            <w:webHidden/>
          </w:rPr>
          <w:t>61</w:t>
        </w:r>
        <w:r>
          <w:rPr>
            <w:noProof/>
            <w:webHidden/>
          </w:rPr>
          <w:fldChar w:fldCharType="end"/>
        </w:r>
      </w:hyperlink>
    </w:p>
    <w:p w14:paraId="07357F65" w14:textId="1DEA6B1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Pr>
            <w:noProof/>
            <w:webHidden/>
          </w:rPr>
          <w:t>90</w:t>
        </w:r>
        <w:r>
          <w:rPr>
            <w:noProof/>
            <w:webHidden/>
          </w:rPr>
          <w:fldChar w:fldCharType="end"/>
        </w:r>
      </w:hyperlink>
    </w:p>
    <w:p w14:paraId="2A64FB31" w14:textId="24259C6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Pr>
            <w:noProof/>
            <w:webHidden/>
          </w:rPr>
          <w:t>92</w:t>
        </w:r>
        <w:r>
          <w:rPr>
            <w:noProof/>
            <w:webHidden/>
          </w:rPr>
          <w:fldChar w:fldCharType="end"/>
        </w:r>
      </w:hyperlink>
    </w:p>
    <w:p w14:paraId="7F056274" w14:textId="507F8AB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Pr>
            <w:noProof/>
            <w:webHidden/>
          </w:rPr>
          <w:t>95</w:t>
        </w:r>
        <w:r>
          <w:rPr>
            <w:noProof/>
            <w:webHidden/>
          </w:rPr>
          <w:fldChar w:fldCharType="end"/>
        </w:r>
      </w:hyperlink>
    </w:p>
    <w:p w14:paraId="0C9EFA19" w14:textId="55AE307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Pr>
            <w:noProof/>
            <w:webHidden/>
          </w:rPr>
          <w:t>97</w:t>
        </w:r>
        <w:r>
          <w:rPr>
            <w:noProof/>
            <w:webHidden/>
          </w:rPr>
          <w:fldChar w:fldCharType="end"/>
        </w:r>
      </w:hyperlink>
    </w:p>
    <w:p w14:paraId="49ED5198" w14:textId="3FB3EDD5"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Pr>
            <w:noProof/>
            <w:webHidden/>
          </w:rPr>
          <w:t>99</w:t>
        </w:r>
        <w:r>
          <w:rPr>
            <w:noProof/>
            <w:webHidden/>
          </w:rPr>
          <w:fldChar w:fldCharType="end"/>
        </w:r>
      </w:hyperlink>
    </w:p>
    <w:p w14:paraId="30601D1F" w14:textId="4A73776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Pr>
            <w:noProof/>
            <w:webHidden/>
          </w:rPr>
          <w:t>102</w:t>
        </w:r>
        <w:r>
          <w:rPr>
            <w:noProof/>
            <w:webHidden/>
          </w:rPr>
          <w:fldChar w:fldCharType="end"/>
        </w:r>
      </w:hyperlink>
    </w:p>
    <w:p w14:paraId="7249ED20" w14:textId="505BA77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Pr>
            <w:noProof/>
            <w:webHidden/>
          </w:rPr>
          <w:t>105</w:t>
        </w:r>
        <w:r>
          <w:rPr>
            <w:noProof/>
            <w:webHidden/>
          </w:rPr>
          <w:fldChar w:fldCharType="end"/>
        </w:r>
      </w:hyperlink>
    </w:p>
    <w:p w14:paraId="191ACDAD" w14:textId="46BF071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Pr>
            <w:noProof/>
            <w:webHidden/>
          </w:rPr>
          <w:t>108</w:t>
        </w:r>
        <w:r>
          <w:rPr>
            <w:noProof/>
            <w:webHidden/>
          </w:rPr>
          <w:fldChar w:fldCharType="end"/>
        </w:r>
      </w:hyperlink>
    </w:p>
    <w:p w14:paraId="345132CD" w14:textId="266A021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Pr>
            <w:noProof/>
            <w:webHidden/>
          </w:rPr>
          <w:t>110</w:t>
        </w:r>
        <w:r>
          <w:rPr>
            <w:noProof/>
            <w:webHidden/>
          </w:rPr>
          <w:fldChar w:fldCharType="end"/>
        </w:r>
      </w:hyperlink>
    </w:p>
    <w:p w14:paraId="2A16AADB" w14:textId="6A591B14"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Pr>
            <w:noProof/>
            <w:webHidden/>
          </w:rPr>
          <w:t>111</w:t>
        </w:r>
        <w:r>
          <w:rPr>
            <w:noProof/>
            <w:webHidden/>
          </w:rPr>
          <w:fldChar w:fldCharType="end"/>
        </w:r>
      </w:hyperlink>
    </w:p>
    <w:p w14:paraId="42A558DE" w14:textId="38D3DB2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Pr>
            <w:noProof/>
            <w:webHidden/>
          </w:rPr>
          <w:t>112</w:t>
        </w:r>
        <w:r>
          <w:rPr>
            <w:noProof/>
            <w:webHidden/>
          </w:rPr>
          <w:fldChar w:fldCharType="end"/>
        </w:r>
      </w:hyperlink>
    </w:p>
    <w:p w14:paraId="5C4F1729" w14:textId="08D56C1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Pr>
            <w:noProof/>
            <w:webHidden/>
          </w:rPr>
          <w:t>114</w:t>
        </w:r>
        <w:r>
          <w:rPr>
            <w:noProof/>
            <w:webHidden/>
          </w:rPr>
          <w:fldChar w:fldCharType="end"/>
        </w:r>
      </w:hyperlink>
    </w:p>
    <w:p w14:paraId="613869EB" w14:textId="7002F2E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Pr>
            <w:noProof/>
            <w:webHidden/>
          </w:rPr>
          <w:t>116</w:t>
        </w:r>
        <w:r>
          <w:rPr>
            <w:noProof/>
            <w:webHidden/>
          </w:rPr>
          <w:fldChar w:fldCharType="end"/>
        </w:r>
      </w:hyperlink>
    </w:p>
    <w:p w14:paraId="4C443709" w14:textId="5040DC5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Pr>
            <w:noProof/>
            <w:webHidden/>
          </w:rPr>
          <w:t>118</w:t>
        </w:r>
        <w:r>
          <w:rPr>
            <w:noProof/>
            <w:webHidden/>
          </w:rPr>
          <w:fldChar w:fldCharType="end"/>
        </w:r>
      </w:hyperlink>
    </w:p>
    <w:p w14:paraId="700025DD" w14:textId="6D6F1BA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Pr>
            <w:noProof/>
            <w:webHidden/>
          </w:rPr>
          <w:t>119</w:t>
        </w:r>
        <w:r>
          <w:rPr>
            <w:noProof/>
            <w:webHidden/>
          </w:rPr>
          <w:fldChar w:fldCharType="end"/>
        </w:r>
      </w:hyperlink>
    </w:p>
    <w:p w14:paraId="50B98812" w14:textId="0D1749F5"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Pr>
            <w:noProof/>
            <w:webHidden/>
          </w:rPr>
          <w:t>121</w:t>
        </w:r>
        <w:r>
          <w:rPr>
            <w:noProof/>
            <w:webHidden/>
          </w:rPr>
          <w:fldChar w:fldCharType="end"/>
        </w:r>
      </w:hyperlink>
    </w:p>
    <w:p w14:paraId="78A5ECE2" w14:textId="42B99F4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0212269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Pr>
            <w:noProof/>
            <w:webHidden/>
          </w:rPr>
          <w:t>2</w:t>
        </w:r>
        <w:r>
          <w:rPr>
            <w:noProof/>
            <w:webHidden/>
          </w:rPr>
          <w:fldChar w:fldCharType="end"/>
        </w:r>
      </w:hyperlink>
    </w:p>
    <w:p w14:paraId="1E6AD3EB" w14:textId="041113B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Pr>
            <w:noProof/>
            <w:webHidden/>
          </w:rPr>
          <w:t>6</w:t>
        </w:r>
        <w:r>
          <w:rPr>
            <w:noProof/>
            <w:webHidden/>
          </w:rPr>
          <w:fldChar w:fldCharType="end"/>
        </w:r>
      </w:hyperlink>
    </w:p>
    <w:p w14:paraId="0350A794" w14:textId="7A0C990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Pr>
            <w:noProof/>
            <w:webHidden/>
          </w:rPr>
          <w:t>18</w:t>
        </w:r>
        <w:r>
          <w:rPr>
            <w:noProof/>
            <w:webHidden/>
          </w:rPr>
          <w:fldChar w:fldCharType="end"/>
        </w:r>
      </w:hyperlink>
    </w:p>
    <w:p w14:paraId="48399E00" w14:textId="2F62C20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Pr>
            <w:noProof/>
            <w:webHidden/>
          </w:rPr>
          <w:t>45</w:t>
        </w:r>
        <w:r>
          <w:rPr>
            <w:noProof/>
            <w:webHidden/>
          </w:rPr>
          <w:fldChar w:fldCharType="end"/>
        </w:r>
      </w:hyperlink>
    </w:p>
    <w:p w14:paraId="656F398C" w14:textId="358CB15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Pr>
            <w:noProof/>
            <w:webHidden/>
          </w:rPr>
          <w:t>86</w:t>
        </w:r>
        <w:r>
          <w:rPr>
            <w:noProof/>
            <w:webHidden/>
          </w:rPr>
          <w:fldChar w:fldCharType="end"/>
        </w:r>
      </w:hyperlink>
    </w:p>
    <w:p w14:paraId="76FF8EA4" w14:textId="54F3D7F1"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Pr>
            <w:noProof/>
            <w:webHidden/>
          </w:rPr>
          <w:t>87</w:t>
        </w:r>
        <w:r>
          <w:rPr>
            <w:noProof/>
            <w:webHidden/>
          </w:rPr>
          <w:fldChar w:fldCharType="end"/>
        </w:r>
      </w:hyperlink>
    </w:p>
    <w:p w14:paraId="4510212A" w14:textId="6400498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Pr>
            <w:noProof/>
            <w:webHidden/>
          </w:rPr>
          <w:t>88</w:t>
        </w:r>
        <w:r>
          <w:rPr>
            <w:noProof/>
            <w:webHidden/>
          </w:rPr>
          <w:fldChar w:fldCharType="end"/>
        </w:r>
      </w:hyperlink>
    </w:p>
    <w:p w14:paraId="16D51E34" w14:textId="7ECACE42"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Pr>
            <w:noProof/>
            <w:webHidden/>
          </w:rPr>
          <w:t>89</w:t>
        </w:r>
        <w:r>
          <w:rPr>
            <w:noProof/>
            <w:webHidden/>
          </w:rPr>
          <w:fldChar w:fldCharType="end"/>
        </w:r>
      </w:hyperlink>
    </w:p>
    <w:p w14:paraId="08F4717C" w14:textId="5393B12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Pr>
            <w:noProof/>
            <w:webHidden/>
          </w:rPr>
          <w:t>108</w:t>
        </w:r>
        <w:r>
          <w:rPr>
            <w:noProof/>
            <w:webHidden/>
          </w:rPr>
          <w:fldChar w:fldCharType="end"/>
        </w:r>
      </w:hyperlink>
    </w:p>
    <w:p w14:paraId="24B24531" w14:textId="16309CE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Latar Belakang Penelitian</w:t>
      </w:r>
      <w:bookmarkEnd w:id="5"/>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4BE4FB1"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52864243"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Produktivitas Tenaga Kerja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Society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satu subsektor manufaktur yang relevan untuk dikaji dalam konteks ini adalah industri kosmetik dan personal care. Berdasarkan data dari Direktorat Standardisasi Obat Tradisional, Suplemen Kesehatan, dan Kosmetik serta Badan POM, Provinsi Banten memiliki 121 perusahaan kosmetik yang tersebar di beberapa wilayah. Konsentrasi terbesar terdapat di Tangerang Raya, yaitu Kabupaten Tangerang (69 perusahaan), Kota Tangerang (36 perusahaan), dan Kota </w:t>
      </w:r>
      <w:r w:rsidRPr="00FC3A78">
        <w:rPr>
          <w:rFonts w:eastAsia="Aptos" w:cs="Times New Roman"/>
          <w:lang w:val="en-ID" w:eastAsia="id-ID"/>
        </w:rPr>
        <w:lastRenderedPageBreak/>
        <w:t>Tangerang Selatan (13 perusahaan). Adapun wilayah lain seperti Serang (2 perusahaan) dan Lebak (1 perusahaan) memiliki jumlah relatif kecil. Dominasi jumlah perusahaan di kawasan Tangerang Raya menunjukkan bahwa wilayah ini merupakan pusat pertumbuhan utama industri kosmetik di Banten. Dengan cakupan usaha yang mencakup skala mikro, kecil, menengah hingga perusahaan besar, subsektor kosmetik menjadi representasi yang strategis untuk dianalisis dalam kaitannya dengan produktivitas tenaga kerja dan adaptasi terhadap digitalisasi.</w:t>
      </w:r>
    </w:p>
    <w:p w14:paraId="50BBCA16" w14:textId="7F51D91A"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2</w:t>
      </w:r>
      <w:r w:rsidR="00554162">
        <w:fldChar w:fldCharType="end"/>
      </w:r>
      <w:r>
        <w:t xml:space="preserve"> </w:t>
      </w:r>
      <w:r w:rsidRPr="001F468E">
        <w:t>Jumlah Perusahaan Kosmetik Mikro sampai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r w:rsidRPr="00F306CD">
              <w:rPr>
                <w:rFonts w:cs="Times New Roman"/>
                <w:b/>
                <w:bCs/>
                <w:lang w:val="en-ID" w:eastAsia="id-ID"/>
              </w:rPr>
              <w:t>Jumlah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r>
              <w:rPr>
                <w:rFonts w:cs="Times New Roman"/>
                <w:lang w:val="en-ID" w:eastAsia="id-ID"/>
              </w:rPr>
              <w:t>Kabupaten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r>
              <w:rPr>
                <w:rFonts w:cs="Times New Roman"/>
                <w:lang w:val="en-ID" w:eastAsia="id-ID"/>
              </w:rPr>
              <w:t>Serang</w:t>
            </w:r>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5F447CAF"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r w:rsidRPr="004A1DFB">
        <w:t>Adopsi Teknologi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15EBDA5C"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55416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3</w:t>
      </w:r>
      <w:r w:rsidR="00554162">
        <w:fldChar w:fldCharType="end"/>
      </w:r>
      <w:r>
        <w:t xml:space="preserve"> Indeks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dan Beban Kerja Terhadap Produktivitas Karyawan dengan Digitalisasi Sebagai Variabel Moderasi pada Karyawan Manufaktur di Tangerang Raya” pada karyawan perusahaan manufaktur kosmetik di Tangerang Raya.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bookmarkStart w:id="11" w:name="_Toc219057468"/>
      <w:r>
        <w:t>Identifikasi Masalah</w:t>
      </w:r>
      <w:bookmarkEnd w:id="11"/>
    </w:p>
    <w:p w14:paraId="76791EC8" w14:textId="77777777" w:rsidR="00C954A2" w:rsidRPr="00C954A2" w:rsidRDefault="00C954A2" w:rsidP="00C954A2">
      <w:pPr>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bookmarkStart w:id="12" w:name="_Toc219057469"/>
      <w:r>
        <w:t>Pembatasan Masalah</w:t>
      </w:r>
      <w:bookmarkEnd w:id="12"/>
    </w:p>
    <w:p w14:paraId="4F3D3175" w14:textId="6C36D58A"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beban kerja, dan produktivitas karyawan, dengan digitalisasi sebagai variabel moderasi. Peneliti juga membatasi responden pada karyawan yang bekerja di industri manufaktur di Tangerang Raya. Responden yang terlibat dalam penelitian ini berusia antara 18 hingga 56 tahun, dengan tujuan untuk menggali faktor-faktor yang mempengaruhi produktivitas karyawan dalam konteks industri manufaktur yang sedang mengalami transformasi digital.</w:t>
      </w:r>
    </w:p>
    <w:p w14:paraId="63DFFBBA" w14:textId="64847471" w:rsidR="002B7130" w:rsidRDefault="002B7130" w:rsidP="003D6806">
      <w:pPr>
        <w:pStyle w:val="Heading2"/>
      </w:pPr>
      <w:bookmarkStart w:id="13" w:name="_Toc219057470"/>
      <w:r>
        <w:lastRenderedPageBreak/>
        <w:t>Perumusan Masalah</w:t>
      </w:r>
      <w:bookmarkEnd w:id="13"/>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77777777" w:rsidR="00BF2599" w:rsidRDefault="00BF2599" w:rsidP="00D538B7">
      <w:pPr>
        <w:pStyle w:val="ListParagraph"/>
        <w:numPr>
          <w:ilvl w:val="0"/>
          <w:numId w:val="11"/>
        </w:numPr>
        <w:ind w:left="567" w:hanging="567"/>
      </w:pPr>
      <w:r>
        <w:t>Apakah Pelatihan berpengaruh terhadap Produktivitas Karyawan perusahaan manufaktur di Tangerang Raya?</w:t>
      </w:r>
    </w:p>
    <w:p w14:paraId="2F9AF593" w14:textId="77777777"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 perusahaan manufaktur di Tangerang Raya?</w:t>
      </w:r>
    </w:p>
    <w:p w14:paraId="66CBC877" w14:textId="77777777" w:rsidR="00BF2599" w:rsidRDefault="00BF2599" w:rsidP="00D538B7">
      <w:pPr>
        <w:pStyle w:val="ListParagraph"/>
        <w:numPr>
          <w:ilvl w:val="0"/>
          <w:numId w:val="11"/>
        </w:numPr>
        <w:ind w:left="567" w:hanging="567"/>
      </w:pPr>
      <w:r>
        <w:t>Apakah Beban Kerja berpengaruh terhadap Produktivitas Karyawan perusahaan manufaktur di Tangerang Raya?</w:t>
      </w:r>
    </w:p>
    <w:p w14:paraId="32D662AF" w14:textId="77777777" w:rsidR="00BF2599" w:rsidRDefault="00BF2599" w:rsidP="00D538B7">
      <w:pPr>
        <w:pStyle w:val="ListParagraph"/>
        <w:numPr>
          <w:ilvl w:val="0"/>
          <w:numId w:val="11"/>
        </w:numPr>
        <w:ind w:left="567" w:hanging="567"/>
      </w:pPr>
      <w:r>
        <w:t>Apakah Digitalisasi berpengaruh terhadap Produktivitas Karyawan perusahaan manufaktur di Tangerang Raya?</w:t>
      </w:r>
    </w:p>
    <w:p w14:paraId="6594AB2A" w14:textId="77777777" w:rsidR="00BF2599" w:rsidRDefault="00BF2599" w:rsidP="00D538B7">
      <w:pPr>
        <w:pStyle w:val="ListParagraph"/>
        <w:numPr>
          <w:ilvl w:val="0"/>
          <w:numId w:val="11"/>
        </w:numPr>
        <w:ind w:left="567" w:hanging="567"/>
      </w:pPr>
      <w:r>
        <w:t>Apakah Pelatihan berpengaruh terhadap Digitalisasi perusahaan manufaktur di Tangerang Raya?</w:t>
      </w:r>
    </w:p>
    <w:p w14:paraId="13775110" w14:textId="77777777" w:rsidR="00BF2599" w:rsidRDefault="00BF2599" w:rsidP="00D538B7">
      <w:pPr>
        <w:pStyle w:val="ListParagraph"/>
        <w:numPr>
          <w:ilvl w:val="0"/>
          <w:numId w:val="11"/>
        </w:numPr>
        <w:ind w:left="567" w:hanging="567"/>
      </w:pPr>
      <w:r>
        <w:t xml:space="preserve">Apakah </w:t>
      </w:r>
      <w:r w:rsidRPr="00245D50">
        <w:rPr>
          <w:i/>
        </w:rPr>
        <w:t>Work-life Balance</w:t>
      </w:r>
      <w:r>
        <w:t xml:space="preserve"> berpengaruh terhadap Digitalisasi perusahaan manufaktur di Tangerang Raya?</w:t>
      </w:r>
    </w:p>
    <w:p w14:paraId="165D866F" w14:textId="636D8E61" w:rsidR="00BF2599" w:rsidRPr="00BF2599" w:rsidRDefault="00BF2599" w:rsidP="00BF2599">
      <w:pPr>
        <w:rPr>
          <w:lang w:val="en-ID"/>
        </w:rPr>
      </w:pPr>
      <w:r>
        <w:t>Apakah Beban Kerja berpengaruh terhadap Digitalisasi perusahaan manufaktur di Tangerang Raya?</w:t>
      </w:r>
    </w:p>
    <w:p w14:paraId="0B6CC1F0" w14:textId="5285EF96" w:rsidR="002B7130" w:rsidRDefault="002B7130" w:rsidP="003D6806">
      <w:pPr>
        <w:pStyle w:val="Heading2"/>
      </w:pPr>
      <w:bookmarkStart w:id="14" w:name="_Toc219057471"/>
      <w:r>
        <w:t>Tujuan Penelitian</w:t>
      </w:r>
      <w:bookmarkEnd w:id="14"/>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77777777" w:rsidR="00D515B2" w:rsidRDefault="00D515B2" w:rsidP="00D538B7">
      <w:pPr>
        <w:pStyle w:val="ListParagraph"/>
        <w:numPr>
          <w:ilvl w:val="0"/>
          <w:numId w:val="12"/>
        </w:numPr>
        <w:ind w:left="567" w:hanging="567"/>
      </w:pPr>
      <w:r>
        <w:t>Untuk menguji pengaruh Pelatihan terhadap Produktivitas Karyawan perusahaan manufaktur di Tangerang Raya.</w:t>
      </w:r>
    </w:p>
    <w:p w14:paraId="66EE3ED1" w14:textId="77777777" w:rsidR="00D515B2" w:rsidRDefault="00D515B2" w:rsidP="00D538B7">
      <w:pPr>
        <w:pStyle w:val="ListParagraph"/>
        <w:numPr>
          <w:ilvl w:val="0"/>
          <w:numId w:val="12"/>
        </w:numPr>
        <w:ind w:left="567" w:hanging="567"/>
      </w:pPr>
      <w:r>
        <w:lastRenderedPageBreak/>
        <w:t xml:space="preserve">Untuk menguji pengaruh </w:t>
      </w:r>
      <w:r w:rsidRPr="00245D50">
        <w:rPr>
          <w:i/>
          <w:iCs/>
        </w:rPr>
        <w:t>Work-life Balance</w:t>
      </w:r>
      <w:r>
        <w:t xml:space="preserve"> terhadap Produktivitas Karyawan perusahaan manufaktur di Tangerang Raya.</w:t>
      </w:r>
    </w:p>
    <w:p w14:paraId="5CECD894" w14:textId="77777777" w:rsidR="00D515B2" w:rsidRDefault="00D515B2" w:rsidP="00D538B7">
      <w:pPr>
        <w:pStyle w:val="ListParagraph"/>
        <w:numPr>
          <w:ilvl w:val="0"/>
          <w:numId w:val="12"/>
        </w:numPr>
        <w:ind w:left="567" w:hanging="567"/>
      </w:pPr>
      <w:r>
        <w:t>Untuk menguji pengaruh Beban Kerja terhadap Produktivitas Karyawan perusahaan manufaktur di Tangerang Raya.</w:t>
      </w:r>
    </w:p>
    <w:p w14:paraId="053D7AE3" w14:textId="77777777" w:rsidR="00D515B2" w:rsidRDefault="00D515B2" w:rsidP="00D538B7">
      <w:pPr>
        <w:pStyle w:val="ListParagraph"/>
        <w:numPr>
          <w:ilvl w:val="0"/>
          <w:numId w:val="12"/>
        </w:numPr>
        <w:ind w:left="567" w:hanging="567"/>
      </w:pPr>
      <w:r>
        <w:t>Untuk menguji pengaruh Digitalisasi terhadap Produktivitas Karyawan perusahaan manufaktur di Tangerang Raya.</w:t>
      </w:r>
    </w:p>
    <w:p w14:paraId="22A01721" w14:textId="77777777" w:rsidR="00D515B2" w:rsidRDefault="00D515B2" w:rsidP="00D538B7">
      <w:pPr>
        <w:pStyle w:val="ListParagraph"/>
        <w:numPr>
          <w:ilvl w:val="0"/>
          <w:numId w:val="12"/>
        </w:numPr>
        <w:ind w:left="567" w:hanging="567"/>
      </w:pPr>
      <w:r>
        <w:t>Untuk menguji pengaruh Pelatihan terhadap Digitalisasi perusahaan manufaktur di Tangerang Raya.</w:t>
      </w:r>
    </w:p>
    <w:p w14:paraId="6B24FD80" w14:textId="77777777" w:rsidR="001107E8" w:rsidRDefault="00D515B2" w:rsidP="00D538B7">
      <w:pPr>
        <w:pStyle w:val="ListParagraph"/>
        <w:numPr>
          <w:ilvl w:val="0"/>
          <w:numId w:val="12"/>
        </w:numPr>
        <w:ind w:left="567" w:hanging="567"/>
      </w:pPr>
      <w:r>
        <w:t xml:space="preserve">Untuk menguji pengaruh </w:t>
      </w:r>
      <w:r w:rsidRPr="00245D50">
        <w:rPr>
          <w:i/>
          <w:iCs/>
        </w:rPr>
        <w:t>Work-life Balance</w:t>
      </w:r>
      <w:r>
        <w:t xml:space="preserve"> terhadap Digitalisasi perusahaan manufaktur di Tangerang Raya.</w:t>
      </w:r>
    </w:p>
    <w:p w14:paraId="28B600C8" w14:textId="598C0191" w:rsidR="00D515B2" w:rsidRPr="001107E8" w:rsidRDefault="00D515B2" w:rsidP="00D538B7">
      <w:pPr>
        <w:pStyle w:val="ListParagraph"/>
        <w:numPr>
          <w:ilvl w:val="0"/>
          <w:numId w:val="12"/>
        </w:numPr>
        <w:ind w:left="567" w:hanging="567"/>
      </w:pPr>
      <w:r>
        <w:t>Untuk menguji pengaruh Beban Kerja terhadap Digitalisasi perusahaan manufaktur di Tangerang Raya.</w:t>
      </w:r>
    </w:p>
    <w:p w14:paraId="352D8098" w14:textId="28E9A4ED" w:rsidR="002B7130" w:rsidRDefault="002B7130" w:rsidP="003D6806">
      <w:pPr>
        <w:pStyle w:val="Heading2"/>
      </w:pPr>
      <w:bookmarkStart w:id="15" w:name="_Toc219057472"/>
      <w:r>
        <w:t>Manfaat Penelitian</w:t>
      </w:r>
      <w:bookmarkEnd w:id="15"/>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bookmarkStart w:id="16" w:name="_Toc219057473"/>
      <w:r>
        <w:rPr>
          <w:lang w:val="en-ID"/>
        </w:rPr>
        <w:t>Manfaat Akademis/Teoritis</w:t>
      </w:r>
      <w:bookmarkEnd w:id="16"/>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bookmarkStart w:id="17" w:name="_Toc219057474"/>
      <w:r>
        <w:rPr>
          <w:lang w:val="en-ID"/>
        </w:rPr>
        <w:lastRenderedPageBreak/>
        <w:t>Manfaat Praktis</w:t>
      </w:r>
      <w:bookmarkEnd w:id="17"/>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7777777"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t>Tangerang Raya</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bookmarkStart w:id="18" w:name="_Toc219057475"/>
      <w:r>
        <w:t>Sistematikan Penulisan</w:t>
      </w:r>
      <w:bookmarkEnd w:id="18"/>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w:t>
      </w:r>
      <w:r w:rsidRPr="004C0F87">
        <w:rPr>
          <w:rFonts w:ascii="TimesNewRomanPSMT" w:hAnsi="TimesNewRomanPSMT"/>
          <w:color w:val="000000"/>
          <w:szCs w:val="24"/>
        </w:rPr>
        <w:lastRenderedPageBreak/>
        <w:t>Struktur sistematika yang disusun berikut bertujuan untuk menjelaskan secara rinci metodologi yang digunakan, analisis data, serta hasil temuan penelitian, sehingga memudahkan pembaca dalam memahami alur dan isi penelitian ini secara 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 xml:space="preserve">berikan kontribusi penting untuk </w:t>
      </w:r>
      <w:r w:rsidRPr="004C0F87">
        <w:rPr>
          <w:rFonts w:ascii="TimesNewRomanPSMT" w:hAnsi="TimesNewRomanPSMT"/>
          <w:color w:val="000000"/>
          <w:szCs w:val="24"/>
        </w:rPr>
        <w:lastRenderedPageBreak/>
        <w:t>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w:t>
      </w:r>
      <w:r w:rsidRPr="004C0F87">
        <w:rPr>
          <w:rFonts w:ascii="TimesNewRomanPSMT" w:hAnsi="TimesNewRomanPSMT"/>
          <w:color w:val="000000"/>
          <w:szCs w:val="24"/>
        </w:rPr>
        <w:lastRenderedPageBreak/>
        <w:t>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r>
        <w:t>Landasan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9E0DAAD"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r w:rsidRPr="00E5317D">
        <w:rPr>
          <w:i/>
          <w:iCs w:val="0"/>
        </w:rPr>
        <w:t>Technologi Acceptance Model</w:t>
      </w:r>
      <w:r>
        <w:t xml:space="preserve"> (TAM)</w:t>
      </w:r>
      <w:bookmarkEnd w:id="22"/>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bookmarkStart w:id="24" w:name="_Toc219057480"/>
      <w:r>
        <w:lastRenderedPageBreak/>
        <w:t>Hasil Penelitian Sebelumnya</w:t>
      </w:r>
      <w:bookmarkEnd w:id="24"/>
    </w:p>
    <w:p w14:paraId="266C9E07" w14:textId="7DC72F6C"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554162">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w:t>
      </w:r>
      <w:r w:rsidRPr="008F015A">
        <w:t>Penelitian Terdahulu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r>
        <w:lastRenderedPageBreak/>
        <w:t>Kerangka Pemikiran</w:t>
      </w:r>
      <w:bookmarkEnd w:id="26"/>
    </w:p>
    <w:p w14:paraId="29B66D39" w14:textId="77777777" w:rsidR="00397533" w:rsidRDefault="00397533" w:rsidP="00397533">
      <w:pPr>
        <w:ind w:firstLine="576"/>
      </w:pPr>
      <w:r>
        <w:t xml:space="preserve">Kerangka pemikiran dalam penelitian ini dibangun untuk menjelaskan hubungan antara variabel Pelatihan, </w:t>
      </w:r>
      <w:r w:rsidRPr="007A7428">
        <w:rPr>
          <w:i/>
          <w:iCs/>
        </w:rPr>
        <w:t>Work-life Balance</w:t>
      </w:r>
      <w:r>
        <w:t>, dan Beban Kerja terhadap Produktivitas Karyawan dengan Digitalisasi sebagai variabel moderasi.</w:t>
      </w:r>
    </w:p>
    <w:p w14:paraId="5688E7F7" w14:textId="77777777" w:rsidR="00397533" w:rsidRDefault="00397533" w:rsidP="00397533">
      <w:pPr>
        <w:ind w:firstLine="576"/>
      </w:pPr>
      <w:r>
        <w:t>Pelatihan dipandang sebagai upaya organisasi untuk meningkatkan keterampilan, pengetahuan, dan kompetensi karyawan sehingga mereka mampu bekerja lebih efektif dan efisien. Semakin tinggi intensitas serta kualitas pelatihan yang diberikan, diharapkan semakin meningkat pula produktivitas yang dihasilkan.</w:t>
      </w:r>
    </w:p>
    <w:p w14:paraId="5D37DAC7" w14:textId="77777777" w:rsidR="00397533" w:rsidRDefault="00397533" w:rsidP="00397533">
      <w:pPr>
        <w:ind w:firstLine="576"/>
      </w:pPr>
      <w:r>
        <w:t xml:space="preserve">Selain itu, </w:t>
      </w:r>
      <w:r w:rsidRPr="007A7428">
        <w:rPr>
          <w:i/>
          <w:iCs/>
        </w:rPr>
        <w:t>Work-life Balance</w:t>
      </w:r>
      <w:r>
        <w:t xml:space="preserve"> merupakan faktor penting yang berhubungan dengan kesejahteraan karyawan. Keseimbangan antara tuntutan pekerjaan dengan kehidupan pribadi diyakini dapat meningkatkan motivasi dan kinerja, yang pada akhirnya berdampak positif terhadap produktivitas.</w:t>
      </w:r>
    </w:p>
    <w:p w14:paraId="42D0DB49" w14:textId="77777777" w:rsidR="00397533" w:rsidRDefault="00397533" w:rsidP="00397533">
      <w:pPr>
        <w:ind w:firstLine="576"/>
      </w:pPr>
      <w:r>
        <w:t>Di sisi lain, Beban Kerja memiliki peran yang kompleks. Beban kerja yang seimbang dapat mendorong karyawan untuk bekerja optimal, namun jika beban kerja berlebihan justru dapat menurunkan kinerja akibat kelelahan fisik maupun mental. Oleh karena itu, beban kerja perlu dikelola agar tidak menimbulkan dampak negatif terhadap produktivitas.</w:t>
      </w:r>
    </w:p>
    <w:p w14:paraId="617954F0" w14:textId="77777777" w:rsidR="00397533" w:rsidRDefault="00397533" w:rsidP="00397533">
      <w:pPr>
        <w:ind w:firstLine="576"/>
      </w:pPr>
      <w:r>
        <w:t xml:space="preserve">Dalam konteks modern, Digitalisasi menjadi faktor penting yang berpotensi memoderasi hubungan antara variabel-variabel tersebut dengan Produktivitas Karyawan. Pemanfaatan teknologi digital dapat memperkuat dampak positif pelatihan melalui akses pengetahuan yang lebih luas, mendukung terciptanya Work-life Balance melalui fleksibilitas kerja, serta membantu mengelola beban kerja dengan sistem yang lebih efisien. Namun, di sisi lain, digitalisasi juga dapat </w:t>
      </w:r>
      <w:r>
        <w:lastRenderedPageBreak/>
        <w:t>menambah kompleksitas pekerjaan dan menimbulkan beban tambahan jika tidak diimplementasikan secara tepat.</w:t>
      </w:r>
    </w:p>
    <w:p w14:paraId="06BC57BA" w14:textId="77777777" w:rsidR="00397533" w:rsidRDefault="00397533" w:rsidP="00397533">
      <w:pPr>
        <w:ind w:firstLine="576"/>
      </w:pPr>
      <w:r>
        <w:t xml:space="preserve">Dengan demikian, kerangka pemikiran penelitian ini menggambarkan bahwa Pelatihan, </w:t>
      </w:r>
      <w:r w:rsidRPr="007A7428">
        <w:rPr>
          <w:i/>
          <w:iCs/>
        </w:rPr>
        <w:t>Work-life Balance</w:t>
      </w:r>
      <w:r>
        <w:t>, dan Beban Kerja berpengaruh terhadap Produktivitas Karyawan, sedangkan Digitalisasi berperan sebagai variabel moderasi yang dapat memperkuat atau melemahkan hubungan-hubungan tersebut.</w:t>
      </w:r>
    </w:p>
    <w:p w14:paraId="027E3A90" w14:textId="77777777" w:rsidR="00397533" w:rsidRDefault="00397533" w:rsidP="00397533">
      <w:pPr>
        <w:ind w:firstLine="576"/>
      </w:pPr>
      <w:r>
        <w:t xml:space="preserve">Berdasarkan uraian tersebut, dapat dipahami bahwa Pelatihan, </w:t>
      </w:r>
      <w:r w:rsidRPr="007A7428">
        <w:rPr>
          <w:i/>
          <w:iCs/>
        </w:rPr>
        <w:t>Work-life Balance</w:t>
      </w:r>
      <w:r>
        <w:t>, dan Beban Kerja memiliki peran penting dalam menentukan tingkat produktivitas karyawan. Namun, pengaruh ketiga variabel ini tidak berdiri sendiri, melainkan dapat diperkuat atau dilemahkan oleh keberadaan Digitalisasi sebagai variabel moderasi. Digitalisasi berpotensi memfasilitasi proses kerja melalui pemanfaatan teknologi, tetapi juga dapat menambah kompleksitas apabila penerapannya kurang optimal.</w:t>
      </w:r>
    </w:p>
    <w:p w14:paraId="3AAB8400" w14:textId="77777777" w:rsidR="001E453E" w:rsidRDefault="00397533" w:rsidP="001E453E">
      <w:pPr>
        <w:ind w:firstLine="567"/>
        <w:jc w:val="center"/>
        <w:rPr>
          <w:noProof/>
        </w:rPr>
      </w:pPr>
      <w:r>
        <w:t>Untuk memberikan gambaran yang lebih jelas mengenai hubungan antarvariabel tersebut, kerangka pemikiran penelitian ini ditampilkan secara visual pada gambar berikut</w:t>
      </w:r>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7">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0D5C87C4"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Kerangka Pemikiran</w:t>
      </w:r>
      <w:bookmarkEnd w:id="27"/>
    </w:p>
    <w:p w14:paraId="49555D5B" w14:textId="493E063C" w:rsidR="00EB30ED" w:rsidRDefault="00EB30ED" w:rsidP="00EB30ED">
      <w:pPr>
        <w:pStyle w:val="Heading2"/>
      </w:pPr>
      <w:bookmarkStart w:id="28" w:name="_Toc219057482"/>
      <w:r>
        <w:t>Pengembangan Hipotesis Penelitian</w:t>
      </w:r>
      <w:bookmarkEnd w:id="28"/>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r w:rsidRPr="00372378">
        <w:rPr>
          <w:iCs/>
        </w:rPr>
        <w:t>Pelatihan terhadap Produktivitas Karyawan</w:t>
      </w:r>
      <w:bookmarkEnd w:id="29"/>
      <w:bookmarkEnd w:id="30"/>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lastRenderedPageBreak/>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r w:rsidRPr="00372378">
        <w:t xml:space="preserve">terhadap </w:t>
      </w:r>
      <w:bookmarkEnd w:id="31"/>
      <w:r w:rsidRPr="00372378">
        <w:t>Produktivitas Karyawan</w:t>
      </w:r>
      <w:bookmarkEnd w:id="32"/>
      <w:bookmarkEnd w:id="33"/>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lastRenderedPageBreak/>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Beban Kerja</w:t>
      </w:r>
      <w:r w:rsidRPr="00372378">
        <w:rPr>
          <w:i/>
        </w:rPr>
        <w:t xml:space="preserve"> </w:t>
      </w:r>
      <w:r w:rsidRPr="00372378">
        <w:t xml:space="preserve">terhadap </w:t>
      </w:r>
      <w:bookmarkEnd w:id="34"/>
      <w:r w:rsidRPr="00372378">
        <w:t>Produktivitas Karyawan</w:t>
      </w:r>
      <w:bookmarkEnd w:id="35"/>
      <w:bookmarkEnd w:id="36"/>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37" w:name="_Toc186220493"/>
      <w:bookmarkStart w:id="38" w:name="_Toc218455903"/>
      <w:bookmarkStart w:id="39" w:name="_Toc219057486"/>
      <w:r w:rsidRPr="009E3066">
        <w:rPr>
          <w:iCs/>
        </w:rPr>
        <w:t xml:space="preserve">Digitalisasi </w:t>
      </w:r>
      <w:r w:rsidRPr="009E3066">
        <w:t>terhadap P</w:t>
      </w:r>
      <w:bookmarkEnd w:id="37"/>
      <w:r w:rsidRPr="009E3066">
        <w:t>roduktivitas Karyawan</w:t>
      </w:r>
      <w:bookmarkEnd w:id="38"/>
      <w:bookmarkEnd w:id="39"/>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Hasil ini menegaskan 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40" w:name="_Toc218455904"/>
      <w:bookmarkStart w:id="41" w:name="_Toc219057487"/>
      <w:r w:rsidRPr="009E3066">
        <w:rPr>
          <w:iCs/>
        </w:rPr>
        <w:t>Digitalisasi terhadap Pengaruh Pelatihan terhadap Produktivitas Karyawan</w:t>
      </w:r>
      <w:bookmarkEnd w:id="40"/>
      <w:bookmarkEnd w:id="41"/>
    </w:p>
    <w:p w14:paraId="328CD350" w14:textId="77777777" w:rsidR="0068289B" w:rsidRPr="00C72BF8" w:rsidRDefault="0068289B" w:rsidP="0068289B">
      <w:pPr>
        <w:ind w:firstLine="576"/>
        <w:rPr>
          <w:lang w:val="en-ID"/>
        </w:rPr>
      </w:pPr>
      <w:r w:rsidRPr="00C72BF8">
        <w:rPr>
          <w:lang w:val="en-ID"/>
        </w:rPr>
        <w:t xml:space="preserve">Pelatihan kerja memiliki potensi untuk secara langsung meningkatkan produktivitas karyawan. Melalui pelatihan yang tepat, karyawan dapat memperoleh </w:t>
      </w:r>
      <w:r w:rsidRPr="00C72BF8">
        <w:rPr>
          <w:lang w:val="en-ID"/>
        </w:rPr>
        <w:lastRenderedPageBreak/>
        <w:t>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8A8A43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dan Produktivitas Karyawan</w:t>
      </w:r>
    </w:p>
    <w:p w14:paraId="53FDEE9A" w14:textId="6C1F0523" w:rsidR="009E3066" w:rsidRDefault="009E3066" w:rsidP="009E3066">
      <w:pPr>
        <w:pStyle w:val="Heading3"/>
        <w:rPr>
          <w:i/>
        </w:rPr>
      </w:pPr>
      <w:bookmarkStart w:id="42" w:name="_Toc218455905"/>
      <w:bookmarkStart w:id="43" w:name="_Toc219057488"/>
      <w:r w:rsidRPr="009E3066">
        <w:rPr>
          <w:iCs/>
        </w:rPr>
        <w:lastRenderedPageBreak/>
        <w:t>Digitalisasi terhadap Pengaruh</w:t>
      </w:r>
      <w:r w:rsidRPr="009E3066">
        <w:rPr>
          <w:i/>
        </w:rPr>
        <w:t xml:space="preserve"> Work-life Balance</w:t>
      </w:r>
      <w:r w:rsidRPr="009E3066">
        <w:rPr>
          <w:iCs/>
        </w:rPr>
        <w:t xml:space="preserve"> terhadap Produktivitas Karyawa</w:t>
      </w:r>
      <w:r w:rsidRPr="009E3066">
        <w:rPr>
          <w:i/>
        </w:rPr>
        <w:t>n</w:t>
      </w:r>
      <w:bookmarkEnd w:id="42"/>
      <w:bookmarkEnd w:id="43"/>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work-life 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w:t>
      </w:r>
      <w:r w:rsidRPr="00E763C8">
        <w:rPr>
          <w:rFonts w:cs="Times New Roman"/>
          <w:lang w:val="en-ID" w:eastAsia="id-ID"/>
        </w:rPr>
        <w:lastRenderedPageBreak/>
        <w:t>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44" w:name="_Toc218455906"/>
      <w:bookmarkStart w:id="45" w:name="_Toc219057489"/>
      <w:r w:rsidRPr="009E3066">
        <w:t>Digitalisasi terhadap Pengaruh Beban Kerja terhadap Produktivitas Karyawan</w:t>
      </w:r>
      <w:bookmarkEnd w:id="44"/>
      <w:bookmarkEnd w:id="45"/>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Namun, dalam konteks kerja modern yang semakin terdigitalisasi, hubungan antara beban kerja dan produktivitas tidak lagi bersifat statis. Digitalisasi dapat 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lastRenderedPageBreak/>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Metode Penelitian</w:t>
      </w:r>
      <w:bookmarkEnd w:id="47"/>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memiliki pengalaman kerja dan penghasilan tetap, sehingga persepsi mereka terhadap pelatihan, work-life balance, beban kerja, dan digitalisasi dianggap relevan dan representatif dalam konteks penelitian ini. Rentang usia ini juga mencerminkan keberagaman generasi, mulai dari Gen Z, Milenial, hingga Baby Boomer,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bookmarkStart w:id="48" w:name="_Toc219057492"/>
      <w:r>
        <w:t>Populasi dan Sampel Penelitian</w:t>
      </w:r>
      <w:bookmarkEnd w:id="48"/>
    </w:p>
    <w:p w14:paraId="2D4E81EA" w14:textId="5688BD9D" w:rsidR="00B35C38" w:rsidRDefault="000A3BA6" w:rsidP="000A3BA6">
      <w:pPr>
        <w:pStyle w:val="Heading3"/>
        <w:rPr>
          <w:lang w:val="en-ID"/>
        </w:rPr>
      </w:pPr>
      <w:bookmarkStart w:id="49" w:name="_Toc219057493"/>
      <w:r>
        <w:rPr>
          <w:lang w:val="en-ID"/>
        </w:rPr>
        <w:t>Populasi Penelitian</w:t>
      </w:r>
      <w:bookmarkEnd w:id="49"/>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1FE75477" w14:textId="685A2CCA" w:rsidR="00F46FBD" w:rsidRPr="00F46FBD" w:rsidRDefault="00F46FBD" w:rsidP="00F46FBD">
      <w:pPr>
        <w:ind w:firstLine="567"/>
        <w:rPr>
          <w:lang w:val="en-ID"/>
        </w:rPr>
      </w:pPr>
      <w:r w:rsidRPr="00A43968">
        <w:t xml:space="preserve">Populasi dalam penelitian ini mencakup para karyawan di </w:t>
      </w:r>
      <w:r>
        <w:rPr>
          <w:lang w:val="en-ID"/>
        </w:rPr>
        <w:t>industri</w:t>
      </w:r>
      <w:r w:rsidRPr="006475A9">
        <w:rPr>
          <w:lang w:val="en-ID"/>
        </w:rPr>
        <w:t xml:space="preserve"> </w:t>
      </w:r>
      <w:r w:rsidRPr="00A43968">
        <w:t xml:space="preserve">manufaktur </w:t>
      </w:r>
      <w:r w:rsidRPr="00F46FBD">
        <w:t xml:space="preserve">subsektor </w:t>
      </w:r>
      <w:r w:rsidRPr="00F46FBD">
        <w:rPr>
          <w:rStyle w:val="Strong"/>
          <w:b w:val="0"/>
          <w:bCs w:val="0"/>
        </w:rPr>
        <w:t>kosmetik</w:t>
      </w:r>
      <w:r w:rsidRPr="00F46FBD">
        <w:rPr>
          <w:rStyle w:val="Strong"/>
        </w:rPr>
        <w:t xml:space="preserve"> </w:t>
      </w:r>
      <w:r w:rsidRPr="00F46FBD">
        <w:t xml:space="preserve">yang berlokasi di wilayah </w:t>
      </w:r>
      <w:r w:rsidRPr="00F46FBD">
        <w:rPr>
          <w:rStyle w:val="Strong"/>
          <w:b w:val="0"/>
          <w:bCs w:val="0"/>
        </w:rPr>
        <w:t>Tangerang Raya</w:t>
      </w:r>
      <w:r w:rsidRPr="00F46FBD">
        <w:t xml:space="preserve"> (</w:t>
      </w:r>
      <w:r>
        <w:t>Kota Tangerang, Kabupaten Tangerang, dan Kota Tangerang Selatan)</w:t>
      </w:r>
      <w:r w:rsidRPr="00A43968">
        <w:t xml:space="preserve">. </w:t>
      </w:r>
      <w:r w:rsidRPr="006C323F">
        <w:t xml:space="preserve">Pemilihan subsektor ini didasarkan pada data jumlah perusahaan kosmetik di Banten, di mana Tangerang Raya tercatat memiliki konsentrasi tertinggi, yaitu 87 dari total 90 </w:t>
      </w:r>
      <w:r w:rsidRPr="006C323F">
        <w:lastRenderedPageBreak/>
        <w:t xml:space="preserve">perusahaan. </w:t>
      </w:r>
      <w:r w:rsidRPr="00A43968">
        <w:t>Fokus utama penelitian ini adalah untuk memahami bagaimana faktor-faktor internal seperti pelatihan kerja,</w:t>
      </w:r>
      <w:r w:rsidRPr="00DD602E">
        <w:rPr>
          <w:i/>
          <w:iCs/>
        </w:rPr>
        <w:t xml:space="preserve"> </w:t>
      </w:r>
      <w:r w:rsidRPr="006622A0">
        <w:rPr>
          <w:i/>
          <w:iCs/>
        </w:rPr>
        <w:t>work-life balance</w:t>
      </w:r>
      <w:r w:rsidRPr="00A43968">
        <w:t xml:space="preserve">, dan beban kerja memengaruhi tingkat produktivitas karyawan. Pelatihan mencakup kegiatan peningkatan kompetensi teknis maupun non-teknis yang diberikan oleh perusahaan guna menunjang performa kerja. Sementara itu, </w:t>
      </w:r>
      <w:r w:rsidRPr="00A43968">
        <w:rPr>
          <w:i/>
          <w:iCs/>
        </w:rPr>
        <w:t>work-life balance</w:t>
      </w:r>
      <w:r w:rsidRPr="00A43968">
        <w:t xml:space="preserve"> mengacu pada kemampuan karyawan dalam mengelola waktu dan energi secara seimbang antara tuntutan pekerjaan dan kehidupan pribadi. Beban kerja merujuk pada jumlah dan kompleksitas tugas yang diemban karyawan dalam periode tertentu. Di samping itu, penelitian ini juga menempatkan digitalisasi sebagai variabel moderasi, yang berarti peran teknologi digital dievaluasi sejauh mana mampu memperkuat atau bahkan melemahkan hubungan antara ketiga variabel utama tersebut dengan produktivitas karyawan. Penelitian ini bertujuan untuk menggali lebih dalam faktor-faktor yang mendorong atau menghambat produktivitas tenaga kerja di era digital, khususnya dalam konteks industri manufaktur di Tangerang</w:t>
      </w:r>
      <w:r>
        <w:t xml:space="preserve"> Raya.</w:t>
      </w:r>
    </w:p>
    <w:p w14:paraId="461A6195" w14:textId="1314C43C" w:rsidR="000A3BA6" w:rsidRDefault="000A3BA6" w:rsidP="000A3BA6">
      <w:pPr>
        <w:pStyle w:val="Heading3"/>
        <w:rPr>
          <w:lang w:val="en-ID"/>
        </w:rPr>
      </w:pPr>
      <w:bookmarkStart w:id="50" w:name="_Toc219057494"/>
      <w:r>
        <w:rPr>
          <w:lang w:val="en-ID"/>
        </w:rPr>
        <w:t>Sampel Penelitian</w:t>
      </w:r>
      <w:bookmarkEnd w:id="50"/>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w:t>
      </w:r>
      <w:r w:rsidRPr="004273AC">
        <w:lastRenderedPageBreak/>
        <w:t>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353B852F"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554162">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Indikator dan Pernyataan</w:t>
      </w:r>
      <w:bookmarkEnd w:id="51"/>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r>
              <w:t>Variabel</w:t>
            </w:r>
          </w:p>
        </w:tc>
        <w:tc>
          <w:tcPr>
            <w:tcW w:w="4150" w:type="dxa"/>
          </w:tcPr>
          <w:p w14:paraId="70974C8C" w14:textId="77777777" w:rsidR="00F64D7C" w:rsidRDefault="00F64D7C" w:rsidP="00594432">
            <w:r>
              <w:t>Dimensi</w:t>
            </w:r>
          </w:p>
        </w:tc>
        <w:tc>
          <w:tcPr>
            <w:tcW w:w="4974" w:type="dxa"/>
          </w:tcPr>
          <w:p w14:paraId="776098A2" w14:textId="77777777" w:rsidR="00F64D7C" w:rsidRDefault="00F64D7C" w:rsidP="00594432">
            <w:r>
              <w:t>Pernyataan</w:t>
            </w:r>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Materi yang disampaikan sesuai dengan kebutuhan pekerjaan saya</w:t>
            </w:r>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Materi pelatihan mudah dipahami dan sistematis</w:t>
            </w:r>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r w:rsidRPr="00EF773E">
              <w:t>Konten Pelatihan</w:t>
            </w:r>
          </w:p>
        </w:tc>
        <w:tc>
          <w:tcPr>
            <w:tcW w:w="4974"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Metode yang Digunakan</w:t>
            </w:r>
          </w:p>
        </w:tc>
        <w:tc>
          <w:tcPr>
            <w:tcW w:w="4974" w:type="dxa"/>
          </w:tcPr>
          <w:p w14:paraId="73386BAA" w14:textId="77777777" w:rsidR="00F64D7C" w:rsidRDefault="00F64D7C" w:rsidP="00594432">
            <w:r w:rsidRPr="00F8630A">
              <w:t>Metode pelatihan yang digunakan interaktif dan tidak membosankan</w:t>
            </w:r>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Metode yang digunakan memudahkan saya dalam memahami materi pelatihan</w:t>
            </w:r>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r w:rsidRPr="00EF773E">
              <w:t>Kompetensi Peserta</w:t>
            </w:r>
          </w:p>
        </w:tc>
        <w:tc>
          <w:tcPr>
            <w:tcW w:w="4974"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974"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Cara penyampaian pelatih menarik dan mudah dipahami</w:t>
            </w:r>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Saya merasa memiliki kendali yang baik atas waktu kerja dan waktu pribadi saya</w:t>
            </w:r>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Saya dapat menyelesaikan tugas pekerjaan tanpa mengorbankan waktu bersama keluarga atau teman</w:t>
            </w:r>
            <w:r>
              <w:t xml:space="preserve"> dan waktu istirahat saya</w:t>
            </w:r>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Saya mampu menjaga kesehatan mental dan fisik meskipun pekerjaan saya menuntut</w:t>
            </w:r>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r w:rsidRPr="005507DE">
              <w:t>Pekerjaan saya memungkinkan saya tetap menikmati momen penting bersama keluarga atau teman</w:t>
            </w:r>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Beban Kualitatif</w:t>
            </w:r>
          </w:p>
        </w:tc>
        <w:tc>
          <w:tcPr>
            <w:tcW w:w="4974"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Beban Kuantitatif</w:t>
            </w:r>
          </w:p>
        </w:tc>
        <w:tc>
          <w:tcPr>
            <w:tcW w:w="4974"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r>
              <w:t>Disiplin Kerja</w:t>
            </w:r>
          </w:p>
        </w:tc>
        <w:tc>
          <w:tcPr>
            <w:tcW w:w="4974" w:type="dxa"/>
          </w:tcPr>
          <w:p w14:paraId="2395CB8C" w14:textId="77777777" w:rsidR="00F64D7C" w:rsidRDefault="00F64D7C" w:rsidP="00594432">
            <w:r>
              <w:t>Saya selalu hadir tepat waktu sesuai jadwal kerja</w:t>
            </w:r>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Saya mematuhi semua peraturan dan tata tertib yang berlaku di perusahaan</w:t>
            </w:r>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r>
              <w:t>Insentif</w:t>
            </w:r>
          </w:p>
        </w:tc>
        <w:tc>
          <w:tcPr>
            <w:tcW w:w="4974" w:type="dxa"/>
          </w:tcPr>
          <w:p w14:paraId="287176C6" w14:textId="77777777" w:rsidR="00F64D7C" w:rsidRDefault="00F64D7C" w:rsidP="00594432">
            <w:r>
              <w:t>Insentif yang saya terima sesuai dengan kontribusi dan kinerja yang saya berikan</w:t>
            </w:r>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r w:rsidRPr="00CF2F58">
              <w:t>Keterampilan Aspek Tertentu</w:t>
            </w:r>
          </w:p>
        </w:tc>
        <w:tc>
          <w:tcPr>
            <w:tcW w:w="4974"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r w:rsidRPr="00CF2F58">
              <w:t>Prestasi Kerja</w:t>
            </w:r>
          </w:p>
        </w:tc>
        <w:tc>
          <w:tcPr>
            <w:tcW w:w="4974" w:type="dxa"/>
          </w:tcPr>
          <w:p w14:paraId="37A6B56D" w14:textId="77777777" w:rsidR="00F64D7C" w:rsidRDefault="00F64D7C" w:rsidP="00594432">
            <w:r>
              <w:t>Saya selalu berusaha mencapai target kerja yang ditetapkan atasan</w:t>
            </w:r>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Saya berupaya menghasilkan hasil kerja dengan kualitas yang terbaik</w:t>
            </w:r>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Perusahaan kami secara aktif mencari dan mengadopsi teknologi digital baru untuk meningkatkan operasional bisnis</w:t>
            </w:r>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Perusahaan kami memiliki visi jangka panjang yang mencakup integrasi teknologi digital dalam semua aspek bisnis</w:t>
            </w:r>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r w:rsidRPr="002423D0">
              <w:t>Manajemen perusahaan menunjukkan komitmen tinggi terhadap penggunaan teknologi digital dalam strategi bisnis</w:t>
            </w:r>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Sebagian besar proses bisnis di perusahaan kami telah terdigitalisasi untuk meningkatkan efisiensi dan produktivitas</w:t>
            </w:r>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Perusahaan saya</w:t>
            </w:r>
            <w:r>
              <w:t xml:space="preserve"> </w:t>
            </w:r>
            <w:r w:rsidRPr="002423D0">
              <w:t>menggunakan berbagai teknologi digital secara intensif untuk mendukung kegiatan operasional sehari-hari</w:t>
            </w:r>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Perusahaan saya memiliki visi jangka panjang yang jelas untuk mengintegrasikan teknologi digital, seperti IoT dan sistem produksi cerdas, ke dalam strategi bisnis inti guna meningkatkan efisiensi dan kualitas produksi</w:t>
            </w:r>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Model Penelitian</w:t>
      </w:r>
      <w:bookmarkEnd w:id="52"/>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Pr>
          <w:rFonts w:cs="Times New Roman"/>
          <w:lang w:eastAsia="id-ID"/>
        </w:rPr>
        <w:t>Tangerang Raya</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 xml:space="preserve">pengelolaan beban kerja yang selaras dengan perkembangan teknologi digital. Dengan demikian, penelitian ini tidak </w:t>
      </w:r>
      <w:r w:rsidRPr="006F1666">
        <w:rPr>
          <w:rFonts w:cs="Times New Roman"/>
          <w:lang w:eastAsia="id-ID"/>
        </w:rPr>
        <w:lastRenderedPageBreak/>
        <w:t>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bookmarkStart w:id="53" w:name="_Toc219057496"/>
      <w:r>
        <w:t>Variabel Operasional</w:t>
      </w:r>
      <w:bookmarkEnd w:id="53"/>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lastRenderedPageBreak/>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w:t>
      </w:r>
      <w:r w:rsidRPr="006846B5">
        <w:rPr>
          <w:rFonts w:cs="Times New Roman"/>
          <w:lang w:eastAsia="id-ID"/>
        </w:rPr>
        <w:lastRenderedPageBreak/>
        <w:t>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lastRenderedPageBreak/>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 xml:space="preserve">Setiap indikator akan diukur menggunakan skala Likert 5 poin, mulai dari “Sangat Tidak Setuju” (1) hingga “Sangat Setuju” (5). Skala ini dipilih karena </w:t>
      </w:r>
      <w:r w:rsidRPr="00942494">
        <w:rPr>
          <w:rFonts w:cs="Times New Roman"/>
          <w:lang w:eastAsia="id-ID"/>
        </w:rPr>
        <w:lastRenderedPageBreak/>
        <w:t>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Secara keseluruhan, proses operasionalisasi variabel dalam penelitian ini dilakukan secara hati-hati dan terstruktur untuk menjamin keakuratan, konsistensi, dan 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bookmarkStart w:id="54" w:name="_Toc219057497"/>
      <w:r>
        <w:t>Teknik Penguj</w:t>
      </w:r>
      <w:r w:rsidR="005D73A2">
        <w:t>i</w:t>
      </w:r>
      <w:r>
        <w:t>an Data</w:t>
      </w:r>
      <w:bookmarkEnd w:id="54"/>
    </w:p>
    <w:p w14:paraId="1B6D09DB" w14:textId="77777777" w:rsidR="000A3BA6" w:rsidRDefault="000A3BA6" w:rsidP="000A3BA6">
      <w:pPr>
        <w:pStyle w:val="Heading3"/>
        <w:rPr>
          <w:lang w:val="en-ID"/>
        </w:rPr>
      </w:pPr>
      <w:bookmarkStart w:id="55" w:name="_Toc219057498"/>
      <w:r>
        <w:rPr>
          <w:lang w:val="en-ID"/>
        </w:rPr>
        <w:t>Uji Validitas</w:t>
      </w:r>
      <w:bookmarkEnd w:id="55"/>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Uji Reliabilitas</w:t>
      </w:r>
      <w:bookmarkEnd w:id="56"/>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Uji Model Struktural</w:t>
      </w:r>
      <w:bookmarkEnd w:id="58"/>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r w:rsidRPr="000A3BA6">
        <w:rPr>
          <w:i/>
          <w:iCs/>
          <w:lang w:val="en-ID"/>
        </w:rPr>
        <w:t>Foodness of Fit</w:t>
      </w:r>
      <w:bookmarkEnd w:id="59"/>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r w:rsidRPr="00ED65C3">
        <w:rPr>
          <w:lang w:val="en-ID"/>
        </w:rPr>
        <w:t>Multikolinearitas</w:t>
      </w:r>
      <w:bookmarkEnd w:id="60"/>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 xml:space="preserve">Validasi asumsi ini dilakukan melalui evaluasi nilai Variance Inflation Factor (VIF). Untuk memastikan asumsi non-multikolinearitas terpenuhi, nilai VIF harus berada di bawah ambang batas yang ditetapkan. Umumnya, jika nilai VIF melebihi 5 atau 10, maka hal tersebut mengindikasikan adanya multikolinearitas yang perlu dipertimbangkan dan diatasi sebelum interpretasi hasil model dilakukan.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Uji Hipotesis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Uji Moderasi</w:t>
      </w:r>
      <w:bookmarkEnd w:id="63"/>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lastRenderedPageBreak/>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r>
        <w:t>Penyaj</w:t>
      </w:r>
      <w:r w:rsidR="0088231F">
        <w:t>i</w:t>
      </w:r>
      <w:r>
        <w:t>an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r>
        <w:rPr>
          <w:lang w:val="en-ID"/>
        </w:rPr>
        <w:lastRenderedPageBreak/>
        <w:t>Profil Responden</w:t>
      </w:r>
      <w:bookmarkEnd w:id="66"/>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6EA80F17"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Profil Responden Berdasarkan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4686671"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Profil Responden Berdasarkan Usia</w:t>
      </w:r>
      <w:bookmarkEnd w:id="68"/>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56AB5DF1"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3</w:t>
      </w:r>
      <w:r w:rsidR="00E82D1A">
        <w:fldChar w:fldCharType="end"/>
      </w:r>
      <w:r>
        <w:t xml:space="preserve"> Profil Responden Berdasarkan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46CF330B"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4</w:t>
      </w:r>
      <w:r w:rsidR="00E82D1A">
        <w:fldChar w:fldCharType="end"/>
      </w:r>
      <w:r>
        <w:t xml:space="preserve"> Profil Responden Berdasarkan Pengalaman Kerja</w:t>
      </w:r>
      <w:bookmarkEnd w:id="70"/>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22BF4C2A"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w:t>
      </w:r>
      <w:r w:rsidR="00554162">
        <w:fldChar w:fldCharType="end"/>
      </w:r>
      <w:r>
        <w:t xml:space="preserve"> Karakteristik Profil Responden</w:t>
      </w:r>
      <w:bookmarkEnd w:id="71"/>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r>
        <w:lastRenderedPageBreak/>
        <w:t>Analisis Data</w:t>
      </w:r>
      <w:bookmarkEnd w:id="72"/>
    </w:p>
    <w:p w14:paraId="57E9EB79" w14:textId="60858C97" w:rsidR="00ED65C3" w:rsidRDefault="00ED65C3" w:rsidP="00445629">
      <w:pPr>
        <w:pStyle w:val="Heading3"/>
        <w:ind w:left="567"/>
        <w:rPr>
          <w:lang w:val="en-ID"/>
        </w:rPr>
      </w:pPr>
      <w:bookmarkStart w:id="73" w:name="_Toc219057510"/>
      <w:r w:rsidRPr="00ED65C3">
        <w:rPr>
          <w:lang w:val="en-ID"/>
        </w:rPr>
        <w:t>Analisis Deskriptif Data Penelitian</w:t>
      </w:r>
      <w:bookmarkEnd w:id="73"/>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156A0506"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2</w:t>
      </w:r>
      <w:r w:rsidR="00554162">
        <w:fldChar w:fldCharType="end"/>
      </w:r>
      <w:r>
        <w:t xml:space="preserve"> </w:t>
      </w:r>
      <w:r w:rsidRPr="004B3E70">
        <w:t>Kriteria Penilaian Indikator</w:t>
      </w:r>
      <w:bookmarkEnd w:id="74"/>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r>
        <w:t>Kuesioner mengenai pendapat responden tentang Pelatihan terdiri dari 10 indikator pertanyaan dan melibatkan 375 responden di wilayah Tangerang Raya. Hasil pengolahan data yang telah dilakukan mengenai indikator-indikator pada variabel Pelatihan ditampilkan pada tabel berikut:</w:t>
      </w:r>
    </w:p>
    <w:p w14:paraId="1B82863A" w14:textId="5E5AFC39"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3</w:t>
      </w:r>
      <w:r w:rsidR="00554162">
        <w:fldChar w:fldCharType="end"/>
      </w:r>
      <w:r>
        <w:t xml:space="preserve"> </w:t>
      </w:r>
      <w:r w:rsidRPr="00662F3F">
        <w:t>Analisis Deskriptif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Indikator</w:t>
            </w:r>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Pertanyaan</w:t>
            </w:r>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Aktual</w:t>
            </w:r>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Persentase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Kategori</w:t>
            </w:r>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77777777" w:rsidR="006E496F" w:rsidRDefault="006E496F" w:rsidP="00566A26">
      <w:pPr>
        <w:ind w:firstLine="567"/>
      </w:pPr>
      <w:r>
        <w:lastRenderedPageBreak/>
        <w:t>Berdasarkan hasil analisis data, indikator dengan nilai persentase tertinggi adalah P5 (X1.5) dan P10 (X1.10) yang keduanya memiliki nilai 64,16%, diikuti oleh P9 (X1.9) sebesar 64,05%. Ketiga indikator ini berada dalam kategori Netral, yang menunjukkan bahwa responden merasa relevansi materi pelatihan, seperti pemahaman formulasi, standar GMP (Good Manufacturing Practice),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P8 (X1.8) dengan nilai 63,47%,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77777777" w:rsidR="00163D1E" w:rsidRDefault="00163D1E" w:rsidP="00163D1E">
      <w:pPr>
        <w:ind w:firstLine="567"/>
      </w:pPr>
      <w:r>
        <w:t xml:space="preserve">Kuesioner mengenai pendapat responden tentang </w:t>
      </w:r>
      <w:r w:rsidRPr="00496372">
        <w:rPr>
          <w:i/>
          <w:iCs/>
        </w:rPr>
        <w:t>Work-Life Balance</w:t>
      </w:r>
      <w:r>
        <w:t xml:space="preserve"> terdiri dari 6 indikator pertanyaan dan melibatkan 375 responden di wilayah Tangerang Raya. Hasil pengolahan data yang telah dilakukan mengenai indikator-indikator pada variabel </w:t>
      </w:r>
      <w:r w:rsidRPr="002A0BAC">
        <w:rPr>
          <w:i/>
          <w:iCs/>
        </w:rPr>
        <w:t>Work-Life Balance</w:t>
      </w:r>
      <w:r>
        <w:t xml:space="preserve"> ditampilkan pada tabel berikut:</w:t>
      </w:r>
    </w:p>
    <w:p w14:paraId="72C9E6CA" w14:textId="544D0AC1"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4</w:t>
      </w:r>
      <w:r w:rsidR="00554162">
        <w:fldChar w:fldCharType="end"/>
      </w:r>
      <w:r>
        <w:t xml:space="preserve"> </w:t>
      </w:r>
      <w:r w:rsidRPr="00662F3F">
        <w:t>Analisis Deskriptif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Indikator</w:t>
            </w:r>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Pertanyaan</w:t>
            </w:r>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Aktual</w:t>
            </w:r>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Persentase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Kategori</w:t>
            </w:r>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Netral</w:t>
            </w:r>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Tangerang Raya memberikan penilaian yang cenderung moderat atau netral terhadap indikator-indikator yang mengukur keseimbangan antara kehidupan kerja dan kehidupan pribadi mereka selama menjalankan operasional produksi dan teknis di pabrik.</w:t>
      </w:r>
    </w:p>
    <w:p w14:paraId="458184DA" w14:textId="77777777" w:rsidR="004A58E9" w:rsidRDefault="004A58E9" w:rsidP="00566A26">
      <w:pPr>
        <w:ind w:firstLine="567"/>
      </w:pPr>
      <w:r>
        <w:lastRenderedPageBreak/>
        <w:t>Berdasarkan hasil analisis data, indikator dengan nilai persentase tertinggi adalah WB2 (X2.2) dengan nilai 64,32%, diikuti oleh WB4 (X2.4) sebesar 64,21% dan WB6 (X2.6) sebesar 64,05%. Ketiga 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77777777" w:rsidR="005F215F" w:rsidRDefault="004A58E9" w:rsidP="00566A26">
      <w:pPr>
        <w:ind w:firstLine="567"/>
      </w:pPr>
      <w:r>
        <w:t>Sementara itu, persentase terendah terdapat pada indikator WB1 (X2.1) dengan nilai 63,63%, yang juga tetap berada dalam kategori Netral. Meskipun merupakan nilai terendah dibandingkan indikator lainnya, angka tersebut menunjukkan stabilitas persepsi responden. Hal ini mengisyaratkan bahwa sebagian responden mungkin merasakan adanya tekanan waktu pada momen-momen tertentu—seperti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77777777"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Tangerang Raya</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5B9A326D"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5</w:t>
      </w:r>
      <w:r w:rsidR="00554162">
        <w:fldChar w:fldCharType="end"/>
      </w:r>
      <w:r>
        <w:t xml:space="preserve"> </w:t>
      </w:r>
      <w:r w:rsidRPr="00662F3F">
        <w:t>Analisis Deskriptif Variabel</w:t>
      </w:r>
      <w:r>
        <w:t xml:space="preserve"> Beban Kerja</w:t>
      </w:r>
      <w:bookmarkEnd w:id="77"/>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r w:rsidRPr="00EC771C">
              <w:rPr>
                <w:b/>
                <w:bCs/>
              </w:rPr>
              <w:t>Indikator</w:t>
            </w:r>
          </w:p>
        </w:tc>
        <w:tc>
          <w:tcPr>
            <w:tcW w:w="1431" w:type="dxa"/>
            <w:noWrap/>
            <w:hideMark/>
          </w:tcPr>
          <w:p w14:paraId="12900F6D" w14:textId="77777777" w:rsidR="00C91743" w:rsidRPr="00EC771C" w:rsidRDefault="00C91743" w:rsidP="00594432">
            <w:pPr>
              <w:rPr>
                <w:b/>
                <w:bCs/>
              </w:rPr>
            </w:pPr>
            <w:r w:rsidRPr="00EC771C">
              <w:rPr>
                <w:b/>
                <w:bCs/>
              </w:rPr>
              <w:t>Pertanyaan</w:t>
            </w:r>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Skor Aktual</w:t>
            </w:r>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r w:rsidRPr="00EC771C">
              <w:rPr>
                <w:b/>
                <w:bCs/>
              </w:rPr>
              <w:t>Persentase (%)</w:t>
            </w:r>
          </w:p>
        </w:tc>
        <w:tc>
          <w:tcPr>
            <w:tcW w:w="1395" w:type="dxa"/>
            <w:noWrap/>
            <w:hideMark/>
          </w:tcPr>
          <w:p w14:paraId="538D2F59" w14:textId="77777777" w:rsidR="00C91743" w:rsidRPr="00EC771C" w:rsidRDefault="00C91743" w:rsidP="00594432">
            <w:pPr>
              <w:rPr>
                <w:b/>
                <w:bCs/>
              </w:rPr>
            </w:pPr>
            <w:r w:rsidRPr="00EC771C">
              <w:rPr>
                <w:b/>
                <w:bCs/>
              </w:rPr>
              <w:t>Kategori</w:t>
            </w:r>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r w:rsidRPr="00EC771C">
              <w:t>Netral</w:t>
            </w:r>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r w:rsidRPr="00EC771C">
              <w:t>Netral</w:t>
            </w:r>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r w:rsidRPr="00EC771C">
              <w:t>Netral</w:t>
            </w:r>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r w:rsidRPr="00EC771C">
              <w:t>Netral</w:t>
            </w:r>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r w:rsidRPr="00EC771C">
              <w:t>Netral</w:t>
            </w:r>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r w:rsidRPr="00EC771C">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r>
        <w:lastRenderedPageBreak/>
        <w:t>Berdasarkan tabel sebelumnya, persentase tanggapan responden terhadap variabel Beban Kerja (X3) dihitung menggunakan perbandingan antara skor aktual dan skor ideal. Secara umum, hasil perhitungan menunjukkan bahwa para karyawan industri manufaktur kosmetik di Jakarta memberikan penilaian yang cenderung moderat atau netral terhadap indikator-indikator yang mengukur beban kerja.</w:t>
      </w:r>
    </w:p>
    <w:p w14:paraId="78D41BA3" w14:textId="0436A74D" w:rsidR="00487AB4" w:rsidRDefault="00487AB4" w:rsidP="00566A26">
      <w:pPr>
        <w:ind w:firstLine="567"/>
      </w:pPr>
      <w:r>
        <w:t>Berdasarkan hasil analisis data, indikator dengan nilai persentase tertinggi adalah BK2 (X3.2) dengan nilai 64,37%, diikuti oleh BK3 (X3.3) sebesar 64,21% dan BK6 (X3.6) sebesar 64,00%. Ketiga 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BK5 (X3.5) dengan nilai 63,68%,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49CF74E0" w:rsidR="00CF7442" w:rsidRDefault="00561936" w:rsidP="00B66AA8">
      <w:pPr>
        <w:ind w:firstLine="567"/>
      </w:pPr>
      <w:r>
        <w:t>Kuesioner mengenai pendapat responden tentang Digitalisasi terdiri dari 11 indikator pertanyaan dan melibatkan 375 responden yang merupakan karyawan industri manufaktur kosmetik di wilayah Tangerang Raya. Hasil pengolahan data yang telah dilakukan mengenai indikator-indikator pada variabel Digitalisasi ditampilkan pada tabel berikut:</w:t>
      </w:r>
    </w:p>
    <w:p w14:paraId="2384782A" w14:textId="513B8201"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6</w:t>
      </w:r>
      <w:r w:rsidR="00554162">
        <w:fldChar w:fldCharType="end"/>
      </w:r>
      <w:r w:rsidR="00026EB5">
        <w:t xml:space="preserve"> </w:t>
      </w:r>
      <w:r w:rsidR="00026EB5" w:rsidRPr="00662F3F">
        <w:t>Analisis Deskriptif Variabel</w:t>
      </w:r>
      <w:r w:rsidR="00026EB5">
        <w:t xml:space="preserve"> Digitalisasi</w:t>
      </w:r>
      <w:bookmarkEnd w:id="78"/>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Indikator</w:t>
            </w:r>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Pertanyaan</w:t>
            </w:r>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Aktual</w:t>
            </w:r>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Persentase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Kategori</w:t>
            </w:r>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r>
        <w:lastRenderedPageBreak/>
        <w:t>Berdasarkan tabel di atas, persentase tanggapan responden terhadap variabel Digitalisasi (Z) dihitung menggunakan perbandingan antara skor aktual dan skor ideal. Secara umum, hasil perhitungan menunjukkan bahwa para karyawan industri manufaktur kosmetik di Tangerang Raya memberikan penilaian yang cenderung moderat atau netral terhadap indikator-indikator yang mengukur implementasi teknologi digital, penggunaan sistem terintegrasi, serta adopsi perangkat lunak dalam proses produksi dan administrasi perusahaan.</w:t>
      </w:r>
    </w:p>
    <w:p w14:paraId="64E05EBF" w14:textId="77777777" w:rsidR="00D62E07" w:rsidRDefault="00D62E07" w:rsidP="00B66AA8">
      <w:pPr>
        <w:ind w:firstLine="567"/>
      </w:pPr>
      <w:r>
        <w:t>Berdasarkan hasil analisis data, indikator dengan nilai persentase tertinggi adalah D8 (Z.8) dengan nilai 64,53%, diikuti oleh D11 (Z.11) sebesar 64,32% dan D2 (Z.2) sebesar 64,16%. Ketiga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r>
        <w:t xml:space="preserve">Sementara itu, persentase terendah terdapat pada indikator D3 (Z.3) dengan nilai 63,79%,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7777777" w:rsidR="00561936" w:rsidRDefault="00DA35B9" w:rsidP="00B66AA8">
      <w:pPr>
        <w:ind w:firstLine="567"/>
      </w:pPr>
      <w:r w:rsidRPr="00B2332A">
        <w:t>Kuesioner mengenai pendapat responden tentang Produktivitas Karyawan terdiri dari 8 indikator pertanyaan dan melibatkan 375 responden yang merupakan karyawan industri manufaktur kosmetik di wilayah Tangerang Raya. Hasil pengolahan data yang telah dilakukan mengenai indikator-indikator pada variabel Produktivitas Karyawan ditampilkan pada tabel berikut:</w:t>
      </w:r>
    </w:p>
    <w:p w14:paraId="03C2CE09" w14:textId="1F2D13ED"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7</w:t>
      </w:r>
      <w:r w:rsidR="00554162">
        <w:fldChar w:fldCharType="end"/>
      </w:r>
      <w:r>
        <w:t xml:space="preserve"> </w:t>
      </w:r>
      <w:r w:rsidRPr="00662F3F">
        <w:t>Analisis Deskriptif Variabel</w:t>
      </w:r>
      <w:r>
        <w:t xml:space="preserve"> Produktivitas Karyawan</w:t>
      </w:r>
      <w:bookmarkEnd w:id="79"/>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Indikator</w:t>
            </w:r>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Pertanyaan</w:t>
            </w:r>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Aktual</w:t>
            </w:r>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Persentase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Kategori</w:t>
            </w:r>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Netral</w:t>
            </w:r>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r>
        <w:t>Berdasarkan tabel sebelumnya, persentase tanggapan responden terhadap variabel Produktivitas Karyawan (Y) dihitung menggunakan perbandingan antara skor aktual dan skor ideal. Secara umum, hasil perhitungan menunjukkan bahwa para karyawan industri manufaktur kosmetik di Tangerang Raya memberikan penilaian yang cenderung moderat atau netral terhadap indikator-indikator yang mengukur hasil kerja, efisiensi waktu, serta pencapaian target produksi yang telah ditetapkan oleh perusahaan.</w:t>
      </w:r>
    </w:p>
    <w:p w14:paraId="2149C7A4" w14:textId="77777777" w:rsidR="00CF16DE" w:rsidRDefault="00CF16DE" w:rsidP="00B66AA8">
      <w:pPr>
        <w:ind w:firstLine="567"/>
      </w:pPr>
      <w:r>
        <w:lastRenderedPageBreak/>
        <w:t>Berdasarkan hasil analisis data, indikator dengan nilai persentase tertinggi adalah PK1 (Y.1) dengan nilai 64,37%, diikuti oleh PK3 (Y.3) sebesar 64,21% dan PK2 (Y.2) sebesar 64,05%. Ketiga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053DFB66" w:rsidR="00F20FA4" w:rsidRDefault="00CF16DE" w:rsidP="00B66AA8">
      <w:pPr>
        <w:ind w:firstLine="567"/>
      </w:pPr>
      <w:r>
        <w:t>Sementara itu, persentase terendah terdapat pada indikator PK5 (Y.5) dengan nilai 63,63%, yang juga tetap berada dalam kategori Netral. Meskipun menempati nilai terendah di antara indikator lainnya, persentase tersebut menunjukkan bahwa karyawan masih mampu memenuhi ekspektasi minimal perusahaan dalam hal kuantitas output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Uji Validitas</w:t>
      </w:r>
      <w:bookmarkEnd w:id="80"/>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5EAFFEEE"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5</w:t>
      </w:r>
      <w:r w:rsidR="00E82D1A">
        <w:fldChar w:fldCharType="end"/>
      </w:r>
      <w:r>
        <w:t xml:space="preserve"> Uji Validitas</w:t>
      </w:r>
      <w:bookmarkEnd w:id="81"/>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07D88D3D"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8</w:t>
      </w:r>
      <w:r w:rsidR="00554162">
        <w:fldChar w:fldCharType="end"/>
      </w:r>
      <w:r>
        <w:t xml:space="preserve"> </w:t>
      </w:r>
      <w:r w:rsidRPr="003B5506">
        <w:rPr>
          <w:bCs/>
          <w:i/>
        </w:rPr>
        <w:t>Loading Factor</w:t>
      </w:r>
      <w:r w:rsidRPr="003B5506">
        <w:rPr>
          <w:bCs/>
        </w:rPr>
        <w:t xml:space="preserve"> Variabel Penelitian</w:t>
      </w:r>
      <w:bookmarkEnd w:id="82"/>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xml:space="preserve">, seluruh indikator pada masing-masing variabel menunjukkan nilai di atas 0,70. Temuan ini mengindikasikan bahwa setiap indikator memiliki tingkat keterwakilan yang tinggi terhadap konstruk yang diukur. </w:t>
      </w:r>
      <w:r w:rsidRPr="00573C7E">
        <w:lastRenderedPageBreak/>
        <w:t>Oleh karena itu, dapat disimpulkan bahwa seluruh indikator telah memenuhi 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1BDF74E8"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9</w:t>
      </w:r>
      <w:r w:rsidR="00554162">
        <w:fldChar w:fldCharType="end"/>
      </w:r>
      <w:r>
        <w:t xml:space="preserve"> </w:t>
      </w:r>
      <w:r w:rsidRPr="003B5506">
        <w:rPr>
          <w:bCs/>
        </w:rPr>
        <w:t>AVE Variabel Penelitian</w:t>
      </w:r>
      <w:bookmarkEnd w:id="83"/>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kern w:val="0"/>
                <w:szCs w:val="24"/>
                <w:lang w:val="en-ID" w:eastAsia="en-ID"/>
                <w14:ligatures w14:val="none"/>
              </w:rPr>
              <w:t>Konstruk</w:t>
            </w:r>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Beban Kerja</w:t>
            </w:r>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Digitalisasi</w:t>
            </w:r>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Pelatihan</w:t>
            </w:r>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Produktivitas Karyawan</w:t>
            </w:r>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r>
        <w:t xml:space="preserve">Berdasarkan hasil perhitungan Average Variance Extracted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w:t>
      </w:r>
      <w:r>
        <w:lastRenderedPageBreak/>
        <w:t>dengan koefisien korelasi konstruk tersebut terhadap konstruk lainnya. 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4403D644"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10</w:t>
      </w:r>
      <w:r w:rsidR="00554162">
        <w:fldChar w:fldCharType="end"/>
      </w:r>
      <w:r>
        <w:t xml:space="preserve"> </w:t>
      </w:r>
      <w:r w:rsidRPr="00D202E6">
        <w:rPr>
          <w:i/>
        </w:rPr>
        <w:t>Fornell-Larcker Criterion</w:t>
      </w:r>
      <w:bookmarkEnd w:id="84"/>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Konstruk</w:t>
            </w:r>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10B6B8E2"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11</w:t>
      </w:r>
      <w:r w:rsidR="00554162">
        <w:fldChar w:fldCharType="end"/>
      </w:r>
      <w:r>
        <w:t xml:space="preserve"> </w:t>
      </w:r>
      <w:r w:rsidRPr="00801BBE">
        <w:rPr>
          <w:bCs/>
          <w:i/>
        </w:rPr>
        <w:t>Heterotrait-Monotrait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Konstruk</w:t>
            </w:r>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Beban Kerja</w:t>
            </w:r>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Digitalisasi</w:t>
            </w:r>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Pelatihan</w:t>
            </w:r>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Produktivitas Karyawan</w:t>
            </w:r>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445629">
      <w:pPr>
        <w:pStyle w:val="Heading3"/>
        <w:ind w:left="567"/>
        <w:rPr>
          <w:lang w:val="en-ID"/>
        </w:rPr>
      </w:pPr>
      <w:bookmarkStart w:id="86" w:name="_Toc219057512"/>
      <w:r>
        <w:rPr>
          <w:lang w:val="en-ID"/>
        </w:rPr>
        <w:t>Uji Reliabilitas</w:t>
      </w:r>
      <w:bookmarkEnd w:id="86"/>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Rho_A.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melebihi 0,70, sementara nilai Rho_A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6A41EF90"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12</w:t>
      </w:r>
      <w:r w:rsidR="00554162">
        <w:fldChar w:fldCharType="end"/>
      </w:r>
      <w:r>
        <w:t xml:space="preserve"> </w:t>
      </w:r>
      <w:r>
        <w:rPr>
          <w:bCs/>
        </w:rPr>
        <w:t>Reliabilitas Konstruk</w:t>
      </w:r>
      <w:bookmarkEnd w:id="87"/>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775C61" w:rsidRPr="00D44D58" w14:paraId="4032F455" w14:textId="77777777" w:rsidTr="001F45BE">
        <w:trPr>
          <w:trHeight w:val="315"/>
        </w:trPr>
        <w:tc>
          <w:tcPr>
            <w:tcW w:w="2552" w:type="dxa"/>
            <w:noWrap/>
            <w:hideMark/>
          </w:tcPr>
          <w:p w14:paraId="6AFAA008" w14:textId="77777777" w:rsidR="00775C61" w:rsidRPr="00D44D58" w:rsidRDefault="00775C61" w:rsidP="00594432">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Konstruk</w:t>
            </w:r>
          </w:p>
        </w:tc>
        <w:tc>
          <w:tcPr>
            <w:tcW w:w="1984" w:type="dxa"/>
            <w:noWrap/>
            <w:hideMark/>
          </w:tcPr>
          <w:p w14:paraId="2BDA4F24"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Cronbach's Alpha</w:t>
            </w:r>
          </w:p>
        </w:tc>
        <w:tc>
          <w:tcPr>
            <w:tcW w:w="993" w:type="dxa"/>
            <w:noWrap/>
            <w:hideMark/>
          </w:tcPr>
          <w:p w14:paraId="711AD1D8"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rho_A</w:t>
            </w:r>
          </w:p>
        </w:tc>
        <w:tc>
          <w:tcPr>
            <w:tcW w:w="2409" w:type="dxa"/>
            <w:noWrap/>
            <w:hideMark/>
          </w:tcPr>
          <w:p w14:paraId="2CF14D65"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Composite Reliability</w:t>
            </w:r>
          </w:p>
        </w:tc>
      </w:tr>
      <w:tr w:rsidR="00775C61" w:rsidRPr="00D44D58" w14:paraId="0B2B5F4D" w14:textId="77777777" w:rsidTr="001F45BE">
        <w:trPr>
          <w:trHeight w:val="315"/>
        </w:trPr>
        <w:tc>
          <w:tcPr>
            <w:tcW w:w="2552" w:type="dxa"/>
            <w:noWrap/>
            <w:vAlign w:val="bottom"/>
            <w:hideMark/>
          </w:tcPr>
          <w:p w14:paraId="7DD43625"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Beban Kerja</w:t>
            </w:r>
          </w:p>
        </w:tc>
        <w:tc>
          <w:tcPr>
            <w:tcW w:w="1984" w:type="dxa"/>
            <w:noWrap/>
            <w:vAlign w:val="bottom"/>
            <w:hideMark/>
          </w:tcPr>
          <w:p w14:paraId="512E1E6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93" w:type="dxa"/>
            <w:noWrap/>
            <w:vAlign w:val="bottom"/>
            <w:hideMark/>
          </w:tcPr>
          <w:p w14:paraId="71514416"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2409" w:type="dxa"/>
            <w:noWrap/>
            <w:vAlign w:val="bottom"/>
            <w:hideMark/>
          </w:tcPr>
          <w:p w14:paraId="55ADE4B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775C61" w:rsidRPr="00D44D58" w14:paraId="69343471" w14:textId="77777777" w:rsidTr="001F45BE">
        <w:trPr>
          <w:trHeight w:val="315"/>
        </w:trPr>
        <w:tc>
          <w:tcPr>
            <w:tcW w:w="2552" w:type="dxa"/>
            <w:noWrap/>
            <w:vAlign w:val="bottom"/>
            <w:hideMark/>
          </w:tcPr>
          <w:p w14:paraId="19F3D043"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Digitalisasi</w:t>
            </w:r>
          </w:p>
        </w:tc>
        <w:tc>
          <w:tcPr>
            <w:tcW w:w="1984" w:type="dxa"/>
            <w:noWrap/>
            <w:vAlign w:val="bottom"/>
            <w:hideMark/>
          </w:tcPr>
          <w:p w14:paraId="3989522A"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93" w:type="dxa"/>
            <w:noWrap/>
            <w:vAlign w:val="bottom"/>
            <w:hideMark/>
          </w:tcPr>
          <w:p w14:paraId="6421D51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2409" w:type="dxa"/>
            <w:noWrap/>
            <w:vAlign w:val="bottom"/>
            <w:hideMark/>
          </w:tcPr>
          <w:p w14:paraId="00F8F0A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775C61" w:rsidRPr="00D44D58" w14:paraId="515E0C2A" w14:textId="77777777" w:rsidTr="001F45BE">
        <w:trPr>
          <w:trHeight w:val="315"/>
        </w:trPr>
        <w:tc>
          <w:tcPr>
            <w:tcW w:w="2552" w:type="dxa"/>
            <w:noWrap/>
            <w:vAlign w:val="bottom"/>
            <w:hideMark/>
          </w:tcPr>
          <w:p w14:paraId="12CCB8BC"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Pelatihan</w:t>
            </w:r>
          </w:p>
        </w:tc>
        <w:tc>
          <w:tcPr>
            <w:tcW w:w="1984" w:type="dxa"/>
            <w:noWrap/>
            <w:vAlign w:val="bottom"/>
            <w:hideMark/>
          </w:tcPr>
          <w:p w14:paraId="52D7AF8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93" w:type="dxa"/>
            <w:noWrap/>
            <w:vAlign w:val="bottom"/>
            <w:hideMark/>
          </w:tcPr>
          <w:p w14:paraId="3775C6D4"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2409" w:type="dxa"/>
            <w:noWrap/>
            <w:vAlign w:val="bottom"/>
            <w:hideMark/>
          </w:tcPr>
          <w:p w14:paraId="3C59855D"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775C61" w:rsidRPr="00D44D58" w14:paraId="70AFAA2F" w14:textId="77777777" w:rsidTr="001F45BE">
        <w:trPr>
          <w:trHeight w:val="315"/>
        </w:trPr>
        <w:tc>
          <w:tcPr>
            <w:tcW w:w="2552" w:type="dxa"/>
            <w:noWrap/>
            <w:vAlign w:val="bottom"/>
            <w:hideMark/>
          </w:tcPr>
          <w:p w14:paraId="200576C2"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Produktivitas Karyawan</w:t>
            </w:r>
          </w:p>
        </w:tc>
        <w:tc>
          <w:tcPr>
            <w:tcW w:w="1984" w:type="dxa"/>
            <w:noWrap/>
            <w:vAlign w:val="bottom"/>
            <w:hideMark/>
          </w:tcPr>
          <w:p w14:paraId="0CA9BF9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93" w:type="dxa"/>
            <w:noWrap/>
            <w:vAlign w:val="bottom"/>
            <w:hideMark/>
          </w:tcPr>
          <w:p w14:paraId="6728499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2409" w:type="dxa"/>
            <w:noWrap/>
            <w:vAlign w:val="bottom"/>
            <w:hideMark/>
          </w:tcPr>
          <w:p w14:paraId="0F9C0D1C"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775C61" w:rsidRPr="00D44D58" w14:paraId="30CBFC47" w14:textId="77777777" w:rsidTr="001F45BE">
        <w:trPr>
          <w:trHeight w:val="315"/>
        </w:trPr>
        <w:tc>
          <w:tcPr>
            <w:tcW w:w="2552" w:type="dxa"/>
            <w:noWrap/>
            <w:vAlign w:val="bottom"/>
            <w:hideMark/>
          </w:tcPr>
          <w:p w14:paraId="1E20C410" w14:textId="77777777" w:rsidR="00775C61" w:rsidRPr="00D44D58" w:rsidRDefault="00775C61"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984" w:type="dxa"/>
            <w:noWrap/>
            <w:vAlign w:val="bottom"/>
            <w:hideMark/>
          </w:tcPr>
          <w:p w14:paraId="6A0E5E5F"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93" w:type="dxa"/>
            <w:noWrap/>
            <w:vAlign w:val="bottom"/>
            <w:hideMark/>
          </w:tcPr>
          <w:p w14:paraId="4447441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2409" w:type="dxa"/>
            <w:noWrap/>
            <w:vAlign w:val="bottom"/>
            <w:hideMark/>
          </w:tcPr>
          <w:p w14:paraId="7D0B2D0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Rho_A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penelitian ini, pengujian signifikansi dilakukan menggunakan pendekatan one-tailed dengan tingkat signifikansi α = 0,025.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52CA365F">
            <wp:extent cx="5039995" cy="3825393"/>
            <wp:effectExtent l="0" t="0" r="8255" b="3810"/>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3825393"/>
                    </a:xfrm>
                    <a:prstGeom prst="rect">
                      <a:avLst/>
                    </a:prstGeom>
                    <a:noFill/>
                    <a:ln>
                      <a:noFill/>
                    </a:ln>
                  </pic:spPr>
                </pic:pic>
              </a:graphicData>
            </a:graphic>
          </wp:inline>
        </w:drawing>
      </w:r>
    </w:p>
    <w:p w14:paraId="4DF3A7FB" w14:textId="49F98C13"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r w:rsidRPr="00797907">
        <w:lastRenderedPageBreak/>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memberikan penjelasan yang lebih sistematis, ringkasan hasil estimasi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diperoleh dari proses </w:t>
      </w:r>
      <w:r w:rsidRPr="00797907">
        <w:rPr>
          <w:i/>
          <w:iCs/>
        </w:rPr>
        <w:t>bootstrapping</w:t>
      </w:r>
      <w:r w:rsidRPr="00797907">
        <w:t xml:space="preserve"> disajikan dalam tabel </w:t>
      </w:r>
      <w:r>
        <w:t>berikut:</w:t>
      </w:r>
    </w:p>
    <w:p w14:paraId="5BAC87E7" w14:textId="6DB89996"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C821B6"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Jalur</w:t>
            </w:r>
          </w:p>
        </w:tc>
        <w:tc>
          <w:tcPr>
            <w:tcW w:w="1417" w:type="dxa"/>
            <w:tcBorders>
              <w:top w:val="single" w:sz="4" w:space="0" w:color="auto"/>
              <w:left w:val="nil"/>
              <w:bottom w:val="single" w:sz="4" w:space="0" w:color="auto"/>
              <w:right w:val="single" w:sz="4" w:space="0" w:color="auto"/>
            </w:tcBorders>
            <w:noWrap/>
            <w:hideMark/>
          </w:tcPr>
          <w:p w14:paraId="1AB3238D"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C821B6">
              <w:rPr>
                <w:rFonts w:eastAsia="Times New Roman" w:cs="Times New Roman"/>
                <w:i/>
                <w:iCs/>
                <w:kern w:val="0"/>
                <w:szCs w:val="24"/>
                <w:lang w:val="en-ID" w:eastAsia="en-ID"/>
                <w14:ligatures w14:val="none"/>
              </w:rPr>
              <w:t>Original Sample</w:t>
            </w:r>
            <w:r w:rsidRPr="002D539C">
              <w:rPr>
                <w:rFonts w:eastAsia="Times New Roman" w:cs="Times New Roman"/>
                <w:kern w:val="0"/>
                <w:szCs w:val="24"/>
                <w:lang w:val="en-ID" w:eastAsia="en-ID"/>
                <w14:ligatures w14:val="none"/>
              </w:rPr>
              <w:t xml:space="preserve"> (O)</w:t>
            </w:r>
          </w:p>
        </w:tc>
        <w:tc>
          <w:tcPr>
            <w:tcW w:w="993" w:type="dxa"/>
            <w:tcBorders>
              <w:top w:val="single" w:sz="4" w:space="0" w:color="auto"/>
              <w:left w:val="nil"/>
              <w:bottom w:val="single" w:sz="4" w:space="0" w:color="auto"/>
              <w:right w:val="single" w:sz="4" w:space="0" w:color="auto"/>
            </w:tcBorders>
            <w:noWrap/>
            <w:hideMark/>
          </w:tcPr>
          <w:p w14:paraId="6567AACB"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55100E07"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63F70C0A"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1795D23F"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Keterangan</w:t>
            </w:r>
          </w:p>
        </w:tc>
      </w:tr>
      <w:tr w:rsidR="00C821B6" w:rsidRPr="002D539C" w14:paraId="6106002A"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0D4033E5"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3139CD3"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274332D"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4EDC2E2C"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6FE42C3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1F8233B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Signifikan</w:t>
            </w:r>
          </w:p>
        </w:tc>
      </w:tr>
      <w:tr w:rsidR="00C821B6" w:rsidRPr="002D539C" w14:paraId="6633DBA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3E41368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66D6C39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581B830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327E7C5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3974AC1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4BFA8E5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Tidak signifikan</w:t>
            </w:r>
          </w:p>
        </w:tc>
      </w:tr>
      <w:tr w:rsidR="00C821B6" w:rsidRPr="002D539C" w14:paraId="7EE9DFF1"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E7F528A"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58E580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60D464A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4F263F8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095FBDE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9048ED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Signifikan</w:t>
            </w:r>
          </w:p>
        </w:tc>
      </w:tr>
      <w:tr w:rsidR="00C821B6" w:rsidRPr="002D539C" w14:paraId="3DD26D56"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D41261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775E74C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7DB1DF7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2BD6997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62CB58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E16DAB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Signifikan</w:t>
            </w:r>
          </w:p>
        </w:tc>
      </w:tr>
      <w:tr w:rsidR="00C821B6" w:rsidRPr="002D539C" w14:paraId="2C198CD4"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4CB94C91"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7BBB25B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5A31C3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6D7F886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50A0F0B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93FB54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Tidak signifikan</w:t>
            </w:r>
          </w:p>
        </w:tc>
      </w:tr>
      <w:tr w:rsidR="00C821B6" w:rsidRPr="002D539C" w14:paraId="0C1D642D"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B3C716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8D7C58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58C1939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1548405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FD8B80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817978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Signifikan</w:t>
            </w:r>
          </w:p>
        </w:tc>
      </w:tr>
      <w:tr w:rsidR="00C821B6" w:rsidRPr="002D539C" w14:paraId="66A83B5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5E98BA0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2426B5A1"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7C12B5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74D1C0E2"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2DE1A01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43C7E4F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Tidak signifikan</w:t>
            </w:r>
          </w:p>
        </w:tc>
      </w:tr>
    </w:tbl>
    <w:p w14:paraId="66ADE7E3" w14:textId="77777777" w:rsidR="00DE0ABF" w:rsidRDefault="00DE0ABF" w:rsidP="00DE0ABF">
      <w:pPr>
        <w:ind w:firstLine="567"/>
      </w:pPr>
      <w:r>
        <w:t xml:space="preserve">Berdasarkan hasil pengujian </w:t>
      </w:r>
      <w:r w:rsidRPr="002D539C">
        <w:rPr>
          <w:i/>
          <w:iCs/>
        </w:rPr>
        <w:t>bootstrapping</w:t>
      </w:r>
      <w:r>
        <w:t xml:space="preserve"> pada tabel tersebut, dapat diketahui bahwa beberapa hubungan langsung antar konstruk memenuhi kriteria signifikansi one-tailed pada tingkat signifikansi α = 0,025, yaitu dengan nilai </w:t>
      </w:r>
      <w:r w:rsidRPr="002D539C">
        <w:rPr>
          <w:i/>
          <w:iCs/>
        </w:rPr>
        <w:t>t-statistic</w:t>
      </w:r>
      <w:r>
        <w:t xml:space="preserve"> ≥ 1,96. Beban Kerja (X3) terbukti memiliki pengaruh positif dan signifikan terhadap Produktivitas Karyawan (Y), yang ditunjukkan oleh nilai </w:t>
      </w:r>
      <w:r w:rsidRPr="002D539C">
        <w:rPr>
          <w:i/>
          <w:iCs/>
        </w:rPr>
        <w:t>t-statistic</w:t>
      </w:r>
      <w:r>
        <w:t xml:space="preserve"> sebesar 29,370 dan </w:t>
      </w:r>
      <w:r w:rsidRPr="002D539C">
        <w:rPr>
          <w:i/>
          <w:iCs/>
        </w:rPr>
        <w:t>p-value</w:t>
      </w:r>
      <w:r>
        <w:t xml:space="preserve"> sebesar 0,000. Hasil ini mengindikasikan bahwa peningkatan beban kerja yang terkelola dengan baik dapat berkontribusi secara signifikan terhadap produktivitas karyawan.</w:t>
      </w:r>
    </w:p>
    <w:p w14:paraId="4CB53529" w14:textId="760684C9" w:rsidR="00DE0ABF" w:rsidRDefault="00DE0ABF" w:rsidP="00DE0ABF">
      <w:pPr>
        <w:ind w:firstLine="567"/>
      </w:pPr>
      <w:r>
        <w:t xml:space="preserve">Selanjutnya, Digitalisasi (Z) juga menunjukkan pengaruh positif dan signifikan terhadap Produktivitas Karyawan, dengan nilai </w:t>
      </w:r>
      <w:r w:rsidRPr="002D539C">
        <w:rPr>
          <w:i/>
          <w:iCs/>
        </w:rPr>
        <w:t>t-statistic</w:t>
      </w:r>
      <w:r>
        <w:t xml:space="preserve"> sebesar 5,174 dan </w:t>
      </w:r>
      <w:r w:rsidRPr="002D539C">
        <w:rPr>
          <w:i/>
          <w:iCs/>
        </w:rPr>
        <w:t>p-value</w:t>
      </w:r>
      <w:r>
        <w:t xml:space="preserve"> sebesar 0,000, yang menandakan bahwa penerapan digitalisasi berperan penting dalam meningkatkan produktivitas kerja. Variabel Pelatihan (X1) </w:t>
      </w:r>
      <w:r>
        <w:lastRenderedPageBreak/>
        <w:t xml:space="preserve">turut memberikan pengaruh positif dan signifikan terhadap Produktivitas Karyawan, sebagaimana tercermin dari nilai </w:t>
      </w:r>
      <w:r w:rsidRPr="002D539C">
        <w:rPr>
          <w:i/>
          <w:iCs/>
        </w:rPr>
        <w:t>t-statistic</w:t>
      </w:r>
      <w:r>
        <w:t xml:space="preserve"> sebesar 2,461 dan </w:t>
      </w:r>
      <w:r w:rsidRPr="002D539C">
        <w:rPr>
          <w:i/>
          <w:iCs/>
        </w:rPr>
        <w:t>p-value</w:t>
      </w:r>
      <w:r>
        <w:t xml:space="preserve"> sebesar 0,007. Hal ini menunjukkan bahwa pelatihan yang diberikan kepada karyawan mampu meningkatkan kemampuan kerja yang berdampak pada produktivitas.</w:t>
      </w:r>
    </w:p>
    <w:p w14:paraId="5EC54607" w14:textId="77777777" w:rsidR="00DE0ABF" w:rsidRDefault="00DE0ABF" w:rsidP="00DE0ABF">
      <w:pPr>
        <w:ind w:firstLine="567"/>
      </w:pPr>
      <w:r>
        <w:t xml:space="preserve">Selain itu, </w:t>
      </w:r>
      <w:r w:rsidRPr="002D539C">
        <w:rPr>
          <w:i/>
          <w:iCs/>
        </w:rPr>
        <w:t>Work-Life Balance</w:t>
      </w:r>
      <w:r>
        <w:t xml:space="preserve"> (X2) juga terbukti berpengaruh positif dan signifikan terhadap Produktivitas Karyawan, dengan nilai </w:t>
      </w:r>
      <w:r w:rsidRPr="002D539C">
        <w:rPr>
          <w:i/>
          <w:iCs/>
        </w:rPr>
        <w:t>t-statistic</w:t>
      </w:r>
      <w:r>
        <w:t xml:space="preserve"> sebesar 3,992 dan </w:t>
      </w:r>
      <w:r w:rsidRPr="002D539C">
        <w:rPr>
          <w:i/>
          <w:iCs/>
        </w:rPr>
        <w:t>p-value</w:t>
      </w:r>
      <w:r>
        <w:t xml:space="preserve"> sebesar 0,000, yang menunjukkan bahwa keseimbangan antara kehidupan kerja dan pribadi berkontribusi dalam mendorong peningkatan produktivitas karyawan.</w:t>
      </w:r>
    </w:p>
    <w:p w14:paraId="6603C386" w14:textId="511C561B" w:rsidR="00D37D59" w:rsidRPr="00D37D59" w:rsidRDefault="00DE0ABF" w:rsidP="00DE0ABF">
      <w:pPr>
        <w:ind w:firstLine="567"/>
        <w:rPr>
          <w:lang w:val="en-ID"/>
        </w:rPr>
      </w:pPr>
      <w:r>
        <w:t xml:space="preserve">Sebaliknya, hasil pengujian pada hubungan moderasi Digitalisasi terhadap pengaruh Beban Kerja, Pelatihan, dan Work-Life Balance terhadap Produktivitas Karyawan menunjukkan nilai </w:t>
      </w:r>
      <w:r w:rsidRPr="002D539C">
        <w:rPr>
          <w:i/>
          <w:iCs/>
        </w:rPr>
        <w:t>t-statistic</w:t>
      </w:r>
      <w:r>
        <w:t xml:space="preserve"> yang berada di bawah batas signifikansi. Dengan demikian, dapat disimpulkan bahwa Digitalisasi tidak memoderasi secara signifikan hubungan antara variabel-variabel independen tersebut dengan Produktivitas Karyawan.</w:t>
      </w:r>
    </w:p>
    <w:p w14:paraId="6C472E48" w14:textId="128AC016" w:rsidR="00ED65C3" w:rsidRDefault="00ED65C3" w:rsidP="00445629">
      <w:pPr>
        <w:pStyle w:val="Heading3"/>
        <w:ind w:left="567"/>
        <w:rPr>
          <w:lang w:val="en-ID"/>
        </w:rPr>
      </w:pPr>
      <w:bookmarkStart w:id="92" w:name="_Toc219057514"/>
      <w:r>
        <w:rPr>
          <w:lang w:val="en-ID"/>
        </w:rPr>
        <w:t>Uji Model Struktural</w:t>
      </w:r>
      <w:bookmarkEnd w:id="92"/>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7BCA5410"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bookmarkEnd w:id="93"/>
    </w:p>
    <w:tbl>
      <w:tblPr>
        <w:tblW w:w="7369" w:type="dxa"/>
        <w:tblInd w:w="562" w:type="dxa"/>
        <w:tblLook w:val="04A0" w:firstRow="1" w:lastRow="0" w:firstColumn="1" w:lastColumn="0" w:noHBand="0" w:noVBand="1"/>
      </w:tblPr>
      <w:tblGrid>
        <w:gridCol w:w="3430"/>
        <w:gridCol w:w="1579"/>
        <w:gridCol w:w="2360"/>
      </w:tblGrid>
      <w:tr w:rsidR="0008661E"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77777777" w:rsidR="0008661E" w:rsidRPr="006016FC" w:rsidRDefault="0008661E" w:rsidP="00594432">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Variabel</w:t>
            </w:r>
          </w:p>
        </w:tc>
        <w:tc>
          <w:tcPr>
            <w:tcW w:w="1579" w:type="dxa"/>
            <w:tcBorders>
              <w:top w:val="single" w:sz="4" w:space="0" w:color="auto"/>
              <w:left w:val="nil"/>
              <w:bottom w:val="single" w:sz="4" w:space="0" w:color="auto"/>
              <w:right w:val="single" w:sz="4" w:space="0" w:color="auto"/>
            </w:tcBorders>
            <w:noWrap/>
            <w:hideMark/>
          </w:tcPr>
          <w:p w14:paraId="750D989C"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5A47D9A"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 Adjusted</w:t>
            </w:r>
          </w:p>
        </w:tc>
      </w:tr>
      <w:tr w:rsidR="0008661E" w:rsidRPr="006016FC" w14:paraId="747BB1CD" w14:textId="77777777" w:rsidTr="00F1733C">
        <w:trPr>
          <w:trHeight w:val="315"/>
        </w:trPr>
        <w:tc>
          <w:tcPr>
            <w:tcW w:w="3430" w:type="dxa"/>
            <w:tcBorders>
              <w:top w:val="nil"/>
              <w:left w:val="single" w:sz="4" w:space="0" w:color="auto"/>
              <w:bottom w:val="single" w:sz="4" w:space="0" w:color="auto"/>
              <w:right w:val="single" w:sz="4" w:space="0" w:color="auto"/>
            </w:tcBorders>
            <w:noWrap/>
            <w:vAlign w:val="bottom"/>
            <w:hideMark/>
          </w:tcPr>
          <w:p w14:paraId="0BF2446C" w14:textId="77777777" w:rsidR="0008661E" w:rsidRPr="006016FC" w:rsidRDefault="0008661E" w:rsidP="00594432">
            <w:pPr>
              <w:spacing w:line="240" w:lineRule="auto"/>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Produktivitas Karyawan (PK)</w:t>
            </w:r>
          </w:p>
        </w:tc>
        <w:tc>
          <w:tcPr>
            <w:tcW w:w="1579" w:type="dxa"/>
            <w:tcBorders>
              <w:top w:val="nil"/>
              <w:left w:val="nil"/>
              <w:bottom w:val="single" w:sz="4" w:space="0" w:color="auto"/>
              <w:right w:val="single" w:sz="4" w:space="0" w:color="auto"/>
            </w:tcBorders>
            <w:noWrap/>
            <w:vAlign w:val="bottom"/>
            <w:hideMark/>
          </w:tcPr>
          <w:p w14:paraId="6837980F"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37D15376"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0BB44ACE" w14:textId="20E61134"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0,54</w:t>
      </w:r>
      <w:r>
        <w:t>4</w:t>
      </w:r>
      <w:r w:rsidRPr="003E3C0F">
        <w:t>. Nilai ini menunjukkan bahwa 54,</w:t>
      </w:r>
      <w:r>
        <w:t>4</w:t>
      </w:r>
      <w:r w:rsidRPr="003E3C0F">
        <w:t xml:space="preserve">% variasi Produktivitas Karyawan dapat dijelaskan oleh variabel Pelatihan, </w:t>
      </w:r>
      <w:r w:rsidRPr="003E3C0F">
        <w:rPr>
          <w:i/>
          <w:iCs/>
        </w:rPr>
        <w:t>Work-Life Balance</w:t>
      </w:r>
      <w:r w:rsidRPr="003E3C0F">
        <w:t>, Beban Kerja, serta peran Digitalisasi yang dimasukkan ke dalam model penelitian. Dengan demikian, model struktural yang dibangun memiliki kemampuan penjelasan yang cukup kuat karena mampu menerangkan lebih dari separuh variasi Produktivitas Karyawan. Sementara itu, 4</w:t>
      </w:r>
      <w:r>
        <w:t>5</w:t>
      </w:r>
      <w:r w:rsidRPr="003E3C0F">
        <w:t>,</w:t>
      </w:r>
      <w:r>
        <w:t>6</w:t>
      </w:r>
      <w:r w:rsidRPr="003E3C0F">
        <w:t>% variasi lainnya dipengaruhi oleh faktor-faktor lain di luar model penelitian ini</w:t>
      </w:r>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predictive relevance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2C77A8F4"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00"/>
        <w:gridCol w:w="2100"/>
      </w:tblGrid>
      <w:tr w:rsidR="00E670F3"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Konstruk</w:t>
            </w:r>
          </w:p>
        </w:tc>
        <w:tc>
          <w:tcPr>
            <w:tcW w:w="720" w:type="dxa"/>
            <w:tcBorders>
              <w:top w:val="single" w:sz="4" w:space="0" w:color="auto"/>
              <w:left w:val="nil"/>
              <w:bottom w:val="single" w:sz="4" w:space="0" w:color="auto"/>
              <w:right w:val="single" w:sz="4" w:space="0" w:color="auto"/>
            </w:tcBorders>
            <w:noWrap/>
            <w:hideMark/>
          </w:tcPr>
          <w:p w14:paraId="7C6A4410"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3C22748"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1A69A63D"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E670F3" w:rsidRPr="008947EE" w14:paraId="6ABA1B4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65A5191"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Beban Kerja</w:t>
            </w:r>
          </w:p>
        </w:tc>
        <w:tc>
          <w:tcPr>
            <w:tcW w:w="720" w:type="dxa"/>
            <w:tcBorders>
              <w:top w:val="nil"/>
              <w:left w:val="nil"/>
              <w:bottom w:val="single" w:sz="4" w:space="0" w:color="auto"/>
              <w:right w:val="single" w:sz="4" w:space="0" w:color="auto"/>
            </w:tcBorders>
            <w:noWrap/>
            <w:vAlign w:val="bottom"/>
            <w:hideMark/>
          </w:tcPr>
          <w:p w14:paraId="11F8104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74953D25"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1C57ADF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513040A3"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00B522E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Digitalisasi</w:t>
            </w:r>
          </w:p>
        </w:tc>
        <w:tc>
          <w:tcPr>
            <w:tcW w:w="720" w:type="dxa"/>
            <w:tcBorders>
              <w:top w:val="nil"/>
              <w:left w:val="nil"/>
              <w:bottom w:val="single" w:sz="4" w:space="0" w:color="auto"/>
              <w:right w:val="single" w:sz="4" w:space="0" w:color="auto"/>
            </w:tcBorders>
            <w:noWrap/>
            <w:vAlign w:val="bottom"/>
            <w:hideMark/>
          </w:tcPr>
          <w:p w14:paraId="40089C8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256AECF9"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1211D54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0CC5E29C"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32C955E"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Pelatihan</w:t>
            </w:r>
          </w:p>
        </w:tc>
        <w:tc>
          <w:tcPr>
            <w:tcW w:w="720" w:type="dxa"/>
            <w:tcBorders>
              <w:top w:val="nil"/>
              <w:left w:val="nil"/>
              <w:bottom w:val="single" w:sz="4" w:space="0" w:color="auto"/>
              <w:right w:val="single" w:sz="4" w:space="0" w:color="auto"/>
            </w:tcBorders>
            <w:noWrap/>
            <w:vAlign w:val="bottom"/>
            <w:hideMark/>
          </w:tcPr>
          <w:p w14:paraId="206AFD0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437AEDFC"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5E08A59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62242550"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E933019"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Produktivitas Karyawan</w:t>
            </w:r>
          </w:p>
        </w:tc>
        <w:tc>
          <w:tcPr>
            <w:tcW w:w="720" w:type="dxa"/>
            <w:tcBorders>
              <w:top w:val="nil"/>
              <w:left w:val="nil"/>
              <w:bottom w:val="single" w:sz="4" w:space="0" w:color="auto"/>
              <w:right w:val="single" w:sz="4" w:space="0" w:color="auto"/>
            </w:tcBorders>
            <w:noWrap/>
            <w:vAlign w:val="bottom"/>
            <w:hideMark/>
          </w:tcPr>
          <w:p w14:paraId="0FA8F61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FF697D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122CF79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E670F3" w:rsidRPr="008947EE" w14:paraId="31DCF15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FB861C1" w14:textId="77777777" w:rsidR="00E670F3" w:rsidRPr="008947EE" w:rsidRDefault="00E670F3" w:rsidP="00594432">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F8AEDF8"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0FD8408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7630313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1EF968DB" w14:textId="77777777" w:rsidR="00AC27E5" w:rsidRDefault="00AC27E5" w:rsidP="0099656F">
      <w:pPr>
        <w:ind w:left="1134" w:firstLine="426"/>
      </w:pPr>
      <w:r>
        <w:t>Berdasarkan tabel tersebut, hanya variabel Produktivitas Karyawan yang memiliki nilai Q² sebesar 0,409,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487AAE2B"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7777777"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401AFD13" w14:textId="77777777"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77777777"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19F10CAB" w14:textId="2D5DC8AD" w:rsidR="005B60AF" w:rsidRDefault="00E67ADB" w:rsidP="0099656F">
      <w:pPr>
        <w:pStyle w:val="ListParagraph"/>
        <w:ind w:left="1134" w:firstLine="426"/>
      </w:pPr>
      <w:r w:rsidRPr="00825129">
        <w:t>Hasil perhitungan menunjukkan bahwa nilai GoF sebesar 0,63</w:t>
      </w:r>
      <w:r>
        <w:t>6</w:t>
      </w:r>
      <w:r w:rsidRPr="00825129">
        <w:t>, yang berada jauh di atas nilai ambang batas 0,36,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BC7711">
      <w:pPr>
        <w:pStyle w:val="ListParagraph"/>
        <w:ind w:left="1134" w:firstLine="426"/>
      </w:pPr>
      <w:r>
        <w:t>Hasil pengolahan data menggunakan SmartPLS menunjukkan nilai NFI sebagai bagian dari evaluasi model fit, yang disajikan pada tabel berikut</w:t>
      </w:r>
      <w:r w:rsidR="00490A7A">
        <w:t>:</w:t>
      </w:r>
    </w:p>
    <w:p w14:paraId="66667628" w14:textId="59AA53A6"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55416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554162">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490A7A"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Estimated Model</w:t>
            </w:r>
          </w:p>
        </w:tc>
      </w:tr>
      <w:tr w:rsidR="00490A7A"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07F2014D"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6A288B6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490A7A"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d_ULS</w:t>
            </w:r>
          </w:p>
        </w:tc>
        <w:tc>
          <w:tcPr>
            <w:tcW w:w="2100" w:type="dxa"/>
            <w:tcBorders>
              <w:top w:val="nil"/>
              <w:left w:val="nil"/>
              <w:bottom w:val="single" w:sz="4" w:space="0" w:color="auto"/>
              <w:right w:val="single" w:sz="4" w:space="0" w:color="auto"/>
            </w:tcBorders>
            <w:noWrap/>
            <w:vAlign w:val="center"/>
            <w:hideMark/>
          </w:tcPr>
          <w:p w14:paraId="3B801F17"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D35926B"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490A7A"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d_G</w:t>
            </w:r>
          </w:p>
        </w:tc>
        <w:tc>
          <w:tcPr>
            <w:tcW w:w="2100" w:type="dxa"/>
            <w:tcBorders>
              <w:top w:val="nil"/>
              <w:left w:val="nil"/>
              <w:bottom w:val="single" w:sz="4" w:space="0" w:color="auto"/>
              <w:right w:val="single" w:sz="4" w:space="0" w:color="auto"/>
            </w:tcBorders>
            <w:noWrap/>
            <w:vAlign w:val="center"/>
            <w:hideMark/>
          </w:tcPr>
          <w:p w14:paraId="4C1F904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71EF8162"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490A7A"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77777777" w:rsidR="00490A7A" w:rsidRPr="00F81EFA" w:rsidRDefault="00490A7A" w:rsidP="00594432">
            <w:pPr>
              <w:spacing w:line="240" w:lineRule="auto"/>
              <w:rPr>
                <w:rFonts w:eastAsia="Times New Roman" w:cs="Times New Roman"/>
                <w:i/>
                <w:iCs/>
                <w:kern w:val="0"/>
                <w:szCs w:val="24"/>
                <w:lang w:val="en-ID" w:eastAsia="en-ID"/>
                <w14:ligatures w14:val="none"/>
              </w:rPr>
            </w:pPr>
            <w:r w:rsidRPr="00F81EFA">
              <w:rPr>
                <w:rFonts w:eastAsia="Times New Roman" w:cs="Times New Roman"/>
                <w:i/>
                <w:iCs/>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1D2A461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79CF0610"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490A7A"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574D86DE"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543BD03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6B3095A0" w14:textId="29C383D7" w:rsidR="00490A7A" w:rsidRDefault="00490A7A" w:rsidP="00BC7711">
      <w:pPr>
        <w:pStyle w:val="ListParagraph"/>
        <w:ind w:left="1134" w:firstLine="426"/>
      </w:pPr>
      <w:r>
        <w:t>Berdasarkan tabel tersebut, diperoleh nilai NFI sebesar 0,935, yang melampaui batas minimum 0,90. Temuan ini menunjukkan bahwa model struktural yang dikembangkan memiliki tingkat kecocokan yang baik (</w:t>
      </w:r>
      <w:r w:rsidRPr="002D158E">
        <w:rPr>
          <w:i/>
          <w:iCs/>
        </w:rPr>
        <w:t>good fit</w:t>
      </w:r>
      <w:r>
        <w:t>) dan telah sesuai dengan data empiris yang dianalisis.</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digunakan untuk mengevaluasi kesesuaian model dengan data empiris melalui pengukuran selisih antara matriks kovarians yang dihasilkan oleh model dan matriks kovarians hasil observasi.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menyatakan bahwa nilai SRMR yang lebih kecil dari 0,08 menunjukkan bahwa model memiliki tingkat kecocokan yang baik (</w:t>
      </w:r>
      <w:r w:rsidRPr="00447640">
        <w:rPr>
          <w:i/>
          <w:iCs/>
        </w:rPr>
        <w:t>good fit</w:t>
      </w:r>
      <w:r>
        <w:t>), sedangkan nilai yang berada di bawah 0,05 mengindikasikan tingkat kecocokan yang sangat baik (</w:t>
      </w:r>
      <w:r w:rsidRPr="00447640">
        <w:rPr>
          <w:i/>
          <w:iCs/>
        </w:rPr>
        <w:t>excellent fit</w:t>
      </w:r>
      <w:r>
        <w:t>).</w:t>
      </w:r>
    </w:p>
    <w:p w14:paraId="7D269F4D" w14:textId="7BFC4E06" w:rsidR="00BC7711" w:rsidRDefault="00BC7711" w:rsidP="00B35473">
      <w:pPr>
        <w:pStyle w:val="ListParagraph"/>
        <w:ind w:left="1134" w:firstLine="370"/>
      </w:pPr>
      <w:r>
        <w:lastRenderedPageBreak/>
        <w:t xml:space="preserve">Berdasarkan Tabel 4.16 </w:t>
      </w:r>
      <w:r w:rsidRPr="00D776D5">
        <w:rPr>
          <w:i/>
          <w:iCs/>
        </w:rPr>
        <w:t>Estimated Model</w:t>
      </w:r>
      <w:r>
        <w:t>, nilai SRMR yang diperoleh sebesar 0,034, yang berada jauh di bawah ambang batas maksimum 0,08 serta lebih kecil dari 0,05. Dengan demikian, dapat disimpulkan bahwa model penelitian ini memiliki tingkat kecocokan yang sangat baik (</w:t>
      </w:r>
      <w:r w:rsidRPr="00284669">
        <w:rPr>
          <w:i/>
          <w:iCs/>
        </w:rPr>
        <w:t>excellent fit</w:t>
      </w:r>
      <w:r>
        <w:t>) berdasarkan kriteria SRMR</w:t>
      </w:r>
    </w:p>
    <w:p w14:paraId="6693AD96" w14:textId="26F9E70C" w:rsidR="006546D8" w:rsidRDefault="00D90562" w:rsidP="00A53EF4">
      <w:pPr>
        <w:pStyle w:val="ListParagraph"/>
        <w:numPr>
          <w:ilvl w:val="0"/>
          <w:numId w:val="35"/>
        </w:numPr>
        <w:ind w:left="1134"/>
      </w:pPr>
      <w:r w:rsidRPr="00D90562">
        <w:t>Nilai rata-rata index komunalitas (AVE mean</w:t>
      </w:r>
      <w:r>
        <w:t>)</w:t>
      </w:r>
    </w:p>
    <w:p w14:paraId="54EF1F7B" w14:textId="77777777" w:rsidR="0083669F" w:rsidRDefault="0083669F" w:rsidP="0083669F">
      <w:pPr>
        <w:pStyle w:val="ListParagraph"/>
        <w:ind w:left="1134" w:firstLine="370"/>
      </w:pPr>
      <w:r>
        <w:t xml:space="preserve">Indeks komunalitas dalam pendekatan SEM-PLS tercermin melalui nilai </w:t>
      </w:r>
      <w:r w:rsidRPr="00182729">
        <w:rPr>
          <w:i/>
          <w:iCs/>
        </w:rPr>
        <w:t>Average Variance Extracted</w:t>
      </w:r>
      <w:r>
        <w:t xml:space="preserve"> (AVE) pada masing-masing konstruk. Nilai AVE menggambarkan besarnya proporsi varians indikator yang dapat dijelaskan oleh konstruk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menyatakan bahwa nilai AVE yang sama dengan atau lebih besar dari 0,50 menunjukkan bahwa suatu konstruk memiliki validitas konvergen yang memadai, di mana indikator-indikatornya mampu merepresentasikan konstruk secara baik.</w:t>
      </w:r>
    </w:p>
    <w:p w14:paraId="749793D6" w14:textId="77777777" w:rsidR="0083669F" w:rsidRDefault="0083669F" w:rsidP="0083669F">
      <w:pPr>
        <w:pStyle w:val="ListParagraph"/>
        <w:ind w:left="1134" w:firstLine="370"/>
      </w:pPr>
      <w:r>
        <w:t>Berdasarkan Tabel 4.9 AVE Variabel Penelitian, seluruh konstruk memiliki nilai AVE yang melebihi 0,70. Hal ini mengindikasikan bahwa setiap konstruk mampu menjelaskan lebih dari 70% varians indikator pembentuknya. Nilai tersebut jauh melampaui batas minimum yang disyaratkan, sehingga dapat disimpulkan bahwa seluruh konstruk dalam model penelitian ini telah memenuhi kriteria validitas konvergen yang sangat baik.</w:t>
      </w:r>
    </w:p>
    <w:p w14:paraId="39D86CC6" w14:textId="6B99AE22" w:rsidR="00D90562" w:rsidRDefault="0083669F" w:rsidP="0083669F">
      <w:pPr>
        <w:pStyle w:val="ListParagraph"/>
        <w:ind w:left="1134" w:firstLine="370"/>
      </w:pPr>
      <w:r>
        <w:t xml:space="preserve">Selanjutnya, untuk menilai komunalitas model secara keseluruhan, dilakukan perhitungan nilai rata-rata AVE (AVE </w:t>
      </w:r>
      <w:r w:rsidRPr="00182729">
        <w:rPr>
          <w:i/>
          <w:iCs/>
        </w:rPr>
        <w:t>mean</w:t>
      </w:r>
      <w:r>
        <w:t>) sebagai berikut:</w:t>
      </w:r>
    </w:p>
    <w:p w14:paraId="607FD6B2" w14:textId="77777777"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39C98498" w14:textId="19CB17D2"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sebesar 0,743 menunjukkan bahwa secara agregat indikator-indikator yang digunakan dalam model penelitian memiliki tingkat komunalitas yang tinggi serta mampu merepresentasikan konstruk laten secara sangat baik</w:t>
      </w:r>
      <w:r>
        <w:t>.</w:t>
      </w:r>
    </w:p>
    <w:p w14:paraId="4005AB47" w14:textId="7ADD9FCF" w:rsidR="00ED65C3" w:rsidRDefault="00ED65C3" w:rsidP="00445629">
      <w:pPr>
        <w:pStyle w:val="Heading3"/>
        <w:ind w:left="567"/>
        <w:rPr>
          <w:lang w:val="en-ID"/>
        </w:rPr>
      </w:pPr>
      <w:bookmarkStart w:id="97" w:name="_Toc219057516"/>
      <w:r>
        <w:rPr>
          <w:lang w:val="en-ID"/>
        </w:rPr>
        <w:t xml:space="preserve">Uji </w:t>
      </w:r>
      <w:r w:rsidRPr="00ED65C3">
        <w:rPr>
          <w:lang w:val="en-ID"/>
        </w:rPr>
        <w:t>Multikolinearitas</w:t>
      </w:r>
      <w:bookmarkEnd w:id="97"/>
    </w:p>
    <w:p w14:paraId="2468831F" w14:textId="77777777" w:rsidR="00554162" w:rsidRDefault="00554162" w:rsidP="00554162">
      <w:pPr>
        <w:ind w:firstLine="567"/>
      </w:pPr>
      <w:r>
        <w:t xml:space="preserve">Uji multikolinearitas dilakukan untuk memastikan bahwa tidak terdapat hubungan korelasi yang tinggi antar variabel laten prediktor dalam model struktural, yang berpotensi memengaruhi kestabilan estimasi koefisien jalur. Pengujian multikolinearitas pada penelitian ini dilakukan dengan menggunakan nilai Inner </w:t>
      </w:r>
      <w:r w:rsidRPr="00782624">
        <w:rPr>
          <w:i/>
          <w:iCs/>
        </w:rPr>
        <w:t>Variance Inflation Factor</w:t>
      </w:r>
      <w:r>
        <w:t xml:space="preserve"> (VIF), karena evaluasi difokuskan pada hubungan antar konstruk dalam model struktural (</w:t>
      </w:r>
      <w:r w:rsidRPr="00782624">
        <w:rPr>
          <w:i/>
          <w:iCs/>
        </w:rPr>
        <w:t>inner model</w:t>
      </w:r>
      <w:r>
        <w:t>).</w:t>
      </w:r>
    </w:p>
    <w:p w14:paraId="587B08D6" w14:textId="77777777" w:rsidR="00554162" w:rsidRDefault="00554162" w:rsidP="00554162">
      <w:pPr>
        <w:ind w:firstLine="567"/>
      </w:pPr>
      <w:r>
        <w:t xml:space="preserve">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suatu model dinyatakan terbebas dari masalah multikolinearitas apabila nilai VIF berada di bawah 5, sedangkan nilai VIF yang lebih kecil dari 3 menunjukkan tidak adanya indikasi korelasi tinggi antar variabel laten.</w:t>
      </w:r>
    </w:p>
    <w:p w14:paraId="5F002A6D" w14:textId="3E645697" w:rsidR="00554162" w:rsidRDefault="00554162" w:rsidP="00554162">
      <w:pPr>
        <w:ind w:firstLine="567"/>
      </w:pPr>
      <w:r>
        <w:t>Hasil pengujian multikolinearitas dalam penelitian ini disajikan pada tabel berikut:</w:t>
      </w:r>
    </w:p>
    <w:p w14:paraId="09D351B4" w14:textId="4E9FD831"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17</w:t>
      </w:r>
      <w:r>
        <w:fldChar w:fldCharType="end"/>
      </w:r>
      <w:r w:rsidR="008C0BCF">
        <w:t xml:space="preserve"> </w:t>
      </w:r>
      <w:r w:rsidR="008C0BCF" w:rsidRPr="00782624">
        <w:rPr>
          <w:bCs/>
        </w:rPr>
        <w:t>Uji</w:t>
      </w:r>
      <w:r w:rsidR="008C0BCF">
        <w:rPr>
          <w:bCs/>
        </w:rPr>
        <w:t xml:space="preserve"> </w:t>
      </w:r>
      <w:r w:rsidR="008C0BCF" w:rsidRPr="00782624">
        <w:rPr>
          <w:bCs/>
        </w:rPr>
        <w:t>Multikolinearitas</w:t>
      </w:r>
      <w:bookmarkEnd w:id="98"/>
    </w:p>
    <w:tbl>
      <w:tblPr>
        <w:tblW w:w="4996" w:type="dxa"/>
        <w:tblInd w:w="1182" w:type="dxa"/>
        <w:tblLook w:val="04A0" w:firstRow="1" w:lastRow="0" w:firstColumn="1" w:lastColumn="0" w:noHBand="0" w:noVBand="1"/>
      </w:tblPr>
      <w:tblGrid>
        <w:gridCol w:w="4240"/>
        <w:gridCol w:w="756"/>
      </w:tblGrid>
      <w:tr w:rsidR="0055416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Konstruk</w:t>
            </w:r>
          </w:p>
        </w:tc>
        <w:tc>
          <w:tcPr>
            <w:tcW w:w="756" w:type="dxa"/>
            <w:tcBorders>
              <w:top w:val="single" w:sz="4" w:space="0" w:color="auto"/>
              <w:left w:val="nil"/>
              <w:bottom w:val="single" w:sz="4" w:space="0" w:color="auto"/>
              <w:right w:val="single" w:sz="4" w:space="0" w:color="auto"/>
            </w:tcBorders>
            <w:noWrap/>
            <w:vAlign w:val="center"/>
            <w:hideMark/>
          </w:tcPr>
          <w:p w14:paraId="447EA6FF"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55416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Beban Kerja</w:t>
            </w:r>
          </w:p>
        </w:tc>
        <w:tc>
          <w:tcPr>
            <w:tcW w:w="756" w:type="dxa"/>
            <w:tcBorders>
              <w:top w:val="nil"/>
              <w:left w:val="nil"/>
              <w:bottom w:val="single" w:sz="4" w:space="0" w:color="auto"/>
              <w:right w:val="single" w:sz="4" w:space="0" w:color="auto"/>
            </w:tcBorders>
            <w:noWrap/>
            <w:vAlign w:val="center"/>
            <w:hideMark/>
          </w:tcPr>
          <w:p w14:paraId="471D68A0"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55416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Digitalisasi</w:t>
            </w:r>
          </w:p>
        </w:tc>
        <w:tc>
          <w:tcPr>
            <w:tcW w:w="756" w:type="dxa"/>
            <w:tcBorders>
              <w:top w:val="nil"/>
              <w:left w:val="nil"/>
              <w:bottom w:val="single" w:sz="4" w:space="0" w:color="auto"/>
              <w:right w:val="single" w:sz="4" w:space="0" w:color="auto"/>
            </w:tcBorders>
            <w:noWrap/>
            <w:vAlign w:val="center"/>
            <w:hideMark/>
          </w:tcPr>
          <w:p w14:paraId="4393DB9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55416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Pelatihan</w:t>
            </w:r>
          </w:p>
        </w:tc>
        <w:tc>
          <w:tcPr>
            <w:tcW w:w="756" w:type="dxa"/>
            <w:tcBorders>
              <w:top w:val="nil"/>
              <w:left w:val="nil"/>
              <w:bottom w:val="single" w:sz="4" w:space="0" w:color="auto"/>
              <w:right w:val="single" w:sz="4" w:space="0" w:color="auto"/>
            </w:tcBorders>
            <w:noWrap/>
            <w:vAlign w:val="center"/>
            <w:hideMark/>
          </w:tcPr>
          <w:p w14:paraId="00E510A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55416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Produktivitas Karyawan</w:t>
            </w:r>
          </w:p>
        </w:tc>
        <w:tc>
          <w:tcPr>
            <w:tcW w:w="756" w:type="dxa"/>
            <w:tcBorders>
              <w:top w:val="nil"/>
              <w:left w:val="nil"/>
              <w:bottom w:val="single" w:sz="4" w:space="0" w:color="auto"/>
              <w:right w:val="single" w:sz="4" w:space="0" w:color="auto"/>
            </w:tcBorders>
            <w:noWrap/>
            <w:vAlign w:val="center"/>
            <w:hideMark/>
          </w:tcPr>
          <w:p w14:paraId="7CBE7E17"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55416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77777777" w:rsidR="00554162" w:rsidRPr="00801567" w:rsidRDefault="00554162" w:rsidP="00594432">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55416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Beban Kerja × Digitalisasi</w:t>
            </w:r>
          </w:p>
        </w:tc>
        <w:tc>
          <w:tcPr>
            <w:tcW w:w="756" w:type="dxa"/>
            <w:tcBorders>
              <w:top w:val="nil"/>
              <w:left w:val="nil"/>
              <w:bottom w:val="single" w:sz="4" w:space="0" w:color="auto"/>
              <w:right w:val="single" w:sz="4" w:space="0" w:color="auto"/>
            </w:tcBorders>
            <w:noWrap/>
            <w:vAlign w:val="center"/>
            <w:hideMark/>
          </w:tcPr>
          <w:p w14:paraId="4E71F92D"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Pelatihan × Digitalisasi</w:t>
            </w:r>
          </w:p>
        </w:tc>
        <w:tc>
          <w:tcPr>
            <w:tcW w:w="756" w:type="dxa"/>
            <w:tcBorders>
              <w:top w:val="nil"/>
              <w:left w:val="nil"/>
              <w:bottom w:val="single" w:sz="4" w:space="0" w:color="auto"/>
              <w:right w:val="single" w:sz="4" w:space="0" w:color="auto"/>
            </w:tcBorders>
            <w:noWrap/>
            <w:vAlign w:val="center"/>
            <w:hideMark/>
          </w:tcPr>
          <w:p w14:paraId="11E0A7CE"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Digitalisasi</w:t>
            </w:r>
          </w:p>
        </w:tc>
        <w:tc>
          <w:tcPr>
            <w:tcW w:w="756" w:type="dxa"/>
            <w:tcBorders>
              <w:top w:val="nil"/>
              <w:left w:val="nil"/>
              <w:bottom w:val="single" w:sz="4" w:space="0" w:color="auto"/>
              <w:right w:val="single" w:sz="4" w:space="0" w:color="auto"/>
            </w:tcBorders>
            <w:noWrap/>
            <w:vAlign w:val="center"/>
            <w:hideMark/>
          </w:tcPr>
          <w:p w14:paraId="5AD26CF9"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3EAB7865" w14:textId="77777777" w:rsidR="00554162" w:rsidRDefault="00554162" w:rsidP="00554162">
      <w:pPr>
        <w:ind w:firstLine="567"/>
      </w:pPr>
      <w:r>
        <w:t xml:space="preserve">Berdasarkan hasil pengujian multikolinearitas pada tabel tersebut, seluruh konstruk menunjukkan nilai </w:t>
      </w:r>
      <w:r w:rsidRPr="00D02CB3">
        <w:rPr>
          <w:i/>
          <w:iCs/>
        </w:rPr>
        <w:t>Variance Inflation Factor</w:t>
      </w:r>
      <w:r>
        <w:t xml:space="preserve"> (VIF) yang berada di bawah batas maksimum yang disyaratkan, yaitu VIF &lt; 5. Nilai VIF tertinggi terdapat pada konstruk Beban Kerja sebesar 4.151, diikuti oleh Digitalisasi sebesar 4.079, Pelatihan sebesar 3.778, Produktivitas Karyawan sebesar 3.462, dan Work-Life Balance sebesar 2.479. Selain itu, konstruk interaksi antara variabel independen dan variabel moderasi, yaitu Beban Kerja × Digitalisasi, Pelatihan × Digitalisasi, dan </w:t>
      </w:r>
      <w:r w:rsidRPr="00D02CB3">
        <w:rPr>
          <w:i/>
          <w:iCs/>
        </w:rPr>
        <w:t>Work-Life Balance</w:t>
      </w:r>
      <w:r>
        <w:t xml:space="preserve"> × Digitalisasi, masing-masing memiliki nilai VIF sebesar 1.000.</w:t>
      </w:r>
    </w:p>
    <w:p w14:paraId="772142AD" w14:textId="244B844C" w:rsidR="00554162" w:rsidRPr="00554162" w:rsidRDefault="00554162" w:rsidP="00554162">
      <w:pPr>
        <w:ind w:firstLine="567"/>
        <w:rPr>
          <w:lang w:val="en-ID"/>
        </w:rPr>
      </w:pPr>
      <w:r>
        <w:t>Seluruh nilai VIF tersebut berada di bawah ambang batas 5, sehingga dapat disimpulkan bahwa tidak terdapat indikasi multikolinearitas antar variabel prediktor dalam model struktural. Dengan demikian, estimasi koefisien jalur pada model dapat diinterpretasikan secara stabil dan andal.</w:t>
      </w:r>
    </w:p>
    <w:p w14:paraId="3BF1EC70" w14:textId="155562B4" w:rsidR="00ED65C3" w:rsidRDefault="00ED65C3" w:rsidP="00ED65C3">
      <w:pPr>
        <w:pStyle w:val="Heading3"/>
        <w:rPr>
          <w:lang w:val="en-ID"/>
        </w:rPr>
      </w:pPr>
      <w:bookmarkStart w:id="99" w:name="_Toc219057517"/>
      <w:r>
        <w:rPr>
          <w:lang w:val="en-ID"/>
        </w:rPr>
        <w:t>Uji Hipotesis (Uji t)</w:t>
      </w:r>
      <w:bookmarkEnd w:id="99"/>
    </w:p>
    <w:p w14:paraId="0D6CB437" w14:textId="23C6064D" w:rsidR="00B62642" w:rsidRPr="00B62642" w:rsidRDefault="00B62642" w:rsidP="00B62642">
      <w:pPr>
        <w:pStyle w:val="ListParagraph"/>
        <w:numPr>
          <w:ilvl w:val="0"/>
          <w:numId w:val="37"/>
        </w:numPr>
        <w:rPr>
          <w:lang w:val="en-ID"/>
        </w:rPr>
      </w:pPr>
      <w:r w:rsidRPr="00B62642">
        <w:rPr>
          <w:lang w:val="en-ID"/>
        </w:rPr>
        <w:t>Pengujian Hipotesis H1</w:t>
      </w:r>
    </w:p>
    <w:p w14:paraId="3E358126" w14:textId="77777777" w:rsidR="00B62642" w:rsidRPr="00B62642" w:rsidRDefault="00B62642" w:rsidP="00B62642">
      <w:pPr>
        <w:ind w:left="710"/>
        <w:rPr>
          <w:lang w:val="en-ID"/>
        </w:rPr>
      </w:pPr>
      <w:r w:rsidRPr="00B62642">
        <w:rPr>
          <w:lang w:val="en-ID"/>
        </w:rPr>
        <w:t>Ho1: β1 = 0, yaitu Pelatihan tidak berpengaruh terhadap Produktivitas Karyawan.</w:t>
      </w:r>
    </w:p>
    <w:p w14:paraId="25A8553D" w14:textId="77777777" w:rsidR="00B62642" w:rsidRPr="00B62642" w:rsidRDefault="00B62642" w:rsidP="00B62642">
      <w:pPr>
        <w:ind w:left="710"/>
        <w:rPr>
          <w:lang w:val="en-ID"/>
        </w:rPr>
      </w:pPr>
      <w:r w:rsidRPr="00B62642">
        <w:rPr>
          <w:lang w:val="en-ID"/>
        </w:rPr>
        <w:t>Ha1: β1 ≠ 0, yaitu Pelatihan berpengaruh terhadap Produktivitas Karyawan.</w:t>
      </w:r>
    </w:p>
    <w:p w14:paraId="45DAD51C" w14:textId="77777777" w:rsidR="00B62642" w:rsidRPr="00B62642" w:rsidRDefault="00B62642" w:rsidP="00B62642">
      <w:pPr>
        <w:ind w:left="720" w:firstLine="720"/>
        <w:rPr>
          <w:lang w:val="en-ID"/>
        </w:rPr>
      </w:pPr>
      <w:r w:rsidRPr="00B62642">
        <w:rPr>
          <w:lang w:val="en-ID"/>
        </w:rPr>
        <w:t xml:space="preserve">Hasil pengujian pada hipotesis H1 menunjukkan bahwa Pelatihan berpengaruh positif dan signifikan terhadap Produktivitas Karyawan. Nilai path coefficient Pelatihan terhadap Produktivitas Karyawan sebesar 0,088 (&gt; 0) menunjukkan adanya hubungan positif atau berbanding lurus, yang </w:t>
      </w:r>
      <w:r w:rsidRPr="00B62642">
        <w:rPr>
          <w:lang w:val="en-ID"/>
        </w:rPr>
        <w:lastRenderedPageBreak/>
        <w:t>berarti semakin baik pelatihan yang diberikan, maka produktivitas karyawan cenderung akan meningkat.</w:t>
      </w:r>
    </w:p>
    <w:p w14:paraId="772E65BD" w14:textId="77777777" w:rsidR="00B62642" w:rsidRPr="00B62642" w:rsidRDefault="00B62642" w:rsidP="00B62642">
      <w:pPr>
        <w:ind w:left="720" w:firstLine="720"/>
        <w:rPr>
          <w:lang w:val="en-ID"/>
        </w:rPr>
      </w:pPr>
      <w:r w:rsidRPr="00B62642">
        <w:rPr>
          <w:lang w:val="en-ID"/>
        </w:rPr>
        <w:t>Selain itu, nilai t-statistic sebesar 2,461 (&gt; 1,96) dan p-value sebesar 0,007 (&lt; 0,05) mengindikasikan bahwa pengaruh tersebut signifikan secara statistik. Dengan demikian, Pelatihan memiliki pengaruh positif sebesar 8,8% terhadap Produktivitas Karyawan. Berdasarkan hasil ini, hipotesis H1 yang menyatakan bahwa “Pelatihan berpengaruh positif terhadap Produktivitas Karyawan” dinyatakan diterima.</w:t>
      </w:r>
    </w:p>
    <w:p w14:paraId="4A020A4E" w14:textId="77777777" w:rsidR="00B62642" w:rsidRPr="00B62642" w:rsidRDefault="00B62642" w:rsidP="00B62642">
      <w:pPr>
        <w:ind w:left="720" w:firstLine="720"/>
        <w:rPr>
          <w:lang w:val="en-ID"/>
        </w:rPr>
      </w:pPr>
      <w:r w:rsidRPr="00B62642">
        <w:rPr>
          <w:lang w:val="en-ID"/>
        </w:rPr>
        <w:t>Temuan ini sejalan dengan penelitian sebelumnya yang menyimpulkan bahwa program pengembangan kompetensi melalui pelatihan memiliki dampak nyata dalam memacu performa kerja individu di organisasi, seperti yang ditunjukkan pada Al Doghan dan Juhari (2024), Yusuf Rohmad Mustofa et al. (2023), dan Amalia dan Lubis (2021). Dukungan dari penelitian-penelitian tersebut memperkuat argumen bahwa pelatihan yang tepat sasaran akan membekali karyawan dengan keterampilan teknis maupun non-teknis yang diperlukan untuk menyelesaikan pekerjaan secara lebih efisien.</w:t>
      </w:r>
    </w:p>
    <w:p w14:paraId="5683A367" w14:textId="541F46B3" w:rsidR="00B62642" w:rsidRDefault="00B62642" w:rsidP="00B62642">
      <w:pPr>
        <w:ind w:left="720" w:firstLine="720"/>
        <w:rPr>
          <w:lang w:val="en-ID"/>
        </w:rPr>
      </w:pPr>
      <w:r w:rsidRPr="00B62642">
        <w:rPr>
          <w:lang w:val="en-ID"/>
        </w:rPr>
        <w:t xml:space="preserve">Dalam konteks operasional perusahaan, pelatihan berkaitan erat dengan peningkatan kemahiran karyawan dalam mengoperasikan sistem, pemahaman terhadap Standar Operasional Prosedur (SOP), serta kemampuan pemecahan masalah di lapangan. Ketika karyawan mendapatkan pelatihan yang relevan dan sistematis, mereka akan merasa lebih percaya diri dan kompeten dalam menjalankan tugasnya. Hal ini </w:t>
      </w:r>
      <w:r w:rsidRPr="00B62642">
        <w:rPr>
          <w:lang w:val="en-ID"/>
        </w:rPr>
        <w:lastRenderedPageBreak/>
        <w:t xml:space="preserve">meminimalkan tingkat kesalahan kerja (human error) dan mempercepat durasi penyelesaian tugas, yang pada akhirnya secara akumulatif meningkatkan total produktivitas </w:t>
      </w:r>
      <w:r w:rsidR="00CE699E">
        <w:rPr>
          <w:lang w:val="en-ID"/>
        </w:rPr>
        <w:t>Perusahaan.</w:t>
      </w:r>
    </w:p>
    <w:p w14:paraId="3CE21FB6" w14:textId="061A4B4C" w:rsidR="00CE699E" w:rsidRDefault="00CE699E" w:rsidP="00CE699E">
      <w:pPr>
        <w:pStyle w:val="ListParagraph"/>
        <w:numPr>
          <w:ilvl w:val="0"/>
          <w:numId w:val="37"/>
        </w:numPr>
        <w:rPr>
          <w:lang w:val="en-ID"/>
        </w:rPr>
      </w:pPr>
      <w:r w:rsidRPr="00B62642">
        <w:rPr>
          <w:lang w:val="en-ID"/>
        </w:rPr>
        <w:t>Pengujian Hipotesis</w:t>
      </w:r>
      <w:r>
        <w:rPr>
          <w:lang w:val="en-ID"/>
        </w:rPr>
        <w:t xml:space="preserve"> H2</w:t>
      </w:r>
    </w:p>
    <w:p w14:paraId="2FC6164D" w14:textId="7772B489" w:rsidR="00E205D6" w:rsidRDefault="00E205D6" w:rsidP="00E205D6">
      <w:pPr>
        <w:pStyle w:val="ListParagraph"/>
      </w:pPr>
      <w:r>
        <w:t xml:space="preserve">Ho2: β2 = 0, yaitu </w:t>
      </w:r>
      <w:r w:rsidRPr="00D93536">
        <w:rPr>
          <w:i/>
          <w:iCs/>
        </w:rPr>
        <w:t>Work-Life Balance</w:t>
      </w:r>
      <w:r>
        <w:t xml:space="preserve"> tidak berpengaruh terhadap Produktivitas Karyawan.</w:t>
      </w:r>
    </w:p>
    <w:p w14:paraId="5D525406" w14:textId="77777777" w:rsidR="00E205D6" w:rsidRDefault="00E205D6" w:rsidP="00E205D6">
      <w:pPr>
        <w:pStyle w:val="ListParagraph"/>
      </w:pPr>
      <w:r>
        <w:t xml:space="preserve">Ha2: β2 ≠ 0, yaitu </w:t>
      </w:r>
      <w:r w:rsidRPr="00D93536">
        <w:rPr>
          <w:i/>
          <w:iCs/>
        </w:rPr>
        <w:t>Work-Life Balance</w:t>
      </w:r>
      <w:r>
        <w:t xml:space="preserve"> berpengaruh terhadap Produktivitas Karyawan.</w:t>
      </w:r>
    </w:p>
    <w:p w14:paraId="3A6E5208" w14:textId="77777777" w:rsidR="00E205D6" w:rsidRDefault="00E205D6" w:rsidP="00E205D6">
      <w:pPr>
        <w:pStyle w:val="ListParagraph"/>
        <w:ind w:firstLine="720"/>
      </w:pPr>
      <w:r>
        <w:t xml:space="preserve">Hasil pengujian pada hipotesis H2 menunjukkan bahwa </w:t>
      </w:r>
      <w:r w:rsidRPr="00D93536">
        <w:rPr>
          <w:i/>
          <w:iCs/>
        </w:rPr>
        <w:t>Work-Life Balance</w:t>
      </w:r>
      <w:r>
        <w:t xml:space="preserve"> berpengaruh positif dan signifikan terhadap Produktivitas Karyawan. Nilai </w:t>
      </w:r>
      <w:r w:rsidRPr="00D93536">
        <w:rPr>
          <w:i/>
          <w:iCs/>
        </w:rPr>
        <w:t>path coefficient Work-Life Balance</w:t>
      </w:r>
      <w:r>
        <w:t xml:space="preserve"> terhadap Produktivitas Karyawan sebesar 0,137 (&gt; 0) menunjukkan adanya hubungan positif atau berbanding lurus antara keseimbangan kehidupan kerja dengan tingkat produktivitas yang dihasilkan.</w:t>
      </w:r>
    </w:p>
    <w:p w14:paraId="354DCD4E" w14:textId="77777777" w:rsidR="00E205D6" w:rsidRDefault="00E205D6" w:rsidP="00E205D6">
      <w:pPr>
        <w:pStyle w:val="ListParagraph"/>
        <w:ind w:firstLine="720"/>
      </w:pPr>
      <w:r>
        <w:t xml:space="preserve">Selain itu, nilai </w:t>
      </w:r>
      <w:r w:rsidRPr="00D93536">
        <w:rPr>
          <w:i/>
          <w:iCs/>
        </w:rPr>
        <w:t>t-statistic</w:t>
      </w:r>
      <w:r>
        <w:t xml:space="preserve"> sebesar 3,992 (&gt; 1,96) dan </w:t>
      </w:r>
      <w:r w:rsidRPr="00D93536">
        <w:rPr>
          <w:i/>
          <w:iCs/>
        </w:rPr>
        <w:t>p-value</w:t>
      </w:r>
      <w:r>
        <w:t xml:space="preserve"> sebesar 0,000 (&lt; 0,05) mengindikasikan bahwa pengaruh tersebut sangat signifikan. Dengan demikian, </w:t>
      </w:r>
      <w:r w:rsidRPr="00D93536">
        <w:rPr>
          <w:i/>
          <w:iCs/>
        </w:rPr>
        <w:t>Work-Life Balance</w:t>
      </w:r>
      <w:r>
        <w:t xml:space="preserve"> memiliki pengaruh positif sebesar 13,7% terhadap Produktivitas Karyawan. Berdasarkan hasil ini, hipotesis H2 yang menyatakan bahwa “</w:t>
      </w:r>
      <w:r w:rsidRPr="000A02D6">
        <w:rPr>
          <w:i/>
          <w:iCs/>
        </w:rPr>
        <w:t>Work-life balance</w:t>
      </w:r>
      <w:r w:rsidRPr="000A02D6">
        <w:t xml:space="preserve"> berpengaruh positif terhadap Produktivitas</w:t>
      </w:r>
      <w:r>
        <w:t>” dinyatakan diterima.</w:t>
      </w:r>
    </w:p>
    <w:p w14:paraId="65523F73" w14:textId="77777777" w:rsidR="00E205D6" w:rsidRDefault="00E205D6" w:rsidP="00E205D6">
      <w:pPr>
        <w:pStyle w:val="ListParagraph"/>
        <w:ind w:firstLine="720"/>
      </w:pPr>
      <w:r>
        <w:t xml:space="preserve">Temuan ini sejalan dengan penelitian sebelumnya yang menyimpulkan bahwa keseimbangan antara tanggung jawab pekerjaan dan kehidupan pribadi merupakan faktor krusial dalam menjaga performa </w:t>
      </w:r>
      <w:r>
        <w:lastRenderedPageBreak/>
        <w:t xml:space="preserve">karyawan, seperti yang ditunjukkan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Penelitian-penelitian tersebut mendukung hasil penelitian ini, bahwa perusahaan yang mendukung fleksibilitas dan kesejahteraan mental karyawan cenderung memiliki tenaga kerja yang lebih loyal dan produktif.</w:t>
      </w:r>
    </w:p>
    <w:p w14:paraId="1AA56A21" w14:textId="1F591C49" w:rsidR="00E205D6" w:rsidRPr="00E205D6" w:rsidRDefault="00E205D6" w:rsidP="00E205D6">
      <w:pPr>
        <w:pStyle w:val="ListParagraph"/>
        <w:ind w:firstLine="720"/>
      </w:pPr>
      <w:r>
        <w:t xml:space="preserve">Dalam konteks lingkungan kerja, </w:t>
      </w:r>
      <w:r w:rsidRPr="00E205D6">
        <w:rPr>
          <w:i/>
          <w:iCs/>
        </w:rPr>
        <w:t>Work-Life Balance</w:t>
      </w:r>
      <w:r>
        <w:t xml:space="preserve"> berkaitan erat dengan kemampuan karyawan untuk mengelola waktu antara tuntutan profesional dan kebutuhan personal (seperti keluarga, kesehatan, dan hobi). Karyawan yang merasa kehidupan pribadinya tidak terganggu oleh pekerjaan cenderung memiliki tingkat stres yang lebih rendah dan kesehatan mental yang lebih stabil. Kondisi psikologis yang positif ini memungkinkan karyawan untuk datang ke tempat kerja dengan energi yang penuh, fokus yang lebih tajam, dan motivasi yang tinggi. Sebaliknya, tanpa keseimbangan yang baik, risiko burnout meningkat, yang justru dapat menurunkan kualitas dan kuantitas hasil kerja.</w:t>
      </w:r>
    </w:p>
    <w:p w14:paraId="3212BB13" w14:textId="02530361" w:rsidR="00CE699E" w:rsidRDefault="00CE699E" w:rsidP="00CE699E">
      <w:pPr>
        <w:pStyle w:val="ListParagraph"/>
        <w:numPr>
          <w:ilvl w:val="0"/>
          <w:numId w:val="37"/>
        </w:numPr>
        <w:rPr>
          <w:lang w:val="en-ID"/>
        </w:rPr>
      </w:pPr>
      <w:r w:rsidRPr="00B62642">
        <w:rPr>
          <w:lang w:val="en-ID"/>
        </w:rPr>
        <w:t>Pengujian Hipotesis</w:t>
      </w:r>
      <w:r>
        <w:rPr>
          <w:lang w:val="en-ID"/>
        </w:rPr>
        <w:t xml:space="preserve"> H3</w:t>
      </w:r>
    </w:p>
    <w:p w14:paraId="4B74B384" w14:textId="77777777" w:rsidR="00C02CF9" w:rsidRDefault="00C02CF9" w:rsidP="00C02CF9">
      <w:pPr>
        <w:pStyle w:val="ListParagraph"/>
      </w:pPr>
      <w:r>
        <w:t>Ho3: β3 = 0, yaitu Beban Kerja tidak berpengaruh terhadap Produktivitas Karyawan.</w:t>
      </w:r>
    </w:p>
    <w:p w14:paraId="5717BB4C" w14:textId="77777777" w:rsidR="00C02CF9" w:rsidRDefault="00C02CF9" w:rsidP="00C02CF9">
      <w:pPr>
        <w:pStyle w:val="ListParagraph"/>
      </w:pPr>
      <w:r>
        <w:t>Ha3: β3 ≠ 0, yaitu Beban Kerja berpengaruh terhadap Produktivitas Karyawan.</w:t>
      </w:r>
    </w:p>
    <w:p w14:paraId="78905C36" w14:textId="77777777" w:rsidR="00C02CF9" w:rsidRDefault="00C02CF9" w:rsidP="00C02CF9">
      <w:pPr>
        <w:pStyle w:val="ListParagraph"/>
        <w:ind w:firstLine="720"/>
      </w:pPr>
      <w:r>
        <w:t xml:space="preserve">Hasil pengujian pada hipotesis H3 menunjukkan bahwa Beban Kerja berpengaruh positif dan signifikan terhadap Produktivitas Karyawan. Nilai </w:t>
      </w:r>
      <w:r w:rsidRPr="00EE1D97">
        <w:rPr>
          <w:i/>
          <w:iCs/>
        </w:rPr>
        <w:t>path coefficient</w:t>
      </w:r>
      <w:r>
        <w:t xml:space="preserve"> Beban Kerja terhadap Produktivitas Karyawan sebesar </w:t>
      </w:r>
      <w:r>
        <w:lastRenderedPageBreak/>
        <w:t>0,690 (&gt; 0) menunjukkan adanya hubungan positif atau berbanding lurus antara beban kerja dengan output yang dihasilkan karyawan.</w:t>
      </w:r>
    </w:p>
    <w:p w14:paraId="717EC249" w14:textId="77777777" w:rsidR="00C02CF9" w:rsidRDefault="00C02CF9" w:rsidP="00C02CF9">
      <w:pPr>
        <w:pStyle w:val="ListParagraph"/>
        <w:ind w:firstLine="720"/>
      </w:pPr>
      <w:r>
        <w:t xml:space="preserve">Selain itu, nilai </w:t>
      </w:r>
      <w:r w:rsidRPr="00C02CF9">
        <w:rPr>
          <w:i/>
          <w:iCs/>
        </w:rPr>
        <w:t>t-statistic</w:t>
      </w:r>
      <w:r>
        <w:t xml:space="preserve"> sebesar 29,370 (&gt; 1,96) dan </w:t>
      </w:r>
      <w:r w:rsidRPr="00C02CF9">
        <w:rPr>
          <w:i/>
          <w:iCs/>
        </w:rPr>
        <w:t>p-value</w:t>
      </w:r>
      <w:r>
        <w:t xml:space="preserve"> sebesar 0,000 (&lt; 0,05) mengindikasikan bahwa pengaruh tersebut sangat signifikan. Dengan demikian, Beban Kerja memiliki pengaruh positif sebesar 69% terhadap Produktivitas Karyawan. Berdasarkan hasil ini, hipotesis H3 yang menyatakan bahwa “</w:t>
      </w:r>
      <w:r w:rsidRPr="000A02D6">
        <w:t>Beban Kerja berpengaruh positif terhadap Produktivitas Karyawan</w:t>
      </w:r>
      <w:r>
        <w:t>” dinyatakan diterima.</w:t>
      </w:r>
    </w:p>
    <w:p w14:paraId="0290405C" w14:textId="77777777" w:rsidR="00C02CF9" w:rsidRDefault="00C02CF9" w:rsidP="00C02CF9">
      <w:pPr>
        <w:pStyle w:val="ListParagraph"/>
        <w:ind w:firstLine="720"/>
      </w:pPr>
      <w:r>
        <w:t xml:space="preserve">Temuan ini sejalan dengan penelitian sebelumnya yang menyimpulkan bahwa beban kerja yang dikelola dengan baik dapat menjadi stimulan bagi karyawan untuk meningkatkan hasil kerjanya, seperti yang ditunjukkan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Hasil ini memperkuat teori bahwa dalam kondisi tertentu, tuntutan pekerjaan yang tinggi justru mendorong karyawan untuk bekerja lebih giat dan fokus demi mencapai target yang telah ditetapkan.</w:t>
      </w:r>
    </w:p>
    <w:p w14:paraId="48ADB7E5" w14:textId="7301AE95" w:rsidR="00C02CF9" w:rsidRPr="00C02CF9" w:rsidRDefault="00C02CF9" w:rsidP="00C02CF9">
      <w:pPr>
        <w:pStyle w:val="ListParagraph"/>
        <w:ind w:firstLine="720"/>
      </w:pPr>
      <w:r>
        <w:t xml:space="preserve">Dalam konteks operasional, pengaruh positif beban kerja terhadap produktivitas sering kali dikaitkan dengan konsep eustress atau stres positif. Karyawan merasa tertantang oleh volume pekerjaan yang diberikan, yang kemudian memicu peningkatan kecepatan kerja dan efisiensi waktu agar seluruh tugas dapat diselesaikan tepat waktu. Hal ini menunjukkan bahwa beban kerja yang ada saat ini masih berada dalam ambang batas kapasitas maksimal karyawan, sehingga belum mencapai titik jenuh yang dapat </w:t>
      </w:r>
      <w:r>
        <w:lastRenderedPageBreak/>
        <w:t>menurunkan performa. Dengan kata lain, tingginya tuntutan tugas berbanding lurus dengan kuantitas dan kualitas pekerjaan yang mampu diselesaikan oleh karyawan dalam periode tertentu.</w:t>
      </w:r>
    </w:p>
    <w:p w14:paraId="59257BF9" w14:textId="089033C4" w:rsidR="00CE699E" w:rsidRDefault="00CE699E" w:rsidP="00CE699E">
      <w:pPr>
        <w:pStyle w:val="ListParagraph"/>
        <w:numPr>
          <w:ilvl w:val="0"/>
          <w:numId w:val="37"/>
        </w:numPr>
        <w:rPr>
          <w:lang w:val="en-ID"/>
        </w:rPr>
      </w:pPr>
      <w:r w:rsidRPr="00B62642">
        <w:rPr>
          <w:lang w:val="en-ID"/>
        </w:rPr>
        <w:t>Pengujian Hipotesis</w:t>
      </w:r>
      <w:r>
        <w:rPr>
          <w:lang w:val="en-ID"/>
        </w:rPr>
        <w:t xml:space="preserve"> H4</w:t>
      </w:r>
    </w:p>
    <w:p w14:paraId="67D97D4B" w14:textId="77777777" w:rsidR="003131BC" w:rsidRDefault="003131BC" w:rsidP="003131BC">
      <w:pPr>
        <w:pStyle w:val="ListParagraph"/>
      </w:pPr>
      <w:r>
        <w:t>Ho4: β4 = 0, yaitu Digitalisasi tidak berpengaruh terhadap Produktivitas Karyawan.</w:t>
      </w:r>
    </w:p>
    <w:p w14:paraId="1DA88A0E" w14:textId="77777777" w:rsidR="003131BC" w:rsidRDefault="003131BC" w:rsidP="003131BC">
      <w:pPr>
        <w:pStyle w:val="ListParagraph"/>
      </w:pPr>
      <w:r>
        <w:t>Ha4: β4 ≠ 0, yaitu Digitalisasi berpengaruh terhadap Produktivitas Karyawan.</w:t>
      </w:r>
    </w:p>
    <w:p w14:paraId="47CA0B52" w14:textId="77777777" w:rsidR="003131BC" w:rsidRDefault="003131BC" w:rsidP="003131BC">
      <w:pPr>
        <w:pStyle w:val="ListParagraph"/>
        <w:ind w:firstLine="720"/>
      </w:pPr>
      <w:r>
        <w:t>Hasil pengujian pada hipotesis H4 menunjukkan bahwa Digitalisasi berpengaruh positif dan signifikan terhadap Produktivitas Karyawan. Nilai path coefficient Digitalisasi terhadap Produktivitas Karyawan sebesar 0,170 (&gt; 0) menunjukkan adanya hubungan positif atau berbanding lurus, yang berarti semakin tinggi tingkat penerapan digitalisasi dalam pekerjaan, maka produktivitas karyawan juga akan semakin meningkat.</w:t>
      </w:r>
    </w:p>
    <w:p w14:paraId="39E50716" w14:textId="77777777" w:rsidR="003131BC" w:rsidRDefault="003131BC" w:rsidP="003131BC">
      <w:pPr>
        <w:pStyle w:val="ListParagraph"/>
        <w:ind w:firstLine="720"/>
      </w:pPr>
      <w:r>
        <w:t xml:space="preserve">Selain itu, nilai </w:t>
      </w:r>
      <w:r w:rsidRPr="003131BC">
        <w:rPr>
          <w:i/>
          <w:iCs/>
        </w:rPr>
        <w:t>t-statistic</w:t>
      </w:r>
      <w:r>
        <w:t xml:space="preserve"> sebesar 5,174 (&gt; 1,96) dan </w:t>
      </w:r>
      <w:r w:rsidRPr="003131BC">
        <w:rPr>
          <w:i/>
          <w:iCs/>
        </w:rPr>
        <w:t>p-value</w:t>
      </w:r>
      <w:r>
        <w:t xml:space="preserve"> sebesar 0,000 (&lt; 0,05) mengindikasikan bahwa pengaruh tersebut sangat signifikan. Dengan demikian, Digitalisasi memiliki pengaruh positif sebesar 17% terhadap Produktivitas Karyawan. Berdasarkan hasil ini, hipotesis H4 yang menyatakan bahwa “</w:t>
      </w:r>
      <w:r w:rsidRPr="00C700C5">
        <w:t>Digitalisasi berpengaruh positif terhadap Produktivitas Karyawan</w:t>
      </w:r>
      <w:r>
        <w:t>” dinyatakan diterima.</w:t>
      </w:r>
    </w:p>
    <w:p w14:paraId="38500A28" w14:textId="77777777" w:rsidR="003131BC" w:rsidRDefault="003131BC" w:rsidP="003131BC">
      <w:pPr>
        <w:pStyle w:val="ListParagraph"/>
        <w:ind w:firstLine="720"/>
      </w:pPr>
      <w:r>
        <w:t xml:space="preserve">Temuan ini sejalan dengan penelitian sebelumnya yang menyimpulkan bahwa transformasi digital di lingkungan kerja menjadi pendorong utama dalam optimalisasi performa karyawan, seperti yang </w:t>
      </w:r>
      <w:r>
        <w:lastRenderedPageBreak/>
        <w:t xml:space="preserve">ditunjukkan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Penelitian-penelitian tersebut mendukung hasil penelitian ini, bahwa adopsi teknologi digital memungkinkan proses kerja yang lebih ramping, cepat, dan akurat dibandingkan dengan metode konvensional.</w:t>
      </w:r>
    </w:p>
    <w:p w14:paraId="2B8D53ED" w14:textId="0259564A" w:rsidR="003131BC" w:rsidRPr="003131BC" w:rsidRDefault="003131BC" w:rsidP="003131BC">
      <w:pPr>
        <w:pStyle w:val="ListParagraph"/>
        <w:ind w:firstLine="720"/>
      </w:pPr>
      <w:r>
        <w:t>Dalam konteks dunia kerja saat ini, Digitalisasi berkaitan erat dengan penggunaan perangkat lunak (</w:t>
      </w:r>
      <w:r w:rsidRPr="003131BC">
        <w:rPr>
          <w:i/>
          <w:iCs/>
        </w:rPr>
        <w:t>software</w:t>
      </w:r>
      <w:r>
        <w:t>), sistem automasi, serta platform kolaborasi berbasis awan (</w:t>
      </w:r>
      <w:r w:rsidRPr="003131BC">
        <w:rPr>
          <w:i/>
          <w:iCs/>
        </w:rPr>
        <w:t>cloud</w:t>
      </w:r>
      <w:r>
        <w:t>). Implementasi digitalisasi membantu karyawan dalam mengelola data dalam jumlah besar dengan waktu yang singkat, meminimalkan risiko kesalahan input manual, dan memperlancar arus komunikasi antar departemen. Dengan adanya dukungan infrastruktur digital yang memadai, hambatan-hambatan administratif dapat dikurangi sehingga karyawan dapat lebih fokus pada tugas-tugas strategis yang memberikan nilai tambah bagi perusahaan, yang pada akhirnya meningkatkan produktivitas secara signifikan.</w:t>
      </w:r>
    </w:p>
    <w:p w14:paraId="74705494" w14:textId="1699C5F2" w:rsidR="00CE699E" w:rsidRDefault="00CE699E" w:rsidP="00CE699E">
      <w:pPr>
        <w:pStyle w:val="ListParagraph"/>
        <w:numPr>
          <w:ilvl w:val="0"/>
          <w:numId w:val="37"/>
        </w:numPr>
        <w:rPr>
          <w:lang w:val="en-ID"/>
        </w:rPr>
      </w:pPr>
      <w:r w:rsidRPr="00B62642">
        <w:rPr>
          <w:lang w:val="en-ID"/>
        </w:rPr>
        <w:t>Pengujian Hipotesis</w:t>
      </w:r>
      <w:r>
        <w:rPr>
          <w:lang w:val="en-ID"/>
        </w:rPr>
        <w:t xml:space="preserve"> H5</w:t>
      </w:r>
    </w:p>
    <w:p w14:paraId="39191D19" w14:textId="77777777" w:rsidR="00F12D42" w:rsidRDefault="00F12D42" w:rsidP="00F12D42">
      <w:pPr>
        <w:pStyle w:val="ListParagraph"/>
      </w:pPr>
      <w:r>
        <w:t>Ho5: β5 = 0, yaitu Digitalisasi tidak memoderasi pengaruh Pelatihan terhadap Produktivitas Karyawan.</w:t>
      </w:r>
    </w:p>
    <w:p w14:paraId="137E1CFB" w14:textId="77777777" w:rsidR="00F12D42" w:rsidRDefault="00F12D42" w:rsidP="00F12D42">
      <w:pPr>
        <w:pStyle w:val="ListParagraph"/>
      </w:pPr>
      <w:r>
        <w:t>Ha5: β5 ≠ 0, yaitu Digitalisasi memoderasi pengaruh Pelatihan terhadap Produktivitas Karyawan.</w:t>
      </w:r>
    </w:p>
    <w:p w14:paraId="38A6695C" w14:textId="77777777" w:rsidR="00F12D42" w:rsidRDefault="00F12D42" w:rsidP="00F12D42">
      <w:pPr>
        <w:pStyle w:val="ListParagraph"/>
        <w:ind w:firstLine="720"/>
      </w:pPr>
      <w:r>
        <w:t xml:space="preserve">Hasil pengujian pada hipotesis H5 menunjukkan bahwa Digitalisasi tidak mampu memoderasi pengaruh Pelatihan terhadap Produktivitas Karyawan. Nilai </w:t>
      </w:r>
      <w:r w:rsidRPr="00227E20">
        <w:rPr>
          <w:i/>
          <w:iCs/>
        </w:rPr>
        <w:t>path coefficient</w:t>
      </w:r>
      <w:r>
        <w:t xml:space="preserve"> interaksi (PD → PK) sebesar -0,044 </w:t>
      </w:r>
      <w:r>
        <w:lastRenderedPageBreak/>
        <w:t xml:space="preserve">menunjukkan arah yang negatif namun sangat kecil. Selain itu, nilai </w:t>
      </w:r>
      <w:r w:rsidRPr="00241944">
        <w:rPr>
          <w:i/>
          <w:iCs/>
        </w:rPr>
        <w:t>t-statistic</w:t>
      </w:r>
      <w:r>
        <w:t xml:space="preserve"> sebesar 1,081 (&lt; 1,96) dan </w:t>
      </w:r>
      <w:r w:rsidRPr="00241944">
        <w:rPr>
          <w:i/>
          <w:iCs/>
        </w:rPr>
        <w:t>p-value</w:t>
      </w:r>
      <w:r>
        <w:t xml:space="preserve"> sebesar 0,140 (&gt; 0,05) mengindikasikan bahwa pengaruh moderasi tersebut tidak signifikan secara statistik. Dengan demikian, hipotesis H5 yang menyatakan bahwa “</w:t>
      </w:r>
      <w:r w:rsidRPr="00653146">
        <w:t>Digitalisasi memperkuat pengaruh positif dari Pelatihan dan Produktivitas Karyawan</w:t>
      </w:r>
      <w:r>
        <w:t>” dinyatakan ditolak.</w:t>
      </w:r>
    </w:p>
    <w:p w14:paraId="3FD51E63" w14:textId="3A1AFE9C" w:rsidR="00F12D42" w:rsidRDefault="00F12D42" w:rsidP="00F12D42">
      <w:pPr>
        <w:pStyle w:val="ListParagraph"/>
        <w:ind w:firstLine="720"/>
      </w:pPr>
      <w:r w:rsidRPr="00740342">
        <w:t xml:space="preserve">Secara teoritis, sejumlah penelitian menunjukkan bahwa Digitalisasi mampu memperkuat pengaruh Pelatihan terhadap Produktivitas Karyawan (Afriansyah et al., 2024; Wahyu et al., 2024). </w:t>
      </w:r>
    </w:p>
    <w:p w14:paraId="0F369474" w14:textId="77777777" w:rsidR="00F12D42" w:rsidRDefault="00F12D42" w:rsidP="00F12D42">
      <w:pPr>
        <w:pStyle w:val="ListParagraph"/>
      </w:pPr>
      <w:r w:rsidRPr="00740342">
        <w:t xml:space="preserve">Secara teoritis, sejumlah penelitian </w:t>
      </w:r>
      <w:r>
        <w:t xml:space="preserve">terdahulu seperti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r w:rsidRPr="00740342">
        <w:t>menunjukkan bahwa Digitalisasi mampu memperkuat pengaruh Pelatihan terhadap Produktivitas Karyawan</w:t>
      </w:r>
      <w:r>
        <w:t xml:space="preserve">. </w:t>
      </w:r>
      <w:r w:rsidRPr="00740342">
        <w:t>Namun, dalam penelitian ini, Digitalisasi tidak terbukti berperan sebagai faktor penguat (moderator) yang signifikan dalam hubungan antara Pelatihan dan Produktivitas Karyawan. Temuan ini mengindikasikan bahwa efektivitas pelatihan dalam meningkatkan produktivitas karyawan tidak bergantung pada tinggi atau rendahnya tingkat digitalisasi yang diterapkan di perusahaan.</w:t>
      </w:r>
    </w:p>
    <w:p w14:paraId="67FC6E04" w14:textId="6118CB27" w:rsidR="00F12D42" w:rsidRDefault="00F12D42" w:rsidP="00F12D42">
      <w:pPr>
        <w:pStyle w:val="ListParagraph"/>
        <w:ind w:firstLine="720"/>
      </w:pPr>
      <w:r>
        <w:t xml:space="preserve">Dalam konteks operasional, temuan ini memberikan pemahaman bahwa pelatihan memiliki dampak peningkatan produktivitas yang bersifat mandiri. Hal ini dapat dipahami mengingat perusahaan tempat penelitian merupakan perusahaan manufaktur di bidang kosmetik dan obat, di mana penerapan digitalisasi belum sepenuhnya terintegrasi dalam seluruh proses </w:t>
      </w:r>
      <w:r>
        <w:lastRenderedPageBreak/>
        <w:t xml:space="preserve">operasional, serta pemanfaatan teknologi digital lanjutan seperti </w:t>
      </w:r>
      <w:r w:rsidRPr="00F12D42">
        <w:rPr>
          <w:i/>
          <w:iCs/>
        </w:rPr>
        <w:t>Internet of Things</w:t>
      </w:r>
      <w:r>
        <w:t xml:space="preserve"> (IoT) masih relatif terbatas.</w:t>
      </w:r>
    </w:p>
    <w:p w14:paraId="5A156CBD" w14:textId="77777777" w:rsidR="00F12D42" w:rsidRDefault="00F12D42" w:rsidP="00F12D42">
      <w:pPr>
        <w:pStyle w:val="ListParagraph"/>
        <w:ind w:firstLine="720"/>
      </w:pPr>
      <w:r>
        <w:t xml:space="preserve">Selain itu, pelatihan yang diberikan kepada karyawan sebagian besar berupa </w:t>
      </w:r>
      <w:r w:rsidRPr="00ED55F9">
        <w:rPr>
          <w:i/>
          <w:iCs/>
        </w:rPr>
        <w:t>e-learning</w:t>
      </w:r>
      <w:r>
        <w:t xml:space="preserve"> yang berfokus pada pemahaman standar Cara Pembuatan Obat yang Baik (CPOB) dan Cara Pembuatan Bahan Kosmetik yang Baik (CPBK). Jenis pelatihan ini lebih menekankan pada peningkatan pemahaman prosedural, kepatuhan terhadap regulasi, serta kompetensi dasar yang dapat diterapkan secara langsung dalam aktivitas kerja sehari-hari, tanpa ketergantungan yang tinggi pada tingkat kecanggihan digitalisasi operasional perusahaan. Oleh karena itu, baik pada lingkungan kerja yang telah menerapkan digitalisasi secara intensif maupun yang masih relatif konvensional, pelatihan tetap memberikan kontribusi yang relatif sama terhadap peningkatan kemampuan dan kinerja karyawan.</w:t>
      </w:r>
    </w:p>
    <w:p w14:paraId="1CCD5E95" w14:textId="7E8C0CE1" w:rsidR="00F12D42" w:rsidRDefault="00F12D42" w:rsidP="00F12D42">
      <w:pPr>
        <w:pStyle w:val="ListParagraph"/>
        <w:ind w:firstLine="720"/>
        <w:rPr>
          <w:lang w:val="en-ID"/>
        </w:rPr>
      </w:pPr>
      <w:r>
        <w:t>Dengan demikian, tidak signifikannya peran moderasi digitalisasi dalam penelitian ini menunjukkan bahwa efektivitas pelatihan dalam meningkatkan produktivitas karyawan lebih ditentukan oleh substansi dan relevansi materi pelatihan, dibandingkan oleh tingkat digitalisasi yang diterapkan di lingkungan kerja.</w:t>
      </w:r>
    </w:p>
    <w:p w14:paraId="04E3C627" w14:textId="0CE95DA6" w:rsidR="00CE699E" w:rsidRDefault="00CE699E" w:rsidP="00CE699E">
      <w:pPr>
        <w:pStyle w:val="ListParagraph"/>
        <w:numPr>
          <w:ilvl w:val="0"/>
          <w:numId w:val="37"/>
        </w:numPr>
        <w:rPr>
          <w:lang w:val="en-ID"/>
        </w:rPr>
      </w:pPr>
      <w:r w:rsidRPr="00B62642">
        <w:rPr>
          <w:lang w:val="en-ID"/>
        </w:rPr>
        <w:t>Pengujian Hipotesis</w:t>
      </w:r>
      <w:r>
        <w:rPr>
          <w:lang w:val="en-ID"/>
        </w:rPr>
        <w:t xml:space="preserve"> H6</w:t>
      </w:r>
    </w:p>
    <w:p w14:paraId="72440F8B" w14:textId="77777777" w:rsidR="000B29A2" w:rsidRDefault="000B29A2" w:rsidP="000B29A2">
      <w:pPr>
        <w:pStyle w:val="ListParagraph"/>
      </w:pPr>
      <w:r>
        <w:t xml:space="preserve">Ho6: β6 = 0, yaitu Digitalisasi tidak memoderasi pengaruh </w:t>
      </w:r>
      <w:r w:rsidRPr="00C46A53">
        <w:rPr>
          <w:i/>
          <w:iCs/>
        </w:rPr>
        <w:t>Work-Life Balance</w:t>
      </w:r>
      <w:r>
        <w:t xml:space="preserve"> terhadap Produktivitas Karyawan.</w:t>
      </w:r>
    </w:p>
    <w:p w14:paraId="38152CA6" w14:textId="77777777" w:rsidR="000B29A2" w:rsidRDefault="000B29A2" w:rsidP="000B29A2">
      <w:pPr>
        <w:pStyle w:val="ListParagraph"/>
      </w:pPr>
      <w:r>
        <w:t xml:space="preserve">Ha6: β6 ≠ 0, yaitu Digitalisasi memoderasi pengaruh </w:t>
      </w:r>
      <w:r w:rsidRPr="00C46A53">
        <w:rPr>
          <w:i/>
          <w:iCs/>
        </w:rPr>
        <w:t>Work-Life Balance</w:t>
      </w:r>
      <w:r>
        <w:t xml:space="preserve"> terhadap Produktivitas Karyawan.</w:t>
      </w:r>
    </w:p>
    <w:p w14:paraId="10C06CA2" w14:textId="1F3BB2E9" w:rsidR="000B29A2" w:rsidRDefault="000B29A2" w:rsidP="000B29A2">
      <w:pPr>
        <w:pStyle w:val="ListParagraph"/>
        <w:ind w:firstLine="720"/>
      </w:pPr>
      <w:r>
        <w:lastRenderedPageBreak/>
        <w:t xml:space="preserve">Hasil pengujian pada hipotesis H6 menunjukkan bahwa Digitalisasi tidak mampu memoderasi pengaruh </w:t>
      </w:r>
      <w:r w:rsidRPr="00A32E94">
        <w:rPr>
          <w:i/>
          <w:iCs/>
        </w:rPr>
        <w:t>Work-Life Balance</w:t>
      </w:r>
      <w:r>
        <w:t xml:space="preserve"> terhadap Produktivitas Karyawan. Nilai </w:t>
      </w:r>
      <w:r w:rsidRPr="00A32E94">
        <w:rPr>
          <w:i/>
          <w:iCs/>
        </w:rPr>
        <w:t>path coefficient</w:t>
      </w:r>
      <w:r>
        <w:t xml:space="preserve"> interaksi (WBD → PK) sebesar 0,008 menunjukkan arah yang positif namun nilainya sangat mendekati nol. Selain itu, nilai </w:t>
      </w:r>
      <w:r w:rsidRPr="00A32E94">
        <w:rPr>
          <w:i/>
          <w:iCs/>
        </w:rPr>
        <w:t>t-statistic</w:t>
      </w:r>
      <w:r>
        <w:t xml:space="preserve"> sebesar 0,263 (&lt; 1,96) dan </w:t>
      </w:r>
      <w:r w:rsidRPr="00A32E94">
        <w:rPr>
          <w:i/>
          <w:iCs/>
        </w:rPr>
        <w:t>p-value</w:t>
      </w:r>
      <w:r>
        <w:t xml:space="preserve"> sebesar 0,397 (&gt; 0,05) mengindikasikan bahwa pengaruh moderasi tersebut tidak signifikan secara statistik. Dengan demikian, hipotesis H6 yang menyatakan bahwa “</w:t>
      </w:r>
      <w:r w:rsidRPr="00653146">
        <w:t xml:space="preserve">Digitalisasi memperkuat pengaruh positif dari </w:t>
      </w:r>
      <w:r w:rsidRPr="00653146">
        <w:rPr>
          <w:i/>
          <w:iCs/>
        </w:rPr>
        <w:t>Work-life Balance</w:t>
      </w:r>
      <w:r w:rsidRPr="00653146">
        <w:t xml:space="preserve"> terhadap Produktivitas Karyawan</w:t>
      </w:r>
      <w:r>
        <w:t>” dinyatakan ditolak.</w:t>
      </w:r>
    </w:p>
    <w:p w14:paraId="411434AE" w14:textId="77777777" w:rsidR="000B29A2" w:rsidRDefault="000B29A2" w:rsidP="000B29A2">
      <w:pPr>
        <w:pStyle w:val="ListParagraph"/>
        <w:ind w:firstLine="720"/>
      </w:pPr>
      <w:r>
        <w:t xml:space="preserve">Secara teoritis, beberapa studi seperti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menunjukkan bahwa dukungan teknologi digital seharusnya mampu memperkuat dampak keseimbangan kehidupan kerja terhadap produktivitas melalui fleksibilitas kerja. Namun, dalam penelitian ini, tingkat digitalisasi tidak terbukti menjadi faktor penguat atau pelemah bagi hubungan tersebut. Hal ini menandakan bahwa manfaat yang dirasakan karyawan dari </w:t>
      </w:r>
      <w:r w:rsidRPr="007C0CB4">
        <w:rPr>
          <w:i/>
          <w:iCs/>
        </w:rPr>
        <w:t>Work-Life Balance</w:t>
      </w:r>
      <w:r>
        <w:t xml:space="preserve"> dalam meningkatkan produktivitas tidak bergantung pada kecanggihan teknologi digital yang tersedia di perusahaan.</w:t>
      </w:r>
    </w:p>
    <w:p w14:paraId="3F35C908" w14:textId="77777777" w:rsidR="000B29A2" w:rsidRDefault="000B29A2" w:rsidP="000B29A2">
      <w:pPr>
        <w:pStyle w:val="ListParagraph"/>
        <w:ind w:firstLine="720"/>
      </w:pPr>
      <w:r>
        <w:t>Dalam konteks industri manufaktur kosmetik dan obat, hasil ini sangat relevan dengan karakteristik pekerjaan di area produksi dan laboratorium. Sebagian besar karyawan di sektor ini dituntut untuk hadir secara fisik guna menjalankan mesin manufaktur, melakukan kontrol kualitas (</w:t>
      </w:r>
      <w:r w:rsidRPr="00245631">
        <w:rPr>
          <w:i/>
          <w:iCs/>
        </w:rPr>
        <w:t>quality control</w:t>
      </w:r>
      <w:r>
        <w:t xml:space="preserve">), serta memastikan standar CPOB dan CPBK terpenuhi secara langsung. Oleh karena itu, digitalisasi yang ada, yang </w:t>
      </w:r>
      <w:r>
        <w:lastRenderedPageBreak/>
        <w:t xml:space="preserve">belum berbasis IoT atau sistem otomasi penuh, tidak serta merta memberikan fleksibilitas waktu atau ruang (seperti </w:t>
      </w:r>
      <w:r w:rsidRPr="00245631">
        <w:rPr>
          <w:i/>
          <w:iCs/>
        </w:rPr>
        <w:t>remote working</w:t>
      </w:r>
      <w:r>
        <w:t xml:space="preserve">) yang biasanya menjadi jembatan antara digitalisasi dan </w:t>
      </w:r>
      <w:r w:rsidRPr="00245631">
        <w:rPr>
          <w:i/>
          <w:iCs/>
        </w:rPr>
        <w:t>Work-Life Balance</w:t>
      </w:r>
      <w:r>
        <w:t>.</w:t>
      </w:r>
    </w:p>
    <w:p w14:paraId="23904B3A" w14:textId="0D6E1F3C" w:rsidR="000B29A2" w:rsidRDefault="000B29A2" w:rsidP="000B29A2">
      <w:pPr>
        <w:pStyle w:val="ListParagraph"/>
        <w:ind w:firstLine="720"/>
        <w:rPr>
          <w:lang w:val="en-ID"/>
        </w:rPr>
      </w:pPr>
      <w:r>
        <w:t>Karyawan merasakan produktivitas meningkat saat mereka memiliki keseimbangan hidup yang baik (stres rendah dan kesehatan terjaga), terlepas dari apakah sistem digital yang digunakan perusahaan sudah canggih atau belum. Artinya, faktor psikologis dan kesejahteraan karyawan lebih dominan dalam memicu produktivitas dibandingkan ketersediaan infrastruktur digital dalam memperantarai hubungan tersebut. Tidak signifikannya moderasi ini menegaskan bahwa kebijakan perusahaan yang mendukung kesejahteraan hidup karyawan sudah cukup efektif meningkatkan performa tanpa harus selalu dikaitkan dengan transformasi digital.</w:t>
      </w:r>
    </w:p>
    <w:p w14:paraId="5C04B0A3" w14:textId="319FD2FD" w:rsidR="00CE699E" w:rsidRDefault="00CE699E" w:rsidP="00CE699E">
      <w:pPr>
        <w:pStyle w:val="ListParagraph"/>
        <w:numPr>
          <w:ilvl w:val="0"/>
          <w:numId w:val="37"/>
        </w:numPr>
        <w:rPr>
          <w:lang w:val="en-ID"/>
        </w:rPr>
      </w:pPr>
      <w:r w:rsidRPr="00B62642">
        <w:rPr>
          <w:lang w:val="en-ID"/>
        </w:rPr>
        <w:t>Pengujian Hipotesis</w:t>
      </w:r>
      <w:r>
        <w:rPr>
          <w:lang w:val="en-ID"/>
        </w:rPr>
        <w:t xml:space="preserve"> H7</w:t>
      </w:r>
    </w:p>
    <w:p w14:paraId="03BD4529" w14:textId="77777777" w:rsidR="00C63C5D" w:rsidRDefault="00C63C5D" w:rsidP="00C63C5D">
      <w:pPr>
        <w:pStyle w:val="ListParagraph"/>
      </w:pPr>
      <w:r>
        <w:t>Ho7: β7 = 0, yaitu Digitalisasi tidak memoderasi pengaruh Beban Kerja terhadap Produktivitas Karyawan.</w:t>
      </w:r>
    </w:p>
    <w:p w14:paraId="0F12E0E8" w14:textId="77777777" w:rsidR="00C63C5D" w:rsidRDefault="00C63C5D" w:rsidP="00C63C5D">
      <w:pPr>
        <w:pStyle w:val="ListParagraph"/>
      </w:pPr>
      <w:r>
        <w:t>Ha7: β7 ≠ 0, yaitu Digitalisasi memoderasi pengaruh Beban Kerja terhadap Produktivitas Karyawan.</w:t>
      </w:r>
    </w:p>
    <w:p w14:paraId="624AE1CC" w14:textId="77777777" w:rsidR="00C63C5D" w:rsidRDefault="00C63C5D" w:rsidP="00C63C5D">
      <w:pPr>
        <w:pStyle w:val="ListParagraph"/>
        <w:ind w:firstLine="720"/>
      </w:pPr>
      <w:r>
        <w:t xml:space="preserve">Hasil pengujian pada hipotesis H7 menunjukkan bahwa Digitalisasi tidak mampu memoderasi pengaruh Beban Kerja terhadap Produktivitas Karyawan. Nilai </w:t>
      </w:r>
      <w:r w:rsidRPr="00AE3E21">
        <w:rPr>
          <w:i/>
          <w:iCs/>
        </w:rPr>
        <w:t>path coefficient</w:t>
      </w:r>
      <w:r>
        <w:t xml:space="preserve"> interaksi (BKD → PK) sebesar 0,036 menunjukkan arah yang positif namun sangat lemah. Selain itu, nilai </w:t>
      </w:r>
      <w:r w:rsidRPr="00AE3E21">
        <w:rPr>
          <w:i/>
          <w:iCs/>
        </w:rPr>
        <w:t>t-statistic</w:t>
      </w:r>
      <w:r>
        <w:t xml:space="preserve"> sebesar 0,993 (&lt; 1,96) dan </w:t>
      </w:r>
      <w:r w:rsidRPr="00AE3E21">
        <w:rPr>
          <w:i/>
          <w:iCs/>
        </w:rPr>
        <w:t>p-value</w:t>
      </w:r>
      <w:r>
        <w:t xml:space="preserve"> sebesar 0,161 (&gt; 0,05) </w:t>
      </w:r>
      <w:r>
        <w:lastRenderedPageBreak/>
        <w:t>mengindikasikan bahwa pengaruh moderasi tersebut tidak signifikan secara statistik. Dengan demikian, hipotesis H7 yang menyatakan bahwa “Digitalisasi memperkuat pengaruh positif Beban Kerja terhadap Produktivitas Karyawan” dinyatakan ditolak.</w:t>
      </w:r>
    </w:p>
    <w:p w14:paraId="6DC52DD1" w14:textId="5752A6BA" w:rsidR="00C63C5D" w:rsidRDefault="00C63C5D" w:rsidP="00C63C5D">
      <w:pPr>
        <w:pStyle w:val="ListParagraph"/>
        <w:ind w:firstLine="720"/>
      </w:pPr>
      <w:r>
        <w:t>Secara teoritis, digitalisasi diharapkan dapat menjadi alat bantu (</w:t>
      </w:r>
      <w:r w:rsidRPr="00AE3E21">
        <w:rPr>
          <w:i/>
          <w:iCs/>
        </w:rPr>
        <w:t>enabler</w:t>
      </w:r>
      <w:r>
        <w:t xml:space="preserve">) yang meringankan beban kerja berat sehingga produktivitas tetap terjaga atau bahkan meningkat, seperti dalam penelitian terdahulu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Namun, dalam penelitian ini, tingkat digitalisasi tidak terbukti berperan sebagai faktor penguat dalam hubungan antara beban kerja dan produktivitas karyawan.</w:t>
      </w:r>
    </w:p>
    <w:p w14:paraId="407B9B8B" w14:textId="77777777" w:rsidR="00C63C5D" w:rsidRDefault="00C63C5D" w:rsidP="00C63C5D">
      <w:pPr>
        <w:pStyle w:val="ListParagraph"/>
        <w:ind w:firstLine="720"/>
      </w:pPr>
      <w:r>
        <w:t xml:space="preserve">Dalam konteks operasional di manufaktur kosmetik dan obat, beban kerja yang tinggi sering kali berkaitan dengan target produksi fisik yang ketat dan kepatuhan pada standar keamanan yang kaku. Mengingat digitalisasi di perusahaan belum sepenuhnya terintegrasi secara menyeluruh dan belum banyak mengadopsi teknologi </w:t>
      </w:r>
      <w:r w:rsidRPr="00AE3E21">
        <w:rPr>
          <w:i/>
          <w:iCs/>
        </w:rPr>
        <w:t>Internet of Things</w:t>
      </w:r>
      <w:r>
        <w:t xml:space="preserve"> (IoT), banyak proses kerja yang masih bersifat semi-manual atau bergantung pada intervensi manusia secara langsung. Oleh karena itu, ketika beban kerja meningkat, karyawan cenderung meningkatkan produktivitasnya melalui upaya fisik dan mental yang lebih besar secara mandiri, tanpa terlalu dipengaruhi oleh dukungan infrastruktur digital yang ada.</w:t>
      </w:r>
    </w:p>
    <w:p w14:paraId="392E69FB" w14:textId="316B0B8A" w:rsidR="00232EE0" w:rsidRPr="00CE699E" w:rsidRDefault="00C63C5D" w:rsidP="00C63C5D">
      <w:pPr>
        <w:pStyle w:val="ListParagraph"/>
        <w:ind w:firstLine="720"/>
        <w:rPr>
          <w:lang w:val="en-ID"/>
        </w:rPr>
      </w:pPr>
      <w:r>
        <w:t xml:space="preserve">Ketidaksignifikanan ini juga menunjukkan bahwa beban kerja yang dirasakan karyawan saat ini kemungkinan besar masih berkaitan dengan tugas-tugas administratif atau teknis di area produksi yang belum </w:t>
      </w:r>
      <w:r>
        <w:lastRenderedPageBreak/>
        <w:t>terautomasi sepenuhnya. Akibatnya, keberadaan teknologi digital yang tersedia saat ini belum cukup kuat untuk memfasilitasi beban kerja tersebut menjadi lebih produktif secara signifikan. Dengan kata lain, peningkatan produktivitas akibat beban kerja lebih merupakan hasil dari dorongan profesionalisme dan kedisiplinan karyawan dalam memenuhi standar operasional (CPOB/CPBK) daripada hasil dari penguatan sistem digital.</w:t>
      </w:r>
    </w:p>
    <w:p w14:paraId="6055693A" w14:textId="4AFAC1FE" w:rsidR="00040294" w:rsidRPr="00445629" w:rsidRDefault="00ED65C3" w:rsidP="00445629">
      <w:pPr>
        <w:pStyle w:val="Heading3"/>
        <w:ind w:left="567"/>
        <w:rPr>
          <w:lang w:val="en-ID"/>
        </w:rPr>
      </w:pPr>
      <w:bookmarkStart w:id="100" w:name="_Toc219057518"/>
      <w:r>
        <w:rPr>
          <w:lang w:val="en-ID"/>
        </w:rPr>
        <w:t>Uji Moderasi</w:t>
      </w:r>
      <w:bookmarkEnd w:id="100"/>
    </w:p>
    <w:p w14:paraId="47B2B06F" w14:textId="77777777" w:rsidR="00445629" w:rsidRDefault="00445629" w:rsidP="00445629">
      <w:pPr>
        <w:ind w:firstLine="567"/>
      </w:pPr>
      <w:r>
        <w:t xml:space="preserve">Uji moderasi dilakukan untuk mengetahui apakah variabel Digitalisasi (Z) mampu memperkuat atau memperlemah hubungan antara variabel independen Pelatihan (X1), </w:t>
      </w:r>
      <w:r w:rsidRPr="00876F76">
        <w:rPr>
          <w:i/>
          <w:iCs/>
        </w:rPr>
        <w:t>Work-Life Balance</w:t>
      </w:r>
      <w:r>
        <w:t xml:space="preserve"> (X2), dan Beban Kerja (X3) terhadap Produktivitas Karyawan (Y). Pengujian dilakukan dengan pendekatan interaction term pada SmartPLS, di mana masing-masing interaksi diuji melalui proses bootstrapping. Kriteria pengambilan keputusan didasarkan pada nilai </w:t>
      </w:r>
      <w:r w:rsidRPr="00445629">
        <w:rPr>
          <w:i/>
          <w:iCs/>
        </w:rPr>
        <w:t>t-statistic</w:t>
      </w:r>
      <w:r>
        <w:t xml:space="preserve"> &gt; 1,96 dan </w:t>
      </w:r>
      <w:r w:rsidRPr="00445629">
        <w:rPr>
          <w:i/>
          <w:iCs/>
        </w:rPr>
        <w:t>p-value</w:t>
      </w:r>
      <w:r>
        <w:t xml:space="preserve"> &lt; 0,05 untuk menyatakan adanya efek moderasi yang signifikan.</w:t>
      </w:r>
    </w:p>
    <w:p w14:paraId="2D277CCC" w14:textId="77777777" w:rsidR="00445629" w:rsidRDefault="00445629" w:rsidP="004A5025">
      <w:pPr>
        <w:ind w:firstLine="567"/>
      </w:pPr>
      <w:r>
        <w:t>Pada model ini, terdapat tiga hubungan moderasi yang diuji, yaitu:</w:t>
      </w:r>
    </w:p>
    <w:p w14:paraId="5EEB7C38" w14:textId="77777777" w:rsidR="00445629" w:rsidRDefault="00445629" w:rsidP="00445629">
      <w:pPr>
        <w:pStyle w:val="ListParagraph"/>
        <w:numPr>
          <w:ilvl w:val="0"/>
          <w:numId w:val="38"/>
        </w:numPr>
      </w:pPr>
      <w:r>
        <w:t>Hubungan Pelatihan dan Digitalisasi terhadap Produktivitas Karyawan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Digitalisasi terhadap Produktivitas Karyawan (H6)</w:t>
      </w:r>
    </w:p>
    <w:p w14:paraId="7F3EB56E" w14:textId="77777777" w:rsidR="00445629" w:rsidRDefault="00445629" w:rsidP="00445629">
      <w:pPr>
        <w:pStyle w:val="ListParagraph"/>
        <w:numPr>
          <w:ilvl w:val="0"/>
          <w:numId w:val="38"/>
        </w:numPr>
      </w:pPr>
      <w:r>
        <w:t>Hubungan Beban Kerja dan Digitalisasi terhadap Produktivitas Karyawan (H7)</w:t>
      </w:r>
    </w:p>
    <w:p w14:paraId="23C346E8" w14:textId="77777777" w:rsidR="00445629" w:rsidRDefault="00445629" w:rsidP="00445629">
      <w:pPr>
        <w:ind w:firstLine="567"/>
      </w:pPr>
      <w:r>
        <w:t xml:space="preserve">Hasil uji moderasi menunjukkan bahwa ketiga hubungan interaksi tidak memiliki nilai signifikansi yang memenuhi kriteria. Interaksi Pelatihan dan Digitalisasi (PD → PK) menghasilkan </w:t>
      </w:r>
      <w:r w:rsidRPr="00876F76">
        <w:rPr>
          <w:i/>
          <w:iCs/>
        </w:rPr>
        <w:t>t-statistic</w:t>
      </w:r>
      <w:r>
        <w:t xml:space="preserve"> sebesar 1,081 dengan </w:t>
      </w:r>
      <w:r w:rsidRPr="00876F76">
        <w:rPr>
          <w:i/>
          <w:iCs/>
        </w:rPr>
        <w:t>p-value</w:t>
      </w:r>
      <w:r>
        <w:t xml:space="preserve"> </w:t>
      </w:r>
      <w:r>
        <w:lastRenderedPageBreak/>
        <w:t xml:space="preserve">0,140, interaksi </w:t>
      </w:r>
      <w:r w:rsidRPr="00876F76">
        <w:rPr>
          <w:i/>
          <w:iCs/>
        </w:rPr>
        <w:t>Work-Life Balance</w:t>
      </w:r>
      <w:r>
        <w:t xml:space="preserve"> dan Digitalisasi (WBD → PK) menghasilkan </w:t>
      </w:r>
      <w:r w:rsidRPr="00876F76">
        <w:rPr>
          <w:i/>
          <w:iCs/>
        </w:rPr>
        <w:t xml:space="preserve">t-statistic </w:t>
      </w:r>
      <w:r>
        <w:t xml:space="preserve">sebesar 0,263 dengan </w:t>
      </w:r>
      <w:r w:rsidRPr="00876F76">
        <w:rPr>
          <w:i/>
          <w:iCs/>
        </w:rPr>
        <w:t>p-value</w:t>
      </w:r>
      <w:r>
        <w:t xml:space="preserve"> 0,397, sedangkan interaksi Beban Kerja dan Digitalisasi (BKD → PK) menghasilkan </w:t>
      </w:r>
      <w:r w:rsidRPr="00876F76">
        <w:rPr>
          <w:i/>
          <w:iCs/>
        </w:rPr>
        <w:t>t-statistic</w:t>
      </w:r>
      <w:r>
        <w:t xml:space="preserve"> sebesar 0,993 dengan </w:t>
      </w:r>
      <w:r w:rsidRPr="00876F76">
        <w:rPr>
          <w:i/>
          <w:iCs/>
        </w:rPr>
        <w:t>p-value</w:t>
      </w:r>
      <w:r>
        <w:t xml:space="preserve"> 0,161. Semua nilai </w:t>
      </w:r>
      <w:r w:rsidRPr="00876F76">
        <w:rPr>
          <w:i/>
          <w:iCs/>
        </w:rPr>
        <w:t>p-value</w:t>
      </w:r>
      <w:r>
        <w:t xml:space="preserve"> berada di atas 0,05, sehingga menunjukkan bahwa tidak terdapat pengaruh moderasi yang signifikan dari Digitalisasi pada ketiga hubungan tersebut.</w:t>
      </w:r>
    </w:p>
    <w:p w14:paraId="1583F532" w14:textId="77777777" w:rsidR="00445629" w:rsidRDefault="00445629" w:rsidP="00445629">
      <w:pPr>
        <w:ind w:firstLine="567"/>
      </w:pPr>
      <w:r>
        <w:t xml:space="preserve">Dengan demikian, variabel Digitalisasi tidak terbukti berperan sebagai moderator dalam memperkuat hubungan Pelatihan, </w:t>
      </w:r>
      <w:r w:rsidRPr="000345A6">
        <w:rPr>
          <w:i/>
          <w:iCs/>
        </w:rPr>
        <w:t>Work-Life Balance</w:t>
      </w:r>
      <w:r>
        <w:t>, maupun Beban Kerja terhadap Produktivitas Karyawan. Artinya, terlepas dari tinggi rendahnya tingkat digitalisasi yang diterapkan, hubungan ketiga variabel tersebut terhadap Produktivitas Karyawan tetap konsisten dan tidak mengalami perubahan berarti melalui faktor teknologi.</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Dalam konteks perusahaan manufaktur kosmetik dan obat, hasil ini menunjukkan bahwa peningkatan produktivitas karyawan lebih ditentukan oleh faktor-faktor fundamental seperti kompetensi dari pelatihan, kesejahteraan hidup (</w:t>
      </w:r>
      <w:r w:rsidRPr="004F0A5D">
        <w:rPr>
          <w:i/>
          <w:iCs/>
        </w:rPr>
        <w:t>work-life balance</w:t>
      </w:r>
      <w:r>
        <w:t xml:space="preserve">), dan manajemen beban kerja, daripada kecanggihan teknologi digital itu sendiri. Hal ini dapat dipahami mengingat penerapan digitalisasi di perusahaan tempat penelitian belum sepenuhnya terintegrasi dalam seluruh proses operasional dan pemanfaatan teknologi lanjutan seperti </w:t>
      </w:r>
      <w:r w:rsidRPr="004F0A5D">
        <w:rPr>
          <w:i/>
          <w:iCs/>
        </w:rPr>
        <w:t>Internet of Things</w:t>
      </w:r>
      <w:r>
        <w:t xml:space="preserve"> (IoT) masih relatif terbatas. Karyawan tetap mampu menunjukkan produktivitas yang baik selama mereka memiliki pemahaman prosedur yang kuat (CPOB/CPBK) dan kondisi psikologis yang stabil, meskipun tanpa dukungan digitalisasi yang intensif sebagai variabel penguat.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r>
        <w:t>Simpulan</w:t>
      </w:r>
      <w:bookmarkEnd w:id="102"/>
    </w:p>
    <w:p w14:paraId="2526C618" w14:textId="77777777" w:rsidR="00F945A3" w:rsidRDefault="00F945A3" w:rsidP="00F945A3">
      <w:pPr>
        <w:ind w:firstLine="567"/>
      </w:pPr>
      <w:r>
        <w:t>Berdasarkan hasil pengujian hipotesis dan analisis data yang telah dilakukan, maka simpulan dari penelitian ini adalah sebagai berikut:</w:t>
      </w:r>
    </w:p>
    <w:p w14:paraId="5B8A5CF6" w14:textId="77777777" w:rsidR="00F945A3" w:rsidRDefault="00F945A3" w:rsidP="005163F3">
      <w:pPr>
        <w:pStyle w:val="ListParagraph"/>
        <w:numPr>
          <w:ilvl w:val="0"/>
          <w:numId w:val="40"/>
        </w:numPr>
        <w:ind w:left="1134" w:hanging="425"/>
      </w:pPr>
      <w:r>
        <w:t>Pelatihan berpengaruh positif dan signifikan terhadap Produktivitas Karyawan. Peningkatan kompetensi melalui pelatihan, khususnya terkait standar CPOB dan CPBK, secara nyata mampu meningkatkan efisiensi dan keterampilan karyawan dalam menjalankan operasional produksi sehingga berdampak pada peningkatan produktivitas.</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berpengaruh positif dan signifikan terhadap Produktivitas Karyawan. Keseimbangan antara kehidupan pribadi dan pekerjaan terbukti menjadi faktor penting dalam menjaga kondisi psikologis dan fokus karyawan, yang pada akhirnya mendorong pencapaian output kerja yang lebih optimal.</w:t>
      </w:r>
    </w:p>
    <w:p w14:paraId="07411567" w14:textId="77777777" w:rsidR="00F945A3" w:rsidRDefault="00F945A3" w:rsidP="005163F3">
      <w:pPr>
        <w:pStyle w:val="ListParagraph"/>
        <w:numPr>
          <w:ilvl w:val="0"/>
          <w:numId w:val="40"/>
        </w:numPr>
        <w:ind w:left="1134" w:hanging="425"/>
      </w:pPr>
      <w:r>
        <w:t>Beban Kerja berpengaruh positif dan signifikan terhadap Produktivitas Karyawan. Dalam konteks industri ini, beban kerja yang tinggi masih berada dalam batas kapasitas optimal karyawan dan berfungsi sebagai stimulan atau tantangan yang mendorong karyawan untuk bekerja lebih giat demi mencapai target perusahaan.</w:t>
      </w:r>
    </w:p>
    <w:p w14:paraId="66DECCA9" w14:textId="77777777" w:rsidR="00F945A3" w:rsidRDefault="00F945A3" w:rsidP="005163F3">
      <w:pPr>
        <w:pStyle w:val="ListParagraph"/>
        <w:numPr>
          <w:ilvl w:val="0"/>
          <w:numId w:val="40"/>
        </w:numPr>
        <w:ind w:left="1134" w:hanging="425"/>
      </w:pPr>
      <w:r>
        <w:t xml:space="preserve">Digitalisasi berpengaruh positif dan signifikan terhadap Produktivitas Karyawan. Adopsi teknologi digital dalam lingkungan kerja membantu </w:t>
      </w:r>
      <w:r>
        <w:lastRenderedPageBreak/>
        <w:t>mempermudah proses administrasi dan operasional, sehingga berkontribusi langsung pada peningkatan performa kerja karyawan secara keseluruhan.</w:t>
      </w:r>
    </w:p>
    <w:p w14:paraId="0C5E4ABC" w14:textId="77777777" w:rsidR="00F945A3" w:rsidRDefault="00F945A3" w:rsidP="005163F3">
      <w:pPr>
        <w:pStyle w:val="ListParagraph"/>
        <w:numPr>
          <w:ilvl w:val="0"/>
          <w:numId w:val="40"/>
        </w:numPr>
        <w:ind w:left="1134" w:hanging="425"/>
      </w:pPr>
      <w:r>
        <w:t xml:space="preserve">Digitalisasi tidak terbukti memoderasi pengaruh Pelatihan, </w:t>
      </w:r>
      <w:r w:rsidRPr="00706839">
        <w:rPr>
          <w:i/>
          <w:iCs/>
        </w:rPr>
        <w:t>Work-Life Balance</w:t>
      </w:r>
      <w:r>
        <w:t>, dan Beban Kerja terhadap Produktivitas Karyawan. Hasil pengujian menunjukkan bahwa Digitalisasi tidak berperan sebagai faktor penguat (moderator) pada ketiga hubungan tersebut. Hal ini mengindikasikan bahwa kontribusi pelatihan, keseimbangan hidup, dan beban kerja terhadap produktivitas bersifat mandiri dan tidak bergantung pada tingkat kecanggihan teknologi digital yang diterapkan di perusahaan.</w:t>
      </w:r>
    </w:p>
    <w:p w14:paraId="1865D1E3" w14:textId="77777777" w:rsidR="00F945A3" w:rsidRDefault="00F945A3" w:rsidP="00F945A3">
      <w:pPr>
        <w:ind w:firstLine="567"/>
      </w:pPr>
      <w:r>
        <w:t>Model penelitian ini memberikan gambaran konseptual mengenai faktor-faktor pendorong produktivitas pada industri manufaktur kosmetik dan obat. Penelitian ini menegaskan bahwa pada lingkungan produksi yang sangat terikat pada standar prosedur (CPOB/CPBK), faktor-faktor fundamental seperti kompetensi, kesejahteraan mental, dan manajemen tugas tetap menjadi pilar utama produktivitas, meskipun digitalisasi belum terintegrasi secara menyeluruh.</w:t>
      </w:r>
    </w:p>
    <w:p w14:paraId="24E2A027" w14:textId="28A6EAFA" w:rsidR="00F945A3" w:rsidRPr="00F945A3" w:rsidRDefault="00F945A3" w:rsidP="00F945A3">
      <w:pPr>
        <w:ind w:firstLine="567"/>
        <w:rPr>
          <w:lang w:val="en-ID"/>
        </w:rPr>
      </w:pPr>
      <w:r>
        <w:t>Secara keseluruhan, penelitian ini menyimpulkan bahwa meskipun variabel independen dan digitalisasi secara parsial memiliki pengaruh signifikan terhadap produktivitas, peran digitalisasi sebagai variabel moderasi belum menunjukkan dampak yang berarti dalam memperkuat hubungan-hubungan tersebut di lokasi penelitian saat ini.</w:t>
      </w:r>
    </w:p>
    <w:p w14:paraId="79AF39C2" w14:textId="0343DDB0" w:rsidR="00474D1A" w:rsidRDefault="00474D1A" w:rsidP="00474D1A">
      <w:pPr>
        <w:pStyle w:val="Heading2"/>
      </w:pPr>
      <w:bookmarkStart w:id="103" w:name="_Toc219057521"/>
      <w:r>
        <w:lastRenderedPageBreak/>
        <w:t>Keterbatasan Penelitian</w:t>
      </w:r>
      <w:bookmarkEnd w:id="103"/>
    </w:p>
    <w:p w14:paraId="095A92C5" w14:textId="77777777" w:rsidR="00D806EF" w:rsidRDefault="00D806EF" w:rsidP="00D806EF">
      <w:pPr>
        <w:ind w:firstLine="567"/>
      </w:pPr>
      <w:r>
        <w:t>Penelitian ini memiliki beberapa keterbatasan yang perlu diperhatikan dalam menginterpretasikan hasilnya, antara lain:</w:t>
      </w:r>
    </w:p>
    <w:p w14:paraId="72BD5266" w14:textId="77777777" w:rsidR="00D806EF" w:rsidRDefault="00D806EF" w:rsidP="005163F3">
      <w:pPr>
        <w:pStyle w:val="ListParagraph"/>
        <w:numPr>
          <w:ilvl w:val="0"/>
          <w:numId w:val="41"/>
        </w:numPr>
        <w:ind w:hanging="443"/>
      </w:pPr>
      <w:r>
        <w:t xml:space="preserve">Kondisi Digitalisasi Objek Penelitian: Penelitian ini dilakukan pada perusahaan manufaktur di mana penerapan digitalisasi belum sepenuhnya terintegrasi di seluruh lini operasional. Penggunaan teknologi lanjutan seperti </w:t>
      </w:r>
      <w:r w:rsidRPr="00EB2C7E">
        <w:rPr>
          <w:i/>
          <w:iCs/>
        </w:rPr>
        <w:t>Internet of Things</w:t>
      </w:r>
      <w:r>
        <w:t xml:space="preserve"> (IoT) dan sistem otomasi penuh masih bersifat terbatas atau dalam tahap transisi. Hal ini berpotensi memengaruhi persepsi responden terhadap variabel moderasi digitalisasi, sehingga hasil penelitian ini mungkin berbeda jika diterapkan pada industri yang telah mencapai tingkat maturitas digital yang lebih tinggi (seperti industri </w:t>
      </w:r>
      <w:r w:rsidRPr="00EB2C7E">
        <w:rPr>
          <w:i/>
          <w:iCs/>
        </w:rPr>
        <w:t>high-tech</w:t>
      </w:r>
      <w:r>
        <w:t>).</w:t>
      </w:r>
    </w:p>
    <w:p w14:paraId="640F1427" w14:textId="77777777" w:rsidR="00D806EF" w:rsidRDefault="00D806EF" w:rsidP="005163F3">
      <w:pPr>
        <w:pStyle w:val="ListParagraph"/>
        <w:numPr>
          <w:ilvl w:val="0"/>
          <w:numId w:val="41"/>
        </w:numPr>
        <w:ind w:hanging="443"/>
      </w:pPr>
      <w:r>
        <w:t>Generalisasi Wilayah dan Sektor: Ruang lingkup penelitian ini terbatas pada karyawan sektor manufaktur di wilayah Tangerang Raya. Karakteristik budaya kerja, upah minimum, dan kepadatan industri yang unik di wilayah ini mungkin membuat hasil penelitian tidak dapat digeneralisasi secara langsung untuk wilayah lain atau sektor industri non-manufaktur dengan dinamika kerja yang berbeda.</w:t>
      </w:r>
    </w:p>
    <w:p w14:paraId="31851B2C" w14:textId="77777777" w:rsidR="00D806EF" w:rsidRDefault="00D806EF" w:rsidP="005163F3">
      <w:pPr>
        <w:pStyle w:val="ListParagraph"/>
        <w:numPr>
          <w:ilvl w:val="0"/>
          <w:numId w:val="41"/>
        </w:numPr>
        <w:ind w:hanging="443"/>
      </w:pPr>
      <w:r>
        <w:t xml:space="preserve">Keterbatasan Variabel Penelitian: Penelitian ini hanya berfokus pada empat variabel utama (Pelatihan, </w:t>
      </w:r>
      <w:r w:rsidRPr="0039185B">
        <w:rPr>
          <w:i/>
          <w:iCs/>
        </w:rPr>
        <w:t>Work-Life Balance</w:t>
      </w:r>
      <w:r>
        <w:t xml:space="preserve">, Beban Kerja, dan Digitalisasi). Terdapat faktor-faktor lain yang juga berpotensi memengaruhi produktivitas karyawan namun tidak masuk dalam model </w:t>
      </w:r>
      <w:r>
        <w:lastRenderedPageBreak/>
        <w:t>penelitian ini, seperti kompensasi, kepemimpinan (leadership), budaya organisasi, serta lingkungan kerja fisik.</w:t>
      </w:r>
    </w:p>
    <w:p w14:paraId="2CD05C8A" w14:textId="77777777" w:rsidR="00D806EF" w:rsidRDefault="00D806EF" w:rsidP="005163F3">
      <w:pPr>
        <w:pStyle w:val="ListParagraph"/>
        <w:numPr>
          <w:ilvl w:val="0"/>
          <w:numId w:val="41"/>
        </w:numPr>
        <w:ind w:hanging="443"/>
      </w:pPr>
      <w:r>
        <w:t>Pendekatan Kuantitatif yang Terstruktur: Penelitian ini menggunakan pendekatan kuantitatif melalui kuesioner dengan skala likert, sehingga belum mampu menangkap aspek psikologis atau pengalaman personal karyawan secara mendalam yang bersifat kualitatif (misalnya: alasan emosional di balik stres kerja atau hambatan mental dalam mengadopsi teknologi baru).</w:t>
      </w:r>
    </w:p>
    <w:p w14:paraId="29C518F1" w14:textId="507AEDC1" w:rsidR="00D806EF" w:rsidRPr="00D806EF" w:rsidRDefault="00D806EF" w:rsidP="005163F3">
      <w:pPr>
        <w:pStyle w:val="ListParagraph"/>
        <w:numPr>
          <w:ilvl w:val="0"/>
          <w:numId w:val="41"/>
        </w:numPr>
        <w:ind w:hanging="443"/>
      </w:pPr>
      <w:r>
        <w:t>Subjektivitas Responden: Data penelitian sangat bergantung pada persepsi mandiri (</w:t>
      </w:r>
      <w:r w:rsidRPr="00D806EF">
        <w:rPr>
          <w:i/>
          <w:iCs/>
        </w:rPr>
        <w:t>self-assessment</w:t>
      </w:r>
      <w:r>
        <w:t>) dari responden. Meskipun telah diuji validitas dan reliabilitasnya, hasil penelitian tetap dipengaruhi oleh kejujuran, objektivitas, dan pemahaman masing-masing individu saat mengisi kuesioner terkait beban kerja dan kondisi kehidupan pribadi mereka.</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r w:rsidRPr="00281AE2">
        <w:t>Berdasarkan hasil analisis dan kesimpulan yang telah diperoleh, peneliti merumuskan beberapa saran praktis bagi industri manufaktur serta saran akademis untuk pengembangan penelitian selanjutnya:</w:t>
      </w:r>
    </w:p>
    <w:p w14:paraId="06C4CC42" w14:textId="77777777" w:rsidR="005163F3" w:rsidRDefault="005163F3" w:rsidP="005163F3">
      <w:pPr>
        <w:ind w:firstLine="360"/>
      </w:pPr>
      <w:r>
        <w:t>Saran untuk Pelaku Industri (Manajemen Perusahaan)</w:t>
      </w:r>
    </w:p>
    <w:p w14:paraId="46DCAAE9" w14:textId="77777777" w:rsidR="005163F3" w:rsidRDefault="005163F3" w:rsidP="005163F3">
      <w:pPr>
        <w:pStyle w:val="ListParagraph"/>
        <w:numPr>
          <w:ilvl w:val="0"/>
          <w:numId w:val="42"/>
        </w:numPr>
        <w:ind w:left="1134" w:hanging="426"/>
      </w:pPr>
      <w:r>
        <w:t xml:space="preserve">Optimalisasi Program Pelatihan: Mengingat pelatihan memiliki pengaruh positif yang signifikan, perusahaan manufaktur di Tangerang Raya sebaiknya terus meningkatkan frekuensi dan kualitas pelatihan kompetensi, khususnya yang berkaitan dengan standar operasional </w:t>
      </w:r>
      <w:r>
        <w:lastRenderedPageBreak/>
        <w:t>(seperti CPOB dan CPBK). Pelatihan harus tetap menjadi prioritas utama untuk menjaga kualitas output meskipun sistem digital belum sepenuhnya matang.</w:t>
      </w:r>
    </w:p>
    <w:p w14:paraId="1A95898F" w14:textId="77777777" w:rsidR="005163F3" w:rsidRDefault="005163F3" w:rsidP="005163F3">
      <w:pPr>
        <w:pStyle w:val="ListParagraph"/>
        <w:numPr>
          <w:ilvl w:val="0"/>
          <w:numId w:val="42"/>
        </w:numPr>
        <w:ind w:left="1134" w:hanging="426"/>
      </w:pPr>
      <w:r>
        <w:t xml:space="preserve">Penguatan Kebijakan </w:t>
      </w:r>
      <w:r w:rsidRPr="00281AE2">
        <w:rPr>
          <w:i/>
          <w:iCs/>
        </w:rPr>
        <w:t>Work-Life Balance</w:t>
      </w:r>
      <w:r>
        <w:t xml:space="preserve">: Perusahaan perlu menciptakan lingkungan kerja yang mendukung keseimbangan kehidupan pribadi karyawan. Mengingat produktivitas meningkat ketika kesejahteraan mental terjaga, manajemen dapat mempertimbangkan kebijakan seperti pengaturan waktu kerja yang fleksibel atau program kesehatan mental untuk mencegah </w:t>
      </w:r>
      <w:r w:rsidRPr="00281AE2">
        <w:rPr>
          <w:i/>
          <w:iCs/>
        </w:rPr>
        <w:t>burnout</w:t>
      </w:r>
      <w:r>
        <w:t>.</w:t>
      </w:r>
    </w:p>
    <w:p w14:paraId="75CAEF6A" w14:textId="77777777" w:rsidR="005163F3" w:rsidRDefault="005163F3" w:rsidP="005163F3">
      <w:pPr>
        <w:pStyle w:val="ListParagraph"/>
        <w:numPr>
          <w:ilvl w:val="0"/>
          <w:numId w:val="42"/>
        </w:numPr>
        <w:ind w:left="1134" w:hanging="426"/>
      </w:pPr>
      <w:r>
        <w:t>Manajemen Beban Kerja yang Terukur: Karena beban kerja ditemukan memicu produktivitas (sebagai tantangan), manajemen harus mampu menjaga volume tugas pada level optimal. Beban kerja harus dirancang agar tetap menantang namun tidak melampaui kapasitas maksimal karyawan yang dapat menyebabkan penurunan performa dalam jangka panjang.</w:t>
      </w:r>
    </w:p>
    <w:p w14:paraId="054FA5C1" w14:textId="77777777" w:rsidR="005163F3" w:rsidRDefault="005163F3" w:rsidP="005163F3">
      <w:pPr>
        <w:pStyle w:val="ListParagraph"/>
        <w:numPr>
          <w:ilvl w:val="0"/>
          <w:numId w:val="42"/>
        </w:numPr>
        <w:ind w:left="1134" w:hanging="426"/>
      </w:pPr>
      <w:r>
        <w:t>Integrasi Digitalisasi Secara Bertahap: Mengingat digitalisasi belum berperan sebagai penguat (moderator), perusahaan perlu mengevaluasi kembali efektivitas sistem digital yang ada. Investasi teknologi harus dibarengi dengan integrasi sistem yang lebih mendalam (seperti implementasi IoT) dan sosialisasi kepada karyawan agar teknologi benar-benar menjadi alat bantu yang mempermudah beban kerja dan pelatihan.</w:t>
      </w:r>
    </w:p>
    <w:p w14:paraId="5B96947C" w14:textId="77777777" w:rsidR="005163F3" w:rsidRDefault="005163F3" w:rsidP="005163F3">
      <w:pPr>
        <w:ind w:firstLine="567"/>
      </w:pPr>
      <w:r>
        <w:t>Saran untuk Penelitian Selanjutnya</w:t>
      </w:r>
    </w:p>
    <w:p w14:paraId="3ACB3BCE" w14:textId="77777777" w:rsidR="005163F3" w:rsidRDefault="005163F3" w:rsidP="005163F3">
      <w:pPr>
        <w:pStyle w:val="ListParagraph"/>
        <w:numPr>
          <w:ilvl w:val="0"/>
          <w:numId w:val="43"/>
        </w:numPr>
        <w:ind w:left="1134" w:hanging="426"/>
      </w:pPr>
      <w:r>
        <w:lastRenderedPageBreak/>
        <w:t>Memperluas Objek Penelitian: Disarankan untuk memperluas lokasi atau cakupan penelitian ke wilayah industri lain di luar Tangerang Raya atau ke sektor industri yang memiliki tingkat digitalisasi yang lebih maju (misal: industri otomotif atau elektronik) untuk melihat perbandingan efektivitas moderasi digitalisasi.</w:t>
      </w:r>
    </w:p>
    <w:p w14:paraId="21C210C0" w14:textId="77777777" w:rsidR="005163F3" w:rsidRDefault="005163F3" w:rsidP="005163F3">
      <w:pPr>
        <w:pStyle w:val="ListParagraph"/>
        <w:numPr>
          <w:ilvl w:val="0"/>
          <w:numId w:val="43"/>
        </w:numPr>
        <w:ind w:left="1134" w:hanging="426"/>
      </w:pPr>
      <w:r>
        <w:t xml:space="preserve">Menambahkan Variabel Baru: Mengingat nilai </w:t>
      </w:r>
      <w:r w:rsidRPr="0071049F">
        <w:rPr>
          <w:i/>
          <w:iCs/>
        </w:rPr>
        <w:t>path coefficient</w:t>
      </w:r>
      <w:r>
        <w:t xml:space="preserve"> yang beragam, penelitian selanjutnya dapat menambahkan variabel lain seperti Budaya Organisasi, Kepemimpinan Transformasional, atau Kompensasi yang mungkin memiliki pengaruh lebih kuat terhadap produktivitas di sektor manufaktur.</w:t>
      </w:r>
    </w:p>
    <w:p w14:paraId="190CC4F3" w14:textId="77777777" w:rsidR="005163F3" w:rsidRDefault="005163F3" w:rsidP="005163F3">
      <w:pPr>
        <w:pStyle w:val="ListParagraph"/>
        <w:numPr>
          <w:ilvl w:val="0"/>
          <w:numId w:val="43"/>
        </w:numPr>
        <w:ind w:left="1134" w:hanging="426"/>
      </w:pPr>
      <w:r>
        <w:t>Penggunaan Metode Campuran (</w:t>
      </w:r>
      <w:r w:rsidRPr="0071049F">
        <w:rPr>
          <w:i/>
          <w:iCs/>
        </w:rPr>
        <w:t>Mixed Methods</w:t>
      </w:r>
      <w:r>
        <w:t>): Menggunakan pendekatan kualitatif (wawancara mendalam) di samping kuantitatif guna menggali alasan mengapa digitalisasi belum mampu memoderasi hubungan antar variabel secara signifikan, sehingga diperoleh data yang lebih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r>
        <w:t>Evaluasi Indikator Digitalisasi: Disarankan untuk menggunakan indikator digitalisasi yang lebih spesifik, seperti kesiapan teknologi (</w:t>
      </w:r>
      <w:r w:rsidRPr="005163F3">
        <w:rPr>
          <w:i/>
          <w:iCs/>
        </w:rPr>
        <w:t>technology readiness</w:t>
      </w:r>
      <w:r>
        <w:t>) atau maturitas digital, untuk mengukur sejauh mana teknologi benar-benar berinteraksi dengan aktivitas harian karyawan.</w:t>
      </w:r>
    </w:p>
    <w:p w14:paraId="4E71807C" w14:textId="5B2D1987" w:rsidR="00474D1A" w:rsidRDefault="00872413" w:rsidP="00046AB0">
      <w:pPr>
        <w:pStyle w:val="Heading4"/>
        <w:rPr>
          <w:lang w:val="en-ID"/>
        </w:rPr>
      </w:pPr>
      <w:r>
        <w:rPr>
          <w:lang w:val="en-ID"/>
        </w:rPr>
        <w:lastRenderedPageBreak/>
        <w:t>DAFTAR PUSTAKA</w:t>
      </w:r>
    </w:p>
    <w:p w14:paraId="3E2158B9" w14:textId="1AD3828D" w:rsidR="00666A84" w:rsidRPr="00666A84" w:rsidRDefault="00666A84" w:rsidP="00666A8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Pr="00666A84">
        <w:rPr>
          <w:rFonts w:cs="Times New Roman"/>
          <w:noProof/>
          <w:kern w:val="0"/>
        </w:rPr>
        <w:t xml:space="preserve">Abd. Mardan, Rahmisyari Rahmisyari, &amp; Arifin Arifin. (2024). Studi Empiris: Produktivitas Kerja Karyawan. </w:t>
      </w:r>
      <w:r w:rsidRPr="00666A84">
        <w:rPr>
          <w:rFonts w:cs="Times New Roman"/>
          <w:i/>
          <w:iCs/>
          <w:noProof/>
          <w:kern w:val="0"/>
        </w:rPr>
        <w:t>Jurnal Inovasi Manajemen, Kewirausahaan, Bisnis Dan Digital</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(3), 61–71. https://doi.org/10.61132/jimakebidi.v1i3.213</w:t>
      </w:r>
    </w:p>
    <w:p w14:paraId="2055983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Afriansyah, R., Setya Pratama, M., Fitriyani, A., Ramadhan, M., &amp; Ventani, E. (2024). Pengembangan dan Pelatihan Digitalisasi E-Commerce UMKM Bangka. </w:t>
      </w:r>
      <w:r w:rsidRPr="00666A84">
        <w:rPr>
          <w:rFonts w:cs="Times New Roman"/>
          <w:i/>
          <w:iCs/>
          <w:noProof/>
          <w:kern w:val="0"/>
        </w:rPr>
        <w:t>Society : Jurnal Pengabdian Dan Pemberdayaan Masyarakat</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124–131. https://doi.org/10.37802/society.v4i2.458</w:t>
      </w:r>
    </w:p>
    <w:p w14:paraId="0EBE064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Al-Emran, M., &amp; Shaalan, K. (2021). </w:t>
      </w:r>
      <w:r w:rsidRPr="00666A84">
        <w:rPr>
          <w:rFonts w:cs="Times New Roman"/>
          <w:i/>
          <w:iCs/>
          <w:noProof/>
          <w:kern w:val="0"/>
        </w:rPr>
        <w:t>Recent Advances in Technology Acceptance Models and Theories</w:t>
      </w:r>
      <w:r w:rsidRPr="00666A84">
        <w:rPr>
          <w:rFonts w:cs="Times New Roman"/>
          <w:noProof/>
          <w:kern w:val="0"/>
        </w:rPr>
        <w:t>. Springer. https://link.springer.com/book/10.1007/978-3-030-64987-6 ER</w:t>
      </w:r>
    </w:p>
    <w:p w14:paraId="2B036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 Doghan, M. A., &amp; Juhari, A. S. (2024). Exploring The Role of Knowledge, Training and Skill on Employee Productivity Enhancement: Mediating Role of Employee Security. </w:t>
      </w:r>
      <w:r w:rsidRPr="00666A84">
        <w:rPr>
          <w:rFonts w:cs="Times New Roman"/>
          <w:i/>
          <w:iCs/>
          <w:noProof/>
          <w:kern w:val="0"/>
        </w:rPr>
        <w:t>Journal of Human Security</w:t>
      </w:r>
      <w:r w:rsidRPr="00666A84">
        <w:rPr>
          <w:rFonts w:cs="Times New Roman"/>
          <w:noProof/>
          <w:kern w:val="0"/>
        </w:rPr>
        <w:t xml:space="preserve">, </w:t>
      </w:r>
      <w:r w:rsidRPr="00666A84">
        <w:rPr>
          <w:rFonts w:cs="Times New Roman"/>
          <w:i/>
          <w:iCs/>
          <w:noProof/>
          <w:kern w:val="0"/>
        </w:rPr>
        <w:t>20</w:t>
      </w:r>
      <w:r w:rsidRPr="00666A84">
        <w:rPr>
          <w:rFonts w:cs="Times New Roman"/>
          <w:noProof/>
          <w:kern w:val="0"/>
        </w:rPr>
        <w:t>(1), 45–53. https://doi.org/10.12924/johs2024.20107</w:t>
      </w:r>
    </w:p>
    <w:p w14:paraId="3BD5768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666A84">
        <w:rPr>
          <w:rFonts w:cs="Times New Roman"/>
          <w:i/>
          <w:iCs/>
          <w:noProof/>
          <w:kern w:val="0"/>
        </w:rPr>
        <w:t>Journal of Physics: Conference Series</w:t>
      </w:r>
      <w:r w:rsidRPr="00666A84">
        <w:rPr>
          <w:rFonts w:cs="Times New Roman"/>
          <w:noProof/>
          <w:kern w:val="0"/>
        </w:rPr>
        <w:t xml:space="preserve">, </w:t>
      </w:r>
      <w:r w:rsidRPr="00666A84">
        <w:rPr>
          <w:rFonts w:cs="Times New Roman"/>
          <w:i/>
          <w:iCs/>
          <w:noProof/>
          <w:kern w:val="0"/>
        </w:rPr>
        <w:t>855</w:t>
      </w:r>
      <w:r w:rsidRPr="00666A84">
        <w:rPr>
          <w:rFonts w:cs="Times New Roman"/>
          <w:noProof/>
          <w:kern w:val="0"/>
        </w:rPr>
        <w:t>(1), 12006. https://doi.org/10.1088/1742-6596/855/1/012006</w:t>
      </w:r>
    </w:p>
    <w:p w14:paraId="0730B871"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666A84">
        <w:rPr>
          <w:rFonts w:cs="Times New Roman"/>
          <w:i/>
          <w:iCs/>
          <w:noProof/>
          <w:kern w:val="0"/>
        </w:rPr>
        <w:t xml:space="preserve">Ilmiah Manajemen </w:t>
      </w:r>
      <w:r w:rsidRPr="00666A84">
        <w:rPr>
          <w:rFonts w:cs="Times New Roman"/>
          <w:i/>
          <w:iCs/>
          <w:noProof/>
          <w:kern w:val="0"/>
        </w:rPr>
        <w:lastRenderedPageBreak/>
        <w:t>Dan Bisnis</w:t>
      </w:r>
      <w:r w:rsidRPr="00666A84">
        <w:rPr>
          <w:rFonts w:cs="Times New Roman"/>
          <w:noProof/>
          <w:kern w:val="0"/>
        </w:rPr>
        <w:t xml:space="preserve">, </w:t>
      </w:r>
      <w:r w:rsidRPr="00666A84">
        <w:rPr>
          <w:rFonts w:cs="Times New Roman"/>
          <w:i/>
          <w:iCs/>
          <w:noProof/>
          <w:kern w:val="0"/>
        </w:rPr>
        <w:t>6</w:t>
      </w:r>
      <w:r w:rsidRPr="00666A84">
        <w:rPr>
          <w:rFonts w:cs="Times New Roman"/>
          <w:noProof/>
          <w:kern w:val="0"/>
        </w:rPr>
        <w:t>(2), 759–769. https://doi.org/https://doi.org/10.37479/jimb.v6i2.19827</w:t>
      </w:r>
    </w:p>
    <w:p w14:paraId="73207EA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Bangsawan, G. (2023). Kebijakan Akselerasi Transformasi Digital di Indonesia: Peluang dan Tantangan untuk Pengembangan Ekonomi Kreatif. </w:t>
      </w:r>
      <w:r w:rsidRPr="00666A84">
        <w:rPr>
          <w:rFonts w:cs="Times New Roman"/>
          <w:i/>
          <w:iCs/>
          <w:noProof/>
          <w:kern w:val="0"/>
        </w:rPr>
        <w:t>Jurnal Studi Kebijakan Publik</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27–40. https://doi.org/10.21787/jskp.2.2023.27-40</w:t>
      </w:r>
    </w:p>
    <w:p w14:paraId="40A7779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Calicchio, S. (2023). </w:t>
      </w:r>
      <w:r w:rsidRPr="00666A84">
        <w:rPr>
          <w:rFonts w:cs="Times New Roman"/>
          <w:i/>
          <w:iCs/>
          <w:noProof/>
          <w:kern w:val="0"/>
        </w:rPr>
        <w:t>Abraham Maslow, from the Hierarchy of Needs to Self-Fulfilment: A Journey in Humanistic Psychology</w:t>
      </w:r>
      <w:r w:rsidRPr="00666A84">
        <w:rPr>
          <w:rFonts w:cs="Times New Roman"/>
          <w:noProof/>
          <w:kern w:val="0"/>
        </w:rPr>
        <w:t>. Stefano Calicchio.</w:t>
      </w:r>
    </w:p>
    <w:p w14:paraId="73A42B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Cette, G., Nevoux, S., &amp; Py, L. (2022). The impact of ICTs and digitalization on productivity and labor share: evidence from French firms. </w:t>
      </w:r>
      <w:r w:rsidRPr="00666A84">
        <w:rPr>
          <w:rFonts w:cs="Times New Roman"/>
          <w:i/>
          <w:iCs/>
          <w:noProof/>
          <w:kern w:val="0"/>
        </w:rPr>
        <w:t>Economics of Innovation and New Technology</w:t>
      </w:r>
      <w:r w:rsidRPr="00666A84">
        <w:rPr>
          <w:rFonts w:cs="Times New Roman"/>
          <w:noProof/>
          <w:kern w:val="0"/>
        </w:rPr>
        <w:t xml:space="preserve">, </w:t>
      </w:r>
      <w:r w:rsidRPr="00666A84">
        <w:rPr>
          <w:rFonts w:cs="Times New Roman"/>
          <w:i/>
          <w:iCs/>
          <w:noProof/>
          <w:kern w:val="0"/>
        </w:rPr>
        <w:t>31</w:t>
      </w:r>
      <w:r w:rsidRPr="00666A84">
        <w:rPr>
          <w:rFonts w:cs="Times New Roman"/>
          <w:noProof/>
          <w:kern w:val="0"/>
        </w:rPr>
        <w:t>(8), 669–692. https://doi.org/10.1080/10438599.2020.1849967</w:t>
      </w:r>
    </w:p>
    <w:p w14:paraId="7C36334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666A84">
        <w:rPr>
          <w:rFonts w:cs="Times New Roman"/>
          <w:i/>
          <w:iCs/>
          <w:noProof/>
          <w:kern w:val="0"/>
        </w:rPr>
        <w:t>JMB : Jurnal Manajemen Dan Bisnis</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43. https://doi.org/10.31000/jmb.v9i1.2086</w:t>
      </w:r>
    </w:p>
    <w:p w14:paraId="4659571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(1986). A Technology Acceptance Model for Empirically Testing New End-User Information Systems: Theory and Results. </w:t>
      </w:r>
      <w:r w:rsidRPr="00666A84">
        <w:rPr>
          <w:rFonts w:cs="Times New Roman"/>
          <w:i/>
          <w:iCs/>
          <w:noProof/>
          <w:kern w:val="0"/>
        </w:rPr>
        <w:t>Doctoral Dissertation, MIT Sloan School of Management</w:t>
      </w:r>
      <w:r w:rsidRPr="00666A84">
        <w:rPr>
          <w:rFonts w:cs="Times New Roman"/>
          <w:noProof/>
          <w:kern w:val="0"/>
        </w:rPr>
        <w:t>. https://dspace.mit.edu/handle/1721.1/15192 ER</w:t>
      </w:r>
    </w:p>
    <w:p w14:paraId="6C6F381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&amp; Granić, A. (2020). </w:t>
      </w:r>
      <w:r w:rsidRPr="00666A84">
        <w:rPr>
          <w:rFonts w:cs="Times New Roman"/>
          <w:i/>
          <w:iCs/>
          <w:noProof/>
          <w:kern w:val="0"/>
        </w:rPr>
        <w:t>The Technology Acceptance Model: 30 Years of TAM</w:t>
      </w:r>
      <w:r w:rsidRPr="00666A84">
        <w:rPr>
          <w:rFonts w:cs="Times New Roman"/>
          <w:noProof/>
          <w:kern w:val="0"/>
        </w:rPr>
        <w:t>. Springer. https://link.springer.com/book/10.1007/978-3-030-45274-2 ER</w:t>
      </w:r>
    </w:p>
    <w:p w14:paraId="01C8AF2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Dirgantara, T., &amp; Santoso, R. P. (2024). </w:t>
      </w:r>
      <w:r w:rsidRPr="00666A84">
        <w:rPr>
          <w:rFonts w:cs="Times New Roman"/>
          <w:i/>
          <w:iCs/>
          <w:noProof/>
          <w:kern w:val="0"/>
        </w:rPr>
        <w:t>Jurnal Kebijakan Ekonomi dan Keuangan Sosiodemografis dan rata-rata produktivitas tenaga kerja di Indonesia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98–108. https://doi.org/10.20885/JKEK.vol3.iss1.art13</w:t>
      </w:r>
    </w:p>
    <w:p w14:paraId="0AF4B73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Du Plessis, M., &amp; Kirsten, M. (2025). Measuring work-life wellness: A South African validation study. </w:t>
      </w:r>
      <w:r w:rsidRPr="00666A84">
        <w:rPr>
          <w:rFonts w:cs="Times New Roman"/>
          <w:i/>
          <w:iCs/>
          <w:noProof/>
          <w:kern w:val="0"/>
        </w:rPr>
        <w:t>SA Journal of Industrial Psychology/SA Tydskrif Vir Bedryfsielkunde</w:t>
      </w:r>
      <w:r w:rsidRPr="00666A84">
        <w:rPr>
          <w:rFonts w:cs="Times New Roman"/>
          <w:noProof/>
          <w:kern w:val="0"/>
        </w:rPr>
        <w:t xml:space="preserve">, </w:t>
      </w:r>
      <w:r w:rsidRPr="00666A84">
        <w:rPr>
          <w:rFonts w:cs="Times New Roman"/>
          <w:i/>
          <w:iCs/>
          <w:noProof/>
          <w:kern w:val="0"/>
        </w:rPr>
        <w:t>51</w:t>
      </w:r>
      <w:r w:rsidRPr="00666A84">
        <w:rPr>
          <w:rFonts w:cs="Times New Roman"/>
          <w:noProof/>
          <w:kern w:val="0"/>
        </w:rPr>
        <w:t>(0), a2269. https://doi.org/10.4102/sajip.v51i0.2269</w:t>
      </w:r>
    </w:p>
    <w:p w14:paraId="6924E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Dwivedi, Y. K., Wade, M. R., &amp; Schneberger, S. L. (2020). </w:t>
      </w:r>
      <w:r w:rsidRPr="00666A84">
        <w:rPr>
          <w:rFonts w:cs="Times New Roman"/>
          <w:i/>
          <w:iCs/>
          <w:noProof/>
          <w:kern w:val="0"/>
        </w:rPr>
        <w:t>Information Systems Theory: Explaining and Predicting Our Digital Society (Volume 1 &amp; 2, Updated Edition)</w:t>
      </w:r>
      <w:r w:rsidRPr="00666A84">
        <w:rPr>
          <w:rFonts w:cs="Times New Roman"/>
          <w:noProof/>
          <w:kern w:val="0"/>
        </w:rPr>
        <w:t>. Springer. https://link.springer.com/book/10.1007/978-3-030-36385-4 ER</w:t>
      </w:r>
    </w:p>
    <w:p w14:paraId="483DADC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Fadhli, N., &amp; Mahendra, Z. (2024). </w:t>
      </w:r>
      <w:r w:rsidRPr="00666A84">
        <w:rPr>
          <w:rFonts w:cs="Times New Roman"/>
          <w:i/>
          <w:iCs/>
          <w:noProof/>
          <w:kern w:val="0"/>
        </w:rPr>
        <w:t>Pengaruh Work-Life Balance terhadap Produktivitas dan Loyalitas Pegawai Kantor Walikota Pekanbaru</w:t>
      </w:r>
      <w:r w:rsidRPr="00666A84">
        <w:rPr>
          <w:rFonts w:cs="Times New Roman"/>
          <w:noProof/>
          <w:kern w:val="0"/>
        </w:rPr>
        <w:t xml:space="preserve">. </w:t>
      </w:r>
      <w:r w:rsidRPr="00666A84">
        <w:rPr>
          <w:rFonts w:cs="Times New Roman"/>
          <w:i/>
          <w:iCs/>
          <w:noProof/>
          <w:kern w:val="0"/>
        </w:rPr>
        <w:t>04</w:t>
      </w:r>
      <w:r w:rsidRPr="00666A84">
        <w:rPr>
          <w:rFonts w:cs="Times New Roman"/>
          <w:noProof/>
          <w:kern w:val="0"/>
        </w:rPr>
        <w:t>(03), 353–364. https://doi.org/https://doi.org/10.47065/jamek.v4i3.1639</w:t>
      </w:r>
    </w:p>
    <w:p w14:paraId="0141B5F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Fauziah, S., Sutrisna, A., Oktaviani, N. F., Jalan, A., No, P., Tawang, K., Tasikmalaya, K., &amp; Barat, J. (2024). </w:t>
      </w:r>
      <w:r w:rsidRPr="00666A8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(4). https://doi.org/https://doi.org/10.61132/maeswara.v2i4.1151</w:t>
      </w:r>
    </w:p>
    <w:p w14:paraId="50EDAC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Hair, J. F., Hult, G. T. M., Ringle, C. M., &amp; Sarstedt, M. (2021). </w:t>
      </w:r>
      <w:r w:rsidRPr="00666A84">
        <w:rPr>
          <w:rFonts w:cs="Times New Roman"/>
          <w:i/>
          <w:iCs/>
          <w:noProof/>
          <w:kern w:val="0"/>
        </w:rPr>
        <w:t>A Primer on Partial Least Squares Structural Equation Modeling (PLS-SEM)</w:t>
      </w:r>
      <w:r w:rsidRPr="00666A84">
        <w:rPr>
          <w:rFonts w:cs="Times New Roman"/>
          <w:noProof/>
          <w:kern w:val="0"/>
        </w:rPr>
        <w:t xml:space="preserve"> (3rd ed.). Sage Publications.</w:t>
      </w:r>
    </w:p>
    <w:p w14:paraId="490FD9C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Henseler, J., Hubona, G., &amp; Ray, P. A. (2016). Using PLS path modeling in new technology research: updated guidelines.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116</w:t>
      </w:r>
      <w:r w:rsidRPr="00666A84">
        <w:rPr>
          <w:rFonts w:cs="Times New Roman"/>
          <w:noProof/>
          <w:kern w:val="0"/>
        </w:rPr>
        <w:t>(1), 2–20. https://doi.org/10.1108/IMDS-09-2015-0382</w:t>
      </w:r>
    </w:p>
    <w:p w14:paraId="0022E99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Irene Isabella Perangin Angin, &amp; Eva Hotnaidah Saragih. (2021). Pengaruh Work Life Balance terhadap Kinerja Karyawan Generasi X dan Y di Jakarta. </w:t>
      </w:r>
      <w:r w:rsidRPr="00666A84">
        <w:rPr>
          <w:rFonts w:cs="Times New Roman"/>
          <w:i/>
          <w:iCs/>
          <w:noProof/>
          <w:kern w:val="0"/>
        </w:rPr>
        <w:t>Journal of Emerging Business Management and Entrepreneurship Studies</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(1), 48–57. https://doi.org/https://doi.org/10.34149/jebmes.v1i1.14</w:t>
      </w:r>
    </w:p>
    <w:p w14:paraId="5667D2B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Jeske, T., Würfels, M., &amp; Lennings, F. (2021). Development of Digitalization in Production Industry – Impact on Productivity, Management and Human Work. </w:t>
      </w:r>
      <w:r w:rsidRPr="00666A84">
        <w:rPr>
          <w:rFonts w:cs="Times New Roman"/>
          <w:i/>
          <w:iCs/>
          <w:noProof/>
          <w:kern w:val="0"/>
        </w:rPr>
        <w:t>Procedia Computer Science</w:t>
      </w:r>
      <w:r w:rsidRPr="00666A84">
        <w:rPr>
          <w:rFonts w:cs="Times New Roman"/>
          <w:noProof/>
          <w:kern w:val="0"/>
        </w:rPr>
        <w:t xml:space="preserve">, </w:t>
      </w:r>
      <w:r w:rsidRPr="00666A84">
        <w:rPr>
          <w:rFonts w:cs="Times New Roman"/>
          <w:i/>
          <w:iCs/>
          <w:noProof/>
          <w:kern w:val="0"/>
        </w:rPr>
        <w:t>180</w:t>
      </w:r>
      <w:r w:rsidRPr="00666A84">
        <w:rPr>
          <w:rFonts w:cs="Times New Roman"/>
          <w:noProof/>
          <w:kern w:val="0"/>
        </w:rPr>
        <w:t>, 371–380. https://doi.org/https://doi.org/10.1016/j.procs.2021.01.358</w:t>
      </w:r>
    </w:p>
    <w:p w14:paraId="680CA6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Kharlamov, A. A., &amp; and Parry, G. (2021). The impact of servitization and digitization on productivity and profitability of the firm: a systematic approach. </w:t>
      </w:r>
      <w:r w:rsidRPr="00666A84">
        <w:rPr>
          <w:rFonts w:cs="Times New Roman"/>
          <w:i/>
          <w:iCs/>
          <w:noProof/>
          <w:kern w:val="0"/>
        </w:rPr>
        <w:t>Production Planning &amp; Control</w:t>
      </w:r>
      <w:r w:rsidRPr="00666A84">
        <w:rPr>
          <w:rFonts w:cs="Times New Roman"/>
          <w:noProof/>
          <w:kern w:val="0"/>
        </w:rPr>
        <w:t xml:space="preserve">, </w:t>
      </w:r>
      <w:r w:rsidRPr="00666A84">
        <w:rPr>
          <w:rFonts w:cs="Times New Roman"/>
          <w:i/>
          <w:iCs/>
          <w:noProof/>
          <w:kern w:val="0"/>
        </w:rPr>
        <w:t>32</w:t>
      </w:r>
      <w:r w:rsidRPr="00666A84">
        <w:rPr>
          <w:rFonts w:cs="Times New Roman"/>
          <w:noProof/>
          <w:kern w:val="0"/>
        </w:rPr>
        <w:t>(3), 185–197. https://doi.org/10.1080/09537287.2020.1718793</w:t>
      </w:r>
    </w:p>
    <w:p w14:paraId="484F1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Khasanah, M. M., &amp; Nurbaiti. (2023). Pengaruh Pelatihan Dan Kompensasi Terhadap Produktivitas Kerja Karyawan Pada Pt Bank Muamalat Indonesia Kcu Medan Baru. </w:t>
      </w:r>
      <w:r w:rsidRPr="00666A84">
        <w:rPr>
          <w:rFonts w:cs="Times New Roman"/>
          <w:i/>
          <w:iCs/>
          <w:noProof/>
          <w:kern w:val="0"/>
        </w:rPr>
        <w:t>Jurnal Ilmiah Ekonomi Islam</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1146–1152. https://doi.org/https://doi.org/10.29040/jiei.v9i1.7941</w:t>
      </w:r>
    </w:p>
    <w:p w14:paraId="1DB111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Manoppo, P. K. P., Tewal, B., &amp; Trang, I. (2021). Pengaruh Beban Kerja, Lingkungan Kerja dan Integritas Terhadap Produktivitas Karyawan di PT. Empat Saudara Manado. </w:t>
      </w:r>
      <w:r w:rsidRPr="00666A84">
        <w:rPr>
          <w:rFonts w:cs="Times New Roman"/>
          <w:i/>
          <w:iCs/>
          <w:noProof/>
          <w:kern w:val="0"/>
        </w:rPr>
        <w:t>Jurnal EMBA</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(4), 773–781. https://doi.org/https://doi.org/10.35794/emba.v9i4.36595</w:t>
      </w:r>
    </w:p>
    <w:p w14:paraId="2CE6381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Maslow, A. H. (1943). A Theory of Human Motivation. </w:t>
      </w:r>
      <w:r w:rsidRPr="00666A84">
        <w:rPr>
          <w:rFonts w:cs="Times New Roman"/>
          <w:i/>
          <w:iCs/>
          <w:noProof/>
          <w:kern w:val="0"/>
        </w:rPr>
        <w:t>Psychological Review</w:t>
      </w:r>
      <w:r w:rsidRPr="00666A84">
        <w:rPr>
          <w:rFonts w:cs="Times New Roman"/>
          <w:noProof/>
          <w:kern w:val="0"/>
        </w:rPr>
        <w:t xml:space="preserve">, </w:t>
      </w:r>
      <w:r w:rsidRPr="00666A84">
        <w:rPr>
          <w:rFonts w:cs="Times New Roman"/>
          <w:i/>
          <w:iCs/>
          <w:noProof/>
          <w:kern w:val="0"/>
        </w:rPr>
        <w:t>50</w:t>
      </w:r>
      <w:r w:rsidRPr="00666A84">
        <w:rPr>
          <w:rFonts w:cs="Times New Roman"/>
          <w:noProof/>
          <w:kern w:val="0"/>
        </w:rPr>
        <w:t>(4), 370–396. https://www.yorku.ca/pclassic/Maslow/motivation.htm</w:t>
      </w:r>
    </w:p>
    <w:p w14:paraId="1701C2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Mistur, Z., Febriyanti, N., &amp; Jati, L. J. (2025). Pengaruh Beban Kerja Karyawan dan Transformasi Sistem Digitalisasi Perusahaan terhadap Produktivitas Karyawan pada Bank BCA. </w:t>
      </w:r>
      <w:r w:rsidRPr="00666A84">
        <w:rPr>
          <w:rFonts w:cs="Times New Roman"/>
          <w:i/>
          <w:iCs/>
          <w:noProof/>
          <w:kern w:val="0"/>
        </w:rPr>
        <w:t>Economist: Jurnal Ekonomi Dan Bisnis</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1–6. https://e.journal.titannusa.org/index.php/economist/article/download/36/113</w:t>
      </w:r>
    </w:p>
    <w:p w14:paraId="399B68D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Mulyadi, F. (2020). The Influence of Training and Career Development on Employee Job Satisfaction. </w:t>
      </w:r>
      <w:r w:rsidRPr="00666A84">
        <w:rPr>
          <w:rFonts w:cs="Times New Roman"/>
          <w:i/>
          <w:iCs/>
          <w:noProof/>
          <w:kern w:val="0"/>
        </w:rPr>
        <w:t>Almana : Jurnal Manajemen Dan Bisnis</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290–296. https://doi.org/10.36555/almana.v4i2.1417</w:t>
      </w:r>
    </w:p>
    <w:p w14:paraId="1A122B0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Musrifah Mardiani Sanaky, La Moh. Saleh, H. D. T. (2021). Analisis Faktor-Faktor Keterlambatan Pada Proyek Pembangunan Gedung Asrama Man 1 Tulehu Maluku Tengah. </w:t>
      </w:r>
      <w:r w:rsidRPr="00666A84">
        <w:rPr>
          <w:rFonts w:cs="Times New Roman"/>
          <w:i/>
          <w:iCs/>
          <w:noProof/>
          <w:kern w:val="0"/>
        </w:rPr>
        <w:t>Jurnal Simetrik</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(1), 432–439. https://doi.org/10.31959/js.v11i1.615</w:t>
      </w:r>
    </w:p>
    <w:p w14:paraId="46091EA8"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Nasiri, M., Saunila, M., &amp; Ukko, J. (2022). Digital orientation, digital maturity, and digital intensity: determinants of financial success in digital transformation settings. </w:t>
      </w:r>
      <w:r w:rsidRPr="00666A84">
        <w:rPr>
          <w:rFonts w:cs="Times New Roman"/>
          <w:i/>
          <w:iCs/>
          <w:noProof/>
          <w:kern w:val="0"/>
        </w:rPr>
        <w:t>International Journal of Operations and Production Management</w:t>
      </w:r>
      <w:r w:rsidRPr="00666A84">
        <w:rPr>
          <w:rFonts w:cs="Times New Roman"/>
          <w:noProof/>
          <w:kern w:val="0"/>
        </w:rPr>
        <w:t xml:space="preserve">, </w:t>
      </w:r>
      <w:r w:rsidRPr="00666A84">
        <w:rPr>
          <w:rFonts w:cs="Times New Roman"/>
          <w:i/>
          <w:iCs/>
          <w:noProof/>
          <w:kern w:val="0"/>
        </w:rPr>
        <w:t>42</w:t>
      </w:r>
      <w:r w:rsidRPr="00666A84">
        <w:rPr>
          <w:rFonts w:cs="Times New Roman"/>
          <w:noProof/>
          <w:kern w:val="0"/>
        </w:rPr>
        <w:t>(13), 274–298. https://doi.org/10.1108/IJOPM-09-2021-0616</w:t>
      </w:r>
    </w:p>
    <w:p w14:paraId="66E9E39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666A84">
        <w:rPr>
          <w:rFonts w:cs="Times New Roman"/>
          <w:i/>
          <w:iCs/>
          <w:noProof/>
          <w:kern w:val="0"/>
        </w:rPr>
        <w:t>African Journal of Environmental Science and Technology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(5), 123–131. https://doi.org/10.5897/AJEST2020.2843</w:t>
      </w:r>
    </w:p>
    <w:p w14:paraId="35CC88B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Ratnaningtyas, F., Farida, U., &amp; Chamidah, S. (2025). </w:t>
      </w:r>
      <w:r w:rsidRPr="00666A84">
        <w:rPr>
          <w:rFonts w:cs="Times New Roman"/>
          <w:i/>
          <w:iCs/>
          <w:noProof/>
          <w:kern w:val="0"/>
        </w:rPr>
        <w:t>Pengaruh Beban Kerja, Turnover Intention, dan Lingkungan Kerja Non-Fisik Terhadap Produktivitas Karyawan di CV. Fiesta Ngunut, Babadan Ponorogo</w:t>
      </w:r>
      <w:r w:rsidRPr="00666A84">
        <w:rPr>
          <w:rFonts w:cs="Times New Roman"/>
          <w:noProof/>
          <w:kern w:val="0"/>
        </w:rPr>
        <w:t>. 271–279. https://doi.org/https://doi.org/10.32493/jaras.v5i1.42330</w:t>
      </w:r>
    </w:p>
    <w:p w14:paraId="02A5E08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Rogers, E. M. (1966). </w:t>
      </w:r>
      <w:r w:rsidRPr="00666A84">
        <w:rPr>
          <w:rFonts w:cs="Times New Roman"/>
          <w:i/>
          <w:iCs/>
          <w:noProof/>
          <w:kern w:val="0"/>
        </w:rPr>
        <w:t>Physics for the Inquiring Mind: The Methods, Nature, and Philosophy of Physical Science</w:t>
      </w:r>
      <w:r w:rsidRPr="00666A84">
        <w:rPr>
          <w:rFonts w:cs="Times New Roman"/>
          <w:noProof/>
          <w:kern w:val="0"/>
        </w:rPr>
        <w:t>. Princeton University Press.</w:t>
      </w:r>
    </w:p>
    <w:p w14:paraId="30A33A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Sabol, M., Hair, J., Cepeda, G., Roldán, J. L., &amp; Chong, A. Y. L. (2023). PLS-SEM in information systems: seizing the opportunity and marching ahead full speed to adopt methodological updates.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123</w:t>
      </w:r>
      <w:r w:rsidRPr="00666A84">
        <w:rPr>
          <w:rFonts w:cs="Times New Roman"/>
          <w:noProof/>
          <w:kern w:val="0"/>
        </w:rPr>
        <w:t>(12), 2997–3017. https://doi.org/10.1108/IMDS-07-2023-0429</w:t>
      </w:r>
    </w:p>
    <w:p w14:paraId="011418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Sachs, H. (2020). </w:t>
      </w:r>
      <w:r w:rsidRPr="00666A84">
        <w:rPr>
          <w:rFonts w:cs="Times New Roman"/>
          <w:i/>
          <w:iCs/>
          <w:noProof/>
          <w:kern w:val="0"/>
        </w:rPr>
        <w:t>Tiers of Maslow’s Hierarchy of Needs: How Maslow’s Hierarchy of Needs Theory Is Relevant to the Workplace Environment, and How Maslow’s Hierarchy of Needs Can Impact an Individual’s Life</w:t>
      </w:r>
      <w:r w:rsidRPr="00666A84">
        <w:rPr>
          <w:rFonts w:cs="Times New Roman"/>
          <w:noProof/>
          <w:kern w:val="0"/>
        </w:rPr>
        <w:t>. Independently Published.</w:t>
      </w:r>
    </w:p>
    <w:p w14:paraId="7AE9B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Sampson, F. (2023). </w:t>
      </w:r>
      <w:r w:rsidRPr="00666A84">
        <w:rPr>
          <w:rFonts w:cs="Times New Roman"/>
          <w:i/>
          <w:iCs/>
          <w:noProof/>
          <w:kern w:val="0"/>
        </w:rPr>
        <w:t>52 Weeks of Mental Wellness Workbook: Using Maslow’s Hierarchy of Needs Framework</w:t>
      </w:r>
      <w:r w:rsidRPr="00666A84">
        <w:rPr>
          <w:rFonts w:cs="Times New Roman"/>
          <w:noProof/>
          <w:kern w:val="0"/>
        </w:rPr>
        <w:t>. Lulu.com.</w:t>
      </w:r>
    </w:p>
    <w:p w14:paraId="7260BF2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Schongen, S. (2023). Digitalisation as a Prospect for Work–Life Balance and Inclusion: A Natural Experiment in German Hospitals. </w:t>
      </w:r>
      <w:r w:rsidRPr="00666A84">
        <w:rPr>
          <w:rFonts w:cs="Times New Roman"/>
          <w:i/>
          <w:iCs/>
          <w:noProof/>
          <w:kern w:val="0"/>
        </w:rPr>
        <w:t>Social Inclusion</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(4), 225–238. https://doi.org/10.17645/si.v11i4.7117</w:t>
      </w:r>
    </w:p>
    <w:p w14:paraId="0492B23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Sterling, R. A. (2024). </w:t>
      </w:r>
      <w:r w:rsidRPr="00666A84">
        <w:rPr>
          <w:rFonts w:cs="Times New Roman"/>
          <w:i/>
          <w:iCs/>
          <w:noProof/>
          <w:kern w:val="0"/>
        </w:rPr>
        <w:t>Ascending Life: Practical Applications of Maslow’s Hierarchy for Personal and Professional Fulfillment</w:t>
      </w:r>
      <w:r w:rsidRPr="00666A84">
        <w:rPr>
          <w:rFonts w:cs="Times New Roman"/>
          <w:noProof/>
          <w:kern w:val="0"/>
        </w:rPr>
        <w:t>. Independently Published.</w:t>
      </w:r>
    </w:p>
    <w:p w14:paraId="0ACB70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Sudjiman, L. S. (2021). </w:t>
      </w:r>
      <w:r w:rsidRPr="00666A84">
        <w:rPr>
          <w:rFonts w:cs="Times New Roman"/>
          <w:i/>
          <w:iCs/>
          <w:noProof/>
          <w:kern w:val="0"/>
        </w:rPr>
        <w:t xml:space="preserve">Pengaruh Pelatihan Dan Motivasi Terhadap </w:t>
      </w:r>
      <w:r w:rsidRPr="00666A84">
        <w:rPr>
          <w:rFonts w:cs="Times New Roman"/>
          <w:i/>
          <w:iCs/>
          <w:noProof/>
          <w:kern w:val="0"/>
        </w:rPr>
        <w:lastRenderedPageBreak/>
        <w:t>Peroduktivitas Kerja Karyawan</w:t>
      </w:r>
      <w:r w:rsidRPr="00666A84">
        <w:rPr>
          <w:rFonts w:cs="Times New Roman"/>
          <w:noProof/>
          <w:kern w:val="0"/>
        </w:rPr>
        <w:t>. 31–45. https://doi.org/https://doi.org/10.58303/jeko.v14i1a.2501</w:t>
      </w:r>
    </w:p>
    <w:p w14:paraId="399A33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Sugiyono. (2022). </w:t>
      </w:r>
      <w:r w:rsidRPr="00666A84">
        <w:rPr>
          <w:rFonts w:cs="Times New Roman"/>
          <w:i/>
          <w:iCs/>
          <w:noProof/>
          <w:kern w:val="0"/>
        </w:rPr>
        <w:t>Metode penelitian kuantitatif, kualitatif, dan R&amp;D</w:t>
      </w:r>
      <w:r w:rsidRPr="00666A84">
        <w:rPr>
          <w:rFonts w:cs="Times New Roman"/>
          <w:noProof/>
          <w:kern w:val="0"/>
        </w:rPr>
        <w:t xml:space="preserve"> (C. ke-26 (ed.)). Alfabeta.</w:t>
      </w:r>
    </w:p>
    <w:p w14:paraId="6BC6E7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Suryadi, Y., FoEh, J. E. H. ., &amp; Manafe, H. (2022). Employee Productivity Determination: Work Life Balance (WLB), Work From Home (WFH), Information Technology (IT) and Work Flexibility. </w:t>
      </w:r>
      <w:r w:rsidRPr="00666A84">
        <w:rPr>
          <w:rFonts w:cs="Times New Roman"/>
          <w:i/>
          <w:iCs/>
          <w:noProof/>
          <w:kern w:val="0"/>
        </w:rPr>
        <w:t>Indonesian Interdisciplinary Journal of Sharia Economics (IIJSE)</w:t>
      </w:r>
      <w:r w:rsidRPr="00666A84">
        <w:rPr>
          <w:rFonts w:cs="Times New Roman"/>
          <w:noProof/>
          <w:kern w:val="0"/>
        </w:rPr>
        <w:t xml:space="preserve">, </w:t>
      </w:r>
      <w:r w:rsidRPr="00666A84">
        <w:rPr>
          <w:rFonts w:cs="Times New Roman"/>
          <w:i/>
          <w:iCs/>
          <w:noProof/>
          <w:kern w:val="0"/>
        </w:rPr>
        <w:t>5</w:t>
      </w:r>
      <w:r w:rsidRPr="00666A84">
        <w:rPr>
          <w:rFonts w:cs="Times New Roman"/>
          <w:noProof/>
          <w:kern w:val="0"/>
        </w:rPr>
        <w:t>(2), 731–751. https://doi.org/10.31538/iijse.v5i2.2533</w:t>
      </w:r>
    </w:p>
    <w:p w14:paraId="48BC97B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Susanto, P. C., Arini, D. U., Yuntina, L., Soehaditama, J. P., &amp; Nuraeni, N. (2024). Konsep Penelitian Kuantitatif: Populasi, Sampel, dan Analisis Data (Sebuah Tinjauan Pustaka). </w:t>
      </w:r>
      <w:r w:rsidRPr="00666A84">
        <w:rPr>
          <w:rFonts w:cs="Times New Roman"/>
          <w:i/>
          <w:iCs/>
          <w:noProof/>
          <w:kern w:val="0"/>
        </w:rPr>
        <w:t>Jurnal Ilmu Multidisplin</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1–12. https://doi.org/10.38035/JIM.V3I1.504</w:t>
      </w:r>
    </w:p>
    <w:p w14:paraId="0614091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Syahdina, A., Nurjanah, S., Warjudin, W., Ismadi, J., Novarini, Y., &amp; Nurul, K. (2024). Indikator‑Indikator yang Memengaruhi Produktivitas Kerja Karyawan pada Suatu Perusahaan. </w:t>
      </w:r>
      <w:r w:rsidRPr="00666A84">
        <w:rPr>
          <w:rFonts w:cs="Times New Roman"/>
          <w:i/>
          <w:iCs/>
          <w:noProof/>
          <w:kern w:val="0"/>
        </w:rPr>
        <w:t>Menawan: Jurnal Riset Dan Publikasi Ilmu Ekonomi</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(6), 44–54. https://doi.org/10.61132/menawan.v2i6.982</w:t>
      </w:r>
    </w:p>
    <w:p w14:paraId="49AD7C2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Tenenhaus, M., Vinzi, V. E., Chatelin, Y.-M., &amp; Lauro, C. (2005). PLS path modeling. </w:t>
      </w:r>
      <w:r w:rsidRPr="00666A84">
        <w:rPr>
          <w:rFonts w:cs="Times New Roman"/>
          <w:i/>
          <w:iCs/>
          <w:noProof/>
          <w:kern w:val="0"/>
        </w:rPr>
        <w:t>Computational Statistics and Data Analysis</w:t>
      </w:r>
      <w:r w:rsidRPr="00666A84">
        <w:rPr>
          <w:rFonts w:cs="Times New Roman"/>
          <w:noProof/>
          <w:kern w:val="0"/>
        </w:rPr>
        <w:t xml:space="preserve">, </w:t>
      </w:r>
      <w:r w:rsidRPr="00666A84">
        <w:rPr>
          <w:rFonts w:cs="Times New Roman"/>
          <w:i/>
          <w:iCs/>
          <w:noProof/>
          <w:kern w:val="0"/>
        </w:rPr>
        <w:t>48</w:t>
      </w:r>
      <w:r w:rsidRPr="00666A84">
        <w:rPr>
          <w:rFonts w:cs="Times New Roman"/>
          <w:noProof/>
          <w:kern w:val="0"/>
        </w:rPr>
        <w:t>(1), 159–205. https://doi.org/10.1016/j.csda.2004.03.005</w:t>
      </w:r>
    </w:p>
    <w:p w14:paraId="1F80412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Trisnawaty, M., &amp; Parwoto, P. (2021). PENGARUH LINGKUNGAN KERJA DAN BEBAN KERJA TERHADAP PRODUKTIVITAS KERJA KARYAWAN (Studi Kasus pada Bagian Produksi 1 PT JS Jakarta). </w:t>
      </w:r>
      <w:r w:rsidRPr="00666A84">
        <w:rPr>
          <w:rFonts w:cs="Times New Roman"/>
          <w:i/>
          <w:iCs/>
          <w:noProof/>
          <w:kern w:val="0"/>
        </w:rPr>
        <w:t xml:space="preserve">Jurnal </w:t>
      </w:r>
      <w:r w:rsidRPr="00666A84">
        <w:rPr>
          <w:rFonts w:cs="Times New Roman"/>
          <w:i/>
          <w:iCs/>
          <w:noProof/>
          <w:kern w:val="0"/>
        </w:rPr>
        <w:lastRenderedPageBreak/>
        <w:t>Manajemen Dayasaing</w:t>
      </w:r>
      <w:r w:rsidRPr="00666A84">
        <w:rPr>
          <w:rFonts w:cs="Times New Roman"/>
          <w:noProof/>
          <w:kern w:val="0"/>
        </w:rPr>
        <w:t xml:space="preserve">, </w:t>
      </w:r>
      <w:r w:rsidRPr="00666A84">
        <w:rPr>
          <w:rFonts w:cs="Times New Roman"/>
          <w:i/>
          <w:iCs/>
          <w:noProof/>
          <w:kern w:val="0"/>
        </w:rPr>
        <w:t>22</w:t>
      </w:r>
      <w:r w:rsidRPr="00666A84">
        <w:rPr>
          <w:rFonts w:cs="Times New Roman"/>
          <w:noProof/>
          <w:kern w:val="0"/>
        </w:rPr>
        <w:t>(2), 84–92. https://doi.org/10.23917/dayasaing.v22i2.12361</w:t>
      </w:r>
    </w:p>
    <w:p w14:paraId="16513BD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Ursavaş, Ö. F. (2022). </w:t>
      </w:r>
      <w:r w:rsidRPr="00666A84">
        <w:rPr>
          <w:rFonts w:cs="Times New Roman"/>
          <w:i/>
          <w:iCs/>
          <w:noProof/>
          <w:kern w:val="0"/>
        </w:rPr>
        <w:t>Conducting Technology Acceptance Research in Education: Theory, Models, Implementation, and Analysis</w:t>
      </w:r>
      <w:r w:rsidRPr="00666A84">
        <w:rPr>
          <w:rFonts w:cs="Times New Roman"/>
          <w:noProof/>
          <w:kern w:val="0"/>
        </w:rPr>
        <w:t>. Springer. https://link.springer.com/book/10.1007/978-3-031-10846-4 ER</w:t>
      </w:r>
    </w:p>
    <w:p w14:paraId="4572189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Utami, Y. (2023). Uji Validitas dan Uji Reliabilitas Instrument Penilaian Kinerja Dosen. </w:t>
      </w:r>
      <w:r w:rsidRPr="00666A84">
        <w:rPr>
          <w:rFonts w:cs="Times New Roman"/>
          <w:i/>
          <w:iCs/>
          <w:noProof/>
          <w:kern w:val="0"/>
        </w:rPr>
        <w:t>Jurnal Sains Dan Teknologi</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21–24. https://doi.org/10.55338/saintek.v4i2.730</w:t>
      </w:r>
    </w:p>
    <w:p w14:paraId="45268FD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Venkatesh, V. (2022). </w:t>
      </w:r>
      <w:r w:rsidRPr="00666A84">
        <w:rPr>
          <w:rFonts w:cs="Times New Roman"/>
          <w:i/>
          <w:iCs/>
          <w:noProof/>
          <w:kern w:val="0"/>
        </w:rPr>
        <w:t>Adoption and Use of Technology: Impact on Individuals, Organizations and Social Systems</w:t>
      </w:r>
      <w:r w:rsidRPr="00666A84">
        <w:rPr>
          <w:rFonts w:cs="Times New Roman"/>
          <w:noProof/>
          <w:kern w:val="0"/>
        </w:rPr>
        <w:t>. Springer. https://link.springer.com/book/10.1007/978-3-030-82595-6 ER</w:t>
      </w:r>
    </w:p>
    <w:p w14:paraId="7368A79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Vidakovic, B. (2011). </w:t>
      </w:r>
      <w:r w:rsidRPr="00666A84">
        <w:rPr>
          <w:rFonts w:cs="Times New Roman"/>
          <w:i/>
          <w:iCs/>
          <w:noProof/>
          <w:kern w:val="0"/>
        </w:rPr>
        <w:t>Goodness-of-Fit Tests</w:t>
      </w:r>
      <w:r w:rsidRPr="00666A84">
        <w:rPr>
          <w:rFonts w:cs="Times New Roman"/>
          <w:noProof/>
          <w:kern w:val="0"/>
        </w:rPr>
        <w:t xml:space="preserve"> (pp. 503–530). https://doi.org/10.1007/978-1-4614-0394-4_13</w:t>
      </w:r>
    </w:p>
    <w:p w14:paraId="10F1EAB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Viegas, S., Gualano, M. R., Buttigieg, S., &amp; Moscato, U. (2023). Impact of digitalization on workers’ health and work-life balance. </w:t>
      </w:r>
      <w:r w:rsidRPr="00666A84">
        <w:rPr>
          <w:rFonts w:cs="Times New Roman"/>
          <w:i/>
          <w:iCs/>
          <w:noProof/>
          <w:kern w:val="0"/>
        </w:rPr>
        <w:t>Frontiers in Public Health Frontiersin.Org</w:t>
      </w:r>
      <w:r w:rsidRPr="00666A84">
        <w:rPr>
          <w:rFonts w:cs="Times New Roman"/>
          <w:noProof/>
          <w:kern w:val="0"/>
        </w:rPr>
        <w:t>. https://doi.org/10.3233/WOR-2</w:t>
      </w:r>
    </w:p>
    <w:p w14:paraId="2BC6B51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Wahyu, W. N. A., Mundzir, M., Zulkarnain, R., Hani Agustina, L., &amp; Okta Piyani, H. (2024). Pelatihan Digitalisasi Literasi Dan Kompetensi Pendidik Satuan Kesetaraan. </w:t>
      </w:r>
      <w:r w:rsidRPr="00666A84">
        <w:rPr>
          <w:rFonts w:cs="Times New Roman"/>
          <w:i/>
          <w:iCs/>
          <w:noProof/>
          <w:kern w:val="0"/>
        </w:rPr>
        <w:t>Jurnal Mulia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123–128. https://doi.org/10.47002/jpm.v3i1.733</w:t>
      </w:r>
    </w:p>
    <w:p w14:paraId="011F07A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Wang, Y. (2023). Exploring the impact of workload, organizational support, and work engagement on teachers’ psychological wellbeing: a structural equation modeling approach. </w:t>
      </w:r>
      <w:r w:rsidRPr="00666A84">
        <w:rPr>
          <w:rFonts w:cs="Times New Roman"/>
          <w:i/>
          <w:iCs/>
          <w:noProof/>
          <w:kern w:val="0"/>
        </w:rPr>
        <w:t>Frontiers in Psychology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xml:space="preserve">(January), 1–13. </w:t>
      </w:r>
      <w:r w:rsidRPr="00666A84">
        <w:rPr>
          <w:rFonts w:cs="Times New Roman"/>
          <w:noProof/>
          <w:kern w:val="0"/>
        </w:rPr>
        <w:lastRenderedPageBreak/>
        <w:t>https://doi.org/10.3389/fpsyg.2023.1345740</w:t>
      </w:r>
    </w:p>
    <w:p w14:paraId="1E76788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West, C. (2025). </w:t>
      </w:r>
      <w:r w:rsidRPr="00666A84">
        <w:rPr>
          <w:rFonts w:cs="Times New Roman"/>
          <w:i/>
          <w:iCs/>
          <w:noProof/>
          <w:kern w:val="0"/>
        </w:rPr>
        <w:t>Maslow’s Hierarchy of Needs Explained: A Guide for Coaches, Managers, Trainers, Therapists – and Everybody Else</w:t>
      </w:r>
      <w:r w:rsidRPr="00666A84">
        <w:rPr>
          <w:rFonts w:cs="Times New Roman"/>
          <w:noProof/>
          <w:kern w:val="0"/>
        </w:rPr>
        <w:t>. CWTK.</w:t>
      </w:r>
    </w:p>
    <w:p w14:paraId="41F99B9F" w14:textId="77777777" w:rsid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Zacher, H., &amp; Rudolph, C. (2024). Workplace digitalization and workload: Changes and reciprocal relations across 3 years. </w:t>
      </w:r>
      <w:r w:rsidRPr="00666A84">
        <w:rPr>
          <w:rFonts w:cs="Times New Roman"/>
          <w:i/>
          <w:iCs/>
          <w:noProof/>
          <w:kern w:val="0"/>
        </w:rPr>
        <w:t>Scientific Reports</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5924. https://doi.org/10.1038/s41598-024-56537-w</w:t>
      </w:r>
    </w:p>
    <w:p w14:paraId="4046D82F"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Rafli, Mochamad. 2024. Daya Saing SDM Indonesia Terbaik Ketiga di ASEAN. https://data.goodstats.id/statistic/daya-saing-sdm-indonesia-terbaik-ketiga-di-asean-xzeuP. Diakses pada tanggal 02 Juni 2025</w:t>
      </w:r>
    </w:p>
    <w:p w14:paraId="78E04B01"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IMD. 2024. Talent Ranking Indonesia 2024. https://www.imd.org/country-profile/talent-indonesia-2024/. Diakses pada tanggal 02 Juni 2025</w:t>
      </w:r>
    </w:p>
    <w:p w14:paraId="4FAA4D97"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OTSKK. 2025. Daftar Industri Kosmetik yang Memiliki Sertifikat CPKB. https://standar-otskk.pom.go.id/otskk-db/kategori/daftar-industri-pemilik-sertifikat-cpkb. Diakses pada tanggal 01 September 2025</w:t>
      </w:r>
    </w:p>
    <w:p w14:paraId="536F66CE"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BPOM. 2023. Data Usaha Mikro Kecil dan Menengah (UMKM) Kosmetik. https://satudata.pom.go.id/datasets/123-data-usaha-mikro-kecil-dan-menengah-(umkm)-kosmetik?tabs=tabs2. Diakses pada tanggal 01 September 2025</w:t>
      </w:r>
    </w:p>
    <w:p w14:paraId="73C7DB94"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553FA870" w14:textId="77777777" w:rsid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 xml:space="preserve">Ahdiat, Adi. 2024. Produktivitas Tenaga Kerja RI Urutan ke-5 di Asia Tenggara. </w:t>
      </w:r>
      <w:r w:rsidRPr="00666A84">
        <w:rPr>
          <w:rFonts w:cs="Times New Roman"/>
          <w:noProof/>
          <w:kern w:val="0"/>
          <w:lang w:val="en-ID"/>
        </w:rPr>
        <w:lastRenderedPageBreak/>
        <w:t>https://databoks.katadata.co.id/infografik/2024/09/24/produktivitas-tenaga-kerja-ri-urutan-ke-5-di-asia-tenggara/. Diakses pada tanggal 02 Juni 2025</w:t>
      </w:r>
    </w:p>
    <w:p w14:paraId="47BE2F00"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661DEA84" w14:textId="0FB27F7C"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24BAA9CA"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Riset dan Inovasi Nasional. 2024. Indeks Daya Saing Daerah (Kabupaten/Kota) di Provinsi Jawa Barat. https://opendata.jabarprov.go.id/en/dataset/indeks-daya-saing-daerah-berdasarkan-kabupatenkota-di-provinsi-jawa-barat. Diakses pada tanggal 1 September 2025</w:t>
      </w:r>
    </w:p>
    <w:p w14:paraId="28106A13"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Standar OTSKK – Badan POM. 2025. Daftar Industri Pemilik Sertifikat CPKB. https://standar-otskk.pom.go.id/otskk-db/kategori/daftar-industri-pemilik-sertifikat-cpkb. Diakses pada tanggal 1 September 2025</w:t>
      </w:r>
    </w:p>
    <w:p w14:paraId="18C21D84" w14:textId="4DD1817A" w:rsid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3C89B0DD"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lastRenderedPageBreak/>
        <w:t>Badan Riset dan Inovasi Nasional (BRIN). 2025. Indeks Daya Saing Daerah (IDSD). https://brin.go.id/drid/page/indeks-daya-saing-daerah. Diakses pada tanggal 1 September 2025</w:t>
      </w:r>
    </w:p>
    <w:p w14:paraId="1935190D" w14:textId="77777777" w:rsidR="002931E1" w:rsidRPr="002931E1" w:rsidRDefault="002931E1" w:rsidP="002931E1">
      <w:pPr>
        <w:widowControl w:val="0"/>
        <w:autoSpaceDE w:val="0"/>
        <w:autoSpaceDN w:val="0"/>
        <w:adjustRightInd w:val="0"/>
        <w:ind w:left="480" w:hanging="480"/>
        <w:rPr>
          <w:rFonts w:cs="Times New Roman"/>
          <w:noProof/>
          <w:kern w:val="0"/>
          <w:lang w:val="en-ID"/>
        </w:rPr>
      </w:pPr>
    </w:p>
    <w:p w14:paraId="2FA41D1D" w14:textId="77777777" w:rsidR="002931E1" w:rsidRPr="00666A84" w:rsidRDefault="002931E1" w:rsidP="00666A84">
      <w:pPr>
        <w:widowControl w:val="0"/>
        <w:autoSpaceDE w:val="0"/>
        <w:autoSpaceDN w:val="0"/>
        <w:adjustRightInd w:val="0"/>
        <w:ind w:left="480" w:hanging="480"/>
        <w:rPr>
          <w:rFonts w:cs="Times New Roman"/>
          <w:noProof/>
          <w:kern w:val="0"/>
          <w:lang w:val="en-ID"/>
        </w:rPr>
      </w:pPr>
    </w:p>
    <w:p w14:paraId="47285CC7" w14:textId="77777777" w:rsidR="00666A84" w:rsidRDefault="00666A84" w:rsidP="00666A84">
      <w:pPr>
        <w:widowControl w:val="0"/>
        <w:autoSpaceDE w:val="0"/>
        <w:autoSpaceDN w:val="0"/>
        <w:adjustRightInd w:val="0"/>
        <w:ind w:left="480" w:hanging="480"/>
        <w:rPr>
          <w:rFonts w:cs="Times New Roman"/>
          <w:noProof/>
          <w:kern w:val="0"/>
        </w:rPr>
      </w:pPr>
    </w:p>
    <w:p w14:paraId="45CD1C25" w14:textId="77777777" w:rsidR="00666A84" w:rsidRPr="00666A84" w:rsidRDefault="00666A84" w:rsidP="00666A84">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47C1E" w14:textId="77777777" w:rsidR="008111F3" w:rsidRDefault="008111F3" w:rsidP="00C33602">
      <w:pPr>
        <w:spacing w:line="240" w:lineRule="auto"/>
      </w:pPr>
      <w:r>
        <w:separator/>
      </w:r>
    </w:p>
  </w:endnote>
  <w:endnote w:type="continuationSeparator" w:id="0">
    <w:p w14:paraId="67E8E937" w14:textId="77777777" w:rsidR="008111F3" w:rsidRDefault="008111F3"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6CC60" w14:textId="77777777" w:rsidR="008111F3" w:rsidRDefault="008111F3" w:rsidP="00C33602">
      <w:pPr>
        <w:spacing w:line="240" w:lineRule="auto"/>
      </w:pPr>
      <w:r>
        <w:separator/>
      </w:r>
    </w:p>
  </w:footnote>
  <w:footnote w:type="continuationSeparator" w:id="0">
    <w:p w14:paraId="4D59024F" w14:textId="77777777" w:rsidR="008111F3" w:rsidRDefault="008111F3"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661E"/>
    <w:rsid w:val="000960C5"/>
    <w:rsid w:val="000A3BA6"/>
    <w:rsid w:val="000B29A2"/>
    <w:rsid w:val="000C657A"/>
    <w:rsid w:val="000F5336"/>
    <w:rsid w:val="001107E8"/>
    <w:rsid w:val="001132AF"/>
    <w:rsid w:val="00143446"/>
    <w:rsid w:val="00154931"/>
    <w:rsid w:val="00163D1E"/>
    <w:rsid w:val="00166FB4"/>
    <w:rsid w:val="00177AEB"/>
    <w:rsid w:val="001823AF"/>
    <w:rsid w:val="00183683"/>
    <w:rsid w:val="001A25FC"/>
    <w:rsid w:val="001D2033"/>
    <w:rsid w:val="001E453E"/>
    <w:rsid w:val="001E517F"/>
    <w:rsid w:val="001F3505"/>
    <w:rsid w:val="001F45BE"/>
    <w:rsid w:val="001F468E"/>
    <w:rsid w:val="00225BA8"/>
    <w:rsid w:val="00232EE0"/>
    <w:rsid w:val="00256519"/>
    <w:rsid w:val="00262BB9"/>
    <w:rsid w:val="002635B8"/>
    <w:rsid w:val="002662DA"/>
    <w:rsid w:val="002931E1"/>
    <w:rsid w:val="00293E8E"/>
    <w:rsid w:val="002B575E"/>
    <w:rsid w:val="002B7130"/>
    <w:rsid w:val="002D03B6"/>
    <w:rsid w:val="002D0845"/>
    <w:rsid w:val="002F344E"/>
    <w:rsid w:val="003131BC"/>
    <w:rsid w:val="0032150E"/>
    <w:rsid w:val="003258A1"/>
    <w:rsid w:val="00334068"/>
    <w:rsid w:val="00372378"/>
    <w:rsid w:val="0039245E"/>
    <w:rsid w:val="00397533"/>
    <w:rsid w:val="003A1C9C"/>
    <w:rsid w:val="003D6806"/>
    <w:rsid w:val="003D78F2"/>
    <w:rsid w:val="003E4DC7"/>
    <w:rsid w:val="00412467"/>
    <w:rsid w:val="0041352A"/>
    <w:rsid w:val="00416BBE"/>
    <w:rsid w:val="004225DF"/>
    <w:rsid w:val="0042274B"/>
    <w:rsid w:val="00442C85"/>
    <w:rsid w:val="00445629"/>
    <w:rsid w:val="00456600"/>
    <w:rsid w:val="00467C35"/>
    <w:rsid w:val="00470117"/>
    <w:rsid w:val="00474D1A"/>
    <w:rsid w:val="00487AB4"/>
    <w:rsid w:val="00490A7A"/>
    <w:rsid w:val="004A01B3"/>
    <w:rsid w:val="004A1DFB"/>
    <w:rsid w:val="004A5025"/>
    <w:rsid w:val="004A58E9"/>
    <w:rsid w:val="004B0483"/>
    <w:rsid w:val="004B6F84"/>
    <w:rsid w:val="004C081E"/>
    <w:rsid w:val="004C0DD6"/>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C65FE"/>
    <w:rsid w:val="005D08E8"/>
    <w:rsid w:val="005D73A2"/>
    <w:rsid w:val="005E6FDF"/>
    <w:rsid w:val="005F215F"/>
    <w:rsid w:val="006049BD"/>
    <w:rsid w:val="00612C15"/>
    <w:rsid w:val="00615422"/>
    <w:rsid w:val="00624636"/>
    <w:rsid w:val="006546D8"/>
    <w:rsid w:val="006575A7"/>
    <w:rsid w:val="0066373D"/>
    <w:rsid w:val="00666A84"/>
    <w:rsid w:val="00670B9B"/>
    <w:rsid w:val="006730AF"/>
    <w:rsid w:val="00676168"/>
    <w:rsid w:val="0068289B"/>
    <w:rsid w:val="00693A36"/>
    <w:rsid w:val="006944CF"/>
    <w:rsid w:val="006A370C"/>
    <w:rsid w:val="006A4097"/>
    <w:rsid w:val="006E496F"/>
    <w:rsid w:val="006E58BE"/>
    <w:rsid w:val="006F1D1E"/>
    <w:rsid w:val="0071204F"/>
    <w:rsid w:val="00747BED"/>
    <w:rsid w:val="0076509B"/>
    <w:rsid w:val="00774156"/>
    <w:rsid w:val="00775C61"/>
    <w:rsid w:val="007776F6"/>
    <w:rsid w:val="007A0CAC"/>
    <w:rsid w:val="007A2115"/>
    <w:rsid w:val="007A7603"/>
    <w:rsid w:val="007B6DA8"/>
    <w:rsid w:val="007C299E"/>
    <w:rsid w:val="007C6DBB"/>
    <w:rsid w:val="007E140B"/>
    <w:rsid w:val="008111F3"/>
    <w:rsid w:val="0083669F"/>
    <w:rsid w:val="00841372"/>
    <w:rsid w:val="00852B47"/>
    <w:rsid w:val="008657FA"/>
    <w:rsid w:val="00872413"/>
    <w:rsid w:val="008743A1"/>
    <w:rsid w:val="0088231F"/>
    <w:rsid w:val="00891D05"/>
    <w:rsid w:val="008B68B1"/>
    <w:rsid w:val="008C0BCF"/>
    <w:rsid w:val="008D0138"/>
    <w:rsid w:val="008F015A"/>
    <w:rsid w:val="008F7797"/>
    <w:rsid w:val="00900E53"/>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5175D"/>
    <w:rsid w:val="00B52FF1"/>
    <w:rsid w:val="00B54CD7"/>
    <w:rsid w:val="00B55B09"/>
    <w:rsid w:val="00B56619"/>
    <w:rsid w:val="00B568EF"/>
    <w:rsid w:val="00B62642"/>
    <w:rsid w:val="00B66768"/>
    <w:rsid w:val="00B66AA8"/>
    <w:rsid w:val="00B818C6"/>
    <w:rsid w:val="00B9169F"/>
    <w:rsid w:val="00B97271"/>
    <w:rsid w:val="00BA6B2A"/>
    <w:rsid w:val="00BB10E9"/>
    <w:rsid w:val="00BB4B22"/>
    <w:rsid w:val="00BC3CFF"/>
    <w:rsid w:val="00BC633A"/>
    <w:rsid w:val="00BC7711"/>
    <w:rsid w:val="00BF2599"/>
    <w:rsid w:val="00C02CF9"/>
    <w:rsid w:val="00C23B2B"/>
    <w:rsid w:val="00C23F78"/>
    <w:rsid w:val="00C26FDD"/>
    <w:rsid w:val="00C33602"/>
    <w:rsid w:val="00C379F4"/>
    <w:rsid w:val="00C53D6E"/>
    <w:rsid w:val="00C60C82"/>
    <w:rsid w:val="00C63C5D"/>
    <w:rsid w:val="00C71303"/>
    <w:rsid w:val="00C821B6"/>
    <w:rsid w:val="00C91743"/>
    <w:rsid w:val="00C954A2"/>
    <w:rsid w:val="00CD1960"/>
    <w:rsid w:val="00CE699E"/>
    <w:rsid w:val="00CF16DE"/>
    <w:rsid w:val="00CF7442"/>
    <w:rsid w:val="00D10EA4"/>
    <w:rsid w:val="00D12A2E"/>
    <w:rsid w:val="00D202E6"/>
    <w:rsid w:val="00D3563D"/>
    <w:rsid w:val="00D361FE"/>
    <w:rsid w:val="00D37D59"/>
    <w:rsid w:val="00D47694"/>
    <w:rsid w:val="00D515B2"/>
    <w:rsid w:val="00D538B7"/>
    <w:rsid w:val="00D62E07"/>
    <w:rsid w:val="00D67C4F"/>
    <w:rsid w:val="00D71C26"/>
    <w:rsid w:val="00D77FF6"/>
    <w:rsid w:val="00D806EF"/>
    <w:rsid w:val="00D81380"/>
    <w:rsid w:val="00D90562"/>
    <w:rsid w:val="00DA0F5D"/>
    <w:rsid w:val="00DA35B9"/>
    <w:rsid w:val="00DB34C3"/>
    <w:rsid w:val="00DB404C"/>
    <w:rsid w:val="00DD58B4"/>
    <w:rsid w:val="00DE0ABF"/>
    <w:rsid w:val="00E039FE"/>
    <w:rsid w:val="00E17270"/>
    <w:rsid w:val="00E205D6"/>
    <w:rsid w:val="00E30182"/>
    <w:rsid w:val="00E5317D"/>
    <w:rsid w:val="00E5719B"/>
    <w:rsid w:val="00E670F3"/>
    <w:rsid w:val="00E67ADB"/>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641F"/>
    <w:rsid w:val="00F37B46"/>
    <w:rsid w:val="00F46FBD"/>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164</Pages>
  <Words>50013</Words>
  <Characters>285078</Characters>
  <Application>Microsoft Office Word</Application>
  <DocSecurity>0</DocSecurity>
  <Lines>2375</Lines>
  <Paragraphs>668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264</cp:revision>
  <dcterms:created xsi:type="dcterms:W3CDTF">2026-01-11T00:56:00Z</dcterms:created>
  <dcterms:modified xsi:type="dcterms:W3CDTF">2026-01-11T14:02:00Z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