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r>
        <w:rPr>
          <w:b/>
          <w:szCs w:val="24"/>
        </w:rPr>
        <w:t>M.Ak</w:t>
      </w:r>
      <w:proofErr w:type="spell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w:t>
        </w:r>
        <w:r w:rsidRPr="000E1592">
          <w:rPr>
            <w:rStyle w:val="Hyperlink"/>
            <w:noProof/>
            <w:szCs w:val="24"/>
          </w:rPr>
          <w:t>y</w:t>
        </w:r>
        <w:r w:rsidRPr="000E1592">
          <w:rPr>
            <w:rStyle w:val="Hyperlink"/>
            <w:noProof/>
            <w:szCs w:val="24"/>
          </w:rPr>
          <w:t>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w:t>
        </w:r>
        <w:r w:rsidRPr="000E1592">
          <w:rPr>
            <w:rStyle w:val="Hyperlink"/>
            <w:rFonts w:cs="Times New Roman"/>
            <w:noProof/>
            <w:szCs w:val="24"/>
            <w:lang w:val="en-ID" w:eastAsia="id-ID"/>
          </w:rPr>
          <w:t>s</w:t>
        </w:r>
        <w:r w:rsidRPr="000E1592">
          <w:rPr>
            <w:rStyle w:val="Hyperlink"/>
            <w:rFonts w:cs="Times New Roman"/>
            <w:noProof/>
            <w:szCs w:val="24"/>
            <w:lang w:val="en-ID" w:eastAsia="id-ID"/>
          </w:rPr>
          <w:t>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Gambar 2.</w:t>
        </w:r>
        <w:r w:rsidRPr="000E1592">
          <w:rPr>
            <w:rStyle w:val="Hyperlink"/>
            <w:noProof/>
            <w:szCs w:val="24"/>
          </w:rPr>
          <w:t>1</w:t>
        </w:r>
        <w:r w:rsidRPr="000E1592">
          <w:rPr>
            <w:rStyle w:val="Hyperlink"/>
            <w:noProof/>
            <w:szCs w:val="24"/>
          </w:rPr>
          <w:t xml:space="preserve">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w:t>
        </w:r>
        <w:r w:rsidRPr="000E1592">
          <w:rPr>
            <w:rStyle w:val="Hyperlink"/>
            <w:noProof/>
            <w:szCs w:val="24"/>
          </w:rPr>
          <w:t>a</w:t>
        </w:r>
        <w:r w:rsidRPr="000E1592">
          <w:rPr>
            <w:rStyle w:val="Hyperlink"/>
            <w:noProof/>
            <w:szCs w:val="24"/>
          </w:rPr>
          <w:t>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r w:rsidR="006005B2">
        <w:fldChar w:fldCharType="begin"/>
      </w:r>
      <w:r w:rsidR="006005B2">
        <w:instrText xml:space="preserve"> SEQ Gambar \* ARABIC \s 1 </w:instrText>
      </w:r>
      <w:r w:rsidR="006005B2">
        <w:fldChar w:fldCharType="separate"/>
      </w:r>
      <w:r w:rsidR="00496372">
        <w:rPr>
          <w:noProof/>
        </w:rPr>
        <w:t>1</w:t>
      </w:r>
      <w:r w:rsidR="006005B2">
        <w:rPr>
          <w:noProof/>
        </w:rPr>
        <w:fldChar w:fldCharType="end"/>
      </w:r>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r w:rsidR="00C95E48">
        <w:fldChar w:fldCharType="begin"/>
      </w:r>
      <w:r w:rsidR="00C95E48">
        <w:instrText xml:space="preserve"> SEQ Table \* ARABIC \s 1 </w:instrText>
      </w:r>
      <w:r w:rsidR="00C95E48">
        <w:fldChar w:fldCharType="separate"/>
      </w:r>
      <w:r w:rsidR="00496372">
        <w:rPr>
          <w:noProof/>
        </w:rPr>
        <w:t>1</w:t>
      </w:r>
      <w:r w:rsidR="00C95E48">
        <w:rPr>
          <w:noProof/>
        </w:rPr>
        <w:fldChar w:fldCharType="end"/>
      </w:r>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r w:rsidR="00C95E48">
        <w:fldChar w:fldCharType="begin"/>
      </w:r>
      <w:r w:rsidR="00C95E48">
        <w:instrText xml:space="preserve"> SEQ Table \* ARABIC \s 1 </w:instrText>
      </w:r>
      <w:r w:rsidR="00C95E48">
        <w:fldChar w:fldCharType="separate"/>
      </w:r>
      <w:r w:rsidR="00496372">
        <w:rPr>
          <w:noProof/>
        </w:rPr>
        <w:t>2</w:t>
      </w:r>
      <w:r w:rsidR="00C95E48">
        <w:rPr>
          <w:noProof/>
        </w:rPr>
        <w:fldChar w:fldCharType="end"/>
      </w:r>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r w:rsidR="006005B2">
        <w:fldChar w:fldCharType="begin"/>
      </w:r>
      <w:r w:rsidR="006005B2">
        <w:instrText xml:space="preserve"> SEQ Gambar \* ARABIC \s 1 </w:instrText>
      </w:r>
      <w:r w:rsidR="006005B2">
        <w:fldChar w:fldCharType="separate"/>
      </w:r>
      <w:r w:rsidR="00496372">
        <w:rPr>
          <w:noProof/>
        </w:rPr>
        <w:t>2</w:t>
      </w:r>
      <w:r w:rsidR="006005B2">
        <w:rPr>
          <w:noProof/>
        </w:rPr>
        <w:fldChar w:fldCharType="end"/>
      </w:r>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r>
        <w:fldChar w:fldCharType="begin"/>
      </w:r>
      <w:r>
        <w:instrText xml:space="preserve"> SEQ Table \* ARABIC \s 1 </w:instrText>
      </w:r>
      <w:r>
        <w:fldChar w:fldCharType="separate"/>
      </w:r>
      <w:r w:rsidR="00496372">
        <w:rPr>
          <w:noProof/>
        </w:rPr>
        <w:t>3</w:t>
      </w:r>
      <w:r>
        <w:rPr>
          <w:noProof/>
        </w:rPr>
        <w:fldChar w:fldCharType="end"/>
      </w:r>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r w:rsidR="006005B2">
        <w:fldChar w:fldCharType="begin"/>
      </w:r>
      <w:r w:rsidR="006005B2">
        <w:instrText xml:space="preserve"> SEQ Gambar \* ARABIC \s 1 </w:instrText>
      </w:r>
      <w:r w:rsidR="006005B2">
        <w:fldChar w:fldCharType="separate"/>
      </w:r>
      <w:r w:rsidR="00496372">
        <w:rPr>
          <w:noProof/>
        </w:rPr>
        <w:t>1</w:t>
      </w:r>
      <w:r w:rsidR="006005B2">
        <w:rPr>
          <w:noProof/>
        </w:rPr>
        <w:fldChar w:fldCharType="end"/>
      </w:r>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r w:rsidR="00C95E48">
        <w:fldChar w:fldCharType="begin"/>
      </w:r>
      <w:r w:rsidR="00C95E48">
        <w:instrText xml:space="preserve"> SEQ Table \* ARABIC \s 1 </w:instrText>
      </w:r>
      <w:r w:rsidR="00C95E48">
        <w:fldChar w:fldCharType="separate"/>
      </w:r>
      <w:r w:rsidR="00496372">
        <w:rPr>
          <w:noProof/>
        </w:rPr>
        <w:t>1</w:t>
      </w:r>
      <w:r w:rsidR="00C95E48">
        <w:rPr>
          <w:noProof/>
        </w:rPr>
        <w:fldChar w:fldCharType="end"/>
      </w:r>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r>
        <w:fldChar w:fldCharType="begin"/>
      </w:r>
      <w:r>
        <w:instrText xml:space="preserve"> SEQ Gambar \* ARABIC \s 1 </w:instrText>
      </w:r>
      <w:r>
        <w:fldChar w:fldCharType="separate"/>
      </w:r>
      <w:r w:rsidR="00496372">
        <w:rPr>
          <w:noProof/>
        </w:rPr>
        <w:t>2</w:t>
      </w:r>
      <w:r>
        <w:rPr>
          <w:noProof/>
        </w:rPr>
        <w:fldChar w:fldCharType="end"/>
      </w:r>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r w:rsidR="00C95E48">
        <w:fldChar w:fldCharType="begin"/>
      </w:r>
      <w:r w:rsidR="00C95E48">
        <w:instrText xml:space="preserve"> SEQ Table \* ARABIC \s 1 </w:instrText>
      </w:r>
      <w:r w:rsidR="00C95E48">
        <w:fldChar w:fldCharType="separate"/>
      </w:r>
      <w:r w:rsidR="00496372">
        <w:rPr>
          <w:noProof/>
        </w:rPr>
        <w:t>1</w:t>
      </w:r>
      <w:r w:rsidR="00C95E48">
        <w:rPr>
          <w:noProof/>
        </w:rPr>
        <w:fldChar w:fldCharType="end"/>
      </w:r>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654DBB2" w:rsidR="003E57CA" w:rsidRDefault="00E70CF2" w:rsidP="00E70CF2">
            <w:pPr>
              <w:spacing w:line="480" w:lineRule="auto"/>
              <w:jc w:val="both"/>
            </w:pPr>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Default="00127C96" w:rsidP="00523BD5">
      <w:pPr>
        <w:pStyle w:val="Heading2"/>
        <w:numPr>
          <w:ilvl w:val="1"/>
          <w:numId w:val="76"/>
        </w:numPr>
        <w:rPr>
          <w:rStyle w:val="fontstyle01"/>
          <w:rFonts w:ascii="Times New Roman" w:hAnsi="Times New Roman"/>
          <w:b w:val="0"/>
          <w:iCs/>
          <w:color w:val="auto"/>
        </w:rPr>
      </w:pPr>
      <w:proofErr w:type="spellStart"/>
      <w:r>
        <w:rPr>
          <w:rStyle w:val="fontstyle01"/>
          <w:rFonts w:ascii="Times New Roman" w:hAnsi="Times New Roman"/>
          <w:iCs/>
          <w:color w:val="auto"/>
        </w:rPr>
        <w:t>Penyajian</w:t>
      </w:r>
      <w:proofErr w:type="spellEnd"/>
      <w:r>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Gambar 4.</w:t>
      </w:r>
      <w:r>
        <w:t>3</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r>
        <w:t xml:space="preserve">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 xml:space="preserve">Table </w:t>
      </w:r>
      <w:r>
        <w:t>4</w:t>
      </w:r>
      <w:r>
        <w:t>.</w:t>
      </w:r>
      <w:r>
        <w:fldChar w:fldCharType="begin"/>
      </w:r>
      <w:r>
        <w:instrText xml:space="preserve"> SEQ Table \* ARABIC \s 1 </w:instrText>
      </w:r>
      <w:r>
        <w:fldChar w:fldCharType="separate"/>
      </w:r>
      <w:r w:rsidR="00496372">
        <w:rPr>
          <w:noProof/>
        </w:rPr>
        <w:t>1</w:t>
      </w:r>
      <w:r>
        <w:rPr>
          <w:noProof/>
        </w:rPr>
        <w:fldChar w:fldCharType="end"/>
      </w:r>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w:t>
            </w:r>
            <w:r>
              <w:rPr>
                <w:rFonts w:cs="Times New Roman"/>
                <w:szCs w:val="24"/>
                <w:lang w:val="nb-NO"/>
              </w:rPr>
              <w:t xml:space="preserve">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w:t>
            </w:r>
            <w:r>
              <w:rPr>
                <w:rFonts w:cs="Times New Roman"/>
                <w:szCs w:val="24"/>
                <w:lang w:val="nb-NO"/>
              </w:rPr>
              <w:t xml:space="preserve">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w:t>
            </w:r>
            <w:r>
              <w:rPr>
                <w:rFonts w:cs="Times New Roman"/>
                <w:szCs w:val="24"/>
                <w:lang w:val="nb-NO"/>
              </w:rPr>
              <w:t xml:space="preserve">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w:t>
            </w:r>
            <w:r>
              <w:rPr>
                <w:rFonts w:cs="Times New Roman"/>
                <w:szCs w:val="24"/>
                <w:lang w:val="nb-NO"/>
              </w:rPr>
              <w:t xml:space="preserve">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&gt;</w:t>
            </w:r>
            <w:r>
              <w:rPr>
                <w:rFonts w:cs="Times New Roman"/>
                <w:szCs w:val="24"/>
                <w:lang w:val="nb-NO"/>
              </w:rPr>
              <w:t xml:space="preserve">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 xml:space="preserve">&gt; </w:t>
            </w:r>
            <w:r>
              <w:rPr>
                <w:rFonts w:cs="Times New Roman"/>
                <w:szCs w:val="24"/>
                <w:lang w:val="nb-NO"/>
              </w:rPr>
              <w:t>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 xml:space="preserve">&gt; </w:t>
            </w:r>
            <w:r>
              <w:rPr>
                <w:rFonts w:cs="Times New Roman"/>
                <w:szCs w:val="24"/>
                <w:lang w:val="nb-NO"/>
              </w:rPr>
              <w:t>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418A8398" w14:textId="65E60ACA" w:rsidR="00FA45CE" w:rsidRDefault="00D923E9" w:rsidP="00ED0A91">
      <w:pPr>
        <w:pStyle w:val="Heading3"/>
        <w:numPr>
          <w:ilvl w:val="2"/>
          <w:numId w:val="64"/>
        </w:numPr>
        <w:rPr>
          <w:rStyle w:val="fontstyle01"/>
          <w:rFonts w:ascii="Times New Roman" w:hAnsi="Times New Roman"/>
          <w:b/>
          <w:iCs/>
          <w:color w:val="auto"/>
        </w:rPr>
      </w:pPr>
      <w:proofErr w:type="spellStart"/>
      <w:r>
        <w:rPr>
          <w:rStyle w:val="fontstyle01"/>
          <w:rFonts w:ascii="Times New Roman" w:hAnsi="Times New Roman"/>
          <w:b/>
          <w:iCs/>
          <w:color w:val="auto"/>
        </w:rPr>
        <w:t>Analisis</w:t>
      </w:r>
      <w:proofErr w:type="spellEnd"/>
      <w:r>
        <w:rPr>
          <w:rStyle w:val="fontstyle01"/>
          <w:rFonts w:ascii="Times New Roman" w:hAnsi="Times New Roman"/>
          <w:b/>
          <w:iCs/>
          <w:color w:val="auto"/>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w:t>
      </w:r>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6955D416" w14:textId="017F0D65" w:rsidR="005A2F3B" w:rsidRDefault="005A2F3B" w:rsidP="00662D89">
      <w:pPr>
        <w:pStyle w:val="ListParagraph"/>
        <w:ind w:firstLine="720"/>
        <w:jc w:val="both"/>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7FB819BE" w:rsidR="00662D89" w:rsidRDefault="00523BD5" w:rsidP="00ED0A91">
      <w:pPr>
        <w:pStyle w:val="Heading3"/>
        <w:numPr>
          <w:ilvl w:val="2"/>
          <w:numId w:val="64"/>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Table 4.</w:t>
      </w:r>
      <w:r>
        <w:t>2</w:t>
      </w:r>
      <w:r>
        <w:t xml:space="preserve">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A6443C7" w14:textId="77777777" w:rsidR="007977BF" w:rsidRDefault="007977BF" w:rsidP="007977BF">
      <w:pPr>
        <w:jc w:val="both"/>
      </w:pPr>
    </w:p>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5437F092" w14:textId="51796F72" w:rsidR="00CD032E" w:rsidRPr="00CD032E" w:rsidRDefault="00CD032E" w:rsidP="00CD032E">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3D2AD0C0" w:rsidR="00CD032E" w:rsidRDefault="00CD032E" w:rsidP="006D7D46">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lastRenderedPageBreak/>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3816CBDE" w14:textId="269FF001" w:rsidR="00CD032E" w:rsidRDefault="00CD032E" w:rsidP="00CD032E">
      <w:pPr>
        <w:ind w:firstLine="720"/>
        <w:jc w:val="both"/>
      </w:pPr>
      <w:proofErr w:type="spellStart"/>
      <w:r>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0DB05E2F" w14:textId="1A1E1E5E" w:rsidR="00EC771C" w:rsidRDefault="00EC771C" w:rsidP="00EC771C">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10D9F843" w14:textId="024A432C" w:rsidR="00EC771C" w:rsidRPr="00EC771C" w:rsidRDefault="00496372" w:rsidP="00EC771C">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00EC771C" w:rsidRPr="00EC771C">
        <w:t>.</w:t>
      </w:r>
      <w:r w:rsidR="00EC771C">
        <w:t xml:space="preserve"> </w:t>
      </w:r>
      <w:r w:rsidR="00EC771C" w:rsidRPr="00EC771C">
        <w:t xml:space="preserve">Hasil </w:t>
      </w:r>
      <w:proofErr w:type="spellStart"/>
      <w:r w:rsidR="00EC771C" w:rsidRPr="00EC771C">
        <w:t>pengolahan</w:t>
      </w:r>
      <w:proofErr w:type="spellEnd"/>
      <w:r w:rsidR="00EC771C" w:rsidRPr="00EC771C">
        <w:t xml:space="preserve"> data yang </w:t>
      </w:r>
      <w:proofErr w:type="spellStart"/>
      <w:r w:rsidR="00EC771C" w:rsidRPr="00EC771C">
        <w:t>telah</w:t>
      </w:r>
      <w:proofErr w:type="spellEnd"/>
      <w:r w:rsidR="00EC771C" w:rsidRPr="00EC771C">
        <w:t xml:space="preserve"> </w:t>
      </w:r>
      <w:proofErr w:type="spellStart"/>
      <w:r w:rsidR="00EC771C" w:rsidRPr="00EC771C">
        <w:t>dilakukan</w:t>
      </w:r>
      <w:proofErr w:type="spellEnd"/>
      <w:r w:rsidR="00EC771C" w:rsidRPr="00EC771C">
        <w:t xml:space="preserve"> </w:t>
      </w:r>
      <w:proofErr w:type="spellStart"/>
      <w:r w:rsidR="00EC771C" w:rsidRPr="00EC771C">
        <w:t>mengenai</w:t>
      </w:r>
      <w:proofErr w:type="spellEnd"/>
      <w:r w:rsidR="00EC771C" w:rsidRPr="00EC771C">
        <w:t xml:space="preserve"> </w:t>
      </w:r>
      <w:proofErr w:type="spellStart"/>
      <w:r w:rsidR="00EC771C" w:rsidRPr="00EC771C">
        <w:t>indikator-indikator</w:t>
      </w:r>
      <w:proofErr w:type="spellEnd"/>
      <w:r w:rsidR="00EC771C" w:rsidRPr="00EC771C">
        <w:t xml:space="preserve"> pada </w:t>
      </w:r>
      <w:proofErr w:type="spellStart"/>
      <w:r w:rsidR="00EC771C" w:rsidRPr="00EC771C">
        <w:t>variabel</w:t>
      </w:r>
      <w:proofErr w:type="spellEnd"/>
      <w:r w:rsidR="00EC771C" w:rsidRPr="00EC771C">
        <w:t xml:space="preserve"> </w:t>
      </w:r>
      <w:r w:rsidR="00EC771C">
        <w:t xml:space="preserve">Beban </w:t>
      </w:r>
      <w:proofErr w:type="spellStart"/>
      <w:r w:rsidR="00EC771C">
        <w:t>Kerja</w:t>
      </w:r>
      <w:proofErr w:type="spellEnd"/>
      <w:r w:rsidR="00EC771C" w:rsidRPr="00EC771C">
        <w:t xml:space="preserve"> </w:t>
      </w:r>
      <w:proofErr w:type="spellStart"/>
      <w:r w:rsidR="00EC771C" w:rsidRPr="00EC771C">
        <w:t>ditampilkan</w:t>
      </w:r>
      <w:proofErr w:type="spellEnd"/>
      <w:r w:rsidR="00EC771C" w:rsidRPr="00EC771C">
        <w:t xml:space="preserve"> pada </w:t>
      </w:r>
      <w:proofErr w:type="spellStart"/>
      <w:r w:rsidR="00EC771C" w:rsidRPr="00EC771C">
        <w:t>tabel</w:t>
      </w:r>
      <w:proofErr w:type="spellEnd"/>
      <w:r w:rsidR="00EC771C" w:rsidRPr="00EC771C">
        <w:t xml:space="preserve"> </w:t>
      </w:r>
      <w:proofErr w:type="spellStart"/>
      <w:r w:rsidR="00EC771C" w:rsidRPr="00EC771C">
        <w:t>berikut</w:t>
      </w:r>
      <w:proofErr w:type="spellEnd"/>
      <w:r w:rsidR="00EC771C">
        <w:t>:</w:t>
      </w:r>
    </w:p>
    <w:tbl>
      <w:tblPr>
        <w:tblStyle w:val="TableGrid"/>
        <w:tblW w:w="0" w:type="auto"/>
        <w:tblLook w:val="04A0" w:firstRow="1" w:lastRow="0" w:firstColumn="1" w:lastColumn="0" w:noHBand="0" w:noVBand="1"/>
      </w:tblPr>
      <w:tblGrid>
        <w:gridCol w:w="471"/>
        <w:gridCol w:w="855"/>
        <w:gridCol w:w="984"/>
        <w:gridCol w:w="533"/>
        <w:gridCol w:w="533"/>
        <w:gridCol w:w="533"/>
        <w:gridCol w:w="533"/>
        <w:gridCol w:w="533"/>
        <w:gridCol w:w="674"/>
        <w:gridCol w:w="553"/>
        <w:gridCol w:w="923"/>
        <w:gridCol w:w="803"/>
      </w:tblGrid>
      <w:tr w:rsidR="00EC771C" w:rsidRPr="00EC771C" w14:paraId="523119BA" w14:textId="77777777" w:rsidTr="00EC771C">
        <w:trPr>
          <w:trHeight w:val="300"/>
        </w:trPr>
        <w:tc>
          <w:tcPr>
            <w:tcW w:w="608" w:type="dxa"/>
            <w:noWrap/>
            <w:hideMark/>
          </w:tcPr>
          <w:p w14:paraId="0F48091D" w14:textId="77777777" w:rsidR="00EC771C" w:rsidRPr="00EC771C" w:rsidRDefault="00EC771C" w:rsidP="00EC771C">
            <w:pPr>
              <w:jc w:val="both"/>
              <w:rPr>
                <w:b/>
                <w:bCs/>
              </w:rPr>
            </w:pPr>
            <w:r w:rsidRPr="00EC771C">
              <w:rPr>
                <w:b/>
                <w:bCs/>
              </w:rPr>
              <w:t>No</w:t>
            </w:r>
          </w:p>
        </w:tc>
        <w:tc>
          <w:tcPr>
            <w:tcW w:w="736" w:type="dxa"/>
            <w:noWrap/>
            <w:hideMark/>
          </w:tcPr>
          <w:p w14:paraId="59926205" w14:textId="77777777" w:rsidR="00EC771C" w:rsidRPr="00EC771C" w:rsidRDefault="00EC771C" w:rsidP="00EC771C">
            <w:pPr>
              <w:jc w:val="both"/>
              <w:rPr>
                <w:b/>
                <w:bCs/>
              </w:rPr>
            </w:pPr>
            <w:proofErr w:type="spellStart"/>
            <w:r w:rsidRPr="00EC771C">
              <w:rPr>
                <w:b/>
                <w:bCs/>
              </w:rPr>
              <w:t>Indikator</w:t>
            </w:r>
            <w:proofErr w:type="spellEnd"/>
          </w:p>
        </w:tc>
        <w:tc>
          <w:tcPr>
            <w:tcW w:w="842" w:type="dxa"/>
            <w:noWrap/>
            <w:hideMark/>
          </w:tcPr>
          <w:p w14:paraId="5FC73467" w14:textId="77777777" w:rsidR="00EC771C" w:rsidRPr="00EC771C" w:rsidRDefault="00EC771C" w:rsidP="00EC771C">
            <w:pPr>
              <w:jc w:val="both"/>
              <w:rPr>
                <w:b/>
                <w:bCs/>
              </w:rPr>
            </w:pPr>
            <w:proofErr w:type="spellStart"/>
            <w:r w:rsidRPr="00EC771C">
              <w:rPr>
                <w:b/>
                <w:bCs/>
              </w:rPr>
              <w:t>Pertanyaan</w:t>
            </w:r>
            <w:proofErr w:type="spellEnd"/>
          </w:p>
        </w:tc>
        <w:tc>
          <w:tcPr>
            <w:tcW w:w="608" w:type="dxa"/>
            <w:noWrap/>
            <w:hideMark/>
          </w:tcPr>
          <w:p w14:paraId="78324468" w14:textId="77777777" w:rsidR="00EC771C" w:rsidRPr="00EC771C" w:rsidRDefault="00EC771C" w:rsidP="00EC771C">
            <w:pPr>
              <w:jc w:val="both"/>
              <w:rPr>
                <w:b/>
                <w:bCs/>
              </w:rPr>
            </w:pPr>
            <w:r w:rsidRPr="00EC771C">
              <w:rPr>
                <w:b/>
                <w:bCs/>
              </w:rPr>
              <w:t>Skor 1</w:t>
            </w:r>
          </w:p>
        </w:tc>
        <w:tc>
          <w:tcPr>
            <w:tcW w:w="608" w:type="dxa"/>
            <w:noWrap/>
            <w:hideMark/>
          </w:tcPr>
          <w:p w14:paraId="3B7746B0" w14:textId="77777777" w:rsidR="00EC771C" w:rsidRPr="00EC771C" w:rsidRDefault="00EC771C" w:rsidP="00EC771C">
            <w:pPr>
              <w:jc w:val="both"/>
              <w:rPr>
                <w:b/>
                <w:bCs/>
              </w:rPr>
            </w:pPr>
            <w:r w:rsidRPr="00EC771C">
              <w:rPr>
                <w:b/>
                <w:bCs/>
              </w:rPr>
              <w:t>Skor 2</w:t>
            </w:r>
          </w:p>
        </w:tc>
        <w:tc>
          <w:tcPr>
            <w:tcW w:w="608" w:type="dxa"/>
            <w:noWrap/>
            <w:hideMark/>
          </w:tcPr>
          <w:p w14:paraId="69DF9FFB" w14:textId="77777777" w:rsidR="00EC771C" w:rsidRPr="00EC771C" w:rsidRDefault="00EC771C" w:rsidP="00EC771C">
            <w:pPr>
              <w:jc w:val="both"/>
              <w:rPr>
                <w:b/>
                <w:bCs/>
              </w:rPr>
            </w:pPr>
            <w:r w:rsidRPr="00EC771C">
              <w:rPr>
                <w:b/>
                <w:bCs/>
              </w:rPr>
              <w:t>Skor 3</w:t>
            </w:r>
          </w:p>
        </w:tc>
        <w:tc>
          <w:tcPr>
            <w:tcW w:w="608" w:type="dxa"/>
            <w:noWrap/>
            <w:hideMark/>
          </w:tcPr>
          <w:p w14:paraId="43095C6A" w14:textId="77777777" w:rsidR="00EC771C" w:rsidRPr="00EC771C" w:rsidRDefault="00EC771C" w:rsidP="00EC771C">
            <w:pPr>
              <w:jc w:val="both"/>
              <w:rPr>
                <w:b/>
                <w:bCs/>
              </w:rPr>
            </w:pPr>
            <w:r w:rsidRPr="00EC771C">
              <w:rPr>
                <w:b/>
                <w:bCs/>
              </w:rPr>
              <w:t>Skor 4</w:t>
            </w:r>
          </w:p>
        </w:tc>
        <w:tc>
          <w:tcPr>
            <w:tcW w:w="608" w:type="dxa"/>
            <w:noWrap/>
            <w:hideMark/>
          </w:tcPr>
          <w:p w14:paraId="592B2E7D" w14:textId="77777777" w:rsidR="00EC771C" w:rsidRPr="00EC771C" w:rsidRDefault="00EC771C" w:rsidP="00EC771C">
            <w:pPr>
              <w:jc w:val="both"/>
              <w:rPr>
                <w:b/>
                <w:bCs/>
              </w:rPr>
            </w:pPr>
            <w:r w:rsidRPr="00EC771C">
              <w:rPr>
                <w:b/>
                <w:bCs/>
              </w:rPr>
              <w:t>Skor 5</w:t>
            </w:r>
          </w:p>
        </w:tc>
        <w:tc>
          <w:tcPr>
            <w:tcW w:w="608" w:type="dxa"/>
            <w:noWrap/>
            <w:hideMark/>
          </w:tcPr>
          <w:p w14:paraId="68A36566" w14:textId="77777777" w:rsidR="00EC771C" w:rsidRPr="00EC771C" w:rsidRDefault="00EC771C" w:rsidP="00EC771C">
            <w:pPr>
              <w:jc w:val="both"/>
              <w:rPr>
                <w:b/>
                <w:bCs/>
              </w:rPr>
            </w:pPr>
            <w:r w:rsidRPr="00EC771C">
              <w:rPr>
                <w:b/>
                <w:bCs/>
              </w:rPr>
              <w:t xml:space="preserve">Skor </w:t>
            </w:r>
            <w:proofErr w:type="spellStart"/>
            <w:r w:rsidRPr="00EC771C">
              <w:rPr>
                <w:b/>
                <w:bCs/>
              </w:rPr>
              <w:t>Aktual</w:t>
            </w:r>
            <w:proofErr w:type="spellEnd"/>
          </w:p>
        </w:tc>
        <w:tc>
          <w:tcPr>
            <w:tcW w:w="608" w:type="dxa"/>
            <w:noWrap/>
            <w:hideMark/>
          </w:tcPr>
          <w:p w14:paraId="5F75DAC9" w14:textId="77777777" w:rsidR="00EC771C" w:rsidRPr="00EC771C" w:rsidRDefault="00EC771C" w:rsidP="00EC771C">
            <w:pPr>
              <w:jc w:val="both"/>
              <w:rPr>
                <w:b/>
                <w:bCs/>
              </w:rPr>
            </w:pPr>
            <w:r w:rsidRPr="00EC771C">
              <w:rPr>
                <w:b/>
                <w:bCs/>
              </w:rPr>
              <w:t>Skor Ideal</w:t>
            </w:r>
          </w:p>
        </w:tc>
        <w:tc>
          <w:tcPr>
            <w:tcW w:w="792" w:type="dxa"/>
            <w:noWrap/>
            <w:hideMark/>
          </w:tcPr>
          <w:p w14:paraId="47573DF7" w14:textId="77777777" w:rsidR="00EC771C" w:rsidRPr="00EC771C" w:rsidRDefault="00EC771C" w:rsidP="00EC771C">
            <w:pPr>
              <w:jc w:val="both"/>
              <w:rPr>
                <w:b/>
                <w:bCs/>
              </w:rPr>
            </w:pPr>
            <w:proofErr w:type="spellStart"/>
            <w:r w:rsidRPr="00EC771C">
              <w:rPr>
                <w:b/>
                <w:bCs/>
              </w:rPr>
              <w:t>Persentase</w:t>
            </w:r>
            <w:proofErr w:type="spellEnd"/>
            <w:r w:rsidRPr="00EC771C">
              <w:rPr>
                <w:b/>
                <w:bCs/>
              </w:rPr>
              <w:t xml:space="preserve"> (%)</w:t>
            </w:r>
          </w:p>
        </w:tc>
        <w:tc>
          <w:tcPr>
            <w:tcW w:w="694" w:type="dxa"/>
            <w:noWrap/>
            <w:hideMark/>
          </w:tcPr>
          <w:p w14:paraId="78F10A9D" w14:textId="77777777" w:rsidR="00EC771C" w:rsidRPr="00EC771C" w:rsidRDefault="00EC771C" w:rsidP="00EC771C">
            <w:pPr>
              <w:jc w:val="both"/>
              <w:rPr>
                <w:b/>
                <w:bCs/>
              </w:rPr>
            </w:pPr>
            <w:proofErr w:type="spellStart"/>
            <w:r w:rsidRPr="00EC771C">
              <w:rPr>
                <w:b/>
                <w:bCs/>
              </w:rPr>
              <w:t>Kategori</w:t>
            </w:r>
            <w:proofErr w:type="spellEnd"/>
          </w:p>
        </w:tc>
      </w:tr>
      <w:tr w:rsidR="00EC771C" w:rsidRPr="00EC771C" w14:paraId="6DD87CBB" w14:textId="77777777" w:rsidTr="00EC771C">
        <w:trPr>
          <w:trHeight w:val="300"/>
        </w:trPr>
        <w:tc>
          <w:tcPr>
            <w:tcW w:w="608" w:type="dxa"/>
            <w:noWrap/>
            <w:hideMark/>
          </w:tcPr>
          <w:p w14:paraId="40B4D59A" w14:textId="77777777" w:rsidR="00EC771C" w:rsidRPr="00EC771C" w:rsidRDefault="00EC771C" w:rsidP="00EC771C">
            <w:pPr>
              <w:jc w:val="both"/>
            </w:pPr>
            <w:r w:rsidRPr="00EC771C">
              <w:t>1</w:t>
            </w:r>
          </w:p>
        </w:tc>
        <w:tc>
          <w:tcPr>
            <w:tcW w:w="736" w:type="dxa"/>
            <w:noWrap/>
            <w:hideMark/>
          </w:tcPr>
          <w:p w14:paraId="74735766" w14:textId="77777777" w:rsidR="00EC771C" w:rsidRPr="00EC771C" w:rsidRDefault="00EC771C" w:rsidP="00EC771C">
            <w:pPr>
              <w:jc w:val="both"/>
            </w:pPr>
            <w:r w:rsidRPr="00EC771C">
              <w:t>BK1</w:t>
            </w:r>
          </w:p>
        </w:tc>
        <w:tc>
          <w:tcPr>
            <w:tcW w:w="842" w:type="dxa"/>
            <w:noWrap/>
            <w:hideMark/>
          </w:tcPr>
          <w:p w14:paraId="07ECD7D3" w14:textId="77777777" w:rsidR="00EC771C" w:rsidRPr="00EC771C" w:rsidRDefault="00EC771C" w:rsidP="00EC771C">
            <w:pPr>
              <w:jc w:val="both"/>
            </w:pPr>
            <w:r w:rsidRPr="00EC771C">
              <w:t>X1.1</w:t>
            </w:r>
          </w:p>
        </w:tc>
        <w:tc>
          <w:tcPr>
            <w:tcW w:w="608" w:type="dxa"/>
            <w:noWrap/>
            <w:hideMark/>
          </w:tcPr>
          <w:p w14:paraId="24205F32" w14:textId="77777777" w:rsidR="00EC771C" w:rsidRPr="00EC771C" w:rsidRDefault="00EC771C" w:rsidP="00EC771C">
            <w:pPr>
              <w:jc w:val="both"/>
            </w:pPr>
            <w:r w:rsidRPr="00EC771C">
              <w:t>9</w:t>
            </w:r>
          </w:p>
        </w:tc>
        <w:tc>
          <w:tcPr>
            <w:tcW w:w="608" w:type="dxa"/>
            <w:noWrap/>
            <w:hideMark/>
          </w:tcPr>
          <w:p w14:paraId="08F0B4B8" w14:textId="77777777" w:rsidR="00EC771C" w:rsidRPr="00EC771C" w:rsidRDefault="00EC771C" w:rsidP="00EC771C">
            <w:pPr>
              <w:jc w:val="both"/>
            </w:pPr>
            <w:r w:rsidRPr="00EC771C">
              <w:t>63</w:t>
            </w:r>
          </w:p>
        </w:tc>
        <w:tc>
          <w:tcPr>
            <w:tcW w:w="608" w:type="dxa"/>
            <w:noWrap/>
            <w:hideMark/>
          </w:tcPr>
          <w:p w14:paraId="1551A920" w14:textId="77777777" w:rsidR="00EC771C" w:rsidRPr="00EC771C" w:rsidRDefault="00EC771C" w:rsidP="00EC771C">
            <w:pPr>
              <w:jc w:val="both"/>
            </w:pPr>
            <w:r w:rsidRPr="00EC771C">
              <w:t>174</w:t>
            </w:r>
          </w:p>
        </w:tc>
        <w:tc>
          <w:tcPr>
            <w:tcW w:w="608" w:type="dxa"/>
            <w:noWrap/>
            <w:hideMark/>
          </w:tcPr>
          <w:p w14:paraId="78D1DF87" w14:textId="77777777" w:rsidR="00EC771C" w:rsidRPr="00EC771C" w:rsidRDefault="00EC771C" w:rsidP="00EC771C">
            <w:pPr>
              <w:jc w:val="both"/>
            </w:pPr>
            <w:r w:rsidRPr="00EC771C">
              <w:t>105</w:t>
            </w:r>
          </w:p>
        </w:tc>
        <w:tc>
          <w:tcPr>
            <w:tcW w:w="608" w:type="dxa"/>
            <w:noWrap/>
            <w:hideMark/>
          </w:tcPr>
          <w:p w14:paraId="26793302" w14:textId="77777777" w:rsidR="00EC771C" w:rsidRPr="00EC771C" w:rsidRDefault="00EC771C" w:rsidP="00EC771C">
            <w:pPr>
              <w:jc w:val="both"/>
            </w:pPr>
            <w:r w:rsidRPr="00EC771C">
              <w:t>24</w:t>
            </w:r>
          </w:p>
        </w:tc>
        <w:tc>
          <w:tcPr>
            <w:tcW w:w="608" w:type="dxa"/>
            <w:noWrap/>
            <w:hideMark/>
          </w:tcPr>
          <w:p w14:paraId="12A69C09" w14:textId="77777777" w:rsidR="00EC771C" w:rsidRPr="00EC771C" w:rsidRDefault="00EC771C" w:rsidP="00EC771C">
            <w:pPr>
              <w:jc w:val="both"/>
            </w:pPr>
            <w:r w:rsidRPr="00EC771C">
              <w:t>1197</w:t>
            </w:r>
          </w:p>
        </w:tc>
        <w:tc>
          <w:tcPr>
            <w:tcW w:w="608" w:type="dxa"/>
            <w:noWrap/>
            <w:hideMark/>
          </w:tcPr>
          <w:p w14:paraId="1CBCC39D" w14:textId="77777777" w:rsidR="00EC771C" w:rsidRPr="00EC771C" w:rsidRDefault="00EC771C" w:rsidP="00EC771C">
            <w:pPr>
              <w:jc w:val="both"/>
            </w:pPr>
            <w:r w:rsidRPr="00EC771C">
              <w:t>1875</w:t>
            </w:r>
          </w:p>
        </w:tc>
        <w:tc>
          <w:tcPr>
            <w:tcW w:w="792" w:type="dxa"/>
            <w:noWrap/>
            <w:hideMark/>
          </w:tcPr>
          <w:p w14:paraId="10A9164F" w14:textId="77777777" w:rsidR="00EC771C" w:rsidRPr="00EC771C" w:rsidRDefault="00EC771C" w:rsidP="00EC771C">
            <w:pPr>
              <w:jc w:val="both"/>
            </w:pPr>
            <w:r w:rsidRPr="00EC771C">
              <w:t>63,84</w:t>
            </w:r>
          </w:p>
        </w:tc>
        <w:tc>
          <w:tcPr>
            <w:tcW w:w="694" w:type="dxa"/>
            <w:noWrap/>
            <w:hideMark/>
          </w:tcPr>
          <w:p w14:paraId="41C997FC" w14:textId="77777777" w:rsidR="00EC771C" w:rsidRPr="00EC771C" w:rsidRDefault="00EC771C" w:rsidP="00EC771C">
            <w:pPr>
              <w:jc w:val="both"/>
            </w:pPr>
            <w:proofErr w:type="spellStart"/>
            <w:r w:rsidRPr="00EC771C">
              <w:t>Netral</w:t>
            </w:r>
            <w:proofErr w:type="spellEnd"/>
          </w:p>
        </w:tc>
      </w:tr>
      <w:tr w:rsidR="00EC771C" w:rsidRPr="00EC771C" w14:paraId="3CD4886D" w14:textId="77777777" w:rsidTr="00EC771C">
        <w:trPr>
          <w:trHeight w:val="300"/>
        </w:trPr>
        <w:tc>
          <w:tcPr>
            <w:tcW w:w="608" w:type="dxa"/>
            <w:noWrap/>
            <w:hideMark/>
          </w:tcPr>
          <w:p w14:paraId="2535F823" w14:textId="77777777" w:rsidR="00EC771C" w:rsidRPr="00EC771C" w:rsidRDefault="00EC771C" w:rsidP="00EC771C">
            <w:pPr>
              <w:jc w:val="both"/>
            </w:pPr>
            <w:r w:rsidRPr="00EC771C">
              <w:t>2</w:t>
            </w:r>
          </w:p>
        </w:tc>
        <w:tc>
          <w:tcPr>
            <w:tcW w:w="736" w:type="dxa"/>
            <w:noWrap/>
            <w:hideMark/>
          </w:tcPr>
          <w:p w14:paraId="227D2744" w14:textId="77777777" w:rsidR="00EC771C" w:rsidRPr="00EC771C" w:rsidRDefault="00EC771C" w:rsidP="00EC771C">
            <w:pPr>
              <w:jc w:val="both"/>
            </w:pPr>
            <w:r w:rsidRPr="00EC771C">
              <w:t>BK2</w:t>
            </w:r>
          </w:p>
        </w:tc>
        <w:tc>
          <w:tcPr>
            <w:tcW w:w="842" w:type="dxa"/>
            <w:noWrap/>
            <w:hideMark/>
          </w:tcPr>
          <w:p w14:paraId="3658194C" w14:textId="77777777" w:rsidR="00EC771C" w:rsidRPr="00EC771C" w:rsidRDefault="00EC771C" w:rsidP="00EC771C">
            <w:pPr>
              <w:jc w:val="both"/>
            </w:pPr>
            <w:r w:rsidRPr="00EC771C">
              <w:t>X1.2</w:t>
            </w:r>
          </w:p>
        </w:tc>
        <w:tc>
          <w:tcPr>
            <w:tcW w:w="608" w:type="dxa"/>
            <w:noWrap/>
            <w:hideMark/>
          </w:tcPr>
          <w:p w14:paraId="6CCF37EC" w14:textId="77777777" w:rsidR="00EC771C" w:rsidRPr="00EC771C" w:rsidRDefault="00EC771C" w:rsidP="00EC771C">
            <w:pPr>
              <w:jc w:val="both"/>
            </w:pPr>
            <w:r w:rsidRPr="00EC771C">
              <w:t>7</w:t>
            </w:r>
          </w:p>
        </w:tc>
        <w:tc>
          <w:tcPr>
            <w:tcW w:w="608" w:type="dxa"/>
            <w:noWrap/>
            <w:hideMark/>
          </w:tcPr>
          <w:p w14:paraId="64A1453B" w14:textId="77777777" w:rsidR="00EC771C" w:rsidRPr="00EC771C" w:rsidRDefault="00EC771C" w:rsidP="00EC771C">
            <w:pPr>
              <w:jc w:val="both"/>
            </w:pPr>
            <w:r w:rsidRPr="00EC771C">
              <w:t>60</w:t>
            </w:r>
          </w:p>
        </w:tc>
        <w:tc>
          <w:tcPr>
            <w:tcW w:w="608" w:type="dxa"/>
            <w:noWrap/>
            <w:hideMark/>
          </w:tcPr>
          <w:p w14:paraId="19E9C2E0" w14:textId="77777777" w:rsidR="00EC771C" w:rsidRPr="00EC771C" w:rsidRDefault="00EC771C" w:rsidP="00EC771C">
            <w:pPr>
              <w:jc w:val="both"/>
            </w:pPr>
            <w:r w:rsidRPr="00EC771C">
              <w:t>174</w:t>
            </w:r>
          </w:p>
        </w:tc>
        <w:tc>
          <w:tcPr>
            <w:tcW w:w="608" w:type="dxa"/>
            <w:noWrap/>
            <w:hideMark/>
          </w:tcPr>
          <w:p w14:paraId="37E5C811" w14:textId="77777777" w:rsidR="00EC771C" w:rsidRPr="00EC771C" w:rsidRDefault="00EC771C" w:rsidP="00EC771C">
            <w:pPr>
              <w:jc w:val="both"/>
            </w:pPr>
            <w:r w:rsidRPr="00EC771C">
              <w:t>112</w:t>
            </w:r>
          </w:p>
        </w:tc>
        <w:tc>
          <w:tcPr>
            <w:tcW w:w="608" w:type="dxa"/>
            <w:noWrap/>
            <w:hideMark/>
          </w:tcPr>
          <w:p w14:paraId="053912F7" w14:textId="77777777" w:rsidR="00EC771C" w:rsidRPr="00EC771C" w:rsidRDefault="00EC771C" w:rsidP="00EC771C">
            <w:pPr>
              <w:jc w:val="both"/>
            </w:pPr>
            <w:r w:rsidRPr="00EC771C">
              <w:t>22</w:t>
            </w:r>
          </w:p>
        </w:tc>
        <w:tc>
          <w:tcPr>
            <w:tcW w:w="608" w:type="dxa"/>
            <w:noWrap/>
            <w:hideMark/>
          </w:tcPr>
          <w:p w14:paraId="79993896" w14:textId="77777777" w:rsidR="00EC771C" w:rsidRPr="00EC771C" w:rsidRDefault="00EC771C" w:rsidP="00EC771C">
            <w:pPr>
              <w:jc w:val="both"/>
            </w:pPr>
            <w:r w:rsidRPr="00EC771C">
              <w:t>1207</w:t>
            </w:r>
          </w:p>
        </w:tc>
        <w:tc>
          <w:tcPr>
            <w:tcW w:w="608" w:type="dxa"/>
            <w:noWrap/>
            <w:hideMark/>
          </w:tcPr>
          <w:p w14:paraId="061CCECD" w14:textId="77777777" w:rsidR="00EC771C" w:rsidRPr="00EC771C" w:rsidRDefault="00EC771C" w:rsidP="00EC771C">
            <w:pPr>
              <w:jc w:val="both"/>
            </w:pPr>
            <w:r w:rsidRPr="00EC771C">
              <w:t>1875</w:t>
            </w:r>
          </w:p>
        </w:tc>
        <w:tc>
          <w:tcPr>
            <w:tcW w:w="792" w:type="dxa"/>
            <w:noWrap/>
            <w:hideMark/>
          </w:tcPr>
          <w:p w14:paraId="1A364F23" w14:textId="77777777" w:rsidR="00EC771C" w:rsidRPr="00EC771C" w:rsidRDefault="00EC771C" w:rsidP="00EC771C">
            <w:pPr>
              <w:jc w:val="both"/>
            </w:pPr>
            <w:r w:rsidRPr="00EC771C">
              <w:t>64,37</w:t>
            </w:r>
          </w:p>
        </w:tc>
        <w:tc>
          <w:tcPr>
            <w:tcW w:w="694" w:type="dxa"/>
            <w:noWrap/>
            <w:hideMark/>
          </w:tcPr>
          <w:p w14:paraId="3086C230" w14:textId="77777777" w:rsidR="00EC771C" w:rsidRPr="00EC771C" w:rsidRDefault="00EC771C" w:rsidP="00EC771C">
            <w:pPr>
              <w:jc w:val="both"/>
            </w:pPr>
            <w:proofErr w:type="spellStart"/>
            <w:r w:rsidRPr="00EC771C">
              <w:t>Netral</w:t>
            </w:r>
            <w:proofErr w:type="spellEnd"/>
          </w:p>
        </w:tc>
      </w:tr>
      <w:tr w:rsidR="00EC771C" w:rsidRPr="00EC771C" w14:paraId="2C28C469" w14:textId="77777777" w:rsidTr="00EC771C">
        <w:trPr>
          <w:trHeight w:val="300"/>
        </w:trPr>
        <w:tc>
          <w:tcPr>
            <w:tcW w:w="608" w:type="dxa"/>
            <w:noWrap/>
            <w:hideMark/>
          </w:tcPr>
          <w:p w14:paraId="40828109" w14:textId="77777777" w:rsidR="00EC771C" w:rsidRPr="00EC771C" w:rsidRDefault="00EC771C" w:rsidP="00EC771C">
            <w:pPr>
              <w:jc w:val="both"/>
            </w:pPr>
            <w:r w:rsidRPr="00EC771C">
              <w:t>3</w:t>
            </w:r>
          </w:p>
        </w:tc>
        <w:tc>
          <w:tcPr>
            <w:tcW w:w="736" w:type="dxa"/>
            <w:noWrap/>
            <w:hideMark/>
          </w:tcPr>
          <w:p w14:paraId="699CFC07" w14:textId="77777777" w:rsidR="00EC771C" w:rsidRPr="00EC771C" w:rsidRDefault="00EC771C" w:rsidP="00EC771C">
            <w:pPr>
              <w:jc w:val="both"/>
            </w:pPr>
            <w:r w:rsidRPr="00EC771C">
              <w:t>BK3</w:t>
            </w:r>
          </w:p>
        </w:tc>
        <w:tc>
          <w:tcPr>
            <w:tcW w:w="842" w:type="dxa"/>
            <w:noWrap/>
            <w:hideMark/>
          </w:tcPr>
          <w:p w14:paraId="467D7681" w14:textId="77777777" w:rsidR="00EC771C" w:rsidRPr="00EC771C" w:rsidRDefault="00EC771C" w:rsidP="00EC771C">
            <w:pPr>
              <w:jc w:val="both"/>
            </w:pPr>
            <w:r w:rsidRPr="00EC771C">
              <w:t>X1.3</w:t>
            </w:r>
          </w:p>
        </w:tc>
        <w:tc>
          <w:tcPr>
            <w:tcW w:w="608" w:type="dxa"/>
            <w:noWrap/>
            <w:hideMark/>
          </w:tcPr>
          <w:p w14:paraId="56380429" w14:textId="77777777" w:rsidR="00EC771C" w:rsidRPr="00EC771C" w:rsidRDefault="00EC771C" w:rsidP="00EC771C">
            <w:pPr>
              <w:jc w:val="both"/>
            </w:pPr>
            <w:r w:rsidRPr="00EC771C">
              <w:t>5</w:t>
            </w:r>
          </w:p>
        </w:tc>
        <w:tc>
          <w:tcPr>
            <w:tcW w:w="608" w:type="dxa"/>
            <w:noWrap/>
            <w:hideMark/>
          </w:tcPr>
          <w:p w14:paraId="3E0475CE" w14:textId="77777777" w:rsidR="00EC771C" w:rsidRPr="00EC771C" w:rsidRDefault="00EC771C" w:rsidP="00EC771C">
            <w:pPr>
              <w:jc w:val="both"/>
            </w:pPr>
            <w:r w:rsidRPr="00EC771C">
              <w:t>63</w:t>
            </w:r>
          </w:p>
        </w:tc>
        <w:tc>
          <w:tcPr>
            <w:tcW w:w="608" w:type="dxa"/>
            <w:noWrap/>
            <w:hideMark/>
          </w:tcPr>
          <w:p w14:paraId="4C2842AA" w14:textId="77777777" w:rsidR="00EC771C" w:rsidRPr="00EC771C" w:rsidRDefault="00EC771C" w:rsidP="00EC771C">
            <w:pPr>
              <w:jc w:val="both"/>
            </w:pPr>
            <w:r w:rsidRPr="00EC771C">
              <w:t>175</w:t>
            </w:r>
          </w:p>
        </w:tc>
        <w:tc>
          <w:tcPr>
            <w:tcW w:w="608" w:type="dxa"/>
            <w:noWrap/>
            <w:hideMark/>
          </w:tcPr>
          <w:p w14:paraId="3F926400" w14:textId="77777777" w:rsidR="00EC771C" w:rsidRPr="00EC771C" w:rsidRDefault="00EC771C" w:rsidP="00EC771C">
            <w:pPr>
              <w:jc w:val="both"/>
            </w:pPr>
            <w:r w:rsidRPr="00EC771C">
              <w:t>112</w:t>
            </w:r>
          </w:p>
        </w:tc>
        <w:tc>
          <w:tcPr>
            <w:tcW w:w="608" w:type="dxa"/>
            <w:noWrap/>
            <w:hideMark/>
          </w:tcPr>
          <w:p w14:paraId="6E133195" w14:textId="77777777" w:rsidR="00EC771C" w:rsidRPr="00EC771C" w:rsidRDefault="00EC771C" w:rsidP="00EC771C">
            <w:pPr>
              <w:jc w:val="both"/>
            </w:pPr>
            <w:r w:rsidRPr="00EC771C">
              <w:t>20</w:t>
            </w:r>
          </w:p>
        </w:tc>
        <w:tc>
          <w:tcPr>
            <w:tcW w:w="608" w:type="dxa"/>
            <w:noWrap/>
            <w:hideMark/>
          </w:tcPr>
          <w:p w14:paraId="71621C4F" w14:textId="77777777" w:rsidR="00EC771C" w:rsidRPr="00EC771C" w:rsidRDefault="00EC771C" w:rsidP="00EC771C">
            <w:pPr>
              <w:jc w:val="both"/>
            </w:pPr>
            <w:r w:rsidRPr="00EC771C">
              <w:t>1204</w:t>
            </w:r>
          </w:p>
        </w:tc>
        <w:tc>
          <w:tcPr>
            <w:tcW w:w="608" w:type="dxa"/>
            <w:noWrap/>
            <w:hideMark/>
          </w:tcPr>
          <w:p w14:paraId="5BE4F437" w14:textId="77777777" w:rsidR="00EC771C" w:rsidRPr="00EC771C" w:rsidRDefault="00EC771C" w:rsidP="00EC771C">
            <w:pPr>
              <w:jc w:val="both"/>
            </w:pPr>
            <w:r w:rsidRPr="00EC771C">
              <w:t>1875</w:t>
            </w:r>
          </w:p>
        </w:tc>
        <w:tc>
          <w:tcPr>
            <w:tcW w:w="792" w:type="dxa"/>
            <w:noWrap/>
            <w:hideMark/>
          </w:tcPr>
          <w:p w14:paraId="7979C302" w14:textId="77777777" w:rsidR="00EC771C" w:rsidRPr="00EC771C" w:rsidRDefault="00EC771C" w:rsidP="00EC771C">
            <w:pPr>
              <w:jc w:val="both"/>
            </w:pPr>
            <w:r w:rsidRPr="00EC771C">
              <w:t>64,21</w:t>
            </w:r>
          </w:p>
        </w:tc>
        <w:tc>
          <w:tcPr>
            <w:tcW w:w="694" w:type="dxa"/>
            <w:noWrap/>
            <w:hideMark/>
          </w:tcPr>
          <w:p w14:paraId="4F3B2C8C" w14:textId="77777777" w:rsidR="00EC771C" w:rsidRPr="00EC771C" w:rsidRDefault="00EC771C" w:rsidP="00EC771C">
            <w:pPr>
              <w:jc w:val="both"/>
            </w:pPr>
            <w:proofErr w:type="spellStart"/>
            <w:r w:rsidRPr="00EC771C">
              <w:t>Netral</w:t>
            </w:r>
            <w:proofErr w:type="spellEnd"/>
          </w:p>
        </w:tc>
      </w:tr>
      <w:tr w:rsidR="00EC771C" w:rsidRPr="00EC771C" w14:paraId="512CE31D" w14:textId="77777777" w:rsidTr="00EC771C">
        <w:trPr>
          <w:trHeight w:val="300"/>
        </w:trPr>
        <w:tc>
          <w:tcPr>
            <w:tcW w:w="608" w:type="dxa"/>
            <w:noWrap/>
            <w:hideMark/>
          </w:tcPr>
          <w:p w14:paraId="3303C9E9" w14:textId="77777777" w:rsidR="00EC771C" w:rsidRPr="00EC771C" w:rsidRDefault="00EC771C" w:rsidP="00EC771C">
            <w:pPr>
              <w:jc w:val="both"/>
            </w:pPr>
            <w:r w:rsidRPr="00EC771C">
              <w:t>4</w:t>
            </w:r>
          </w:p>
        </w:tc>
        <w:tc>
          <w:tcPr>
            <w:tcW w:w="736" w:type="dxa"/>
            <w:noWrap/>
            <w:hideMark/>
          </w:tcPr>
          <w:p w14:paraId="3365BA59" w14:textId="77777777" w:rsidR="00EC771C" w:rsidRPr="00EC771C" w:rsidRDefault="00EC771C" w:rsidP="00EC771C">
            <w:pPr>
              <w:jc w:val="both"/>
            </w:pPr>
            <w:r w:rsidRPr="00EC771C">
              <w:t>BK4</w:t>
            </w:r>
          </w:p>
        </w:tc>
        <w:tc>
          <w:tcPr>
            <w:tcW w:w="842" w:type="dxa"/>
            <w:noWrap/>
            <w:hideMark/>
          </w:tcPr>
          <w:p w14:paraId="60AAC5D7" w14:textId="77777777" w:rsidR="00EC771C" w:rsidRPr="00EC771C" w:rsidRDefault="00EC771C" w:rsidP="00EC771C">
            <w:pPr>
              <w:jc w:val="both"/>
            </w:pPr>
            <w:r w:rsidRPr="00EC771C">
              <w:t>X1.4</w:t>
            </w:r>
          </w:p>
        </w:tc>
        <w:tc>
          <w:tcPr>
            <w:tcW w:w="608" w:type="dxa"/>
            <w:noWrap/>
            <w:hideMark/>
          </w:tcPr>
          <w:p w14:paraId="1274BD53" w14:textId="77777777" w:rsidR="00EC771C" w:rsidRPr="00EC771C" w:rsidRDefault="00EC771C" w:rsidP="00EC771C">
            <w:pPr>
              <w:jc w:val="both"/>
            </w:pPr>
            <w:r w:rsidRPr="00EC771C">
              <w:t>9</w:t>
            </w:r>
          </w:p>
        </w:tc>
        <w:tc>
          <w:tcPr>
            <w:tcW w:w="608" w:type="dxa"/>
            <w:noWrap/>
            <w:hideMark/>
          </w:tcPr>
          <w:p w14:paraId="238FC211" w14:textId="77777777" w:rsidR="00EC771C" w:rsidRPr="00EC771C" w:rsidRDefault="00EC771C" w:rsidP="00EC771C">
            <w:pPr>
              <w:jc w:val="both"/>
            </w:pPr>
            <w:r w:rsidRPr="00EC771C">
              <w:t>67</w:t>
            </w:r>
          </w:p>
        </w:tc>
        <w:tc>
          <w:tcPr>
            <w:tcW w:w="608" w:type="dxa"/>
            <w:noWrap/>
            <w:hideMark/>
          </w:tcPr>
          <w:p w14:paraId="5D14C065" w14:textId="77777777" w:rsidR="00EC771C" w:rsidRPr="00EC771C" w:rsidRDefault="00EC771C" w:rsidP="00EC771C">
            <w:pPr>
              <w:jc w:val="both"/>
            </w:pPr>
            <w:r w:rsidRPr="00EC771C">
              <w:t>162</w:t>
            </w:r>
          </w:p>
        </w:tc>
        <w:tc>
          <w:tcPr>
            <w:tcW w:w="608" w:type="dxa"/>
            <w:noWrap/>
            <w:hideMark/>
          </w:tcPr>
          <w:p w14:paraId="0025C1B4" w14:textId="77777777" w:rsidR="00EC771C" w:rsidRPr="00EC771C" w:rsidRDefault="00EC771C" w:rsidP="00EC771C">
            <w:pPr>
              <w:jc w:val="both"/>
            </w:pPr>
            <w:r w:rsidRPr="00EC771C">
              <w:t>119</w:t>
            </w:r>
          </w:p>
        </w:tc>
        <w:tc>
          <w:tcPr>
            <w:tcW w:w="608" w:type="dxa"/>
            <w:noWrap/>
            <w:hideMark/>
          </w:tcPr>
          <w:p w14:paraId="4384D628" w14:textId="77777777" w:rsidR="00EC771C" w:rsidRPr="00EC771C" w:rsidRDefault="00EC771C" w:rsidP="00EC771C">
            <w:pPr>
              <w:jc w:val="both"/>
            </w:pPr>
            <w:r w:rsidRPr="00EC771C">
              <w:t>18</w:t>
            </w:r>
          </w:p>
        </w:tc>
        <w:tc>
          <w:tcPr>
            <w:tcW w:w="608" w:type="dxa"/>
            <w:noWrap/>
            <w:hideMark/>
          </w:tcPr>
          <w:p w14:paraId="5A18861C" w14:textId="77777777" w:rsidR="00EC771C" w:rsidRPr="00EC771C" w:rsidRDefault="00EC771C" w:rsidP="00EC771C">
            <w:pPr>
              <w:jc w:val="both"/>
            </w:pPr>
            <w:r w:rsidRPr="00EC771C">
              <w:t>1195</w:t>
            </w:r>
          </w:p>
        </w:tc>
        <w:tc>
          <w:tcPr>
            <w:tcW w:w="608" w:type="dxa"/>
            <w:noWrap/>
            <w:hideMark/>
          </w:tcPr>
          <w:p w14:paraId="79DDD6A1" w14:textId="77777777" w:rsidR="00EC771C" w:rsidRPr="00EC771C" w:rsidRDefault="00EC771C" w:rsidP="00EC771C">
            <w:pPr>
              <w:jc w:val="both"/>
            </w:pPr>
            <w:r w:rsidRPr="00EC771C">
              <w:t>1875</w:t>
            </w:r>
          </w:p>
        </w:tc>
        <w:tc>
          <w:tcPr>
            <w:tcW w:w="792" w:type="dxa"/>
            <w:noWrap/>
            <w:hideMark/>
          </w:tcPr>
          <w:p w14:paraId="4E7FE55C" w14:textId="77777777" w:rsidR="00EC771C" w:rsidRPr="00EC771C" w:rsidRDefault="00EC771C" w:rsidP="00EC771C">
            <w:pPr>
              <w:jc w:val="both"/>
            </w:pPr>
            <w:r w:rsidRPr="00EC771C">
              <w:t>63,73</w:t>
            </w:r>
          </w:p>
        </w:tc>
        <w:tc>
          <w:tcPr>
            <w:tcW w:w="694" w:type="dxa"/>
            <w:noWrap/>
            <w:hideMark/>
          </w:tcPr>
          <w:p w14:paraId="1B8ED277" w14:textId="77777777" w:rsidR="00EC771C" w:rsidRPr="00EC771C" w:rsidRDefault="00EC771C" w:rsidP="00EC771C">
            <w:pPr>
              <w:jc w:val="both"/>
            </w:pPr>
            <w:proofErr w:type="spellStart"/>
            <w:r w:rsidRPr="00EC771C">
              <w:t>Netral</w:t>
            </w:r>
            <w:proofErr w:type="spellEnd"/>
          </w:p>
        </w:tc>
      </w:tr>
      <w:tr w:rsidR="00EC771C" w:rsidRPr="00EC771C" w14:paraId="4EE1DB44" w14:textId="77777777" w:rsidTr="00EC771C">
        <w:trPr>
          <w:trHeight w:val="300"/>
        </w:trPr>
        <w:tc>
          <w:tcPr>
            <w:tcW w:w="608" w:type="dxa"/>
            <w:noWrap/>
            <w:hideMark/>
          </w:tcPr>
          <w:p w14:paraId="4211BF1B" w14:textId="77777777" w:rsidR="00EC771C" w:rsidRPr="00EC771C" w:rsidRDefault="00EC771C" w:rsidP="00EC771C">
            <w:pPr>
              <w:jc w:val="both"/>
            </w:pPr>
            <w:r w:rsidRPr="00EC771C">
              <w:t>5</w:t>
            </w:r>
          </w:p>
        </w:tc>
        <w:tc>
          <w:tcPr>
            <w:tcW w:w="736" w:type="dxa"/>
            <w:noWrap/>
            <w:hideMark/>
          </w:tcPr>
          <w:p w14:paraId="3DDD340B" w14:textId="77777777" w:rsidR="00EC771C" w:rsidRPr="00EC771C" w:rsidRDefault="00EC771C" w:rsidP="00EC771C">
            <w:pPr>
              <w:jc w:val="both"/>
            </w:pPr>
            <w:r w:rsidRPr="00EC771C">
              <w:t>BK5</w:t>
            </w:r>
          </w:p>
        </w:tc>
        <w:tc>
          <w:tcPr>
            <w:tcW w:w="842" w:type="dxa"/>
            <w:noWrap/>
            <w:hideMark/>
          </w:tcPr>
          <w:p w14:paraId="6A225D8A" w14:textId="77777777" w:rsidR="00EC771C" w:rsidRPr="00EC771C" w:rsidRDefault="00EC771C" w:rsidP="00EC771C">
            <w:pPr>
              <w:jc w:val="both"/>
            </w:pPr>
            <w:r w:rsidRPr="00EC771C">
              <w:t>X1.5</w:t>
            </w:r>
          </w:p>
        </w:tc>
        <w:tc>
          <w:tcPr>
            <w:tcW w:w="608" w:type="dxa"/>
            <w:noWrap/>
            <w:hideMark/>
          </w:tcPr>
          <w:p w14:paraId="436B6547" w14:textId="77777777" w:rsidR="00EC771C" w:rsidRPr="00EC771C" w:rsidRDefault="00EC771C" w:rsidP="00EC771C">
            <w:pPr>
              <w:jc w:val="both"/>
            </w:pPr>
            <w:r w:rsidRPr="00EC771C">
              <w:t>6</w:t>
            </w:r>
          </w:p>
        </w:tc>
        <w:tc>
          <w:tcPr>
            <w:tcW w:w="608" w:type="dxa"/>
            <w:noWrap/>
            <w:hideMark/>
          </w:tcPr>
          <w:p w14:paraId="0A192F16" w14:textId="77777777" w:rsidR="00EC771C" w:rsidRPr="00EC771C" w:rsidRDefault="00EC771C" w:rsidP="00EC771C">
            <w:pPr>
              <w:jc w:val="both"/>
            </w:pPr>
            <w:r w:rsidRPr="00EC771C">
              <w:t>71</w:t>
            </w:r>
          </w:p>
        </w:tc>
        <w:tc>
          <w:tcPr>
            <w:tcW w:w="608" w:type="dxa"/>
            <w:noWrap/>
            <w:hideMark/>
          </w:tcPr>
          <w:p w14:paraId="03300DC0" w14:textId="77777777" w:rsidR="00EC771C" w:rsidRPr="00EC771C" w:rsidRDefault="00EC771C" w:rsidP="00EC771C">
            <w:pPr>
              <w:jc w:val="both"/>
            </w:pPr>
            <w:r w:rsidRPr="00EC771C">
              <w:t>162</w:t>
            </w:r>
          </w:p>
        </w:tc>
        <w:tc>
          <w:tcPr>
            <w:tcW w:w="608" w:type="dxa"/>
            <w:noWrap/>
            <w:hideMark/>
          </w:tcPr>
          <w:p w14:paraId="658C3F69" w14:textId="77777777" w:rsidR="00EC771C" w:rsidRPr="00EC771C" w:rsidRDefault="00EC771C" w:rsidP="00EC771C">
            <w:pPr>
              <w:jc w:val="both"/>
            </w:pPr>
            <w:r w:rsidRPr="00EC771C">
              <w:t>120</w:t>
            </w:r>
          </w:p>
        </w:tc>
        <w:tc>
          <w:tcPr>
            <w:tcW w:w="608" w:type="dxa"/>
            <w:noWrap/>
            <w:hideMark/>
          </w:tcPr>
          <w:p w14:paraId="506995FC" w14:textId="77777777" w:rsidR="00EC771C" w:rsidRPr="00EC771C" w:rsidRDefault="00EC771C" w:rsidP="00EC771C">
            <w:pPr>
              <w:jc w:val="both"/>
            </w:pPr>
            <w:r w:rsidRPr="00EC771C">
              <w:t>16</w:t>
            </w:r>
          </w:p>
        </w:tc>
        <w:tc>
          <w:tcPr>
            <w:tcW w:w="608" w:type="dxa"/>
            <w:noWrap/>
            <w:hideMark/>
          </w:tcPr>
          <w:p w14:paraId="7DABB22B" w14:textId="77777777" w:rsidR="00EC771C" w:rsidRPr="00EC771C" w:rsidRDefault="00EC771C" w:rsidP="00EC771C">
            <w:pPr>
              <w:jc w:val="both"/>
            </w:pPr>
            <w:r w:rsidRPr="00EC771C">
              <w:t>1194</w:t>
            </w:r>
          </w:p>
        </w:tc>
        <w:tc>
          <w:tcPr>
            <w:tcW w:w="608" w:type="dxa"/>
            <w:noWrap/>
            <w:hideMark/>
          </w:tcPr>
          <w:p w14:paraId="3EDF22B8" w14:textId="77777777" w:rsidR="00EC771C" w:rsidRPr="00EC771C" w:rsidRDefault="00EC771C" w:rsidP="00EC771C">
            <w:pPr>
              <w:jc w:val="both"/>
            </w:pPr>
            <w:r w:rsidRPr="00EC771C">
              <w:t>1875</w:t>
            </w:r>
          </w:p>
        </w:tc>
        <w:tc>
          <w:tcPr>
            <w:tcW w:w="792" w:type="dxa"/>
            <w:noWrap/>
            <w:hideMark/>
          </w:tcPr>
          <w:p w14:paraId="1143B381" w14:textId="77777777" w:rsidR="00EC771C" w:rsidRPr="00EC771C" w:rsidRDefault="00EC771C" w:rsidP="00EC771C">
            <w:pPr>
              <w:jc w:val="both"/>
            </w:pPr>
            <w:r w:rsidRPr="00EC771C">
              <w:t>63,68</w:t>
            </w:r>
          </w:p>
        </w:tc>
        <w:tc>
          <w:tcPr>
            <w:tcW w:w="694" w:type="dxa"/>
            <w:noWrap/>
            <w:hideMark/>
          </w:tcPr>
          <w:p w14:paraId="6D4A1A5A" w14:textId="77777777" w:rsidR="00EC771C" w:rsidRPr="00EC771C" w:rsidRDefault="00EC771C" w:rsidP="00EC771C">
            <w:pPr>
              <w:jc w:val="both"/>
            </w:pPr>
            <w:proofErr w:type="spellStart"/>
            <w:r w:rsidRPr="00EC771C">
              <w:t>Netral</w:t>
            </w:r>
            <w:proofErr w:type="spellEnd"/>
          </w:p>
        </w:tc>
      </w:tr>
      <w:tr w:rsidR="00EC771C" w:rsidRPr="00EC771C" w14:paraId="46DDE7B2" w14:textId="77777777" w:rsidTr="00EC771C">
        <w:trPr>
          <w:trHeight w:val="300"/>
        </w:trPr>
        <w:tc>
          <w:tcPr>
            <w:tcW w:w="608" w:type="dxa"/>
            <w:noWrap/>
            <w:hideMark/>
          </w:tcPr>
          <w:p w14:paraId="49A5A12F" w14:textId="77777777" w:rsidR="00EC771C" w:rsidRPr="00EC771C" w:rsidRDefault="00EC771C" w:rsidP="00EC771C">
            <w:pPr>
              <w:jc w:val="both"/>
            </w:pPr>
            <w:r w:rsidRPr="00EC771C">
              <w:t>6</w:t>
            </w:r>
          </w:p>
        </w:tc>
        <w:tc>
          <w:tcPr>
            <w:tcW w:w="736" w:type="dxa"/>
            <w:noWrap/>
            <w:hideMark/>
          </w:tcPr>
          <w:p w14:paraId="72256DF9" w14:textId="77777777" w:rsidR="00EC771C" w:rsidRPr="00EC771C" w:rsidRDefault="00EC771C" w:rsidP="00EC771C">
            <w:pPr>
              <w:jc w:val="both"/>
            </w:pPr>
            <w:r w:rsidRPr="00EC771C">
              <w:t>BK6</w:t>
            </w:r>
          </w:p>
        </w:tc>
        <w:tc>
          <w:tcPr>
            <w:tcW w:w="842" w:type="dxa"/>
            <w:noWrap/>
            <w:hideMark/>
          </w:tcPr>
          <w:p w14:paraId="20F8EADC" w14:textId="77777777" w:rsidR="00EC771C" w:rsidRPr="00EC771C" w:rsidRDefault="00EC771C" w:rsidP="00EC771C">
            <w:pPr>
              <w:jc w:val="both"/>
            </w:pPr>
            <w:r w:rsidRPr="00EC771C">
              <w:t>X1.6</w:t>
            </w:r>
          </w:p>
        </w:tc>
        <w:tc>
          <w:tcPr>
            <w:tcW w:w="608" w:type="dxa"/>
            <w:noWrap/>
            <w:hideMark/>
          </w:tcPr>
          <w:p w14:paraId="0856C813" w14:textId="77777777" w:rsidR="00EC771C" w:rsidRPr="00EC771C" w:rsidRDefault="00EC771C" w:rsidP="00EC771C">
            <w:pPr>
              <w:jc w:val="both"/>
            </w:pPr>
            <w:r w:rsidRPr="00EC771C">
              <w:t>5</w:t>
            </w:r>
          </w:p>
        </w:tc>
        <w:tc>
          <w:tcPr>
            <w:tcW w:w="608" w:type="dxa"/>
            <w:noWrap/>
            <w:hideMark/>
          </w:tcPr>
          <w:p w14:paraId="044645B1" w14:textId="77777777" w:rsidR="00EC771C" w:rsidRPr="00EC771C" w:rsidRDefault="00EC771C" w:rsidP="00EC771C">
            <w:pPr>
              <w:jc w:val="both"/>
            </w:pPr>
            <w:r w:rsidRPr="00EC771C">
              <w:t>67</w:t>
            </w:r>
          </w:p>
        </w:tc>
        <w:tc>
          <w:tcPr>
            <w:tcW w:w="608" w:type="dxa"/>
            <w:noWrap/>
            <w:hideMark/>
          </w:tcPr>
          <w:p w14:paraId="16EC410A" w14:textId="77777777" w:rsidR="00EC771C" w:rsidRPr="00EC771C" w:rsidRDefault="00EC771C" w:rsidP="00EC771C">
            <w:pPr>
              <w:jc w:val="both"/>
            </w:pPr>
            <w:r w:rsidRPr="00EC771C">
              <w:t>169</w:t>
            </w:r>
          </w:p>
        </w:tc>
        <w:tc>
          <w:tcPr>
            <w:tcW w:w="608" w:type="dxa"/>
            <w:noWrap/>
            <w:hideMark/>
          </w:tcPr>
          <w:p w14:paraId="0087D6C8" w14:textId="77777777" w:rsidR="00EC771C" w:rsidRPr="00EC771C" w:rsidRDefault="00EC771C" w:rsidP="00EC771C">
            <w:pPr>
              <w:jc w:val="both"/>
            </w:pPr>
            <w:r w:rsidRPr="00EC771C">
              <w:t>116</w:t>
            </w:r>
          </w:p>
        </w:tc>
        <w:tc>
          <w:tcPr>
            <w:tcW w:w="608" w:type="dxa"/>
            <w:noWrap/>
            <w:hideMark/>
          </w:tcPr>
          <w:p w14:paraId="76476855" w14:textId="77777777" w:rsidR="00EC771C" w:rsidRPr="00EC771C" w:rsidRDefault="00EC771C" w:rsidP="00EC771C">
            <w:pPr>
              <w:jc w:val="both"/>
            </w:pPr>
            <w:r w:rsidRPr="00EC771C">
              <w:t>18</w:t>
            </w:r>
          </w:p>
        </w:tc>
        <w:tc>
          <w:tcPr>
            <w:tcW w:w="608" w:type="dxa"/>
            <w:noWrap/>
            <w:hideMark/>
          </w:tcPr>
          <w:p w14:paraId="2C7A6F21" w14:textId="77777777" w:rsidR="00EC771C" w:rsidRPr="00EC771C" w:rsidRDefault="00EC771C" w:rsidP="00EC771C">
            <w:pPr>
              <w:jc w:val="both"/>
            </w:pPr>
            <w:r w:rsidRPr="00EC771C">
              <w:t>1200</w:t>
            </w:r>
          </w:p>
        </w:tc>
        <w:tc>
          <w:tcPr>
            <w:tcW w:w="608" w:type="dxa"/>
            <w:noWrap/>
            <w:hideMark/>
          </w:tcPr>
          <w:p w14:paraId="700619BB" w14:textId="77777777" w:rsidR="00EC771C" w:rsidRPr="00EC771C" w:rsidRDefault="00EC771C" w:rsidP="00EC771C">
            <w:pPr>
              <w:jc w:val="both"/>
            </w:pPr>
            <w:r w:rsidRPr="00EC771C">
              <w:t>1875</w:t>
            </w:r>
          </w:p>
        </w:tc>
        <w:tc>
          <w:tcPr>
            <w:tcW w:w="792" w:type="dxa"/>
            <w:noWrap/>
            <w:hideMark/>
          </w:tcPr>
          <w:p w14:paraId="3516057C" w14:textId="77777777" w:rsidR="00EC771C" w:rsidRPr="00EC771C" w:rsidRDefault="00EC771C" w:rsidP="00EC771C">
            <w:pPr>
              <w:jc w:val="both"/>
            </w:pPr>
            <w:r w:rsidRPr="00EC771C">
              <w:t>64</w:t>
            </w:r>
          </w:p>
        </w:tc>
        <w:tc>
          <w:tcPr>
            <w:tcW w:w="694" w:type="dxa"/>
            <w:noWrap/>
            <w:hideMark/>
          </w:tcPr>
          <w:p w14:paraId="28DD24EA" w14:textId="77777777" w:rsidR="00EC771C" w:rsidRPr="00EC771C" w:rsidRDefault="00EC771C" w:rsidP="00EC771C">
            <w:pPr>
              <w:jc w:val="both"/>
            </w:pPr>
            <w:proofErr w:type="spellStart"/>
            <w:r w:rsidRPr="00EC771C">
              <w:t>Netral</w:t>
            </w:r>
            <w:proofErr w:type="spellEnd"/>
          </w:p>
        </w:tc>
      </w:tr>
    </w:tbl>
    <w:p w14:paraId="0E72DE37" w14:textId="69DC6C15" w:rsidR="00EC771C" w:rsidRDefault="00EC771C" w:rsidP="00EC771C">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pelaku</w:t>
      </w:r>
      <w:proofErr w:type="spellEnd"/>
      <w:r>
        <w:t xml:space="preserve"> </w:t>
      </w:r>
      <w:proofErr w:type="spellStart"/>
      <w:r>
        <w:t>usaha</w:t>
      </w:r>
      <w:proofErr w:type="spellEnd"/>
      <w:r>
        <w:t xml:space="preserve"> </w:t>
      </w:r>
      <w:proofErr w:type="spellStart"/>
      <w:r>
        <w:t>horeka</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mereka</w:t>
      </w:r>
      <w:proofErr w:type="spellEnd"/>
      <w:r>
        <w:t xml:space="preserve"> </w:t>
      </w:r>
      <w:proofErr w:type="spellStart"/>
      <w:r>
        <w:t>alami</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kegiatan</w:t>
      </w:r>
      <w:proofErr w:type="spellEnd"/>
      <w:r>
        <w:t xml:space="preserve"> </w:t>
      </w:r>
      <w:proofErr w:type="spellStart"/>
      <w:r>
        <w:t>operasional</w:t>
      </w:r>
      <w:proofErr w:type="spellEnd"/>
      <w:r>
        <w:t>.</w:t>
      </w:r>
    </w:p>
    <w:p w14:paraId="5822B7D1" w14:textId="0AB200FC" w:rsidR="00EC771C" w:rsidRDefault="00EC771C" w:rsidP="00EC771C">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(X1.2)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(X1.3) </w:t>
      </w:r>
      <w:proofErr w:type="spellStart"/>
      <w:r>
        <w:t>sebesar</w:t>
      </w:r>
      <w:proofErr w:type="spellEnd"/>
      <w:r>
        <w:t xml:space="preserve"> 64,21% dan BK6 (X1.6)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horeka</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008B7243" w14:textId="46F2BDEB" w:rsidR="00EC771C" w:rsidRDefault="00EC771C" w:rsidP="00EC771C">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(X1.5)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w:t>
      </w:r>
      <w:proofErr w:type="spellStart"/>
      <w:r>
        <w:t>atau</w:t>
      </w:r>
      <w:proofErr w:type="spellEnd"/>
      <w:r>
        <w:t xml:space="preserve"> mental pada </w:t>
      </w:r>
      <w:proofErr w:type="spellStart"/>
      <w:r>
        <w:t>titik</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kerja</w:t>
      </w:r>
      <w:proofErr w:type="spellEnd"/>
      <w:r>
        <w:t>.</w:t>
      </w:r>
    </w:p>
    <w:p w14:paraId="4BF6A6F3" w14:textId="40556432" w:rsidR="00496372" w:rsidRDefault="00496372" w:rsidP="00496372">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73429ABF" w14:textId="45C7908F" w:rsidR="00496372" w:rsidRDefault="00496372" w:rsidP="00496372">
      <w:pPr>
        <w:ind w:firstLine="720"/>
        <w:jc w:val="both"/>
      </w:pPr>
      <w:proofErr w:type="spellStart"/>
      <w:r>
        <w:lastRenderedPageBreak/>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308F8ED9" w14:textId="77777777" w:rsidR="009A4D9B" w:rsidRDefault="009A4D9B" w:rsidP="00496372">
      <w:pPr>
        <w:ind w:firstLine="720"/>
        <w:jc w:val="both"/>
      </w:pPr>
    </w:p>
    <w:p w14:paraId="356C3B8A" w14:textId="52E21189" w:rsidR="00496372" w:rsidRDefault="00496372" w:rsidP="00496372">
      <w:pPr>
        <w:ind w:firstLine="720"/>
        <w:jc w:val="both"/>
      </w:pPr>
      <w:proofErr w:type="spellStart"/>
      <w:r>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496372">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pelaku</w:t>
      </w:r>
      <w:proofErr w:type="spellEnd"/>
      <w:r>
        <w:t xml:space="preserve"> </w:t>
      </w:r>
      <w:proofErr w:type="spellStart"/>
      <w:r>
        <w:t>usaha</w:t>
      </w:r>
      <w:proofErr w:type="spellEnd"/>
      <w:r>
        <w:t xml:space="preserve"> </w:t>
      </w:r>
      <w:proofErr w:type="spellStart"/>
      <w:r>
        <w:t>horeka</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usaha</w:t>
      </w:r>
      <w:proofErr w:type="spellEnd"/>
      <w:r>
        <w:t>.</w:t>
      </w:r>
    </w:p>
    <w:p w14:paraId="4B58C9A4" w14:textId="34B30560" w:rsidR="00496372" w:rsidRDefault="00496372" w:rsidP="00496372">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horeka</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0E141FC6" w14:textId="283C847A" w:rsidR="00496372" w:rsidRDefault="00496372" w:rsidP="00496372">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lastRenderedPageBreak/>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 xml:space="preserve">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horeka</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A501731" w14:textId="77777777" w:rsidR="00496372" w:rsidRDefault="00496372" w:rsidP="00496372">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1D96AC7D" w14:textId="77777777" w:rsidR="00496372" w:rsidRDefault="00496372" w:rsidP="00496372">
      <w:pPr>
        <w:jc w:val="both"/>
      </w:pPr>
      <w:proofErr w:type="spellStart"/>
      <w:r>
        <w:t>dwada</w:t>
      </w:r>
      <w:proofErr w:type="spellEnd"/>
    </w:p>
    <w:p w14:paraId="6095320A" w14:textId="77777777" w:rsidR="00496372" w:rsidRDefault="00496372" w:rsidP="00496372">
      <w:pPr>
        <w:jc w:val="both"/>
      </w:pPr>
    </w:p>
    <w:p w14:paraId="081AB038" w14:textId="77777777" w:rsidR="00496372" w:rsidRDefault="00496372" w:rsidP="00496372">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02E704D4" w14:textId="77777777" w:rsidR="00496372" w:rsidRDefault="00496372" w:rsidP="00496372">
      <w:pPr>
        <w:jc w:val="both"/>
      </w:pPr>
      <w:proofErr w:type="spellStart"/>
      <w:r>
        <w:t>dwada</w:t>
      </w:r>
      <w:proofErr w:type="spellEnd"/>
    </w:p>
    <w:p w14:paraId="54FCFA49" w14:textId="77777777" w:rsidR="00496372" w:rsidRDefault="00496372" w:rsidP="00496372">
      <w:pPr>
        <w:jc w:val="both"/>
      </w:pPr>
    </w:p>
    <w:p w14:paraId="0851D288" w14:textId="77777777" w:rsidR="00496372" w:rsidRDefault="00496372" w:rsidP="00496372">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460656A4" w14:textId="77777777" w:rsidR="00496372" w:rsidRDefault="00496372" w:rsidP="00496372">
      <w:pPr>
        <w:jc w:val="both"/>
      </w:pPr>
      <w:proofErr w:type="spellStart"/>
      <w:r>
        <w:t>dwada</w:t>
      </w:r>
      <w:proofErr w:type="spellEnd"/>
    </w:p>
    <w:p w14:paraId="1D37FF82" w14:textId="77777777" w:rsidR="00496372" w:rsidRDefault="00496372" w:rsidP="00496372">
      <w:pPr>
        <w:jc w:val="both"/>
      </w:pPr>
    </w:p>
    <w:p w14:paraId="1B5DBD78" w14:textId="3EA27277" w:rsidR="00ED0A91" w:rsidRDefault="00ED0A91" w:rsidP="00ED0A91">
      <w:pPr>
        <w:pStyle w:val="Heading3"/>
        <w:numPr>
          <w:ilvl w:val="2"/>
          <w:numId w:val="64"/>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1DE7A25C" w14:textId="7A48E898" w:rsidR="00E70CF2" w:rsidRPr="00E70CF2" w:rsidRDefault="00D2281C" w:rsidP="00E70CF2">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E70CF2" w:rsidRPr="00E70CF2">
        <w:rPr>
          <w:rFonts w:ascii="TimesNewRomanPSMT" w:hAnsi="TimesNewRomanPSMT" w:cs="Times New Roman"/>
          <w:noProof/>
          <w:kern w:val="0"/>
        </w:rPr>
        <w:t xml:space="preserve">Abd. Mardan, Rahmisyari Rahmisyari, &amp; Arifin Arifin. (2024). Studi Empiris: Produktivitas Kerja Karyawan. </w:t>
      </w:r>
      <w:r w:rsidR="00E70CF2" w:rsidRPr="00E70CF2">
        <w:rPr>
          <w:rFonts w:ascii="TimesNewRomanPSMT" w:hAnsi="TimesNewRomanPSMT" w:cs="Times New Roman"/>
          <w:i/>
          <w:iCs/>
          <w:noProof/>
          <w:kern w:val="0"/>
        </w:rPr>
        <w:t>Jurnal Inovasi Manajemen, Kewirausahaan, Bisnis Dan Digital</w:t>
      </w:r>
      <w:r w:rsidR="00E70CF2" w:rsidRPr="00E70CF2">
        <w:rPr>
          <w:rFonts w:ascii="TimesNewRomanPSMT" w:hAnsi="TimesNewRomanPSMT" w:cs="Times New Roman"/>
          <w:noProof/>
          <w:kern w:val="0"/>
        </w:rPr>
        <w:t xml:space="preserve">, </w:t>
      </w:r>
      <w:r w:rsidR="00E70CF2" w:rsidRPr="00E70CF2">
        <w:rPr>
          <w:rFonts w:ascii="TimesNewRomanPSMT" w:hAnsi="TimesNewRomanPSMT" w:cs="Times New Roman"/>
          <w:i/>
          <w:iCs/>
          <w:noProof/>
          <w:kern w:val="0"/>
        </w:rPr>
        <w:t>1</w:t>
      </w:r>
      <w:r w:rsidR="00E70CF2" w:rsidRPr="00E70CF2">
        <w:rPr>
          <w:rFonts w:ascii="TimesNewRomanPSMT" w:hAnsi="TimesNewRomanPSMT" w:cs="Times New Roman"/>
          <w:noProof/>
          <w:kern w:val="0"/>
        </w:rPr>
        <w:t>(3), 61–71. https://doi.org/10.61132/jimakebidi.v1i3.213</w:t>
      </w:r>
    </w:p>
    <w:p w14:paraId="5A4C63C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Al-Emran, M., &amp; Shaalan, K. (2021). </w:t>
      </w:r>
      <w:r w:rsidRPr="00E70CF2">
        <w:rPr>
          <w:rFonts w:ascii="TimesNewRomanPSMT" w:hAnsi="TimesNewRomanPSMT" w:cs="Times New Roman"/>
          <w:i/>
          <w:iCs/>
          <w:noProof/>
          <w:kern w:val="0"/>
        </w:rPr>
        <w:t>Recent Advances in Technology Acceptance Models and Theories</w:t>
      </w:r>
      <w:r w:rsidRPr="00E70CF2">
        <w:rPr>
          <w:rFonts w:ascii="TimesNewRomanPSMT" w:hAnsi="TimesNewRomanPSMT" w:cs="Times New Roman"/>
          <w:noProof/>
          <w:kern w:val="0"/>
        </w:rPr>
        <w:t>. Springer. https://link.springer.com/book/10.1007/978-3-030-64987-6 ER</w:t>
      </w:r>
    </w:p>
    <w:p w14:paraId="3F9CF0F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E70CF2">
        <w:rPr>
          <w:rFonts w:ascii="TimesNewRomanPSMT" w:hAnsi="TimesNewRomanPSMT" w:cs="Times New Roman"/>
          <w:i/>
          <w:iCs/>
          <w:noProof/>
          <w:kern w:val="0"/>
        </w:rPr>
        <w:t>Journal of Human Security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20</w:t>
      </w:r>
      <w:r w:rsidRPr="00E70CF2">
        <w:rPr>
          <w:rFonts w:ascii="TimesNewRomanPSMT" w:hAnsi="TimesNewRomanPSMT" w:cs="Times New Roman"/>
          <w:noProof/>
          <w:kern w:val="0"/>
        </w:rPr>
        <w:t>(1), 45–53. https://doi.org/10.12924/johs2024.20107</w:t>
      </w:r>
    </w:p>
    <w:p w14:paraId="02D5BAA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E70CF2">
        <w:rPr>
          <w:rFonts w:ascii="TimesNewRomanPSMT" w:hAnsi="TimesNewRomanPSMT" w:cs="Times New Roman"/>
          <w:i/>
          <w:iCs/>
          <w:noProof/>
          <w:kern w:val="0"/>
        </w:rPr>
        <w:t>Journal of Physics: Conference Series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855</w:t>
      </w:r>
      <w:r w:rsidRPr="00E70CF2">
        <w:rPr>
          <w:rFonts w:ascii="TimesNewRomanPSMT" w:hAnsi="TimesNewRomanPSMT" w:cs="Times New Roman"/>
          <w:noProof/>
          <w:kern w:val="0"/>
        </w:rPr>
        <w:t>(1), 12006. https://doi.org/10.1088/1742-6596/855/1/012006</w:t>
      </w:r>
    </w:p>
    <w:p w14:paraId="5C6680F7"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Bangsawan, G. (2023). Kebijakan Akselerasi Transformasi Digital di Indonesia: Peluang dan Tantangan untuk Pengembangan Ekonomi Kreatif. </w:t>
      </w:r>
      <w:r w:rsidRPr="00E70CF2">
        <w:rPr>
          <w:rFonts w:ascii="TimesNewRomanPSMT" w:hAnsi="TimesNewRomanPSMT" w:cs="Times New Roman"/>
          <w:i/>
          <w:iCs/>
          <w:noProof/>
          <w:kern w:val="0"/>
        </w:rPr>
        <w:t>Jurnal Studi Kebijakan Publik</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(1), 27–40. https://doi.org/10.21787/jskp.2.2023.27-40</w:t>
      </w:r>
    </w:p>
    <w:p w14:paraId="636E7DF0"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Calicchio, S. (2023). </w:t>
      </w:r>
      <w:r w:rsidRPr="00E70CF2">
        <w:rPr>
          <w:rFonts w:ascii="TimesNewRomanPSMT" w:hAnsi="TimesNewRomanPSMT" w:cs="Times New Roman"/>
          <w:i/>
          <w:iCs/>
          <w:noProof/>
          <w:kern w:val="0"/>
        </w:rPr>
        <w:t>Abraham Maslow, from the Hierarchy of Needs to Self-Fulfilment: A Journey in Humanistic Psychology</w:t>
      </w:r>
      <w:r w:rsidRPr="00E70CF2">
        <w:rPr>
          <w:rFonts w:ascii="TimesNewRomanPSMT" w:hAnsi="TimesNewRomanPSMT" w:cs="Times New Roman"/>
          <w:noProof/>
          <w:kern w:val="0"/>
        </w:rPr>
        <w:t>. Stefano Calicchio.</w:t>
      </w:r>
    </w:p>
    <w:p w14:paraId="20E25AD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Cette, G., Nevoux, S., &amp; Py, L. (2022). The impact of ICTs and digitalization on productivity and labor share: evidence from French firms. </w:t>
      </w:r>
      <w:r w:rsidRPr="00E70CF2">
        <w:rPr>
          <w:rFonts w:ascii="TimesNewRomanPSMT" w:hAnsi="TimesNewRomanPSMT" w:cs="Times New Roman"/>
          <w:i/>
          <w:iCs/>
          <w:noProof/>
          <w:kern w:val="0"/>
        </w:rPr>
        <w:t xml:space="preserve">Economics of </w:t>
      </w:r>
      <w:r w:rsidRPr="00E70CF2">
        <w:rPr>
          <w:rFonts w:ascii="TimesNewRomanPSMT" w:hAnsi="TimesNewRomanPSMT" w:cs="Times New Roman"/>
          <w:i/>
          <w:iCs/>
          <w:noProof/>
          <w:kern w:val="0"/>
        </w:rPr>
        <w:lastRenderedPageBreak/>
        <w:t>Innovation and New Technology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31</w:t>
      </w:r>
      <w:r w:rsidRPr="00E70CF2">
        <w:rPr>
          <w:rFonts w:ascii="TimesNewRomanPSMT" w:hAnsi="TimesNewRomanPSMT" w:cs="Times New Roman"/>
          <w:noProof/>
          <w:kern w:val="0"/>
        </w:rPr>
        <w:t>(8), 669–692. https://doi.org/10.1080/10438599.2020.1849967</w:t>
      </w:r>
    </w:p>
    <w:p w14:paraId="26C3F792"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E70CF2">
        <w:rPr>
          <w:rFonts w:ascii="TimesNewRomanPSMT" w:hAnsi="TimesNewRomanPSMT" w:cs="Times New Roman"/>
          <w:i/>
          <w:iCs/>
          <w:noProof/>
          <w:kern w:val="0"/>
        </w:rPr>
        <w:t>JMB : Jurnal Manajemen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(1), 43. https://doi.org/10.31000/jmb.v9i1.2086</w:t>
      </w:r>
    </w:p>
    <w:p w14:paraId="46FD737B"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Davis, F. D. (1986). A Technology Acceptance Model for Empirically Testing New End-User Information Systems: Theory and Results. </w:t>
      </w:r>
      <w:r w:rsidRPr="00E70CF2">
        <w:rPr>
          <w:rFonts w:ascii="TimesNewRomanPSMT" w:hAnsi="TimesNewRomanPSMT" w:cs="Times New Roman"/>
          <w:i/>
          <w:iCs/>
          <w:noProof/>
          <w:kern w:val="0"/>
        </w:rPr>
        <w:t>Doctoral Dissertation, MIT Sloan School of Management</w:t>
      </w:r>
      <w:r w:rsidRPr="00E70CF2">
        <w:rPr>
          <w:rFonts w:ascii="TimesNewRomanPSMT" w:hAnsi="TimesNewRomanPSMT" w:cs="Times New Roman"/>
          <w:noProof/>
          <w:kern w:val="0"/>
        </w:rPr>
        <w:t>. https://dspace.mit.edu/handle/1721.1/15192 ER</w:t>
      </w:r>
    </w:p>
    <w:p w14:paraId="04440E8D"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Davis, F. D., &amp; Granić, A. (2020). </w:t>
      </w:r>
      <w:r w:rsidRPr="00E70CF2">
        <w:rPr>
          <w:rFonts w:ascii="TimesNewRomanPSMT" w:hAnsi="TimesNewRomanPSMT" w:cs="Times New Roman"/>
          <w:i/>
          <w:iCs/>
          <w:noProof/>
          <w:kern w:val="0"/>
        </w:rPr>
        <w:t>The Technology Acceptance Model: 30 Years of TAM</w:t>
      </w:r>
      <w:r w:rsidRPr="00E70CF2">
        <w:rPr>
          <w:rFonts w:ascii="TimesNewRomanPSMT" w:hAnsi="TimesNewRomanPSMT" w:cs="Times New Roman"/>
          <w:noProof/>
          <w:kern w:val="0"/>
        </w:rPr>
        <w:t>. Springer. https://link.springer.com/book/10.1007/978-3-030-45274-2 ER</w:t>
      </w:r>
    </w:p>
    <w:p w14:paraId="41EEFB0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Dirgantara, T., &amp; Santoso, R. P. (2024). </w:t>
      </w:r>
      <w:r w:rsidRPr="00E70CF2">
        <w:rPr>
          <w:rFonts w:ascii="TimesNewRomanPSMT" w:hAnsi="TimesNewRomanPSMT" w:cs="Times New Roman"/>
          <w:i/>
          <w:iCs/>
          <w:noProof/>
          <w:kern w:val="0"/>
        </w:rPr>
        <w:t>Jurnal Kebijakan Ekonomi dan Keuangan Sosiodemografis dan rata-rata produktivitas tenaga kerja di Indonesia</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w:t>
      </w:r>
      <w:r w:rsidRPr="00E70CF2">
        <w:rPr>
          <w:rFonts w:ascii="TimesNewRomanPSMT" w:hAnsi="TimesNewRomanPSMT" w:cs="Times New Roman"/>
          <w:noProof/>
          <w:kern w:val="0"/>
        </w:rPr>
        <w:t>(1), 98–108. https://doi.org/10.20885/JKEK.vol3.iss1.art13</w:t>
      </w:r>
    </w:p>
    <w:p w14:paraId="08214A8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Du Plessis, M., &amp; Kirsten, M. (2025). Measuring work-life wellness: A South African validation study. </w:t>
      </w:r>
      <w:r w:rsidRPr="00E70CF2">
        <w:rPr>
          <w:rFonts w:ascii="TimesNewRomanPSMT" w:hAnsi="TimesNewRomanPSMT" w:cs="Times New Roman"/>
          <w:i/>
          <w:iCs/>
          <w:noProof/>
          <w:kern w:val="0"/>
        </w:rPr>
        <w:t>SA Journal of Industrial Psychology/SA Tydskrif Vir Bedryfsielkunde</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51</w:t>
      </w:r>
      <w:r w:rsidRPr="00E70CF2">
        <w:rPr>
          <w:rFonts w:ascii="TimesNewRomanPSMT" w:hAnsi="TimesNewRomanPSMT" w:cs="Times New Roman"/>
          <w:noProof/>
          <w:kern w:val="0"/>
        </w:rPr>
        <w:t>(0), a2269. https://doi.org/10.4102/sajip.v51i0.2269</w:t>
      </w:r>
    </w:p>
    <w:p w14:paraId="00342696"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Dwivedi, Y. K., Wade, M. R., &amp; Schneberger, S. L. (2020). </w:t>
      </w:r>
      <w:r w:rsidRPr="00E70CF2">
        <w:rPr>
          <w:rFonts w:ascii="TimesNewRomanPSMT" w:hAnsi="TimesNewRomanPSMT" w:cs="Times New Roman"/>
          <w:i/>
          <w:iCs/>
          <w:noProof/>
          <w:kern w:val="0"/>
        </w:rPr>
        <w:t>Information Systems Theory: Explaining and Predicting Our Digital Society (Volume 1 &amp; 2, Updated Edition)</w:t>
      </w:r>
      <w:r w:rsidRPr="00E70CF2">
        <w:rPr>
          <w:rFonts w:ascii="TimesNewRomanPSMT" w:hAnsi="TimesNewRomanPSMT" w:cs="Times New Roman"/>
          <w:noProof/>
          <w:kern w:val="0"/>
        </w:rPr>
        <w:t>. Springer. https://link.springer.com/book/10.1007/978-3-030-36385-4 ER</w:t>
      </w:r>
    </w:p>
    <w:p w14:paraId="6BB8F54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lastRenderedPageBreak/>
        <w:t xml:space="preserve">Fauziah, S., Sutrisna, A., Oktaviani, N. F., Jalan, A., No, P., Tawang, K., Tasikmalaya, K., &amp; Barat, J. (2024). </w:t>
      </w:r>
      <w:r w:rsidRPr="00E70CF2">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(4). https://doi.org/https://doi.org/10.61132/maeswara.v2i4.1151</w:t>
      </w:r>
    </w:p>
    <w:p w14:paraId="31A75647"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E70CF2">
        <w:rPr>
          <w:rFonts w:ascii="TimesNewRomanPSMT" w:hAnsi="TimesNewRomanPSMT" w:cs="Times New Roman"/>
          <w:i/>
          <w:iCs/>
          <w:noProof/>
          <w:kern w:val="0"/>
        </w:rPr>
        <w:t>Journal of Emerging Business Management and Entrepreneurship Studies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w:t>
      </w:r>
      <w:r w:rsidRPr="00E70CF2">
        <w:rPr>
          <w:rFonts w:ascii="TimesNewRomanPSMT" w:hAnsi="TimesNewRomanPSMT" w:cs="Times New Roman"/>
          <w:noProof/>
          <w:kern w:val="0"/>
        </w:rPr>
        <w:t>(1), 48–57. https://doi.org/https://doi.org/10.34149/jebmes.v1i1.14</w:t>
      </w:r>
    </w:p>
    <w:p w14:paraId="7BA5B8C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E70CF2">
        <w:rPr>
          <w:rFonts w:ascii="TimesNewRomanPSMT" w:hAnsi="TimesNewRomanPSMT" w:cs="Times New Roman"/>
          <w:i/>
          <w:iCs/>
          <w:noProof/>
          <w:kern w:val="0"/>
        </w:rPr>
        <w:t>Procedia Computer Science</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180</w:t>
      </w:r>
      <w:r w:rsidRPr="00E70CF2">
        <w:rPr>
          <w:rFonts w:ascii="TimesNewRomanPSMT" w:hAnsi="TimesNewRomanPSMT" w:cs="Times New Roman"/>
          <w:noProof/>
          <w:kern w:val="0"/>
        </w:rPr>
        <w:t>, 371–380. https://doi.org/https://doi.org/10.1016/j.procs.2021.01.358</w:t>
      </w:r>
    </w:p>
    <w:p w14:paraId="1FAECC7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E70CF2">
        <w:rPr>
          <w:rFonts w:ascii="TimesNewRomanPSMT" w:hAnsi="TimesNewRomanPSMT" w:cs="Times New Roman"/>
          <w:i/>
          <w:iCs/>
          <w:noProof/>
          <w:kern w:val="0"/>
        </w:rPr>
        <w:t>Production Planning &amp; Control</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32</w:t>
      </w:r>
      <w:r w:rsidRPr="00E70CF2">
        <w:rPr>
          <w:rFonts w:ascii="TimesNewRomanPSMT" w:hAnsi="TimesNewRomanPSMT" w:cs="Times New Roman"/>
          <w:noProof/>
          <w:kern w:val="0"/>
        </w:rPr>
        <w:t>(3), 185–197. https://doi.org/10.1080/09537287.2020.1718793</w:t>
      </w:r>
    </w:p>
    <w:p w14:paraId="0FE5C13A"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E70CF2">
        <w:rPr>
          <w:rFonts w:ascii="TimesNewRomanPSMT" w:hAnsi="TimesNewRomanPSMT" w:cs="Times New Roman"/>
          <w:i/>
          <w:iCs/>
          <w:noProof/>
          <w:kern w:val="0"/>
        </w:rPr>
        <w:t>Jurnal Ilmiah Ekonomi Islam</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(1), 1146–1152. https://doi.org/https://doi.org/10.29040/jiei.v9i1.7941</w:t>
      </w:r>
    </w:p>
    <w:p w14:paraId="7C328E0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Manoppo, P. K. P., Tewal, B., &amp; Trang, I. (2021). Pengaruh Beban Kerja, </w:t>
      </w:r>
      <w:r w:rsidRPr="00E70CF2">
        <w:rPr>
          <w:rFonts w:ascii="TimesNewRomanPSMT" w:hAnsi="TimesNewRomanPSMT" w:cs="Times New Roman"/>
          <w:noProof/>
          <w:kern w:val="0"/>
        </w:rPr>
        <w:lastRenderedPageBreak/>
        <w:t xml:space="preserve">Lingkungan Kerja dan Integritas Terhadap Produktivitas Karyawan di PT. Empat Saudara Manado. </w:t>
      </w:r>
      <w:r w:rsidRPr="00E70CF2">
        <w:rPr>
          <w:rFonts w:ascii="TimesNewRomanPSMT" w:hAnsi="TimesNewRomanPSMT" w:cs="Times New Roman"/>
          <w:i/>
          <w:iCs/>
          <w:noProof/>
          <w:kern w:val="0"/>
        </w:rPr>
        <w:t>Jurnal EMBA</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(4), 773–781. https://doi.org/https://doi.org/10.35794/emba.v9i4.36595</w:t>
      </w:r>
    </w:p>
    <w:p w14:paraId="3A80B3EF"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Maslow, A. H. (1943). A Theory of Human Motivation. </w:t>
      </w:r>
      <w:r w:rsidRPr="00E70CF2">
        <w:rPr>
          <w:rFonts w:ascii="TimesNewRomanPSMT" w:hAnsi="TimesNewRomanPSMT" w:cs="Times New Roman"/>
          <w:i/>
          <w:iCs/>
          <w:noProof/>
          <w:kern w:val="0"/>
        </w:rPr>
        <w:t>Psychological Review</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50</w:t>
      </w:r>
      <w:r w:rsidRPr="00E70CF2">
        <w:rPr>
          <w:rFonts w:ascii="TimesNewRomanPSMT" w:hAnsi="TimesNewRomanPSMT" w:cs="Times New Roman"/>
          <w:noProof/>
          <w:kern w:val="0"/>
        </w:rPr>
        <w:t>(4), 370–396. https://www.yorku.ca/pclassic/Maslow/motivation.htm</w:t>
      </w:r>
    </w:p>
    <w:p w14:paraId="7683B39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E70CF2">
        <w:rPr>
          <w:rFonts w:ascii="TimesNewRomanPSMT" w:hAnsi="TimesNewRomanPSMT" w:cs="Times New Roman"/>
          <w:i/>
          <w:iCs/>
          <w:noProof/>
          <w:kern w:val="0"/>
        </w:rPr>
        <w:t>Economist: Jurnal Ekonomi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(1), 1–6. https://e.journal.titannusa.org/index.php/economist/article/download/36/113</w:t>
      </w:r>
    </w:p>
    <w:p w14:paraId="358E551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Mulyadi, F. (2020). The Influence of Training and Career Development on Employee Job Satisfaction. </w:t>
      </w:r>
      <w:r w:rsidRPr="00E70CF2">
        <w:rPr>
          <w:rFonts w:ascii="TimesNewRomanPSMT" w:hAnsi="TimesNewRomanPSMT" w:cs="Times New Roman"/>
          <w:i/>
          <w:iCs/>
          <w:noProof/>
          <w:kern w:val="0"/>
        </w:rPr>
        <w:t>Almana : Jurnal Manajemen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w:t>
      </w:r>
      <w:r w:rsidRPr="00E70CF2">
        <w:rPr>
          <w:rFonts w:ascii="TimesNewRomanPSMT" w:hAnsi="TimesNewRomanPSMT" w:cs="Times New Roman"/>
          <w:noProof/>
          <w:kern w:val="0"/>
        </w:rPr>
        <w:t>(2), 290–296. https://doi.org/10.36555/almana.v4i2.1417</w:t>
      </w:r>
    </w:p>
    <w:p w14:paraId="30624E82"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E70CF2">
        <w:rPr>
          <w:rFonts w:ascii="TimesNewRomanPSMT" w:hAnsi="TimesNewRomanPSMT" w:cs="Times New Roman"/>
          <w:i/>
          <w:iCs/>
          <w:noProof/>
          <w:kern w:val="0"/>
        </w:rPr>
        <w:t>Jurnal Simetrik</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11</w:t>
      </w:r>
      <w:r w:rsidRPr="00E70CF2">
        <w:rPr>
          <w:rFonts w:ascii="TimesNewRomanPSMT" w:hAnsi="TimesNewRomanPSMT" w:cs="Times New Roman"/>
          <w:noProof/>
          <w:kern w:val="0"/>
        </w:rPr>
        <w:t>(1), 432–439. https://doi.org/10.31959/js.v11i1.615</w:t>
      </w:r>
    </w:p>
    <w:p w14:paraId="466AA93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E70CF2">
        <w:rPr>
          <w:rFonts w:ascii="TimesNewRomanPSMT" w:hAnsi="TimesNewRomanPSMT" w:cs="Times New Roman"/>
          <w:i/>
          <w:iCs/>
          <w:noProof/>
          <w:kern w:val="0"/>
        </w:rPr>
        <w:t>International Journal of Operations and Production Management</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42</w:t>
      </w:r>
      <w:r w:rsidRPr="00E70CF2">
        <w:rPr>
          <w:rFonts w:ascii="TimesNewRomanPSMT" w:hAnsi="TimesNewRomanPSMT" w:cs="Times New Roman"/>
          <w:noProof/>
          <w:kern w:val="0"/>
        </w:rPr>
        <w:t>(13), 274–298. https://doi.org/10.1108/IJOPM-09-2021-0616</w:t>
      </w:r>
    </w:p>
    <w:p w14:paraId="04E9A016"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Odongtoo, G., Ssebbugwawo, D., &amp; Lating, P. O. (2020). The Mediating Effect of Effective Decision Making on the Design of Water Resource Management </w:t>
      </w:r>
      <w:r w:rsidRPr="00E70CF2">
        <w:rPr>
          <w:rFonts w:ascii="TimesNewRomanPSMT" w:hAnsi="TimesNewRomanPSMT" w:cs="Times New Roman"/>
          <w:noProof/>
          <w:kern w:val="0"/>
        </w:rPr>
        <w:lastRenderedPageBreak/>
        <w:t xml:space="preserve">ICT Model : The case of the management of Lake Victoria Basin. </w:t>
      </w:r>
      <w:r w:rsidRPr="00E70CF2">
        <w:rPr>
          <w:rFonts w:ascii="TimesNewRomanPSMT" w:hAnsi="TimesNewRomanPSMT" w:cs="Times New Roman"/>
          <w:i/>
          <w:iCs/>
          <w:noProof/>
          <w:kern w:val="0"/>
        </w:rPr>
        <w:t>African Journal of Environmental Science and Technology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(5), 123–131. https://doi.org/10.5897/AJEST2020.2843</w:t>
      </w:r>
    </w:p>
    <w:p w14:paraId="11AF12F5"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Ratnaningtyas, F., Farida, U., &amp; Chamidah, S. (2025). </w:t>
      </w:r>
      <w:r w:rsidRPr="00E70CF2">
        <w:rPr>
          <w:rFonts w:ascii="TimesNewRomanPSMT" w:hAnsi="TimesNewRomanPSMT" w:cs="Times New Roman"/>
          <w:i/>
          <w:iCs/>
          <w:noProof/>
          <w:kern w:val="0"/>
        </w:rPr>
        <w:t>Pengaruh Beban Kerja, Turnover Intention, dan Lingkungan Kerja Non-Fisik Terhadap Produktivitas Karyawan di CV. Fiesta Ngunut, Babadan Ponorogo</w:t>
      </w:r>
      <w:r w:rsidRPr="00E70CF2">
        <w:rPr>
          <w:rFonts w:ascii="TimesNewRomanPSMT" w:hAnsi="TimesNewRomanPSMT" w:cs="Times New Roman"/>
          <w:noProof/>
          <w:kern w:val="0"/>
        </w:rPr>
        <w:t>. 271–279. https://doi.org/https://doi.org/10.32493/jaras.v5i1.42330</w:t>
      </w:r>
    </w:p>
    <w:p w14:paraId="047705D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Rogers, E. M. (1966). </w:t>
      </w:r>
      <w:r w:rsidRPr="00E70CF2">
        <w:rPr>
          <w:rFonts w:ascii="TimesNewRomanPSMT" w:hAnsi="TimesNewRomanPSMT" w:cs="Times New Roman"/>
          <w:i/>
          <w:iCs/>
          <w:noProof/>
          <w:kern w:val="0"/>
        </w:rPr>
        <w:t>Physics for the Inquiring Mind: The Methods, Nature, and Philosophy of Physical Science</w:t>
      </w:r>
      <w:r w:rsidRPr="00E70CF2">
        <w:rPr>
          <w:rFonts w:ascii="TimesNewRomanPSMT" w:hAnsi="TimesNewRomanPSMT" w:cs="Times New Roman"/>
          <w:noProof/>
          <w:kern w:val="0"/>
        </w:rPr>
        <w:t>. Princeton University Press.</w:t>
      </w:r>
    </w:p>
    <w:p w14:paraId="6528C65A"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E70CF2">
        <w:rPr>
          <w:rFonts w:ascii="TimesNewRomanPSMT" w:hAnsi="TimesNewRomanPSMT" w:cs="Times New Roman"/>
          <w:i/>
          <w:iCs/>
          <w:noProof/>
          <w:kern w:val="0"/>
        </w:rPr>
        <w:t>Industrial Management &amp; Data Systems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123</w:t>
      </w:r>
      <w:r w:rsidRPr="00E70CF2">
        <w:rPr>
          <w:rFonts w:ascii="TimesNewRomanPSMT" w:hAnsi="TimesNewRomanPSMT" w:cs="Times New Roman"/>
          <w:noProof/>
          <w:kern w:val="0"/>
        </w:rPr>
        <w:t>(12), 2997–3017. https://doi.org/10.1108/IMDS-07-2023-0429</w:t>
      </w:r>
    </w:p>
    <w:p w14:paraId="684E4714"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Sachs, H. (2020). </w:t>
      </w:r>
      <w:r w:rsidRPr="00E70CF2">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E70CF2">
        <w:rPr>
          <w:rFonts w:ascii="TimesNewRomanPSMT" w:hAnsi="TimesNewRomanPSMT" w:cs="Times New Roman"/>
          <w:noProof/>
          <w:kern w:val="0"/>
        </w:rPr>
        <w:t>. Independently Published.</w:t>
      </w:r>
    </w:p>
    <w:p w14:paraId="1E09C90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Sampson, F. (2023). </w:t>
      </w:r>
      <w:r w:rsidRPr="00E70CF2">
        <w:rPr>
          <w:rFonts w:ascii="TimesNewRomanPSMT" w:hAnsi="TimesNewRomanPSMT" w:cs="Times New Roman"/>
          <w:i/>
          <w:iCs/>
          <w:noProof/>
          <w:kern w:val="0"/>
        </w:rPr>
        <w:t>52 Weeks of Mental Wellness Workbook: Using Maslow’s Hierarchy of Needs Framework</w:t>
      </w:r>
      <w:r w:rsidRPr="00E70CF2">
        <w:rPr>
          <w:rFonts w:ascii="TimesNewRomanPSMT" w:hAnsi="TimesNewRomanPSMT" w:cs="Times New Roman"/>
          <w:noProof/>
          <w:kern w:val="0"/>
        </w:rPr>
        <w:t>. Lulu.com.</w:t>
      </w:r>
    </w:p>
    <w:p w14:paraId="787291B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Schongen, S. (2023). Digitalisation as a Prospect for Work–Life Balance and Inclusion: A Natural Experiment in German Hospitals. </w:t>
      </w:r>
      <w:r w:rsidRPr="00E70CF2">
        <w:rPr>
          <w:rFonts w:ascii="TimesNewRomanPSMT" w:hAnsi="TimesNewRomanPSMT" w:cs="Times New Roman"/>
          <w:i/>
          <w:iCs/>
          <w:noProof/>
          <w:kern w:val="0"/>
        </w:rPr>
        <w:t>Social Inclusion</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11</w:t>
      </w:r>
      <w:r w:rsidRPr="00E70CF2">
        <w:rPr>
          <w:rFonts w:ascii="TimesNewRomanPSMT" w:hAnsi="TimesNewRomanPSMT" w:cs="Times New Roman"/>
          <w:noProof/>
          <w:kern w:val="0"/>
        </w:rPr>
        <w:t>(4), 225–238. https://doi.org/10.17645/si.v11i4.7117</w:t>
      </w:r>
    </w:p>
    <w:p w14:paraId="5E4D412B"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Sterling, R. A. (2024). </w:t>
      </w:r>
      <w:r w:rsidRPr="00E70CF2">
        <w:rPr>
          <w:rFonts w:ascii="TimesNewRomanPSMT" w:hAnsi="TimesNewRomanPSMT" w:cs="Times New Roman"/>
          <w:i/>
          <w:iCs/>
          <w:noProof/>
          <w:kern w:val="0"/>
        </w:rPr>
        <w:t>Ascending Life: Practical Applications of Maslow’s Hierarchy for Personal and Professional Fulfillment</w:t>
      </w:r>
      <w:r w:rsidRPr="00E70CF2">
        <w:rPr>
          <w:rFonts w:ascii="TimesNewRomanPSMT" w:hAnsi="TimesNewRomanPSMT" w:cs="Times New Roman"/>
          <w:noProof/>
          <w:kern w:val="0"/>
        </w:rPr>
        <w:t xml:space="preserve">. Independently </w:t>
      </w:r>
      <w:r w:rsidRPr="00E70CF2">
        <w:rPr>
          <w:rFonts w:ascii="TimesNewRomanPSMT" w:hAnsi="TimesNewRomanPSMT" w:cs="Times New Roman"/>
          <w:noProof/>
          <w:kern w:val="0"/>
        </w:rPr>
        <w:lastRenderedPageBreak/>
        <w:t>Published.</w:t>
      </w:r>
    </w:p>
    <w:p w14:paraId="54C9FC3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Sudjiman, L. S. (2021). </w:t>
      </w:r>
      <w:r w:rsidRPr="00E70CF2">
        <w:rPr>
          <w:rFonts w:ascii="TimesNewRomanPSMT" w:hAnsi="TimesNewRomanPSMT" w:cs="Times New Roman"/>
          <w:i/>
          <w:iCs/>
          <w:noProof/>
          <w:kern w:val="0"/>
        </w:rPr>
        <w:t>Pengaruh Pelatihan Dan Motivasi Terhadap Peroduktivitas Kerja Karyawan</w:t>
      </w:r>
      <w:r w:rsidRPr="00E70CF2">
        <w:rPr>
          <w:rFonts w:ascii="TimesNewRomanPSMT" w:hAnsi="TimesNewRomanPSMT" w:cs="Times New Roman"/>
          <w:noProof/>
          <w:kern w:val="0"/>
        </w:rPr>
        <w:t>. 31–45. https://doi.org/https://doi.org/10.58303/jeko.v14i1a.2501</w:t>
      </w:r>
    </w:p>
    <w:p w14:paraId="63DEA665"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Sugiyono. (2022). </w:t>
      </w:r>
      <w:r w:rsidRPr="00E70CF2">
        <w:rPr>
          <w:rFonts w:ascii="TimesNewRomanPSMT" w:hAnsi="TimesNewRomanPSMT" w:cs="Times New Roman"/>
          <w:i/>
          <w:iCs/>
          <w:noProof/>
          <w:kern w:val="0"/>
        </w:rPr>
        <w:t>Metode penelitian kuantitatif, kualitatif, dan R&amp;D</w:t>
      </w:r>
      <w:r w:rsidRPr="00E70CF2">
        <w:rPr>
          <w:rFonts w:ascii="TimesNewRomanPSMT" w:hAnsi="TimesNewRomanPSMT" w:cs="Times New Roman"/>
          <w:noProof/>
          <w:kern w:val="0"/>
        </w:rPr>
        <w:t xml:space="preserve"> (C. ke-26 (Ed.)). Alfabeta.</w:t>
      </w:r>
    </w:p>
    <w:p w14:paraId="6FA262A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E70CF2">
        <w:rPr>
          <w:rFonts w:ascii="TimesNewRomanPSMT" w:hAnsi="TimesNewRomanPSMT" w:cs="Times New Roman"/>
          <w:i/>
          <w:iCs/>
          <w:noProof/>
          <w:kern w:val="0"/>
        </w:rPr>
        <w:t>Jurnal Ilmu Multidisplin</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w:t>
      </w:r>
      <w:r w:rsidRPr="00E70CF2">
        <w:rPr>
          <w:rFonts w:ascii="TimesNewRomanPSMT" w:hAnsi="TimesNewRomanPSMT" w:cs="Times New Roman"/>
          <w:noProof/>
          <w:kern w:val="0"/>
        </w:rPr>
        <w:t>(1), 1–12. https://doi.org/10.38035/JIM.V3I1.504</w:t>
      </w:r>
    </w:p>
    <w:p w14:paraId="43AFAB6F"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E70CF2">
        <w:rPr>
          <w:rFonts w:ascii="TimesNewRomanPSMT" w:hAnsi="TimesNewRomanPSMT" w:cs="Times New Roman"/>
          <w:i/>
          <w:iCs/>
          <w:noProof/>
          <w:kern w:val="0"/>
        </w:rPr>
        <w:t>Menawan: Jurnal Riset Dan Publikasi Ilmu Ekonomi</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(6), 44–54. https://doi.org/10.61132/menawan.v2i6.982</w:t>
      </w:r>
    </w:p>
    <w:p w14:paraId="4550AA7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Ursavaş, Ö. F. (2022). </w:t>
      </w:r>
      <w:r w:rsidRPr="00E70CF2">
        <w:rPr>
          <w:rFonts w:ascii="TimesNewRomanPSMT" w:hAnsi="TimesNewRomanPSMT" w:cs="Times New Roman"/>
          <w:i/>
          <w:iCs/>
          <w:noProof/>
          <w:kern w:val="0"/>
        </w:rPr>
        <w:t>Conducting Technology Acceptance Research in Education: Theory, Models, Implementation, and Analysis</w:t>
      </w:r>
      <w:r w:rsidRPr="00E70CF2">
        <w:rPr>
          <w:rFonts w:ascii="TimesNewRomanPSMT" w:hAnsi="TimesNewRomanPSMT" w:cs="Times New Roman"/>
          <w:noProof/>
          <w:kern w:val="0"/>
        </w:rPr>
        <w:t>. Springer. https://link.springer.com/book/10.1007/978-3-031-10846-4 ER</w:t>
      </w:r>
    </w:p>
    <w:p w14:paraId="42A7D18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Utami, Y. (2023). Uji Validitas dan Uji Reliabilitas Instrument Penilaian Kinerja Dosen. </w:t>
      </w:r>
      <w:r w:rsidRPr="00E70CF2">
        <w:rPr>
          <w:rFonts w:ascii="TimesNewRomanPSMT" w:hAnsi="TimesNewRomanPSMT" w:cs="Times New Roman"/>
          <w:i/>
          <w:iCs/>
          <w:noProof/>
          <w:kern w:val="0"/>
        </w:rPr>
        <w:t>Jurnal Sains Dan Teknologi</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w:t>
      </w:r>
      <w:r w:rsidRPr="00E70CF2">
        <w:rPr>
          <w:rFonts w:ascii="TimesNewRomanPSMT" w:hAnsi="TimesNewRomanPSMT" w:cs="Times New Roman"/>
          <w:noProof/>
          <w:kern w:val="0"/>
        </w:rPr>
        <w:t>(2), 21–24. https://doi.org/10.55338/saintek.v4i2.730</w:t>
      </w:r>
    </w:p>
    <w:p w14:paraId="3B1EC48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Venkatesh, V. (2022). </w:t>
      </w:r>
      <w:r w:rsidRPr="00E70CF2">
        <w:rPr>
          <w:rFonts w:ascii="TimesNewRomanPSMT" w:hAnsi="TimesNewRomanPSMT" w:cs="Times New Roman"/>
          <w:i/>
          <w:iCs/>
          <w:noProof/>
          <w:kern w:val="0"/>
        </w:rPr>
        <w:t>Adoption and Use of Technology: Impact on Individuals, Organizations and Social Systems</w:t>
      </w:r>
      <w:r w:rsidRPr="00E70CF2">
        <w:rPr>
          <w:rFonts w:ascii="TimesNewRomanPSMT" w:hAnsi="TimesNewRomanPSMT" w:cs="Times New Roman"/>
          <w:noProof/>
          <w:kern w:val="0"/>
        </w:rPr>
        <w:t>. Springer. https://link.springer.com/book/10.1007/978-3-030-82595-6 ER</w:t>
      </w:r>
    </w:p>
    <w:p w14:paraId="2666FCC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Vidakovic, B. (2011). </w:t>
      </w:r>
      <w:r w:rsidRPr="00E70CF2">
        <w:rPr>
          <w:rFonts w:ascii="TimesNewRomanPSMT" w:hAnsi="TimesNewRomanPSMT" w:cs="Times New Roman"/>
          <w:i/>
          <w:iCs/>
          <w:noProof/>
          <w:kern w:val="0"/>
        </w:rPr>
        <w:t>Goodness-of-Fit Tests</w:t>
      </w:r>
      <w:r w:rsidRPr="00E70CF2">
        <w:rPr>
          <w:rFonts w:ascii="TimesNewRomanPSMT" w:hAnsi="TimesNewRomanPSMT" w:cs="Times New Roman"/>
          <w:noProof/>
          <w:kern w:val="0"/>
        </w:rPr>
        <w:t xml:space="preserve"> (pp. 503–530). </w:t>
      </w:r>
      <w:r w:rsidRPr="00E70CF2">
        <w:rPr>
          <w:rFonts w:ascii="TimesNewRomanPSMT" w:hAnsi="TimesNewRomanPSMT" w:cs="Times New Roman"/>
          <w:noProof/>
          <w:kern w:val="0"/>
        </w:rPr>
        <w:lastRenderedPageBreak/>
        <w:t>https://doi.org/10.1007/978-1-4614-0394-4_13</w:t>
      </w:r>
    </w:p>
    <w:p w14:paraId="57FC814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E70CF2">
        <w:rPr>
          <w:rFonts w:ascii="TimesNewRomanPSMT" w:hAnsi="TimesNewRomanPSMT" w:cs="Times New Roman"/>
          <w:i/>
          <w:iCs/>
          <w:noProof/>
          <w:kern w:val="0"/>
        </w:rPr>
        <w:t>Frontiers in Psychology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(January), 1–13. https://doi.org/10.3389/fpsyg.2023.1345740</w:t>
      </w:r>
    </w:p>
    <w:p w14:paraId="0CF7C3C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West, C. (2025). </w:t>
      </w:r>
      <w:r w:rsidRPr="00E70CF2">
        <w:rPr>
          <w:rFonts w:ascii="TimesNewRomanPSMT" w:hAnsi="TimesNewRomanPSMT" w:cs="Times New Roman"/>
          <w:i/>
          <w:iCs/>
          <w:noProof/>
          <w:kern w:val="0"/>
        </w:rPr>
        <w:t>Maslow’s Hierarchy of Needs Explained: A Guide for Coaches, Managers, Trainers, Therapists – and Everybody Else</w:t>
      </w:r>
      <w:r w:rsidRPr="00E70CF2">
        <w:rPr>
          <w:rFonts w:ascii="TimesNewRomanPSMT" w:hAnsi="TimesNewRomanPSMT" w:cs="Times New Roman"/>
          <w:noProof/>
          <w:kern w:val="0"/>
        </w:rPr>
        <w:t>. CWTK.</w:t>
      </w:r>
    </w:p>
    <w:p w14:paraId="181F6EDC" w14:textId="77777777" w:rsidR="00E70CF2" w:rsidRPr="00E70CF2" w:rsidRDefault="00E70CF2" w:rsidP="00E70CF2">
      <w:pPr>
        <w:widowControl w:val="0"/>
        <w:autoSpaceDE w:val="0"/>
        <w:autoSpaceDN w:val="0"/>
        <w:adjustRightInd w:val="0"/>
        <w:ind w:left="480" w:hanging="480"/>
        <w:rPr>
          <w:rFonts w:ascii="TimesNewRomanPSMT" w:hAnsi="TimesNewRomanPSMT"/>
          <w:noProof/>
        </w:rPr>
      </w:pPr>
      <w:r w:rsidRPr="00E70CF2">
        <w:rPr>
          <w:rFonts w:ascii="TimesNewRomanPSMT" w:hAnsi="TimesNewRomanPSMT" w:cs="Times New Roman"/>
          <w:noProof/>
          <w:kern w:val="0"/>
        </w:rPr>
        <w:t xml:space="preserve">Zacher, H., &amp; Rudolph, C. (2024). Workplace digitalization and workload: Changes and reciprocal relations across 3 years. </w:t>
      </w:r>
      <w:r w:rsidRPr="00E70CF2">
        <w:rPr>
          <w:rFonts w:ascii="TimesNewRomanPSMT" w:hAnsi="TimesNewRomanPSMT" w:cs="Times New Roman"/>
          <w:i/>
          <w:iCs/>
          <w:noProof/>
          <w:kern w:val="0"/>
        </w:rPr>
        <w:t>Scientific Reports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w:t>
      </w:r>
      <w:r w:rsidR="00A556E1" w:rsidRPr="00A556E1">
        <w:rPr>
          <w:noProof/>
        </w:rPr>
        <w:lastRenderedPageBreak/>
        <w:t>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5E5BB7">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FC3B8" w14:textId="77777777" w:rsidR="00A74F8C" w:rsidRDefault="00A74F8C" w:rsidP="001475AC">
      <w:pPr>
        <w:spacing w:line="240" w:lineRule="auto"/>
      </w:pPr>
      <w:r>
        <w:separator/>
      </w:r>
    </w:p>
  </w:endnote>
  <w:endnote w:type="continuationSeparator" w:id="0">
    <w:p w14:paraId="6FCD0F40" w14:textId="77777777" w:rsidR="00A74F8C" w:rsidRDefault="00A74F8C"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46C9D" w14:textId="77777777" w:rsidR="00A74F8C" w:rsidRDefault="00A74F8C" w:rsidP="001475AC">
      <w:pPr>
        <w:spacing w:line="240" w:lineRule="auto"/>
      </w:pPr>
      <w:r>
        <w:separator/>
      </w:r>
    </w:p>
  </w:footnote>
  <w:footnote w:type="continuationSeparator" w:id="0">
    <w:p w14:paraId="29EE65F5" w14:textId="77777777" w:rsidR="00A74F8C" w:rsidRDefault="00A74F8C"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2"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7"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1"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6"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8"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2BFC292A"/>
    <w:multiLevelType w:val="multilevel"/>
    <w:tmpl w:val="FBE2D790"/>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3"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5"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6"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8"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9"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1"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2"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3"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5"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6"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7"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39"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0"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2"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3"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7"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8"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9"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0"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1"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4"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57"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58"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9"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0"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1"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2"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3"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4"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5"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6"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7" w15:restartNumberingAfterBreak="0">
    <w:nsid w:val="7296367B"/>
    <w:multiLevelType w:val="hybridMultilevel"/>
    <w:tmpl w:val="9528874A"/>
    <w:lvl w:ilvl="0" w:tplc="20A0F0DE">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8"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9"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0"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1"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2"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4"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5"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6"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8"/>
  </w:num>
  <w:num w:numId="2" w16cid:durableId="1804927046">
    <w:abstractNumId w:val="45"/>
  </w:num>
  <w:num w:numId="3" w16cid:durableId="1913153500">
    <w:abstractNumId w:val="68"/>
  </w:num>
  <w:num w:numId="4" w16cid:durableId="55322423">
    <w:abstractNumId w:val="10"/>
  </w:num>
  <w:num w:numId="5" w16cid:durableId="703945340">
    <w:abstractNumId w:val="14"/>
  </w:num>
  <w:num w:numId="6" w16cid:durableId="148787816">
    <w:abstractNumId w:val="34"/>
  </w:num>
  <w:num w:numId="7" w16cid:durableId="2146777899">
    <w:abstractNumId w:val="3"/>
  </w:num>
  <w:num w:numId="8" w16cid:durableId="892349380">
    <w:abstractNumId w:val="70"/>
  </w:num>
  <w:num w:numId="9" w16cid:durableId="1167473797">
    <w:abstractNumId w:val="67"/>
  </w:num>
  <w:num w:numId="10" w16cid:durableId="1595360698">
    <w:abstractNumId w:val="21"/>
  </w:num>
  <w:num w:numId="11" w16cid:durableId="88694405">
    <w:abstractNumId w:val="2"/>
  </w:num>
  <w:num w:numId="12" w16cid:durableId="1051265724">
    <w:abstractNumId w:val="25"/>
  </w:num>
  <w:num w:numId="13" w16cid:durableId="2070373383">
    <w:abstractNumId w:val="28"/>
  </w:num>
  <w:num w:numId="14" w16cid:durableId="214706974">
    <w:abstractNumId w:val="37"/>
  </w:num>
  <w:num w:numId="15" w16cid:durableId="533079683">
    <w:abstractNumId w:val="74"/>
  </w:num>
  <w:num w:numId="16" w16cid:durableId="628128912">
    <w:abstractNumId w:val="55"/>
  </w:num>
  <w:num w:numId="17" w16cid:durableId="140578720">
    <w:abstractNumId w:val="16"/>
  </w:num>
  <w:num w:numId="18" w16cid:durableId="1964531196">
    <w:abstractNumId w:val="51"/>
  </w:num>
  <w:num w:numId="19" w16cid:durableId="1372460491">
    <w:abstractNumId w:val="20"/>
  </w:num>
  <w:num w:numId="20" w16cid:durableId="577598238">
    <w:abstractNumId w:val="31"/>
  </w:num>
  <w:num w:numId="21" w16cid:durableId="2054117960">
    <w:abstractNumId w:val="4"/>
  </w:num>
  <w:num w:numId="22" w16cid:durableId="899751580">
    <w:abstractNumId w:val="54"/>
  </w:num>
  <w:num w:numId="23" w16cid:durableId="526526855">
    <w:abstractNumId w:val="26"/>
  </w:num>
  <w:num w:numId="24" w16cid:durableId="318535682">
    <w:abstractNumId w:val="53"/>
  </w:num>
  <w:num w:numId="25" w16cid:durableId="1884292079">
    <w:abstractNumId w:val="65"/>
  </w:num>
  <w:num w:numId="26" w16cid:durableId="528756925">
    <w:abstractNumId w:val="1"/>
  </w:num>
  <w:num w:numId="27" w16cid:durableId="1636527100">
    <w:abstractNumId w:val="15"/>
  </w:num>
  <w:num w:numId="28" w16cid:durableId="809783405">
    <w:abstractNumId w:val="56"/>
  </w:num>
  <w:num w:numId="29" w16cid:durableId="1359769454">
    <w:abstractNumId w:val="38"/>
  </w:num>
  <w:num w:numId="30" w16cid:durableId="541593794">
    <w:abstractNumId w:val="40"/>
  </w:num>
  <w:num w:numId="31" w16cid:durableId="1009678910">
    <w:abstractNumId w:val="61"/>
  </w:num>
  <w:num w:numId="32" w16cid:durableId="1435173559">
    <w:abstractNumId w:val="46"/>
  </w:num>
  <w:num w:numId="33" w16cid:durableId="1060908699">
    <w:abstractNumId w:val="57"/>
  </w:num>
  <w:num w:numId="34" w16cid:durableId="1850370090">
    <w:abstractNumId w:val="72"/>
  </w:num>
  <w:num w:numId="35" w16cid:durableId="1625580025">
    <w:abstractNumId w:val="64"/>
  </w:num>
  <w:num w:numId="36" w16cid:durableId="1823889965">
    <w:abstractNumId w:val="75"/>
  </w:num>
  <w:num w:numId="37" w16cid:durableId="974914097">
    <w:abstractNumId w:val="11"/>
  </w:num>
  <w:num w:numId="38" w16cid:durableId="1995865648">
    <w:abstractNumId w:val="0"/>
  </w:num>
  <w:num w:numId="39" w16cid:durableId="960921506">
    <w:abstractNumId w:val="39"/>
  </w:num>
  <w:num w:numId="40" w16cid:durableId="1812482458">
    <w:abstractNumId w:val="30"/>
  </w:num>
  <w:num w:numId="41" w16cid:durableId="1394962042">
    <w:abstractNumId w:val="47"/>
  </w:num>
  <w:num w:numId="42" w16cid:durableId="1384059787">
    <w:abstractNumId w:val="13"/>
  </w:num>
  <w:num w:numId="43" w16cid:durableId="329717587">
    <w:abstractNumId w:val="24"/>
  </w:num>
  <w:num w:numId="44" w16cid:durableId="340160874">
    <w:abstractNumId w:val="76"/>
  </w:num>
  <w:num w:numId="45" w16cid:durableId="964196080">
    <w:abstractNumId w:val="32"/>
  </w:num>
  <w:num w:numId="46" w16cid:durableId="584143928">
    <w:abstractNumId w:val="73"/>
  </w:num>
  <w:num w:numId="47" w16cid:durableId="1345478309">
    <w:abstractNumId w:val="60"/>
  </w:num>
  <w:num w:numId="48" w16cid:durableId="1846750662">
    <w:abstractNumId w:val="42"/>
  </w:num>
  <w:num w:numId="49" w16cid:durableId="571425318">
    <w:abstractNumId w:val="58"/>
  </w:num>
  <w:num w:numId="50" w16cid:durableId="162283106">
    <w:abstractNumId w:val="50"/>
  </w:num>
  <w:num w:numId="51" w16cid:durableId="431240147">
    <w:abstractNumId w:val="69"/>
  </w:num>
  <w:num w:numId="52" w16cid:durableId="198279032">
    <w:abstractNumId w:val="17"/>
  </w:num>
  <w:num w:numId="53" w16cid:durableId="1647667514">
    <w:abstractNumId w:val="18"/>
  </w:num>
  <w:num w:numId="54" w16cid:durableId="1644698509">
    <w:abstractNumId w:val="41"/>
  </w:num>
  <w:num w:numId="55" w16cid:durableId="308364190">
    <w:abstractNumId w:val="33"/>
  </w:num>
  <w:num w:numId="56" w16cid:durableId="1889956301">
    <w:abstractNumId w:val="23"/>
  </w:num>
  <w:num w:numId="57" w16cid:durableId="355541749">
    <w:abstractNumId w:val="43"/>
  </w:num>
  <w:num w:numId="58" w16cid:durableId="1383792755">
    <w:abstractNumId w:val="35"/>
  </w:num>
  <w:num w:numId="59" w16cid:durableId="1883668147">
    <w:abstractNumId w:val="6"/>
  </w:num>
  <w:num w:numId="60" w16cid:durableId="1007174432">
    <w:abstractNumId w:val="63"/>
  </w:num>
  <w:num w:numId="61" w16cid:durableId="518010098">
    <w:abstractNumId w:val="49"/>
  </w:num>
  <w:num w:numId="62" w16cid:durableId="280721991">
    <w:abstractNumId w:val="48"/>
  </w:num>
  <w:num w:numId="63" w16cid:durableId="1330139705">
    <w:abstractNumId w:val="29"/>
  </w:num>
  <w:num w:numId="64" w16cid:durableId="71784087">
    <w:abstractNumId w:val="52"/>
  </w:num>
  <w:num w:numId="65" w16cid:durableId="1132794325">
    <w:abstractNumId w:val="5"/>
  </w:num>
  <w:num w:numId="66" w16cid:durableId="1060440311">
    <w:abstractNumId w:val="27"/>
  </w:num>
  <w:num w:numId="67" w16cid:durableId="1972516302">
    <w:abstractNumId w:val="36"/>
  </w:num>
  <w:num w:numId="68" w16cid:durableId="713502565">
    <w:abstractNumId w:val="62"/>
  </w:num>
  <w:num w:numId="69" w16cid:durableId="1314338452">
    <w:abstractNumId w:val="59"/>
  </w:num>
  <w:num w:numId="70" w16cid:durableId="71197432">
    <w:abstractNumId w:val="12"/>
  </w:num>
  <w:num w:numId="71" w16cid:durableId="1845438136">
    <w:abstractNumId w:val="19"/>
  </w:num>
  <w:num w:numId="72" w16cid:durableId="1377048968">
    <w:abstractNumId w:val="44"/>
  </w:num>
  <w:num w:numId="73" w16cid:durableId="1994292317">
    <w:abstractNumId w:val="66"/>
  </w:num>
  <w:num w:numId="74" w16cid:durableId="1440032398">
    <w:abstractNumId w:val="7"/>
  </w:num>
  <w:num w:numId="75" w16cid:durableId="806896597">
    <w:abstractNumId w:val="9"/>
  </w:num>
  <w:num w:numId="76" w16cid:durableId="854340597">
    <w:abstractNumId w:val="22"/>
  </w:num>
  <w:num w:numId="77" w16cid:durableId="1438600945">
    <w:abstractNumId w:val="71"/>
    <w:lvlOverride w:ilvl="0"/>
    <w:lvlOverride w:ilvl="1"/>
    <w:lvlOverride w:ilvl="2"/>
    <w:lvlOverride w:ilvl="3"/>
    <w:lvlOverride w:ilvl="4"/>
    <w:lvlOverride w:ilvl="5"/>
    <w:lvlOverride w:ilvl="6"/>
    <w:lvlOverride w:ilvl="7"/>
    <w:lvlOverride w:ilvl="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609E8"/>
    <w:rsid w:val="00161CDC"/>
    <w:rsid w:val="001658A9"/>
    <w:rsid w:val="00166E41"/>
    <w:rsid w:val="0016788F"/>
    <w:rsid w:val="0017031C"/>
    <w:rsid w:val="00170F50"/>
    <w:rsid w:val="00172BEE"/>
    <w:rsid w:val="00175B34"/>
    <w:rsid w:val="00183CFE"/>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56F4"/>
    <w:rsid w:val="002B6F1A"/>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ABC"/>
    <w:rsid w:val="00323A79"/>
    <w:rsid w:val="003245DD"/>
    <w:rsid w:val="00326B90"/>
    <w:rsid w:val="003331B7"/>
    <w:rsid w:val="00336F47"/>
    <w:rsid w:val="00343CA7"/>
    <w:rsid w:val="0034700B"/>
    <w:rsid w:val="003473D3"/>
    <w:rsid w:val="00351D68"/>
    <w:rsid w:val="00353911"/>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6214"/>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593B"/>
    <w:rsid w:val="00442393"/>
    <w:rsid w:val="00442C5D"/>
    <w:rsid w:val="004517DB"/>
    <w:rsid w:val="00456060"/>
    <w:rsid w:val="004563EA"/>
    <w:rsid w:val="00456BAE"/>
    <w:rsid w:val="00457D12"/>
    <w:rsid w:val="00457E93"/>
    <w:rsid w:val="00460D8B"/>
    <w:rsid w:val="00467E2A"/>
    <w:rsid w:val="0047008C"/>
    <w:rsid w:val="0047035A"/>
    <w:rsid w:val="00472134"/>
    <w:rsid w:val="00474C1B"/>
    <w:rsid w:val="00477270"/>
    <w:rsid w:val="00481235"/>
    <w:rsid w:val="00485602"/>
    <w:rsid w:val="004871A7"/>
    <w:rsid w:val="004872AD"/>
    <w:rsid w:val="0048767C"/>
    <w:rsid w:val="0048799E"/>
    <w:rsid w:val="0049068D"/>
    <w:rsid w:val="00491878"/>
    <w:rsid w:val="0049228E"/>
    <w:rsid w:val="00494A31"/>
    <w:rsid w:val="00496372"/>
    <w:rsid w:val="004A036D"/>
    <w:rsid w:val="004A3AB0"/>
    <w:rsid w:val="004A6F2B"/>
    <w:rsid w:val="004B01F4"/>
    <w:rsid w:val="004B3E70"/>
    <w:rsid w:val="004B5EFA"/>
    <w:rsid w:val="004B61CE"/>
    <w:rsid w:val="004C0DE9"/>
    <w:rsid w:val="004C0F87"/>
    <w:rsid w:val="004C3056"/>
    <w:rsid w:val="004C4108"/>
    <w:rsid w:val="004C6BCA"/>
    <w:rsid w:val="004D0B15"/>
    <w:rsid w:val="004D0B86"/>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F1E"/>
    <w:rsid w:val="005768E7"/>
    <w:rsid w:val="00580E11"/>
    <w:rsid w:val="00584773"/>
    <w:rsid w:val="005969AD"/>
    <w:rsid w:val="00597286"/>
    <w:rsid w:val="00597522"/>
    <w:rsid w:val="00597AE4"/>
    <w:rsid w:val="005A014C"/>
    <w:rsid w:val="005A0792"/>
    <w:rsid w:val="005A2F3B"/>
    <w:rsid w:val="005B11CE"/>
    <w:rsid w:val="005B195F"/>
    <w:rsid w:val="005B4ACE"/>
    <w:rsid w:val="005B4D62"/>
    <w:rsid w:val="005B57DF"/>
    <w:rsid w:val="005C1081"/>
    <w:rsid w:val="005C22C5"/>
    <w:rsid w:val="005C3E84"/>
    <w:rsid w:val="005C55B3"/>
    <w:rsid w:val="005C5940"/>
    <w:rsid w:val="005C6369"/>
    <w:rsid w:val="005D5719"/>
    <w:rsid w:val="005D5C04"/>
    <w:rsid w:val="005D799A"/>
    <w:rsid w:val="005E1EB3"/>
    <w:rsid w:val="005E3AD6"/>
    <w:rsid w:val="005E5BB7"/>
    <w:rsid w:val="005E786B"/>
    <w:rsid w:val="005E786D"/>
    <w:rsid w:val="005F1DB7"/>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2D89"/>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6F2D6B"/>
    <w:rsid w:val="007065A5"/>
    <w:rsid w:val="00706971"/>
    <w:rsid w:val="00707021"/>
    <w:rsid w:val="007076DD"/>
    <w:rsid w:val="00710CC1"/>
    <w:rsid w:val="00717266"/>
    <w:rsid w:val="00720D94"/>
    <w:rsid w:val="00725DDC"/>
    <w:rsid w:val="00735AC3"/>
    <w:rsid w:val="00755219"/>
    <w:rsid w:val="00755BF5"/>
    <w:rsid w:val="00755DDB"/>
    <w:rsid w:val="00757545"/>
    <w:rsid w:val="007626FA"/>
    <w:rsid w:val="007704FB"/>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A29CD"/>
    <w:rsid w:val="007A328B"/>
    <w:rsid w:val="007A5125"/>
    <w:rsid w:val="007A5835"/>
    <w:rsid w:val="007A612E"/>
    <w:rsid w:val="007A7428"/>
    <w:rsid w:val="007B4D76"/>
    <w:rsid w:val="007C35D4"/>
    <w:rsid w:val="007C3EFC"/>
    <w:rsid w:val="007C444C"/>
    <w:rsid w:val="007C57CE"/>
    <w:rsid w:val="007C6BFF"/>
    <w:rsid w:val="007D03F9"/>
    <w:rsid w:val="007D3E67"/>
    <w:rsid w:val="007D4159"/>
    <w:rsid w:val="007D50E2"/>
    <w:rsid w:val="007D5E43"/>
    <w:rsid w:val="007E0A25"/>
    <w:rsid w:val="007E2DD0"/>
    <w:rsid w:val="007E743B"/>
    <w:rsid w:val="007E7F62"/>
    <w:rsid w:val="007F0E24"/>
    <w:rsid w:val="007F2C52"/>
    <w:rsid w:val="007F3F86"/>
    <w:rsid w:val="00802505"/>
    <w:rsid w:val="00802616"/>
    <w:rsid w:val="00802918"/>
    <w:rsid w:val="0080319C"/>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65D"/>
    <w:rsid w:val="008A7A9A"/>
    <w:rsid w:val="008B3C36"/>
    <w:rsid w:val="008B5313"/>
    <w:rsid w:val="008B621A"/>
    <w:rsid w:val="008B740D"/>
    <w:rsid w:val="008B79E0"/>
    <w:rsid w:val="008C0C17"/>
    <w:rsid w:val="008C510D"/>
    <w:rsid w:val="008D0D03"/>
    <w:rsid w:val="008D1783"/>
    <w:rsid w:val="008D21A7"/>
    <w:rsid w:val="008D23D3"/>
    <w:rsid w:val="008D615D"/>
    <w:rsid w:val="008D7750"/>
    <w:rsid w:val="008D7D42"/>
    <w:rsid w:val="008E064D"/>
    <w:rsid w:val="008E1907"/>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3076"/>
    <w:rsid w:val="009A3762"/>
    <w:rsid w:val="009A4D9B"/>
    <w:rsid w:val="009A63EC"/>
    <w:rsid w:val="009B118A"/>
    <w:rsid w:val="009B1849"/>
    <w:rsid w:val="009B5219"/>
    <w:rsid w:val="009C095F"/>
    <w:rsid w:val="009C1345"/>
    <w:rsid w:val="009C2B8C"/>
    <w:rsid w:val="009C46D5"/>
    <w:rsid w:val="009C59C2"/>
    <w:rsid w:val="009D2F6E"/>
    <w:rsid w:val="009D38F6"/>
    <w:rsid w:val="009D47D9"/>
    <w:rsid w:val="009D61F9"/>
    <w:rsid w:val="009D75CA"/>
    <w:rsid w:val="009E7C7D"/>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4F8C"/>
    <w:rsid w:val="00A751EE"/>
    <w:rsid w:val="00A7629A"/>
    <w:rsid w:val="00A80F93"/>
    <w:rsid w:val="00A85BF0"/>
    <w:rsid w:val="00A86A38"/>
    <w:rsid w:val="00A87D2B"/>
    <w:rsid w:val="00A91C1C"/>
    <w:rsid w:val="00A94371"/>
    <w:rsid w:val="00A95B3E"/>
    <w:rsid w:val="00AB0F84"/>
    <w:rsid w:val="00AB3D38"/>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547C"/>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554"/>
    <w:rsid w:val="00B240C8"/>
    <w:rsid w:val="00B247C8"/>
    <w:rsid w:val="00B24C19"/>
    <w:rsid w:val="00B264ED"/>
    <w:rsid w:val="00B27232"/>
    <w:rsid w:val="00B27A80"/>
    <w:rsid w:val="00B33C69"/>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A97"/>
    <w:rsid w:val="00BD78E1"/>
    <w:rsid w:val="00BE1A2B"/>
    <w:rsid w:val="00BE3D09"/>
    <w:rsid w:val="00BE510B"/>
    <w:rsid w:val="00BE6398"/>
    <w:rsid w:val="00BF11AA"/>
    <w:rsid w:val="00BF35A7"/>
    <w:rsid w:val="00BF4BBD"/>
    <w:rsid w:val="00C05311"/>
    <w:rsid w:val="00C10B06"/>
    <w:rsid w:val="00C13083"/>
    <w:rsid w:val="00C130ED"/>
    <w:rsid w:val="00C2365A"/>
    <w:rsid w:val="00C246BE"/>
    <w:rsid w:val="00C25451"/>
    <w:rsid w:val="00C274A1"/>
    <w:rsid w:val="00C2758E"/>
    <w:rsid w:val="00C312D1"/>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4706"/>
    <w:rsid w:val="00C669A8"/>
    <w:rsid w:val="00C714E3"/>
    <w:rsid w:val="00C719B3"/>
    <w:rsid w:val="00C72727"/>
    <w:rsid w:val="00C74D7D"/>
    <w:rsid w:val="00C763E7"/>
    <w:rsid w:val="00C76BB0"/>
    <w:rsid w:val="00C77F95"/>
    <w:rsid w:val="00C83A18"/>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CFD"/>
    <w:rsid w:val="00D16EEB"/>
    <w:rsid w:val="00D16FDD"/>
    <w:rsid w:val="00D1725D"/>
    <w:rsid w:val="00D179EC"/>
    <w:rsid w:val="00D20ACB"/>
    <w:rsid w:val="00D2273C"/>
    <w:rsid w:val="00D2281C"/>
    <w:rsid w:val="00D3512C"/>
    <w:rsid w:val="00D41A79"/>
    <w:rsid w:val="00D445AB"/>
    <w:rsid w:val="00D46FEF"/>
    <w:rsid w:val="00D50C6F"/>
    <w:rsid w:val="00D576EB"/>
    <w:rsid w:val="00D57EAC"/>
    <w:rsid w:val="00D6082C"/>
    <w:rsid w:val="00D63666"/>
    <w:rsid w:val="00D66706"/>
    <w:rsid w:val="00D71A7B"/>
    <w:rsid w:val="00D725DA"/>
    <w:rsid w:val="00D73F01"/>
    <w:rsid w:val="00D773F0"/>
    <w:rsid w:val="00D8006D"/>
    <w:rsid w:val="00D81574"/>
    <w:rsid w:val="00D828DA"/>
    <w:rsid w:val="00D83774"/>
    <w:rsid w:val="00D84FB6"/>
    <w:rsid w:val="00D85F20"/>
    <w:rsid w:val="00D87DFB"/>
    <w:rsid w:val="00D923E9"/>
    <w:rsid w:val="00D9676E"/>
    <w:rsid w:val="00DA0172"/>
    <w:rsid w:val="00DA112C"/>
    <w:rsid w:val="00DB0AAC"/>
    <w:rsid w:val="00DB1923"/>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716"/>
    <w:rsid w:val="00EA6A3D"/>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372"/>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27666</TotalTime>
  <Pages>117</Pages>
  <Words>32425</Words>
  <Characters>184827</Characters>
  <Application>Microsoft Office Word</Application>
  <DocSecurity>0</DocSecurity>
  <Lines>1540</Lines>
  <Paragraphs>433</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216819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248</cp:revision>
  <cp:lastPrinted>2024-08-10T14:00:00Z</cp:lastPrinted>
  <dcterms:created xsi:type="dcterms:W3CDTF">2024-04-19T02:16:00Z</dcterms:created>
  <dcterms:modified xsi:type="dcterms:W3CDTF">2025-12-27T17:30:00Z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