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95E" w:rsidRDefault="005C195E" w:rsidP="00486158">
      <w:pPr>
        <w:jc w:val="center"/>
        <w:rPr>
          <w:rFonts w:ascii="Lucida Sans Unicode" w:hAnsi="Lucida Sans Unicode" w:cs="Lucida Sans Unicode"/>
          <w:sz w:val="72"/>
          <w:szCs w:val="72"/>
          <w:lang w:val="en-GB"/>
        </w:rPr>
      </w:pPr>
    </w:p>
    <w:p w:rsidR="005C195E" w:rsidRDefault="005C195E" w:rsidP="00486158">
      <w:pPr>
        <w:jc w:val="center"/>
        <w:rPr>
          <w:rFonts w:ascii="Lucida Sans Unicode" w:hAnsi="Lucida Sans Unicode" w:cs="Lucida Sans Unicode"/>
          <w:sz w:val="72"/>
          <w:szCs w:val="72"/>
          <w:lang w:val="en-GB"/>
        </w:rPr>
      </w:pPr>
    </w:p>
    <w:p w:rsidR="005C195E" w:rsidRPr="00707073" w:rsidRDefault="005C195E" w:rsidP="00486158">
      <w:pPr>
        <w:jc w:val="center"/>
        <w:rPr>
          <w:rFonts w:ascii="Lucida Sans Unicode" w:hAnsi="Lucida Sans Unicode" w:cs="Lucida Sans Unicode"/>
          <w:sz w:val="56"/>
          <w:szCs w:val="56"/>
          <w:lang w:val="en-GB"/>
        </w:rPr>
      </w:pPr>
      <w:r w:rsidRPr="00707073">
        <w:rPr>
          <w:rFonts w:ascii="Lucida Sans Unicode" w:hAnsi="Lucida Sans Unicode" w:cs="Lucida Sans Unicode"/>
          <w:sz w:val="56"/>
          <w:szCs w:val="56"/>
          <w:lang w:val="en-GB"/>
        </w:rPr>
        <w:t>Patient Management System</w:t>
      </w:r>
    </w:p>
    <w:p w:rsidR="007D6C7D" w:rsidRPr="00707073" w:rsidRDefault="005C195E" w:rsidP="00486158">
      <w:pPr>
        <w:jc w:val="center"/>
        <w:rPr>
          <w:rFonts w:ascii="Lucida Sans Unicode" w:hAnsi="Lucida Sans Unicode" w:cs="Lucida Sans Unicode"/>
          <w:color w:val="595959" w:themeColor="text1" w:themeTint="A6"/>
          <w:sz w:val="40"/>
          <w:szCs w:val="40"/>
          <w:lang w:val="en-GB"/>
        </w:rPr>
      </w:pPr>
      <w:proofErr w:type="gramStart"/>
      <w:r w:rsidRPr="00707073">
        <w:rPr>
          <w:rFonts w:ascii="Lucida Sans Unicode" w:hAnsi="Lucida Sans Unicode" w:cs="Lucida Sans Unicode"/>
          <w:color w:val="595959" w:themeColor="text1" w:themeTint="A6"/>
          <w:sz w:val="40"/>
          <w:szCs w:val="40"/>
          <w:lang w:val="en-GB"/>
        </w:rPr>
        <w:t>for</w:t>
      </w:r>
      <w:proofErr w:type="gramEnd"/>
      <w:r w:rsidRPr="00707073">
        <w:rPr>
          <w:rFonts w:ascii="Lucida Sans Unicode" w:hAnsi="Lucida Sans Unicode" w:cs="Lucida Sans Unicode"/>
          <w:color w:val="595959" w:themeColor="text1" w:themeTint="A6"/>
          <w:sz w:val="40"/>
          <w:szCs w:val="40"/>
          <w:lang w:val="en-GB"/>
        </w:rPr>
        <w:t xml:space="preserve"> Dispensaries</w:t>
      </w:r>
    </w:p>
    <w:p w:rsidR="007D6C7D" w:rsidRPr="005C195E" w:rsidRDefault="007D6C7D">
      <w:pPr>
        <w:rPr>
          <w:rFonts w:ascii="Lucida Sans Unicode" w:hAnsi="Lucida Sans Unicode" w:cs="Lucida Sans Unicode"/>
          <w:lang w:val="en-GB"/>
        </w:rPr>
      </w:pPr>
    </w:p>
    <w:p w:rsidR="007D6C7D" w:rsidRPr="005C195E" w:rsidRDefault="007D6C7D">
      <w:pPr>
        <w:rPr>
          <w:rFonts w:ascii="Lucida Sans Unicode" w:hAnsi="Lucida Sans Unicode" w:cs="Lucida Sans Unicode"/>
          <w:lang w:val="en-GB"/>
        </w:rPr>
      </w:pPr>
    </w:p>
    <w:p w:rsidR="00486158" w:rsidRPr="005C195E" w:rsidRDefault="00486158">
      <w:pPr>
        <w:rPr>
          <w:rFonts w:ascii="Lucida Sans Unicode" w:hAnsi="Lucida Sans Unicode" w:cs="Lucida Sans Unicode"/>
          <w:lang w:val="en-GB"/>
        </w:rPr>
      </w:pP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707073" w:rsidRPr="00707073" w:rsidRDefault="00707073" w:rsidP="00707073">
      <w:pPr>
        <w:jc w:val="center"/>
        <w:rPr>
          <w:rFonts w:ascii="Lucida Sans Unicode" w:hAnsi="Lucida Sans Unicode" w:cs="Lucida Sans Unicode"/>
          <w:sz w:val="60"/>
          <w:szCs w:val="60"/>
          <w:lang w:val="en-GB"/>
        </w:rPr>
      </w:pPr>
      <w:r w:rsidRPr="00707073">
        <w:rPr>
          <w:rFonts w:ascii="Lucida Sans Unicode" w:hAnsi="Lucida Sans Unicode" w:cs="Lucida Sans Unicode"/>
          <w:sz w:val="60"/>
          <w:szCs w:val="60"/>
          <w:lang w:val="en-GB"/>
        </w:rPr>
        <w:t>The Specification Document</w:t>
      </w: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9454B3" w:rsidRPr="005C195E" w:rsidRDefault="00707073">
      <w:pPr>
        <w:rPr>
          <w:rFonts w:ascii="Lucida Sans Unicode" w:hAnsi="Lucida Sans Unicode" w:cs="Lucida Sans Unicode"/>
          <w:lang w:val="en-GB"/>
        </w:rPr>
      </w:pPr>
      <w:r>
        <w:rPr>
          <w:rFonts w:ascii="Lucida Sans Unicode" w:hAnsi="Lucida Sans Unicode" w:cs="Lucida Sans Unicode"/>
          <w:lang w:val="en-GB"/>
        </w:rPr>
        <w:softHyphen/>
      </w: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9454B3" w:rsidRPr="005C195E" w:rsidRDefault="009454B3">
      <w:pPr>
        <w:rPr>
          <w:rFonts w:ascii="Lucida Sans Unicode" w:hAnsi="Lucida Sans Unicode" w:cs="Lucida Sans Unicode"/>
          <w:lang w:val="en-GB"/>
        </w:rPr>
      </w:pPr>
    </w:p>
    <w:p w:rsidR="00707073" w:rsidRDefault="00707073" w:rsidP="00E45CB3">
      <w:pPr>
        <w:rPr>
          <w:rFonts w:ascii="Lucida Sans Unicode" w:hAnsi="Lucida Sans Unicode" w:cs="Lucida Sans Unicode"/>
          <w:sz w:val="32"/>
          <w:szCs w:val="32"/>
        </w:rPr>
      </w:pPr>
    </w:p>
    <w:p w:rsidR="00707073" w:rsidRDefault="00707073" w:rsidP="00E45CB3">
      <w:pPr>
        <w:rPr>
          <w:rFonts w:ascii="Lucida Sans Unicode" w:hAnsi="Lucida Sans Unicode" w:cs="Lucida Sans Unicode"/>
          <w:sz w:val="32"/>
          <w:szCs w:val="32"/>
        </w:rPr>
      </w:pPr>
    </w:p>
    <w:p w:rsidR="00E45CB3" w:rsidRDefault="00BC0330" w:rsidP="00E45CB3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Functions of the product</w:t>
      </w: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>Handle all the patient records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>Automate systems so as to reduce manual efforts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 xml:space="preserve">Make regular backups 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>Generate reports and analyse data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 xml:space="preserve">Provide reasonable data security, redundancy and privacy 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>Provide an easy &amp; convenient way for new patients to register</w:t>
      </w:r>
    </w:p>
    <w:p w:rsidR="00BC0330" w:rsidRPr="00BC0330" w:rsidRDefault="00BC0330" w:rsidP="00707073">
      <w:pPr>
        <w:pStyle w:val="ListParagraph"/>
        <w:spacing w:after="0"/>
        <w:rPr>
          <w:rFonts w:ascii="Lucida Sans Unicode" w:hAnsi="Lucida Sans Unicode" w:cs="Lucida Sans Unicode"/>
          <w:lang w:val="en-GB"/>
        </w:rPr>
      </w:pPr>
    </w:p>
    <w:p w:rsidR="0098005A" w:rsidRDefault="00707073" w:rsidP="00707073">
      <w:pPr>
        <w:pStyle w:val="ListParagraph"/>
        <w:numPr>
          <w:ilvl w:val="0"/>
          <w:numId w:val="12"/>
        </w:numPr>
        <w:spacing w:after="0"/>
        <w:rPr>
          <w:rFonts w:ascii="Lucida Sans Unicode" w:hAnsi="Lucida Sans Unicode" w:cs="Lucida Sans Unicode"/>
          <w:lang w:val="en-GB"/>
        </w:rPr>
      </w:pPr>
      <w:r w:rsidRPr="00BC0330">
        <w:rPr>
          <w:rFonts w:ascii="Lucida Sans Unicode" w:hAnsi="Lucida Sans Unicode" w:cs="Lucida Sans Unicode"/>
          <w:lang w:val="en-GB"/>
        </w:rPr>
        <w:t>Provide an easy to use User Interface for the staff members to use</w:t>
      </w:r>
    </w:p>
    <w:p w:rsidR="00BC0330" w:rsidRDefault="00BC0330" w:rsidP="00707073">
      <w:pPr>
        <w:spacing w:after="0"/>
        <w:rPr>
          <w:rFonts w:ascii="Lucida Sans Unicode" w:hAnsi="Lucida Sans Unicode" w:cs="Lucida Sans Unicode"/>
          <w:sz w:val="32"/>
          <w:szCs w:val="32"/>
        </w:rPr>
      </w:pPr>
    </w:p>
    <w:p w:rsidR="00BC0330" w:rsidRPr="00BC0330" w:rsidRDefault="00BC0330" w:rsidP="00BC0330">
      <w:pPr>
        <w:spacing w:before="240"/>
        <w:rPr>
          <w:rFonts w:ascii="Lucida Sans Unicode" w:hAnsi="Lucida Sans Unicode" w:cs="Lucida Sans Unicode"/>
          <w:sz w:val="32"/>
          <w:szCs w:val="32"/>
        </w:rPr>
      </w:pPr>
      <w:proofErr w:type="spellStart"/>
      <w:r w:rsidRPr="00BC0330">
        <w:rPr>
          <w:rFonts w:ascii="Lucida Sans Unicode" w:hAnsi="Lucida Sans Unicode" w:cs="Lucida Sans Unicode"/>
          <w:sz w:val="32"/>
          <w:szCs w:val="32"/>
        </w:rPr>
        <w:t>Expections</w:t>
      </w:r>
      <w:proofErr w:type="spellEnd"/>
      <w:r w:rsidRPr="00BC0330">
        <w:rPr>
          <w:rFonts w:ascii="Lucida Sans Unicode" w:hAnsi="Lucida Sans Unicode" w:cs="Lucida Sans Unicode"/>
          <w:sz w:val="32"/>
          <w:szCs w:val="32"/>
        </w:rPr>
        <w:t xml:space="preserve"> of the client</w:t>
      </w:r>
    </w:p>
    <w:p w:rsidR="00BC0330" w:rsidRPr="005C195E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 xml:space="preserve">A system with automatic data processing so as to reduce the manual effort </w:t>
      </w:r>
    </w:p>
    <w:p w:rsidR="00BC0330" w:rsidRPr="005C195E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 central data location where all information can be stored, allowing patients to visit other hospitals in the same chain without having to carry charts.</w:t>
      </w:r>
    </w:p>
    <w:p w:rsidR="00BC0330" w:rsidRPr="005C195E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An easy way for new patients to get registered.</w:t>
      </w:r>
    </w:p>
    <w:p w:rsidR="00BC0330" w:rsidRPr="005C195E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An automatic data backup system so as to secure the data for easier future reference.</w:t>
      </w:r>
    </w:p>
    <w:p w:rsidR="00BC0330" w:rsidRPr="005C195E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An easy &amp; fast user interface reducing time consumption and effort.</w:t>
      </w:r>
    </w:p>
    <w:p w:rsidR="00BC0330" w:rsidRPr="00707073" w:rsidRDefault="00BC0330" w:rsidP="00BC0330">
      <w:pPr>
        <w:numPr>
          <w:ilvl w:val="0"/>
          <w:numId w:val="5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Reasonable amount of data security to maintain the privacy of the patient and his records for reference.</w:t>
      </w:r>
    </w:p>
    <w:p w:rsidR="00707073" w:rsidRPr="005C195E" w:rsidRDefault="00707073" w:rsidP="00707073">
      <w:pPr>
        <w:ind w:left="720"/>
        <w:rPr>
          <w:rFonts w:ascii="Lucida Sans Unicode" w:hAnsi="Lucida Sans Unicode" w:cs="Lucida Sans Unicode"/>
        </w:rPr>
      </w:pPr>
    </w:p>
    <w:p w:rsidR="00BC0330" w:rsidRDefault="00BC0330" w:rsidP="00BC0330">
      <w:pPr>
        <w:rPr>
          <w:rFonts w:ascii="Lucida Sans Unicode" w:hAnsi="Lucida Sans Unicode" w:cs="Lucida Sans Unicode"/>
          <w:sz w:val="32"/>
          <w:szCs w:val="32"/>
        </w:rPr>
      </w:pPr>
    </w:p>
    <w:p w:rsidR="00BC0330" w:rsidRDefault="00BC0330" w:rsidP="00BC0330">
      <w:pPr>
        <w:rPr>
          <w:rFonts w:ascii="Lucida Sans Unicode" w:hAnsi="Lucida Sans Unicode" w:cs="Lucida Sans Unicode"/>
          <w:sz w:val="32"/>
          <w:szCs w:val="32"/>
        </w:rPr>
      </w:pPr>
    </w:p>
    <w:p w:rsidR="00BC0330" w:rsidRPr="00BC0330" w:rsidRDefault="00BC0330" w:rsidP="00BC0330">
      <w:pPr>
        <w:rPr>
          <w:rFonts w:ascii="Lucida Sans Unicode" w:hAnsi="Lucida Sans Unicode" w:cs="Lucida Sans Unicode"/>
          <w:sz w:val="32"/>
          <w:szCs w:val="32"/>
        </w:rPr>
      </w:pPr>
      <w:r>
        <w:rPr>
          <w:rFonts w:ascii="Lucida Sans Unicode" w:hAnsi="Lucida Sans Unicode" w:cs="Lucida Sans Unicode"/>
          <w:sz w:val="32"/>
          <w:szCs w:val="32"/>
        </w:rPr>
        <w:lastRenderedPageBreak/>
        <w:t>How the new system works</w:t>
      </w:r>
    </w:p>
    <w:p w:rsidR="00BC0330" w:rsidRPr="00BC0330" w:rsidRDefault="00BC0330" w:rsidP="00BC0330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BC0330">
        <w:rPr>
          <w:rFonts w:ascii="Lucida Sans Unicode" w:hAnsi="Lucida Sans Unicode" w:cs="Lucida Sans Unicode"/>
          <w:lang w:val="en-GB"/>
        </w:rPr>
        <w:t>Instead of a chart, the patient will be given a smart card, eliminating the need of a chart.</w:t>
      </w:r>
    </w:p>
    <w:p w:rsidR="00BC0330" w:rsidRPr="00BC0330" w:rsidRDefault="00BC0330" w:rsidP="00BC0330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BC0330">
        <w:rPr>
          <w:rFonts w:ascii="Lucida Sans Unicode" w:hAnsi="Lucida Sans Unicode" w:cs="Lucida Sans Unicode"/>
          <w:lang w:val="en-GB"/>
        </w:rPr>
        <w:t>All patient records are stored in a centralised, encrypted, limited access and redundant server for easy and safe access and manipulation of all the records.</w:t>
      </w:r>
    </w:p>
    <w:p w:rsidR="00BC0330" w:rsidRPr="005C195E" w:rsidRDefault="00BC0330" w:rsidP="00BC0330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 desktop app will be designed to communicate with the server, handle data entries and display to provide an easy interface to the user.</w:t>
      </w:r>
    </w:p>
    <w:p w:rsidR="00BC0330" w:rsidRPr="005C195E" w:rsidRDefault="00BC0330" w:rsidP="00BC0330">
      <w:pPr>
        <w:numPr>
          <w:ilvl w:val="0"/>
          <w:numId w:val="7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A web interface will allow patients to get registered and reduce the time and effort wasted by both the patient and the staff.</w:t>
      </w:r>
      <w:bookmarkStart w:id="0" w:name="_GoBack"/>
      <w:bookmarkEnd w:id="0"/>
    </w:p>
    <w:p w:rsidR="00BC0330" w:rsidRPr="00BC0330" w:rsidRDefault="00BC0330" w:rsidP="00BC0330">
      <w:pPr>
        <w:rPr>
          <w:rFonts w:ascii="Lucida Sans Unicode" w:hAnsi="Lucida Sans Unicode" w:cs="Lucida Sans Unicode"/>
          <w:lang w:val="en-GB"/>
        </w:rPr>
      </w:pPr>
    </w:p>
    <w:p w:rsidR="00BC0330" w:rsidRPr="00BC0330" w:rsidRDefault="00BC0330" w:rsidP="00BC0330">
      <w:pPr>
        <w:pStyle w:val="ListParagraph"/>
        <w:rPr>
          <w:rFonts w:ascii="Lucida Sans Unicode" w:hAnsi="Lucida Sans Unicode" w:cs="Lucida Sans Unicode"/>
          <w:sz w:val="32"/>
          <w:szCs w:val="32"/>
        </w:rPr>
      </w:pPr>
    </w:p>
    <w:p w:rsidR="0000076D" w:rsidRPr="00BC0330" w:rsidRDefault="00BC0330" w:rsidP="005C195E">
      <w:pPr>
        <w:rPr>
          <w:rFonts w:ascii="Lucida Sans Unicode" w:hAnsi="Lucida Sans Unicode" w:cs="Lucida Sans Unicode"/>
          <w:sz w:val="32"/>
          <w:szCs w:val="32"/>
        </w:rPr>
      </w:pPr>
      <w:r w:rsidRPr="00BC0330">
        <w:rPr>
          <w:rFonts w:ascii="Lucida Sans Unicode" w:hAnsi="Lucida Sans Unicode" w:cs="Lucida Sans Unicode"/>
          <w:sz w:val="32"/>
          <w:szCs w:val="32"/>
        </w:rPr>
        <w:t>Operation in detail</w:t>
      </w:r>
    </w:p>
    <w:p w:rsidR="009C5D99" w:rsidRPr="005C195E" w:rsidRDefault="009B2B18" w:rsidP="00DB0F14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Patient is given a chart where all the data is recorded</w:t>
      </w:r>
      <w:r w:rsidR="00BE2D59" w:rsidRPr="005C195E">
        <w:rPr>
          <w:rFonts w:ascii="Lucida Sans Unicode" w:hAnsi="Lucida Sans Unicode" w:cs="Lucida Sans Unicode"/>
          <w:lang w:val="en-GB"/>
        </w:rPr>
        <w:t xml:space="preserve"> regarding his/her</w:t>
      </w:r>
      <w:r w:rsidR="00923B08" w:rsidRPr="005C195E">
        <w:rPr>
          <w:rFonts w:ascii="Lucida Sans Unicode" w:hAnsi="Lucida Sans Unicode" w:cs="Lucida Sans Unicode"/>
          <w:lang w:val="en-GB"/>
        </w:rPr>
        <w:t xml:space="preserve"> medical history and prescriptions given on the last visit.</w:t>
      </w:r>
    </w:p>
    <w:p w:rsidR="009C5D99" w:rsidRPr="005C195E" w:rsidRDefault="009B2B18" w:rsidP="00DB0F14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 xml:space="preserve">After examination, the doctor fills up the chart, </w:t>
      </w:r>
      <w:r w:rsidR="00923B08" w:rsidRPr="005C195E">
        <w:rPr>
          <w:rFonts w:ascii="Lucida Sans Unicode" w:hAnsi="Lucida Sans Unicode" w:cs="Lucida Sans Unicode"/>
          <w:lang w:val="en-GB"/>
        </w:rPr>
        <w:t xml:space="preserve">the details of the disease or </w:t>
      </w:r>
      <w:proofErr w:type="gramStart"/>
      <w:r w:rsidR="00923B08" w:rsidRPr="005C195E">
        <w:rPr>
          <w:rFonts w:ascii="Lucida Sans Unicode" w:hAnsi="Lucida Sans Unicode" w:cs="Lucida Sans Unicode"/>
          <w:lang w:val="en-GB"/>
        </w:rPr>
        <w:t>ailment ,</w:t>
      </w:r>
      <w:proofErr w:type="gramEnd"/>
      <w:r w:rsidR="00923B08" w:rsidRPr="005C195E">
        <w:rPr>
          <w:rFonts w:ascii="Lucida Sans Unicode" w:hAnsi="Lucida Sans Unicode" w:cs="Lucida Sans Unicode"/>
          <w:lang w:val="en-GB"/>
        </w:rPr>
        <w:t xml:space="preserve"> symptoms detected and prescribing the relevant drugs.</w:t>
      </w:r>
    </w:p>
    <w:p w:rsidR="009C5D99" w:rsidRPr="005C195E" w:rsidRDefault="009B2B18" w:rsidP="00DB0F14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The patient is required to maintain the chart and bring it with them on every visit</w:t>
      </w:r>
      <w:r w:rsidR="00923B08" w:rsidRPr="005C195E">
        <w:rPr>
          <w:rFonts w:ascii="Lucida Sans Unicode" w:hAnsi="Lucida Sans Unicode" w:cs="Lucida Sans Unicode"/>
          <w:lang w:val="en-GB"/>
        </w:rPr>
        <w:t xml:space="preserve"> so that the staff as well as the doctor can use it as reference to the history of the patient.</w:t>
      </w:r>
    </w:p>
    <w:p w:rsidR="009C5D99" w:rsidRPr="005C195E" w:rsidRDefault="009B2B18" w:rsidP="00DB0F14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The patient carries the now updated chart to the pharmacist</w:t>
      </w:r>
    </w:p>
    <w:p w:rsidR="009C5D99" w:rsidRPr="005C195E" w:rsidRDefault="009B2B18" w:rsidP="00DB0F14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5C195E">
        <w:rPr>
          <w:rFonts w:ascii="Lucida Sans Unicode" w:hAnsi="Lucida Sans Unicode" w:cs="Lucida Sans Unicode"/>
          <w:lang w:val="en-GB"/>
        </w:rPr>
        <w:t>The pharmacist provides the drugs as prescribed</w:t>
      </w:r>
    </w:p>
    <w:p w:rsidR="0000076D" w:rsidRPr="00BC0330" w:rsidRDefault="009B2B18" w:rsidP="00BC0330">
      <w:pPr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BC0330">
        <w:rPr>
          <w:rFonts w:ascii="Lucida Sans Unicode" w:hAnsi="Lucida Sans Unicode" w:cs="Lucida Sans Unicode"/>
          <w:lang w:val="en-GB"/>
        </w:rPr>
        <w:t>In case of serious/chronic conditions, the patient is referred to a specialist doctor</w:t>
      </w:r>
    </w:p>
    <w:p w:rsidR="00BC0330" w:rsidRDefault="00BC0330" w:rsidP="00BC0330">
      <w:pPr>
        <w:rPr>
          <w:rFonts w:ascii="Lucida Sans Unicode" w:hAnsi="Lucida Sans Unicode" w:cs="Lucida Sans Unicode"/>
          <w:lang w:val="en-GB"/>
        </w:rPr>
      </w:pPr>
    </w:p>
    <w:p w:rsidR="00BC0330" w:rsidRDefault="00BC0330" w:rsidP="00BC0330">
      <w:pPr>
        <w:rPr>
          <w:rFonts w:ascii="Lucida Sans Unicode" w:hAnsi="Lucida Sans Unicode" w:cs="Lucida Sans Unicode"/>
          <w:lang w:val="en-GB"/>
        </w:rPr>
      </w:pPr>
    </w:p>
    <w:p w:rsidR="00BC0330" w:rsidRPr="00707073" w:rsidRDefault="00BC0330" w:rsidP="00BC0330">
      <w:pPr>
        <w:rPr>
          <w:rFonts w:ascii="Lucida Sans Unicode" w:hAnsi="Lucida Sans Unicode" w:cs="Lucida Sans Unicode"/>
          <w:sz w:val="36"/>
          <w:szCs w:val="36"/>
        </w:rPr>
      </w:pPr>
      <w:r w:rsidRPr="00707073">
        <w:rPr>
          <w:rFonts w:ascii="Lucida Sans Unicode" w:hAnsi="Lucida Sans Unicode" w:cs="Lucida Sans Unicode"/>
          <w:sz w:val="36"/>
          <w:szCs w:val="36"/>
        </w:rPr>
        <w:lastRenderedPageBreak/>
        <w:t>The Underlying Framework</w:t>
      </w:r>
    </w:p>
    <w:p w:rsidR="00707073" w:rsidRPr="00707073" w:rsidRDefault="00707073" w:rsidP="00707073">
      <w:pPr>
        <w:spacing w:after="0"/>
        <w:rPr>
          <w:rFonts w:ascii="Lucida Sans Unicode" w:hAnsi="Lucida Sans Unicode" w:cs="Lucida Sans Unicode"/>
          <w:sz w:val="16"/>
          <w:szCs w:val="16"/>
          <w:lang w:val="en-GB"/>
        </w:rPr>
      </w:pPr>
    </w:p>
    <w:p w:rsidR="00BC0330" w:rsidRPr="00BC0330" w:rsidRDefault="00BC0330" w:rsidP="00BC0330">
      <w:pPr>
        <w:rPr>
          <w:rFonts w:ascii="Lucida Sans Unicode" w:hAnsi="Lucida Sans Unicode" w:cs="Lucida Sans Unicode"/>
          <w:sz w:val="24"/>
          <w:szCs w:val="24"/>
          <w:lang w:val="en-GB"/>
        </w:rPr>
      </w:pPr>
      <w:r w:rsidRPr="00BC0330">
        <w:rPr>
          <w:rFonts w:ascii="Lucida Sans Unicode" w:hAnsi="Lucida Sans Unicode" w:cs="Lucida Sans Unicode"/>
          <w:sz w:val="24"/>
          <w:szCs w:val="24"/>
          <w:lang w:val="en-GB"/>
        </w:rPr>
        <w:t>Frontend</w:t>
      </w:r>
    </w:p>
    <w:p w:rsidR="00BC0330" w:rsidRDefault="00BC0330" w:rsidP="00BC0330">
      <w:pPr>
        <w:rPr>
          <w:rFonts w:ascii="Lucida Sans Unicode" w:hAnsi="Lucida Sans Unicode" w:cs="Lucida Sans Unicode"/>
          <w:lang w:val="en-GB"/>
        </w:rPr>
      </w:pPr>
      <w:r>
        <w:rPr>
          <w:rFonts w:ascii="Lucida Sans Unicode" w:hAnsi="Lucida Sans Unicode" w:cs="Lucida Sans Unicode"/>
          <w:lang w:val="en-GB"/>
        </w:rPr>
        <w:t xml:space="preserve">The frontend and the graphical user interface </w:t>
      </w:r>
      <w:proofErr w:type="gramStart"/>
      <w:r>
        <w:rPr>
          <w:rFonts w:ascii="Lucida Sans Unicode" w:hAnsi="Lucida Sans Unicode" w:cs="Lucida Sans Unicode"/>
          <w:lang w:val="en-GB"/>
        </w:rPr>
        <w:t>is</w:t>
      </w:r>
      <w:proofErr w:type="gramEnd"/>
      <w:r>
        <w:rPr>
          <w:rFonts w:ascii="Lucida Sans Unicode" w:hAnsi="Lucida Sans Unicode" w:cs="Lucida Sans Unicode"/>
          <w:lang w:val="en-GB"/>
        </w:rPr>
        <w:t xml:space="preserve"> provided by Microsoft Visual Basic (MS VB) and the .NET Framework. Optionally, a web based interface may be provided with Hyper Text </w:t>
      </w:r>
      <w:proofErr w:type="spellStart"/>
      <w:r>
        <w:rPr>
          <w:rFonts w:ascii="Lucida Sans Unicode" w:hAnsi="Lucida Sans Unicode" w:cs="Lucida Sans Unicode"/>
          <w:lang w:val="en-GB"/>
        </w:rPr>
        <w:t>Markup</w:t>
      </w:r>
      <w:proofErr w:type="spellEnd"/>
      <w:r>
        <w:rPr>
          <w:rFonts w:ascii="Lucida Sans Unicode" w:hAnsi="Lucida Sans Unicode" w:cs="Lucida Sans Unicode"/>
          <w:lang w:val="en-GB"/>
        </w:rPr>
        <w:t xml:space="preserve"> Language/Cascading Style Sheets (HTML/CSS).</w:t>
      </w:r>
    </w:p>
    <w:p w:rsidR="00BC0330" w:rsidRDefault="00BC0330" w:rsidP="00BC0330">
      <w:pPr>
        <w:rPr>
          <w:rFonts w:ascii="Lucida Sans Unicode" w:hAnsi="Lucida Sans Unicode" w:cs="Lucida Sans Unicode"/>
          <w:lang w:val="en-GB"/>
        </w:rPr>
      </w:pPr>
    </w:p>
    <w:p w:rsidR="00BC0330" w:rsidRDefault="00BC0330" w:rsidP="00BC0330">
      <w:pPr>
        <w:rPr>
          <w:rFonts w:ascii="Lucida Sans Unicode" w:hAnsi="Lucida Sans Unicode" w:cs="Lucida Sans Unicode"/>
          <w:lang w:val="en-GB"/>
        </w:rPr>
      </w:pPr>
      <w:r>
        <w:rPr>
          <w:rFonts w:ascii="Lucida Sans Unicode" w:hAnsi="Lucida Sans Unicode" w:cs="Lucida Sans Unicode"/>
          <w:lang w:val="en-GB"/>
        </w:rPr>
        <w:t>Backend</w:t>
      </w:r>
    </w:p>
    <w:p w:rsidR="00707073" w:rsidRDefault="00BC0330" w:rsidP="00BC0330">
      <w:pPr>
        <w:rPr>
          <w:rFonts w:ascii="Lucida Sans Unicode" w:hAnsi="Lucida Sans Unicode" w:cs="Lucida Sans Unicode"/>
          <w:lang w:val="en-GB"/>
        </w:rPr>
      </w:pPr>
      <w:r>
        <w:rPr>
          <w:rFonts w:ascii="Lucida Sans Unicode" w:hAnsi="Lucida Sans Unicode" w:cs="Lucida Sans Unicode"/>
          <w:lang w:val="en-GB"/>
        </w:rPr>
        <w:t xml:space="preserve">The app is to be powered by </w:t>
      </w:r>
      <w:r w:rsidR="00707073">
        <w:rPr>
          <w:rFonts w:ascii="Lucida Sans Unicode" w:hAnsi="Lucida Sans Unicode" w:cs="Lucida Sans Unicode"/>
          <w:lang w:val="en-GB"/>
        </w:rPr>
        <w:t xml:space="preserve">Oracle Database linked with the frontend by ODBC. ODBC is the programming interface that enables applications to access data in Database Management Systems using the Structured Query Language (SQL) as a data access standard. Moreover the web interface shall be powered PHP: Hypertext </w:t>
      </w:r>
      <w:proofErr w:type="spellStart"/>
      <w:r w:rsidR="00707073">
        <w:rPr>
          <w:rFonts w:ascii="Lucida Sans Unicode" w:hAnsi="Lucida Sans Unicode" w:cs="Lucida Sans Unicode"/>
          <w:lang w:val="en-GB"/>
        </w:rPr>
        <w:t>Preprocessor</w:t>
      </w:r>
      <w:proofErr w:type="spellEnd"/>
      <w:r w:rsidR="00707073">
        <w:rPr>
          <w:rFonts w:ascii="Lucida Sans Unicode" w:hAnsi="Lucida Sans Unicode" w:cs="Lucida Sans Unicode"/>
          <w:lang w:val="en-GB"/>
        </w:rPr>
        <w:t>.</w:t>
      </w:r>
    </w:p>
    <w:p w:rsidR="00707073" w:rsidRDefault="00707073">
      <w:pPr>
        <w:rPr>
          <w:rFonts w:ascii="Lucida Sans Unicode" w:hAnsi="Lucida Sans Unicode" w:cs="Lucida Sans Unicode"/>
          <w:lang w:val="en-GB"/>
        </w:rPr>
      </w:pPr>
      <w:r>
        <w:rPr>
          <w:rFonts w:ascii="Lucida Sans Unicode" w:hAnsi="Lucida Sans Unicode" w:cs="Lucida Sans Unicode"/>
          <w:lang w:val="en-GB"/>
        </w:rPr>
        <w:br w:type="page"/>
      </w:r>
    </w:p>
    <w:p w:rsidR="00BC0330" w:rsidRDefault="00707073" w:rsidP="00707073">
      <w:pPr>
        <w:rPr>
          <w:rFonts w:ascii="Lucida Sans Unicode" w:hAnsi="Lucida Sans Unicode" w:cs="Lucida Sans Unicode"/>
          <w:sz w:val="36"/>
          <w:szCs w:val="36"/>
        </w:rPr>
      </w:pPr>
      <w:r w:rsidRPr="00707073">
        <w:rPr>
          <w:rFonts w:ascii="Lucida Sans Unicode" w:hAnsi="Lucida Sans Unicode" w:cs="Lucida Sans Unicode"/>
          <w:sz w:val="36"/>
          <w:szCs w:val="36"/>
        </w:rPr>
        <w:lastRenderedPageBreak/>
        <w:t xml:space="preserve">User Interface </w:t>
      </w:r>
      <w:proofErr w:type="spellStart"/>
      <w:r w:rsidRPr="00707073">
        <w:rPr>
          <w:rFonts w:ascii="Lucida Sans Unicode" w:hAnsi="Lucida Sans Unicode" w:cs="Lucida Sans Unicode"/>
          <w:sz w:val="36"/>
          <w:szCs w:val="36"/>
        </w:rPr>
        <w:t>Mockups</w:t>
      </w:r>
      <w:proofErr w:type="spellEnd"/>
    </w:p>
    <w:p w:rsidR="00707073" w:rsidRPr="00707073" w:rsidRDefault="00707073" w:rsidP="00707073">
      <w:pPr>
        <w:spacing w:after="0"/>
        <w:rPr>
          <w:rFonts w:ascii="Lucida Sans Unicode" w:hAnsi="Lucida Sans Unicode" w:cs="Lucida Sans Unicode"/>
        </w:rPr>
      </w:pPr>
    </w:p>
    <w:p w:rsidR="00707073" w:rsidRP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 w:rsidRPr="00707073">
        <w:rPr>
          <w:rFonts w:ascii="Lucida Sans Unicode" w:hAnsi="Lucida Sans Unicode" w:cs="Lucida Sans Unicode"/>
          <w:noProof/>
          <w:lang w:val="en-GB" w:eastAsia="en-GB"/>
        </w:rPr>
        <w:drawing>
          <wp:inline distT="0" distB="0" distL="0" distR="0">
            <wp:extent cx="3617285" cy="2910002"/>
            <wp:effectExtent l="19050" t="0" r="2215" b="0"/>
            <wp:docPr id="1" name="Picture 1" descr="D:\code\oose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de\oose\mock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85" cy="2910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Patient Record Detail Screen</w:t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</w:p>
    <w:p w:rsidR="00707073" w:rsidRP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 w:rsidRPr="00707073">
        <w:rPr>
          <w:rFonts w:ascii="Lucida Sans Unicode" w:hAnsi="Lucida Sans Unicode" w:cs="Lucida Sans Unicode"/>
          <w:noProof/>
          <w:lang w:val="en-GB" w:eastAsia="en-GB"/>
        </w:rPr>
        <w:drawing>
          <wp:inline distT="0" distB="0" distL="0" distR="0">
            <wp:extent cx="3617285" cy="2917820"/>
            <wp:effectExtent l="19050" t="0" r="2215" b="0"/>
            <wp:docPr id="3" name="Picture 2" descr="D:\code\oose\mock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de\oose\mocku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85" cy="291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New Patient Record Screen</w:t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 w:rsidRPr="00707073">
        <w:rPr>
          <w:rFonts w:ascii="Lucida Sans Unicode" w:hAnsi="Lucida Sans Unicode" w:cs="Lucida Sans Unicode"/>
          <w:noProof/>
          <w:lang w:val="en-GB" w:eastAsia="en-GB"/>
        </w:rPr>
        <w:lastRenderedPageBreak/>
        <w:drawing>
          <wp:inline distT="0" distB="0" distL="0" distR="0">
            <wp:extent cx="2955925" cy="2317750"/>
            <wp:effectExtent l="19050" t="0" r="0" b="0"/>
            <wp:docPr id="4" name="Picture 3" descr="D:\code\oose\mocku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de\oose\mocku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User Login Dialog Box</w:t>
      </w: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</w:p>
    <w:p w:rsid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 w:rsidRPr="00707073">
        <w:rPr>
          <w:rFonts w:ascii="Lucida Sans Unicode" w:hAnsi="Lucida Sans Unicode" w:cs="Lucida Sans Unicode"/>
          <w:noProof/>
          <w:lang w:val="en-GB" w:eastAsia="en-GB"/>
        </w:rPr>
        <w:drawing>
          <wp:inline distT="0" distB="0" distL="0" distR="0">
            <wp:extent cx="3827780" cy="3104515"/>
            <wp:effectExtent l="19050" t="0" r="1270" b="0"/>
            <wp:docPr id="5" name="Picture 4" descr="D:\code\oose\mocku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de\oose\mockup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073" w:rsidRPr="00707073" w:rsidRDefault="00707073" w:rsidP="00707073">
      <w:pPr>
        <w:spacing w:after="0"/>
        <w:jc w:val="center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>Doctor Screen</w:t>
      </w:r>
    </w:p>
    <w:sectPr w:rsidR="00707073" w:rsidRPr="00707073" w:rsidSect="009C5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4D53"/>
    <w:multiLevelType w:val="hybridMultilevel"/>
    <w:tmpl w:val="65A4C0D4"/>
    <w:lvl w:ilvl="0" w:tplc="1B864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48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CE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AE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E9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A4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67B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463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E9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1A7B47"/>
    <w:multiLevelType w:val="hybridMultilevel"/>
    <w:tmpl w:val="43F2FDE0"/>
    <w:lvl w:ilvl="0" w:tplc="15E09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E8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853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E3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8B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9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C1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A0E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D93405"/>
    <w:multiLevelType w:val="hybridMultilevel"/>
    <w:tmpl w:val="BFC45206"/>
    <w:lvl w:ilvl="0" w:tplc="3B361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C4C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68E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4D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AD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CB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E5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62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9B7CC0"/>
    <w:multiLevelType w:val="hybridMultilevel"/>
    <w:tmpl w:val="2672377C"/>
    <w:lvl w:ilvl="0" w:tplc="E6A61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C7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E0F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04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D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6C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DC0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0A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7C3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73F1E2B"/>
    <w:multiLevelType w:val="hybridMultilevel"/>
    <w:tmpl w:val="1B06F7A2"/>
    <w:lvl w:ilvl="0" w:tplc="C9684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85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980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2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D4A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AD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C7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AA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72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3976C2"/>
    <w:multiLevelType w:val="hybridMultilevel"/>
    <w:tmpl w:val="A86CA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7D0B07"/>
    <w:multiLevelType w:val="hybridMultilevel"/>
    <w:tmpl w:val="6628977C"/>
    <w:lvl w:ilvl="0" w:tplc="1CE83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07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4C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460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326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505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1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EC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5E6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8D4A2E"/>
    <w:multiLevelType w:val="hybridMultilevel"/>
    <w:tmpl w:val="F04ACD06"/>
    <w:lvl w:ilvl="0" w:tplc="10BA0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8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82C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25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E3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8A0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D68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C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2A3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FDB437D"/>
    <w:multiLevelType w:val="hybridMultilevel"/>
    <w:tmpl w:val="C13CC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0B154B"/>
    <w:multiLevelType w:val="hybridMultilevel"/>
    <w:tmpl w:val="0E9E1B36"/>
    <w:lvl w:ilvl="0" w:tplc="2CC614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22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F24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CD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46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CC4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CD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6F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CE3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0591331"/>
    <w:multiLevelType w:val="hybridMultilevel"/>
    <w:tmpl w:val="E624B9CA"/>
    <w:lvl w:ilvl="0" w:tplc="0D3C0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28B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E9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2CF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F4E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8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F47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4B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A74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0766A14"/>
    <w:multiLevelType w:val="hybridMultilevel"/>
    <w:tmpl w:val="7D9C666C"/>
    <w:lvl w:ilvl="0" w:tplc="B5C6D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1A6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8A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905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05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F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8C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A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946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A585EB0"/>
    <w:multiLevelType w:val="hybridMultilevel"/>
    <w:tmpl w:val="A6A0D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30D"/>
    <w:multiLevelType w:val="hybridMultilevel"/>
    <w:tmpl w:val="153E4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0F14"/>
    <w:rsid w:val="0000076D"/>
    <w:rsid w:val="0003563F"/>
    <w:rsid w:val="002564F9"/>
    <w:rsid w:val="00486158"/>
    <w:rsid w:val="004E34A9"/>
    <w:rsid w:val="005571AE"/>
    <w:rsid w:val="005C195E"/>
    <w:rsid w:val="006B028C"/>
    <w:rsid w:val="00707073"/>
    <w:rsid w:val="007D6C7D"/>
    <w:rsid w:val="008304D2"/>
    <w:rsid w:val="00923B08"/>
    <w:rsid w:val="009454B3"/>
    <w:rsid w:val="0098005A"/>
    <w:rsid w:val="009B2B18"/>
    <w:rsid w:val="009B6531"/>
    <w:rsid w:val="009C5D99"/>
    <w:rsid w:val="00BB5C01"/>
    <w:rsid w:val="00BC0330"/>
    <w:rsid w:val="00BE2D59"/>
    <w:rsid w:val="00DB0F14"/>
    <w:rsid w:val="00E45761"/>
    <w:rsid w:val="00E4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4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7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2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3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097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4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33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7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1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4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03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1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9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02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2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55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8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5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4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3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600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6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9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0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9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2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7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8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2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3C8D91-6A8E-4273-9FE2-59B41FF5A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semada</dc:creator>
  <cp:lastModifiedBy>viren</cp:lastModifiedBy>
  <cp:revision>3</cp:revision>
  <cp:lastPrinted>2013-04-02T08:31:00Z</cp:lastPrinted>
  <dcterms:created xsi:type="dcterms:W3CDTF">2013-04-02T08:31:00Z</dcterms:created>
  <dcterms:modified xsi:type="dcterms:W3CDTF">2013-04-02T08:32:00Z</dcterms:modified>
</cp:coreProperties>
</file>