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0F73" w14:textId="1978C59B" w:rsidR="00E07E54" w:rsidRPr="00E46F2E" w:rsidRDefault="00E46F2E">
      <w:pPr>
        <w:rPr>
          <w:b/>
          <w:bCs/>
        </w:rPr>
      </w:pPr>
      <w:r>
        <w:rPr>
          <w:b/>
          <w:bCs/>
        </w:rPr>
        <w:t>Step 1)</w:t>
      </w:r>
      <w:r>
        <w:rPr>
          <w:b/>
          <w:bCs/>
        </w:rPr>
        <w:tab/>
      </w:r>
      <w:r w:rsidR="00D71CC6" w:rsidRPr="00E46F2E">
        <w:rPr>
          <w:b/>
          <w:bCs/>
        </w:rPr>
        <w:t>Setup the Cloud witness</w:t>
      </w:r>
    </w:p>
    <w:p w14:paraId="125CB290" w14:textId="28C409EF" w:rsidR="00D71CC6" w:rsidRDefault="00D71CC6">
      <w:r>
        <w:t>Crate the share drive and provide the everyone full control on share and security Tab.</w:t>
      </w:r>
    </w:p>
    <w:p w14:paraId="7EB75DA1" w14:textId="35C3D596" w:rsidR="00D71CC6" w:rsidRDefault="00D71CC6" w:rsidP="00D71CC6">
      <w:pPr>
        <w:pStyle w:val="ListParagraph"/>
        <w:numPr>
          <w:ilvl w:val="0"/>
          <w:numId w:val="1"/>
        </w:numPr>
      </w:pPr>
      <w:r>
        <w:t xml:space="preserve">Create share Drive on Server </w:t>
      </w:r>
      <w:proofErr w:type="gramStart"/>
      <w:r>
        <w:t>( I</w:t>
      </w:r>
      <w:proofErr w:type="gramEnd"/>
      <w:r>
        <w:t xml:space="preserve"> will choose the 4</w:t>
      </w:r>
      <w:r w:rsidRPr="00D71CC6">
        <w:rPr>
          <w:vertAlign w:val="superscript"/>
        </w:rPr>
        <w:t>th</w:t>
      </w:r>
      <w:r>
        <w:t xml:space="preserve"> Server apart from SQL1, SQL2, AD.)</w:t>
      </w:r>
    </w:p>
    <w:p w14:paraId="3A87D293" w14:textId="650A3CCE" w:rsidR="00D71CC6" w:rsidRDefault="00D71CC6" w:rsidP="00D71CC6">
      <w:pPr>
        <w:pStyle w:val="ListParagraph"/>
        <w:numPr>
          <w:ilvl w:val="0"/>
          <w:numId w:val="1"/>
        </w:numPr>
      </w:pPr>
      <w:r>
        <w:t xml:space="preserve">Create a folder </w:t>
      </w:r>
      <w:r w:rsidR="00B57BBA">
        <w:t>(my</w:t>
      </w:r>
      <w:r>
        <w:t xml:space="preserve"> suggestion to create </w:t>
      </w:r>
      <w:proofErr w:type="spellStart"/>
      <w:r>
        <w:t>Witnessdisk</w:t>
      </w:r>
      <w:proofErr w:type="spellEnd"/>
      <w:r>
        <w:t>).</w:t>
      </w:r>
    </w:p>
    <w:p w14:paraId="2A89C49E" w14:textId="77777777" w:rsidR="00D71CC6" w:rsidRDefault="00D71CC6" w:rsidP="00D71CC6">
      <w:pPr>
        <w:pStyle w:val="ListParagraph"/>
        <w:numPr>
          <w:ilvl w:val="0"/>
          <w:numId w:val="1"/>
        </w:numPr>
      </w:pPr>
      <w:r>
        <w:t>Right-click → Properties → Sharing tab</w:t>
      </w:r>
    </w:p>
    <w:p w14:paraId="389D835B" w14:textId="77777777" w:rsidR="00D71CC6" w:rsidRDefault="00D71CC6" w:rsidP="00D71CC6">
      <w:pPr>
        <w:pStyle w:val="ListParagraph"/>
        <w:numPr>
          <w:ilvl w:val="0"/>
          <w:numId w:val="1"/>
        </w:numPr>
      </w:pPr>
      <w:r>
        <w:t>Click Advanced Sharing</w:t>
      </w:r>
    </w:p>
    <w:p w14:paraId="58CDB2F1" w14:textId="77777777" w:rsidR="00D71CC6" w:rsidRDefault="00D71CC6" w:rsidP="00D71CC6">
      <w:pPr>
        <w:pStyle w:val="ListParagraph"/>
        <w:numPr>
          <w:ilvl w:val="0"/>
          <w:numId w:val="1"/>
        </w:numPr>
      </w:pPr>
      <w:r>
        <w:t>Check Share this folder</w:t>
      </w:r>
    </w:p>
    <w:p w14:paraId="442A3DB9" w14:textId="1A16789D" w:rsidR="00D71CC6" w:rsidRDefault="00D71CC6" w:rsidP="00D71CC6">
      <w:pPr>
        <w:pStyle w:val="ListParagraph"/>
        <w:numPr>
          <w:ilvl w:val="0"/>
          <w:numId w:val="1"/>
        </w:numPr>
      </w:pPr>
      <w:r>
        <w:t>Share name:</w:t>
      </w:r>
      <w:r>
        <w:t xml:space="preserve"> </w:t>
      </w:r>
      <w:proofErr w:type="spellStart"/>
      <w:r>
        <w:t>Witnessdisk</w:t>
      </w:r>
      <w:proofErr w:type="spellEnd"/>
      <w:r>
        <w:tab/>
        <w:t>Everyone:</w:t>
      </w:r>
      <w:r>
        <w:t xml:space="preserve"> Full Control</w:t>
      </w:r>
    </w:p>
    <w:p w14:paraId="193D65FC" w14:textId="73AFFFF6" w:rsidR="00E46F2E" w:rsidRDefault="00B57BBA" w:rsidP="00E46F2E">
      <w:pPr>
        <w:pStyle w:val="ListParagraph"/>
      </w:pPr>
      <w:r w:rsidRPr="00B57BBA">
        <w:drawing>
          <wp:inline distT="0" distB="0" distL="0" distR="0" wp14:anchorId="41FB842B" wp14:editId="02DB9433">
            <wp:extent cx="4048125" cy="2733782"/>
            <wp:effectExtent l="0" t="0" r="0" b="9525"/>
            <wp:docPr id="2606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2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205" cy="27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F881" w14:textId="2EA3E987" w:rsidR="00D71CC6" w:rsidRDefault="00D71CC6" w:rsidP="00D71CC6">
      <w:pPr>
        <w:pStyle w:val="ListParagraph"/>
        <w:numPr>
          <w:ilvl w:val="0"/>
          <w:numId w:val="1"/>
        </w:numPr>
      </w:pPr>
      <w:r>
        <w:t xml:space="preserve">Security </w:t>
      </w:r>
      <w:r w:rsidR="00B57BBA">
        <w:t>Tab:</w:t>
      </w:r>
      <w:r>
        <w:t xml:space="preserve">  Add Everyone: </w:t>
      </w:r>
      <w:r w:rsidRPr="00B57BBA">
        <w:rPr>
          <w:b/>
          <w:bCs/>
        </w:rPr>
        <w:t>Full Control</w:t>
      </w:r>
    </w:p>
    <w:p w14:paraId="75FD80E5" w14:textId="33EFD67D" w:rsidR="00B57BBA" w:rsidRDefault="00B57BBA" w:rsidP="00B57BBA">
      <w:pPr>
        <w:pStyle w:val="ListParagraph"/>
      </w:pPr>
      <w:r w:rsidRPr="00B57BBA">
        <w:drawing>
          <wp:inline distT="0" distB="0" distL="0" distR="0" wp14:anchorId="13044491" wp14:editId="0D54D45D">
            <wp:extent cx="3532936" cy="2828925"/>
            <wp:effectExtent l="0" t="0" r="0" b="0"/>
            <wp:docPr id="161039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155" cy="28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741C" w14:textId="77777777" w:rsidR="00B57BBA" w:rsidRDefault="00B57BBA" w:rsidP="00B57BBA">
      <w:pPr>
        <w:pStyle w:val="ListParagraph"/>
      </w:pPr>
    </w:p>
    <w:p w14:paraId="08100B56" w14:textId="7C62EB83" w:rsidR="00D71CC6" w:rsidRPr="00E46F2E" w:rsidRDefault="00E46F2E" w:rsidP="00D71CC6">
      <w:pPr>
        <w:rPr>
          <w:b/>
          <w:bCs/>
        </w:rPr>
      </w:pPr>
      <w:r>
        <w:rPr>
          <w:b/>
          <w:bCs/>
        </w:rPr>
        <w:lastRenderedPageBreak/>
        <w:t>Step 2)</w:t>
      </w:r>
      <w:r>
        <w:rPr>
          <w:b/>
          <w:bCs/>
        </w:rPr>
        <w:tab/>
      </w:r>
      <w:r w:rsidR="00D71CC6" w:rsidRPr="00E46F2E">
        <w:rPr>
          <w:b/>
          <w:bCs/>
        </w:rPr>
        <w:t>Configure File Share Witness</w:t>
      </w:r>
    </w:p>
    <w:p w14:paraId="7C1B62EF" w14:textId="13D85C82" w:rsidR="00D71CC6" w:rsidRPr="00D71CC6" w:rsidRDefault="00E46F2E" w:rsidP="00D71CC6">
      <w:r>
        <w:t>Go to</w:t>
      </w:r>
      <w:r w:rsidR="00D71CC6" w:rsidRPr="00D71CC6">
        <w:t xml:space="preserve"> </w:t>
      </w:r>
      <w:r w:rsidR="00D71CC6" w:rsidRPr="00D71CC6">
        <w:rPr>
          <w:b/>
          <w:bCs/>
        </w:rPr>
        <w:t xml:space="preserve">any cluster </w:t>
      </w:r>
      <w:r w:rsidR="00B57BBA">
        <w:rPr>
          <w:b/>
          <w:bCs/>
        </w:rPr>
        <w:t>SQL</w:t>
      </w:r>
      <w:r>
        <w:rPr>
          <w:b/>
          <w:bCs/>
        </w:rPr>
        <w:t xml:space="preserve"> </w:t>
      </w:r>
      <w:r w:rsidR="00D71CC6" w:rsidRPr="00D71CC6">
        <w:rPr>
          <w:b/>
          <w:bCs/>
        </w:rPr>
        <w:t>node</w:t>
      </w:r>
      <w:r w:rsidR="00D71CC6" w:rsidRPr="00D71CC6">
        <w:t>:</w:t>
      </w:r>
    </w:p>
    <w:p w14:paraId="41AF5D77" w14:textId="77777777" w:rsidR="00D71CC6" w:rsidRPr="00D71CC6" w:rsidRDefault="00D71CC6" w:rsidP="00D71CC6">
      <w:pPr>
        <w:numPr>
          <w:ilvl w:val="0"/>
          <w:numId w:val="2"/>
        </w:numPr>
      </w:pPr>
      <w:r w:rsidRPr="00D71CC6">
        <w:t xml:space="preserve">Open </w:t>
      </w:r>
      <w:r w:rsidRPr="00D71CC6">
        <w:rPr>
          <w:b/>
          <w:bCs/>
        </w:rPr>
        <w:t>Failover Cluster Manager</w:t>
      </w:r>
    </w:p>
    <w:p w14:paraId="7FA174C5" w14:textId="77777777" w:rsidR="00D71CC6" w:rsidRPr="00D71CC6" w:rsidRDefault="00D71CC6" w:rsidP="00D71CC6">
      <w:pPr>
        <w:numPr>
          <w:ilvl w:val="0"/>
          <w:numId w:val="2"/>
        </w:numPr>
      </w:pPr>
      <w:r w:rsidRPr="00D71CC6">
        <w:t xml:space="preserve">Right-click </w:t>
      </w:r>
      <w:r w:rsidRPr="00D71CC6">
        <w:rPr>
          <w:b/>
          <w:bCs/>
        </w:rPr>
        <w:t>Cluster Name</w:t>
      </w:r>
    </w:p>
    <w:p w14:paraId="7009A1E6" w14:textId="77777777" w:rsidR="00D71CC6" w:rsidRPr="00E46F2E" w:rsidRDefault="00D71CC6" w:rsidP="00D71CC6">
      <w:pPr>
        <w:numPr>
          <w:ilvl w:val="0"/>
          <w:numId w:val="2"/>
        </w:numPr>
      </w:pPr>
      <w:r w:rsidRPr="00D71CC6">
        <w:t xml:space="preserve">Click </w:t>
      </w:r>
      <w:r w:rsidRPr="00D71CC6">
        <w:rPr>
          <w:b/>
          <w:bCs/>
        </w:rPr>
        <w:t>More Actions → Configure Cluster Quorum Settings</w:t>
      </w:r>
    </w:p>
    <w:p w14:paraId="00E9C608" w14:textId="56385B70" w:rsidR="00E46F2E" w:rsidRPr="00D71CC6" w:rsidRDefault="00E46F2E" w:rsidP="00E46F2E">
      <w:pPr>
        <w:ind w:left="720"/>
      </w:pPr>
      <w:r w:rsidRPr="00E46F2E">
        <w:drawing>
          <wp:inline distT="0" distB="0" distL="0" distR="0" wp14:anchorId="4B18BC04" wp14:editId="36AFE7E5">
            <wp:extent cx="5344795" cy="1790700"/>
            <wp:effectExtent l="0" t="0" r="8255" b="0"/>
            <wp:docPr id="2634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9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7162" cy="180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E9F8" w14:textId="77777777" w:rsidR="00D71CC6" w:rsidRPr="00D71CC6" w:rsidRDefault="00D71CC6" w:rsidP="00D71CC6">
      <w:pPr>
        <w:numPr>
          <w:ilvl w:val="0"/>
          <w:numId w:val="2"/>
        </w:numPr>
      </w:pPr>
      <w:r w:rsidRPr="00D71CC6">
        <w:t>Choose:</w:t>
      </w:r>
    </w:p>
    <w:p w14:paraId="37E09AD9" w14:textId="77777777" w:rsidR="00D71CC6" w:rsidRPr="00E46F2E" w:rsidRDefault="00D71CC6" w:rsidP="00D71CC6">
      <w:pPr>
        <w:numPr>
          <w:ilvl w:val="1"/>
          <w:numId w:val="2"/>
        </w:numPr>
      </w:pPr>
      <w:r w:rsidRPr="00D71CC6">
        <w:rPr>
          <w:rFonts w:ascii="Segoe UI Emoji" w:hAnsi="Segoe UI Emoji" w:cs="Segoe UI Emoji"/>
        </w:rPr>
        <w:t>✅</w:t>
      </w:r>
      <w:r w:rsidRPr="00D71CC6">
        <w:t xml:space="preserve"> </w:t>
      </w:r>
      <w:r w:rsidRPr="00D71CC6">
        <w:rPr>
          <w:b/>
          <w:bCs/>
        </w:rPr>
        <w:t>Select the quorum witness</w:t>
      </w:r>
    </w:p>
    <w:p w14:paraId="27CFACCD" w14:textId="75067E44" w:rsidR="00E46F2E" w:rsidRPr="00D71CC6" w:rsidRDefault="00E46F2E" w:rsidP="00E46F2E">
      <w:pPr>
        <w:ind w:firstLine="360"/>
      </w:pPr>
      <w:r w:rsidRPr="00E46F2E">
        <w:drawing>
          <wp:inline distT="0" distB="0" distL="0" distR="0" wp14:anchorId="1526F57C" wp14:editId="0307769C">
            <wp:extent cx="5457825" cy="2247900"/>
            <wp:effectExtent l="0" t="0" r="9525" b="0"/>
            <wp:docPr id="9520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1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42CF" w14:textId="77777777" w:rsidR="00D71CC6" w:rsidRPr="00D71CC6" w:rsidRDefault="00D71CC6" w:rsidP="00D71CC6">
      <w:pPr>
        <w:numPr>
          <w:ilvl w:val="0"/>
          <w:numId w:val="2"/>
        </w:numPr>
      </w:pPr>
      <w:r w:rsidRPr="00D71CC6">
        <w:t>Select:</w:t>
      </w:r>
    </w:p>
    <w:p w14:paraId="4B8CE015" w14:textId="77777777" w:rsidR="00D71CC6" w:rsidRPr="00E46F2E" w:rsidRDefault="00D71CC6" w:rsidP="00D71CC6">
      <w:pPr>
        <w:numPr>
          <w:ilvl w:val="1"/>
          <w:numId w:val="2"/>
        </w:numPr>
      </w:pPr>
      <w:r w:rsidRPr="00D71CC6">
        <w:rPr>
          <w:rFonts w:ascii="Segoe UI Emoji" w:hAnsi="Segoe UI Emoji" w:cs="Segoe UI Emoji"/>
        </w:rPr>
        <w:t>✅</w:t>
      </w:r>
      <w:r w:rsidRPr="00D71CC6">
        <w:t xml:space="preserve"> </w:t>
      </w:r>
      <w:r w:rsidRPr="00D71CC6">
        <w:rPr>
          <w:b/>
          <w:bCs/>
        </w:rPr>
        <w:t>Configure a file share witness</w:t>
      </w:r>
    </w:p>
    <w:p w14:paraId="22ACFD68" w14:textId="6149B3E6" w:rsidR="00E46F2E" w:rsidRPr="00D71CC6" w:rsidRDefault="00E46F2E" w:rsidP="00E46F2E">
      <w:r w:rsidRPr="00E46F2E">
        <w:lastRenderedPageBreak/>
        <w:drawing>
          <wp:inline distT="0" distB="0" distL="0" distR="0" wp14:anchorId="63877B62" wp14:editId="332A1149">
            <wp:extent cx="5172074" cy="1905000"/>
            <wp:effectExtent l="0" t="0" r="0" b="0"/>
            <wp:docPr id="17662187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8762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3616" cy="19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5A25" w14:textId="1608C746" w:rsidR="00D71CC6" w:rsidRPr="00D71CC6" w:rsidRDefault="00D71CC6" w:rsidP="00D71CC6">
      <w:pPr>
        <w:numPr>
          <w:ilvl w:val="0"/>
          <w:numId w:val="2"/>
        </w:numPr>
      </w:pPr>
      <w:r w:rsidRPr="00D71CC6">
        <w:t>Enter UNC path:</w:t>
      </w:r>
      <w:r>
        <w:t xml:space="preserve"> (change path as per your folder)</w:t>
      </w:r>
    </w:p>
    <w:p w14:paraId="663DC6EB" w14:textId="0FB0B846" w:rsidR="00D71CC6" w:rsidRDefault="00D71CC6" w:rsidP="00D71CC6">
      <w:hyperlink r:id="rId12" w:history="1">
        <w:r w:rsidRPr="00F07FAB">
          <w:rPr>
            <w:rStyle w:val="Hyperlink"/>
          </w:rPr>
          <w:t>\\</w:t>
        </w:r>
        <w:r w:rsidRPr="00F07FAB">
          <w:rPr>
            <w:rStyle w:val="Hyperlink"/>
          </w:rPr>
          <w:t>contoso.com</w:t>
        </w:r>
        <w:r w:rsidRPr="00F07FAB">
          <w:rPr>
            <w:rStyle w:val="Hyperlink"/>
          </w:rPr>
          <w:t>\</w:t>
        </w:r>
        <w:r w:rsidRPr="00F07FAB">
          <w:rPr>
            <w:rStyle w:val="Hyperlink"/>
          </w:rPr>
          <w:t>Witnessdisk</w:t>
        </w:r>
      </w:hyperlink>
    </w:p>
    <w:p w14:paraId="24ECFD8D" w14:textId="5F8D8D1C" w:rsidR="00E46F2E" w:rsidRDefault="00E46F2E" w:rsidP="00D71CC6">
      <w:r w:rsidRPr="00E46F2E">
        <w:drawing>
          <wp:inline distT="0" distB="0" distL="0" distR="0" wp14:anchorId="546B51F9" wp14:editId="0108FE8F">
            <wp:extent cx="4952443" cy="2457450"/>
            <wp:effectExtent l="0" t="0" r="635" b="0"/>
            <wp:docPr id="76666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7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416" cy="245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5AA8" w14:textId="4121F654" w:rsidR="00D71CC6" w:rsidRDefault="00B57BBA" w:rsidP="00D71CC6">
      <w:r>
        <w:t>Click next and next Finish.</w:t>
      </w:r>
    </w:p>
    <w:p w14:paraId="74C36090" w14:textId="79DC9ACE" w:rsidR="00B57BBA" w:rsidRDefault="00B57BBA" w:rsidP="00D71CC6">
      <w:r>
        <w:t>You can verify the witness information.</w:t>
      </w:r>
    </w:p>
    <w:p w14:paraId="4F0DF252" w14:textId="6FE5EEF7" w:rsidR="00D71CC6" w:rsidRDefault="00B57BBA" w:rsidP="00D71CC6">
      <w:r w:rsidRPr="00B57BBA">
        <w:drawing>
          <wp:inline distT="0" distB="0" distL="0" distR="0" wp14:anchorId="2F8EF628" wp14:editId="5B4D2955">
            <wp:extent cx="4410075" cy="2095500"/>
            <wp:effectExtent l="0" t="0" r="9525" b="0"/>
            <wp:docPr id="11455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2430" cy="209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CC6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C500" w14:textId="77777777" w:rsidR="00BE3878" w:rsidRDefault="00BE3878" w:rsidP="00BE3878">
      <w:pPr>
        <w:spacing w:after="0" w:line="240" w:lineRule="auto"/>
      </w:pPr>
      <w:r>
        <w:separator/>
      </w:r>
    </w:p>
  </w:endnote>
  <w:endnote w:type="continuationSeparator" w:id="0">
    <w:p w14:paraId="390E27C6" w14:textId="77777777" w:rsidR="00BE3878" w:rsidRDefault="00BE3878" w:rsidP="00BE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ECC5B" w14:textId="43348DC6" w:rsidR="00BE3878" w:rsidRDefault="00BE3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D507" w14:textId="061DE05A" w:rsidR="00BE3878" w:rsidRDefault="00BE38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F871" w14:textId="789EFB5C" w:rsidR="00BE3878" w:rsidRDefault="00BE3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6B40" w14:textId="77777777" w:rsidR="00BE3878" w:rsidRDefault="00BE3878" w:rsidP="00BE3878">
      <w:pPr>
        <w:spacing w:after="0" w:line="240" w:lineRule="auto"/>
      </w:pPr>
      <w:r>
        <w:separator/>
      </w:r>
    </w:p>
  </w:footnote>
  <w:footnote w:type="continuationSeparator" w:id="0">
    <w:p w14:paraId="002BFD8C" w14:textId="77777777" w:rsidR="00BE3878" w:rsidRDefault="00BE3878" w:rsidP="00BE3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90EA2"/>
    <w:multiLevelType w:val="multilevel"/>
    <w:tmpl w:val="20C2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B6A99"/>
    <w:multiLevelType w:val="hybridMultilevel"/>
    <w:tmpl w:val="B964A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100866">
    <w:abstractNumId w:val="1"/>
  </w:num>
  <w:num w:numId="2" w16cid:durableId="23004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C6"/>
    <w:rsid w:val="007401E8"/>
    <w:rsid w:val="00B57BBA"/>
    <w:rsid w:val="00BE3878"/>
    <w:rsid w:val="00D71CC6"/>
    <w:rsid w:val="00E07E54"/>
    <w:rsid w:val="00E46F2E"/>
    <w:rsid w:val="00E5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7CC9"/>
  <w15:chartTrackingRefBased/>
  <w15:docId w15:val="{1F8159D2-A44F-40B4-BF29-DD654095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1C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1C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C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C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1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CC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E38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87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15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\\contoso.com\Witnessdisk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Business Services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Virender OBS/GDO</dc:creator>
  <cp:keywords/>
  <dc:description/>
  <cp:lastModifiedBy>RAWAT Virender OBS/GDO</cp:lastModifiedBy>
  <cp:revision>2</cp:revision>
  <dcterms:created xsi:type="dcterms:W3CDTF">2026-01-28T10:49:00Z</dcterms:created>
  <dcterms:modified xsi:type="dcterms:W3CDTF">2026-01-28T10:49:00Z</dcterms:modified>
</cp:coreProperties>
</file>