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C1EC" w14:textId="77777777" w:rsidR="002C542C" w:rsidRDefault="00000000" w:rsidP="00206DF4">
      <w:pPr>
        <w:spacing w:after="40"/>
        <w:jc w:val="center"/>
      </w:pPr>
      <w:r>
        <w:rPr>
          <w:rFonts w:ascii="Arial" w:eastAsia="Arial" w:hAnsi="Arial" w:cs="Arial"/>
          <w:b/>
          <w:bCs/>
          <w:sz w:val="32"/>
          <w:szCs w:val="32"/>
        </w:rPr>
        <w:t>Notification Orchestrator</w:t>
      </w:r>
    </w:p>
    <w:p w14:paraId="66784882" w14:textId="77777777" w:rsidR="002C542C" w:rsidRDefault="00000000" w:rsidP="00206DF4">
      <w:pPr>
        <w:spacing w:after="40"/>
        <w:jc w:val="center"/>
      </w:pPr>
      <w:r>
        <w:rPr>
          <w:rFonts w:ascii="Arial" w:eastAsia="Arial" w:hAnsi="Arial" w:cs="Arial"/>
          <w:b/>
          <w:bCs/>
          <w:sz w:val="32"/>
          <w:szCs w:val="32"/>
        </w:rPr>
        <w:t>Upcoming Features</w:t>
      </w:r>
    </w:p>
    <w:p w14:paraId="2F8291E6" w14:textId="77777777" w:rsidR="002C542C" w:rsidRDefault="00000000" w:rsidP="00206DF4">
      <w:pPr>
        <w:spacing w:after="300"/>
        <w:jc w:val="center"/>
        <w:rPr>
          <w:rFonts w:ascii="Arial" w:eastAsia="Arial" w:hAnsi="Arial" w:cs="Arial"/>
          <w:sz w:val="18"/>
          <w:szCs w:val="18"/>
        </w:rPr>
      </w:pPr>
      <w:r>
        <w:rPr>
          <w:rFonts w:ascii="Arial" w:eastAsia="Arial" w:hAnsi="Arial" w:cs="Arial"/>
          <w:sz w:val="18"/>
          <w:szCs w:val="18"/>
        </w:rPr>
        <w:t>April 28, 2026</w:t>
      </w:r>
    </w:p>
    <w:p w14:paraId="1838F83F" w14:textId="77777777" w:rsidR="00206DF4" w:rsidRDefault="00206DF4" w:rsidP="00206DF4">
      <w:pPr>
        <w:spacing w:after="300"/>
        <w:jc w:val="center"/>
      </w:pPr>
    </w:p>
    <w:p w14:paraId="6863C48E" w14:textId="7788C30D" w:rsidR="00A82EDB" w:rsidRDefault="00A82EDB" w:rsidP="00A82EDB">
      <w:pPr>
        <w:spacing w:before="160" w:after="60"/>
        <w:rPr>
          <w:rFonts w:ascii="Arial" w:eastAsia="Arial" w:hAnsi="Arial" w:cs="Arial"/>
          <w:b/>
          <w:bCs/>
          <w:sz w:val="26"/>
          <w:szCs w:val="26"/>
        </w:rPr>
      </w:pPr>
      <w:r>
        <w:rPr>
          <w:rFonts w:ascii="Arial" w:eastAsia="Arial" w:hAnsi="Arial" w:cs="Arial"/>
          <w:b/>
          <w:bCs/>
          <w:sz w:val="26"/>
          <w:szCs w:val="26"/>
        </w:rPr>
        <w:t>1.</w:t>
      </w:r>
      <w:r w:rsidRPr="00A82EDB">
        <w:rPr>
          <w:rFonts w:ascii="Arial" w:eastAsia="Arial" w:hAnsi="Arial" w:cs="Arial"/>
          <w:b/>
          <w:bCs/>
          <w:sz w:val="26"/>
          <w:szCs w:val="26"/>
        </w:rPr>
        <w:t xml:space="preserve">LLM GENERATED </w:t>
      </w:r>
      <w:proofErr w:type="gramStart"/>
      <w:r w:rsidRPr="00A82EDB">
        <w:rPr>
          <w:rFonts w:ascii="Arial" w:eastAsia="Arial" w:hAnsi="Arial" w:cs="Arial"/>
          <w:b/>
          <w:bCs/>
          <w:sz w:val="26"/>
          <w:szCs w:val="26"/>
        </w:rPr>
        <w:t xml:space="preserve">TEMPLATES </w:t>
      </w:r>
      <w:r w:rsidR="00206DF4">
        <w:rPr>
          <w:rFonts w:ascii="Arial" w:eastAsia="Arial" w:hAnsi="Arial" w:cs="Arial"/>
          <w:b/>
          <w:bCs/>
          <w:sz w:val="26"/>
          <w:szCs w:val="26"/>
        </w:rPr>
        <w:t>:</w:t>
      </w:r>
      <w:proofErr w:type="gramEnd"/>
    </w:p>
    <w:p w14:paraId="7436399F" w14:textId="77777777" w:rsidR="00206DF4" w:rsidRPr="00A82EDB" w:rsidRDefault="00206DF4" w:rsidP="00A82EDB">
      <w:pPr>
        <w:spacing w:before="160" w:after="60"/>
        <w:rPr>
          <w:sz w:val="26"/>
          <w:szCs w:val="26"/>
        </w:rPr>
      </w:pPr>
    </w:p>
    <w:p w14:paraId="5EC449D3" w14:textId="0A793E9D" w:rsidR="002C542C" w:rsidRDefault="00000000" w:rsidP="00A82EDB">
      <w:pPr>
        <w:spacing w:before="160" w:after="60"/>
      </w:pPr>
      <w:r w:rsidRPr="00A82EDB">
        <w:rPr>
          <w:rFonts w:ascii="Arial" w:eastAsia="Arial" w:hAnsi="Arial" w:cs="Arial"/>
          <w:b/>
          <w:bCs/>
        </w:rPr>
        <w:t>What It Does</w:t>
      </w:r>
    </w:p>
    <w:p w14:paraId="2B510D4E" w14:textId="77777777" w:rsidR="002C542C" w:rsidRDefault="00000000" w:rsidP="00A82EDB">
      <w:pPr>
        <w:spacing w:after="80"/>
        <w:ind w:left="720"/>
      </w:pPr>
      <w:r>
        <w:rPr>
          <w:rFonts w:ascii="Arial" w:eastAsia="Arial" w:hAnsi="Arial" w:cs="Arial"/>
        </w:rPr>
        <w:t>Users describe what they need in plain English — for example, write an interview invitation email — and the system automatically generates a complete, ready-to-use template. They can review it, make edits if needed, and save it.</w:t>
      </w:r>
    </w:p>
    <w:p w14:paraId="5F782128" w14:textId="77777777" w:rsidR="002C542C" w:rsidRDefault="00000000" w:rsidP="00A82EDB">
      <w:pPr>
        <w:spacing w:after="80"/>
        <w:ind w:left="720"/>
      </w:pPr>
      <w:r>
        <w:rPr>
          <w:rFonts w:ascii="Arial" w:eastAsia="Arial" w:hAnsi="Arial" w:cs="Arial"/>
        </w:rPr>
        <w:t>The template list will also show friendly names like Interview Invitation instead of technical codes like rdr_conf_abc123.</w:t>
      </w:r>
    </w:p>
    <w:p w14:paraId="1E9CE1BC" w14:textId="0523E190" w:rsidR="002C542C" w:rsidRDefault="00000000">
      <w:pPr>
        <w:spacing w:before="160" w:after="60"/>
      </w:pPr>
      <w:r>
        <w:rPr>
          <w:rFonts w:ascii="Arial" w:eastAsia="Arial" w:hAnsi="Arial" w:cs="Arial"/>
          <w:b/>
          <w:bCs/>
        </w:rPr>
        <w:t>Why It Is Needed</w:t>
      </w:r>
      <w:r w:rsidR="00A82EDB">
        <w:rPr>
          <w:rFonts w:ascii="Arial" w:eastAsia="Arial" w:hAnsi="Arial" w:cs="Arial"/>
          <w:b/>
          <w:bCs/>
        </w:rPr>
        <w:t>--</w:t>
      </w:r>
    </w:p>
    <w:p w14:paraId="038CB9D9" w14:textId="77777777" w:rsidR="002C542C" w:rsidRDefault="00000000" w:rsidP="00A82EDB">
      <w:pPr>
        <w:spacing w:after="80"/>
        <w:ind w:left="720"/>
      </w:pPr>
      <w:r>
        <w:rPr>
          <w:rFonts w:ascii="Arial" w:eastAsia="Arial" w:hAnsi="Arial" w:cs="Arial"/>
        </w:rPr>
        <w:t>Writing templates today requires technical knowledge of HTML and template syntax. Most users — recruiters, operations staff — are not technical and either struggle with it or rely on developers to do it for them. This slows everything down.</w:t>
      </w:r>
    </w:p>
    <w:p w14:paraId="48C2776C" w14:textId="77777777" w:rsidR="002C542C" w:rsidRDefault="00000000" w:rsidP="00A82EDB">
      <w:pPr>
        <w:spacing w:after="80"/>
        <w:ind w:left="720"/>
      </w:pPr>
      <w:r>
        <w:rPr>
          <w:rFonts w:ascii="Arial" w:eastAsia="Arial" w:hAnsi="Arial" w:cs="Arial"/>
        </w:rPr>
        <w:t>The template list is also confusing because it shows internal technical codes that mean nothing to most users. A friendly name makes the system usable for everyone without needing to ask for help.</w:t>
      </w:r>
    </w:p>
    <w:p w14:paraId="676C4FE9" w14:textId="750F4CEB" w:rsidR="002C542C" w:rsidRDefault="00000000">
      <w:pPr>
        <w:spacing w:before="160" w:after="60"/>
      </w:pPr>
      <w:r>
        <w:rPr>
          <w:rFonts w:ascii="Arial" w:eastAsia="Arial" w:hAnsi="Arial" w:cs="Arial"/>
          <w:b/>
          <w:bCs/>
        </w:rPr>
        <w:t>What Changes</w:t>
      </w:r>
      <w:r w:rsidR="00A82EDB">
        <w:rPr>
          <w:rFonts w:ascii="Arial" w:eastAsia="Arial" w:hAnsi="Arial" w:cs="Arial"/>
          <w:b/>
          <w:bCs/>
        </w:rPr>
        <w:t>--</w:t>
      </w:r>
    </w:p>
    <w:p w14:paraId="41428A24" w14:textId="77777777" w:rsidR="002C542C" w:rsidRDefault="00000000" w:rsidP="00A82EDB">
      <w:pPr>
        <w:spacing w:after="80"/>
        <w:ind w:left="720"/>
        <w:rPr>
          <w:rFonts w:ascii="Arial" w:eastAsia="Arial" w:hAnsi="Arial" w:cs="Arial"/>
        </w:rPr>
      </w:pPr>
      <w:r>
        <w:rPr>
          <w:rFonts w:ascii="Arial" w:eastAsia="Arial" w:hAnsi="Arial" w:cs="Arial"/>
        </w:rPr>
        <w:t>Users get an AI generation button in the template editor. They describe what they need, the system generates the template, and they save it with a name they choose. The template list updates to show that friendly name everywhere.</w:t>
      </w:r>
    </w:p>
    <w:p w14:paraId="3B082EDD" w14:textId="77777777" w:rsidR="00206DF4" w:rsidRDefault="00206DF4" w:rsidP="00A82EDB">
      <w:pPr>
        <w:spacing w:after="80"/>
        <w:ind w:left="720"/>
        <w:rPr>
          <w:rFonts w:ascii="Arial" w:eastAsia="Arial" w:hAnsi="Arial" w:cs="Arial"/>
        </w:rPr>
      </w:pPr>
    </w:p>
    <w:p w14:paraId="0008950E" w14:textId="77777777" w:rsidR="00206DF4" w:rsidRDefault="00206DF4" w:rsidP="00A82EDB">
      <w:pPr>
        <w:spacing w:after="80"/>
        <w:ind w:left="720"/>
      </w:pPr>
    </w:p>
    <w:p w14:paraId="3E89EED3" w14:textId="29ADDD4E" w:rsidR="00A82EDB" w:rsidRDefault="00A82EDB">
      <w:pPr>
        <w:spacing w:before="160" w:after="60"/>
        <w:rPr>
          <w:rFonts w:ascii="Arial" w:eastAsia="Arial" w:hAnsi="Arial" w:cs="Arial"/>
          <w:b/>
          <w:bCs/>
          <w:sz w:val="26"/>
          <w:szCs w:val="26"/>
        </w:rPr>
      </w:pPr>
      <w:r>
        <w:rPr>
          <w:rFonts w:ascii="Arial" w:eastAsia="Arial" w:hAnsi="Arial" w:cs="Arial"/>
          <w:b/>
          <w:bCs/>
          <w:sz w:val="26"/>
          <w:szCs w:val="26"/>
        </w:rPr>
        <w:t xml:space="preserve">2.REAL EMAIL </w:t>
      </w:r>
      <w:proofErr w:type="gramStart"/>
      <w:r>
        <w:rPr>
          <w:rFonts w:ascii="Arial" w:eastAsia="Arial" w:hAnsi="Arial" w:cs="Arial"/>
          <w:b/>
          <w:bCs/>
          <w:sz w:val="26"/>
          <w:szCs w:val="26"/>
        </w:rPr>
        <w:t>PREVIEW(</w:t>
      </w:r>
      <w:proofErr w:type="gramEnd"/>
      <w:r>
        <w:rPr>
          <w:rFonts w:ascii="Arial" w:eastAsia="Arial" w:hAnsi="Arial" w:cs="Arial"/>
          <w:b/>
          <w:bCs/>
          <w:sz w:val="26"/>
          <w:szCs w:val="26"/>
        </w:rPr>
        <w:t>HTML PREVIEW</w:t>
      </w:r>
      <w:proofErr w:type="gramStart"/>
      <w:r>
        <w:rPr>
          <w:rFonts w:ascii="Arial" w:eastAsia="Arial" w:hAnsi="Arial" w:cs="Arial"/>
          <w:b/>
          <w:bCs/>
          <w:sz w:val="26"/>
          <w:szCs w:val="26"/>
        </w:rPr>
        <w:t>)</w:t>
      </w:r>
      <w:r w:rsidR="00206DF4">
        <w:rPr>
          <w:rFonts w:ascii="Arial" w:eastAsia="Arial" w:hAnsi="Arial" w:cs="Arial"/>
          <w:b/>
          <w:bCs/>
          <w:sz w:val="26"/>
          <w:szCs w:val="26"/>
        </w:rPr>
        <w:t xml:space="preserve"> :</w:t>
      </w:r>
      <w:proofErr w:type="gramEnd"/>
    </w:p>
    <w:p w14:paraId="0FD79A84" w14:textId="77777777" w:rsidR="00206DF4" w:rsidRDefault="00206DF4">
      <w:pPr>
        <w:spacing w:before="160" w:after="60"/>
        <w:rPr>
          <w:rFonts w:ascii="Arial" w:eastAsia="Arial" w:hAnsi="Arial" w:cs="Arial"/>
          <w:b/>
          <w:bCs/>
          <w:sz w:val="26"/>
          <w:szCs w:val="26"/>
        </w:rPr>
      </w:pPr>
    </w:p>
    <w:p w14:paraId="793BE801" w14:textId="633D3793" w:rsidR="002C542C" w:rsidRDefault="00000000">
      <w:pPr>
        <w:spacing w:before="160" w:after="60"/>
      </w:pPr>
      <w:r>
        <w:rPr>
          <w:rFonts w:ascii="Arial" w:eastAsia="Arial" w:hAnsi="Arial" w:cs="Arial"/>
          <w:b/>
          <w:bCs/>
        </w:rPr>
        <w:t>What It Does</w:t>
      </w:r>
    </w:p>
    <w:p w14:paraId="0A407384" w14:textId="77777777" w:rsidR="002C542C" w:rsidRDefault="00000000" w:rsidP="00A82EDB">
      <w:pPr>
        <w:spacing w:after="80"/>
        <w:ind w:left="720"/>
      </w:pPr>
      <w:r>
        <w:rPr>
          <w:rFonts w:ascii="Arial" w:eastAsia="Arial" w:hAnsi="Arial" w:cs="Arial"/>
        </w:rPr>
        <w:t xml:space="preserve">When a user is writing or editing an email template, the preview tab will show exactly how that email will appear to the recipient — with proper formatting, fonts, </w:t>
      </w:r>
      <w:proofErr w:type="spellStart"/>
      <w:r>
        <w:rPr>
          <w:rFonts w:ascii="Arial" w:eastAsia="Arial" w:hAnsi="Arial" w:cs="Arial"/>
        </w:rPr>
        <w:t>colours</w:t>
      </w:r>
      <w:proofErr w:type="spellEnd"/>
      <w:r>
        <w:rPr>
          <w:rFonts w:ascii="Arial" w:eastAsia="Arial" w:hAnsi="Arial" w:cs="Arial"/>
        </w:rPr>
        <w:t>, and layout — just like opening it in Gmail or Outlook.</w:t>
      </w:r>
    </w:p>
    <w:p w14:paraId="659C39E3" w14:textId="77777777" w:rsidR="002C542C" w:rsidRDefault="00000000" w:rsidP="00A82EDB">
      <w:pPr>
        <w:spacing w:after="80"/>
        <w:ind w:left="720"/>
      </w:pPr>
      <w:r>
        <w:rPr>
          <w:rFonts w:ascii="Arial" w:eastAsia="Arial" w:hAnsi="Arial" w:cs="Arial"/>
        </w:rPr>
        <w:t>Users can switch between a formatted view and a raw HTML view at any time.</w:t>
      </w:r>
    </w:p>
    <w:p w14:paraId="35659660" w14:textId="77777777" w:rsidR="002C542C" w:rsidRDefault="00000000">
      <w:pPr>
        <w:spacing w:before="160" w:after="60"/>
      </w:pPr>
      <w:r>
        <w:rPr>
          <w:rFonts w:ascii="Arial" w:eastAsia="Arial" w:hAnsi="Arial" w:cs="Arial"/>
          <w:b/>
          <w:bCs/>
        </w:rPr>
        <w:t>Why It Is Needed</w:t>
      </w:r>
    </w:p>
    <w:p w14:paraId="1546C3B5" w14:textId="77777777" w:rsidR="002C542C" w:rsidRDefault="00000000" w:rsidP="00A82EDB">
      <w:pPr>
        <w:spacing w:after="80"/>
        <w:ind w:left="720"/>
      </w:pPr>
      <w:r>
        <w:rPr>
          <w:rFonts w:ascii="Arial" w:eastAsia="Arial" w:hAnsi="Arial" w:cs="Arial"/>
        </w:rPr>
        <w:t xml:space="preserve">Right </w:t>
      </w:r>
      <w:proofErr w:type="gramStart"/>
      <w:r>
        <w:rPr>
          <w:rFonts w:ascii="Arial" w:eastAsia="Arial" w:hAnsi="Arial" w:cs="Arial"/>
        </w:rPr>
        <w:t>now</w:t>
      </w:r>
      <w:proofErr w:type="gramEnd"/>
      <w:r>
        <w:rPr>
          <w:rFonts w:ascii="Arial" w:eastAsia="Arial" w:hAnsi="Arial" w:cs="Arial"/>
        </w:rPr>
        <w:t xml:space="preserve"> the preview shows raw HTML code. If someone writes bold text, the preview shows the literal code instead of bold text. Users have no way to tell if their email looks correct before saving and sending it.</w:t>
      </w:r>
    </w:p>
    <w:p w14:paraId="56CEC0A2" w14:textId="77777777" w:rsidR="002C542C" w:rsidRDefault="00000000" w:rsidP="00A82EDB">
      <w:pPr>
        <w:spacing w:after="80"/>
        <w:ind w:left="720"/>
      </w:pPr>
      <w:r>
        <w:rPr>
          <w:rFonts w:ascii="Arial" w:eastAsia="Arial" w:hAnsi="Arial" w:cs="Arial"/>
        </w:rPr>
        <w:t>This has caused emails to go out with broken formatting. Users only discover the problem after the fact, when it has already reached hundreds or thousands of recipients.</w:t>
      </w:r>
    </w:p>
    <w:p w14:paraId="54C0E470" w14:textId="77777777" w:rsidR="002C542C" w:rsidRDefault="00000000">
      <w:pPr>
        <w:spacing w:before="160" w:after="60"/>
      </w:pPr>
      <w:r>
        <w:rPr>
          <w:rFonts w:ascii="Arial" w:eastAsia="Arial" w:hAnsi="Arial" w:cs="Arial"/>
          <w:b/>
          <w:bCs/>
        </w:rPr>
        <w:t>What Changes</w:t>
      </w:r>
    </w:p>
    <w:p w14:paraId="07087183" w14:textId="77777777" w:rsidR="002C542C" w:rsidRDefault="00000000" w:rsidP="00A82EDB">
      <w:pPr>
        <w:spacing w:after="80"/>
        <w:ind w:left="720"/>
        <w:rPr>
          <w:rFonts w:ascii="Arial" w:eastAsia="Arial" w:hAnsi="Arial" w:cs="Arial"/>
        </w:rPr>
      </w:pPr>
      <w:r>
        <w:rPr>
          <w:rFonts w:ascii="Arial" w:eastAsia="Arial" w:hAnsi="Arial" w:cs="Arial"/>
        </w:rPr>
        <w:t>The preview tab will render the email visually. Users will immediately see if something looks wrong — a missing variable, broken layout, or incorrect formatting — and fix it before saving. The raw HTML tab remains available for users who need it.</w:t>
      </w:r>
    </w:p>
    <w:p w14:paraId="4A820E01" w14:textId="77777777" w:rsidR="00206DF4" w:rsidRDefault="00206DF4" w:rsidP="00A82EDB">
      <w:pPr>
        <w:spacing w:after="80"/>
        <w:ind w:left="720"/>
        <w:rPr>
          <w:rFonts w:ascii="Arial" w:eastAsia="Arial" w:hAnsi="Arial" w:cs="Arial"/>
        </w:rPr>
      </w:pPr>
    </w:p>
    <w:p w14:paraId="53E47331" w14:textId="77777777" w:rsidR="00206DF4" w:rsidRDefault="00206DF4" w:rsidP="00A82EDB">
      <w:pPr>
        <w:spacing w:after="80"/>
        <w:ind w:left="720"/>
        <w:rPr>
          <w:rFonts w:ascii="Arial" w:eastAsia="Arial" w:hAnsi="Arial" w:cs="Arial"/>
        </w:rPr>
      </w:pPr>
    </w:p>
    <w:p w14:paraId="4443060B" w14:textId="77777777" w:rsidR="00206DF4" w:rsidRDefault="00206DF4" w:rsidP="00A82EDB">
      <w:pPr>
        <w:spacing w:after="80"/>
        <w:ind w:left="720"/>
      </w:pPr>
    </w:p>
    <w:p w14:paraId="02BFFE20" w14:textId="0340C5FB" w:rsidR="00A82EDB" w:rsidRDefault="00A82EDB">
      <w:pPr>
        <w:spacing w:before="160" w:after="60"/>
        <w:rPr>
          <w:rFonts w:ascii="Arial" w:eastAsia="Arial" w:hAnsi="Arial" w:cs="Arial"/>
          <w:b/>
          <w:bCs/>
          <w:sz w:val="26"/>
          <w:szCs w:val="26"/>
        </w:rPr>
      </w:pPr>
      <w:r w:rsidRPr="00206DF4">
        <w:rPr>
          <w:rFonts w:ascii="Arial" w:eastAsia="Arial" w:hAnsi="Arial" w:cs="Arial"/>
          <w:b/>
          <w:bCs/>
          <w:sz w:val="26"/>
          <w:szCs w:val="26"/>
        </w:rPr>
        <w:t>3.FIX BROKEN BULK SEND(WORKER.PY</w:t>
      </w:r>
      <w:proofErr w:type="gramStart"/>
      <w:r w:rsidRPr="00206DF4">
        <w:rPr>
          <w:rFonts w:ascii="Arial" w:eastAsia="Arial" w:hAnsi="Arial" w:cs="Arial"/>
          <w:b/>
          <w:bCs/>
          <w:sz w:val="26"/>
          <w:szCs w:val="26"/>
        </w:rPr>
        <w:t>)</w:t>
      </w:r>
      <w:r w:rsidR="00206DF4">
        <w:rPr>
          <w:rFonts w:ascii="Arial" w:eastAsia="Arial" w:hAnsi="Arial" w:cs="Arial"/>
          <w:b/>
          <w:bCs/>
          <w:sz w:val="26"/>
          <w:szCs w:val="26"/>
        </w:rPr>
        <w:t xml:space="preserve"> :</w:t>
      </w:r>
      <w:proofErr w:type="gramEnd"/>
    </w:p>
    <w:p w14:paraId="704E347E" w14:textId="77777777" w:rsidR="00206DF4" w:rsidRPr="00206DF4" w:rsidRDefault="00206DF4">
      <w:pPr>
        <w:spacing w:before="160" w:after="60"/>
        <w:rPr>
          <w:rFonts w:ascii="Arial" w:eastAsia="Arial" w:hAnsi="Arial" w:cs="Arial"/>
          <w:b/>
          <w:bCs/>
          <w:sz w:val="26"/>
          <w:szCs w:val="26"/>
        </w:rPr>
      </w:pPr>
    </w:p>
    <w:p w14:paraId="50469132" w14:textId="0DC968A3" w:rsidR="002C542C" w:rsidRDefault="00000000">
      <w:pPr>
        <w:spacing w:before="160" w:after="60"/>
      </w:pPr>
      <w:r>
        <w:rPr>
          <w:rFonts w:ascii="Arial" w:eastAsia="Arial" w:hAnsi="Arial" w:cs="Arial"/>
          <w:b/>
          <w:bCs/>
        </w:rPr>
        <w:t>What It Does</w:t>
      </w:r>
    </w:p>
    <w:p w14:paraId="3E3D06A7" w14:textId="77777777" w:rsidR="002C542C" w:rsidRDefault="00000000" w:rsidP="00A82EDB">
      <w:pPr>
        <w:spacing w:after="80"/>
        <w:ind w:left="720"/>
      </w:pPr>
      <w:r>
        <w:rPr>
          <w:rFonts w:ascii="Arial" w:eastAsia="Arial" w:hAnsi="Arial" w:cs="Arial"/>
        </w:rPr>
        <w:t>Bulk send allows users to send the same notification to many recipients at once. This feature is currently broken in several ways and will be fully fixed. A preview step will also be added before any bulk send goes out.</w:t>
      </w:r>
    </w:p>
    <w:p w14:paraId="46350631" w14:textId="77777777" w:rsidR="002C542C" w:rsidRDefault="00000000">
      <w:pPr>
        <w:spacing w:before="160" w:after="60"/>
      </w:pPr>
      <w:r>
        <w:rPr>
          <w:rFonts w:ascii="Arial" w:eastAsia="Arial" w:hAnsi="Arial" w:cs="Arial"/>
          <w:b/>
          <w:bCs/>
        </w:rPr>
        <w:t>Why It Is Needed</w:t>
      </w:r>
    </w:p>
    <w:p w14:paraId="7B3B5140" w14:textId="77777777" w:rsidR="002C542C" w:rsidRDefault="00000000" w:rsidP="00A82EDB">
      <w:pPr>
        <w:spacing w:after="80"/>
        <w:ind w:left="720"/>
      </w:pPr>
      <w:r>
        <w:rPr>
          <w:rFonts w:ascii="Arial" w:eastAsia="Arial" w:hAnsi="Arial" w:cs="Arial"/>
        </w:rPr>
        <w:t>The bulk send feature has five active bugs that make it unreliable or completely unusable.</w:t>
      </w:r>
    </w:p>
    <w:p w14:paraId="2DA90115" w14:textId="77777777" w:rsidR="002C542C" w:rsidRDefault="00000000" w:rsidP="00A82EDB">
      <w:pPr>
        <w:spacing w:after="80"/>
        <w:ind w:left="720"/>
      </w:pPr>
      <w:r>
        <w:rPr>
          <w:rFonts w:ascii="Arial" w:eastAsia="Arial" w:hAnsi="Arial" w:cs="Arial"/>
        </w:rPr>
        <w:t xml:space="preserve">Messages are saved but never actually delivered, so bulk sends appear to work but nothing reaches anyone. Priority settings are ignored, meaning critical messages go out as low priority and are not treated urgently. If </w:t>
      </w:r>
      <w:proofErr w:type="gramStart"/>
      <w:r>
        <w:rPr>
          <w:rFonts w:ascii="Arial" w:eastAsia="Arial" w:hAnsi="Arial" w:cs="Arial"/>
        </w:rPr>
        <w:t>even</w:t>
      </w:r>
      <w:proofErr w:type="gramEnd"/>
      <w:r>
        <w:rPr>
          <w:rFonts w:ascii="Arial" w:eastAsia="Arial" w:hAnsi="Arial" w:cs="Arial"/>
        </w:rPr>
        <w:t xml:space="preserve"> one recipient has no email address the entire batch fails, so no one receives anything. The edit button on templates does not work, so users cannot update their templates at all. Templates also do not show who created or owns them, which causes confusion when multiple teams are using the same system.</w:t>
      </w:r>
    </w:p>
    <w:p w14:paraId="479B4DC8" w14:textId="77777777" w:rsidR="002C542C" w:rsidRDefault="00000000" w:rsidP="00A82EDB">
      <w:pPr>
        <w:spacing w:after="80"/>
        <w:ind w:left="720"/>
      </w:pPr>
      <w:r>
        <w:rPr>
          <w:rFonts w:ascii="Arial" w:eastAsia="Arial" w:hAnsi="Arial" w:cs="Arial"/>
        </w:rPr>
        <w:t>Beyond the bugs, there is also no way for a user to check what the message will look like before it goes out to hundreds or thousands of people. This is a significant risk.</w:t>
      </w:r>
    </w:p>
    <w:p w14:paraId="2C03D29D" w14:textId="77777777" w:rsidR="002C542C" w:rsidRDefault="00000000">
      <w:pPr>
        <w:spacing w:before="160" w:after="60"/>
      </w:pPr>
      <w:r>
        <w:rPr>
          <w:rFonts w:ascii="Arial" w:eastAsia="Arial" w:hAnsi="Arial" w:cs="Arial"/>
          <w:b/>
          <w:bCs/>
        </w:rPr>
        <w:t>What Changes</w:t>
      </w:r>
    </w:p>
    <w:p w14:paraId="29B3AC86" w14:textId="77777777" w:rsidR="002C542C" w:rsidRDefault="00000000" w:rsidP="00A82EDB">
      <w:pPr>
        <w:spacing w:after="80"/>
        <w:ind w:left="720"/>
      </w:pPr>
      <w:r>
        <w:rPr>
          <w:rFonts w:ascii="Arial" w:eastAsia="Arial" w:hAnsi="Arial" w:cs="Arial"/>
        </w:rPr>
        <w:t>All five bugs will be fixed. Messages will deliver correctly, priority will be respected, missing emails will be skipped gracefully without failing the batch, the edit button will work, and templates will show clear ownership.</w:t>
      </w:r>
    </w:p>
    <w:p w14:paraId="6CEE6233" w14:textId="77777777" w:rsidR="002C542C" w:rsidRDefault="00000000" w:rsidP="00A82EDB">
      <w:pPr>
        <w:spacing w:after="80"/>
        <w:ind w:left="720"/>
      </w:pPr>
      <w:r>
        <w:rPr>
          <w:rFonts w:ascii="Arial" w:eastAsia="Arial" w:hAnsi="Arial" w:cs="Arial"/>
        </w:rPr>
        <w:t xml:space="preserve">A mandatory preview step will be added to the bulk send workflow. Before confirming a send, users will see how the message looks for a sample of recipients with real names and data substituted in. They will also see a </w:t>
      </w:r>
      <w:proofErr w:type="gramStart"/>
      <w:r>
        <w:rPr>
          <w:rFonts w:ascii="Arial" w:eastAsia="Arial" w:hAnsi="Arial" w:cs="Arial"/>
        </w:rPr>
        <w:t>summary —</w:t>
      </w:r>
      <w:proofErr w:type="gramEnd"/>
      <w:r>
        <w:rPr>
          <w:rFonts w:ascii="Arial" w:eastAsia="Arial" w:hAnsi="Arial" w:cs="Arial"/>
        </w:rPr>
        <w:t xml:space="preserve"> for example, 48 recipients have a valid email and 2 will be skipped. Only after reviewing this </w:t>
      </w:r>
      <w:proofErr w:type="gramStart"/>
      <w:r>
        <w:rPr>
          <w:rFonts w:ascii="Arial" w:eastAsia="Arial" w:hAnsi="Arial" w:cs="Arial"/>
        </w:rPr>
        <w:t>will</w:t>
      </w:r>
      <w:proofErr w:type="gramEnd"/>
      <w:r>
        <w:rPr>
          <w:rFonts w:ascii="Arial" w:eastAsia="Arial" w:hAnsi="Arial" w:cs="Arial"/>
        </w:rPr>
        <w:t xml:space="preserve"> they be able to confirm and send the message.</w:t>
      </w:r>
    </w:p>
    <w:p w14:paraId="157DD037" w14:textId="7F81F307" w:rsidR="002C542C" w:rsidRDefault="00000000" w:rsidP="00A82EDB">
      <w:pPr>
        <w:spacing w:after="80"/>
        <w:ind w:left="720"/>
      </w:pPr>
      <w:r>
        <w:rPr>
          <w:rFonts w:ascii="Arial" w:eastAsia="Arial" w:hAnsi="Arial" w:cs="Arial"/>
        </w:rPr>
        <w:t>.</w:t>
      </w:r>
    </w:p>
    <w:sectPr w:rsidR="002C542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96DB2"/>
    <w:multiLevelType w:val="hybridMultilevel"/>
    <w:tmpl w:val="7696F19A"/>
    <w:lvl w:ilvl="0" w:tplc="E2BA99AA">
      <w:start w:val="1"/>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241762"/>
    <w:multiLevelType w:val="hybridMultilevel"/>
    <w:tmpl w:val="77D6C99C"/>
    <w:lvl w:ilvl="0" w:tplc="0CBE451E">
      <w:start w:val="1"/>
      <w:numFmt w:val="bullet"/>
      <w:lvlText w:val="●"/>
      <w:lvlJc w:val="left"/>
      <w:pPr>
        <w:ind w:left="720" w:hanging="360"/>
      </w:pPr>
    </w:lvl>
    <w:lvl w:ilvl="1" w:tplc="02AE37D4">
      <w:start w:val="1"/>
      <w:numFmt w:val="bullet"/>
      <w:lvlText w:val="○"/>
      <w:lvlJc w:val="left"/>
      <w:pPr>
        <w:ind w:left="1440" w:hanging="360"/>
      </w:pPr>
    </w:lvl>
    <w:lvl w:ilvl="2" w:tplc="2FB8FCAA">
      <w:start w:val="1"/>
      <w:numFmt w:val="bullet"/>
      <w:lvlText w:val="■"/>
      <w:lvlJc w:val="left"/>
      <w:pPr>
        <w:ind w:left="2160" w:hanging="360"/>
      </w:pPr>
    </w:lvl>
    <w:lvl w:ilvl="3" w:tplc="8B20B46A">
      <w:start w:val="1"/>
      <w:numFmt w:val="bullet"/>
      <w:lvlText w:val="●"/>
      <w:lvlJc w:val="left"/>
      <w:pPr>
        <w:ind w:left="2880" w:hanging="360"/>
      </w:pPr>
    </w:lvl>
    <w:lvl w:ilvl="4" w:tplc="D7D6CC5E">
      <w:start w:val="1"/>
      <w:numFmt w:val="bullet"/>
      <w:lvlText w:val="○"/>
      <w:lvlJc w:val="left"/>
      <w:pPr>
        <w:ind w:left="3600" w:hanging="360"/>
      </w:pPr>
    </w:lvl>
    <w:lvl w:ilvl="5" w:tplc="D4EE2992">
      <w:start w:val="1"/>
      <w:numFmt w:val="bullet"/>
      <w:lvlText w:val="■"/>
      <w:lvlJc w:val="left"/>
      <w:pPr>
        <w:ind w:left="4320" w:hanging="360"/>
      </w:pPr>
    </w:lvl>
    <w:lvl w:ilvl="6" w:tplc="480EC8C4">
      <w:start w:val="1"/>
      <w:numFmt w:val="bullet"/>
      <w:lvlText w:val="●"/>
      <w:lvlJc w:val="left"/>
      <w:pPr>
        <w:ind w:left="5040" w:hanging="360"/>
      </w:pPr>
    </w:lvl>
    <w:lvl w:ilvl="7" w:tplc="9F96CE68">
      <w:start w:val="1"/>
      <w:numFmt w:val="bullet"/>
      <w:lvlText w:val="●"/>
      <w:lvlJc w:val="left"/>
      <w:pPr>
        <w:ind w:left="5760" w:hanging="360"/>
      </w:pPr>
    </w:lvl>
    <w:lvl w:ilvl="8" w:tplc="05865760">
      <w:start w:val="1"/>
      <w:numFmt w:val="bullet"/>
      <w:lvlText w:val="●"/>
      <w:lvlJc w:val="left"/>
      <w:pPr>
        <w:ind w:left="6480" w:hanging="360"/>
      </w:pPr>
    </w:lvl>
  </w:abstractNum>
  <w:abstractNum w:abstractNumId="2" w15:restartNumberingAfterBreak="0">
    <w:nsid w:val="599861DD"/>
    <w:multiLevelType w:val="hybridMultilevel"/>
    <w:tmpl w:val="595EE76A"/>
    <w:lvl w:ilvl="0" w:tplc="945625B4">
      <w:start w:val="1"/>
      <w:numFmt w:val="bullet"/>
      <w:lvlText w:val="-"/>
      <w:lvlJc w:val="left"/>
      <w:pPr>
        <w:ind w:left="400" w:hanging="200"/>
      </w:pPr>
    </w:lvl>
    <w:lvl w:ilvl="1" w:tplc="B74202F0">
      <w:numFmt w:val="decimal"/>
      <w:lvlText w:val=""/>
      <w:lvlJc w:val="left"/>
    </w:lvl>
    <w:lvl w:ilvl="2" w:tplc="1E3A0168">
      <w:numFmt w:val="decimal"/>
      <w:lvlText w:val=""/>
      <w:lvlJc w:val="left"/>
    </w:lvl>
    <w:lvl w:ilvl="3" w:tplc="319C86D0">
      <w:numFmt w:val="decimal"/>
      <w:lvlText w:val=""/>
      <w:lvlJc w:val="left"/>
    </w:lvl>
    <w:lvl w:ilvl="4" w:tplc="4EFA4C56">
      <w:numFmt w:val="decimal"/>
      <w:lvlText w:val=""/>
      <w:lvlJc w:val="left"/>
    </w:lvl>
    <w:lvl w:ilvl="5" w:tplc="01B28060">
      <w:numFmt w:val="decimal"/>
      <w:lvlText w:val=""/>
      <w:lvlJc w:val="left"/>
    </w:lvl>
    <w:lvl w:ilvl="6" w:tplc="796A7430">
      <w:numFmt w:val="decimal"/>
      <w:lvlText w:val=""/>
      <w:lvlJc w:val="left"/>
    </w:lvl>
    <w:lvl w:ilvl="7" w:tplc="BE766974">
      <w:numFmt w:val="decimal"/>
      <w:lvlText w:val=""/>
      <w:lvlJc w:val="left"/>
    </w:lvl>
    <w:lvl w:ilvl="8" w:tplc="FED4B5F8">
      <w:numFmt w:val="decimal"/>
      <w:lvlText w:val=""/>
      <w:lvlJc w:val="left"/>
    </w:lvl>
  </w:abstractNum>
  <w:num w:numId="1" w16cid:durableId="1051802851">
    <w:abstractNumId w:val="1"/>
    <w:lvlOverride w:ilvl="0">
      <w:startOverride w:val="1"/>
    </w:lvlOverride>
  </w:num>
  <w:num w:numId="2" w16cid:durableId="212680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2C"/>
    <w:rsid w:val="00206DF4"/>
    <w:rsid w:val="002C542C"/>
    <w:rsid w:val="00A82EDB"/>
    <w:rsid w:val="00E73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16AB"/>
  <w15:docId w15:val="{6D5A975A-7D70-45D5-8B81-75B7ABEFE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Kushwaha</cp:lastModifiedBy>
  <cp:revision>3</cp:revision>
  <dcterms:created xsi:type="dcterms:W3CDTF">2026-04-28T11:15:00Z</dcterms:created>
  <dcterms:modified xsi:type="dcterms:W3CDTF">2026-04-28T11:24:00Z</dcterms:modified>
</cp:coreProperties>
</file>