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97C" w:rsidRDefault="00C0397C" w:rsidP="00CD7E5C">
      <w:pPr>
        <w:spacing w:after="0"/>
        <w:jc w:val="center"/>
        <w:rPr>
          <w:b/>
        </w:rPr>
      </w:pPr>
      <w:r>
        <w:rPr>
          <w:b/>
        </w:rPr>
        <w:t>Membership Levels and Program Details</w:t>
      </w:r>
    </w:p>
    <w:p w:rsidR="00C0397C" w:rsidRDefault="00C0397C" w:rsidP="00CD7E5C">
      <w:pPr>
        <w:spacing w:after="0"/>
        <w:jc w:val="both"/>
        <w:rPr>
          <w:b/>
        </w:rPr>
      </w:pPr>
    </w:p>
    <w:p w:rsidR="00B95398" w:rsidRPr="00E83451" w:rsidRDefault="00B95398" w:rsidP="00CD7E5C">
      <w:pPr>
        <w:spacing w:after="0"/>
        <w:ind w:right="720"/>
        <w:jc w:val="both"/>
        <w:rPr>
          <w:b/>
        </w:rPr>
      </w:pPr>
      <w:r w:rsidRPr="00E83451">
        <w:rPr>
          <w:b/>
        </w:rPr>
        <w:t>Basic Member</w:t>
      </w:r>
    </w:p>
    <w:p w:rsidR="00B95398" w:rsidRDefault="00B95398" w:rsidP="00CD7E5C">
      <w:pPr>
        <w:pStyle w:val="ListParagraph"/>
        <w:numPr>
          <w:ilvl w:val="0"/>
          <w:numId w:val="1"/>
        </w:numPr>
        <w:spacing w:after="0"/>
        <w:ind w:right="720"/>
        <w:jc w:val="both"/>
      </w:pPr>
      <w:r>
        <w:t>Has Safety Check (Nationwide and Sex Offender Registry Ch</w:t>
      </w:r>
      <w:r w:rsidR="00DC0678">
        <w:t xml:space="preserve">eck) investigated at no charge – no background check required for members who are only signed up for virtual projects. </w:t>
      </w:r>
    </w:p>
    <w:p w:rsidR="00B95398" w:rsidRDefault="00B95398" w:rsidP="00CD7E5C">
      <w:pPr>
        <w:pStyle w:val="ListParagraph"/>
        <w:numPr>
          <w:ilvl w:val="0"/>
          <w:numId w:val="1"/>
        </w:numPr>
        <w:spacing w:after="0"/>
        <w:ind w:right="720"/>
        <w:jc w:val="both"/>
      </w:pPr>
      <w:r>
        <w:t>May view all basic and premium task postings</w:t>
      </w:r>
    </w:p>
    <w:p w:rsidR="00B95398" w:rsidRDefault="00B95398" w:rsidP="00CD7E5C">
      <w:pPr>
        <w:pStyle w:val="ListParagraph"/>
        <w:numPr>
          <w:ilvl w:val="0"/>
          <w:numId w:val="1"/>
        </w:numPr>
        <w:spacing w:after="0"/>
        <w:ind w:right="720"/>
        <w:jc w:val="both"/>
      </w:pPr>
      <w:r>
        <w:t xml:space="preserve">May </w:t>
      </w:r>
      <w:r w:rsidR="00E83451">
        <w:t>bid</w:t>
      </w:r>
      <w:r>
        <w:t xml:space="preserve"> on any basic level task postings. Service fee applied to all winning bids is </w:t>
      </w:r>
      <w:r w:rsidR="00BE63EF">
        <w:t>19</w:t>
      </w:r>
      <w:r>
        <w:t>%</w:t>
      </w:r>
      <w:r w:rsidR="00BE63EF">
        <w:t xml:space="preserve"> for in-person projects and 10.9% for virtual projects</w:t>
      </w:r>
      <w:r>
        <w:t xml:space="preserve">. </w:t>
      </w:r>
    </w:p>
    <w:p w:rsidR="009E1A35" w:rsidRDefault="004A1C2D" w:rsidP="00CD7E5C">
      <w:pPr>
        <w:pStyle w:val="ListParagraph"/>
        <w:numPr>
          <w:ilvl w:val="0"/>
          <w:numId w:val="1"/>
        </w:numPr>
        <w:spacing w:after="0"/>
        <w:ind w:right="720"/>
        <w:jc w:val="both"/>
      </w:pPr>
      <w:r>
        <w:t xml:space="preserve">Can message </w:t>
      </w:r>
      <w:r w:rsidR="009E1A35">
        <w:t xml:space="preserve">users they are connected to. </w:t>
      </w:r>
    </w:p>
    <w:p w:rsidR="009E1A35" w:rsidRDefault="009E1A35" w:rsidP="00CD7E5C">
      <w:pPr>
        <w:spacing w:after="0"/>
        <w:ind w:right="720"/>
        <w:jc w:val="both"/>
      </w:pPr>
    </w:p>
    <w:p w:rsidR="009E1A35" w:rsidRPr="00E83451" w:rsidRDefault="009E1A35" w:rsidP="00CD7E5C">
      <w:pPr>
        <w:spacing w:after="0"/>
        <w:ind w:right="720"/>
        <w:jc w:val="both"/>
        <w:rPr>
          <w:b/>
        </w:rPr>
      </w:pPr>
      <w:r>
        <w:rPr>
          <w:b/>
        </w:rPr>
        <w:t>Company</w:t>
      </w:r>
      <w:r w:rsidRPr="00E83451">
        <w:rPr>
          <w:b/>
        </w:rPr>
        <w:t xml:space="preserve"> Member</w:t>
      </w:r>
    </w:p>
    <w:p w:rsidR="009E1A35" w:rsidRDefault="009E1A35" w:rsidP="00CD7E5C">
      <w:pPr>
        <w:pStyle w:val="ListParagraph"/>
        <w:numPr>
          <w:ilvl w:val="0"/>
          <w:numId w:val="1"/>
        </w:numPr>
        <w:spacing w:after="0"/>
        <w:ind w:right="720"/>
        <w:jc w:val="both"/>
      </w:pPr>
      <w:r>
        <w:t>Has Certificate of insurance on file</w:t>
      </w:r>
    </w:p>
    <w:p w:rsidR="009E1A35" w:rsidRDefault="009E1A35" w:rsidP="00CD7E5C">
      <w:pPr>
        <w:pStyle w:val="ListParagraph"/>
        <w:numPr>
          <w:ilvl w:val="0"/>
          <w:numId w:val="1"/>
        </w:numPr>
        <w:spacing w:after="0"/>
        <w:ind w:right="720"/>
        <w:jc w:val="both"/>
      </w:pPr>
      <w:r>
        <w:t>May view all basic and premium task postings</w:t>
      </w:r>
    </w:p>
    <w:p w:rsidR="004A1C2D" w:rsidRDefault="009E1A35" w:rsidP="00CD7E5C">
      <w:pPr>
        <w:pStyle w:val="ListParagraph"/>
        <w:numPr>
          <w:ilvl w:val="0"/>
          <w:numId w:val="1"/>
        </w:numPr>
        <w:spacing w:after="0"/>
        <w:ind w:right="720"/>
        <w:jc w:val="both"/>
      </w:pPr>
      <w:r>
        <w:t xml:space="preserve">May bid on any basic level task postings. </w:t>
      </w:r>
      <w:r w:rsidR="004A1C2D">
        <w:t xml:space="preserve">Service fee applied to all winning bids is 19% for in-person projects and 10.9% for virtual projects. </w:t>
      </w:r>
    </w:p>
    <w:p w:rsidR="009E1A35" w:rsidRDefault="009E1A35" w:rsidP="00CD7E5C">
      <w:pPr>
        <w:pStyle w:val="ListParagraph"/>
        <w:numPr>
          <w:ilvl w:val="0"/>
          <w:numId w:val="1"/>
        </w:numPr>
        <w:spacing w:after="0"/>
        <w:ind w:right="720"/>
        <w:jc w:val="both"/>
      </w:pPr>
      <w:r>
        <w:t xml:space="preserve">Can message users they are connected to. </w:t>
      </w:r>
    </w:p>
    <w:p w:rsidR="00E83451" w:rsidRDefault="00E83451" w:rsidP="00CD7E5C">
      <w:pPr>
        <w:spacing w:after="0"/>
        <w:ind w:right="720"/>
        <w:jc w:val="both"/>
      </w:pPr>
    </w:p>
    <w:p w:rsidR="000C3DE9" w:rsidRPr="00E83451" w:rsidRDefault="000C3DE9" w:rsidP="00CD7E5C">
      <w:pPr>
        <w:spacing w:after="0"/>
        <w:ind w:right="720"/>
        <w:jc w:val="both"/>
        <w:rPr>
          <w:b/>
        </w:rPr>
      </w:pPr>
      <w:r>
        <w:rPr>
          <w:b/>
        </w:rPr>
        <w:t>Select</w:t>
      </w:r>
      <w:r w:rsidRPr="00E83451">
        <w:rPr>
          <w:b/>
        </w:rPr>
        <w:t xml:space="preserve"> Member</w:t>
      </w:r>
    </w:p>
    <w:p w:rsidR="000C3DE9" w:rsidRDefault="000C3DE9" w:rsidP="00CD7E5C">
      <w:pPr>
        <w:pStyle w:val="ListParagraph"/>
        <w:numPr>
          <w:ilvl w:val="0"/>
          <w:numId w:val="2"/>
        </w:numPr>
        <w:spacing w:after="0"/>
        <w:ind w:right="720"/>
        <w:jc w:val="both"/>
      </w:pPr>
      <w:r>
        <w:t xml:space="preserve">Subscription fee is $9.95 per month. Pay for first and last month’s subscription up front. Payment auto-renews until cancelled. </w:t>
      </w:r>
    </w:p>
    <w:p w:rsidR="002C35CC" w:rsidRDefault="002C35CC" w:rsidP="002C35CC">
      <w:pPr>
        <w:pStyle w:val="ListParagraph"/>
        <w:numPr>
          <w:ilvl w:val="0"/>
          <w:numId w:val="2"/>
        </w:numPr>
        <w:spacing w:after="0"/>
        <w:ind w:right="720"/>
        <w:jc w:val="both"/>
      </w:pPr>
      <w:r>
        <w:t xml:space="preserve">Has Safety Check (Nationwide and Sex Offender Registry Check) investigated at no charge – no background check required for members who are only signed up for virtual projects. </w:t>
      </w:r>
    </w:p>
    <w:p w:rsidR="000C3DE9" w:rsidRDefault="000C3DE9" w:rsidP="00CD7E5C">
      <w:pPr>
        <w:pStyle w:val="ListParagraph"/>
        <w:numPr>
          <w:ilvl w:val="0"/>
          <w:numId w:val="2"/>
        </w:numPr>
        <w:spacing w:after="0"/>
        <w:ind w:right="720"/>
        <w:jc w:val="both"/>
      </w:pPr>
      <w:r>
        <w:t>May view all basic and premium task postings</w:t>
      </w:r>
      <w:r w:rsidR="004A1C2D">
        <w:t>.</w:t>
      </w:r>
    </w:p>
    <w:p w:rsidR="004A1C2D" w:rsidRDefault="004A1C2D" w:rsidP="00CD7E5C">
      <w:pPr>
        <w:pStyle w:val="ListParagraph"/>
        <w:numPr>
          <w:ilvl w:val="0"/>
          <w:numId w:val="2"/>
        </w:numPr>
        <w:spacing w:after="0"/>
        <w:ind w:right="720"/>
        <w:jc w:val="both"/>
      </w:pPr>
      <w:r>
        <w:t>May bid on any basic level task postings. Service fee applied to all winning bids is 1</w:t>
      </w:r>
      <w:r w:rsidR="001877B4">
        <w:t>8</w:t>
      </w:r>
      <w:r>
        <w:t>% for i</w:t>
      </w:r>
      <w:r w:rsidR="001877B4">
        <w:t>n-person projects and 9</w:t>
      </w:r>
      <w:r>
        <w:t xml:space="preserve">.9% for virtual projects. </w:t>
      </w:r>
    </w:p>
    <w:p w:rsidR="000C3DE9" w:rsidRDefault="000C3DE9" w:rsidP="00CD7E5C">
      <w:pPr>
        <w:pStyle w:val="ListParagraph"/>
        <w:numPr>
          <w:ilvl w:val="0"/>
          <w:numId w:val="2"/>
        </w:numPr>
        <w:spacing w:after="0"/>
        <w:ind w:right="720"/>
        <w:jc w:val="both"/>
      </w:pPr>
      <w:r>
        <w:t>Select member can contact any other member without becoming connected to them first.</w:t>
      </w:r>
    </w:p>
    <w:p w:rsidR="000C3DE9" w:rsidRDefault="000C3DE9" w:rsidP="00CD7E5C">
      <w:pPr>
        <w:pStyle w:val="ListParagraph"/>
        <w:numPr>
          <w:ilvl w:val="0"/>
          <w:numId w:val="2"/>
        </w:numPr>
        <w:spacing w:after="0"/>
        <w:ind w:right="720"/>
        <w:jc w:val="both"/>
      </w:pPr>
      <w:r>
        <w:t>Select members have a gallery/portfolio of their previous work in their user profile.</w:t>
      </w:r>
    </w:p>
    <w:p w:rsidR="000C3DE9" w:rsidRDefault="000C3DE9" w:rsidP="00CD7E5C">
      <w:pPr>
        <w:pStyle w:val="ListParagraph"/>
        <w:numPr>
          <w:ilvl w:val="0"/>
          <w:numId w:val="2"/>
        </w:numPr>
        <w:spacing w:after="0"/>
        <w:ind w:right="720"/>
        <w:jc w:val="both"/>
      </w:pPr>
      <w:r>
        <w:t>Select</w:t>
      </w:r>
      <w:r w:rsidR="004A1C2D">
        <w:t xml:space="preserve"> Members </w:t>
      </w:r>
      <w:r>
        <w:t xml:space="preserve">have </w:t>
      </w:r>
      <w:r w:rsidR="004A1C2D">
        <w:t xml:space="preserve">a </w:t>
      </w:r>
      <w:r>
        <w:t xml:space="preserve">distinctive graphic ‘medallion’ next to their name to distinguish them on search lists of taskers. </w:t>
      </w:r>
    </w:p>
    <w:p w:rsidR="000C3DE9" w:rsidRDefault="000C3DE9" w:rsidP="00CD7E5C">
      <w:pPr>
        <w:spacing w:after="0"/>
        <w:ind w:right="720"/>
        <w:jc w:val="both"/>
      </w:pPr>
    </w:p>
    <w:p w:rsidR="00B95398" w:rsidRPr="00E83451" w:rsidRDefault="00B95398" w:rsidP="00CD7E5C">
      <w:pPr>
        <w:spacing w:after="0"/>
        <w:ind w:right="720"/>
        <w:jc w:val="both"/>
        <w:rPr>
          <w:b/>
        </w:rPr>
      </w:pPr>
      <w:r w:rsidRPr="00E83451">
        <w:rPr>
          <w:b/>
        </w:rPr>
        <w:t>Premium Member</w:t>
      </w:r>
    </w:p>
    <w:p w:rsidR="00E83451" w:rsidRDefault="00B95398" w:rsidP="00CD7E5C">
      <w:pPr>
        <w:pStyle w:val="ListParagraph"/>
        <w:numPr>
          <w:ilvl w:val="0"/>
          <w:numId w:val="2"/>
        </w:numPr>
        <w:spacing w:after="0"/>
        <w:ind w:right="720"/>
        <w:jc w:val="both"/>
      </w:pPr>
      <w:r>
        <w:t>Subscription fee is $19.95 per month. Pay</w:t>
      </w:r>
      <w:r w:rsidR="009E1A35">
        <w:t xml:space="preserve"> for</w:t>
      </w:r>
      <w:r>
        <w:t xml:space="preserve"> first and last month’s subscription up front. </w:t>
      </w:r>
      <w:r w:rsidR="00E83451">
        <w:t xml:space="preserve">Payment auto-renews until cancelled. </w:t>
      </w:r>
    </w:p>
    <w:p w:rsidR="00A931B7" w:rsidRDefault="00E83451" w:rsidP="00CD7E5C">
      <w:pPr>
        <w:pStyle w:val="ListParagraph"/>
        <w:numPr>
          <w:ilvl w:val="0"/>
          <w:numId w:val="2"/>
        </w:numPr>
        <w:spacing w:after="0"/>
        <w:ind w:right="720"/>
        <w:jc w:val="both"/>
      </w:pPr>
      <w:r>
        <w:t>Has complete background check including unlimited county search completed.</w:t>
      </w:r>
    </w:p>
    <w:p w:rsidR="00E83451" w:rsidRDefault="00A931B7" w:rsidP="00CD7E5C">
      <w:pPr>
        <w:pStyle w:val="ListParagraph"/>
        <w:numPr>
          <w:ilvl w:val="0"/>
          <w:numId w:val="2"/>
        </w:numPr>
        <w:spacing w:after="0"/>
        <w:ind w:right="720"/>
        <w:jc w:val="both"/>
      </w:pPr>
      <w:r>
        <w:t xml:space="preserve">Distinctive personal landing page that populates with their user-profile information and recent rating feedback. They can use this page to promote themselves off-platform.  </w:t>
      </w:r>
      <w:r w:rsidR="00E83451">
        <w:t xml:space="preserve"> </w:t>
      </w:r>
    </w:p>
    <w:p w:rsidR="00E83451" w:rsidRDefault="00E83451" w:rsidP="00CD7E5C">
      <w:pPr>
        <w:pStyle w:val="ListParagraph"/>
        <w:numPr>
          <w:ilvl w:val="0"/>
          <w:numId w:val="2"/>
        </w:numPr>
        <w:spacing w:after="0"/>
        <w:ind w:right="720"/>
        <w:jc w:val="both"/>
      </w:pPr>
      <w:r>
        <w:t>May view and bid on</w:t>
      </w:r>
      <w:r w:rsidR="001877B4">
        <w:t xml:space="preserve"> all tasks, basic and premium. Service fee applied to all winning bids is 17% for in-person projects and 8.9% for virtual projects. </w:t>
      </w:r>
      <w:r>
        <w:t xml:space="preserve"> </w:t>
      </w:r>
    </w:p>
    <w:p w:rsidR="00B95398" w:rsidRDefault="00B95398" w:rsidP="00CD7E5C">
      <w:pPr>
        <w:pStyle w:val="ListParagraph"/>
        <w:numPr>
          <w:ilvl w:val="0"/>
          <w:numId w:val="2"/>
        </w:numPr>
        <w:spacing w:after="0"/>
        <w:ind w:right="720"/>
        <w:jc w:val="both"/>
      </w:pPr>
      <w:r>
        <w:lastRenderedPageBreak/>
        <w:t xml:space="preserve">Safety check is renewed </w:t>
      </w:r>
      <w:r w:rsidR="001877B4">
        <w:t xml:space="preserve">automatically </w:t>
      </w:r>
      <w:r>
        <w:t xml:space="preserve">every three months. </w:t>
      </w:r>
      <w:r w:rsidR="00E83451">
        <w:t xml:space="preserve">Complete Background is renewed </w:t>
      </w:r>
      <w:r w:rsidR="001877B4">
        <w:t xml:space="preserve">automatically </w:t>
      </w:r>
      <w:r w:rsidR="00E83451">
        <w:t xml:space="preserve">every six months. </w:t>
      </w:r>
    </w:p>
    <w:p w:rsidR="009E1A35" w:rsidRDefault="00E83451" w:rsidP="00CD7E5C">
      <w:pPr>
        <w:pStyle w:val="ListParagraph"/>
        <w:numPr>
          <w:ilvl w:val="0"/>
          <w:numId w:val="2"/>
        </w:numPr>
        <w:spacing w:after="0"/>
        <w:ind w:right="720"/>
        <w:jc w:val="both"/>
      </w:pPr>
      <w:r>
        <w:t xml:space="preserve">Premium members have priority placement in search results for </w:t>
      </w:r>
      <w:r w:rsidR="001877B4">
        <w:t>Doers</w:t>
      </w:r>
      <w:r>
        <w:t xml:space="preserve"> and when suggested for a specific task.</w:t>
      </w:r>
      <w:r w:rsidR="009E1A35">
        <w:t xml:space="preserve"> </w:t>
      </w:r>
    </w:p>
    <w:p w:rsidR="00E83451" w:rsidRDefault="009E1A35" w:rsidP="00CD7E5C">
      <w:pPr>
        <w:pStyle w:val="ListParagraph"/>
        <w:numPr>
          <w:ilvl w:val="0"/>
          <w:numId w:val="2"/>
        </w:numPr>
        <w:spacing w:after="0"/>
        <w:ind w:right="720"/>
        <w:jc w:val="both"/>
      </w:pPr>
      <w:r>
        <w:t>Premium member can contact any other member without</w:t>
      </w:r>
      <w:r w:rsidR="00E83451">
        <w:t xml:space="preserve"> </w:t>
      </w:r>
      <w:r>
        <w:t>becoming connected to them first.</w:t>
      </w:r>
    </w:p>
    <w:p w:rsidR="00E83451" w:rsidRDefault="00E83451" w:rsidP="00CD7E5C">
      <w:pPr>
        <w:pStyle w:val="ListParagraph"/>
        <w:numPr>
          <w:ilvl w:val="0"/>
          <w:numId w:val="2"/>
        </w:numPr>
        <w:spacing w:after="0"/>
        <w:ind w:right="720"/>
        <w:jc w:val="both"/>
      </w:pPr>
      <w:r>
        <w:t>Premium members have a gallery/portfolio of their previous work in their user profile.</w:t>
      </w:r>
    </w:p>
    <w:p w:rsidR="00E83451" w:rsidRDefault="00E83451" w:rsidP="00CD7E5C">
      <w:pPr>
        <w:pStyle w:val="ListParagraph"/>
        <w:numPr>
          <w:ilvl w:val="0"/>
          <w:numId w:val="2"/>
        </w:numPr>
        <w:spacing w:after="0"/>
        <w:ind w:right="720"/>
        <w:jc w:val="both"/>
      </w:pPr>
      <w:r>
        <w:t xml:space="preserve">Premium Members </w:t>
      </w:r>
      <w:r w:rsidR="00570065">
        <w:t xml:space="preserve">have </w:t>
      </w:r>
      <w:r w:rsidR="001877B4">
        <w:t xml:space="preserve">a </w:t>
      </w:r>
      <w:r w:rsidR="00570065">
        <w:t xml:space="preserve">distinctive graphic ‘medallion’ next to their name to distinguish them on search lists of taskers. </w:t>
      </w:r>
    </w:p>
    <w:p w:rsidR="009E1A35" w:rsidRDefault="009E1A35" w:rsidP="00CD7E5C">
      <w:pPr>
        <w:spacing w:after="0"/>
        <w:ind w:right="720"/>
        <w:jc w:val="both"/>
      </w:pPr>
    </w:p>
    <w:p w:rsidR="009E1A35" w:rsidRPr="00E83451" w:rsidRDefault="009E1A35" w:rsidP="00CD7E5C">
      <w:pPr>
        <w:spacing w:after="0"/>
        <w:ind w:right="720"/>
        <w:jc w:val="both"/>
        <w:rPr>
          <w:b/>
        </w:rPr>
      </w:pPr>
      <w:r>
        <w:rPr>
          <w:b/>
        </w:rPr>
        <w:t>Professional</w:t>
      </w:r>
      <w:r w:rsidRPr="00E83451">
        <w:rPr>
          <w:b/>
        </w:rPr>
        <w:t xml:space="preserve"> Member</w:t>
      </w:r>
    </w:p>
    <w:p w:rsidR="009E1A35" w:rsidRDefault="008A698C" w:rsidP="00CD7E5C">
      <w:pPr>
        <w:pStyle w:val="ListParagraph"/>
        <w:numPr>
          <w:ilvl w:val="0"/>
          <w:numId w:val="2"/>
        </w:numPr>
        <w:spacing w:after="0"/>
        <w:ind w:right="720"/>
        <w:jc w:val="both"/>
      </w:pPr>
      <w:r>
        <w:t>Subscription fee is $2</w:t>
      </w:r>
      <w:r w:rsidR="009E1A35">
        <w:t xml:space="preserve">9.95 per month. Pay for first and last month’s subscription up front. Payment auto-renews until cancelled. </w:t>
      </w:r>
    </w:p>
    <w:p w:rsidR="007A405B" w:rsidRDefault="007A405B" w:rsidP="00CD7E5C">
      <w:pPr>
        <w:pStyle w:val="ListParagraph"/>
        <w:numPr>
          <w:ilvl w:val="0"/>
          <w:numId w:val="2"/>
        </w:numPr>
        <w:spacing w:after="0"/>
        <w:ind w:right="720"/>
        <w:jc w:val="both"/>
      </w:pPr>
      <w:r>
        <w:t xml:space="preserve">Distinctive company landing page that populates with their </w:t>
      </w:r>
      <w:r w:rsidR="008A698C">
        <w:t>user-profile information</w:t>
      </w:r>
      <w:r>
        <w:t xml:space="preserve"> and recent rating feedback. They can use this page in their off-platform promotional efforts. </w:t>
      </w:r>
    </w:p>
    <w:p w:rsidR="009E1A35" w:rsidRDefault="009E1A35" w:rsidP="00CD7E5C">
      <w:pPr>
        <w:pStyle w:val="ListParagraph"/>
        <w:numPr>
          <w:ilvl w:val="0"/>
          <w:numId w:val="2"/>
        </w:numPr>
        <w:spacing w:after="0"/>
        <w:ind w:right="720"/>
        <w:jc w:val="both"/>
      </w:pPr>
      <w:r>
        <w:t xml:space="preserve">Professional member can contact any other member without becoming connected to them first. </w:t>
      </w:r>
    </w:p>
    <w:p w:rsidR="001877B4" w:rsidRDefault="009E1A35" w:rsidP="00CD7E5C">
      <w:pPr>
        <w:pStyle w:val="ListParagraph"/>
        <w:numPr>
          <w:ilvl w:val="0"/>
          <w:numId w:val="2"/>
        </w:numPr>
        <w:spacing w:after="0"/>
        <w:ind w:right="720"/>
        <w:jc w:val="both"/>
      </w:pPr>
      <w:r>
        <w:t>May view and bid on all tasks, basic and premium. Service fee for all winning bids is 1</w:t>
      </w:r>
      <w:r w:rsidR="001877B4">
        <w:t>7</w:t>
      </w:r>
      <w:r>
        <w:t xml:space="preserve">% </w:t>
      </w:r>
      <w:r w:rsidR="001877B4">
        <w:t xml:space="preserve">for in-person projects and 8.9% for virtual projects.  </w:t>
      </w:r>
    </w:p>
    <w:p w:rsidR="009E1A35" w:rsidRDefault="009E1A35" w:rsidP="00CD7E5C">
      <w:pPr>
        <w:pStyle w:val="ListParagraph"/>
        <w:numPr>
          <w:ilvl w:val="0"/>
          <w:numId w:val="2"/>
        </w:numPr>
        <w:spacing w:after="0"/>
        <w:ind w:right="720"/>
        <w:jc w:val="both"/>
      </w:pPr>
      <w:r>
        <w:t>Professional members have priority placement in search results for taskers and when</w:t>
      </w:r>
      <w:r w:rsidR="001877B4">
        <w:t xml:space="preserve"> suggested for a specific task.</w:t>
      </w:r>
    </w:p>
    <w:p w:rsidR="009E1A35" w:rsidRDefault="009E1A35" w:rsidP="00CD7E5C">
      <w:pPr>
        <w:pStyle w:val="ListParagraph"/>
        <w:numPr>
          <w:ilvl w:val="0"/>
          <w:numId w:val="2"/>
        </w:numPr>
        <w:spacing w:after="0"/>
        <w:ind w:right="720"/>
        <w:jc w:val="both"/>
      </w:pPr>
      <w:r>
        <w:t>Premium members have a gallery/portfolio of their previous work in their user profile.</w:t>
      </w:r>
    </w:p>
    <w:p w:rsidR="00C0397C" w:rsidRPr="00C0397C" w:rsidRDefault="009E1A35" w:rsidP="00CD7E5C">
      <w:pPr>
        <w:pStyle w:val="ListParagraph"/>
        <w:numPr>
          <w:ilvl w:val="0"/>
          <w:numId w:val="2"/>
        </w:numPr>
        <w:spacing w:after="0"/>
        <w:ind w:right="720"/>
        <w:jc w:val="both"/>
        <w:rPr>
          <w:b/>
        </w:rPr>
      </w:pPr>
      <w:r>
        <w:t xml:space="preserve">Premium Members have distinctive graphic ‘medallion’ next to their name to distinguish them on search lists of taskers. </w:t>
      </w:r>
    </w:p>
    <w:p w:rsidR="00C0397C" w:rsidRPr="00C0397C" w:rsidRDefault="00C0397C" w:rsidP="00CD7E5C">
      <w:pPr>
        <w:pStyle w:val="ListParagraph"/>
        <w:spacing w:after="0"/>
        <w:ind w:right="720"/>
        <w:jc w:val="both"/>
        <w:rPr>
          <w:b/>
        </w:rPr>
      </w:pPr>
    </w:p>
    <w:p w:rsidR="00A04EC2" w:rsidRPr="00C0397C" w:rsidRDefault="00A04EC2" w:rsidP="00CD7E5C">
      <w:pPr>
        <w:pStyle w:val="ListParagraph"/>
        <w:spacing w:after="0"/>
        <w:ind w:right="720"/>
        <w:jc w:val="both"/>
        <w:rPr>
          <w:b/>
        </w:rPr>
      </w:pPr>
      <w:r w:rsidRPr="00C0397C">
        <w:rPr>
          <w:b/>
        </w:rPr>
        <w:t>Premium Features:</w:t>
      </w:r>
    </w:p>
    <w:p w:rsidR="00A04EC2" w:rsidRPr="00A04EC2" w:rsidRDefault="00A04EC2" w:rsidP="00CD7E5C">
      <w:pPr>
        <w:spacing w:after="0"/>
        <w:jc w:val="both"/>
        <w:rPr>
          <w:b/>
        </w:rPr>
      </w:pPr>
    </w:p>
    <w:tbl>
      <w:tblPr>
        <w:tblW w:w="10220" w:type="dxa"/>
        <w:tblInd w:w="91" w:type="dxa"/>
        <w:tblLook w:val="04A0"/>
      </w:tblPr>
      <w:tblGrid>
        <w:gridCol w:w="2440"/>
        <w:gridCol w:w="960"/>
        <w:gridCol w:w="6820"/>
      </w:tblGrid>
      <w:tr w:rsidR="00A04EC2" w:rsidRPr="00A04EC2" w:rsidTr="00A04EC2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A04EC2" w:rsidRPr="00A04EC2" w:rsidRDefault="00A04EC2" w:rsidP="00CD7E5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4E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Feature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A04EC2" w:rsidRPr="00A04EC2" w:rsidRDefault="00A04EC2" w:rsidP="00CD7E5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4E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6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  <w:hideMark/>
          </w:tcPr>
          <w:p w:rsidR="00A04EC2" w:rsidRPr="00A04EC2" w:rsidRDefault="00A04EC2" w:rsidP="00CD7E5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4E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Notes</w:t>
            </w:r>
          </w:p>
        </w:tc>
      </w:tr>
      <w:tr w:rsidR="00A04EC2" w:rsidRPr="00A04EC2" w:rsidTr="00A04EC2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EC2" w:rsidRPr="00A04EC2" w:rsidRDefault="00A04EC2" w:rsidP="00CD7E5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4E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Highlighted Listing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EC2" w:rsidRPr="00A04EC2" w:rsidRDefault="008A157C" w:rsidP="00CD7E5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7.75</w:t>
            </w:r>
            <w:r w:rsidR="002D65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% of final task price</w:t>
            </w:r>
            <w:r w:rsidR="00A04EC2" w:rsidRPr="00A04E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EC2" w:rsidRPr="00A04EC2" w:rsidRDefault="00A04EC2" w:rsidP="00CD7E5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4E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Task listing on Search results appears at the top of the results list. </w:t>
            </w:r>
          </w:p>
        </w:tc>
      </w:tr>
      <w:tr w:rsidR="00A04EC2" w:rsidRPr="00A04EC2" w:rsidTr="00A04EC2">
        <w:trPr>
          <w:trHeight w:val="765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EC2" w:rsidRPr="00A04EC2" w:rsidRDefault="00A04EC2" w:rsidP="00CD7E5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4E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Premium Listing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EC2" w:rsidRPr="00A04EC2" w:rsidRDefault="008A157C" w:rsidP="00CD7E5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16.75</w:t>
            </w:r>
            <w:r w:rsidR="002D65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%</w:t>
            </w:r>
            <w:r w:rsidR="00A04EC2" w:rsidRPr="00A04E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2D65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of final task price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EC2" w:rsidRPr="00A04EC2" w:rsidRDefault="00A04EC2" w:rsidP="00CD7E5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4E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Task listing is only open to bidding for taskers who have a premium membership. Basic level members can view the task, but when they attempt to bid on it, a pop-up offers them the opportunity to apply for a subscription.</w:t>
            </w:r>
          </w:p>
        </w:tc>
      </w:tr>
      <w:tr w:rsidR="00A04EC2" w:rsidRPr="00A04EC2" w:rsidTr="00A04EC2">
        <w:trPr>
          <w:trHeight w:val="102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EC2" w:rsidRPr="00A04EC2" w:rsidRDefault="00A04EC2" w:rsidP="00CD7E5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4E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Premium Background Check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EC2" w:rsidRPr="00A04EC2" w:rsidRDefault="00A04EC2" w:rsidP="00CD7E5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4E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$39.99 </w:t>
            </w:r>
            <w:r w:rsidR="002D65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flat fee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EC2" w:rsidRPr="00A04EC2" w:rsidRDefault="00A04EC2" w:rsidP="00CD7E5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4E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Poster can request a complete background check on a favorite </w:t>
            </w:r>
            <w:r w:rsidR="001877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Doer</w:t>
            </w:r>
            <w:r w:rsidRPr="00A04E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 </w:t>
            </w:r>
            <w:r w:rsidR="001877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Doer</w:t>
            </w:r>
            <w:r w:rsidRPr="00A04E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must agree to the check. </w:t>
            </w:r>
            <w:r w:rsidR="001877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Results are shared between the Doer and the Poster. Poster and Doer agree together is results are compatible with the project. </w:t>
            </w:r>
            <w:proofErr w:type="gramStart"/>
            <w:r w:rsidR="001877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erandoo</w:t>
            </w:r>
            <w:proofErr w:type="gramEnd"/>
            <w:r w:rsidR="001877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never sees the results.</w:t>
            </w:r>
          </w:p>
        </w:tc>
      </w:tr>
    </w:tbl>
    <w:p w:rsidR="00A04EC2" w:rsidRDefault="00A04EC2" w:rsidP="00CD7E5C">
      <w:pPr>
        <w:spacing w:after="0"/>
        <w:jc w:val="both"/>
      </w:pPr>
    </w:p>
    <w:sectPr w:rsidR="00A04EC2" w:rsidSect="008D5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F1F2E"/>
    <w:multiLevelType w:val="hybridMultilevel"/>
    <w:tmpl w:val="D8B65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1C5E67"/>
    <w:multiLevelType w:val="hybridMultilevel"/>
    <w:tmpl w:val="A8E28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B95398"/>
    <w:rsid w:val="000322B0"/>
    <w:rsid w:val="00087E1A"/>
    <w:rsid w:val="000C3DE9"/>
    <w:rsid w:val="001877B4"/>
    <w:rsid w:val="002C35CC"/>
    <w:rsid w:val="002D6557"/>
    <w:rsid w:val="003D50A3"/>
    <w:rsid w:val="004A1C2D"/>
    <w:rsid w:val="00570065"/>
    <w:rsid w:val="005C474C"/>
    <w:rsid w:val="007A405B"/>
    <w:rsid w:val="008A157C"/>
    <w:rsid w:val="008A698C"/>
    <w:rsid w:val="008D51E0"/>
    <w:rsid w:val="009529FB"/>
    <w:rsid w:val="00955927"/>
    <w:rsid w:val="009D5C54"/>
    <w:rsid w:val="009E1A35"/>
    <w:rsid w:val="00A04EC2"/>
    <w:rsid w:val="00A223ED"/>
    <w:rsid w:val="00A377B7"/>
    <w:rsid w:val="00A6184A"/>
    <w:rsid w:val="00A931B7"/>
    <w:rsid w:val="00B95398"/>
    <w:rsid w:val="00BE63EF"/>
    <w:rsid w:val="00C0397C"/>
    <w:rsid w:val="00CD7E5C"/>
    <w:rsid w:val="00DB4F80"/>
    <w:rsid w:val="00DC0678"/>
    <w:rsid w:val="00E83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1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A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9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5.11 Tactical</Company>
  <LinksUpToDate>false</LinksUpToDate>
  <CharactersWithSpaces>4234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bradn</dc:creator>
  <cp:lastModifiedBy>bradn</cp:lastModifiedBy>
  <cp:revision>4</cp:revision>
  <dcterms:created xsi:type="dcterms:W3CDTF">2014-06-20T22:15:00Z</dcterms:created>
  <dcterms:modified xsi:type="dcterms:W3CDTF">2014-06-24T22:27:00Z</dcterms:modified>
</cp:coreProperties>
</file>