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EB8" w:rsidRDefault="00252EB8" w:rsidP="00252EB8">
      <w:pPr>
        <w:numPr>
          <w:ilvl w:val="0"/>
          <w:numId w:val="1"/>
        </w:numPr>
        <w:rPr>
          <w:b/>
        </w:rPr>
      </w:pPr>
      <w:r w:rsidRPr="0028133A">
        <w:rPr>
          <w:b/>
        </w:rPr>
        <w:t>Why would you want to use the Data API?</w:t>
      </w:r>
    </w:p>
    <w:p w:rsidR="0028133A" w:rsidRDefault="0028133A" w:rsidP="0028133A">
      <w:pPr>
        <w:ind w:left="720"/>
        <w:rPr>
          <w:b/>
        </w:rPr>
      </w:pPr>
      <w:r>
        <w:rPr>
          <w:b/>
        </w:rPr>
        <w:t xml:space="preserve">Answer:- </w:t>
      </w:r>
    </w:p>
    <w:p w:rsidR="00A563B5" w:rsidRDefault="00A563B5" w:rsidP="00A563B5">
      <w:pPr>
        <w:pStyle w:val="NormalWeb"/>
      </w:pPr>
      <w:r>
        <w:t xml:space="preserve">The </w:t>
      </w:r>
      <w:proofErr w:type="spellStart"/>
      <w:r>
        <w:t>TensorFlow</w:t>
      </w:r>
      <w:proofErr w:type="spellEnd"/>
      <w:r>
        <w:t xml:space="preserve"> Data API provides a powerful and efficient way to load, preprocess, and manage data for machine learning models. Here are some reasons why you would want to use the Data API:</w:t>
      </w:r>
    </w:p>
    <w:p w:rsidR="00A563B5" w:rsidRDefault="00A563B5" w:rsidP="00A563B5">
      <w:pPr>
        <w:pStyle w:val="NormalWeb"/>
        <w:numPr>
          <w:ilvl w:val="0"/>
          <w:numId w:val="2"/>
        </w:numPr>
      </w:pPr>
      <w:r>
        <w:t xml:space="preserve">Performance Optimization: The Data API is designed to efficiently handle large datasets and optimize data loading and preprocessing. It provides mechanisms for parallelism, </w:t>
      </w:r>
      <w:proofErr w:type="spellStart"/>
      <w:r>
        <w:t>prefetching</w:t>
      </w:r>
      <w:proofErr w:type="spellEnd"/>
      <w:r>
        <w:t>, and batching, which can significantly improve training speed and overall performance.</w:t>
      </w:r>
    </w:p>
    <w:p w:rsidR="00A563B5" w:rsidRDefault="00A563B5" w:rsidP="00A563B5">
      <w:pPr>
        <w:pStyle w:val="NormalWeb"/>
        <w:numPr>
          <w:ilvl w:val="0"/>
          <w:numId w:val="2"/>
        </w:numPr>
      </w:pPr>
      <w:r>
        <w:t xml:space="preserve">Seamless Integration with </w:t>
      </w:r>
      <w:proofErr w:type="spellStart"/>
      <w:r>
        <w:t>TensorFlow</w:t>
      </w:r>
      <w:proofErr w:type="spellEnd"/>
      <w:r>
        <w:t xml:space="preserve">: The Data API seamlessly integrates with other </w:t>
      </w:r>
      <w:proofErr w:type="spellStart"/>
      <w:r>
        <w:t>TensorFlow</w:t>
      </w:r>
      <w:proofErr w:type="spellEnd"/>
      <w:r>
        <w:t xml:space="preserve"> components, such as </w:t>
      </w:r>
      <w:proofErr w:type="spellStart"/>
      <w:r>
        <w:t>Keras</w:t>
      </w:r>
      <w:proofErr w:type="spellEnd"/>
      <w:r>
        <w:t xml:space="preserve"> and </w:t>
      </w:r>
      <w:proofErr w:type="spellStart"/>
      <w:r>
        <w:t>TensorFlow</w:t>
      </w:r>
      <w:proofErr w:type="spellEnd"/>
      <w:r>
        <w:t xml:space="preserve"> Estimators. It allows you to directly feed data into </w:t>
      </w:r>
      <w:proofErr w:type="spellStart"/>
      <w:r>
        <w:t>TensorFlow</w:t>
      </w:r>
      <w:proofErr w:type="spellEnd"/>
      <w:r>
        <w:t xml:space="preserve"> models, making it easier to build end-to-end machine learning pipelines.</w:t>
      </w:r>
    </w:p>
    <w:p w:rsidR="00A563B5" w:rsidRDefault="00A563B5" w:rsidP="00A563B5">
      <w:pPr>
        <w:pStyle w:val="NormalWeb"/>
        <w:numPr>
          <w:ilvl w:val="0"/>
          <w:numId w:val="2"/>
        </w:numPr>
      </w:pPr>
      <w:r>
        <w:t>Flexible Data Preprocessing: The Data API offers a wide range of transformation operations that can be applied to the data during loading or preprocessing. These operations include mapping, filtering, shuffling, batching, and more. This flexibility allows you to perform complex data transformations and augmentations while efficiently utilizing computational resources.</w:t>
      </w:r>
    </w:p>
    <w:p w:rsidR="00A563B5" w:rsidRDefault="00A563B5" w:rsidP="00A563B5">
      <w:pPr>
        <w:pStyle w:val="NormalWeb"/>
        <w:numPr>
          <w:ilvl w:val="0"/>
          <w:numId w:val="2"/>
        </w:numPr>
      </w:pPr>
      <w:r>
        <w:t>Large-Scale and Distributed Training: The Data API supports distributed training across multiple devices or multiple machines. It provides functionality for distributed shuffling, interleave processing, and parallel loading, enabling efficient training on large-scale datasets.</w:t>
      </w:r>
    </w:p>
    <w:p w:rsidR="00A563B5" w:rsidRDefault="00A563B5" w:rsidP="00A563B5">
      <w:pPr>
        <w:pStyle w:val="NormalWeb"/>
        <w:numPr>
          <w:ilvl w:val="0"/>
          <w:numId w:val="2"/>
        </w:numPr>
      </w:pPr>
      <w:r>
        <w:t>Code Readability and Maintainability: The Data API promotes clean and readable code by encapsulating data loading and preprocessing logic in a structured and reusable manner. It separates data handling concerns from the model implementation, improving code maintainability and facilitating collaboration.</w:t>
      </w:r>
    </w:p>
    <w:p w:rsidR="00A563B5" w:rsidRDefault="00A563B5" w:rsidP="00A563B5">
      <w:pPr>
        <w:pStyle w:val="NormalWeb"/>
        <w:numPr>
          <w:ilvl w:val="0"/>
          <w:numId w:val="2"/>
        </w:numPr>
      </w:pPr>
      <w:r>
        <w:t>Data Pipeline Optimization: The Data API allows you to create complex data pipelines with multiple input sources, preprocessors, and data transformations. This enables you to create efficient and optimized data processing pipelines, ensuring a smooth and continuous flow of data during training.</w:t>
      </w:r>
    </w:p>
    <w:p w:rsidR="00A563B5" w:rsidRDefault="00A563B5" w:rsidP="00A563B5">
      <w:pPr>
        <w:pStyle w:val="NormalWeb"/>
      </w:pPr>
      <w:r>
        <w:t xml:space="preserve">In summary, the </w:t>
      </w:r>
      <w:proofErr w:type="spellStart"/>
      <w:r>
        <w:t>TensorFlow</w:t>
      </w:r>
      <w:proofErr w:type="spellEnd"/>
      <w:r>
        <w:t xml:space="preserve"> Data API offers performance optimization, seamless integration with </w:t>
      </w:r>
      <w:proofErr w:type="spellStart"/>
      <w:r>
        <w:t>TensorFlow</w:t>
      </w:r>
      <w:proofErr w:type="spellEnd"/>
      <w:r>
        <w:t>, flexible data preprocessing, support for large-scale and distributed training, improved code readability, and optimized data pipelines. It provides a robust and efficient solution for managing and processing data in machine learning models, making it a valuable tool for data-driven tasks.</w:t>
      </w:r>
    </w:p>
    <w:p w:rsidR="00A563B5" w:rsidRPr="0028133A" w:rsidRDefault="00A563B5" w:rsidP="0028133A">
      <w:pPr>
        <w:ind w:left="720"/>
        <w:rPr>
          <w:b/>
        </w:rPr>
      </w:pPr>
    </w:p>
    <w:p w:rsidR="00252EB8" w:rsidRDefault="00252EB8" w:rsidP="00252EB8">
      <w:pPr>
        <w:numPr>
          <w:ilvl w:val="0"/>
          <w:numId w:val="1"/>
        </w:numPr>
        <w:rPr>
          <w:b/>
        </w:rPr>
      </w:pPr>
      <w:r w:rsidRPr="0028133A">
        <w:rPr>
          <w:b/>
        </w:rPr>
        <w:t>What are the benefits of splitting a large dataset into multiple files?</w:t>
      </w:r>
    </w:p>
    <w:p w:rsidR="0028133A" w:rsidRDefault="0028133A" w:rsidP="0028133A">
      <w:pPr>
        <w:pStyle w:val="ListParagraph"/>
        <w:rPr>
          <w:b/>
        </w:rPr>
      </w:pPr>
      <w:r w:rsidRPr="0028133A">
        <w:rPr>
          <w:b/>
        </w:rPr>
        <w:t xml:space="preserve">Answer:- </w:t>
      </w:r>
    </w:p>
    <w:p w:rsidR="003D1AE3" w:rsidRDefault="003D1AE3" w:rsidP="003D1AE3">
      <w:pPr>
        <w:pStyle w:val="NormalWeb"/>
      </w:pPr>
      <w:r>
        <w:t>Splitting a large dataset into multiple files can offer several benefits:</w:t>
      </w:r>
    </w:p>
    <w:p w:rsidR="003D1AE3" w:rsidRDefault="003D1AE3" w:rsidP="003D1AE3">
      <w:pPr>
        <w:pStyle w:val="NormalWeb"/>
        <w:numPr>
          <w:ilvl w:val="0"/>
          <w:numId w:val="3"/>
        </w:numPr>
      </w:pPr>
      <w:r>
        <w:t xml:space="preserve">Ease of Storage: Large datasets can be challenging to store as a single file, especially when dealing with limited storage capacity or file size limitations. Splitting the </w:t>
      </w:r>
      <w:r>
        <w:lastRenderedPageBreak/>
        <w:t>dataset into smaller files makes it more manageable and easier to store on different storage media or platforms.</w:t>
      </w:r>
    </w:p>
    <w:p w:rsidR="003D1AE3" w:rsidRDefault="003D1AE3" w:rsidP="003D1AE3">
      <w:pPr>
        <w:pStyle w:val="NormalWeb"/>
        <w:numPr>
          <w:ilvl w:val="0"/>
          <w:numId w:val="3"/>
        </w:numPr>
      </w:pPr>
      <w:r>
        <w:t>Parallel Processing: Splitting a dataset into multiple files allows for parallel processing of the data. Each file can be processed independently, enabling concurrent processing on multiple machines or threads. This can significantly improve processing speed and overall efficiency, especially in distributed computing environments.</w:t>
      </w:r>
    </w:p>
    <w:p w:rsidR="003D1AE3" w:rsidRDefault="003D1AE3" w:rsidP="003D1AE3">
      <w:pPr>
        <w:pStyle w:val="NormalWeb"/>
        <w:numPr>
          <w:ilvl w:val="0"/>
          <w:numId w:val="3"/>
        </w:numPr>
      </w:pPr>
      <w:r>
        <w:t>Incremental Processing: When working with a large dataset, it may not be practical or efficient to process the entire dataset at once. Splitting the dataset into smaller files allows for incremental processing, where you can process a subset of the data or individual files as needed. This is particularly useful in scenarios where data processing can be done in batches or when handling streaming data.</w:t>
      </w:r>
    </w:p>
    <w:p w:rsidR="003D1AE3" w:rsidRDefault="003D1AE3" w:rsidP="003D1AE3">
      <w:pPr>
        <w:pStyle w:val="NormalWeb"/>
        <w:numPr>
          <w:ilvl w:val="0"/>
          <w:numId w:val="3"/>
        </w:numPr>
      </w:pPr>
      <w:r>
        <w:t>Data Subset Selection: Splitting a dataset into multiple files provides the flexibility to select and work with specific subsets of the data more efficiently. You can easily access and load only the required files or subsets, reducing the computational overhead of loading the entire dataset.</w:t>
      </w:r>
    </w:p>
    <w:p w:rsidR="003D1AE3" w:rsidRDefault="003D1AE3" w:rsidP="003D1AE3">
      <w:pPr>
        <w:pStyle w:val="NormalWeb"/>
        <w:numPr>
          <w:ilvl w:val="0"/>
          <w:numId w:val="3"/>
        </w:numPr>
      </w:pPr>
      <w:r>
        <w:t>Data Distribution and Sharing: Splitting a dataset into multiple files simplifies the distribution and sharing of data. You can easily distribute individual files to different locations, share specific subsets of the data with collaborators, or transfer data in a more granular manner.</w:t>
      </w:r>
    </w:p>
    <w:p w:rsidR="003D1AE3" w:rsidRDefault="003D1AE3" w:rsidP="003D1AE3">
      <w:pPr>
        <w:pStyle w:val="NormalWeb"/>
        <w:numPr>
          <w:ilvl w:val="0"/>
          <w:numId w:val="3"/>
        </w:numPr>
      </w:pPr>
      <w:r>
        <w:t>Fault Tolerance: Splitting a large dataset into multiple files adds an element of fault tolerance. If there is an issue or corruption in one file, it does not affect the entire dataset. It becomes easier to identify and address issues with specific files without impacting the overall dataset.</w:t>
      </w:r>
    </w:p>
    <w:p w:rsidR="0028133A" w:rsidRPr="0028133A" w:rsidRDefault="0028133A" w:rsidP="0028133A">
      <w:pPr>
        <w:ind w:left="720"/>
        <w:rPr>
          <w:b/>
        </w:rPr>
      </w:pPr>
    </w:p>
    <w:p w:rsidR="00252EB8" w:rsidRDefault="00252EB8" w:rsidP="00252EB8">
      <w:pPr>
        <w:numPr>
          <w:ilvl w:val="0"/>
          <w:numId w:val="1"/>
        </w:numPr>
        <w:rPr>
          <w:b/>
        </w:rPr>
      </w:pPr>
      <w:r w:rsidRPr="0028133A">
        <w:rPr>
          <w:b/>
        </w:rPr>
        <w:t>During training, how can you tell that your input pipeline is the bottleneck? What can you do to fix it?</w:t>
      </w:r>
    </w:p>
    <w:p w:rsidR="0028133A" w:rsidRDefault="0028133A" w:rsidP="0028133A">
      <w:pPr>
        <w:pStyle w:val="ListParagraph"/>
        <w:rPr>
          <w:b/>
        </w:rPr>
      </w:pPr>
      <w:r w:rsidRPr="0028133A">
        <w:rPr>
          <w:b/>
        </w:rPr>
        <w:t xml:space="preserve">Answer:- </w:t>
      </w:r>
    </w:p>
    <w:p w:rsidR="00AF6F54" w:rsidRDefault="00AF6F54" w:rsidP="00AF6F54">
      <w:pPr>
        <w:pStyle w:val="NormalWeb"/>
      </w:pPr>
      <w:r>
        <w:t>There are a few indicators that can help you identify if your input pipeline is the bottleneck during training:</w:t>
      </w:r>
    </w:p>
    <w:p w:rsidR="00AF6F54" w:rsidRDefault="00AF6F54" w:rsidP="00AF6F54">
      <w:pPr>
        <w:pStyle w:val="NormalWeb"/>
        <w:numPr>
          <w:ilvl w:val="0"/>
          <w:numId w:val="4"/>
        </w:numPr>
      </w:pPr>
      <w:r>
        <w:t xml:space="preserve">GPU Utilization: If your GPU utilization is consistently low during training, it could be a sign that your input pipeline is not feeding data to the GPU fast enough. You can monitor GPU utilization using tools like NVIDIA System Monitor or </w:t>
      </w:r>
      <w:proofErr w:type="spellStart"/>
      <w:r>
        <w:t>TensorFlow's</w:t>
      </w:r>
      <w:proofErr w:type="spellEnd"/>
      <w:r>
        <w:t xml:space="preserve"> built-in profiling tools.</w:t>
      </w:r>
    </w:p>
    <w:p w:rsidR="00AF6F54" w:rsidRDefault="00AF6F54" w:rsidP="00AF6F54">
      <w:pPr>
        <w:pStyle w:val="NormalWeb"/>
        <w:numPr>
          <w:ilvl w:val="0"/>
          <w:numId w:val="4"/>
        </w:numPr>
      </w:pPr>
      <w:r>
        <w:t>CPU Utilization: Similarly, if your CPU utilization is low and not fully utilizing available CPU resources, it suggests that your input pipeline may be the limiting factor. Monitor CPU utilization to see if it is significantly lower than its capacity.</w:t>
      </w:r>
    </w:p>
    <w:p w:rsidR="00AF6F54" w:rsidRDefault="00AF6F54" w:rsidP="00AF6F54">
      <w:pPr>
        <w:pStyle w:val="NormalWeb"/>
        <w:numPr>
          <w:ilvl w:val="0"/>
          <w:numId w:val="4"/>
        </w:numPr>
      </w:pPr>
      <w:r>
        <w:t>Training Time: If the time taken for each training iteration or epoch is longer than expected, it indicates that the input pipeline is not efficiently feeding data to the model. Longer training times despite having sufficient computational resources can be a sign of a bottleneck in the input pipeline.</w:t>
      </w:r>
    </w:p>
    <w:p w:rsidR="0028133A" w:rsidRDefault="0028133A" w:rsidP="0028133A">
      <w:pPr>
        <w:ind w:left="720"/>
        <w:rPr>
          <w:b/>
        </w:rPr>
      </w:pPr>
    </w:p>
    <w:p w:rsidR="00AF6F54" w:rsidRPr="0028133A" w:rsidRDefault="00AF6F54" w:rsidP="0028133A">
      <w:pPr>
        <w:ind w:left="720"/>
        <w:rPr>
          <w:b/>
        </w:rPr>
      </w:pPr>
    </w:p>
    <w:p w:rsidR="00252EB8" w:rsidRDefault="00252EB8" w:rsidP="00252EB8">
      <w:pPr>
        <w:numPr>
          <w:ilvl w:val="0"/>
          <w:numId w:val="1"/>
        </w:numPr>
        <w:rPr>
          <w:b/>
        </w:rPr>
      </w:pPr>
      <w:r w:rsidRPr="0028133A">
        <w:rPr>
          <w:b/>
        </w:rPr>
        <w:lastRenderedPageBreak/>
        <w:t xml:space="preserve">Can you save any binary data to a </w:t>
      </w:r>
      <w:proofErr w:type="spellStart"/>
      <w:r w:rsidRPr="0028133A">
        <w:rPr>
          <w:b/>
        </w:rPr>
        <w:t>TFRecord</w:t>
      </w:r>
      <w:proofErr w:type="spellEnd"/>
      <w:r w:rsidRPr="0028133A">
        <w:rPr>
          <w:b/>
        </w:rPr>
        <w:t xml:space="preserve"> file, or only serialized protocol buffers?</w:t>
      </w:r>
    </w:p>
    <w:p w:rsidR="0028133A" w:rsidRDefault="0028133A" w:rsidP="0028133A">
      <w:pPr>
        <w:pStyle w:val="ListParagraph"/>
        <w:rPr>
          <w:b/>
        </w:rPr>
      </w:pPr>
      <w:r w:rsidRPr="0028133A">
        <w:rPr>
          <w:b/>
        </w:rPr>
        <w:t xml:space="preserve">Answer:- </w:t>
      </w:r>
    </w:p>
    <w:p w:rsidR="00873537" w:rsidRDefault="00873537" w:rsidP="00873537">
      <w:pPr>
        <w:pStyle w:val="NormalWeb"/>
      </w:pPr>
      <w:r>
        <w:t xml:space="preserve">In </w:t>
      </w:r>
      <w:proofErr w:type="spellStart"/>
      <w:r>
        <w:t>TensorFlow</w:t>
      </w:r>
      <w:proofErr w:type="spellEnd"/>
      <w:r>
        <w:t xml:space="preserve">, </w:t>
      </w:r>
      <w:proofErr w:type="spellStart"/>
      <w:r>
        <w:t>TFRecord</w:t>
      </w:r>
      <w:proofErr w:type="spellEnd"/>
      <w:r>
        <w:t xml:space="preserve"> files are typically used to store serialized protocol buffer messages, which are a specific type of binary data format. </w:t>
      </w:r>
      <w:proofErr w:type="spellStart"/>
      <w:r>
        <w:t>TFRecord</w:t>
      </w:r>
      <w:proofErr w:type="spellEnd"/>
      <w:r>
        <w:t xml:space="preserve"> files are designed to efficiently store large amounts of data and are commonly used for storing training datasets.</w:t>
      </w:r>
    </w:p>
    <w:p w:rsidR="00873537" w:rsidRDefault="00873537" w:rsidP="00873537">
      <w:pPr>
        <w:pStyle w:val="NormalWeb"/>
      </w:pPr>
      <w:r>
        <w:t xml:space="preserve">While </w:t>
      </w:r>
      <w:proofErr w:type="spellStart"/>
      <w:r>
        <w:t>TFRecord</w:t>
      </w:r>
      <w:proofErr w:type="spellEnd"/>
      <w:r>
        <w:t xml:space="preserve"> files are commonly used for serialized protocol buffers, you can also store other binary data formats within a </w:t>
      </w:r>
      <w:proofErr w:type="spellStart"/>
      <w:r>
        <w:t>TFRecord</w:t>
      </w:r>
      <w:proofErr w:type="spellEnd"/>
      <w:r>
        <w:t xml:space="preserve"> file. However, it's important to note that you need to serialize the binary data into a suitable format before storing it in a </w:t>
      </w:r>
      <w:proofErr w:type="spellStart"/>
      <w:r>
        <w:t>TFRecord</w:t>
      </w:r>
      <w:proofErr w:type="spellEnd"/>
      <w:r>
        <w:t xml:space="preserve"> file.</w:t>
      </w:r>
    </w:p>
    <w:p w:rsidR="00873537" w:rsidRDefault="00873537" w:rsidP="00873537">
      <w:pPr>
        <w:pStyle w:val="NormalWeb"/>
      </w:pPr>
      <w:r>
        <w:t xml:space="preserve">To store binary data in a </w:t>
      </w:r>
      <w:proofErr w:type="spellStart"/>
      <w:r>
        <w:t>TFRecord</w:t>
      </w:r>
      <w:proofErr w:type="spellEnd"/>
      <w:r>
        <w:t xml:space="preserve"> file, you would need to convert the binary data into a serialized format, such as bytes or </w:t>
      </w:r>
      <w:proofErr w:type="gramStart"/>
      <w:r>
        <w:t>strings, that</w:t>
      </w:r>
      <w:proofErr w:type="gramEnd"/>
      <w:r>
        <w:t xml:space="preserve"> can be written to the </w:t>
      </w:r>
      <w:proofErr w:type="spellStart"/>
      <w:r>
        <w:t>TFRecord</w:t>
      </w:r>
      <w:proofErr w:type="spellEnd"/>
      <w:r>
        <w:t xml:space="preserve"> file. The serialization process ensures that the binary data is converted into a compatible format that can be stored and later </w:t>
      </w:r>
      <w:proofErr w:type="spellStart"/>
      <w:r>
        <w:t>deserialized</w:t>
      </w:r>
      <w:proofErr w:type="spellEnd"/>
      <w:r>
        <w:t xml:space="preserve"> when reading the </w:t>
      </w:r>
      <w:proofErr w:type="spellStart"/>
      <w:r>
        <w:t>TFRecord</w:t>
      </w:r>
      <w:proofErr w:type="spellEnd"/>
      <w:r>
        <w:t xml:space="preserve"> file.</w:t>
      </w:r>
    </w:p>
    <w:p w:rsidR="00873537" w:rsidRDefault="00873537" w:rsidP="00873537">
      <w:pPr>
        <w:pStyle w:val="NormalWeb"/>
      </w:pPr>
      <w:r>
        <w:t xml:space="preserve">It's worth mentioning that when storing custom binary data formats in </w:t>
      </w:r>
      <w:proofErr w:type="spellStart"/>
      <w:r>
        <w:t>TFRecord</w:t>
      </w:r>
      <w:proofErr w:type="spellEnd"/>
      <w:r>
        <w:t xml:space="preserve"> </w:t>
      </w:r>
      <w:proofErr w:type="gramStart"/>
      <w:r>
        <w:t>files,</w:t>
      </w:r>
      <w:proofErr w:type="gramEnd"/>
      <w:r>
        <w:t xml:space="preserve"> you would need to handle the serialization and </w:t>
      </w:r>
      <w:proofErr w:type="spellStart"/>
      <w:r>
        <w:t>deserialization</w:t>
      </w:r>
      <w:proofErr w:type="spellEnd"/>
      <w:r>
        <w:t xml:space="preserve"> of the data yourself. This involves converting the binary data into a suitable format for storage, as well as reconstructing the binary data from the serialized format when reading the </w:t>
      </w:r>
      <w:proofErr w:type="spellStart"/>
      <w:r>
        <w:t>TFRecord</w:t>
      </w:r>
      <w:proofErr w:type="spellEnd"/>
      <w:r>
        <w:t xml:space="preserve"> file.</w:t>
      </w:r>
    </w:p>
    <w:p w:rsidR="00873537" w:rsidRDefault="00873537" w:rsidP="00873537">
      <w:pPr>
        <w:pStyle w:val="NormalWeb"/>
      </w:pPr>
      <w:r>
        <w:t xml:space="preserve">In summary, while </w:t>
      </w:r>
      <w:proofErr w:type="spellStart"/>
      <w:r>
        <w:t>TFRecord</w:t>
      </w:r>
      <w:proofErr w:type="spellEnd"/>
      <w:r>
        <w:t xml:space="preserve"> files are commonly used for serialized protocol buffers, it is possible to store other binary data formats in </w:t>
      </w:r>
      <w:proofErr w:type="spellStart"/>
      <w:r>
        <w:t>TFRecord</w:t>
      </w:r>
      <w:proofErr w:type="spellEnd"/>
      <w:r>
        <w:t xml:space="preserve"> files by serializing the data into a compatible format. The process involves converting the binary data into a serialized format before writing it to the </w:t>
      </w:r>
      <w:proofErr w:type="spellStart"/>
      <w:r>
        <w:t>TFRecord</w:t>
      </w:r>
      <w:proofErr w:type="spellEnd"/>
      <w:r>
        <w:t xml:space="preserve"> file and </w:t>
      </w:r>
      <w:proofErr w:type="spellStart"/>
      <w:r>
        <w:t>deserializing</w:t>
      </w:r>
      <w:proofErr w:type="spellEnd"/>
      <w:r>
        <w:t xml:space="preserve"> it when reading the file.</w:t>
      </w:r>
    </w:p>
    <w:p w:rsidR="0028133A" w:rsidRPr="0028133A" w:rsidRDefault="0028133A" w:rsidP="0028133A">
      <w:pPr>
        <w:ind w:left="720"/>
        <w:rPr>
          <w:b/>
        </w:rPr>
      </w:pPr>
    </w:p>
    <w:p w:rsidR="00252EB8" w:rsidRDefault="00252EB8" w:rsidP="00252EB8">
      <w:pPr>
        <w:numPr>
          <w:ilvl w:val="0"/>
          <w:numId w:val="1"/>
        </w:numPr>
        <w:rPr>
          <w:b/>
        </w:rPr>
      </w:pPr>
      <w:r w:rsidRPr="0028133A">
        <w:rPr>
          <w:b/>
        </w:rPr>
        <w:t>Why would you go through the hassle of converting all your data to the Example </w:t>
      </w:r>
      <w:proofErr w:type="spellStart"/>
      <w:r w:rsidRPr="0028133A">
        <w:rPr>
          <w:b/>
        </w:rPr>
        <w:t>protobuf</w:t>
      </w:r>
      <w:proofErr w:type="spellEnd"/>
      <w:r w:rsidRPr="0028133A">
        <w:rPr>
          <w:b/>
        </w:rPr>
        <w:t xml:space="preserve"> format? Why not use your own </w:t>
      </w:r>
      <w:proofErr w:type="spellStart"/>
      <w:r w:rsidRPr="0028133A">
        <w:rPr>
          <w:b/>
        </w:rPr>
        <w:t>protobuf</w:t>
      </w:r>
      <w:proofErr w:type="spellEnd"/>
      <w:r w:rsidRPr="0028133A">
        <w:rPr>
          <w:b/>
        </w:rPr>
        <w:t xml:space="preserve"> definition?</w:t>
      </w:r>
    </w:p>
    <w:p w:rsidR="0028133A" w:rsidRDefault="0028133A" w:rsidP="0028133A">
      <w:pPr>
        <w:pStyle w:val="ListParagraph"/>
        <w:rPr>
          <w:b/>
        </w:rPr>
      </w:pPr>
      <w:r w:rsidRPr="0028133A">
        <w:rPr>
          <w:b/>
        </w:rPr>
        <w:t xml:space="preserve">Answer:- </w:t>
      </w:r>
    </w:p>
    <w:p w:rsidR="00873537" w:rsidRDefault="00873537" w:rsidP="00873537">
      <w:pPr>
        <w:pStyle w:val="NormalWeb"/>
      </w:pPr>
      <w:r>
        <w:t xml:space="preserve">The use of the Example </w:t>
      </w:r>
      <w:proofErr w:type="spellStart"/>
      <w:r>
        <w:t>protobuf</w:t>
      </w:r>
      <w:proofErr w:type="spellEnd"/>
      <w:r>
        <w:t xml:space="preserve"> format in </w:t>
      </w:r>
      <w:proofErr w:type="spellStart"/>
      <w:r>
        <w:t>TFRecord</w:t>
      </w:r>
      <w:proofErr w:type="spellEnd"/>
      <w:r>
        <w:t xml:space="preserve"> files provides several benefits and simplifies the data handling process in </w:t>
      </w:r>
      <w:proofErr w:type="spellStart"/>
      <w:r>
        <w:t>TensorFlow</w:t>
      </w:r>
      <w:proofErr w:type="spellEnd"/>
      <w:r>
        <w:t xml:space="preserve">. Here are a few reasons why you might choose to convert your data to the Example </w:t>
      </w:r>
      <w:proofErr w:type="spellStart"/>
      <w:r>
        <w:t>protobuf</w:t>
      </w:r>
      <w:proofErr w:type="spellEnd"/>
      <w:r>
        <w:t xml:space="preserve"> format:</w:t>
      </w:r>
    </w:p>
    <w:p w:rsidR="00873537" w:rsidRDefault="00873537" w:rsidP="00873537">
      <w:pPr>
        <w:pStyle w:val="NormalWeb"/>
        <w:numPr>
          <w:ilvl w:val="0"/>
          <w:numId w:val="5"/>
        </w:numPr>
      </w:pPr>
      <w:r>
        <w:t xml:space="preserve">Standardized Format: The Example </w:t>
      </w:r>
      <w:proofErr w:type="spellStart"/>
      <w:r>
        <w:t>protobuf</w:t>
      </w:r>
      <w:proofErr w:type="spellEnd"/>
      <w:r>
        <w:t xml:space="preserve"> format is a standardized format specifically designed for storing and exchanging data in </w:t>
      </w:r>
      <w:proofErr w:type="spellStart"/>
      <w:r>
        <w:t>TensorFlow</w:t>
      </w:r>
      <w:proofErr w:type="spellEnd"/>
      <w:r>
        <w:t xml:space="preserve">. By using the Example format, you ensure compatibility and interoperability with </w:t>
      </w:r>
      <w:proofErr w:type="spellStart"/>
      <w:r>
        <w:t>TensorFlow's</w:t>
      </w:r>
      <w:proofErr w:type="spellEnd"/>
      <w:r>
        <w:t xml:space="preserve"> data processing and input pipelines. It provides a consistent and well-defined structure for representing data.</w:t>
      </w:r>
    </w:p>
    <w:p w:rsidR="00873537" w:rsidRDefault="00873537" w:rsidP="00873537">
      <w:pPr>
        <w:pStyle w:val="NormalWeb"/>
        <w:numPr>
          <w:ilvl w:val="0"/>
          <w:numId w:val="5"/>
        </w:numPr>
      </w:pPr>
      <w:r>
        <w:t xml:space="preserve">Efficient Storage and Retrieval: The Example </w:t>
      </w:r>
      <w:proofErr w:type="spellStart"/>
      <w:r>
        <w:t>protobuf</w:t>
      </w:r>
      <w:proofErr w:type="spellEnd"/>
      <w:r>
        <w:t xml:space="preserve"> format is designed to be compact and efficient in terms of storage. It allows for efficient compression, serialization, and </w:t>
      </w:r>
      <w:proofErr w:type="spellStart"/>
      <w:r>
        <w:t>deserialization</w:t>
      </w:r>
      <w:proofErr w:type="spellEnd"/>
      <w:r>
        <w:t xml:space="preserve"> of data, which can be crucial when dealing with large datasets. The optimized storage format enables faster data loading and minimizes the disk space required for storing the data.</w:t>
      </w:r>
    </w:p>
    <w:p w:rsidR="00873537" w:rsidRDefault="00873537" w:rsidP="00873537">
      <w:pPr>
        <w:pStyle w:val="NormalWeb"/>
        <w:numPr>
          <w:ilvl w:val="0"/>
          <w:numId w:val="5"/>
        </w:numPr>
      </w:pPr>
      <w:r>
        <w:t xml:space="preserve">Seamless Integration with </w:t>
      </w:r>
      <w:proofErr w:type="spellStart"/>
      <w:r>
        <w:t>TensorFlow</w:t>
      </w:r>
      <w:proofErr w:type="spellEnd"/>
      <w:r>
        <w:t xml:space="preserve">: The Example format seamlessly integrates with </w:t>
      </w:r>
      <w:proofErr w:type="spellStart"/>
      <w:r>
        <w:t>TensorFlow's</w:t>
      </w:r>
      <w:proofErr w:type="spellEnd"/>
      <w:r>
        <w:t xml:space="preserve"> data processing pipelines, making it easy to read, preprocess, and feed the data into </w:t>
      </w:r>
      <w:proofErr w:type="spellStart"/>
      <w:r>
        <w:t>TensorFlow</w:t>
      </w:r>
      <w:proofErr w:type="spellEnd"/>
      <w:r>
        <w:t xml:space="preserve"> models. </w:t>
      </w:r>
      <w:proofErr w:type="spellStart"/>
      <w:r>
        <w:t>TensorFlow</w:t>
      </w:r>
      <w:proofErr w:type="spellEnd"/>
      <w:r>
        <w:t xml:space="preserve"> provides built-in functions and </w:t>
      </w:r>
      <w:r>
        <w:lastRenderedPageBreak/>
        <w:t>tools for working with the Example format, simplifying the data loading and manipulation process.</w:t>
      </w:r>
    </w:p>
    <w:p w:rsidR="00873537" w:rsidRDefault="00873537" w:rsidP="00873537">
      <w:pPr>
        <w:pStyle w:val="NormalWeb"/>
        <w:numPr>
          <w:ilvl w:val="0"/>
          <w:numId w:val="5"/>
        </w:numPr>
      </w:pPr>
      <w:r>
        <w:t xml:space="preserve">Performance Optimization: </w:t>
      </w:r>
      <w:proofErr w:type="spellStart"/>
      <w:r>
        <w:t>TensorFlow</w:t>
      </w:r>
      <w:proofErr w:type="spellEnd"/>
      <w:r>
        <w:t xml:space="preserve"> is optimized to work efficiently with the Example format, allowing for faster data processing and training. </w:t>
      </w:r>
      <w:proofErr w:type="spellStart"/>
      <w:r>
        <w:t>TensorFlow's</w:t>
      </w:r>
      <w:proofErr w:type="spellEnd"/>
      <w:r>
        <w:t xml:space="preserve"> data loading mechanisms, such as </w:t>
      </w:r>
      <w:proofErr w:type="spellStart"/>
      <w:r>
        <w:t>tf.data</w:t>
      </w:r>
      <w:proofErr w:type="spellEnd"/>
      <w:r>
        <w:t xml:space="preserve">, are designed to handle Example-encoded data efficiently, taking advantage of parallelism and </w:t>
      </w:r>
      <w:proofErr w:type="spellStart"/>
      <w:r>
        <w:t>prefetching</w:t>
      </w:r>
      <w:proofErr w:type="spellEnd"/>
      <w:r>
        <w:t xml:space="preserve"> for optimal performance.</w:t>
      </w:r>
    </w:p>
    <w:p w:rsidR="00873537" w:rsidRDefault="00873537" w:rsidP="00873537">
      <w:pPr>
        <w:pStyle w:val="NormalWeb"/>
        <w:numPr>
          <w:ilvl w:val="0"/>
          <w:numId w:val="5"/>
        </w:numPr>
      </w:pPr>
      <w:r>
        <w:t xml:space="preserve">Ecosystem Support: The Example format is widely used within the </w:t>
      </w:r>
      <w:proofErr w:type="spellStart"/>
      <w:r>
        <w:t>TensorFlow</w:t>
      </w:r>
      <w:proofErr w:type="spellEnd"/>
      <w:r>
        <w:t xml:space="preserve"> ecosystem, and many existing libraries, tools, and resources are built around it. By using the Example format, you can leverage the rich </w:t>
      </w:r>
      <w:proofErr w:type="spellStart"/>
      <w:r>
        <w:t>TensorFlow</w:t>
      </w:r>
      <w:proofErr w:type="spellEnd"/>
      <w:r>
        <w:t xml:space="preserve"> ecosystem and easily integrate with other </w:t>
      </w:r>
      <w:proofErr w:type="spellStart"/>
      <w:r>
        <w:t>TensorFlow</w:t>
      </w:r>
      <w:proofErr w:type="spellEnd"/>
      <w:r>
        <w:t xml:space="preserve"> components and workflows.</w:t>
      </w:r>
    </w:p>
    <w:p w:rsidR="0028133A" w:rsidRPr="0028133A" w:rsidRDefault="0028133A" w:rsidP="0028133A">
      <w:pPr>
        <w:ind w:left="720"/>
        <w:rPr>
          <w:b/>
        </w:rPr>
      </w:pPr>
    </w:p>
    <w:p w:rsidR="00252EB8" w:rsidRDefault="00252EB8" w:rsidP="00252EB8">
      <w:pPr>
        <w:numPr>
          <w:ilvl w:val="0"/>
          <w:numId w:val="1"/>
        </w:numPr>
        <w:rPr>
          <w:b/>
        </w:rPr>
      </w:pPr>
      <w:r w:rsidRPr="0028133A">
        <w:rPr>
          <w:b/>
        </w:rPr>
        <w:t xml:space="preserve">When using </w:t>
      </w:r>
      <w:proofErr w:type="spellStart"/>
      <w:r w:rsidRPr="0028133A">
        <w:rPr>
          <w:b/>
        </w:rPr>
        <w:t>TFRecords</w:t>
      </w:r>
      <w:proofErr w:type="spellEnd"/>
      <w:r w:rsidRPr="0028133A">
        <w:rPr>
          <w:b/>
        </w:rPr>
        <w:t>, when would you want to activate compression? Why not do it systematically?</w:t>
      </w:r>
    </w:p>
    <w:p w:rsidR="0028133A" w:rsidRDefault="0028133A" w:rsidP="0028133A">
      <w:pPr>
        <w:pStyle w:val="ListParagraph"/>
        <w:rPr>
          <w:b/>
        </w:rPr>
      </w:pPr>
      <w:r w:rsidRPr="0028133A">
        <w:rPr>
          <w:b/>
        </w:rPr>
        <w:t xml:space="preserve">Answer:- </w:t>
      </w:r>
    </w:p>
    <w:p w:rsidR="0095426E" w:rsidRDefault="0095426E" w:rsidP="0095426E">
      <w:pPr>
        <w:pStyle w:val="NormalWeb"/>
      </w:pPr>
      <w:r>
        <w:t xml:space="preserve">Activating compression in </w:t>
      </w:r>
      <w:proofErr w:type="spellStart"/>
      <w:r>
        <w:t>TFRecord</w:t>
      </w:r>
      <w:proofErr w:type="spellEnd"/>
      <w:r>
        <w:t xml:space="preserve"> files can be beneficial in certain scenarios, but it may not be necessary or desirable in all cases. Here are some considerations:</w:t>
      </w:r>
    </w:p>
    <w:p w:rsidR="0095426E" w:rsidRDefault="0095426E" w:rsidP="0095426E">
      <w:pPr>
        <w:pStyle w:val="NormalWeb"/>
      </w:pPr>
      <w:r>
        <w:t>When to Activate Compression:</w:t>
      </w:r>
    </w:p>
    <w:p w:rsidR="0095426E" w:rsidRDefault="0095426E" w:rsidP="0095426E">
      <w:pPr>
        <w:pStyle w:val="NormalWeb"/>
        <w:numPr>
          <w:ilvl w:val="0"/>
          <w:numId w:val="6"/>
        </w:numPr>
      </w:pPr>
      <w:r>
        <w:t>Large Datasets: Compression can be particularly useful when working with large datasets. Compressing the data can significantly reduce the disk space required for storage, making it more efficient to handle and transfer the data.</w:t>
      </w:r>
    </w:p>
    <w:p w:rsidR="0095426E" w:rsidRDefault="0095426E" w:rsidP="0095426E">
      <w:pPr>
        <w:pStyle w:val="NormalWeb"/>
        <w:numPr>
          <w:ilvl w:val="0"/>
          <w:numId w:val="6"/>
        </w:numPr>
      </w:pPr>
      <w:r>
        <w:t xml:space="preserve">Limited Storage Resources: If you have limited storage resources or need to store a large number of </w:t>
      </w:r>
      <w:proofErr w:type="spellStart"/>
      <w:r>
        <w:t>TFRecord</w:t>
      </w:r>
      <w:proofErr w:type="spellEnd"/>
      <w:r>
        <w:t xml:space="preserve"> files, compression can help optimize storage utilization.</w:t>
      </w:r>
    </w:p>
    <w:p w:rsidR="0095426E" w:rsidRDefault="0095426E" w:rsidP="0095426E">
      <w:pPr>
        <w:pStyle w:val="NormalWeb"/>
        <w:numPr>
          <w:ilvl w:val="0"/>
          <w:numId w:val="6"/>
        </w:numPr>
      </w:pPr>
      <w:r>
        <w:t xml:space="preserve">Network Transfer: If you need to transfer </w:t>
      </w:r>
      <w:proofErr w:type="spellStart"/>
      <w:r>
        <w:t>TFRecord</w:t>
      </w:r>
      <w:proofErr w:type="spellEnd"/>
      <w:r>
        <w:t xml:space="preserve"> files over a network, compression can reduce the size of the data, resulting in faster data transfer times and reduced bandwidth usage.</w:t>
      </w:r>
    </w:p>
    <w:p w:rsidR="0095426E" w:rsidRDefault="0095426E" w:rsidP="0095426E">
      <w:pPr>
        <w:pStyle w:val="NormalWeb"/>
        <w:numPr>
          <w:ilvl w:val="0"/>
          <w:numId w:val="6"/>
        </w:numPr>
      </w:pPr>
      <w:r>
        <w:t>Disk I/O Speed: In cases where the disk I/O speed is a bottleneck, compression can help improve read and write performance by reducing the amount of data that needs to be read from or written to disk.</w:t>
      </w:r>
    </w:p>
    <w:p w:rsidR="0095426E" w:rsidRDefault="0095426E" w:rsidP="0095426E">
      <w:pPr>
        <w:pStyle w:val="NormalWeb"/>
      </w:pPr>
      <w:r>
        <w:t>Why Not to Activate Compression Systematically:</w:t>
      </w:r>
    </w:p>
    <w:p w:rsidR="0095426E" w:rsidRDefault="0095426E" w:rsidP="0095426E">
      <w:pPr>
        <w:pStyle w:val="NormalWeb"/>
        <w:numPr>
          <w:ilvl w:val="0"/>
          <w:numId w:val="7"/>
        </w:numPr>
      </w:pPr>
      <w:r>
        <w:t xml:space="preserve">CPU Overhead: Compression and decompression operations consume CPU resources. If your CPU is already heavily loaded, enabling compression on </w:t>
      </w:r>
      <w:proofErr w:type="spellStart"/>
      <w:r>
        <w:t>TFRecord</w:t>
      </w:r>
      <w:proofErr w:type="spellEnd"/>
      <w:r>
        <w:t xml:space="preserve"> files can introduce additional overhead and potentially impact overall system performance.</w:t>
      </w:r>
    </w:p>
    <w:p w:rsidR="0095426E" w:rsidRDefault="0095426E" w:rsidP="0095426E">
      <w:pPr>
        <w:pStyle w:val="NormalWeb"/>
        <w:numPr>
          <w:ilvl w:val="0"/>
          <w:numId w:val="7"/>
        </w:numPr>
      </w:pPr>
      <w:r>
        <w:t xml:space="preserve">Already Compressed Data: If your data is already compressed, such as image or audio files in a compressed format, enabling compression on the </w:t>
      </w:r>
      <w:proofErr w:type="spellStart"/>
      <w:r>
        <w:t>TFRecord</w:t>
      </w:r>
      <w:proofErr w:type="spellEnd"/>
      <w:r>
        <w:t xml:space="preserve"> files may not provide significant additional benefits. In fact, compressing already compressed data can sometimes result in larger file sizes due to compression overhead.</w:t>
      </w:r>
    </w:p>
    <w:p w:rsidR="0095426E" w:rsidRDefault="0095426E" w:rsidP="0095426E">
      <w:pPr>
        <w:pStyle w:val="NormalWeb"/>
        <w:numPr>
          <w:ilvl w:val="0"/>
          <w:numId w:val="7"/>
        </w:numPr>
      </w:pPr>
      <w:r>
        <w:t xml:space="preserve">Random Access: If you need to perform random access to individual examples within a </w:t>
      </w:r>
      <w:proofErr w:type="spellStart"/>
      <w:r>
        <w:t>TFRecord</w:t>
      </w:r>
      <w:proofErr w:type="spellEnd"/>
      <w:r>
        <w:t xml:space="preserve"> file during training or inference, compression can make the seeking process slower and less efficient. In such cases, it may be preferable to have uncompressed </w:t>
      </w:r>
      <w:proofErr w:type="spellStart"/>
      <w:r>
        <w:t>TFRecord</w:t>
      </w:r>
      <w:proofErr w:type="spellEnd"/>
      <w:r>
        <w:t xml:space="preserve"> files for faster random access.</w:t>
      </w:r>
    </w:p>
    <w:p w:rsidR="0028133A" w:rsidRPr="0028133A" w:rsidRDefault="0028133A" w:rsidP="0028133A">
      <w:pPr>
        <w:ind w:left="720"/>
        <w:rPr>
          <w:b/>
        </w:rPr>
      </w:pPr>
    </w:p>
    <w:p w:rsidR="00252EB8" w:rsidRDefault="00252EB8" w:rsidP="00252EB8">
      <w:pPr>
        <w:numPr>
          <w:ilvl w:val="0"/>
          <w:numId w:val="1"/>
        </w:numPr>
        <w:rPr>
          <w:b/>
        </w:rPr>
      </w:pPr>
      <w:r w:rsidRPr="0028133A">
        <w:rPr>
          <w:b/>
        </w:rPr>
        <w:lastRenderedPageBreak/>
        <w:t xml:space="preserve">Data can be </w:t>
      </w:r>
      <w:proofErr w:type="spellStart"/>
      <w:r w:rsidRPr="0028133A">
        <w:rPr>
          <w:b/>
        </w:rPr>
        <w:t>preprocessed</w:t>
      </w:r>
      <w:proofErr w:type="spellEnd"/>
      <w:r w:rsidRPr="0028133A">
        <w:rPr>
          <w:b/>
        </w:rPr>
        <w:t xml:space="preserve"> directly when writing the data files, or within the </w:t>
      </w:r>
      <w:proofErr w:type="spellStart"/>
      <w:r w:rsidRPr="0028133A">
        <w:rPr>
          <w:b/>
        </w:rPr>
        <w:t>tf.data</w:t>
      </w:r>
      <w:proofErr w:type="spellEnd"/>
      <w:r w:rsidRPr="0028133A">
        <w:rPr>
          <w:b/>
        </w:rPr>
        <w:t xml:space="preserve"> pipeline, or in </w:t>
      </w:r>
      <w:proofErr w:type="spellStart"/>
      <w:r w:rsidRPr="0028133A">
        <w:rPr>
          <w:b/>
        </w:rPr>
        <w:t>preprocessing</w:t>
      </w:r>
      <w:proofErr w:type="spellEnd"/>
      <w:r w:rsidRPr="0028133A">
        <w:rPr>
          <w:b/>
        </w:rPr>
        <w:t xml:space="preserve"> layers within your model, or using TF Transform. Can you list a few pros and cons of each option?</w:t>
      </w:r>
    </w:p>
    <w:p w:rsidR="0028133A" w:rsidRDefault="0028133A" w:rsidP="0028133A">
      <w:pPr>
        <w:pStyle w:val="ListParagraph"/>
        <w:rPr>
          <w:b/>
        </w:rPr>
      </w:pPr>
      <w:r w:rsidRPr="0028133A">
        <w:rPr>
          <w:b/>
        </w:rPr>
        <w:t xml:space="preserve">Answer:- </w:t>
      </w:r>
    </w:p>
    <w:p w:rsidR="00AB41AD" w:rsidRPr="00AB41AD" w:rsidRDefault="00AB41AD" w:rsidP="00AB41AD">
      <w:p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Certainly! Here are some pros and cons of different options for data preprocessing:</w:t>
      </w:r>
    </w:p>
    <w:p w:rsidR="00AB41AD" w:rsidRPr="00AB41AD" w:rsidRDefault="00AB41AD" w:rsidP="00AB41A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Preprocessing during Data File Writing:</w:t>
      </w:r>
    </w:p>
    <w:p w:rsidR="00AB41AD" w:rsidRPr="00AB41AD" w:rsidRDefault="00AB41AD" w:rsidP="00AB41A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Pros: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Data is preprocessed and stored in a ready-to-use format, reducing preprocessing overhead during training.</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Preprocessed data can be easily shared and distributed without requiring preprocessing steps.</w:t>
      </w:r>
    </w:p>
    <w:p w:rsidR="00AB41AD" w:rsidRPr="00AB41AD" w:rsidRDefault="00AB41AD" w:rsidP="00AB41A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Cons: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Preprocessing is performed upfront, limiting flexibility for different preprocessing variations during model training.</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Modifying preprocessing steps requires reprocessing and rewriting the data files.</w:t>
      </w:r>
    </w:p>
    <w:p w:rsidR="00AB41AD" w:rsidRPr="00AB41AD" w:rsidRDefault="00AB41AD" w:rsidP="00AB41A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 xml:space="preserve">Preprocessing within </w:t>
      </w:r>
      <w:proofErr w:type="spellStart"/>
      <w:r w:rsidRPr="00AB41AD">
        <w:rPr>
          <w:rFonts w:ascii="Times New Roman" w:eastAsia="Times New Roman" w:hAnsi="Times New Roman" w:cs="Times New Roman"/>
          <w:sz w:val="24"/>
          <w:szCs w:val="24"/>
          <w:lang w:val="en-US"/>
        </w:rPr>
        <w:t>tf.data</w:t>
      </w:r>
      <w:proofErr w:type="spellEnd"/>
      <w:r w:rsidRPr="00AB41AD">
        <w:rPr>
          <w:rFonts w:ascii="Times New Roman" w:eastAsia="Times New Roman" w:hAnsi="Times New Roman" w:cs="Times New Roman"/>
          <w:sz w:val="24"/>
          <w:szCs w:val="24"/>
          <w:lang w:val="en-US"/>
        </w:rPr>
        <w:t xml:space="preserve"> Pipeline:</w:t>
      </w:r>
    </w:p>
    <w:p w:rsidR="00AB41AD" w:rsidRPr="00AB41AD" w:rsidRDefault="00AB41AD" w:rsidP="00AB41A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Pros: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Allows for flexible and dynamic preprocessing during data loading and model training.</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Supports on-the-fly transformations, data augmentation, and different preprocessing variations.</w:t>
      </w:r>
    </w:p>
    <w:p w:rsidR="00AB41AD" w:rsidRPr="00AB41AD" w:rsidRDefault="00AB41AD" w:rsidP="00AB41A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Cons: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Preprocessing is performed at runtime, potentially adding overhead to the training process.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Reprocessing may be required for each training run, which can impact training efficiency.</w:t>
      </w:r>
    </w:p>
    <w:p w:rsidR="00AB41AD" w:rsidRPr="00AB41AD" w:rsidRDefault="00AB41AD" w:rsidP="00AB41A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Preprocessing Layers within Model:</w:t>
      </w:r>
    </w:p>
    <w:p w:rsidR="00AB41AD" w:rsidRPr="00AB41AD" w:rsidRDefault="00AB41AD" w:rsidP="00AB41A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Pros: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Preprocessing is seamlessly integrated into the model architecture, making it portable and self-contained.</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Allows for end-to-end training with preprocessing as part of the model pipeline.</w:t>
      </w:r>
    </w:p>
    <w:p w:rsidR="00AB41AD" w:rsidRPr="00AB41AD" w:rsidRDefault="00AB41AD" w:rsidP="00AB41A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Cons: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Preprocessing is performed during model training, which may increase training time.</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Preprocessing layers need to be included and maintained within the model architecture.</w:t>
      </w:r>
    </w:p>
    <w:p w:rsidR="00AB41AD" w:rsidRPr="00AB41AD" w:rsidRDefault="00AB41AD" w:rsidP="00AB41A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TF Transform:</w:t>
      </w:r>
    </w:p>
    <w:p w:rsidR="00AB41AD" w:rsidRPr="00AB41AD" w:rsidRDefault="00AB41AD" w:rsidP="00AB41A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Pros: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Enables scalable and efficient preprocessing of large datasets.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Supports complex preprocessing transformations, feature engineering, and data normalization.</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Allows for preprocessing consistency across training, validation, and inference.</w:t>
      </w:r>
    </w:p>
    <w:p w:rsidR="00AB41AD" w:rsidRPr="00AB41AD" w:rsidRDefault="00AB41AD" w:rsidP="00AB41AD">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Cons:</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lastRenderedPageBreak/>
        <w:t>Requires additional setup and integration with the TF Transform library.</w:t>
      </w:r>
    </w:p>
    <w:p w:rsidR="00AB41AD" w:rsidRPr="00AB41AD" w:rsidRDefault="00AB41AD" w:rsidP="00AB41AD">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AB41AD">
        <w:rPr>
          <w:rFonts w:ascii="Times New Roman" w:eastAsia="Times New Roman" w:hAnsi="Times New Roman" w:cs="Times New Roman"/>
          <w:sz w:val="24"/>
          <w:szCs w:val="24"/>
          <w:lang w:val="en-US"/>
        </w:rPr>
        <w:t>Requires separate preprocessing pipeline and potentially additional computing resources.</w:t>
      </w:r>
    </w:p>
    <w:p w:rsidR="00AB41AD" w:rsidRPr="0028133A" w:rsidRDefault="00AB41AD" w:rsidP="0028133A">
      <w:pPr>
        <w:pStyle w:val="ListParagraph"/>
        <w:rPr>
          <w:b/>
        </w:rPr>
      </w:pPr>
    </w:p>
    <w:p w:rsidR="0028133A" w:rsidRPr="0028133A" w:rsidRDefault="0028133A" w:rsidP="0028133A">
      <w:pPr>
        <w:ind w:left="720"/>
        <w:rPr>
          <w:b/>
        </w:rPr>
      </w:pPr>
    </w:p>
    <w:p w:rsidR="00252EB8" w:rsidRPr="0028133A" w:rsidRDefault="00252EB8" w:rsidP="00252EB8">
      <w:pPr>
        <w:ind w:left="360"/>
        <w:rPr>
          <w:b/>
        </w:rPr>
      </w:pPr>
      <w:bookmarkStart w:id="0" w:name="_GoBack"/>
      <w:bookmarkEnd w:id="0"/>
    </w:p>
    <w:p w:rsidR="00B915EE" w:rsidRPr="0028133A" w:rsidRDefault="00B915EE">
      <w:pPr>
        <w:rPr>
          <w:b/>
        </w:rPr>
      </w:pPr>
    </w:p>
    <w:sectPr w:rsidR="00B915EE" w:rsidRPr="0028133A" w:rsidSect="00E45D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203B1"/>
    <w:multiLevelType w:val="multilevel"/>
    <w:tmpl w:val="AC70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A20319"/>
    <w:multiLevelType w:val="multilevel"/>
    <w:tmpl w:val="274A8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D7436A"/>
    <w:multiLevelType w:val="multilevel"/>
    <w:tmpl w:val="E9DA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FB7BE8"/>
    <w:multiLevelType w:val="multilevel"/>
    <w:tmpl w:val="9448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2A441A"/>
    <w:multiLevelType w:val="multilevel"/>
    <w:tmpl w:val="AB2C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EE7199"/>
    <w:multiLevelType w:val="multilevel"/>
    <w:tmpl w:val="8FAE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8B4EDE"/>
    <w:multiLevelType w:val="multilevel"/>
    <w:tmpl w:val="D4A4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3"/>
  </w:num>
  <w:num w:numId="5">
    <w:abstractNumId w:val="7"/>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2EB8"/>
    <w:rsid w:val="00116A19"/>
    <w:rsid w:val="00252EB8"/>
    <w:rsid w:val="0028133A"/>
    <w:rsid w:val="003D1AE3"/>
    <w:rsid w:val="00873537"/>
    <w:rsid w:val="0095426E"/>
    <w:rsid w:val="00A563B5"/>
    <w:rsid w:val="00AA01FF"/>
    <w:rsid w:val="00AB41AD"/>
    <w:rsid w:val="00AF6F54"/>
    <w:rsid w:val="00B915EE"/>
    <w:rsid w:val="00E45D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33A"/>
    <w:pPr>
      <w:ind w:left="720"/>
      <w:contextualSpacing/>
    </w:pPr>
  </w:style>
  <w:style w:type="paragraph" w:styleId="NormalWeb">
    <w:name w:val="Normal (Web)"/>
    <w:basedOn w:val="Normal"/>
    <w:uiPriority w:val="99"/>
    <w:semiHidden/>
    <w:unhideWhenUsed/>
    <w:rsid w:val="00A563B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60893245">
      <w:bodyDiv w:val="1"/>
      <w:marLeft w:val="0"/>
      <w:marRight w:val="0"/>
      <w:marTop w:val="0"/>
      <w:marBottom w:val="0"/>
      <w:divBdr>
        <w:top w:val="none" w:sz="0" w:space="0" w:color="auto"/>
        <w:left w:val="none" w:sz="0" w:space="0" w:color="auto"/>
        <w:bottom w:val="none" w:sz="0" w:space="0" w:color="auto"/>
        <w:right w:val="none" w:sz="0" w:space="0" w:color="auto"/>
      </w:divBdr>
    </w:div>
    <w:div w:id="161825546">
      <w:bodyDiv w:val="1"/>
      <w:marLeft w:val="0"/>
      <w:marRight w:val="0"/>
      <w:marTop w:val="0"/>
      <w:marBottom w:val="0"/>
      <w:divBdr>
        <w:top w:val="none" w:sz="0" w:space="0" w:color="auto"/>
        <w:left w:val="none" w:sz="0" w:space="0" w:color="auto"/>
        <w:bottom w:val="none" w:sz="0" w:space="0" w:color="auto"/>
        <w:right w:val="none" w:sz="0" w:space="0" w:color="auto"/>
      </w:divBdr>
      <w:divsChild>
        <w:div w:id="1335689610">
          <w:marLeft w:val="0"/>
          <w:marRight w:val="0"/>
          <w:marTop w:val="0"/>
          <w:marBottom w:val="0"/>
          <w:divBdr>
            <w:top w:val="none" w:sz="0" w:space="0" w:color="auto"/>
            <w:left w:val="none" w:sz="0" w:space="0" w:color="auto"/>
            <w:bottom w:val="none" w:sz="0" w:space="0" w:color="auto"/>
            <w:right w:val="none" w:sz="0" w:space="0" w:color="auto"/>
          </w:divBdr>
          <w:divsChild>
            <w:div w:id="952322285">
              <w:marLeft w:val="0"/>
              <w:marRight w:val="0"/>
              <w:marTop w:val="0"/>
              <w:marBottom w:val="0"/>
              <w:divBdr>
                <w:top w:val="none" w:sz="0" w:space="0" w:color="auto"/>
                <w:left w:val="none" w:sz="0" w:space="0" w:color="auto"/>
                <w:bottom w:val="none" w:sz="0" w:space="0" w:color="auto"/>
                <w:right w:val="none" w:sz="0" w:space="0" w:color="auto"/>
              </w:divBdr>
              <w:divsChild>
                <w:div w:id="5038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01103">
      <w:bodyDiv w:val="1"/>
      <w:marLeft w:val="0"/>
      <w:marRight w:val="0"/>
      <w:marTop w:val="0"/>
      <w:marBottom w:val="0"/>
      <w:divBdr>
        <w:top w:val="none" w:sz="0" w:space="0" w:color="auto"/>
        <w:left w:val="none" w:sz="0" w:space="0" w:color="auto"/>
        <w:bottom w:val="none" w:sz="0" w:space="0" w:color="auto"/>
        <w:right w:val="none" w:sz="0" w:space="0" w:color="auto"/>
      </w:divBdr>
      <w:divsChild>
        <w:div w:id="993987916">
          <w:marLeft w:val="0"/>
          <w:marRight w:val="0"/>
          <w:marTop w:val="0"/>
          <w:marBottom w:val="0"/>
          <w:divBdr>
            <w:top w:val="none" w:sz="0" w:space="0" w:color="auto"/>
            <w:left w:val="none" w:sz="0" w:space="0" w:color="auto"/>
            <w:bottom w:val="none" w:sz="0" w:space="0" w:color="auto"/>
            <w:right w:val="none" w:sz="0" w:space="0" w:color="auto"/>
          </w:divBdr>
          <w:divsChild>
            <w:div w:id="1844930035">
              <w:marLeft w:val="0"/>
              <w:marRight w:val="0"/>
              <w:marTop w:val="0"/>
              <w:marBottom w:val="0"/>
              <w:divBdr>
                <w:top w:val="none" w:sz="0" w:space="0" w:color="auto"/>
                <w:left w:val="none" w:sz="0" w:space="0" w:color="auto"/>
                <w:bottom w:val="none" w:sz="0" w:space="0" w:color="auto"/>
                <w:right w:val="none" w:sz="0" w:space="0" w:color="auto"/>
              </w:divBdr>
              <w:divsChild>
                <w:div w:id="2043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15941">
      <w:bodyDiv w:val="1"/>
      <w:marLeft w:val="0"/>
      <w:marRight w:val="0"/>
      <w:marTop w:val="0"/>
      <w:marBottom w:val="0"/>
      <w:divBdr>
        <w:top w:val="none" w:sz="0" w:space="0" w:color="auto"/>
        <w:left w:val="none" w:sz="0" w:space="0" w:color="auto"/>
        <w:bottom w:val="none" w:sz="0" w:space="0" w:color="auto"/>
        <w:right w:val="none" w:sz="0" w:space="0" w:color="auto"/>
      </w:divBdr>
    </w:div>
    <w:div w:id="1126967727">
      <w:bodyDiv w:val="1"/>
      <w:marLeft w:val="0"/>
      <w:marRight w:val="0"/>
      <w:marTop w:val="0"/>
      <w:marBottom w:val="0"/>
      <w:divBdr>
        <w:top w:val="none" w:sz="0" w:space="0" w:color="auto"/>
        <w:left w:val="none" w:sz="0" w:space="0" w:color="auto"/>
        <w:bottom w:val="none" w:sz="0" w:space="0" w:color="auto"/>
        <w:right w:val="none" w:sz="0" w:space="0" w:color="auto"/>
      </w:divBdr>
    </w:div>
    <w:div w:id="1403526059">
      <w:bodyDiv w:val="1"/>
      <w:marLeft w:val="0"/>
      <w:marRight w:val="0"/>
      <w:marTop w:val="0"/>
      <w:marBottom w:val="0"/>
      <w:divBdr>
        <w:top w:val="none" w:sz="0" w:space="0" w:color="auto"/>
        <w:left w:val="none" w:sz="0" w:space="0" w:color="auto"/>
        <w:bottom w:val="none" w:sz="0" w:space="0" w:color="auto"/>
        <w:right w:val="none" w:sz="0" w:space="0" w:color="auto"/>
      </w:divBdr>
    </w:div>
    <w:div w:id="1444416552">
      <w:bodyDiv w:val="1"/>
      <w:marLeft w:val="0"/>
      <w:marRight w:val="0"/>
      <w:marTop w:val="0"/>
      <w:marBottom w:val="0"/>
      <w:divBdr>
        <w:top w:val="none" w:sz="0" w:space="0" w:color="auto"/>
        <w:left w:val="none" w:sz="0" w:space="0" w:color="auto"/>
        <w:bottom w:val="none" w:sz="0" w:space="0" w:color="auto"/>
        <w:right w:val="none" w:sz="0" w:space="0" w:color="auto"/>
      </w:divBdr>
    </w:div>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9</cp:revision>
  <dcterms:created xsi:type="dcterms:W3CDTF">2021-03-03T17:48:00Z</dcterms:created>
  <dcterms:modified xsi:type="dcterms:W3CDTF">2023-07-12T17:23:00Z</dcterms:modified>
</cp:coreProperties>
</file>