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F356" w14:textId="77777777" w:rsidR="006E0796" w:rsidRPr="008E36E9" w:rsidRDefault="006E0796" w:rsidP="006E0796">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3527F180" w14:textId="77777777" w:rsidR="006E0796" w:rsidRPr="008E36E9" w:rsidRDefault="006E0796" w:rsidP="006E0796">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58688B5F" w14:textId="77777777" w:rsidR="006E0796" w:rsidRPr="008E36E9" w:rsidRDefault="006E0796" w:rsidP="006E0796">
      <w:pPr>
        <w:widowControl w:val="0"/>
        <w:tabs>
          <w:tab w:val="left" w:pos="5310"/>
        </w:tabs>
        <w:jc w:val="both"/>
        <w:rPr>
          <w:rFonts w:ascii="Arial" w:hAnsi="Arial"/>
        </w:rPr>
      </w:pPr>
    </w:p>
    <w:p w14:paraId="3DB7AD7A" w14:textId="77777777" w:rsidR="006E0796" w:rsidRPr="008E36E9" w:rsidRDefault="006E0796" w:rsidP="006E0796">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A8705B9" w14:textId="77777777" w:rsidR="006E0796" w:rsidRPr="008E36E9" w:rsidRDefault="006E0796" w:rsidP="006E0796">
      <w:pPr>
        <w:widowControl w:val="0"/>
        <w:tabs>
          <w:tab w:val="left" w:pos="5310"/>
        </w:tabs>
        <w:spacing w:line="191" w:lineRule="auto"/>
        <w:jc w:val="both"/>
        <w:rPr>
          <w:rFonts w:ascii="CG Times" w:hAnsi="CG Times"/>
        </w:rPr>
      </w:pPr>
    </w:p>
    <w:p w14:paraId="38F37355" w14:textId="77777777" w:rsidR="006E0796" w:rsidRPr="008E36E9" w:rsidRDefault="006E0796" w:rsidP="006E0796">
      <w:pPr>
        <w:widowControl w:val="0"/>
        <w:tabs>
          <w:tab w:val="left" w:pos="5310"/>
        </w:tabs>
        <w:spacing w:line="191" w:lineRule="auto"/>
        <w:jc w:val="both"/>
        <w:rPr>
          <w:rFonts w:ascii="CG Times" w:hAnsi="CG Times"/>
        </w:rPr>
      </w:pPr>
    </w:p>
    <w:p w14:paraId="6E9C57A5" w14:textId="77777777" w:rsidR="006E0796" w:rsidRPr="008E36E9" w:rsidRDefault="006E0796" w:rsidP="006E0796">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w:t>
      </w:r>
      <w:bookmarkStart w:id="0" w:name="_Hlt463922715"/>
      <w:r w:rsidRPr="008E36E9">
        <w:rPr>
          <w:rFonts w:ascii="Arial" w:hAnsi="Arial"/>
          <w:b/>
          <w:u w:val="single"/>
        </w:rPr>
        <w:t xml:space="preserve"> </w:t>
      </w:r>
      <w:bookmarkEnd w:id="0"/>
      <w:r w:rsidRPr="008E36E9">
        <w:rPr>
          <w:rFonts w:ascii="Arial" w:hAnsi="Arial"/>
          <w:b/>
          <w:u w:val="single"/>
        </w:rPr>
        <w:t>A</w:t>
      </w:r>
      <w:bookmarkStart w:id="1" w:name="_Hlt458572452"/>
      <w:r w:rsidRPr="008E36E9">
        <w:rPr>
          <w:rFonts w:ascii="Arial" w:hAnsi="Arial"/>
          <w:b/>
          <w:u w:val="single"/>
        </w:rPr>
        <w:t>N</w:t>
      </w:r>
      <w:bookmarkStart w:id="2" w:name="_Hlt463922793"/>
      <w:bookmarkEnd w:id="1"/>
      <w:r w:rsidRPr="008E36E9">
        <w:rPr>
          <w:rFonts w:ascii="Arial" w:hAnsi="Arial"/>
          <w:b/>
          <w:u w:val="single"/>
        </w:rPr>
        <w:t>D</w:t>
      </w:r>
      <w:bookmarkStart w:id="3" w:name="_Hlt463084309"/>
      <w:bookmarkEnd w:id="2"/>
      <w:r w:rsidRPr="008E36E9">
        <w:rPr>
          <w:rFonts w:ascii="Arial" w:hAnsi="Arial"/>
          <w:b/>
          <w:u w:val="single"/>
        </w:rPr>
        <w:t xml:space="preserve"> </w:t>
      </w:r>
      <w:bookmarkEnd w:id="3"/>
      <w:r w:rsidRPr="008E36E9">
        <w:rPr>
          <w:rFonts w:ascii="Arial" w:hAnsi="Arial"/>
          <w:b/>
          <w:u w:val="single"/>
        </w:rPr>
        <w:t>LIMITS OF INSURANCE</w:t>
      </w:r>
      <w:r w:rsidRPr="008E36E9">
        <w:rPr>
          <w:rFonts w:ascii="Arial" w:hAnsi="Arial"/>
          <w:u w:val="single"/>
        </w:rPr>
        <w:t>:</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7EDB57FD" w14:textId="77777777" w:rsidR="006E0796" w:rsidRPr="008E36E9" w:rsidRDefault="006E0796" w:rsidP="006E0796">
      <w:pPr>
        <w:widowControl w:val="0"/>
        <w:tabs>
          <w:tab w:val="left" w:pos="-1440"/>
          <w:tab w:val="left" w:pos="5310"/>
        </w:tabs>
        <w:jc w:val="both"/>
        <w:rPr>
          <w:rFonts w:ascii="Arial" w:hAnsi="Arial"/>
        </w:rPr>
      </w:pPr>
    </w:p>
    <w:p w14:paraId="3FCB7946" w14:textId="77777777" w:rsidR="006E0796" w:rsidRPr="008E36E9" w:rsidRDefault="006E0796" w:rsidP="006E0796">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7BF84FB6" w14:textId="77777777" w:rsidR="006E0796" w:rsidRPr="008E36E9" w:rsidRDefault="006E0796" w:rsidP="006E0796">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14:paraId="0016FECB" w14:textId="77777777" w:rsidR="006E0796" w:rsidRPr="008E36E9" w:rsidRDefault="006E0796" w:rsidP="006E0796">
      <w:pPr>
        <w:numPr>
          <w:ilvl w:val="0"/>
          <w:numId w:val="26"/>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0D396706" w14:textId="77777777" w:rsidR="006E0796" w:rsidRPr="008E36E9" w:rsidRDefault="006E0796" w:rsidP="006E0796">
      <w:pPr>
        <w:numPr>
          <w:ilvl w:val="0"/>
          <w:numId w:val="26"/>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6E320A46" w14:textId="77777777" w:rsidR="006E0796" w:rsidRPr="008E36E9" w:rsidRDefault="006E0796" w:rsidP="006E0796">
      <w:pPr>
        <w:numPr>
          <w:ilvl w:val="0"/>
          <w:numId w:val="26"/>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10C116AA" w14:textId="77777777" w:rsidR="006E0796" w:rsidRPr="008E36E9" w:rsidRDefault="006E0796" w:rsidP="006E0796">
      <w:pPr>
        <w:numPr>
          <w:ilvl w:val="0"/>
          <w:numId w:val="26"/>
        </w:numPr>
        <w:tabs>
          <w:tab w:val="left" w:pos="1728"/>
          <w:tab w:val="left" w:pos="7218"/>
          <w:tab w:val="left" w:pos="9576"/>
        </w:tabs>
        <w:spacing w:after="80"/>
        <w:ind w:left="1282" w:right="1080"/>
        <w:rPr>
          <w:rFonts w:ascii="Arial" w:hAnsi="Arial"/>
        </w:rPr>
      </w:pPr>
      <w:r w:rsidRPr="008E36E9">
        <w:rPr>
          <w:rFonts w:ascii="Arial" w:hAnsi="Arial"/>
        </w:rPr>
        <w:t>Each Occurrence</w:t>
      </w:r>
      <w:r w:rsidRPr="008E36E9">
        <w:rPr>
          <w:rFonts w:ascii="Arial" w:hAnsi="Arial"/>
        </w:rPr>
        <w:tab/>
        <w:t>$1,000,000</w:t>
      </w:r>
    </w:p>
    <w:p w14:paraId="5A8F2324" w14:textId="77777777" w:rsidR="006E0796" w:rsidRPr="008E36E9" w:rsidRDefault="006E0796" w:rsidP="006E0796">
      <w:pPr>
        <w:tabs>
          <w:tab w:val="left" w:pos="1440"/>
          <w:tab w:val="left" w:pos="9576"/>
        </w:tabs>
        <w:spacing w:after="80"/>
        <w:ind w:left="1440" w:hanging="540"/>
        <w:jc w:val="both"/>
        <w:rPr>
          <w:rFonts w:ascii="Arial" w:hAnsi="Arial"/>
          <w:b/>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w:t>
      </w:r>
      <w:proofErr w:type="gramStart"/>
      <w:r w:rsidRPr="008E36E9">
        <w:rPr>
          <w:rFonts w:ascii="Arial" w:hAnsi="Arial"/>
        </w:rPr>
        <w:t>of</w:t>
      </w:r>
      <w:proofErr w:type="gramEnd"/>
      <w:r w:rsidRPr="008E36E9">
        <w:rPr>
          <w:rFonts w:ascii="Arial" w:hAnsi="Arial"/>
        </w:rPr>
        <w:t xml:space="preserve"> the Contractor".</w:t>
      </w:r>
    </w:p>
    <w:p w14:paraId="4043FC70" w14:textId="77777777" w:rsidR="006E0796" w:rsidRPr="008E36E9" w:rsidRDefault="006E0796" w:rsidP="006E0796">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0B381ECC" w14:textId="77777777" w:rsidR="006E0796" w:rsidRPr="008E36E9" w:rsidRDefault="006E0796" w:rsidP="006E0796">
      <w:pPr>
        <w:tabs>
          <w:tab w:val="left" w:pos="450"/>
          <w:tab w:val="left" w:pos="900"/>
          <w:tab w:val="left" w:pos="5760"/>
          <w:tab w:val="left" w:pos="720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0340E2D6" w14:textId="54F969EB" w:rsidR="006E0796" w:rsidRDefault="006E0796" w:rsidP="006E0796">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1A6B05DB" w14:textId="77777777" w:rsidR="006E0796" w:rsidRPr="008E36E9" w:rsidRDefault="006E0796" w:rsidP="006E0796">
      <w:pPr>
        <w:tabs>
          <w:tab w:val="left" w:pos="450"/>
          <w:tab w:val="left" w:pos="900"/>
          <w:tab w:val="left" w:pos="7200"/>
          <w:tab w:val="left" w:pos="9180"/>
        </w:tabs>
        <w:spacing w:after="80"/>
        <w:ind w:left="907" w:right="1080" w:hanging="907"/>
        <w:rPr>
          <w:rFonts w:ascii="Arial" w:hAnsi="Arial"/>
        </w:rPr>
      </w:pPr>
    </w:p>
    <w:p w14:paraId="6B4AD1A8" w14:textId="77777777" w:rsidR="006E0796" w:rsidRPr="008E36E9" w:rsidRDefault="006E0796" w:rsidP="006E0796">
      <w:pPr>
        <w:numPr>
          <w:ilvl w:val="0"/>
          <w:numId w:val="27"/>
        </w:numPr>
        <w:tabs>
          <w:tab w:val="clear" w:pos="1260"/>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305A076C" w14:textId="77777777" w:rsidR="006E0796" w:rsidRPr="008E36E9" w:rsidRDefault="006E0796" w:rsidP="006E0796">
      <w:pPr>
        <w:tabs>
          <w:tab w:val="left" w:pos="1260"/>
          <w:tab w:val="left" w:pos="1440"/>
          <w:tab w:val="left" w:pos="9558"/>
        </w:tabs>
        <w:ind w:right="1080"/>
        <w:jc w:val="both"/>
        <w:rPr>
          <w:rFonts w:ascii="Arial" w:hAnsi="Arial"/>
        </w:rPr>
      </w:pPr>
    </w:p>
    <w:p w14:paraId="08DB9414" w14:textId="77777777" w:rsidR="006E0796" w:rsidRPr="008E36E9" w:rsidRDefault="006E0796" w:rsidP="006E0796">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6ACC6E92" w14:textId="77777777" w:rsidR="006E0796" w:rsidRPr="008E36E9" w:rsidRDefault="006E0796" w:rsidP="006E0796">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3FBAD6CB" w14:textId="77777777" w:rsidR="006E0796" w:rsidRPr="008E36E9" w:rsidRDefault="006E0796" w:rsidP="006E0796">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7DCEF80B" w14:textId="77777777" w:rsidR="006E0796" w:rsidRPr="008E36E9" w:rsidRDefault="006E0796" w:rsidP="006E0796">
      <w:pPr>
        <w:tabs>
          <w:tab w:val="left" w:pos="252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080EB715" w14:textId="77777777" w:rsidR="006E0796" w:rsidRPr="008E36E9" w:rsidRDefault="006E0796" w:rsidP="006E0796">
      <w:pPr>
        <w:tabs>
          <w:tab w:val="left" w:pos="252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3792687C" w14:textId="77777777" w:rsidR="006E0796" w:rsidRPr="008E36E9" w:rsidRDefault="006E0796" w:rsidP="006E0796">
      <w:pPr>
        <w:tabs>
          <w:tab w:val="left" w:pos="252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06BF3E4F" w14:textId="77777777" w:rsidR="006E0796" w:rsidRPr="008E36E9" w:rsidRDefault="006E0796" w:rsidP="006E0796">
      <w:pPr>
        <w:tabs>
          <w:tab w:val="left" w:pos="1440"/>
          <w:tab w:val="left" w:pos="9558"/>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14:paraId="71C60755" w14:textId="77777777" w:rsidR="006E0796" w:rsidRPr="008E36E9" w:rsidRDefault="006E0796" w:rsidP="006E0796">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4A58A5BC" w14:textId="45DAEF91" w:rsidR="006E0796" w:rsidRPr="008E36E9" w:rsidRDefault="006E0796" w:rsidP="006E0796">
      <w:pPr>
        <w:spacing w:after="160" w:line="259" w:lineRule="auto"/>
      </w:pPr>
      <w:r>
        <w:br w:type="page"/>
      </w:r>
    </w:p>
    <w:p w14:paraId="0266AA1D" w14:textId="77777777" w:rsidR="006E0796" w:rsidRPr="008E36E9" w:rsidRDefault="006E0796" w:rsidP="006E0796">
      <w:pPr>
        <w:numPr>
          <w:ilvl w:val="0"/>
          <w:numId w:val="29"/>
        </w:numPr>
        <w:tabs>
          <w:tab w:val="left" w:pos="9576"/>
        </w:tabs>
        <w:ind w:right="1080"/>
        <w:rPr>
          <w:rFonts w:ascii="Arial" w:hAnsi="Arial"/>
          <w:b/>
        </w:rPr>
      </w:pPr>
      <w:r w:rsidRPr="008E36E9">
        <w:rPr>
          <w:rFonts w:ascii="Arial" w:hAnsi="Arial"/>
          <w:b/>
        </w:rPr>
        <w:t>Professional Liability (Errors and Omissions Liability)</w:t>
      </w:r>
    </w:p>
    <w:p w14:paraId="3798BC8E" w14:textId="77777777" w:rsidR="006E0796" w:rsidRPr="008E36E9" w:rsidRDefault="006E0796" w:rsidP="006E0796">
      <w:pPr>
        <w:tabs>
          <w:tab w:val="left" w:pos="900"/>
          <w:tab w:val="left" w:pos="9576"/>
        </w:tabs>
        <w:spacing w:after="80"/>
        <w:ind w:left="907" w:hanging="360"/>
        <w:jc w:val="both"/>
        <w:rPr>
          <w:rFonts w:ascii="Arial" w:hAnsi="Arial"/>
          <w:b/>
        </w:rPr>
      </w:pPr>
      <w:r w:rsidRPr="008E36E9">
        <w:rPr>
          <w:rFonts w:ascii="Arial" w:hAnsi="Arial"/>
          <w:b/>
        </w:rPr>
        <w:tab/>
      </w:r>
      <w:r w:rsidRPr="008E36E9">
        <w:rPr>
          <w:rFonts w:ascii="Arial" w:hAnsi="Arial" w:cs="Arial"/>
        </w:rPr>
        <w:t>The policy shall cover professional misconduct or lack of ordinary skill for those positions defined in the Scope of Services of this contract.</w:t>
      </w:r>
    </w:p>
    <w:p w14:paraId="798658E5" w14:textId="77777777" w:rsidR="006E0796" w:rsidRPr="008E36E9" w:rsidRDefault="006E0796" w:rsidP="006E0796">
      <w:pPr>
        <w:tabs>
          <w:tab w:val="left" w:pos="252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$1,000,000</w:t>
      </w:r>
    </w:p>
    <w:p w14:paraId="320D3AB5" w14:textId="77777777" w:rsidR="006E0796" w:rsidRPr="008E36E9" w:rsidRDefault="006E0796" w:rsidP="006E0796">
      <w:pPr>
        <w:tabs>
          <w:tab w:val="left" w:pos="2520"/>
          <w:tab w:val="left" w:pos="7218"/>
          <w:tab w:val="left" w:pos="9576"/>
        </w:tabs>
        <w:spacing w:after="80"/>
        <w:ind w:left="922" w:right="1080"/>
        <w:rPr>
          <w:rFonts w:ascii="Arial" w:hAnsi="Arial"/>
        </w:rPr>
      </w:pPr>
      <w:r w:rsidRPr="008E36E9">
        <w:rPr>
          <w:rFonts w:ascii="Arial" w:hAnsi="Arial"/>
        </w:rPr>
        <w:tab/>
        <w:t>Annual Aggregate</w:t>
      </w:r>
      <w:r w:rsidRPr="008E36E9">
        <w:rPr>
          <w:rFonts w:ascii="Arial" w:hAnsi="Arial"/>
        </w:rPr>
        <w:tab/>
        <w:t>$2,000,000</w:t>
      </w:r>
    </w:p>
    <w:p w14:paraId="409212C9" w14:textId="77777777" w:rsidR="006E0796" w:rsidRPr="008E36E9" w:rsidRDefault="006E0796" w:rsidP="006E0796">
      <w:pPr>
        <w:numPr>
          <w:ilvl w:val="0"/>
          <w:numId w:val="28"/>
        </w:numPr>
        <w:tabs>
          <w:tab w:val="clear" w:pos="1260"/>
          <w:tab w:val="num" w:pos="1440"/>
          <w:tab w:val="left" w:pos="2718"/>
          <w:tab w:val="left" w:pos="7218"/>
          <w:tab w:val="left" w:pos="9576"/>
        </w:tabs>
        <w:spacing w:after="80"/>
        <w:ind w:left="1440" w:hanging="540"/>
        <w:jc w:val="both"/>
        <w:rPr>
          <w:rFonts w:ascii="Arial" w:hAnsi="Arial"/>
        </w:rPr>
      </w:pPr>
      <w:r w:rsidRPr="008E36E9">
        <w:rPr>
          <w:rFonts w:ascii="Arial" w:hAnsi="Arial"/>
        </w:rPr>
        <w:lastRenderedPageBreak/>
        <w:t xml:space="preserve">In the event that the professional liability insurance required by this Contract is written on a claims-made basis, Contractor warrants that any retroactive date under the policy shall precede the effective date of this Contract; and that either continuous coverage will be </w:t>
      </w:r>
      <w:proofErr w:type="gramStart"/>
      <w:r w:rsidRPr="008E36E9">
        <w:rPr>
          <w:rFonts w:ascii="Arial" w:hAnsi="Arial"/>
        </w:rPr>
        <w:t>maintained</w:t>
      </w:r>
      <w:proofErr w:type="gramEnd"/>
      <w:r w:rsidRPr="008E36E9">
        <w:rPr>
          <w:rFonts w:ascii="Arial" w:hAnsi="Arial"/>
        </w:rPr>
        <w:t xml:space="preserve"> or an extended discovery period will be exercised for a period of two (2) years beginning at the time work under this Contract is completed.</w:t>
      </w:r>
    </w:p>
    <w:p w14:paraId="3EE78B7A" w14:textId="77777777" w:rsidR="006E0796" w:rsidRPr="008E36E9" w:rsidRDefault="006E0796" w:rsidP="006E0796">
      <w:pPr>
        <w:tabs>
          <w:tab w:val="left" w:pos="450"/>
          <w:tab w:val="left" w:pos="900"/>
        </w:tabs>
        <w:ind w:left="900" w:hanging="900"/>
        <w:jc w:val="both"/>
        <w:rPr>
          <w:rFonts w:ascii="Arial" w:hAnsi="Arial"/>
        </w:rPr>
      </w:pPr>
    </w:p>
    <w:p w14:paraId="53DE94B8" w14:textId="77777777" w:rsidR="006E0796" w:rsidRPr="008E36E9" w:rsidRDefault="006E0796" w:rsidP="006E0796">
      <w:pPr>
        <w:tabs>
          <w:tab w:val="left" w:pos="540"/>
        </w:tabs>
        <w:spacing w:after="120"/>
        <w:ind w:left="540" w:hanging="540"/>
        <w:jc w:val="both"/>
        <w:rPr>
          <w:rFonts w:ascii="Arial" w:hAnsi="Arial"/>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 xml:space="preserve">The policies shall include, or be endorsed to </w:t>
      </w:r>
      <w:proofErr w:type="gramStart"/>
      <w:r w:rsidRPr="008E36E9">
        <w:rPr>
          <w:rFonts w:ascii="Arial" w:hAnsi="Arial"/>
        </w:rPr>
        <w:t>include,</w:t>
      </w:r>
      <w:proofErr w:type="gramEnd"/>
      <w:r w:rsidRPr="008E36E9">
        <w:rPr>
          <w:rFonts w:ascii="Arial" w:hAnsi="Arial"/>
        </w:rPr>
        <w:t xml:space="preserve"> the following provisions:</w:t>
      </w:r>
    </w:p>
    <w:p w14:paraId="1CFC4909" w14:textId="77777777" w:rsidR="006E0796" w:rsidRPr="008E36E9" w:rsidRDefault="006E0796" w:rsidP="006E0796">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Department (Division) of _________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158AB138" w14:textId="77777777" w:rsidR="006E0796" w:rsidRPr="008E36E9" w:rsidRDefault="006E0796" w:rsidP="006E0796">
      <w:pPr>
        <w:tabs>
          <w:tab w:val="left" w:pos="450"/>
          <w:tab w:val="left" w:pos="900"/>
          <w:tab w:val="left" w:pos="1440"/>
        </w:tabs>
        <w:spacing w:after="80"/>
        <w:ind w:left="900" w:right="-36" w:hanging="360"/>
        <w:jc w:val="both"/>
        <w:rPr>
          <w:rFonts w:ascii="Arial" w:hAnsi="Arial"/>
        </w:rPr>
      </w:pPr>
      <w:r w:rsidRPr="008E36E9">
        <w:rPr>
          <w:rFonts w:ascii="Arial" w:hAnsi="Arial"/>
        </w:rPr>
        <w:t>2</w:t>
      </w:r>
      <w:r w:rsidRPr="008E36E9">
        <w:rPr>
          <w:rFonts w:ascii="Arial" w:hAnsi="Arial"/>
        </w:rPr>
        <w:tab/>
        <w:t>The Contractor's insurance coverage shall be primary insurance and non-contributory with respect to all other available sources.</w:t>
      </w:r>
    </w:p>
    <w:p w14:paraId="04BD67BF" w14:textId="77777777" w:rsidR="006E0796" w:rsidRPr="008E36E9" w:rsidRDefault="006E0796" w:rsidP="006E0796">
      <w:pPr>
        <w:widowControl w:val="0"/>
        <w:tabs>
          <w:tab w:val="left" w:pos="5310"/>
        </w:tabs>
        <w:ind w:left="360" w:hanging="360"/>
        <w:jc w:val="both"/>
        <w:rPr>
          <w:rFonts w:ascii="Arial" w:hAnsi="Arial"/>
        </w:rPr>
      </w:pPr>
    </w:p>
    <w:p w14:paraId="7141B8EA" w14:textId="77777777" w:rsidR="006E0796" w:rsidRPr="00FC6D64" w:rsidRDefault="006E0796" w:rsidP="006E0796">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015FE17F" w14:textId="77777777" w:rsidR="006E0796" w:rsidRPr="008E36E9" w:rsidRDefault="006E0796" w:rsidP="006E0796">
      <w:pPr>
        <w:tabs>
          <w:tab w:val="left" w:pos="900"/>
          <w:tab w:val="left" w:pos="1350"/>
          <w:tab w:val="left" w:pos="1800"/>
        </w:tabs>
        <w:ind w:left="540" w:hanging="540"/>
        <w:jc w:val="both"/>
        <w:rPr>
          <w:rFonts w:ascii="Arial" w:hAnsi="Arial"/>
        </w:rPr>
      </w:pPr>
    </w:p>
    <w:p w14:paraId="565A7B9C" w14:textId="77777777" w:rsidR="006E0796" w:rsidRPr="008E36E9" w:rsidRDefault="006E0796" w:rsidP="006E0796">
      <w:pPr>
        <w:tabs>
          <w:tab w:val="left" w:pos="540"/>
          <w:tab w:val="left" w:pos="90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color w:val="000000"/>
            </w:rPr>
            <w:t>Nevada</w:t>
          </w:r>
        </w:smartTag>
      </w:smartTag>
      <w:r w:rsidRPr="008E36E9">
        <w:rPr>
          <w:rFonts w:ascii="Arial" w:hAnsi="Arial"/>
        </w:rPr>
        <w:t xml:space="preserve"> and with an “A.M. Best” rating of </w:t>
      </w:r>
      <w:proofErr w:type="gramStart"/>
      <w:r w:rsidRPr="008E36E9">
        <w:rPr>
          <w:rFonts w:ascii="Arial" w:hAnsi="Arial"/>
        </w:rPr>
        <w:t>not</w:t>
      </w:r>
      <w:proofErr w:type="gramEnd"/>
      <w:r w:rsidRPr="008E36E9">
        <w:rPr>
          <w:rFonts w:ascii="Arial" w:hAnsi="Arial"/>
        </w:rPr>
        <w:t xml:space="preserve"> less than </w:t>
      </w:r>
      <w:r w:rsidRPr="008E36E9">
        <w:rPr>
          <w:rFonts w:ascii="Arial" w:hAnsi="Arial"/>
          <w:color w:val="000000"/>
        </w:rPr>
        <w:t>A-VII.  The State in no way warrants that the above-required minimum insurer rating is sufficien</w:t>
      </w:r>
      <w:r w:rsidRPr="008E36E9">
        <w:rPr>
          <w:rFonts w:ascii="Arial" w:hAnsi="Arial"/>
        </w:rPr>
        <w:t>t to protect the Contractor from potential insurer insolvency.</w:t>
      </w:r>
    </w:p>
    <w:p w14:paraId="6844EB88" w14:textId="77777777" w:rsidR="006E0796" w:rsidRPr="008E36E9" w:rsidRDefault="006E0796" w:rsidP="006E0796">
      <w:pPr>
        <w:tabs>
          <w:tab w:val="left" w:pos="450"/>
          <w:tab w:val="left" w:pos="900"/>
          <w:tab w:val="left" w:pos="1350"/>
          <w:tab w:val="left" w:pos="1800"/>
        </w:tabs>
        <w:ind w:left="900" w:hanging="900"/>
        <w:jc w:val="both"/>
        <w:rPr>
          <w:rFonts w:ascii="Arial" w:hAnsi="Arial"/>
        </w:rPr>
      </w:pPr>
    </w:p>
    <w:p w14:paraId="370CC03C" w14:textId="77777777" w:rsidR="006E0796" w:rsidRPr="008E36E9" w:rsidRDefault="006E0796" w:rsidP="006E0796">
      <w:pPr>
        <w:tabs>
          <w:tab w:val="left" w:pos="900"/>
          <w:tab w:val="left" w:pos="1350"/>
          <w:tab w:val="left" w:pos="1800"/>
        </w:tabs>
        <w:ind w:left="540" w:hanging="540"/>
        <w:jc w:val="both"/>
        <w:rPr>
          <w:rFonts w:ascii="Arial" w:hAnsi="Arial"/>
          <w:i/>
        </w:rPr>
      </w:pPr>
      <w:r w:rsidRPr="008E36E9">
        <w:rPr>
          <w:rFonts w:ascii="Arial" w:hAnsi="Arial"/>
          <w:b/>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 xml:space="preserve">. </w:t>
      </w:r>
    </w:p>
    <w:p w14:paraId="7F3792FD" w14:textId="77777777" w:rsidR="006E0796" w:rsidRPr="008E36E9" w:rsidRDefault="006E0796" w:rsidP="006E0796">
      <w:pPr>
        <w:tabs>
          <w:tab w:val="left" w:pos="900"/>
          <w:tab w:val="left" w:pos="1350"/>
          <w:tab w:val="left" w:pos="1800"/>
        </w:tabs>
        <w:ind w:left="634" w:hanging="4"/>
        <w:jc w:val="both"/>
        <w:rPr>
          <w:rFonts w:ascii="Arial" w:hAnsi="Arial"/>
        </w:rPr>
      </w:pPr>
      <w:r w:rsidRPr="008E36E9">
        <w:rPr>
          <w:rFonts w:ascii="Arial" w:hAnsi="Arial"/>
        </w:rPr>
        <w:tab/>
      </w:r>
    </w:p>
    <w:p w14:paraId="120EE1E8" w14:textId="77777777" w:rsidR="006E0796" w:rsidRPr="008E36E9" w:rsidRDefault="006E0796" w:rsidP="006E0796">
      <w:pPr>
        <w:tabs>
          <w:tab w:val="left" w:pos="900"/>
          <w:tab w:val="left" w:pos="1350"/>
          <w:tab w:val="left" w:pos="1800"/>
        </w:tabs>
        <w:ind w:left="634" w:hanging="4"/>
        <w:jc w:val="both"/>
        <w:rPr>
          <w:rFonts w:ascii="Arial" w:hAnsi="Arial"/>
        </w:rPr>
      </w:pPr>
    </w:p>
    <w:p w14:paraId="5FFD4DA2" w14:textId="77777777" w:rsidR="006E0796" w:rsidRPr="008E36E9" w:rsidRDefault="006E0796" w:rsidP="006E0796">
      <w:pPr>
        <w:tabs>
          <w:tab w:val="left" w:pos="900"/>
          <w:tab w:val="left" w:pos="1350"/>
          <w:tab w:val="left" w:pos="1800"/>
        </w:tabs>
        <w:ind w:left="634" w:hanging="4"/>
        <w:jc w:val="both"/>
        <w:rPr>
          <w:rFonts w:ascii="Arial" w:hAnsi="Arial"/>
        </w:rPr>
      </w:pPr>
      <w:r w:rsidRPr="008E36E9">
        <w:rPr>
          <w:rFonts w:ascii="Arial" w:hAnsi="Arial"/>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13981D37" w14:textId="77777777" w:rsidR="006E0796" w:rsidRPr="008E36E9" w:rsidRDefault="006E0796" w:rsidP="006E0796">
      <w:pPr>
        <w:tabs>
          <w:tab w:val="left" w:pos="450"/>
          <w:tab w:val="left" w:pos="540"/>
          <w:tab w:val="left" w:pos="630"/>
          <w:tab w:val="left" w:pos="900"/>
          <w:tab w:val="left" w:pos="1350"/>
          <w:tab w:val="left" w:pos="1800"/>
        </w:tabs>
        <w:ind w:left="634"/>
        <w:jc w:val="both"/>
        <w:rPr>
          <w:rFonts w:ascii="Arial" w:hAnsi="Arial"/>
        </w:rPr>
      </w:pPr>
    </w:p>
    <w:p w14:paraId="4DA586E5" w14:textId="77777777" w:rsidR="006E0796" w:rsidRPr="008E36E9" w:rsidRDefault="006E0796" w:rsidP="006E0796">
      <w:pPr>
        <w:tabs>
          <w:tab w:val="left" w:pos="450"/>
          <w:tab w:val="left" w:pos="540"/>
          <w:tab w:val="left" w:pos="630"/>
          <w:tab w:val="left" w:pos="900"/>
          <w:tab w:val="left" w:pos="1350"/>
          <w:tab w:val="left" w:pos="1800"/>
        </w:tabs>
        <w:ind w:left="634"/>
        <w:jc w:val="both"/>
        <w:rPr>
          <w:rFonts w:ascii="Arial" w:hAnsi="Arial"/>
        </w:rPr>
      </w:pPr>
      <w:r w:rsidRPr="008E36E9">
        <w:rPr>
          <w:rFonts w:ascii="Arial" w:hAnsi="Arial"/>
        </w:rPr>
        <w:t xml:space="preserve">All certificates required by this Contract shall be sent directly to </w:t>
      </w:r>
      <w:r w:rsidRPr="008E36E9">
        <w:rPr>
          <w:rFonts w:ascii="Arial" w:hAnsi="Arial"/>
          <w:b/>
        </w:rPr>
        <w:t>(State Agency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6234D6B5" w14:textId="7B257872" w:rsidR="006E0796" w:rsidRDefault="006E0796">
      <w:pPr>
        <w:spacing w:after="160" w:line="259" w:lineRule="auto"/>
        <w:rPr>
          <w:rFonts w:ascii="Arial" w:hAnsi="Arial"/>
        </w:rPr>
      </w:pPr>
      <w:r>
        <w:rPr>
          <w:rFonts w:ascii="Arial" w:hAnsi="Arial"/>
        </w:rPr>
        <w:br w:type="page"/>
      </w:r>
    </w:p>
    <w:p w14:paraId="678AA765" w14:textId="77777777" w:rsidR="006E0796" w:rsidRPr="008E36E9" w:rsidRDefault="006E0796" w:rsidP="006E0796">
      <w:pPr>
        <w:tabs>
          <w:tab w:val="left" w:pos="450"/>
          <w:tab w:val="left" w:pos="900"/>
          <w:tab w:val="left" w:pos="1350"/>
          <w:tab w:val="left" w:pos="1800"/>
        </w:tabs>
        <w:jc w:val="both"/>
        <w:rPr>
          <w:rFonts w:ascii="Arial" w:hAnsi="Arial"/>
        </w:rPr>
      </w:pPr>
    </w:p>
    <w:p w14:paraId="201DBD97" w14:textId="77777777" w:rsidR="006E0796" w:rsidRPr="008E36E9" w:rsidRDefault="006E0796" w:rsidP="006E0796">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2FFF098C" w14:textId="77777777" w:rsidR="006E0796" w:rsidRPr="008E36E9" w:rsidRDefault="006E0796" w:rsidP="006E0796">
      <w:pPr>
        <w:tabs>
          <w:tab w:val="left" w:pos="450"/>
          <w:tab w:val="left" w:pos="900"/>
          <w:tab w:val="left" w:pos="1350"/>
          <w:tab w:val="left" w:pos="1800"/>
        </w:tabs>
        <w:ind w:left="900" w:hanging="900"/>
        <w:jc w:val="both"/>
        <w:rPr>
          <w:rFonts w:ascii="Arial" w:hAnsi="Arial"/>
        </w:rPr>
      </w:pPr>
    </w:p>
    <w:p w14:paraId="661E0278" w14:textId="77777777" w:rsidR="006E0796" w:rsidRPr="008E36E9" w:rsidRDefault="006E0796" w:rsidP="006E0796">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Any modification or variation from the insurance requirements in this Contract shall be made by the Risk Management Division or the Attorney General’s Office, whose decision shall be final.  Such action will not require a formal Contract amendment, but may be made by administrative action.</w:t>
      </w:r>
    </w:p>
    <w:p w14:paraId="2851A1CB" w14:textId="77777777" w:rsidR="006E0796" w:rsidRDefault="006E0796" w:rsidP="006E0796">
      <w:pPr>
        <w:pBdr>
          <w:bottom w:val="thickThinSmallGap" w:sz="18" w:space="1" w:color="auto"/>
        </w:pBdr>
        <w:rPr>
          <w:rFonts w:ascii="Arial" w:hAnsi="Arial"/>
        </w:rPr>
      </w:pPr>
      <w:r w:rsidRPr="008E36E9">
        <w:rPr>
          <w:rFonts w:ascii="Arial" w:hAnsi="Arial"/>
        </w:rPr>
        <w:lastRenderedPageBreak/>
        <w:br w:type="page"/>
      </w:r>
    </w:p>
    <w:p w14:paraId="54995479" w14:textId="77777777" w:rsidR="004D58EC" w:rsidRDefault="004D58EC"/>
    <w:sectPr w:rsidR="004D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1A444FCB"/>
    <w:multiLevelType w:val="multilevel"/>
    <w:tmpl w:val="AD54EA0A"/>
    <w:numStyleLink w:val="2022RFP"/>
  </w:abstractNum>
  <w:abstractNum w:abstractNumId="2"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4"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5"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6"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abstractNum w:abstractNumId="7"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511526594">
    <w:abstractNumId w:val="7"/>
  </w:num>
  <w:num w:numId="2" w16cid:durableId="715931599">
    <w:abstractNumId w:val="1"/>
  </w:num>
  <w:num w:numId="3" w16cid:durableId="1468283563">
    <w:abstractNumId w:val="1"/>
  </w:num>
  <w:num w:numId="4" w16cid:durableId="1566406031">
    <w:abstractNumId w:val="1"/>
  </w:num>
  <w:num w:numId="5" w16cid:durableId="1184981821">
    <w:abstractNumId w:val="1"/>
  </w:num>
  <w:num w:numId="6" w16cid:durableId="128331318">
    <w:abstractNumId w:val="1"/>
  </w:num>
  <w:num w:numId="7" w16cid:durableId="768424701">
    <w:abstractNumId w:val="1"/>
  </w:num>
  <w:num w:numId="8" w16cid:durableId="538056760">
    <w:abstractNumId w:val="1"/>
  </w:num>
  <w:num w:numId="9" w16cid:durableId="1082331154">
    <w:abstractNumId w:val="1"/>
  </w:num>
  <w:num w:numId="10" w16cid:durableId="400182620">
    <w:abstractNumId w:val="1"/>
  </w:num>
  <w:num w:numId="11" w16cid:durableId="996106048">
    <w:abstractNumId w:val="7"/>
  </w:num>
  <w:num w:numId="12" w16cid:durableId="1681665656">
    <w:abstractNumId w:val="1"/>
  </w:num>
  <w:num w:numId="13" w16cid:durableId="741878661">
    <w:abstractNumId w:val="1"/>
  </w:num>
  <w:num w:numId="14" w16cid:durableId="2141680232">
    <w:abstractNumId w:val="1"/>
  </w:num>
  <w:num w:numId="15" w16cid:durableId="233009127">
    <w:abstractNumId w:val="1"/>
  </w:num>
  <w:num w:numId="16" w16cid:durableId="1891989608">
    <w:abstractNumId w:val="1"/>
  </w:num>
  <w:num w:numId="17" w16cid:durableId="876312890">
    <w:abstractNumId w:val="1"/>
  </w:num>
  <w:num w:numId="18" w16cid:durableId="374699379">
    <w:abstractNumId w:val="1"/>
  </w:num>
  <w:num w:numId="19" w16cid:durableId="1496842557">
    <w:abstractNumId w:val="1"/>
  </w:num>
  <w:num w:numId="20" w16cid:durableId="1881547125">
    <w:abstractNumId w:val="1"/>
  </w:num>
  <w:num w:numId="21" w16cid:durableId="1473405425">
    <w:abstractNumId w:val="2"/>
  </w:num>
  <w:num w:numId="22" w16cid:durableId="574165323">
    <w:abstractNumId w:val="1"/>
  </w:num>
  <w:num w:numId="23" w16cid:durableId="510024939">
    <w:abstractNumId w:val="1"/>
  </w:num>
  <w:num w:numId="24" w16cid:durableId="1784417420">
    <w:abstractNumId w:val="3"/>
  </w:num>
  <w:num w:numId="25" w16cid:durableId="2090957691">
    <w:abstractNumId w:val="1"/>
  </w:num>
  <w:num w:numId="26" w16cid:durableId="707492474">
    <w:abstractNumId w:val="5"/>
  </w:num>
  <w:num w:numId="27" w16cid:durableId="105586918">
    <w:abstractNumId w:val="6"/>
  </w:num>
  <w:num w:numId="28" w16cid:durableId="714619006">
    <w:abstractNumId w:val="4"/>
  </w:num>
  <w:num w:numId="29" w16cid:durableId="13752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B5"/>
    <w:rsid w:val="003338B5"/>
    <w:rsid w:val="004D58EC"/>
    <w:rsid w:val="006E0796"/>
    <w:rsid w:val="008B7351"/>
    <w:rsid w:val="00BC6B25"/>
    <w:rsid w:val="00C95507"/>
    <w:rsid w:val="00DE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0DF68CC"/>
  <w15:chartTrackingRefBased/>
  <w15:docId w15:val="{3B9AC6F5-7F89-4A45-9390-AC676510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96"/>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next w:val="Normal"/>
    <w:link w:val="Heading1Char"/>
    <w:autoRedefine/>
    <w:qFormat/>
    <w:rsid w:val="00BC6B25"/>
    <w:pPr>
      <w:widowControl w:val="0"/>
      <w:numPr>
        <w:numId w:val="2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BC6B25"/>
    <w:pPr>
      <w:widowControl w:val="0"/>
      <w:numPr>
        <w:ilvl w:val="1"/>
        <w:numId w:val="2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BC6B25"/>
    <w:pPr>
      <w:widowControl w:val="0"/>
      <w:numPr>
        <w:ilvl w:val="2"/>
        <w:numId w:val="2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BC6B25"/>
    <w:pPr>
      <w:numPr>
        <w:ilvl w:val="3"/>
        <w:numId w:val="25"/>
      </w:numPr>
      <w:tabs>
        <w:tab w:val="right" w:leader="dot" w:pos="10080"/>
      </w:tabs>
      <w:outlineLvl w:val="3"/>
    </w:pPr>
    <w:rPr>
      <w:bCs/>
      <w:szCs w:val="24"/>
    </w:rPr>
  </w:style>
  <w:style w:type="paragraph" w:styleId="Heading5">
    <w:name w:val="heading 5"/>
    <w:next w:val="Heading4"/>
    <w:link w:val="Heading5Char"/>
    <w:autoRedefine/>
    <w:qFormat/>
    <w:rsid w:val="00BC6B25"/>
    <w:pPr>
      <w:widowControl w:val="0"/>
      <w:numPr>
        <w:ilvl w:val="4"/>
        <w:numId w:val="2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BC6B25"/>
    <w:pPr>
      <w:numPr>
        <w:ilvl w:val="5"/>
        <w:numId w:val="25"/>
      </w:numPr>
      <w:outlineLvl w:val="5"/>
    </w:pPr>
    <w:rPr>
      <w:bCs/>
    </w:rPr>
  </w:style>
  <w:style w:type="paragraph" w:styleId="Heading7">
    <w:name w:val="heading 7"/>
    <w:basedOn w:val="Normal"/>
    <w:next w:val="Normal"/>
    <w:link w:val="Heading7Char"/>
    <w:autoRedefine/>
    <w:rsid w:val="00BC6B25"/>
    <w:pPr>
      <w:numPr>
        <w:ilvl w:val="6"/>
        <w:numId w:val="25"/>
      </w:numPr>
      <w:outlineLvl w:val="6"/>
    </w:pPr>
    <w:rPr>
      <w:bCs/>
      <w:szCs w:val="24"/>
    </w:rPr>
  </w:style>
  <w:style w:type="paragraph" w:styleId="Heading8">
    <w:name w:val="heading 8"/>
    <w:basedOn w:val="Normal"/>
    <w:next w:val="Normal"/>
    <w:link w:val="Heading8Char"/>
    <w:uiPriority w:val="9"/>
    <w:unhideWhenUsed/>
    <w:rsid w:val="00BC6B25"/>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BC6B25"/>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BC6B25"/>
    <w:pPr>
      <w:numPr>
        <w:numId w:val="1"/>
      </w:numPr>
    </w:pPr>
  </w:style>
  <w:style w:type="paragraph" w:styleId="Footer">
    <w:name w:val="footer"/>
    <w:basedOn w:val="Normal"/>
    <w:link w:val="FooterChar"/>
    <w:uiPriority w:val="99"/>
    <w:unhideWhenUsed/>
    <w:rsid w:val="00BC6B25"/>
    <w:pPr>
      <w:tabs>
        <w:tab w:val="center" w:pos="4680"/>
        <w:tab w:val="right" w:pos="9360"/>
      </w:tabs>
    </w:pPr>
  </w:style>
  <w:style w:type="character" w:customStyle="1" w:styleId="FooterChar">
    <w:name w:val="Footer Char"/>
    <w:basedOn w:val="DefaultParagraphFont"/>
    <w:link w:val="Footer"/>
    <w:uiPriority w:val="99"/>
    <w:rsid w:val="00BC6B25"/>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BC6B25"/>
    <w:pPr>
      <w:tabs>
        <w:tab w:val="center" w:pos="4680"/>
        <w:tab w:val="right" w:pos="9360"/>
      </w:tabs>
    </w:pPr>
  </w:style>
  <w:style w:type="character" w:customStyle="1" w:styleId="HeaderChar">
    <w:name w:val="Header Char"/>
    <w:basedOn w:val="DefaultParagraphFont"/>
    <w:link w:val="Header"/>
    <w:uiPriority w:val="99"/>
    <w:rsid w:val="00BC6B25"/>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BC6B25"/>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BC6B25"/>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BC6B25"/>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BC6B25"/>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BC6B25"/>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BC6B25"/>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BC6B25"/>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BC6B2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BC6B2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BC6B25"/>
    <w:rPr>
      <w:color w:val="0000FF"/>
      <w:u w:val="single"/>
    </w:rPr>
  </w:style>
  <w:style w:type="paragraph" w:styleId="TOC1">
    <w:name w:val="toc 1"/>
    <w:basedOn w:val="Normal"/>
    <w:next w:val="Normal"/>
    <w:uiPriority w:val="39"/>
    <w:unhideWhenUsed/>
    <w:rsid w:val="00BC6B25"/>
    <w:pPr>
      <w:spacing w:after="100"/>
      <w:ind w:left="720" w:hanging="720"/>
    </w:pPr>
  </w:style>
  <w:style w:type="paragraph" w:styleId="BalloonText">
    <w:name w:val="Balloon Text"/>
    <w:basedOn w:val="Normal"/>
    <w:link w:val="BalloonTextChar"/>
    <w:uiPriority w:val="99"/>
    <w:semiHidden/>
    <w:unhideWhenUsed/>
    <w:rsid w:val="00BC6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B25"/>
    <w:rPr>
      <w:rFonts w:ascii="Segoe UI" w:hAnsi="Segoe UI" w:cs="Segoe UI"/>
      <w:kern w:val="0"/>
      <w:sz w:val="18"/>
      <w:szCs w:val="18"/>
      <w14:ligatures w14:val="none"/>
    </w:rPr>
  </w:style>
  <w:style w:type="character" w:customStyle="1" w:styleId="Heading5Char1">
    <w:name w:val="Heading 5 Char1"/>
    <w:basedOn w:val="DefaultParagraphFont"/>
    <w:rsid w:val="00BC6B25"/>
    <w:rPr>
      <w:bCs/>
    </w:rPr>
  </w:style>
  <w:style w:type="paragraph" w:styleId="ListParagraph">
    <w:name w:val="List Paragraph"/>
    <w:basedOn w:val="Normal"/>
    <w:uiPriority w:val="34"/>
    <w:rsid w:val="00BC6B25"/>
    <w:pPr>
      <w:ind w:left="720"/>
    </w:pPr>
  </w:style>
  <w:style w:type="numbering" w:customStyle="1" w:styleId="PA-Style">
    <w:name w:val="PA-Style"/>
    <w:uiPriority w:val="99"/>
    <w:rsid w:val="00BC6B25"/>
    <w:pPr>
      <w:numPr>
        <w:numId w:val="21"/>
      </w:numPr>
    </w:pPr>
  </w:style>
  <w:style w:type="paragraph" w:customStyle="1" w:styleId="RFPCenterTitle">
    <w:name w:val="RFP Center Title"/>
    <w:link w:val="RFPCenterTitleChar"/>
    <w:autoRedefine/>
    <w:qFormat/>
    <w:rsid w:val="00BC6B25"/>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BC6B25"/>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BC6B25"/>
    <w:pPr>
      <w:jc w:val="center"/>
    </w:pPr>
  </w:style>
  <w:style w:type="character" w:customStyle="1" w:styleId="RFPCenteredTitleChar">
    <w:name w:val="RFP Centered Title Char"/>
    <w:basedOn w:val="DefaultParagraphFont"/>
    <w:link w:val="RFPCenteredTitle"/>
    <w:rsid w:val="00BC6B25"/>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BC6B25"/>
  </w:style>
  <w:style w:type="character" w:customStyle="1" w:styleId="RFPFullChar">
    <w:name w:val="RFP Full Char"/>
    <w:basedOn w:val="DefaultParagraphFont"/>
    <w:link w:val="RFPFull"/>
    <w:rsid w:val="00BC6B25"/>
    <w:rPr>
      <w:rFonts w:ascii="Times New Roman" w:eastAsia="Times New Roman" w:hAnsi="Times New Roman" w:cs="Times New Roman"/>
      <w:kern w:val="0"/>
      <w:sz w:val="20"/>
      <w:szCs w:val="20"/>
      <w14:ligatures w14:val="none"/>
    </w:rPr>
  </w:style>
  <w:style w:type="paragraph" w:customStyle="1" w:styleId="RFP7">
    <w:name w:val="RFP7"/>
    <w:basedOn w:val="Heading7"/>
    <w:rsid w:val="00BC6B25"/>
    <w:pPr>
      <w:ind w:left="1800" w:hanging="360"/>
    </w:pPr>
  </w:style>
  <w:style w:type="paragraph" w:customStyle="1" w:styleId="RFP7-List">
    <w:name w:val="RFP7 - List"/>
    <w:basedOn w:val="Heading7"/>
    <w:rsid w:val="00BC6B25"/>
    <w:pPr>
      <w:ind w:left="1800" w:hanging="360"/>
    </w:pPr>
  </w:style>
  <w:style w:type="numbering" w:customStyle="1" w:styleId="RFPStyle-GD">
    <w:name w:val="RFPStyle-GD"/>
    <w:uiPriority w:val="99"/>
    <w:rsid w:val="00BC6B25"/>
    <w:pPr>
      <w:numPr>
        <w:numId w:val="24"/>
      </w:numPr>
    </w:pPr>
  </w:style>
  <w:style w:type="paragraph" w:customStyle="1" w:styleId="Style15">
    <w:name w:val="Style 15"/>
    <w:basedOn w:val="Heading7"/>
    <w:rsid w:val="00BC6B25"/>
    <w:pPr>
      <w:tabs>
        <w:tab w:val="left" w:pos="6192"/>
        <w:tab w:val="left" w:pos="6300"/>
      </w:tabs>
      <w:ind w:left="6300" w:hanging="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2</cp:revision>
  <dcterms:created xsi:type="dcterms:W3CDTF">2024-01-29T22:37:00Z</dcterms:created>
  <dcterms:modified xsi:type="dcterms:W3CDTF">2024-01-29T22:40:00Z</dcterms:modified>
</cp:coreProperties>
</file>