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7A3341" w14:textId="7BD91681" w:rsidR="00A26320" w:rsidRPr="00C371BD" w:rsidRDefault="00A26320" w:rsidP="005179C8">
      <w:pPr>
        <w:jc w:val="center"/>
      </w:pPr>
    </w:p>
    <w:p w14:paraId="52413F35" w14:textId="23D891CA" w:rsidR="003B3F79" w:rsidRPr="00E869AA" w:rsidRDefault="003B3F79" w:rsidP="005179C8">
      <w:pPr>
        <w:jc w:val="center"/>
      </w:pPr>
      <w:r w:rsidRPr="00E869AA">
        <w:rPr>
          <w:noProof/>
        </w:rPr>
        <w:drawing>
          <wp:inline distT="0" distB="0" distL="0" distR="0" wp14:anchorId="4D4374F0" wp14:editId="2FE9F0FB">
            <wp:extent cx="1057275" cy="1019175"/>
            <wp:effectExtent l="0" t="0" r="0" b="0"/>
            <wp:docPr id="20" name="Picture 20"/>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1"/>
                    <a:stretch>
                      <a:fillRect/>
                    </a:stretch>
                  </pic:blipFill>
                  <pic:spPr>
                    <a:xfrm>
                      <a:off x="0" y="0"/>
                      <a:ext cx="1057275" cy="1019175"/>
                    </a:xfrm>
                    <a:prstGeom prst="rect">
                      <a:avLst/>
                    </a:prstGeom>
                  </pic:spPr>
                </pic:pic>
              </a:graphicData>
            </a:graphic>
          </wp:inline>
        </w:drawing>
      </w:r>
    </w:p>
    <w:p w14:paraId="465DBC7D" w14:textId="5BC24CBE" w:rsidR="003B3F79" w:rsidRPr="00E869AA" w:rsidRDefault="003B3F79" w:rsidP="005179C8">
      <w:pPr>
        <w:jc w:val="center"/>
      </w:pPr>
    </w:p>
    <w:p w14:paraId="4E94D66E" w14:textId="77777777" w:rsidR="003B3F79" w:rsidRPr="00B07887" w:rsidRDefault="003B3F79" w:rsidP="005179C8">
      <w:pPr>
        <w:jc w:val="center"/>
        <w:rPr>
          <w:b/>
          <w:bCs/>
        </w:rPr>
      </w:pPr>
      <w:r w:rsidRPr="00B07887">
        <w:rPr>
          <w:b/>
          <w:bCs/>
        </w:rPr>
        <w:t>STATE OF NEVADA</w:t>
      </w:r>
    </w:p>
    <w:p w14:paraId="7D5353D5" w14:textId="66C27F27" w:rsidR="003B3F79" w:rsidRPr="00B07887" w:rsidRDefault="003B3F79" w:rsidP="005179C8">
      <w:pPr>
        <w:jc w:val="center"/>
        <w:rPr>
          <w:b/>
          <w:bCs/>
        </w:rPr>
      </w:pPr>
      <w:r w:rsidRPr="00B07887">
        <w:rPr>
          <w:b/>
          <w:bCs/>
        </w:rPr>
        <w:t>DEPARTMENT OF ADMINISTRATION</w:t>
      </w:r>
    </w:p>
    <w:p w14:paraId="00C40865" w14:textId="77777777" w:rsidR="003B3F79" w:rsidRPr="00B07887" w:rsidRDefault="003B3F79" w:rsidP="005179C8">
      <w:pPr>
        <w:jc w:val="center"/>
        <w:rPr>
          <w:b/>
          <w:bCs/>
        </w:rPr>
      </w:pPr>
      <w:r w:rsidRPr="00B07887">
        <w:rPr>
          <w:b/>
          <w:bCs/>
        </w:rPr>
        <w:t>Purchasing Division</w:t>
      </w:r>
    </w:p>
    <w:p w14:paraId="7B82C176" w14:textId="77777777" w:rsidR="003B3F79" w:rsidRPr="00B07887" w:rsidRDefault="003B3F79" w:rsidP="005179C8">
      <w:pPr>
        <w:jc w:val="center"/>
        <w:rPr>
          <w:b/>
          <w:bCs/>
        </w:rPr>
      </w:pPr>
      <w:r w:rsidRPr="00B07887">
        <w:rPr>
          <w:b/>
          <w:bCs/>
        </w:rPr>
        <w:t>515 East Musser Street, Suite 300 │ Carson City, NV 89701</w:t>
      </w:r>
    </w:p>
    <w:p w14:paraId="6244C39A" w14:textId="52D4D676" w:rsidR="003B3F79" w:rsidRPr="00B07887" w:rsidRDefault="003B3F79" w:rsidP="005179C8">
      <w:pPr>
        <w:jc w:val="center"/>
        <w:rPr>
          <w:b/>
          <w:bCs/>
        </w:rPr>
      </w:pPr>
      <w:r w:rsidRPr="00B07887">
        <w:rPr>
          <w:b/>
          <w:bCs/>
        </w:rPr>
        <w:t>Phone:</w:t>
      </w:r>
      <w:r w:rsidR="00976775" w:rsidRPr="00B07887">
        <w:rPr>
          <w:b/>
          <w:bCs/>
        </w:rPr>
        <w:t xml:space="preserve"> </w:t>
      </w:r>
      <w:r w:rsidRPr="00B07887">
        <w:rPr>
          <w:b/>
          <w:bCs/>
        </w:rPr>
        <w:t>775-684-0170 │ Fax:</w:t>
      </w:r>
      <w:r w:rsidR="00976775" w:rsidRPr="00B07887">
        <w:rPr>
          <w:b/>
          <w:bCs/>
        </w:rPr>
        <w:t xml:space="preserve"> </w:t>
      </w:r>
      <w:r w:rsidRPr="00B07887">
        <w:rPr>
          <w:b/>
          <w:bCs/>
        </w:rPr>
        <w:t>775-684-0188</w:t>
      </w:r>
    </w:p>
    <w:p w14:paraId="0310DA5E" w14:textId="77777777" w:rsidR="003B3F79" w:rsidRPr="00E869AA" w:rsidRDefault="003B3F79" w:rsidP="005179C8">
      <w:pPr>
        <w:jc w:val="center"/>
      </w:pPr>
    </w:p>
    <w:p w14:paraId="3895FF72" w14:textId="0CF745FB" w:rsidR="003B3F79" w:rsidRPr="00E869AA" w:rsidRDefault="003B3F79" w:rsidP="005179C8">
      <w:pPr>
        <w:jc w:val="center"/>
      </w:pPr>
    </w:p>
    <w:p w14:paraId="054473A5" w14:textId="61796F15" w:rsidR="002934F0" w:rsidRPr="00E869AA" w:rsidRDefault="00D12E1A" w:rsidP="005179C8">
      <w:pPr>
        <w:jc w:val="center"/>
      </w:pPr>
      <w:r>
        <w:t>Solicitation</w:t>
      </w:r>
      <w:r w:rsidR="002934F0" w:rsidRPr="00E869AA">
        <w:t>:</w:t>
      </w:r>
      <w:r w:rsidR="00976775" w:rsidRPr="00E869AA">
        <w:t xml:space="preserve"> </w:t>
      </w:r>
      <w:r w:rsidR="00ED2326">
        <w:rPr>
          <w:b/>
          <w:bCs/>
        </w:rPr>
        <w:t>08DOA-S2727</w:t>
      </w:r>
    </w:p>
    <w:p w14:paraId="54E63840" w14:textId="53089180" w:rsidR="002934F0" w:rsidRPr="00E869AA" w:rsidRDefault="002934F0" w:rsidP="005179C8">
      <w:pPr>
        <w:jc w:val="center"/>
      </w:pPr>
      <w:r w:rsidRPr="00E869AA">
        <w:t>For</w:t>
      </w:r>
    </w:p>
    <w:p w14:paraId="6C09ACE3" w14:textId="1C56F297" w:rsidR="002934F0" w:rsidRPr="00B07887" w:rsidRDefault="00ED2326" w:rsidP="005179C8">
      <w:pPr>
        <w:jc w:val="center"/>
        <w:rPr>
          <w:b/>
          <w:bCs/>
        </w:rPr>
      </w:pPr>
      <w:r>
        <w:rPr>
          <w:b/>
          <w:bCs/>
        </w:rPr>
        <w:t>Language Learning Platform</w:t>
      </w:r>
      <w:r w:rsidR="00094F38" w:rsidRPr="00094F38">
        <w:rPr>
          <w:rFonts w:cstheme="minorHAnsi"/>
        </w:rPr>
        <w:t xml:space="preserve"> </w:t>
      </w:r>
      <w:r w:rsidR="00094F38" w:rsidRPr="00094F38">
        <w:rPr>
          <w:rFonts w:cstheme="minorHAnsi"/>
          <w:b/>
          <w:bCs/>
        </w:rPr>
        <w:t xml:space="preserve">for </w:t>
      </w:r>
      <w:r w:rsidR="00094F38">
        <w:rPr>
          <w:rFonts w:cstheme="minorHAnsi"/>
          <w:b/>
          <w:bCs/>
        </w:rPr>
        <w:t>P</w:t>
      </w:r>
      <w:r w:rsidR="00094F38" w:rsidRPr="00094F38">
        <w:rPr>
          <w:rFonts w:cstheme="minorHAnsi"/>
          <w:b/>
          <w:bCs/>
        </w:rPr>
        <w:t xml:space="preserve">ublic </w:t>
      </w:r>
      <w:r w:rsidR="00094F38">
        <w:rPr>
          <w:rFonts w:cstheme="minorHAnsi"/>
          <w:b/>
          <w:bCs/>
        </w:rPr>
        <w:t>L</w:t>
      </w:r>
      <w:r w:rsidR="00094F38" w:rsidRPr="00094F38">
        <w:rPr>
          <w:rFonts w:cstheme="minorHAnsi"/>
          <w:b/>
          <w:bCs/>
        </w:rPr>
        <w:t>ibraries</w:t>
      </w:r>
    </w:p>
    <w:p w14:paraId="04499821" w14:textId="77777777" w:rsidR="003B3F79" w:rsidRPr="00E869AA" w:rsidRDefault="003B3F79" w:rsidP="005179C8">
      <w:pPr>
        <w:jc w:val="center"/>
      </w:pPr>
    </w:p>
    <w:p w14:paraId="4461C066" w14:textId="5F993E58" w:rsidR="002934F0" w:rsidRPr="00E869AA" w:rsidRDefault="002934F0" w:rsidP="005179C8">
      <w:pPr>
        <w:jc w:val="center"/>
      </w:pPr>
      <w:r w:rsidRPr="00E869AA">
        <w:t>Release Date:</w:t>
      </w:r>
      <w:r w:rsidR="00411933" w:rsidRPr="00E869AA">
        <w:t xml:space="preserve"> </w:t>
      </w:r>
      <w:r w:rsidR="00423337">
        <w:rPr>
          <w:b/>
          <w:bCs/>
        </w:rPr>
        <w:t>02/29/2024</w:t>
      </w:r>
    </w:p>
    <w:p w14:paraId="2B985DCC" w14:textId="6B2543E6" w:rsidR="003B3F79" w:rsidRPr="00E869AA" w:rsidRDefault="002934F0" w:rsidP="005179C8">
      <w:pPr>
        <w:jc w:val="center"/>
      </w:pPr>
      <w:r w:rsidRPr="00E869AA">
        <w:t>Deadline for Submission and Opening Date and Time:</w:t>
      </w:r>
      <w:r w:rsidR="00411933" w:rsidRPr="00E869AA">
        <w:t xml:space="preserve"> </w:t>
      </w:r>
      <w:r w:rsidR="00423337">
        <w:rPr>
          <w:b/>
          <w:bCs/>
        </w:rPr>
        <w:t>04/04/2024</w:t>
      </w:r>
      <w:r w:rsidRPr="00B07887">
        <w:rPr>
          <w:b/>
          <w:bCs/>
        </w:rPr>
        <w:t xml:space="preserve"> @ </w:t>
      </w:r>
      <w:r w:rsidR="000A5C45" w:rsidRPr="00B07887">
        <w:rPr>
          <w:b/>
          <w:bCs/>
        </w:rPr>
        <w:t>2:00</w:t>
      </w:r>
      <w:r w:rsidRPr="00B07887">
        <w:rPr>
          <w:b/>
          <w:bCs/>
        </w:rPr>
        <w:t xml:space="preserve"> pm</w:t>
      </w:r>
    </w:p>
    <w:p w14:paraId="7430DFB8" w14:textId="77777777" w:rsidR="002934F0" w:rsidRPr="00E869AA" w:rsidRDefault="002934F0" w:rsidP="005179C8">
      <w:pPr>
        <w:jc w:val="center"/>
      </w:pPr>
    </w:p>
    <w:p w14:paraId="5F4EFDAD" w14:textId="58B6D8A8" w:rsidR="002934F0" w:rsidRPr="00E869AA" w:rsidRDefault="008357FE" w:rsidP="005179C8">
      <w:pPr>
        <w:jc w:val="center"/>
      </w:pPr>
      <w:r w:rsidRPr="00E869AA">
        <w:t xml:space="preserve">Single point of contact for the </w:t>
      </w:r>
      <w:r w:rsidR="00D12E1A">
        <w:t>solicitation</w:t>
      </w:r>
      <w:r w:rsidR="002934F0" w:rsidRPr="00E869AA">
        <w:t>:</w:t>
      </w:r>
    </w:p>
    <w:p w14:paraId="5C974CA5" w14:textId="3708307A" w:rsidR="002934F0" w:rsidRPr="00E869AA" w:rsidRDefault="00ED2326" w:rsidP="005179C8">
      <w:pPr>
        <w:jc w:val="center"/>
      </w:pPr>
      <w:r>
        <w:t>Joel Smedes, Purchasing Officer II</w:t>
      </w:r>
    </w:p>
    <w:p w14:paraId="77ECED79" w14:textId="544C6E45" w:rsidR="002934F0" w:rsidRPr="00E869AA" w:rsidRDefault="002934F0" w:rsidP="005179C8">
      <w:pPr>
        <w:jc w:val="center"/>
      </w:pPr>
      <w:r w:rsidRPr="00E869AA">
        <w:t>Phone</w:t>
      </w:r>
      <w:r w:rsidR="008357FE" w:rsidRPr="00E869AA">
        <w:t xml:space="preserve">, </w:t>
      </w:r>
      <w:r w:rsidR="00ED2326">
        <w:t>775-684-0172</w:t>
      </w:r>
    </w:p>
    <w:p w14:paraId="0E02F26B" w14:textId="1FA20C47" w:rsidR="003B3F79" w:rsidRPr="00E869AA" w:rsidRDefault="002934F0" w:rsidP="005179C8">
      <w:pPr>
        <w:jc w:val="center"/>
      </w:pPr>
      <w:r w:rsidRPr="00E869AA">
        <w:t>Email Address</w:t>
      </w:r>
      <w:r w:rsidR="008357FE" w:rsidRPr="00E869AA">
        <w:t>,</w:t>
      </w:r>
      <w:r w:rsidR="00ED2326">
        <w:t xml:space="preserve"> </w:t>
      </w:r>
      <w:hyperlink r:id="rId12" w:history="1">
        <w:r w:rsidR="00ED2326" w:rsidRPr="00F04179">
          <w:rPr>
            <w:rStyle w:val="Hyperlink"/>
          </w:rPr>
          <w:t>j.smedes@admin.nv.gov</w:t>
        </w:r>
      </w:hyperlink>
      <w:r w:rsidR="00ED2326">
        <w:t xml:space="preserve"> </w:t>
      </w:r>
    </w:p>
    <w:p w14:paraId="3DE33306" w14:textId="77777777" w:rsidR="008357FE" w:rsidRPr="00E869AA" w:rsidRDefault="008357FE" w:rsidP="005179C8">
      <w:pPr>
        <w:jc w:val="center"/>
      </w:pPr>
    </w:p>
    <w:p w14:paraId="221AA274" w14:textId="71DEC260" w:rsidR="003B3F79" w:rsidRPr="00E869AA" w:rsidRDefault="002934F0" w:rsidP="005179C8">
      <w:pPr>
        <w:jc w:val="center"/>
      </w:pPr>
      <w:r w:rsidRPr="00E869AA">
        <w:t>(TTY for Deaf and Hard of Hearing</w:t>
      </w:r>
      <w:r w:rsidR="003E0EAD" w:rsidRPr="00E869AA">
        <w:t>,</w:t>
      </w:r>
      <w:r w:rsidR="000A5C45" w:rsidRPr="00E869AA">
        <w:t xml:space="preserve"> </w:t>
      </w:r>
      <w:r w:rsidRPr="00E869AA">
        <w:t>800-326-6868</w:t>
      </w:r>
    </w:p>
    <w:p w14:paraId="2433F4D8" w14:textId="1E65F62A" w:rsidR="002934F0" w:rsidRPr="00E869AA" w:rsidRDefault="002934F0" w:rsidP="005179C8">
      <w:pPr>
        <w:jc w:val="center"/>
      </w:pPr>
      <w:r w:rsidRPr="00E869AA">
        <w:t>Ask the relay agent to dial</w:t>
      </w:r>
      <w:r w:rsidR="003E0EAD" w:rsidRPr="00E869AA">
        <w:t xml:space="preserve">, </w:t>
      </w:r>
      <w:r w:rsidRPr="00E869AA">
        <w:t>1-775-</w:t>
      </w:r>
      <w:r w:rsidR="00ED2326">
        <w:t>684-0172</w:t>
      </w:r>
      <w:r w:rsidRPr="00E869AA">
        <w:t>/V.)</w:t>
      </w:r>
    </w:p>
    <w:p w14:paraId="61E5CC8A" w14:textId="423D0497" w:rsidR="00305BC0" w:rsidRPr="00C371BD" w:rsidRDefault="00305BC0" w:rsidP="005179C8">
      <w:pPr>
        <w:jc w:val="center"/>
      </w:pPr>
    </w:p>
    <w:p w14:paraId="6485C15B" w14:textId="24669622" w:rsidR="00D91DEB" w:rsidRDefault="00D91DEB" w:rsidP="005179C8">
      <w:pPr>
        <w:jc w:val="center"/>
      </w:pPr>
    </w:p>
    <w:p w14:paraId="0E9A6C5F" w14:textId="553C4011" w:rsidR="00B330D9" w:rsidRDefault="00B330D9" w:rsidP="005179C8">
      <w:pPr>
        <w:jc w:val="center"/>
      </w:pPr>
    </w:p>
    <w:p w14:paraId="0372B7ED" w14:textId="6306BA37" w:rsidR="00B330D9" w:rsidRDefault="00B330D9" w:rsidP="005179C8">
      <w:pPr>
        <w:jc w:val="center"/>
      </w:pPr>
    </w:p>
    <w:p w14:paraId="1422B5E3" w14:textId="12A87A24" w:rsidR="00B330D9" w:rsidRDefault="00B330D9" w:rsidP="005179C8">
      <w:pPr>
        <w:jc w:val="center"/>
      </w:pPr>
    </w:p>
    <w:p w14:paraId="64628527" w14:textId="329B0D59" w:rsidR="00B330D9" w:rsidRDefault="00B330D9" w:rsidP="005179C8">
      <w:pPr>
        <w:jc w:val="center"/>
      </w:pPr>
    </w:p>
    <w:p w14:paraId="015BE38E" w14:textId="3D35785B" w:rsidR="00B330D9" w:rsidRDefault="00B330D9" w:rsidP="005179C8">
      <w:pPr>
        <w:jc w:val="center"/>
      </w:pPr>
    </w:p>
    <w:p w14:paraId="4757169F" w14:textId="730BB5B7" w:rsidR="00B330D9" w:rsidRDefault="00B330D9" w:rsidP="005179C8">
      <w:pPr>
        <w:jc w:val="center"/>
      </w:pPr>
    </w:p>
    <w:p w14:paraId="23471329" w14:textId="77777777" w:rsidR="00B330D9" w:rsidRDefault="00B330D9" w:rsidP="005179C8">
      <w:pPr>
        <w:jc w:val="center"/>
      </w:pPr>
    </w:p>
    <w:p w14:paraId="7A57ABE1" w14:textId="7827D1B4" w:rsidR="00D91DEB" w:rsidRDefault="00D91DEB" w:rsidP="005179C8">
      <w:pPr>
        <w:jc w:val="center"/>
      </w:pPr>
      <w:r w:rsidRPr="005C1D75">
        <w:t>TABLE OF CONTENTS</w:t>
      </w:r>
    </w:p>
    <w:p w14:paraId="2AA4D86F" w14:textId="110FDF7C" w:rsidR="003839CC" w:rsidRDefault="003839CC" w:rsidP="00E869AA"/>
    <w:p w14:paraId="28FD64A0" w14:textId="72EBD7FA" w:rsidR="003839CC" w:rsidRPr="002F14B8" w:rsidRDefault="003839CC" w:rsidP="003B1ECB"/>
    <w:p w14:paraId="497A6C78" w14:textId="0E90E113" w:rsidR="003C702A" w:rsidRDefault="0028370B">
      <w:pPr>
        <w:pStyle w:val="TOC1"/>
        <w:tabs>
          <w:tab w:val="right" w:leader="dot" w:pos="10214"/>
        </w:tabs>
        <w:rPr>
          <w:rFonts w:asciiTheme="minorHAnsi" w:eastAsiaTheme="minorEastAsia" w:hAnsiTheme="minorHAnsi" w:cstheme="minorBidi"/>
          <w:noProof/>
          <w:kern w:val="2"/>
          <w:sz w:val="24"/>
          <w:szCs w:val="24"/>
          <w14:ligatures w14:val="standardContextual"/>
        </w:rPr>
      </w:pPr>
      <w:r>
        <w:fldChar w:fldCharType="begin"/>
      </w:r>
      <w:r>
        <w:instrText xml:space="preserve"> TOC \o "1-1" \h \z \u </w:instrText>
      </w:r>
      <w:r>
        <w:fldChar w:fldCharType="separate"/>
      </w:r>
      <w:hyperlink w:anchor="_Toc160014818" w:history="1">
        <w:r w:rsidR="003C702A" w:rsidRPr="00783A58">
          <w:rPr>
            <w:rStyle w:val="Hyperlink"/>
            <w:noProof/>
          </w:rPr>
          <w:t>1.</w:t>
        </w:r>
        <w:r w:rsidR="003C702A">
          <w:rPr>
            <w:rFonts w:asciiTheme="minorHAnsi" w:eastAsiaTheme="minorEastAsia" w:hAnsiTheme="minorHAnsi" w:cstheme="minorBidi"/>
            <w:noProof/>
            <w:kern w:val="2"/>
            <w:sz w:val="24"/>
            <w:szCs w:val="24"/>
            <w14:ligatures w14:val="standardContextual"/>
          </w:rPr>
          <w:tab/>
        </w:r>
        <w:r w:rsidR="003C702A" w:rsidRPr="00783A58">
          <w:rPr>
            <w:rStyle w:val="Hyperlink"/>
            <w:noProof/>
          </w:rPr>
          <w:t>APPLICABLE REGULATIONS GOVERNING PROCUREMENT</w:t>
        </w:r>
        <w:r w:rsidR="003C702A">
          <w:rPr>
            <w:noProof/>
            <w:webHidden/>
          </w:rPr>
          <w:tab/>
        </w:r>
        <w:r w:rsidR="003C702A">
          <w:rPr>
            <w:noProof/>
            <w:webHidden/>
          </w:rPr>
          <w:fldChar w:fldCharType="begin"/>
        </w:r>
        <w:r w:rsidR="003C702A">
          <w:rPr>
            <w:noProof/>
            <w:webHidden/>
          </w:rPr>
          <w:instrText xml:space="preserve"> PAGEREF _Toc160014818 \h </w:instrText>
        </w:r>
        <w:r w:rsidR="003C702A">
          <w:rPr>
            <w:noProof/>
            <w:webHidden/>
          </w:rPr>
        </w:r>
        <w:r w:rsidR="003C702A">
          <w:rPr>
            <w:noProof/>
            <w:webHidden/>
          </w:rPr>
          <w:fldChar w:fldCharType="separate"/>
        </w:r>
        <w:r w:rsidR="003C702A">
          <w:rPr>
            <w:noProof/>
            <w:webHidden/>
          </w:rPr>
          <w:t>2</w:t>
        </w:r>
        <w:r w:rsidR="003C702A">
          <w:rPr>
            <w:noProof/>
            <w:webHidden/>
          </w:rPr>
          <w:fldChar w:fldCharType="end"/>
        </w:r>
      </w:hyperlink>
    </w:p>
    <w:p w14:paraId="78A02510" w14:textId="500DC268" w:rsidR="003C702A" w:rsidRDefault="00A132D7">
      <w:pPr>
        <w:pStyle w:val="TOC1"/>
        <w:tabs>
          <w:tab w:val="right" w:leader="dot" w:pos="10214"/>
        </w:tabs>
        <w:rPr>
          <w:rFonts w:asciiTheme="minorHAnsi" w:eastAsiaTheme="minorEastAsia" w:hAnsiTheme="minorHAnsi" w:cstheme="minorBidi"/>
          <w:noProof/>
          <w:kern w:val="2"/>
          <w:sz w:val="24"/>
          <w:szCs w:val="24"/>
          <w14:ligatures w14:val="standardContextual"/>
        </w:rPr>
      </w:pPr>
      <w:hyperlink w:anchor="_Toc160014819" w:history="1">
        <w:r w:rsidR="003C702A" w:rsidRPr="00783A58">
          <w:rPr>
            <w:rStyle w:val="Hyperlink"/>
            <w:noProof/>
          </w:rPr>
          <w:t>2.</w:t>
        </w:r>
        <w:r w:rsidR="003C702A">
          <w:rPr>
            <w:rFonts w:asciiTheme="minorHAnsi" w:eastAsiaTheme="minorEastAsia" w:hAnsiTheme="minorHAnsi" w:cstheme="minorBidi"/>
            <w:noProof/>
            <w:kern w:val="2"/>
            <w:sz w:val="24"/>
            <w:szCs w:val="24"/>
            <w14:ligatures w14:val="standardContextual"/>
          </w:rPr>
          <w:tab/>
        </w:r>
        <w:r w:rsidR="003C702A" w:rsidRPr="00783A58">
          <w:rPr>
            <w:rStyle w:val="Hyperlink"/>
            <w:noProof/>
          </w:rPr>
          <w:t>PROJECT OVERVIEW</w:t>
        </w:r>
        <w:r w:rsidR="003C702A">
          <w:rPr>
            <w:noProof/>
            <w:webHidden/>
          </w:rPr>
          <w:tab/>
        </w:r>
        <w:r w:rsidR="003C702A">
          <w:rPr>
            <w:noProof/>
            <w:webHidden/>
          </w:rPr>
          <w:fldChar w:fldCharType="begin"/>
        </w:r>
        <w:r w:rsidR="003C702A">
          <w:rPr>
            <w:noProof/>
            <w:webHidden/>
          </w:rPr>
          <w:instrText xml:space="preserve"> PAGEREF _Toc160014819 \h </w:instrText>
        </w:r>
        <w:r w:rsidR="003C702A">
          <w:rPr>
            <w:noProof/>
            <w:webHidden/>
          </w:rPr>
        </w:r>
        <w:r w:rsidR="003C702A">
          <w:rPr>
            <w:noProof/>
            <w:webHidden/>
          </w:rPr>
          <w:fldChar w:fldCharType="separate"/>
        </w:r>
        <w:r w:rsidR="003C702A">
          <w:rPr>
            <w:noProof/>
            <w:webHidden/>
          </w:rPr>
          <w:t>2</w:t>
        </w:r>
        <w:r w:rsidR="003C702A">
          <w:rPr>
            <w:noProof/>
            <w:webHidden/>
          </w:rPr>
          <w:fldChar w:fldCharType="end"/>
        </w:r>
      </w:hyperlink>
    </w:p>
    <w:p w14:paraId="32BABF1D" w14:textId="02A369D6" w:rsidR="003C702A" w:rsidRDefault="00A132D7">
      <w:pPr>
        <w:pStyle w:val="TOC1"/>
        <w:tabs>
          <w:tab w:val="right" w:leader="dot" w:pos="10214"/>
        </w:tabs>
        <w:rPr>
          <w:rFonts w:asciiTheme="minorHAnsi" w:eastAsiaTheme="minorEastAsia" w:hAnsiTheme="minorHAnsi" w:cstheme="minorBidi"/>
          <w:noProof/>
          <w:kern w:val="2"/>
          <w:sz w:val="24"/>
          <w:szCs w:val="24"/>
          <w14:ligatures w14:val="standardContextual"/>
        </w:rPr>
      </w:pPr>
      <w:hyperlink w:anchor="_Toc160014820" w:history="1">
        <w:r w:rsidR="003C702A" w:rsidRPr="00783A58">
          <w:rPr>
            <w:rStyle w:val="Hyperlink"/>
            <w:noProof/>
          </w:rPr>
          <w:t>3.</w:t>
        </w:r>
        <w:r w:rsidR="003C702A">
          <w:rPr>
            <w:rFonts w:asciiTheme="minorHAnsi" w:eastAsiaTheme="minorEastAsia" w:hAnsiTheme="minorHAnsi" w:cstheme="minorBidi"/>
            <w:noProof/>
            <w:kern w:val="2"/>
            <w:sz w:val="24"/>
            <w:szCs w:val="24"/>
            <w14:ligatures w14:val="standardContextual"/>
          </w:rPr>
          <w:tab/>
        </w:r>
        <w:r w:rsidR="003C702A" w:rsidRPr="00783A58">
          <w:rPr>
            <w:rStyle w:val="Hyperlink"/>
            <w:noProof/>
          </w:rPr>
          <w:t>SCOPE OF WORK</w:t>
        </w:r>
        <w:r w:rsidR="003C702A">
          <w:rPr>
            <w:noProof/>
            <w:webHidden/>
          </w:rPr>
          <w:tab/>
        </w:r>
        <w:r w:rsidR="003C702A">
          <w:rPr>
            <w:noProof/>
            <w:webHidden/>
          </w:rPr>
          <w:fldChar w:fldCharType="begin"/>
        </w:r>
        <w:r w:rsidR="003C702A">
          <w:rPr>
            <w:noProof/>
            <w:webHidden/>
          </w:rPr>
          <w:instrText xml:space="preserve"> PAGEREF _Toc160014820 \h </w:instrText>
        </w:r>
        <w:r w:rsidR="003C702A">
          <w:rPr>
            <w:noProof/>
            <w:webHidden/>
          </w:rPr>
        </w:r>
        <w:r w:rsidR="003C702A">
          <w:rPr>
            <w:noProof/>
            <w:webHidden/>
          </w:rPr>
          <w:fldChar w:fldCharType="separate"/>
        </w:r>
        <w:r w:rsidR="003C702A">
          <w:rPr>
            <w:noProof/>
            <w:webHidden/>
          </w:rPr>
          <w:t>3</w:t>
        </w:r>
        <w:r w:rsidR="003C702A">
          <w:rPr>
            <w:noProof/>
            <w:webHidden/>
          </w:rPr>
          <w:fldChar w:fldCharType="end"/>
        </w:r>
      </w:hyperlink>
    </w:p>
    <w:p w14:paraId="41428F61" w14:textId="26BE2EA2" w:rsidR="003C702A" w:rsidRDefault="00A132D7">
      <w:pPr>
        <w:pStyle w:val="TOC1"/>
        <w:tabs>
          <w:tab w:val="right" w:leader="dot" w:pos="10214"/>
        </w:tabs>
        <w:rPr>
          <w:rFonts w:asciiTheme="minorHAnsi" w:eastAsiaTheme="minorEastAsia" w:hAnsiTheme="minorHAnsi" w:cstheme="minorBidi"/>
          <w:noProof/>
          <w:kern w:val="2"/>
          <w:sz w:val="24"/>
          <w:szCs w:val="24"/>
          <w14:ligatures w14:val="standardContextual"/>
        </w:rPr>
      </w:pPr>
      <w:hyperlink w:anchor="_Toc160014821" w:history="1">
        <w:r w:rsidR="003C702A" w:rsidRPr="00783A58">
          <w:rPr>
            <w:rStyle w:val="Hyperlink"/>
            <w:noProof/>
          </w:rPr>
          <w:t>4.</w:t>
        </w:r>
        <w:r w:rsidR="003C702A">
          <w:rPr>
            <w:rFonts w:asciiTheme="minorHAnsi" w:eastAsiaTheme="minorEastAsia" w:hAnsiTheme="minorHAnsi" w:cstheme="minorBidi"/>
            <w:noProof/>
            <w:kern w:val="2"/>
            <w:sz w:val="24"/>
            <w:szCs w:val="24"/>
            <w14:ligatures w14:val="standardContextual"/>
          </w:rPr>
          <w:tab/>
        </w:r>
        <w:r w:rsidR="003C702A" w:rsidRPr="00783A58">
          <w:rPr>
            <w:rStyle w:val="Hyperlink"/>
            <w:noProof/>
          </w:rPr>
          <w:t>ATTACHMENTS</w:t>
        </w:r>
        <w:r w:rsidR="003C702A">
          <w:rPr>
            <w:noProof/>
            <w:webHidden/>
          </w:rPr>
          <w:tab/>
        </w:r>
        <w:r w:rsidR="003C702A">
          <w:rPr>
            <w:noProof/>
            <w:webHidden/>
          </w:rPr>
          <w:fldChar w:fldCharType="begin"/>
        </w:r>
        <w:r w:rsidR="003C702A">
          <w:rPr>
            <w:noProof/>
            <w:webHidden/>
          </w:rPr>
          <w:instrText xml:space="preserve"> PAGEREF _Toc160014821 \h </w:instrText>
        </w:r>
        <w:r w:rsidR="003C702A">
          <w:rPr>
            <w:noProof/>
            <w:webHidden/>
          </w:rPr>
        </w:r>
        <w:r w:rsidR="003C702A">
          <w:rPr>
            <w:noProof/>
            <w:webHidden/>
          </w:rPr>
          <w:fldChar w:fldCharType="separate"/>
        </w:r>
        <w:r w:rsidR="003C702A">
          <w:rPr>
            <w:noProof/>
            <w:webHidden/>
          </w:rPr>
          <w:t>3</w:t>
        </w:r>
        <w:r w:rsidR="003C702A">
          <w:rPr>
            <w:noProof/>
            <w:webHidden/>
          </w:rPr>
          <w:fldChar w:fldCharType="end"/>
        </w:r>
      </w:hyperlink>
    </w:p>
    <w:p w14:paraId="31835FE5" w14:textId="5DDA58EC" w:rsidR="003C702A" w:rsidRDefault="00A132D7">
      <w:pPr>
        <w:pStyle w:val="TOC1"/>
        <w:tabs>
          <w:tab w:val="right" w:leader="dot" w:pos="10214"/>
        </w:tabs>
        <w:rPr>
          <w:rFonts w:asciiTheme="minorHAnsi" w:eastAsiaTheme="minorEastAsia" w:hAnsiTheme="minorHAnsi" w:cstheme="minorBidi"/>
          <w:noProof/>
          <w:kern w:val="2"/>
          <w:sz w:val="24"/>
          <w:szCs w:val="24"/>
          <w14:ligatures w14:val="standardContextual"/>
        </w:rPr>
      </w:pPr>
      <w:hyperlink w:anchor="_Toc160014822" w:history="1">
        <w:r w:rsidR="003C702A" w:rsidRPr="00783A58">
          <w:rPr>
            <w:rStyle w:val="Hyperlink"/>
            <w:noProof/>
          </w:rPr>
          <w:t>5.</w:t>
        </w:r>
        <w:r w:rsidR="003C702A">
          <w:rPr>
            <w:rFonts w:asciiTheme="minorHAnsi" w:eastAsiaTheme="minorEastAsia" w:hAnsiTheme="minorHAnsi" w:cstheme="minorBidi"/>
            <w:noProof/>
            <w:kern w:val="2"/>
            <w:sz w:val="24"/>
            <w:szCs w:val="24"/>
            <w14:ligatures w14:val="standardContextual"/>
          </w:rPr>
          <w:tab/>
        </w:r>
        <w:r w:rsidR="003C702A" w:rsidRPr="00783A58">
          <w:rPr>
            <w:rStyle w:val="Hyperlink"/>
            <w:noProof/>
          </w:rPr>
          <w:t>TIMELINE</w:t>
        </w:r>
        <w:r w:rsidR="003C702A">
          <w:rPr>
            <w:noProof/>
            <w:webHidden/>
          </w:rPr>
          <w:tab/>
        </w:r>
        <w:r w:rsidR="003C702A">
          <w:rPr>
            <w:noProof/>
            <w:webHidden/>
          </w:rPr>
          <w:fldChar w:fldCharType="begin"/>
        </w:r>
        <w:r w:rsidR="003C702A">
          <w:rPr>
            <w:noProof/>
            <w:webHidden/>
          </w:rPr>
          <w:instrText xml:space="preserve"> PAGEREF _Toc160014822 \h </w:instrText>
        </w:r>
        <w:r w:rsidR="003C702A">
          <w:rPr>
            <w:noProof/>
            <w:webHidden/>
          </w:rPr>
        </w:r>
        <w:r w:rsidR="003C702A">
          <w:rPr>
            <w:noProof/>
            <w:webHidden/>
          </w:rPr>
          <w:fldChar w:fldCharType="separate"/>
        </w:r>
        <w:r w:rsidR="003C702A">
          <w:rPr>
            <w:noProof/>
            <w:webHidden/>
          </w:rPr>
          <w:t>4</w:t>
        </w:r>
        <w:r w:rsidR="003C702A">
          <w:rPr>
            <w:noProof/>
            <w:webHidden/>
          </w:rPr>
          <w:fldChar w:fldCharType="end"/>
        </w:r>
      </w:hyperlink>
    </w:p>
    <w:p w14:paraId="18029E00" w14:textId="1909FFB9" w:rsidR="003C702A" w:rsidRDefault="00A132D7">
      <w:pPr>
        <w:pStyle w:val="TOC1"/>
        <w:tabs>
          <w:tab w:val="right" w:leader="dot" w:pos="10214"/>
        </w:tabs>
        <w:rPr>
          <w:rFonts w:asciiTheme="minorHAnsi" w:eastAsiaTheme="minorEastAsia" w:hAnsiTheme="minorHAnsi" w:cstheme="minorBidi"/>
          <w:noProof/>
          <w:kern w:val="2"/>
          <w:sz w:val="24"/>
          <w:szCs w:val="24"/>
          <w14:ligatures w14:val="standardContextual"/>
        </w:rPr>
      </w:pPr>
      <w:hyperlink w:anchor="_Toc160014823" w:history="1">
        <w:r w:rsidR="003C702A" w:rsidRPr="00783A58">
          <w:rPr>
            <w:rStyle w:val="Hyperlink"/>
            <w:noProof/>
          </w:rPr>
          <w:t>6.</w:t>
        </w:r>
        <w:r w:rsidR="003C702A">
          <w:rPr>
            <w:rFonts w:asciiTheme="minorHAnsi" w:eastAsiaTheme="minorEastAsia" w:hAnsiTheme="minorHAnsi" w:cstheme="minorBidi"/>
            <w:noProof/>
            <w:kern w:val="2"/>
            <w:sz w:val="24"/>
            <w:szCs w:val="24"/>
            <w14:ligatures w14:val="standardContextual"/>
          </w:rPr>
          <w:tab/>
        </w:r>
        <w:r w:rsidR="003C702A" w:rsidRPr="00783A58">
          <w:rPr>
            <w:rStyle w:val="Hyperlink"/>
            <w:noProof/>
          </w:rPr>
          <w:t>EVALUATION</w:t>
        </w:r>
        <w:r w:rsidR="003C702A">
          <w:rPr>
            <w:noProof/>
            <w:webHidden/>
          </w:rPr>
          <w:tab/>
        </w:r>
        <w:r w:rsidR="003C702A">
          <w:rPr>
            <w:noProof/>
            <w:webHidden/>
          </w:rPr>
          <w:fldChar w:fldCharType="begin"/>
        </w:r>
        <w:r w:rsidR="003C702A">
          <w:rPr>
            <w:noProof/>
            <w:webHidden/>
          </w:rPr>
          <w:instrText xml:space="preserve"> PAGEREF _Toc160014823 \h </w:instrText>
        </w:r>
        <w:r w:rsidR="003C702A">
          <w:rPr>
            <w:noProof/>
            <w:webHidden/>
          </w:rPr>
        </w:r>
        <w:r w:rsidR="003C702A">
          <w:rPr>
            <w:noProof/>
            <w:webHidden/>
          </w:rPr>
          <w:fldChar w:fldCharType="separate"/>
        </w:r>
        <w:r w:rsidR="003C702A">
          <w:rPr>
            <w:noProof/>
            <w:webHidden/>
          </w:rPr>
          <w:t>4</w:t>
        </w:r>
        <w:r w:rsidR="003C702A">
          <w:rPr>
            <w:noProof/>
            <w:webHidden/>
          </w:rPr>
          <w:fldChar w:fldCharType="end"/>
        </w:r>
      </w:hyperlink>
    </w:p>
    <w:p w14:paraId="37741641" w14:textId="5A7C0255" w:rsidR="003C702A" w:rsidRDefault="00A132D7">
      <w:pPr>
        <w:pStyle w:val="TOC1"/>
        <w:tabs>
          <w:tab w:val="right" w:leader="dot" w:pos="10214"/>
        </w:tabs>
        <w:rPr>
          <w:rFonts w:asciiTheme="minorHAnsi" w:eastAsiaTheme="minorEastAsia" w:hAnsiTheme="minorHAnsi" w:cstheme="minorBidi"/>
          <w:noProof/>
          <w:kern w:val="2"/>
          <w:sz w:val="24"/>
          <w:szCs w:val="24"/>
          <w14:ligatures w14:val="standardContextual"/>
        </w:rPr>
      </w:pPr>
      <w:hyperlink w:anchor="_Toc160014824" w:history="1">
        <w:r w:rsidR="003C702A" w:rsidRPr="00783A58">
          <w:rPr>
            <w:rStyle w:val="Hyperlink"/>
            <w:noProof/>
          </w:rPr>
          <w:t>7.</w:t>
        </w:r>
        <w:r w:rsidR="003C702A">
          <w:rPr>
            <w:rFonts w:asciiTheme="minorHAnsi" w:eastAsiaTheme="minorEastAsia" w:hAnsiTheme="minorHAnsi" w:cstheme="minorBidi"/>
            <w:noProof/>
            <w:kern w:val="2"/>
            <w:sz w:val="24"/>
            <w:szCs w:val="24"/>
            <w14:ligatures w14:val="standardContextual"/>
          </w:rPr>
          <w:tab/>
        </w:r>
        <w:r w:rsidR="003C702A" w:rsidRPr="00783A58">
          <w:rPr>
            <w:rStyle w:val="Hyperlink"/>
            <w:noProof/>
          </w:rPr>
          <w:t>MANDATORY MINIMUM REQUIREMENTS</w:t>
        </w:r>
        <w:r w:rsidR="003C702A">
          <w:rPr>
            <w:noProof/>
            <w:webHidden/>
          </w:rPr>
          <w:tab/>
        </w:r>
        <w:r w:rsidR="003C702A">
          <w:rPr>
            <w:noProof/>
            <w:webHidden/>
          </w:rPr>
          <w:fldChar w:fldCharType="begin"/>
        </w:r>
        <w:r w:rsidR="003C702A">
          <w:rPr>
            <w:noProof/>
            <w:webHidden/>
          </w:rPr>
          <w:instrText xml:space="preserve"> PAGEREF _Toc160014824 \h </w:instrText>
        </w:r>
        <w:r w:rsidR="003C702A">
          <w:rPr>
            <w:noProof/>
            <w:webHidden/>
          </w:rPr>
        </w:r>
        <w:r w:rsidR="003C702A">
          <w:rPr>
            <w:noProof/>
            <w:webHidden/>
          </w:rPr>
          <w:fldChar w:fldCharType="separate"/>
        </w:r>
        <w:r w:rsidR="003C702A">
          <w:rPr>
            <w:noProof/>
            <w:webHidden/>
          </w:rPr>
          <w:t>5</w:t>
        </w:r>
        <w:r w:rsidR="003C702A">
          <w:rPr>
            <w:noProof/>
            <w:webHidden/>
          </w:rPr>
          <w:fldChar w:fldCharType="end"/>
        </w:r>
      </w:hyperlink>
    </w:p>
    <w:p w14:paraId="7B86948D" w14:textId="06F4F2A1" w:rsidR="003C702A" w:rsidRDefault="00A132D7">
      <w:pPr>
        <w:pStyle w:val="TOC1"/>
        <w:tabs>
          <w:tab w:val="right" w:leader="dot" w:pos="10214"/>
        </w:tabs>
        <w:rPr>
          <w:rFonts w:asciiTheme="minorHAnsi" w:eastAsiaTheme="minorEastAsia" w:hAnsiTheme="minorHAnsi" w:cstheme="minorBidi"/>
          <w:noProof/>
          <w:kern w:val="2"/>
          <w:sz w:val="24"/>
          <w:szCs w:val="24"/>
          <w14:ligatures w14:val="standardContextual"/>
        </w:rPr>
      </w:pPr>
      <w:hyperlink w:anchor="_Toc160014825" w:history="1">
        <w:r w:rsidR="003C702A" w:rsidRPr="00783A58">
          <w:rPr>
            <w:rStyle w:val="Hyperlink"/>
            <w:noProof/>
          </w:rPr>
          <w:t>8.</w:t>
        </w:r>
        <w:r w:rsidR="003C702A">
          <w:rPr>
            <w:rFonts w:asciiTheme="minorHAnsi" w:eastAsiaTheme="minorEastAsia" w:hAnsiTheme="minorHAnsi" w:cstheme="minorBidi"/>
            <w:noProof/>
            <w:kern w:val="2"/>
            <w:sz w:val="24"/>
            <w:szCs w:val="24"/>
            <w14:ligatures w14:val="standardContextual"/>
          </w:rPr>
          <w:tab/>
        </w:r>
        <w:r w:rsidR="003C702A" w:rsidRPr="00783A58">
          <w:rPr>
            <w:rStyle w:val="Hyperlink"/>
            <w:noProof/>
          </w:rPr>
          <w:t>CRITICAL ITEMS</w:t>
        </w:r>
        <w:r w:rsidR="003C702A">
          <w:rPr>
            <w:noProof/>
            <w:webHidden/>
          </w:rPr>
          <w:tab/>
        </w:r>
        <w:r w:rsidR="003C702A">
          <w:rPr>
            <w:noProof/>
            <w:webHidden/>
          </w:rPr>
          <w:fldChar w:fldCharType="begin"/>
        </w:r>
        <w:r w:rsidR="003C702A">
          <w:rPr>
            <w:noProof/>
            <w:webHidden/>
          </w:rPr>
          <w:instrText xml:space="preserve"> PAGEREF _Toc160014825 \h </w:instrText>
        </w:r>
        <w:r w:rsidR="003C702A">
          <w:rPr>
            <w:noProof/>
            <w:webHidden/>
          </w:rPr>
        </w:r>
        <w:r w:rsidR="003C702A">
          <w:rPr>
            <w:noProof/>
            <w:webHidden/>
          </w:rPr>
          <w:fldChar w:fldCharType="separate"/>
        </w:r>
        <w:r w:rsidR="003C702A">
          <w:rPr>
            <w:noProof/>
            <w:webHidden/>
          </w:rPr>
          <w:t>6</w:t>
        </w:r>
        <w:r w:rsidR="003C702A">
          <w:rPr>
            <w:noProof/>
            <w:webHidden/>
          </w:rPr>
          <w:fldChar w:fldCharType="end"/>
        </w:r>
      </w:hyperlink>
    </w:p>
    <w:p w14:paraId="74FDD65D" w14:textId="34E8B415" w:rsidR="003C702A" w:rsidRDefault="00A132D7">
      <w:pPr>
        <w:pStyle w:val="TOC1"/>
        <w:tabs>
          <w:tab w:val="right" w:leader="dot" w:pos="10214"/>
        </w:tabs>
        <w:rPr>
          <w:rFonts w:asciiTheme="minorHAnsi" w:eastAsiaTheme="minorEastAsia" w:hAnsiTheme="minorHAnsi" w:cstheme="minorBidi"/>
          <w:noProof/>
          <w:kern w:val="2"/>
          <w:sz w:val="24"/>
          <w:szCs w:val="24"/>
          <w14:ligatures w14:val="standardContextual"/>
        </w:rPr>
      </w:pPr>
      <w:hyperlink w:anchor="_Toc160014826" w:history="1">
        <w:r w:rsidR="003C702A" w:rsidRPr="00783A58">
          <w:rPr>
            <w:rStyle w:val="Hyperlink"/>
            <w:noProof/>
          </w:rPr>
          <w:t>9.</w:t>
        </w:r>
        <w:r w:rsidR="003C702A">
          <w:rPr>
            <w:rFonts w:asciiTheme="minorHAnsi" w:eastAsiaTheme="minorEastAsia" w:hAnsiTheme="minorHAnsi" w:cstheme="minorBidi"/>
            <w:noProof/>
            <w:kern w:val="2"/>
            <w:sz w:val="24"/>
            <w:szCs w:val="24"/>
            <w14:ligatures w14:val="standardContextual"/>
          </w:rPr>
          <w:tab/>
        </w:r>
        <w:r w:rsidR="003C702A" w:rsidRPr="00783A58">
          <w:rPr>
            <w:rStyle w:val="Hyperlink"/>
            <w:noProof/>
          </w:rPr>
          <w:t>SUBMISSION CHECKLIST</w:t>
        </w:r>
        <w:r w:rsidR="003C702A">
          <w:rPr>
            <w:noProof/>
            <w:webHidden/>
          </w:rPr>
          <w:tab/>
        </w:r>
        <w:r w:rsidR="003C702A">
          <w:rPr>
            <w:noProof/>
            <w:webHidden/>
          </w:rPr>
          <w:fldChar w:fldCharType="begin"/>
        </w:r>
        <w:r w:rsidR="003C702A">
          <w:rPr>
            <w:noProof/>
            <w:webHidden/>
          </w:rPr>
          <w:instrText xml:space="preserve"> PAGEREF _Toc160014826 \h </w:instrText>
        </w:r>
        <w:r w:rsidR="003C702A">
          <w:rPr>
            <w:noProof/>
            <w:webHidden/>
          </w:rPr>
        </w:r>
        <w:r w:rsidR="003C702A">
          <w:rPr>
            <w:noProof/>
            <w:webHidden/>
          </w:rPr>
          <w:fldChar w:fldCharType="separate"/>
        </w:r>
        <w:r w:rsidR="003C702A">
          <w:rPr>
            <w:noProof/>
            <w:webHidden/>
          </w:rPr>
          <w:t>7</w:t>
        </w:r>
        <w:r w:rsidR="003C702A">
          <w:rPr>
            <w:noProof/>
            <w:webHidden/>
          </w:rPr>
          <w:fldChar w:fldCharType="end"/>
        </w:r>
      </w:hyperlink>
    </w:p>
    <w:p w14:paraId="1069BF31" w14:textId="4915926A" w:rsidR="00D91DEB" w:rsidRPr="00BF0104" w:rsidRDefault="0028370B" w:rsidP="003A716F">
      <w:pPr>
        <w:ind w:left="720" w:hanging="720"/>
      </w:pPr>
      <w:r>
        <w:fldChar w:fldCharType="end"/>
      </w:r>
    </w:p>
    <w:p w14:paraId="362CACF2" w14:textId="03601CC8" w:rsidR="00D91DEB" w:rsidRDefault="00D91DEB" w:rsidP="00A33A03">
      <w:r>
        <w:br w:type="page"/>
      </w:r>
    </w:p>
    <w:p w14:paraId="76903BDE" w14:textId="77777777" w:rsidR="00D91DEB" w:rsidRDefault="00D91DEB" w:rsidP="00C371BD"/>
    <w:p w14:paraId="75F5834C" w14:textId="3A8BA8B0" w:rsidR="00D91DEB" w:rsidRPr="00B66FFF" w:rsidRDefault="002B64E4" w:rsidP="00A33A03">
      <w:pPr>
        <w:pStyle w:val="Heading1"/>
      </w:pPr>
      <w:bookmarkStart w:id="0" w:name="_Toc70363814"/>
      <w:bookmarkStart w:id="1" w:name="_Toc70367349"/>
      <w:bookmarkStart w:id="2" w:name="_Toc160014818"/>
      <w:r w:rsidRPr="00B66FFF">
        <w:t>APPLICABLE REGULATIONS GOVERNING PROCUREMENT</w:t>
      </w:r>
      <w:bookmarkEnd w:id="0"/>
      <w:bookmarkEnd w:id="1"/>
      <w:bookmarkEnd w:id="2"/>
    </w:p>
    <w:p w14:paraId="01E6C6F0" w14:textId="77777777" w:rsidR="00E442F4" w:rsidRPr="00B66FFF" w:rsidRDefault="00E442F4" w:rsidP="00C371BD"/>
    <w:p w14:paraId="0D6A9BF7" w14:textId="53E0B751" w:rsidR="00E442F4" w:rsidRPr="00E07DDD" w:rsidRDefault="00E442F4" w:rsidP="00B05314">
      <w:pPr>
        <w:pStyle w:val="Heading2"/>
      </w:pPr>
      <w:r w:rsidRPr="00E07DDD">
        <w:t>All applicable Nevada Revised Statutes (NRS) and Nevada Administrative Code (NAC) documentation can be found at:</w:t>
      </w:r>
      <w:r w:rsidR="00976775" w:rsidRPr="00E07DDD">
        <w:t xml:space="preserve"> </w:t>
      </w:r>
      <w:hyperlink r:id="rId13" w:history="1">
        <w:r w:rsidRPr="00513FA5">
          <w:rPr>
            <w:rStyle w:val="Hyperlink"/>
          </w:rPr>
          <w:t>www.leg.state.nv.us/law1.cfm</w:t>
        </w:r>
      </w:hyperlink>
      <w:r w:rsidRPr="00E07DDD">
        <w:t>.</w:t>
      </w:r>
    </w:p>
    <w:p w14:paraId="3E669ECC" w14:textId="77777777" w:rsidR="00E442F4" w:rsidRPr="00B66FFF" w:rsidRDefault="00E442F4" w:rsidP="00C371BD"/>
    <w:p w14:paraId="6576FB68" w14:textId="6DEB6F23" w:rsidR="00CF2223" w:rsidRDefault="00CF2223" w:rsidP="00CF2223">
      <w:pPr>
        <w:pStyle w:val="Heading2"/>
      </w:pPr>
      <w:r>
        <w:t>SINGLE POINT OF CONTACT. Vendors and/or their representatives shall only contact the single point of contract or use the electronic procurement system regarding this solicitation until after a notice of award (NOA) has been issued. Failure to observe this restriction may result in disqualification of a proposal per NAC 333.155(3).</w:t>
      </w:r>
    </w:p>
    <w:p w14:paraId="511482F9" w14:textId="77777777" w:rsidR="00CF2223" w:rsidRDefault="00CF2223" w:rsidP="00CF2223"/>
    <w:p w14:paraId="73ADADB1" w14:textId="54A4CB35" w:rsidR="00E442F4" w:rsidRPr="00E07DDD" w:rsidRDefault="00E442F4" w:rsidP="00B05314">
      <w:pPr>
        <w:pStyle w:val="Heading2"/>
      </w:pPr>
      <w:r w:rsidRPr="00E07DDD">
        <w:t>Prospective vendors are advised to review Nevada’s ethical standards requirements, including but not limited to NRS 281A, NRS 333.800, and NAC 333.155.</w:t>
      </w:r>
    </w:p>
    <w:p w14:paraId="3D33C31F" w14:textId="77777777" w:rsidR="00E442F4" w:rsidRPr="00B66FFF" w:rsidRDefault="00E442F4" w:rsidP="00C371BD"/>
    <w:p w14:paraId="7DB604C0" w14:textId="0111EC62" w:rsidR="00D91DEB" w:rsidRPr="00B66FFF" w:rsidRDefault="00E442F4" w:rsidP="00A33A03">
      <w:pPr>
        <w:pStyle w:val="Heading1"/>
      </w:pPr>
      <w:bookmarkStart w:id="3" w:name="_Toc70363815"/>
      <w:bookmarkStart w:id="4" w:name="_Toc70367350"/>
      <w:bookmarkStart w:id="5" w:name="_Toc160014819"/>
      <w:r w:rsidRPr="00B66FFF">
        <w:t xml:space="preserve">PROJECT </w:t>
      </w:r>
      <w:r w:rsidR="001D44B2" w:rsidRPr="00B66FFF">
        <w:t>OVERVIEW</w:t>
      </w:r>
      <w:bookmarkEnd w:id="3"/>
      <w:bookmarkEnd w:id="4"/>
      <w:bookmarkEnd w:id="5"/>
    </w:p>
    <w:p w14:paraId="3844FAEF" w14:textId="77777777" w:rsidR="001D44B2" w:rsidRPr="00B66FFF" w:rsidRDefault="001D44B2" w:rsidP="00C371BD"/>
    <w:p w14:paraId="07645DB4" w14:textId="3A3CA975" w:rsidR="001D44B2" w:rsidRDefault="001D44B2" w:rsidP="00B05314">
      <w:pPr>
        <w:pStyle w:val="Heading2"/>
      </w:pPr>
      <w:r w:rsidRPr="00E07DDD">
        <w:t>The State of Nevada Purchasing Division</w:t>
      </w:r>
      <w:r w:rsidR="00262766" w:rsidRPr="00E07DDD">
        <w:t xml:space="preserve">, on behalf of </w:t>
      </w:r>
      <w:r w:rsidR="00094F38">
        <w:t xml:space="preserve">the </w:t>
      </w:r>
      <w:r w:rsidR="00094F38" w:rsidRPr="00B00795">
        <w:rPr>
          <w:rFonts w:cstheme="minorHAnsi"/>
        </w:rPr>
        <w:t>Nevada State Library, Archives and Public Records (NSLAPR)</w:t>
      </w:r>
      <w:r w:rsidR="00094F38">
        <w:rPr>
          <w:rFonts w:cstheme="minorHAnsi"/>
        </w:rPr>
        <w:t xml:space="preserve"> </w:t>
      </w:r>
      <w:r w:rsidRPr="00E07DDD">
        <w:t xml:space="preserve">is seeking proposals from qualified vendors to provide </w:t>
      </w:r>
      <w:r w:rsidR="00094F38">
        <w:rPr>
          <w:rFonts w:cstheme="minorHAnsi"/>
        </w:rPr>
        <w:t>language learning platform</w:t>
      </w:r>
      <w:r w:rsidRPr="00E07DDD">
        <w:t xml:space="preserve"> </w:t>
      </w:r>
      <w:r w:rsidR="00094F38" w:rsidRPr="00094F38">
        <w:t>for public libraries</w:t>
      </w:r>
      <w:r w:rsidR="00094F38">
        <w:t xml:space="preserve"> </w:t>
      </w:r>
      <w:r w:rsidR="00BB56AE" w:rsidRPr="00E07DDD">
        <w:t>as described in the scope of work</w:t>
      </w:r>
      <w:r w:rsidR="00D85839" w:rsidRPr="00E07DDD">
        <w:t xml:space="preserve"> and attachments</w:t>
      </w:r>
      <w:r w:rsidRPr="00E07DDD">
        <w:t>.</w:t>
      </w:r>
    </w:p>
    <w:p w14:paraId="405EFA0B" w14:textId="77777777" w:rsidR="00D30605" w:rsidRDefault="00D30605" w:rsidP="00D30605"/>
    <w:p w14:paraId="711AF343" w14:textId="77777777" w:rsidR="00D30605" w:rsidRPr="00B00795" w:rsidRDefault="00D30605" w:rsidP="00D30605">
      <w:pPr>
        <w:pStyle w:val="Heading2"/>
      </w:pPr>
      <w:r w:rsidRPr="00B00795">
        <w:t xml:space="preserve">The product selected will </w:t>
      </w:r>
      <w:r>
        <w:t xml:space="preserve">be made available to public libraries throughout the state of Nevada. </w:t>
      </w:r>
      <w:r w:rsidRPr="00B00795">
        <w:t xml:space="preserve">Statewide access serves to ensure equity of electronic information resources for all residents, regardless of where they live in Nevada, while leveraging the purchasing power of Nevada libraries, institutions, and other entities to license complementary products. </w:t>
      </w:r>
    </w:p>
    <w:p w14:paraId="50DC77D7" w14:textId="77777777" w:rsidR="00D30605" w:rsidRDefault="00D30605" w:rsidP="00D30605"/>
    <w:p w14:paraId="42D246E4" w14:textId="6510E767" w:rsidR="00D30605" w:rsidRDefault="00D30605" w:rsidP="00D30605">
      <w:pPr>
        <w:pStyle w:val="Heading2"/>
      </w:pPr>
      <w:r w:rsidRPr="00D30605">
        <w:t>The product must be ADA accessible, responsive, and fully functional via the internet, and viewable across platforms, browsers, and devices.</w:t>
      </w:r>
    </w:p>
    <w:p w14:paraId="4DD1ADC6" w14:textId="77777777" w:rsidR="00D30605" w:rsidRPr="00D30605" w:rsidRDefault="00D30605" w:rsidP="00D30605"/>
    <w:p w14:paraId="306B7618" w14:textId="3C066EA4" w:rsidR="001D44B2" w:rsidRDefault="00D30605" w:rsidP="00D30605">
      <w:pPr>
        <w:pStyle w:val="Heading2"/>
      </w:pPr>
      <w:r w:rsidRPr="00D30605">
        <w:t xml:space="preserve">Funding will be provided from state general funds administered by NSLAPR. All billings will be addressed to NSLAPR for services provided under the selected vendor contract.  </w:t>
      </w:r>
    </w:p>
    <w:p w14:paraId="62A49C83" w14:textId="77777777" w:rsidR="00D30605" w:rsidRDefault="00D30605" w:rsidP="00C371BD"/>
    <w:p w14:paraId="7F057371" w14:textId="72122AA4" w:rsidR="0076197F" w:rsidRDefault="0076197F" w:rsidP="0076197F">
      <w:pPr>
        <w:pStyle w:val="Heading2"/>
      </w:pPr>
      <w:r w:rsidRPr="00B00795">
        <w:t xml:space="preserve">In the case of libraries that have already licensed the selected </w:t>
      </w:r>
      <w:r w:rsidRPr="00795037">
        <w:t>language learning platform</w:t>
      </w:r>
      <w:r w:rsidRPr="00B00795">
        <w:t xml:space="preserve">, the vendor must provide information on how they will reimburse said library.  </w:t>
      </w:r>
    </w:p>
    <w:p w14:paraId="45EE2D12" w14:textId="77777777" w:rsidR="0076197F" w:rsidRPr="00B66FFF" w:rsidRDefault="0076197F" w:rsidP="00C371BD"/>
    <w:p w14:paraId="6F7DE43F" w14:textId="35EC47E2" w:rsidR="001D44B2" w:rsidRPr="00E07DDD" w:rsidRDefault="001D44B2" w:rsidP="00B05314">
      <w:pPr>
        <w:pStyle w:val="Heading2"/>
      </w:pPr>
      <w:r w:rsidRPr="00E07DDD">
        <w:t xml:space="preserve">The State </w:t>
      </w:r>
      <w:r w:rsidR="00BB56AE" w:rsidRPr="00E07DDD">
        <w:t>intends to award one</w:t>
      </w:r>
      <w:r w:rsidRPr="00E07DDD">
        <w:t xml:space="preserve"> </w:t>
      </w:r>
      <w:r w:rsidR="00BB56AE" w:rsidRPr="00E07DDD">
        <w:t xml:space="preserve">(1) </w:t>
      </w:r>
      <w:r w:rsidRPr="00E07DDD">
        <w:t xml:space="preserve">contract in conjunction with this </w:t>
      </w:r>
      <w:r w:rsidR="00C0347B" w:rsidRPr="00E07DDD">
        <w:t>Request for Proposals (</w:t>
      </w:r>
      <w:r w:rsidRPr="00E07DDD">
        <w:t>RFP</w:t>
      </w:r>
      <w:r w:rsidR="00C0347B" w:rsidRPr="00E07DDD">
        <w:t>)</w:t>
      </w:r>
      <w:r w:rsidRPr="00E07DDD">
        <w:t>, as determined in the best interests of the State.</w:t>
      </w:r>
      <w:r w:rsidR="00614252" w:rsidRPr="00E07DDD">
        <w:t xml:space="preserve"> </w:t>
      </w:r>
      <w:r w:rsidR="00D30605">
        <w:t xml:space="preserve">NSLAPR </w:t>
      </w:r>
      <w:r w:rsidRPr="00E07DDD">
        <w:t xml:space="preserve">shall administer contract resulting from this </w:t>
      </w:r>
      <w:r w:rsidR="00D12E1A">
        <w:t>solicitation</w:t>
      </w:r>
      <w:r w:rsidR="00D30605">
        <w:t xml:space="preserve"> </w:t>
      </w:r>
      <w:r w:rsidRPr="00E07DDD">
        <w:t>.</w:t>
      </w:r>
      <w:r w:rsidR="00976775" w:rsidRPr="00E07DDD">
        <w:t xml:space="preserve"> </w:t>
      </w:r>
      <w:r w:rsidRPr="00E07DDD">
        <w:t>The resulting contract</w:t>
      </w:r>
      <w:r w:rsidR="00D30605">
        <w:t xml:space="preserve"> is</w:t>
      </w:r>
      <w:r w:rsidR="00F00A2B" w:rsidRPr="00E07DDD">
        <w:t xml:space="preserve"> expected to</w:t>
      </w:r>
      <w:r w:rsidRPr="00E07DDD">
        <w:t xml:space="preserve"> be for a</w:t>
      </w:r>
      <w:r w:rsidR="004F2D52" w:rsidRPr="00E07DDD">
        <w:t xml:space="preserve"> </w:t>
      </w:r>
      <w:r w:rsidRPr="00E07DDD">
        <w:t xml:space="preserve">contract term of </w:t>
      </w:r>
      <w:r w:rsidR="00D30605">
        <w:t xml:space="preserve">two </w:t>
      </w:r>
      <w:r w:rsidR="004F2D52" w:rsidRPr="00E07DDD">
        <w:t>years,</w:t>
      </w:r>
      <w:r w:rsidRPr="00E07DDD">
        <w:t xml:space="preserve"> subject to Board of Examiners approval.</w:t>
      </w:r>
    </w:p>
    <w:p w14:paraId="1B8758D9" w14:textId="54A7DD60" w:rsidR="001D44B2" w:rsidRPr="00B66FFF" w:rsidRDefault="001D44B2" w:rsidP="00C371BD"/>
    <w:p w14:paraId="49DF71A5" w14:textId="0DAD767E" w:rsidR="002118A9" w:rsidRPr="00E07DDD" w:rsidRDefault="003168D7" w:rsidP="00B05314">
      <w:pPr>
        <w:pStyle w:val="Heading2"/>
      </w:pPr>
      <w:r w:rsidRPr="00E07DDD">
        <w:t>AGENCY BACKGROUND</w:t>
      </w:r>
    </w:p>
    <w:p w14:paraId="34838036" w14:textId="33DA7042" w:rsidR="002118A9" w:rsidRPr="00B66FFF" w:rsidRDefault="002118A9" w:rsidP="00C371BD"/>
    <w:p w14:paraId="0B866E32" w14:textId="77777777" w:rsidR="009D76CE" w:rsidRPr="009D76CE" w:rsidRDefault="009D76CE" w:rsidP="009D76CE">
      <w:pPr>
        <w:pStyle w:val="Heading3"/>
      </w:pPr>
      <w:r w:rsidRPr="009D76CE">
        <w:t>People in each era examine the past for guidance, reinterpret its lessons in light of their own needs and perceptions, and act, thereby creating a record for those who follow. The State Archives is a key component in this examination, establishing the institutional memory for the state, accumulating information of enduring value. As the institutional memory of Nevada government, the State Archives preserves and makes available information that enables all citizens to better understand how public policy evolves from the past, governs the present, and affects the future.</w:t>
      </w:r>
    </w:p>
    <w:p w14:paraId="45D94CEA" w14:textId="3C687E9B" w:rsidR="00D851AD" w:rsidRPr="00B66FFF" w:rsidRDefault="00D851AD" w:rsidP="00C371BD"/>
    <w:p w14:paraId="5F92031A" w14:textId="47B2D1EE" w:rsidR="002B726B" w:rsidRPr="00E07DDD" w:rsidRDefault="003168D7" w:rsidP="00B05314">
      <w:pPr>
        <w:pStyle w:val="Heading2"/>
      </w:pPr>
      <w:r w:rsidRPr="00E07DDD">
        <w:t>GOALS AND OBJECTIVES</w:t>
      </w:r>
    </w:p>
    <w:p w14:paraId="67630081" w14:textId="77777777" w:rsidR="00D91DEB" w:rsidRDefault="00D91DEB" w:rsidP="00C371BD">
      <w:pPr>
        <w:rPr>
          <w:bCs/>
          <w:shd w:val="clear" w:color="auto" w:fill="FFFFFF"/>
        </w:rPr>
      </w:pPr>
    </w:p>
    <w:p w14:paraId="2B1871F4" w14:textId="10DEEDB5" w:rsidR="009D76CE" w:rsidRPr="009D76CE" w:rsidRDefault="009D76CE" w:rsidP="009D76CE">
      <w:pPr>
        <w:pStyle w:val="Heading3"/>
        <w:rPr>
          <w:shd w:val="clear" w:color="auto" w:fill="FFFFFF"/>
        </w:rPr>
      </w:pPr>
      <w:r w:rsidRPr="009D76CE">
        <w:rPr>
          <w:shd w:val="clear" w:color="auto" w:fill="FFFFFF"/>
        </w:rPr>
        <w:t>Project Goal: Services and Resources/Nevada libraries will provide mission-focused and accessible resources and environments.</w:t>
      </w:r>
    </w:p>
    <w:p w14:paraId="308D8ECD" w14:textId="77777777" w:rsidR="009D76CE" w:rsidRDefault="009D76CE" w:rsidP="00FE478B">
      <w:pPr>
        <w:rPr>
          <w:shd w:val="clear" w:color="auto" w:fill="FFFFFF"/>
        </w:rPr>
      </w:pPr>
    </w:p>
    <w:p w14:paraId="63D86E1D" w14:textId="195D6F8F" w:rsidR="009D76CE" w:rsidRPr="009D76CE" w:rsidRDefault="009D76CE" w:rsidP="009D76CE">
      <w:pPr>
        <w:pStyle w:val="Heading3"/>
        <w:rPr>
          <w:shd w:val="clear" w:color="auto" w:fill="FFFFFF"/>
        </w:rPr>
      </w:pPr>
      <w:r w:rsidRPr="009D76CE">
        <w:rPr>
          <w:shd w:val="clear" w:color="auto" w:fill="FFFFFF"/>
        </w:rPr>
        <w:t xml:space="preserve">Objective: NSLAPR will procure informational databases on behalf of Nevada’s eligible libraries that meet the information needs of Nevada residents in support of preK-12 learning, higher education research, and general information requests; NSLAPR will facilitate: the set up and use of databases in Nevada libraries and coordinate appropriate training, technical assistance, and vendor liaison support. </w:t>
      </w:r>
    </w:p>
    <w:p w14:paraId="38DE3365" w14:textId="77777777" w:rsidR="009D76CE" w:rsidRDefault="009D76CE" w:rsidP="00FE478B">
      <w:pPr>
        <w:rPr>
          <w:shd w:val="clear" w:color="auto" w:fill="FFFFFF"/>
        </w:rPr>
      </w:pPr>
    </w:p>
    <w:p w14:paraId="342CFFC0" w14:textId="72621C22" w:rsidR="009D76CE" w:rsidRDefault="009D76CE" w:rsidP="009D76CE">
      <w:pPr>
        <w:pStyle w:val="Heading3"/>
        <w:rPr>
          <w:shd w:val="clear" w:color="auto" w:fill="FFFFFF"/>
        </w:rPr>
      </w:pPr>
      <w:r w:rsidRPr="009D76CE">
        <w:rPr>
          <w:shd w:val="clear" w:color="auto" w:fill="FFFFFF"/>
        </w:rPr>
        <w:t>Outcomes: The principal benefit to the target populations is no cost access to current authoritative, credible, information and educational resources; the materials will complement the information collections available locally at school, academic, tribal, and public libraries. Nevadans will have access to the information both on site at their libraries or online, 24/7, through an internet connection.</w:t>
      </w:r>
    </w:p>
    <w:p w14:paraId="1887601D" w14:textId="77777777" w:rsidR="009D76CE" w:rsidRPr="00B66FFF" w:rsidRDefault="009D76CE" w:rsidP="00C371BD"/>
    <w:p w14:paraId="125A3A6F" w14:textId="1EF22EE0" w:rsidR="00C56046" w:rsidRPr="00B66FFF" w:rsidRDefault="00C56046" w:rsidP="00A33A03">
      <w:pPr>
        <w:pStyle w:val="Heading1"/>
      </w:pPr>
      <w:bookmarkStart w:id="6" w:name="_Toc70363816"/>
      <w:bookmarkStart w:id="7" w:name="_Toc70367351"/>
      <w:bookmarkStart w:id="8" w:name="_Toc160014820"/>
      <w:r w:rsidRPr="00B66FFF">
        <w:lastRenderedPageBreak/>
        <w:t>SCOPE OF WORK</w:t>
      </w:r>
      <w:bookmarkEnd w:id="6"/>
      <w:bookmarkEnd w:id="7"/>
      <w:bookmarkEnd w:id="8"/>
    </w:p>
    <w:p w14:paraId="0042AC3D" w14:textId="18D65C8E" w:rsidR="00C56046" w:rsidRPr="00B66FFF" w:rsidRDefault="00C56046" w:rsidP="00C371BD"/>
    <w:p w14:paraId="50928505" w14:textId="77777777" w:rsidR="009D76CE" w:rsidRDefault="009D76CE" w:rsidP="009D76CE">
      <w:pPr>
        <w:pStyle w:val="Heading2"/>
      </w:pPr>
      <w:r w:rsidRPr="00B00795">
        <w:t>NSLAPR will contract with vendor</w:t>
      </w:r>
      <w:r>
        <w:t xml:space="preserve"> to </w:t>
      </w:r>
      <w:r w:rsidRPr="00B00795">
        <w:t xml:space="preserve">provide a </w:t>
      </w:r>
      <w:r>
        <w:t>language learning platform for use statewide in eligible Nevada libraries and for remote use by all Nevada residents</w:t>
      </w:r>
      <w:r w:rsidRPr="00B00795">
        <w:t>. The vendor will provide user access to the content, which they will host, via standard authentication methods, including geolocation, library card, username &amp; password, and/or IP address. Access methods must also be addressed in the vendor proposal.</w:t>
      </w:r>
    </w:p>
    <w:p w14:paraId="2005ECAE" w14:textId="77777777" w:rsidR="009D76CE" w:rsidRDefault="009D76CE" w:rsidP="009D76CE"/>
    <w:p w14:paraId="1E559D37" w14:textId="77777777" w:rsidR="009D76CE" w:rsidRDefault="009D76CE" w:rsidP="009D76CE">
      <w:pPr>
        <w:pStyle w:val="Heading2"/>
      </w:pPr>
      <w:r w:rsidRPr="00B00795">
        <w:t>All content must be accessible to users including those with a wide range of disabilities, including blindness and low vision, deafness and hearing loss, limited motor control, and cognitive limitations such as learning disabilities</w:t>
      </w:r>
      <w:r>
        <w:t>.</w:t>
      </w:r>
    </w:p>
    <w:p w14:paraId="3C4BD89E" w14:textId="77777777" w:rsidR="009D76CE" w:rsidRDefault="009D76CE" w:rsidP="009D76CE"/>
    <w:p w14:paraId="6301C677" w14:textId="6AE40A32" w:rsidR="009D76CE" w:rsidRDefault="009D76CE" w:rsidP="009D76CE">
      <w:pPr>
        <w:pStyle w:val="Heading2"/>
      </w:pPr>
      <w:r w:rsidRPr="009D76CE">
        <w:t>Deliverables</w:t>
      </w:r>
    </w:p>
    <w:p w14:paraId="4C167A96" w14:textId="77777777" w:rsidR="009D76CE" w:rsidRDefault="009D76CE" w:rsidP="009D76CE"/>
    <w:p w14:paraId="75CCA217" w14:textId="46733003" w:rsidR="00103B36" w:rsidRDefault="009D76CE" w:rsidP="00103B36">
      <w:pPr>
        <w:pStyle w:val="Heading3"/>
      </w:pPr>
      <w:r w:rsidRPr="009D76CE">
        <w:t xml:space="preserve">The product should provide comprehensive language learning resources that include multiple listening and reading activities. These activities must include vocabulary-building exercises, memory-building exercises, and pronunciation practice as well as resources to help educate the learner about the countries where the language is spoken such as the understood and literal meaning of words and phrases, grammar notes, and culture notes. </w:t>
      </w:r>
    </w:p>
    <w:p w14:paraId="12668DD0" w14:textId="20FBC54B" w:rsidR="009D76CE" w:rsidRDefault="009D76CE" w:rsidP="00103B36">
      <w:pPr>
        <w:pStyle w:val="Heading3"/>
      </w:pPr>
      <w:r w:rsidRPr="009D76CE">
        <w:t>Content must support unlimited simultaneous use. NSLAPR will not consider pay-per-use, Patron-Driven Acquisition, or similar purchasing models.</w:t>
      </w:r>
    </w:p>
    <w:p w14:paraId="1E1E8F09" w14:textId="77777777" w:rsidR="00103B36" w:rsidRDefault="00103B36" w:rsidP="00FE478B"/>
    <w:p w14:paraId="7843D0FF" w14:textId="4179933A" w:rsidR="00103B36" w:rsidRDefault="00103B36" w:rsidP="00103B36">
      <w:pPr>
        <w:pStyle w:val="Heading2"/>
      </w:pPr>
      <w:r w:rsidRPr="00103B36">
        <w:t>Product requirements</w:t>
      </w:r>
    </w:p>
    <w:p w14:paraId="2A64C288" w14:textId="77777777" w:rsidR="00103B36" w:rsidRDefault="00103B36" w:rsidP="00103B36"/>
    <w:p w14:paraId="42B84CE3" w14:textId="7B1C80AF" w:rsidR="00103B36" w:rsidRDefault="00103B36" w:rsidP="005D7788">
      <w:pPr>
        <w:pStyle w:val="Heading3"/>
      </w:pPr>
      <w:r>
        <w:t>Web based (SaaS) and accessible across all platforms, browsers, and devices</w:t>
      </w:r>
    </w:p>
    <w:p w14:paraId="336A6E64" w14:textId="002828CE" w:rsidR="00103B36" w:rsidRDefault="00103B36" w:rsidP="005D7788">
      <w:pPr>
        <w:pStyle w:val="Heading3"/>
      </w:pPr>
      <w:r>
        <w:t xml:space="preserve">ADA compliant </w:t>
      </w:r>
    </w:p>
    <w:p w14:paraId="1519C893" w14:textId="0C217DD6" w:rsidR="00103B36" w:rsidRDefault="00103B36" w:rsidP="005D7788">
      <w:pPr>
        <w:pStyle w:val="Heading3"/>
      </w:pPr>
      <w:r>
        <w:t>Full product version</w:t>
      </w:r>
    </w:p>
    <w:p w14:paraId="19306581" w14:textId="253BA8B6" w:rsidR="00103B36" w:rsidRDefault="00103B36" w:rsidP="005D7788">
      <w:pPr>
        <w:pStyle w:val="Heading3"/>
      </w:pPr>
      <w:r>
        <w:t xml:space="preserve">Copyright security and costs are solely the responsibility of the vendor.  </w:t>
      </w:r>
    </w:p>
    <w:p w14:paraId="70B2BEE2" w14:textId="0A4F49EC" w:rsidR="00103B36" w:rsidRDefault="00103B36" w:rsidP="005D7788">
      <w:pPr>
        <w:pStyle w:val="Heading3"/>
      </w:pPr>
      <w:r>
        <w:t>Authentication via methods commonly used by library systems, including IP address, barcode, user ID/password, geo-authentication</w:t>
      </w:r>
    </w:p>
    <w:p w14:paraId="1451C6B6" w14:textId="38E84840" w:rsidR="00103B36" w:rsidRDefault="00103B36" w:rsidP="005D7788">
      <w:pPr>
        <w:pStyle w:val="Heading3"/>
      </w:pPr>
      <w:r>
        <w:t>Unlimited simultaneous availability to users 24 hours a day, 7 days a week within 30 days of contract start date</w:t>
      </w:r>
    </w:p>
    <w:p w14:paraId="2040E918" w14:textId="2BB68B52" w:rsidR="00103B36" w:rsidRDefault="00103B36" w:rsidP="005D7788">
      <w:pPr>
        <w:pStyle w:val="Heading3"/>
      </w:pPr>
      <w:r>
        <w:t xml:space="preserve">Online and in-person training to library staff </w:t>
      </w:r>
    </w:p>
    <w:p w14:paraId="753B014D" w14:textId="7820668A" w:rsidR="00103B36" w:rsidRDefault="00103B36" w:rsidP="005D7788">
      <w:pPr>
        <w:pStyle w:val="Heading3"/>
      </w:pPr>
      <w:r>
        <w:t>Technical support on demand</w:t>
      </w:r>
    </w:p>
    <w:p w14:paraId="73ADE107" w14:textId="4C584774" w:rsidR="00103B36" w:rsidRDefault="00103B36" w:rsidP="005D7788">
      <w:pPr>
        <w:pStyle w:val="Heading3"/>
      </w:pPr>
      <w:r>
        <w:t>Monthly usage statistics that are Counter compliant at both the state level and institutional level</w:t>
      </w:r>
    </w:p>
    <w:p w14:paraId="7849EE0B" w14:textId="2EBF2E65" w:rsidR="00103B36" w:rsidRDefault="00103B36" w:rsidP="005D7788">
      <w:pPr>
        <w:pStyle w:val="Heading3"/>
      </w:pPr>
      <w:r>
        <w:t>Compliance with federal and state laws related to security, privacy, and content</w:t>
      </w:r>
    </w:p>
    <w:p w14:paraId="534B8788" w14:textId="77777777" w:rsidR="00103B36" w:rsidRDefault="00103B36" w:rsidP="005D7788">
      <w:pPr>
        <w:pStyle w:val="Heading3"/>
      </w:pPr>
      <w:r>
        <w:t>All content must be accessible to users including those with a wide range of disabilities, including blindness and low vision, deafness and hearing loss, limited motor control, and cognitive limitations such as learning disabilities.</w:t>
      </w:r>
    </w:p>
    <w:p w14:paraId="09FB1889" w14:textId="7763A1BE" w:rsidR="00103B36" w:rsidRDefault="00103B36" w:rsidP="005D7788">
      <w:pPr>
        <w:pStyle w:val="Heading3"/>
      </w:pPr>
      <w:r>
        <w:t>Contractor must replace any content that is removed from the resource during the term of the contract with equivalent content meeting the areas, types, and formats specified above.</w:t>
      </w:r>
    </w:p>
    <w:p w14:paraId="35D71B6B" w14:textId="77777777" w:rsidR="005D3502" w:rsidRDefault="005D3502" w:rsidP="005D7788">
      <w:pPr>
        <w:pStyle w:val="Heading3"/>
      </w:pPr>
      <w:r>
        <w:t xml:space="preserve">See </w:t>
      </w:r>
      <w:r w:rsidRPr="005D7788">
        <w:rPr>
          <w:i/>
          <w:iCs/>
        </w:rPr>
        <w:t>Technical Proposal Requirements</w:t>
      </w:r>
      <w:r w:rsidRPr="00E60D88">
        <w:t xml:space="preserve"> attachment </w:t>
      </w:r>
    </w:p>
    <w:p w14:paraId="1A4BD218" w14:textId="69C7AA20" w:rsidR="00C0347B" w:rsidRDefault="00C0347B" w:rsidP="00C371BD"/>
    <w:p w14:paraId="3F405925" w14:textId="3C9A0E62" w:rsidR="005D7788" w:rsidRDefault="005D7788" w:rsidP="005D7788">
      <w:pPr>
        <w:pStyle w:val="Heading2"/>
      </w:pPr>
      <w:r w:rsidRPr="0057608D">
        <w:t>Audiences</w:t>
      </w:r>
    </w:p>
    <w:p w14:paraId="39FDED49" w14:textId="77777777" w:rsidR="005D7788" w:rsidRPr="005D7788" w:rsidRDefault="005D7788" w:rsidP="005D7788"/>
    <w:p w14:paraId="22A8BABB" w14:textId="77777777" w:rsidR="005D7788" w:rsidRPr="00B00795" w:rsidRDefault="005D7788" w:rsidP="005D7788">
      <w:pPr>
        <w:pStyle w:val="Heading3"/>
      </w:pPr>
      <w:r w:rsidRPr="005D7788">
        <w:rPr>
          <w:bCs w:val="0"/>
        </w:rPr>
        <w:t xml:space="preserve">Public library users of any age wanting to learn a foreign language: </w:t>
      </w:r>
      <w:r>
        <w:t>Resources that focus on proven learning strategies and provide multiple ways to succeed in learning a new language are preferred.</w:t>
      </w:r>
    </w:p>
    <w:p w14:paraId="2BC0A9A4" w14:textId="3879776F" w:rsidR="005D7788" w:rsidRPr="005D7788" w:rsidRDefault="005D7788" w:rsidP="00C371BD">
      <w:pPr>
        <w:pStyle w:val="Heading3"/>
        <w:rPr>
          <w:shd w:val="clear" w:color="auto" w:fill="FFFFFF"/>
        </w:rPr>
      </w:pPr>
      <w:r w:rsidRPr="00B00795">
        <w:rPr>
          <w:shd w:val="clear" w:color="auto" w:fill="FFFFFF"/>
        </w:rPr>
        <w:t xml:space="preserve">Nevada’s population is 3,158,539 per the 2021 Governor’s Certified Series published by the Nevada Department of Taxation. </w:t>
      </w:r>
      <w:r>
        <w:rPr>
          <w:shd w:val="clear" w:color="auto" w:fill="FFFFFF"/>
        </w:rPr>
        <w:t xml:space="preserve">Target audiences include users of Nevada’s public libraries. </w:t>
      </w:r>
      <w:r w:rsidRPr="00B00795">
        <w:rPr>
          <w:shd w:val="clear" w:color="auto" w:fill="FFFFFF"/>
        </w:rPr>
        <w:t>Nevada public libraries reported over 1,247,000 registered customers on the 2021 Public Library Survey.</w:t>
      </w:r>
    </w:p>
    <w:p w14:paraId="33324CF3" w14:textId="77777777" w:rsidR="005D7788" w:rsidRPr="00B66FFF" w:rsidRDefault="005D7788" w:rsidP="00C371BD"/>
    <w:p w14:paraId="1764AA9F" w14:textId="77777777" w:rsidR="00104A2B" w:rsidRPr="00B66FFF" w:rsidRDefault="00104A2B" w:rsidP="00A33A03">
      <w:pPr>
        <w:pStyle w:val="Heading1"/>
      </w:pPr>
      <w:bookmarkStart w:id="9" w:name="_Toc70363822"/>
      <w:bookmarkStart w:id="10" w:name="_Toc70367357"/>
      <w:bookmarkStart w:id="11" w:name="_Toc160014821"/>
      <w:bookmarkStart w:id="12" w:name="_Toc31721213"/>
      <w:bookmarkStart w:id="13" w:name="_Toc64377102"/>
      <w:bookmarkStart w:id="14" w:name="_Toc64991541"/>
      <w:bookmarkStart w:id="15" w:name="_Toc65138426"/>
      <w:bookmarkStart w:id="16" w:name="_Toc66176034"/>
      <w:bookmarkStart w:id="17" w:name="_Toc70363819"/>
      <w:bookmarkStart w:id="18" w:name="_Toc70367354"/>
      <w:bookmarkStart w:id="19" w:name="_Toc70363817"/>
      <w:bookmarkStart w:id="20" w:name="_Toc70367352"/>
      <w:r w:rsidRPr="00B66FFF">
        <w:t>ATTACHMENTS</w:t>
      </w:r>
      <w:bookmarkEnd w:id="9"/>
      <w:bookmarkEnd w:id="10"/>
      <w:bookmarkEnd w:id="11"/>
    </w:p>
    <w:p w14:paraId="0BF2644A" w14:textId="77777777" w:rsidR="00104A2B" w:rsidRPr="00B66FFF" w:rsidRDefault="00104A2B" w:rsidP="00104A2B"/>
    <w:p w14:paraId="6CFE2C25" w14:textId="6C23CCFA" w:rsidR="00104A2B" w:rsidRPr="00E07DDD" w:rsidRDefault="009F518D" w:rsidP="00B05314">
      <w:pPr>
        <w:pStyle w:val="Heading2"/>
      </w:pPr>
      <w:r>
        <w:t>AT</w:t>
      </w:r>
      <w:r w:rsidR="00104A2B" w:rsidRPr="00E07DDD">
        <w:t>TACHMENTS</w:t>
      </w:r>
      <w:r>
        <w:t xml:space="preserve"> INCORPORATED BY REFERENCE</w:t>
      </w:r>
      <w:r w:rsidR="009E1A18">
        <w:t>. To be read and not returned.</w:t>
      </w:r>
    </w:p>
    <w:p w14:paraId="6DF0694C" w14:textId="77777777" w:rsidR="00104A2B" w:rsidRPr="00B66FFF" w:rsidRDefault="00104A2B" w:rsidP="00104A2B"/>
    <w:p w14:paraId="3B046B24" w14:textId="77777777" w:rsidR="00104A2B" w:rsidRDefault="00104A2B" w:rsidP="00917638">
      <w:pPr>
        <w:pStyle w:val="Heading3"/>
      </w:pPr>
      <w:r w:rsidRPr="00B66FFF">
        <w:t>Terms and Conditions</w:t>
      </w:r>
      <w:r>
        <w:t xml:space="preserve"> for Services</w:t>
      </w:r>
    </w:p>
    <w:p w14:paraId="0F95C61C" w14:textId="75B75EEE" w:rsidR="00A132D7" w:rsidRDefault="00A132D7" w:rsidP="00917638">
      <w:pPr>
        <w:pStyle w:val="Heading3"/>
      </w:pPr>
      <w:r w:rsidRPr="00A132D7">
        <w:t>2023 Populations</w:t>
      </w:r>
    </w:p>
    <w:p w14:paraId="64A500C1" w14:textId="77777777" w:rsidR="009F518D" w:rsidRDefault="009F518D" w:rsidP="009F518D"/>
    <w:p w14:paraId="06C9698B" w14:textId="7EAA4CAB" w:rsidR="009F518D" w:rsidRDefault="009F518D" w:rsidP="009F518D">
      <w:pPr>
        <w:pStyle w:val="Heading2"/>
      </w:pPr>
      <w:r>
        <w:t>ATTACHMENTS FOR REVIEW. To be read and not returned (unless redlining).</w:t>
      </w:r>
    </w:p>
    <w:p w14:paraId="0094CAE5" w14:textId="77777777" w:rsidR="009F518D" w:rsidRDefault="009F518D" w:rsidP="009F518D"/>
    <w:p w14:paraId="13AC9B5C" w14:textId="424C34DD" w:rsidR="00104A2B" w:rsidRPr="00B66FFF" w:rsidRDefault="00104A2B" w:rsidP="00917638">
      <w:pPr>
        <w:pStyle w:val="Heading3"/>
      </w:pPr>
      <w:r w:rsidRPr="00B66FFF">
        <w:t>Contract Form</w:t>
      </w:r>
    </w:p>
    <w:p w14:paraId="5FD0C142" w14:textId="77777777" w:rsidR="00104A2B" w:rsidRPr="00B66FFF" w:rsidRDefault="00104A2B" w:rsidP="00917638">
      <w:pPr>
        <w:pStyle w:val="Heading3"/>
      </w:pPr>
      <w:r w:rsidRPr="00B66FFF">
        <w:t>Insurance Schedule</w:t>
      </w:r>
    </w:p>
    <w:p w14:paraId="18443251" w14:textId="0B4B0733" w:rsidR="00104A2B" w:rsidRPr="00B66FFF" w:rsidRDefault="00905D35" w:rsidP="00905D35">
      <w:pPr>
        <w:widowControl/>
        <w:ind w:left="1080" w:hanging="1080"/>
        <w:contextualSpacing w:val="0"/>
      </w:pPr>
      <w:r>
        <w:br w:type="page"/>
      </w:r>
    </w:p>
    <w:p w14:paraId="2E5CD913" w14:textId="77777777" w:rsidR="00104A2B" w:rsidRPr="00E07DDD" w:rsidRDefault="00104A2B" w:rsidP="00B05314">
      <w:pPr>
        <w:pStyle w:val="Heading2"/>
      </w:pPr>
      <w:r w:rsidRPr="00E07DDD">
        <w:lastRenderedPageBreak/>
        <w:t>PROPOSAL ATTACHMENTS. To be completed and returned.</w:t>
      </w:r>
    </w:p>
    <w:p w14:paraId="3B008438" w14:textId="77777777" w:rsidR="00104A2B" w:rsidRDefault="00104A2B" w:rsidP="00104A2B"/>
    <w:p w14:paraId="72369E91" w14:textId="10883900" w:rsidR="00A46D0C" w:rsidRPr="00B66FFF" w:rsidRDefault="00A46D0C" w:rsidP="00A46D0C">
      <w:pPr>
        <w:pStyle w:val="Heading3"/>
      </w:pPr>
      <w:r w:rsidRPr="00A46D0C">
        <w:t>Technical Proposal Requirements</w:t>
      </w:r>
    </w:p>
    <w:p w14:paraId="2665DB82" w14:textId="1986344C" w:rsidR="00A46D0C" w:rsidRPr="00B66FFF" w:rsidRDefault="00A46D0C" w:rsidP="00A46D0C">
      <w:pPr>
        <w:pStyle w:val="Heading3"/>
      </w:pPr>
      <w:r>
        <w:t xml:space="preserve">Cost Schedule </w:t>
      </w:r>
    </w:p>
    <w:p w14:paraId="7597E67C" w14:textId="77777777" w:rsidR="00307E07" w:rsidRPr="00B66FFF" w:rsidRDefault="00307E07" w:rsidP="00307E07">
      <w:pPr>
        <w:pStyle w:val="Heading3"/>
      </w:pPr>
      <w:r w:rsidRPr="00B66FFF">
        <w:t>Proposed Staff Resume</w:t>
      </w:r>
    </w:p>
    <w:p w14:paraId="5422C9AF" w14:textId="55A02526" w:rsidR="00307E07" w:rsidRDefault="00307E07" w:rsidP="00307E07">
      <w:pPr>
        <w:pStyle w:val="Heading3"/>
      </w:pPr>
      <w:r w:rsidRPr="00B66FFF">
        <w:t>Reference Questionnair</w:t>
      </w:r>
      <w:r>
        <w:t>e</w:t>
      </w:r>
    </w:p>
    <w:p w14:paraId="423E1807" w14:textId="3999962B" w:rsidR="00C37CD2" w:rsidRDefault="00C37CD2" w:rsidP="00307E07">
      <w:pPr>
        <w:pStyle w:val="Heading3"/>
      </w:pPr>
      <w:r>
        <w:t>Attachments for Signature</w:t>
      </w:r>
    </w:p>
    <w:p w14:paraId="4CC7DB10" w14:textId="77777777" w:rsidR="00607BBA" w:rsidRPr="00607BBA" w:rsidRDefault="00607BBA" w:rsidP="00607BBA"/>
    <w:p w14:paraId="66C750B0" w14:textId="77777777" w:rsidR="009F518D" w:rsidRPr="00B66FFF" w:rsidRDefault="009F518D" w:rsidP="009F518D">
      <w:pPr>
        <w:pStyle w:val="Heading4"/>
      </w:pPr>
      <w:r w:rsidRPr="00B66FFF">
        <w:t>Vendor Information Response</w:t>
      </w:r>
    </w:p>
    <w:p w14:paraId="76AEE63D" w14:textId="77777777" w:rsidR="00C37CD2" w:rsidRPr="00B66FFF" w:rsidRDefault="00C37CD2" w:rsidP="00C37CD2">
      <w:pPr>
        <w:pStyle w:val="Heading4"/>
      </w:pPr>
      <w:r w:rsidRPr="00B66FFF">
        <w:t>Vendor Certifications</w:t>
      </w:r>
    </w:p>
    <w:p w14:paraId="70E15477" w14:textId="77777777" w:rsidR="00C37CD2" w:rsidRPr="00E42AE4" w:rsidRDefault="00C37CD2" w:rsidP="00C37CD2">
      <w:pPr>
        <w:pStyle w:val="Heading4"/>
      </w:pPr>
      <w:r w:rsidRPr="00E42AE4">
        <w:t>Certification Regarding Lobbying</w:t>
      </w:r>
    </w:p>
    <w:p w14:paraId="5A2C8F4D" w14:textId="77777777" w:rsidR="00C37CD2" w:rsidRPr="00B66FFF" w:rsidRDefault="00C37CD2" w:rsidP="00C37CD2">
      <w:pPr>
        <w:pStyle w:val="Heading4"/>
      </w:pPr>
      <w:r w:rsidRPr="00B66FFF">
        <w:t>Confidentiality and Certification of Indemnification</w:t>
      </w:r>
    </w:p>
    <w:p w14:paraId="242EAC50" w14:textId="77777777" w:rsidR="00104A2B" w:rsidRPr="00B66FFF" w:rsidRDefault="00104A2B" w:rsidP="00104A2B"/>
    <w:p w14:paraId="5169DFC0" w14:textId="7AB22554" w:rsidR="000A5780" w:rsidRPr="00111CB9" w:rsidRDefault="000A5780" w:rsidP="00A33A03">
      <w:pPr>
        <w:pStyle w:val="Heading1"/>
        <w:rPr>
          <w:bCs w:val="0"/>
        </w:rPr>
      </w:pPr>
      <w:bookmarkStart w:id="21" w:name="_Toc160014822"/>
      <w:r w:rsidRPr="00111CB9">
        <w:t>TIMELINE</w:t>
      </w:r>
      <w:bookmarkEnd w:id="12"/>
      <w:bookmarkEnd w:id="13"/>
      <w:bookmarkEnd w:id="14"/>
      <w:bookmarkEnd w:id="15"/>
      <w:bookmarkEnd w:id="16"/>
      <w:bookmarkEnd w:id="17"/>
      <w:bookmarkEnd w:id="18"/>
      <w:bookmarkEnd w:id="21"/>
    </w:p>
    <w:p w14:paraId="65B9ADE7" w14:textId="77777777" w:rsidR="000A5780" w:rsidRPr="00D45E16" w:rsidRDefault="000A5780" w:rsidP="000A5780"/>
    <w:p w14:paraId="4FDFE56C" w14:textId="18CAE0D1" w:rsidR="00B05314" w:rsidRPr="00B05314" w:rsidRDefault="001658B9" w:rsidP="00B05314">
      <w:pPr>
        <w:pStyle w:val="Heading2"/>
      </w:pPr>
      <w:r>
        <w:t xml:space="preserve">QUESTIONS. </w:t>
      </w:r>
      <w:r w:rsidR="00B05314" w:rsidRPr="00B05314">
        <w:t xml:space="preserve">All questions regarding this </w:t>
      </w:r>
      <w:r w:rsidR="00D12E1A">
        <w:t>solicitation</w:t>
      </w:r>
      <w:r w:rsidR="00B05314" w:rsidRPr="00B05314">
        <w:t xml:space="preserve"> shall be submitted using the Bid Q&amp;A feature in NevadaEPro</w:t>
      </w:r>
      <w:r w:rsidR="00B05314">
        <w:t>.</w:t>
      </w:r>
    </w:p>
    <w:p w14:paraId="2257B65E" w14:textId="77777777" w:rsidR="00B05314" w:rsidRPr="00B05314" w:rsidRDefault="00B05314" w:rsidP="00B05314"/>
    <w:p w14:paraId="1F515900" w14:textId="600E4A68" w:rsidR="000A5780" w:rsidRPr="00E07DDD" w:rsidRDefault="00051D94" w:rsidP="00B05314">
      <w:pPr>
        <w:pStyle w:val="Heading2"/>
        <w:rPr>
          <w:b/>
        </w:rPr>
      </w:pPr>
      <w:r>
        <w:t xml:space="preserve">TIMELINE. </w:t>
      </w:r>
      <w:r w:rsidR="000A5780" w:rsidRPr="00E07DDD">
        <w:t>The following represents the proposed timeline for this project.</w:t>
      </w:r>
    </w:p>
    <w:p w14:paraId="0ED025ED" w14:textId="77777777" w:rsidR="000A5780" w:rsidRPr="00111CB9" w:rsidRDefault="000A5780" w:rsidP="000A5780"/>
    <w:p w14:paraId="624BAF2A" w14:textId="77777777" w:rsidR="000A5780" w:rsidRPr="00111CB9" w:rsidRDefault="000A5780" w:rsidP="00917638">
      <w:pPr>
        <w:pStyle w:val="Heading3"/>
        <w:rPr>
          <w:b/>
        </w:rPr>
      </w:pPr>
      <w:r w:rsidRPr="00111CB9">
        <w:t>All times stated are Pacific Time (PT).</w:t>
      </w:r>
    </w:p>
    <w:p w14:paraId="0C8BD5B2" w14:textId="77777777" w:rsidR="000A5780" w:rsidRPr="00111CB9" w:rsidRDefault="000A5780" w:rsidP="00917638">
      <w:pPr>
        <w:pStyle w:val="Heading3"/>
        <w:rPr>
          <w:b/>
        </w:rPr>
      </w:pPr>
      <w:r w:rsidRPr="00111CB9">
        <w:t>These dates represent a tentative schedule of events.</w:t>
      </w:r>
    </w:p>
    <w:p w14:paraId="6B91D5AB" w14:textId="77777777" w:rsidR="000A5780" w:rsidRDefault="000A5780" w:rsidP="00917638">
      <w:pPr>
        <w:pStyle w:val="Heading3"/>
      </w:pPr>
      <w:r w:rsidRPr="00111CB9">
        <w:t>The State reserves the right to modify these dates at any time.</w:t>
      </w:r>
    </w:p>
    <w:p w14:paraId="54BEF050" w14:textId="77777777" w:rsidR="000A5780" w:rsidRDefault="000A5780" w:rsidP="000A5780"/>
    <w:p w14:paraId="3C161C2F" w14:textId="5F523849" w:rsidR="000A5780" w:rsidRPr="009B21A9" w:rsidRDefault="000A5780" w:rsidP="009B21A9">
      <w:pPr>
        <w:pStyle w:val="Heading4"/>
      </w:pPr>
      <w:r w:rsidRPr="009B21A9">
        <w:t>Deadline for Questions</w:t>
      </w:r>
      <w:r w:rsidRPr="009B21A9">
        <w:tab/>
        <w:t xml:space="preserve">No later than 5:00 pm on </w:t>
      </w:r>
      <w:r w:rsidR="00944D6E">
        <w:t>03/14/2024</w:t>
      </w:r>
    </w:p>
    <w:p w14:paraId="3743F8DD" w14:textId="0D2ED5B5" w:rsidR="000A5780" w:rsidRPr="009B21A9" w:rsidRDefault="000A5780" w:rsidP="009B21A9">
      <w:pPr>
        <w:pStyle w:val="Heading4"/>
      </w:pPr>
      <w:r w:rsidRPr="009B21A9">
        <w:t>Answers Posted</w:t>
      </w:r>
      <w:r w:rsidRPr="009B21A9">
        <w:tab/>
        <w:t xml:space="preserve">On or about </w:t>
      </w:r>
      <w:r w:rsidR="00944D6E">
        <w:t>03/21/2024</w:t>
      </w:r>
    </w:p>
    <w:p w14:paraId="45AEFC31" w14:textId="05848ABF" w:rsidR="000A5780" w:rsidRPr="009B21A9" w:rsidRDefault="000A5780" w:rsidP="009B21A9">
      <w:pPr>
        <w:pStyle w:val="Heading4"/>
      </w:pPr>
      <w:r w:rsidRPr="009B21A9">
        <w:t>Deadline for References</w:t>
      </w:r>
      <w:r w:rsidRPr="009B21A9">
        <w:tab/>
        <w:t xml:space="preserve">No later than 5:00 pm on </w:t>
      </w:r>
      <w:r w:rsidR="00944D6E">
        <w:t>04/01/2024</w:t>
      </w:r>
    </w:p>
    <w:p w14:paraId="650DCFB2" w14:textId="0D2F3760" w:rsidR="000A5780" w:rsidRPr="009B21A9" w:rsidRDefault="000A5780" w:rsidP="009B21A9">
      <w:pPr>
        <w:pStyle w:val="Heading4"/>
      </w:pPr>
      <w:r w:rsidRPr="009B21A9">
        <w:t>Deadline Proposal Submission and Opening</w:t>
      </w:r>
      <w:r w:rsidRPr="009B21A9">
        <w:tab/>
        <w:t xml:space="preserve">No later than 2:00 pm on </w:t>
      </w:r>
      <w:r w:rsidR="00944D6E">
        <w:t>04/04/2024</w:t>
      </w:r>
    </w:p>
    <w:p w14:paraId="5DE5CF15" w14:textId="15C25F3C" w:rsidR="000A5780" w:rsidRPr="009B21A9" w:rsidRDefault="000A5780" w:rsidP="009B21A9">
      <w:pPr>
        <w:pStyle w:val="Heading4"/>
      </w:pPr>
      <w:r w:rsidRPr="009B21A9">
        <w:t>Evaluation Period (estimated)</w:t>
      </w:r>
      <w:r w:rsidRPr="009B21A9">
        <w:tab/>
      </w:r>
      <w:r w:rsidR="00944D6E">
        <w:t>04/04/2024</w:t>
      </w:r>
      <w:r w:rsidRPr="009B21A9">
        <w:t xml:space="preserve"> </w:t>
      </w:r>
      <w:r w:rsidR="00944D6E">
        <w:t>–</w:t>
      </w:r>
      <w:r w:rsidRPr="009B21A9">
        <w:t xml:space="preserve"> </w:t>
      </w:r>
      <w:r w:rsidR="00944D6E">
        <w:t>04/18/2024</w:t>
      </w:r>
    </w:p>
    <w:p w14:paraId="53E748E8" w14:textId="459D79CA" w:rsidR="002519E8" w:rsidRPr="009B21A9" w:rsidRDefault="002519E8" w:rsidP="002519E8">
      <w:pPr>
        <w:pStyle w:val="Heading4"/>
      </w:pPr>
      <w:r>
        <w:t>Notice of Intent</w:t>
      </w:r>
      <w:r w:rsidRPr="009B21A9">
        <w:t xml:space="preserve"> (estimated)</w:t>
      </w:r>
      <w:r w:rsidRPr="009B21A9">
        <w:tab/>
        <w:t xml:space="preserve">On or about </w:t>
      </w:r>
      <w:r w:rsidR="00944D6E">
        <w:t>04/18/2024</w:t>
      </w:r>
    </w:p>
    <w:p w14:paraId="249D90AC" w14:textId="670E270E" w:rsidR="000A5780" w:rsidRPr="009B21A9" w:rsidRDefault="002519E8" w:rsidP="009B21A9">
      <w:pPr>
        <w:pStyle w:val="Heading4"/>
      </w:pPr>
      <w:r>
        <w:t>Notice of Award</w:t>
      </w:r>
      <w:r w:rsidR="000A5780" w:rsidRPr="009B21A9">
        <w:t xml:space="preserve"> (estimated)</w:t>
      </w:r>
      <w:r w:rsidR="000A5780" w:rsidRPr="009B21A9">
        <w:tab/>
        <w:t xml:space="preserve">On or about </w:t>
      </w:r>
      <w:r w:rsidR="00944D6E">
        <w:t>05/02/2024</w:t>
      </w:r>
    </w:p>
    <w:p w14:paraId="4BC3DD84" w14:textId="516F8DC3" w:rsidR="000A5780" w:rsidRPr="009B21A9" w:rsidRDefault="000A5780" w:rsidP="009B21A9">
      <w:pPr>
        <w:pStyle w:val="Heading4"/>
      </w:pPr>
      <w:r w:rsidRPr="009B21A9">
        <w:t>BOE Approval (estimated)</w:t>
      </w:r>
      <w:r w:rsidRPr="009B21A9">
        <w:tab/>
      </w:r>
      <w:r w:rsidR="00944D6E">
        <w:t>06/11/2024</w:t>
      </w:r>
    </w:p>
    <w:p w14:paraId="3415F249" w14:textId="17E8B54B" w:rsidR="000A5780" w:rsidRPr="009B21A9" w:rsidRDefault="000A5780" w:rsidP="009B21A9">
      <w:pPr>
        <w:pStyle w:val="Heading4"/>
      </w:pPr>
      <w:r w:rsidRPr="009B21A9">
        <w:t>Contract start date (estimated)</w:t>
      </w:r>
      <w:r w:rsidRPr="009B21A9">
        <w:tab/>
      </w:r>
      <w:r w:rsidR="00944D6E">
        <w:t>06/11/2024</w:t>
      </w:r>
    </w:p>
    <w:p w14:paraId="48FCB27C" w14:textId="77777777" w:rsidR="000A5780" w:rsidRDefault="000A5780" w:rsidP="000A5780"/>
    <w:p w14:paraId="089DDCDB" w14:textId="3D996A4D" w:rsidR="00104A2B" w:rsidRPr="0017635B" w:rsidRDefault="00104A2B" w:rsidP="00A33A03">
      <w:pPr>
        <w:pStyle w:val="Heading1"/>
      </w:pPr>
      <w:bookmarkStart w:id="22" w:name="_Toc70363821"/>
      <w:bookmarkStart w:id="23" w:name="_Toc70367356"/>
      <w:bookmarkStart w:id="24" w:name="_Toc160014823"/>
      <w:r w:rsidRPr="0017635B">
        <w:t>EVALUATION</w:t>
      </w:r>
      <w:bookmarkEnd w:id="22"/>
      <w:bookmarkEnd w:id="23"/>
      <w:bookmarkEnd w:id="24"/>
    </w:p>
    <w:p w14:paraId="2B2E6C3E" w14:textId="77777777" w:rsidR="00104A2B" w:rsidRPr="0017635B" w:rsidRDefault="00104A2B" w:rsidP="00104A2B"/>
    <w:p w14:paraId="39BB6BCD" w14:textId="5A1B5533" w:rsidR="00104A2B" w:rsidRPr="00E07DDD" w:rsidRDefault="00D12E1A" w:rsidP="00B05314">
      <w:pPr>
        <w:pStyle w:val="Heading2"/>
      </w:pPr>
      <w:r>
        <w:t>E</w:t>
      </w:r>
      <w:r w:rsidR="00104A2B" w:rsidRPr="00E07DDD">
        <w:t xml:space="preserve">valuation and scoring </w:t>
      </w:r>
      <w:r>
        <w:t>are</w:t>
      </w:r>
      <w:r w:rsidR="00104A2B" w:rsidRPr="00E07DDD">
        <w:t xml:space="preserve"> conducted in accordance with NRS 333.335 and NAC 333.160-333.165.</w:t>
      </w:r>
    </w:p>
    <w:p w14:paraId="66235E6E" w14:textId="77777777" w:rsidR="00104A2B" w:rsidRDefault="00104A2B" w:rsidP="00104A2B"/>
    <w:p w14:paraId="75EA7C52" w14:textId="347B7234" w:rsidR="00104A2B" w:rsidRDefault="00104A2B" w:rsidP="00917638">
      <w:pPr>
        <w:pStyle w:val="Heading3"/>
      </w:pPr>
      <w:r w:rsidRPr="0017635B">
        <w:t>Proposals shall be kept confidential until a contract is awarded.</w:t>
      </w:r>
    </w:p>
    <w:p w14:paraId="3FB0583D" w14:textId="59603217" w:rsidR="00104A2B" w:rsidRPr="0017635B" w:rsidRDefault="00104A2B" w:rsidP="00917638">
      <w:pPr>
        <w:pStyle w:val="Heading3"/>
      </w:pPr>
      <w:r>
        <w:t xml:space="preserve">In the event the </w:t>
      </w:r>
      <w:r w:rsidR="00D12E1A">
        <w:t>solicitation</w:t>
      </w:r>
      <w:r>
        <w:t xml:space="preserve"> is withdrawn prior to award, proposals remain confidential.</w:t>
      </w:r>
    </w:p>
    <w:p w14:paraId="6B35FF23" w14:textId="72D65A67" w:rsidR="00104A2B" w:rsidRDefault="00104A2B" w:rsidP="00917638">
      <w:pPr>
        <w:pStyle w:val="Heading3"/>
      </w:pPr>
      <w:r w:rsidRPr="0017635B">
        <w:t xml:space="preserve">The evaluation committee is an independent committee established to evaluate and score proposals submitted in response to the </w:t>
      </w:r>
      <w:r w:rsidR="00D12E1A">
        <w:t>solicitation</w:t>
      </w:r>
      <w:r w:rsidRPr="0017635B">
        <w:t>.</w:t>
      </w:r>
    </w:p>
    <w:p w14:paraId="1189DFE6" w14:textId="77777777" w:rsidR="00104A2B" w:rsidRPr="0017635B" w:rsidRDefault="00104A2B" w:rsidP="00917638">
      <w:pPr>
        <w:pStyle w:val="Heading3"/>
      </w:pPr>
      <w:r w:rsidRPr="0017635B">
        <w:t>Financial stability shall be scored on a pass/fail basis.</w:t>
      </w:r>
    </w:p>
    <w:p w14:paraId="715F2988" w14:textId="77777777" w:rsidR="00104A2B" w:rsidRDefault="00104A2B" w:rsidP="00917638">
      <w:pPr>
        <w:pStyle w:val="Heading3"/>
      </w:pPr>
      <w:r>
        <w:t>P</w:t>
      </w:r>
      <w:r w:rsidRPr="0017635B">
        <w:t xml:space="preserve">roposals shall be consistently evaluated and scored based upon the following </w:t>
      </w:r>
      <w:r>
        <w:t>factors and relative weights</w:t>
      </w:r>
      <w:r w:rsidRPr="0017635B">
        <w:t>.</w:t>
      </w:r>
    </w:p>
    <w:p w14:paraId="79D31BFF" w14:textId="77777777" w:rsidR="00DE4E7B" w:rsidRDefault="00DE4E7B" w:rsidP="00DE4E7B"/>
    <w:p w14:paraId="5A7CB2E4" w14:textId="17C3E6D3" w:rsidR="00DE4E7B" w:rsidRPr="001324B9" w:rsidRDefault="00B42B63" w:rsidP="00DE4E7B">
      <w:pPr>
        <w:pStyle w:val="Heading4"/>
      </w:pPr>
      <w:r>
        <w:t>Overview/</w:t>
      </w:r>
      <w:r w:rsidR="00DE4E7B" w:rsidRPr="00893B83">
        <w:t xml:space="preserve">Description </w:t>
      </w:r>
      <w:r>
        <w:t>of Product</w:t>
      </w:r>
      <w:r w:rsidR="00DE4E7B" w:rsidRPr="001324B9">
        <w:tab/>
      </w:r>
      <w:r>
        <w:t>100</w:t>
      </w:r>
    </w:p>
    <w:p w14:paraId="7CE7BF5F" w14:textId="24FBFE7F" w:rsidR="00DE4E7B" w:rsidRPr="001324B9" w:rsidRDefault="00DE4E7B" w:rsidP="00DE4E7B">
      <w:pPr>
        <w:pStyle w:val="Heading4"/>
      </w:pPr>
      <w:r w:rsidRPr="0051317B">
        <w:t>ADA Compliance and Accessibility</w:t>
      </w:r>
      <w:r w:rsidRPr="001324B9">
        <w:tab/>
      </w:r>
      <w:r w:rsidR="00B42B63">
        <w:t>25</w:t>
      </w:r>
    </w:p>
    <w:p w14:paraId="61A5AAF4" w14:textId="59C62E8F" w:rsidR="00DE4E7B" w:rsidRPr="001324B9" w:rsidRDefault="00DE4E7B" w:rsidP="00DE4E7B">
      <w:pPr>
        <w:pStyle w:val="Heading4"/>
      </w:pPr>
      <w:r w:rsidRPr="0051317B">
        <w:t>Search Interface &amp; Functionality</w:t>
      </w:r>
      <w:r w:rsidRPr="001324B9">
        <w:tab/>
      </w:r>
      <w:r w:rsidR="00B42B63">
        <w:t>50</w:t>
      </w:r>
    </w:p>
    <w:p w14:paraId="2B9C2DD4" w14:textId="2096EA56" w:rsidR="00DE4E7B" w:rsidRPr="001324B9" w:rsidRDefault="00DE4E7B" w:rsidP="00DE4E7B">
      <w:pPr>
        <w:pStyle w:val="Heading4"/>
      </w:pPr>
      <w:r w:rsidRPr="00893B83">
        <w:t>Authentication</w:t>
      </w:r>
      <w:r w:rsidRPr="001324B9">
        <w:tab/>
      </w:r>
      <w:r w:rsidR="00B42B63">
        <w:t>10</w:t>
      </w:r>
    </w:p>
    <w:p w14:paraId="3802BA7B" w14:textId="52D11089" w:rsidR="00DE4E7B" w:rsidRDefault="00DE4E7B" w:rsidP="00DE4E7B">
      <w:pPr>
        <w:pStyle w:val="Heading4"/>
      </w:pPr>
      <w:r w:rsidRPr="00893B83">
        <w:t>Usage Statistics</w:t>
      </w:r>
      <w:r>
        <w:tab/>
      </w:r>
      <w:r w:rsidR="00725D93">
        <w:t>3</w:t>
      </w:r>
      <w:r w:rsidR="00B42B63">
        <w:t>0</w:t>
      </w:r>
    </w:p>
    <w:p w14:paraId="5BB8D5A7" w14:textId="522D3740" w:rsidR="00DE4E7B" w:rsidRDefault="00DE4E7B" w:rsidP="00DE4E7B">
      <w:pPr>
        <w:pStyle w:val="Heading4"/>
      </w:pPr>
      <w:r w:rsidRPr="00893B83">
        <w:t>Training</w:t>
      </w:r>
      <w:r>
        <w:tab/>
      </w:r>
      <w:r w:rsidR="00725D93">
        <w:t>3</w:t>
      </w:r>
      <w:r w:rsidR="00B42B63">
        <w:t>0</w:t>
      </w:r>
    </w:p>
    <w:p w14:paraId="5CE940C2" w14:textId="339A3927" w:rsidR="00DE4E7B" w:rsidRDefault="00DE4E7B" w:rsidP="00DE4E7B">
      <w:pPr>
        <w:pStyle w:val="Heading4"/>
      </w:pPr>
      <w:r w:rsidRPr="00893B83">
        <w:t>Marketing</w:t>
      </w:r>
      <w:r>
        <w:tab/>
      </w:r>
      <w:r w:rsidR="00B42B63">
        <w:t>10</w:t>
      </w:r>
    </w:p>
    <w:p w14:paraId="7B662B30" w14:textId="4346026F" w:rsidR="00DE4E7B" w:rsidRDefault="00DE4E7B" w:rsidP="00DE4E7B">
      <w:pPr>
        <w:pStyle w:val="Heading4"/>
      </w:pPr>
      <w:r w:rsidRPr="00893B83">
        <w:t>Service and Support</w:t>
      </w:r>
      <w:r>
        <w:tab/>
      </w:r>
      <w:r w:rsidR="00725D93">
        <w:t>2</w:t>
      </w:r>
      <w:r>
        <w:t>5</w:t>
      </w:r>
    </w:p>
    <w:p w14:paraId="1993D30A" w14:textId="3A6140DF" w:rsidR="00DE4E7B" w:rsidRDefault="00DE4E7B" w:rsidP="00DE4E7B">
      <w:pPr>
        <w:pStyle w:val="Heading4"/>
      </w:pPr>
      <w:r w:rsidRPr="00893B83">
        <w:t>Confidentiality and Privacy</w:t>
      </w:r>
      <w:r>
        <w:tab/>
      </w:r>
      <w:r w:rsidR="00B42B63">
        <w:t>10</w:t>
      </w:r>
    </w:p>
    <w:p w14:paraId="18DADC9A" w14:textId="1FBA6308" w:rsidR="00DE4E7B" w:rsidRDefault="00DE4E7B" w:rsidP="00DE4E7B">
      <w:pPr>
        <w:pStyle w:val="Heading4"/>
      </w:pPr>
      <w:r w:rsidRPr="00893B83">
        <w:t>Additional Content or Products</w:t>
      </w:r>
      <w:r>
        <w:tab/>
      </w:r>
      <w:r w:rsidR="00B42B63">
        <w:t>10</w:t>
      </w:r>
    </w:p>
    <w:p w14:paraId="1F4DC136" w14:textId="53A30707" w:rsidR="00DE4E7B" w:rsidRDefault="00DE4E7B" w:rsidP="00DE4E7B">
      <w:pPr>
        <w:pStyle w:val="Heading4"/>
      </w:pPr>
      <w:r w:rsidRPr="00893B83">
        <w:t>Implementation</w:t>
      </w:r>
      <w:r w:rsidRPr="00774279">
        <w:tab/>
      </w:r>
      <w:r w:rsidR="00725D93">
        <w:t>3</w:t>
      </w:r>
      <w:r w:rsidR="00B42B63">
        <w:t>0</w:t>
      </w:r>
    </w:p>
    <w:p w14:paraId="04F9F01D" w14:textId="1844AA98" w:rsidR="00DE4E7B" w:rsidRPr="001324B9" w:rsidRDefault="00DE4E7B" w:rsidP="00DE4E7B">
      <w:pPr>
        <w:pStyle w:val="Heading4"/>
      </w:pPr>
      <w:r>
        <w:t>Cost</w:t>
      </w:r>
      <w:r w:rsidRPr="001324B9">
        <w:tab/>
      </w:r>
      <w:r w:rsidR="00725D93">
        <w:t>4</w:t>
      </w:r>
      <w:r w:rsidR="00B42B63">
        <w:t>0</w:t>
      </w:r>
    </w:p>
    <w:p w14:paraId="71D68C0F" w14:textId="4EC80925" w:rsidR="00104A2B" w:rsidRDefault="00905D35" w:rsidP="00905D35">
      <w:pPr>
        <w:widowControl/>
        <w:ind w:left="1080" w:hanging="1080"/>
        <w:contextualSpacing w:val="0"/>
      </w:pPr>
      <w:r>
        <w:br w:type="page"/>
      </w:r>
    </w:p>
    <w:p w14:paraId="43A68287" w14:textId="77777777" w:rsidR="00104A2B" w:rsidRDefault="00104A2B" w:rsidP="00917638">
      <w:pPr>
        <w:pStyle w:val="Heading3"/>
      </w:pPr>
      <w:r>
        <w:lastRenderedPageBreak/>
        <w:t>Cost proposals will be evaluated based on the following formula.</w:t>
      </w:r>
    </w:p>
    <w:p w14:paraId="65EA5925" w14:textId="77777777" w:rsidR="00104A2B" w:rsidRDefault="00104A2B" w:rsidP="00104A2B"/>
    <w:p w14:paraId="6A6AD40E" w14:textId="7E842C06" w:rsidR="00104A2B" w:rsidRPr="00E07DDD" w:rsidRDefault="00294C68" w:rsidP="00FF3AA1">
      <w:pPr>
        <w:pStyle w:val="Heading4"/>
      </w:pPr>
      <w:r>
        <w:t xml:space="preserve">Cost Factor Weight x </w:t>
      </w:r>
      <w:r w:rsidR="00104A2B" w:rsidRPr="00E07DDD">
        <w:t>(Lowest Cost Submitted by a Vendor / Proposer Total Cost) = Cost Score</w:t>
      </w:r>
    </w:p>
    <w:p w14:paraId="5F8F3743" w14:textId="77777777" w:rsidR="00104A2B" w:rsidRPr="0017635B" w:rsidRDefault="00104A2B" w:rsidP="00104A2B"/>
    <w:p w14:paraId="1E11A633" w14:textId="36E57403" w:rsidR="009F518D" w:rsidRDefault="00B37D22" w:rsidP="00B37D22">
      <w:pPr>
        <w:pStyle w:val="Heading2"/>
        <w:ind w:right="54"/>
      </w:pPr>
      <w:r>
        <w:t>NEVADA-BASED BUSINESS PREFERENCE</w:t>
      </w:r>
    </w:p>
    <w:p w14:paraId="3DC8F7BF" w14:textId="77777777" w:rsidR="009F518D" w:rsidRDefault="009F518D" w:rsidP="009F518D"/>
    <w:p w14:paraId="2848F95F" w14:textId="02C43F9C" w:rsidR="00B37D22" w:rsidRPr="008F32F2" w:rsidRDefault="00B37D22" w:rsidP="009F518D">
      <w:pPr>
        <w:pStyle w:val="Heading3"/>
      </w:pPr>
      <w:r w:rsidRPr="00E07DDD">
        <w:t xml:space="preserve">The State awards a five percent (5%) preference to Nevada-based businesses pursuant to NRS </w:t>
      </w:r>
      <w:r>
        <w:t xml:space="preserve">333.3351 to </w:t>
      </w:r>
      <w:r w:rsidRPr="00E07DDD">
        <w:t>333.335</w:t>
      </w:r>
      <w:r>
        <w:t>6, inclusive</w:t>
      </w:r>
      <w:r w:rsidRPr="00E07DDD">
        <w:t>.</w:t>
      </w:r>
    </w:p>
    <w:p w14:paraId="1293728D" w14:textId="77777777" w:rsidR="00B37D22" w:rsidRDefault="00B37D22" w:rsidP="00B37D22">
      <w:pPr>
        <w:pStyle w:val="Heading3"/>
        <w:ind w:right="54"/>
      </w:pPr>
      <w:r>
        <w:t>Nevada-based business is defined in NRS 333.3352(1).</w:t>
      </w:r>
    </w:p>
    <w:p w14:paraId="3D9E582D" w14:textId="77777777" w:rsidR="00B37D22" w:rsidRDefault="00B37D22" w:rsidP="00B37D22">
      <w:pPr>
        <w:pStyle w:val="Heading3"/>
        <w:ind w:right="54"/>
      </w:pPr>
      <w:r>
        <w:t>The term ‘principal place of business’ has the meaning outlined by the United States Supreme Court in Hertz Corp v. Friend, 559 U.S. 77 (2010), typically meaning a business’s corporate headquarters.</w:t>
      </w:r>
    </w:p>
    <w:p w14:paraId="7EA97EBA" w14:textId="7B70ADF6" w:rsidR="00B37D22" w:rsidRDefault="00B37D22" w:rsidP="00B37D22">
      <w:pPr>
        <w:pStyle w:val="Heading3"/>
        <w:ind w:right="54"/>
      </w:pPr>
      <w:r>
        <w:t xml:space="preserve">To claim this preference a vendor must indicate it on their vendor account and </w:t>
      </w:r>
      <w:r w:rsidR="006C6403">
        <w:t>submit</w:t>
      </w:r>
      <w:r>
        <w:t xml:space="preserve"> </w:t>
      </w:r>
      <w:r w:rsidR="006C6403">
        <w:t xml:space="preserve">a </w:t>
      </w:r>
      <w:r>
        <w:t>Quote in NevadaEPro.</w:t>
      </w:r>
    </w:p>
    <w:p w14:paraId="476F913E" w14:textId="77777777" w:rsidR="00B37D22" w:rsidRDefault="00B37D22" w:rsidP="00B37D22">
      <w:pPr>
        <w:pStyle w:val="Heading3"/>
        <w:ind w:right="54"/>
      </w:pPr>
      <w:r>
        <w:t>This preference cannot be combined with any other preference, granted for the award of a contract using federal funds, or granted for the award of a contract procured on a multi-state basis.</w:t>
      </w:r>
    </w:p>
    <w:p w14:paraId="1E23D21D" w14:textId="77777777" w:rsidR="00B37D22" w:rsidRDefault="00B37D22" w:rsidP="00B37D22">
      <w:pPr>
        <w:ind w:right="54"/>
      </w:pPr>
    </w:p>
    <w:p w14:paraId="2656B943" w14:textId="2FA70E89" w:rsidR="009F518D" w:rsidRDefault="00B37D22" w:rsidP="00B37D22">
      <w:pPr>
        <w:pStyle w:val="Heading2"/>
        <w:ind w:right="54"/>
      </w:pPr>
      <w:bookmarkStart w:id="25" w:name="_Hlk83658218"/>
      <w:r>
        <w:t>INVERSE PREFERENCE</w:t>
      </w:r>
    </w:p>
    <w:p w14:paraId="3E82814C" w14:textId="77777777" w:rsidR="009F518D" w:rsidRDefault="009F518D" w:rsidP="009F518D"/>
    <w:p w14:paraId="5F406D2A" w14:textId="3FCD354C" w:rsidR="00B37D22" w:rsidRDefault="00B37D22" w:rsidP="009F518D">
      <w:pPr>
        <w:pStyle w:val="Heading3"/>
      </w:pPr>
      <w:r>
        <w:t>The State applies an inverse preference to vendors that have a princip</w:t>
      </w:r>
      <w:r w:rsidR="003A4F47">
        <w:t>a</w:t>
      </w:r>
      <w:r>
        <w:t>l place of business in a state other than Nevada and that state applies an in-state preference not afforded to Nevada based vendors, pursuant to AB28 passed in the 81</w:t>
      </w:r>
      <w:r w:rsidRPr="00386AB8">
        <w:rPr>
          <w:vertAlign w:val="superscript"/>
        </w:rPr>
        <w:t>st</w:t>
      </w:r>
      <w:r>
        <w:t xml:space="preserve"> session of the Nevada Legislature.</w:t>
      </w:r>
    </w:p>
    <w:p w14:paraId="75131C71" w14:textId="77777777" w:rsidR="00B37D22" w:rsidRDefault="00B37D22" w:rsidP="00B37D22">
      <w:pPr>
        <w:pStyle w:val="Heading3"/>
        <w:ind w:right="54"/>
      </w:pPr>
      <w:r>
        <w:t>The amount of the inverse preference is correlated to the amount of preference applied in the other state.</w:t>
      </w:r>
    </w:p>
    <w:p w14:paraId="7937104F" w14:textId="63CF3038" w:rsidR="00B37D22" w:rsidRDefault="00B37D22" w:rsidP="00B37D22">
      <w:pPr>
        <w:pStyle w:val="Heading3"/>
        <w:ind w:right="54"/>
      </w:pPr>
      <w:r>
        <w:t xml:space="preserve">Vendors who meet this criterion must </w:t>
      </w:r>
      <w:r w:rsidR="006C6403">
        <w:t>indicate</w:t>
      </w:r>
      <w:r>
        <w:t xml:space="preserve"> it on their submitted Quote in NevadaEPro.</w:t>
      </w:r>
    </w:p>
    <w:p w14:paraId="5079B13E" w14:textId="77777777" w:rsidR="00B37D22" w:rsidRDefault="00B37D22" w:rsidP="00B37D22">
      <w:pPr>
        <w:pStyle w:val="Heading3"/>
        <w:ind w:right="54"/>
      </w:pPr>
      <w:r>
        <w:t>This preference cannot be combined with any other preference, granted for the award of a contract using federal funds, or granted for the award of a contract procured on a multi-state basis.</w:t>
      </w:r>
    </w:p>
    <w:bookmarkEnd w:id="25"/>
    <w:p w14:paraId="2356A012" w14:textId="77777777" w:rsidR="00104A2B" w:rsidRPr="00111CB9" w:rsidRDefault="00104A2B" w:rsidP="00104A2B"/>
    <w:p w14:paraId="2BD66B70" w14:textId="4105F5A4" w:rsidR="00C0347B" w:rsidRPr="00B66FFF" w:rsidRDefault="00C0347B" w:rsidP="00A33A03">
      <w:pPr>
        <w:pStyle w:val="Heading1"/>
      </w:pPr>
      <w:bookmarkStart w:id="26" w:name="_Toc160014824"/>
      <w:r w:rsidRPr="00B66FFF">
        <w:t xml:space="preserve">MANDATORY </w:t>
      </w:r>
      <w:r w:rsidR="00CF52F6" w:rsidRPr="00B66FFF">
        <w:t>MINIMUM REQUIREMENTS</w:t>
      </w:r>
      <w:bookmarkEnd w:id="19"/>
      <w:bookmarkEnd w:id="20"/>
      <w:bookmarkEnd w:id="26"/>
    </w:p>
    <w:p w14:paraId="5F50D9BF" w14:textId="3BBE67A1" w:rsidR="00C0347B" w:rsidRPr="00B66FFF" w:rsidRDefault="00C0347B" w:rsidP="00C371BD"/>
    <w:p w14:paraId="129A4CE7" w14:textId="5A7A2530" w:rsidR="00C0347B" w:rsidRPr="00E07DDD" w:rsidRDefault="007133E8" w:rsidP="00B05314">
      <w:pPr>
        <w:pStyle w:val="Heading2"/>
      </w:pPr>
      <w:r w:rsidRPr="00E07DDD">
        <w:t>Pursuant to NRS 333.3</w:t>
      </w:r>
      <w:r w:rsidR="00E91F29">
        <w:t>1</w:t>
      </w:r>
      <w:r w:rsidRPr="00E07DDD">
        <w:t>1 a cont</w:t>
      </w:r>
      <w:r w:rsidR="003B4684">
        <w:t>r</w:t>
      </w:r>
      <w:r w:rsidRPr="00E07DDD">
        <w:t xml:space="preserve">act cannot be awarded to a </w:t>
      </w:r>
      <w:r w:rsidR="009033CE" w:rsidRPr="00E07DDD">
        <w:t>proposal that</w:t>
      </w:r>
      <w:r w:rsidRPr="00E07DDD">
        <w:t xml:space="preserve"> does not comply with the requirements listed in this section.</w:t>
      </w:r>
      <w:r w:rsidR="001658B9">
        <w:t xml:space="preserve"> Proposal shall include confirmation of compliance with all mandatory minimum requirements.</w:t>
      </w:r>
    </w:p>
    <w:p w14:paraId="5F4D5F5F" w14:textId="77777777" w:rsidR="00C25667" w:rsidRPr="00B66FFF" w:rsidRDefault="00C25667" w:rsidP="00C371BD"/>
    <w:p w14:paraId="477DBECA" w14:textId="2D12AA1B" w:rsidR="00323303" w:rsidRDefault="006245FC" w:rsidP="00323303">
      <w:pPr>
        <w:pStyle w:val="Heading2"/>
      </w:pPr>
      <w:r>
        <w:t xml:space="preserve">NEVADA LAW AND STATE INDEMNITY. </w:t>
      </w:r>
      <w:r w:rsidR="00323303">
        <w:t xml:space="preserve">Pursuant to </w:t>
      </w:r>
      <w:r w:rsidR="00C058D2">
        <w:t>NRS 333.339</w:t>
      </w:r>
      <w:r w:rsidR="00323303">
        <w:t>, any contract that is entered into may not: (1) Require the filing of any action or the arbitration of any dispute that arises from the contract to be instituted or heard in another state or nation; or (2) Require the State to indemnify another party against liability for damages.</w:t>
      </w:r>
    </w:p>
    <w:p w14:paraId="394C3FBB" w14:textId="464B9773" w:rsidR="00323303" w:rsidRDefault="00323303" w:rsidP="00323303"/>
    <w:p w14:paraId="5CFDEC92" w14:textId="415275CC" w:rsidR="00323303" w:rsidRDefault="006245FC" w:rsidP="00323303">
      <w:pPr>
        <w:pStyle w:val="Heading2"/>
      </w:pPr>
      <w:r>
        <w:t xml:space="preserve">NO BOYCOTT OF ISRAEL. </w:t>
      </w:r>
      <w:r w:rsidR="00323303" w:rsidRPr="00323303">
        <w:t xml:space="preserve">Pursuant to NRS 333.338, the State of Nevada cannot enter a contract with a company unless that company agrees for the duration of the contract not to engage in a boycott of Israel. By submitting a proposal or bid, vendor agrees that if it is awarded a </w:t>
      </w:r>
      <w:r w:rsidR="009E1A18" w:rsidRPr="00323303">
        <w:t>contract,</w:t>
      </w:r>
      <w:r w:rsidR="00323303" w:rsidRPr="00323303">
        <w:t xml:space="preserve"> it will not engage in a boycott of Israel as defined in NRS 333.338(3)(a).</w:t>
      </w:r>
    </w:p>
    <w:p w14:paraId="2CE2C8D6" w14:textId="77777777" w:rsidR="00323303" w:rsidRDefault="00323303" w:rsidP="00323303"/>
    <w:p w14:paraId="29BFD471" w14:textId="59B76FB7" w:rsidR="00C25667" w:rsidRPr="00E07DDD" w:rsidRDefault="006245FC" w:rsidP="00B05314">
      <w:pPr>
        <w:pStyle w:val="Heading2"/>
      </w:pPr>
      <w:r>
        <w:t xml:space="preserve">INDEMNIFICATION. </w:t>
      </w:r>
      <w:r w:rsidR="001658B9">
        <w:t>R</w:t>
      </w:r>
      <w:r w:rsidR="00C25667" w:rsidRPr="00E07DDD">
        <w:t>equired contract terms on Indemnification: "</w:t>
      </w:r>
      <w:r w:rsidR="00323303">
        <w:t xml:space="preserve">To the fullest extent permitted by law, Contractor shall indemnify, hold harmless and defend, not excluding the State’s right to participate, the State from and against all liability, claims, actions, damages, losses, and expenses, including, without limitation, reasonable attorneys’ fees and costs, arising out of any breach of the obligations of Contractor under this contract, or any alleged negligent or willful acts or omissions of Contractor, its officers, employees and agents. </w:t>
      </w:r>
      <w:r w:rsidR="00323303" w:rsidRPr="00C77CF9">
        <w:t xml:space="preserve">Contractor’s obligation to indemnify the State shall apply in all cases except for claims arising solely from the State’s own negligence or willful </w:t>
      </w:r>
      <w:r w:rsidR="00323303" w:rsidRPr="00372C46">
        <w:t>misconduct</w:t>
      </w:r>
      <w:r w:rsidR="00323303" w:rsidRPr="00C77CF9">
        <w:t>.</w:t>
      </w:r>
      <w:r w:rsidR="00323303">
        <w:t xml:space="preserve"> </w:t>
      </w:r>
      <w:r w:rsidR="00323303" w:rsidRPr="00C77CF9">
        <w:t>Contractor waives any rights of subrogation against the State.</w:t>
      </w:r>
      <w:r w:rsidR="00323303">
        <w:t xml:space="preserve"> </w:t>
      </w:r>
      <w:r w:rsidR="00323303" w:rsidRPr="00C77CF9">
        <w:t>Contractor’s duty to defend begins when the State requests defense of any</w:t>
      </w:r>
      <w:r w:rsidR="00323303" w:rsidRPr="00C77CF9">
        <w:rPr>
          <w:b/>
        </w:rPr>
        <w:t xml:space="preserve"> </w:t>
      </w:r>
      <w:r w:rsidR="00323303" w:rsidRPr="00C77CF9">
        <w:t>claim arising from this Contract</w:t>
      </w:r>
      <w:r w:rsidR="00323303">
        <w:t>.</w:t>
      </w:r>
      <w:r w:rsidR="00C25667" w:rsidRPr="00E07DDD">
        <w:t>"</w:t>
      </w:r>
    </w:p>
    <w:p w14:paraId="2AB61754" w14:textId="26A9C80F" w:rsidR="00C25667" w:rsidRPr="00B66FFF" w:rsidRDefault="00C25667" w:rsidP="00C371BD"/>
    <w:p w14:paraId="5A6CB96B" w14:textId="24AFB297" w:rsidR="00C25667" w:rsidRPr="00E07DDD" w:rsidRDefault="006245FC" w:rsidP="00B05314">
      <w:pPr>
        <w:pStyle w:val="Heading2"/>
      </w:pPr>
      <w:r>
        <w:t xml:space="preserve">LIMITED LIABILITY. </w:t>
      </w:r>
      <w:r w:rsidR="001658B9">
        <w:t>R</w:t>
      </w:r>
      <w:r w:rsidR="001543A1" w:rsidRPr="00E07DDD">
        <w:t>equired contract terms on Limited Liability</w:t>
      </w:r>
      <w:r w:rsidR="00447B89" w:rsidRPr="00E07DDD">
        <w:t>:</w:t>
      </w:r>
      <w:r w:rsidR="001543A1" w:rsidRPr="00E07DDD">
        <w:t xml:space="preserve"> "</w:t>
      </w:r>
      <w:r w:rsidR="00323303" w:rsidRPr="000A10EC">
        <w:t>The State will not waive and intends to assert available NRS Chapter 41 liability limitations in all cases.</w:t>
      </w:r>
      <w:r w:rsidR="00323303">
        <w:t xml:space="preserve"> </w:t>
      </w:r>
      <w:r w:rsidR="00323303" w:rsidRPr="000A10EC">
        <w:t>Contract liability of both parties shall not be subject to punitive damages.</w:t>
      </w:r>
      <w:r w:rsidR="00323303">
        <w:t xml:space="preserve"> </w:t>
      </w:r>
      <w:r w:rsidR="00323303" w:rsidRPr="000A10EC">
        <w:t xml:space="preserve">Damages for any State breach shall never exceed the amount of funds appropriated for payment under this Contract, but not yet paid to Contractor, for the </w:t>
      </w:r>
      <w:r w:rsidR="00323303">
        <w:t>F</w:t>
      </w:r>
      <w:r w:rsidR="00323303" w:rsidRPr="000A10EC">
        <w:t xml:space="preserve">iscal </w:t>
      </w:r>
      <w:r w:rsidR="00323303">
        <w:t>Y</w:t>
      </w:r>
      <w:r w:rsidR="00323303" w:rsidRPr="000A10EC">
        <w:t>ear budget in existence at the time of the breach.</w:t>
      </w:r>
      <w:r w:rsidR="00323303">
        <w:t xml:space="preserve"> </w:t>
      </w:r>
      <w:r w:rsidR="00323303" w:rsidRPr="000A10EC">
        <w:t>Contractor’s tort liability shall not be limited</w:t>
      </w:r>
      <w:r w:rsidR="00323303">
        <w:t>.</w:t>
      </w:r>
      <w:r w:rsidR="001543A1" w:rsidRPr="00E07DDD">
        <w:t>"</w:t>
      </w:r>
    </w:p>
    <w:p w14:paraId="3A6E7144" w14:textId="39FC0808" w:rsidR="00447B89" w:rsidRPr="00B66FFF" w:rsidRDefault="00447B89" w:rsidP="00C371BD"/>
    <w:p w14:paraId="7D68F026" w14:textId="6D087019" w:rsidR="008E44AD" w:rsidRPr="00E07DDD" w:rsidRDefault="006245FC" w:rsidP="00B05314">
      <w:pPr>
        <w:pStyle w:val="Heading2"/>
      </w:pPr>
      <w:r>
        <w:t>CONTRACT RESPONSIBILITY. A</w:t>
      </w:r>
      <w:r w:rsidR="00E904A3" w:rsidRPr="00E07DDD">
        <w:t xml:space="preserve">warded vendor shall be the sole point of contract responsibility. </w:t>
      </w:r>
      <w:r w:rsidR="008E44AD" w:rsidRPr="00E07DDD">
        <w:t xml:space="preserve">The State shall look solely to the awarded vendor for the performance of all contractual obligations which may result from an award based on this </w:t>
      </w:r>
      <w:r w:rsidR="00D12E1A">
        <w:t>solicitation</w:t>
      </w:r>
      <w:r w:rsidR="008E44AD" w:rsidRPr="00E07DDD">
        <w:t>, and the awarded vendor shall not be relieved for the non-performance of any or all subcontractors.</w:t>
      </w:r>
    </w:p>
    <w:p w14:paraId="0FAB8209" w14:textId="0886DBC9" w:rsidR="00BD05A2" w:rsidRDefault="00BD05A2" w:rsidP="008E44AD"/>
    <w:p w14:paraId="28CEAE2A" w14:textId="19815B48" w:rsidR="006410FC" w:rsidRPr="00E07DDD" w:rsidRDefault="006245FC" w:rsidP="00B05314">
      <w:pPr>
        <w:pStyle w:val="Heading2"/>
      </w:pPr>
      <w:r>
        <w:lastRenderedPageBreak/>
        <w:t xml:space="preserve">DATA ENCRYPTION. </w:t>
      </w:r>
      <w:r w:rsidR="006410FC" w:rsidRPr="00E07DDD">
        <w:t>State IT require</w:t>
      </w:r>
      <w:r w:rsidR="001658B9">
        <w:t>s</w:t>
      </w:r>
      <w:r w:rsidR="006410FC" w:rsidRPr="00E07DDD">
        <w:t xml:space="preserve"> that data be encrypted in transit and in rest.</w:t>
      </w:r>
    </w:p>
    <w:p w14:paraId="0D416514" w14:textId="20CF56B5" w:rsidR="006410FC" w:rsidRPr="00B66FFF" w:rsidRDefault="006410FC" w:rsidP="00C371BD"/>
    <w:p w14:paraId="4D3E1833" w14:textId="30D34AF5" w:rsidR="006410FC" w:rsidRPr="00E07DDD" w:rsidRDefault="006245FC" w:rsidP="00B05314">
      <w:pPr>
        <w:pStyle w:val="Heading2"/>
      </w:pPr>
      <w:r>
        <w:t xml:space="preserve">STATESIDE DATA. </w:t>
      </w:r>
      <w:r w:rsidR="0061181A" w:rsidRPr="00E07DDD">
        <w:t>State IT require</w:t>
      </w:r>
      <w:r w:rsidR="001658B9">
        <w:t>s</w:t>
      </w:r>
      <w:r w:rsidR="0061181A" w:rsidRPr="00E07DDD">
        <w:t xml:space="preserve"> that State data assets must be maintained </w:t>
      </w:r>
      <w:r w:rsidR="001658B9">
        <w:t>in the United States</w:t>
      </w:r>
      <w:r w:rsidR="0061181A" w:rsidRPr="00E07DDD">
        <w:t xml:space="preserve"> and data will not be held offshore.</w:t>
      </w:r>
    </w:p>
    <w:p w14:paraId="1EC6D571" w14:textId="24A3527E" w:rsidR="0029420B" w:rsidRDefault="0029420B" w:rsidP="00C371BD"/>
    <w:p w14:paraId="28A074D5" w14:textId="62708701" w:rsidR="006245FC" w:rsidRDefault="006245FC" w:rsidP="006245FC">
      <w:pPr>
        <w:pStyle w:val="Heading2"/>
      </w:pPr>
      <w:r>
        <w:t xml:space="preserve">NEVADA BUSINESS LICENSE. Pursuant to NRS 353.007, prior to contract execution awarded vendor must hold a </w:t>
      </w:r>
      <w:r w:rsidR="009E1A18">
        <w:t>state</w:t>
      </w:r>
      <w:r>
        <w:t xml:space="preserve"> business license pursuant to NRS chapter 76 unless exempted by NRS 76.100(7)(b).</w:t>
      </w:r>
    </w:p>
    <w:p w14:paraId="0208B6A4" w14:textId="77777777" w:rsidR="006245FC" w:rsidRPr="0029420B" w:rsidRDefault="006245FC" w:rsidP="00C371BD"/>
    <w:p w14:paraId="3B074868" w14:textId="58167077" w:rsidR="0029420B" w:rsidRPr="00E07DDD" w:rsidRDefault="006245FC" w:rsidP="00B05314">
      <w:pPr>
        <w:pStyle w:val="Heading2"/>
      </w:pPr>
      <w:r>
        <w:t xml:space="preserve">DISCLOSURE. </w:t>
      </w:r>
      <w:r w:rsidR="0029420B" w:rsidRPr="00E07DDD">
        <w:t>Each vendor shall include in its proposal a complete disclosure of any alleged significant prior or ongoing contract failures, contract breaches, any civil or criminal litigation or investigations pending which involves the vendor or in which the vendor has been judged guilty or liable.</w:t>
      </w:r>
    </w:p>
    <w:p w14:paraId="4FF66203" w14:textId="77777777" w:rsidR="00430FAF" w:rsidRPr="00430FAF" w:rsidRDefault="00430FAF" w:rsidP="00430FAF"/>
    <w:p w14:paraId="6BDF0BE3" w14:textId="7C7D3654" w:rsidR="007133E8" w:rsidRPr="00B66FFF" w:rsidRDefault="004D7D81" w:rsidP="00A33A03">
      <w:pPr>
        <w:pStyle w:val="Heading1"/>
      </w:pPr>
      <w:bookmarkStart w:id="27" w:name="_Toc70363818"/>
      <w:bookmarkStart w:id="28" w:name="_Toc70367353"/>
      <w:bookmarkStart w:id="29" w:name="_Toc160014825"/>
      <w:r w:rsidRPr="00B66FFF">
        <w:t>CRITICAL ITEMS</w:t>
      </w:r>
      <w:bookmarkEnd w:id="27"/>
      <w:bookmarkEnd w:id="28"/>
      <w:bookmarkEnd w:id="29"/>
    </w:p>
    <w:p w14:paraId="2717C761" w14:textId="5648A11D" w:rsidR="004D7D81" w:rsidRPr="00B66FFF" w:rsidRDefault="004D7D81" w:rsidP="00C371BD"/>
    <w:p w14:paraId="78AF30DD" w14:textId="11F82E59" w:rsidR="000B0713" w:rsidRPr="00E07DDD" w:rsidRDefault="003D2C7F" w:rsidP="00B05314">
      <w:pPr>
        <w:pStyle w:val="Heading2"/>
      </w:pPr>
      <w:r w:rsidRPr="00E07DDD">
        <w:t xml:space="preserve">In addition to the </w:t>
      </w:r>
      <w:r w:rsidRPr="00E07DDD">
        <w:rPr>
          <w:i/>
          <w:iCs/>
        </w:rPr>
        <w:t>Scope of Work</w:t>
      </w:r>
      <w:r w:rsidR="00281323" w:rsidRPr="00E07DDD">
        <w:t xml:space="preserve"> and </w:t>
      </w:r>
      <w:r w:rsidR="00281323" w:rsidRPr="00E07DDD">
        <w:rPr>
          <w:i/>
          <w:iCs/>
        </w:rPr>
        <w:t>Attachments</w:t>
      </w:r>
      <w:r w:rsidRPr="00E07DDD">
        <w:t>, t</w:t>
      </w:r>
      <w:r w:rsidR="004D7D81" w:rsidRPr="00E07DDD">
        <w:t>he items listed in this section are critical to the success of the project</w:t>
      </w:r>
      <w:r w:rsidR="00A42319" w:rsidRPr="00E07DDD">
        <w:t>. These items will be used in evaluating and scoring the proposal</w:t>
      </w:r>
      <w:r w:rsidR="00BE398E" w:rsidRPr="00E07DDD">
        <w:t xml:space="preserve">. </w:t>
      </w:r>
      <w:r w:rsidR="000B0713" w:rsidRPr="00E07DDD">
        <w:t xml:space="preserve">Vendor proposal should address items in this section in </w:t>
      </w:r>
      <w:r w:rsidR="00A06F83" w:rsidRPr="00E07DDD">
        <w:t>enough</w:t>
      </w:r>
      <w:r w:rsidR="000B0713" w:rsidRPr="00E07DDD">
        <w:t xml:space="preserve"> detail to provide evaluators an accurate understanding of </w:t>
      </w:r>
      <w:r w:rsidR="00CD7AE2" w:rsidRPr="00E07DDD">
        <w:t>vendor</w:t>
      </w:r>
      <w:r w:rsidR="000B0713" w:rsidRPr="00E07DDD">
        <w:t xml:space="preserve"> capabilities.</w:t>
      </w:r>
      <w:r w:rsidR="00CA42A7">
        <w:t xml:space="preserve"> </w:t>
      </w:r>
      <w:r w:rsidR="000E3DFD">
        <w:t xml:space="preserve">Proposals that </w:t>
      </w:r>
      <w:r w:rsidR="001530A7">
        <w:t xml:space="preserve">fail to sufficiently respond to these items </w:t>
      </w:r>
      <w:r w:rsidR="000E3DFD">
        <w:t>may be considered non-responsive</w:t>
      </w:r>
      <w:r w:rsidR="001530A7">
        <w:t>.</w:t>
      </w:r>
    </w:p>
    <w:p w14:paraId="4874E602" w14:textId="47A8BBC2" w:rsidR="006F6504" w:rsidRPr="00B66FFF" w:rsidRDefault="006F6504" w:rsidP="00C371BD"/>
    <w:p w14:paraId="53B17190" w14:textId="148D18AC" w:rsidR="007574FF" w:rsidRPr="00E07DDD" w:rsidRDefault="006C59E6" w:rsidP="00B05314">
      <w:pPr>
        <w:pStyle w:val="Heading2"/>
      </w:pPr>
      <w:r>
        <w:t>CONTRACT FORM</w:t>
      </w:r>
      <w:r w:rsidR="0037204D" w:rsidRPr="00E07DDD">
        <w:rPr>
          <w:i/>
          <w:iCs/>
        </w:rPr>
        <w:t xml:space="preserve">. </w:t>
      </w:r>
      <w:r w:rsidR="007574FF" w:rsidRPr="00E07DDD">
        <w:t>The State strongly prefers vendors</w:t>
      </w:r>
      <w:r w:rsidR="00781A9C" w:rsidRPr="00E07DDD">
        <w:t xml:space="preserve"> agree t</w:t>
      </w:r>
      <w:r w:rsidR="00E25B90" w:rsidRPr="00E07DDD">
        <w:t xml:space="preserve">o the terms of the attached </w:t>
      </w:r>
      <w:r w:rsidR="00E25B90" w:rsidRPr="00E07DDD">
        <w:rPr>
          <w:i/>
          <w:iCs/>
        </w:rPr>
        <w:t>Contract Form</w:t>
      </w:r>
      <w:r w:rsidR="00E25B90" w:rsidRPr="00E07DDD">
        <w:t xml:space="preserve"> as is.</w:t>
      </w:r>
      <w:r w:rsidR="007574FF" w:rsidRPr="00E07DDD">
        <w:t xml:space="preserve"> </w:t>
      </w:r>
      <w:r w:rsidR="00652786" w:rsidRPr="00E07DDD">
        <w:t>A</w:t>
      </w:r>
      <w:r w:rsidR="007574FF" w:rsidRPr="00E07DDD">
        <w:t xml:space="preserve">bility to agree to contract terms is a high priority to the State. Vendors who cannot agree to the contract as is must include a redlined Word version of the attached </w:t>
      </w:r>
      <w:r w:rsidR="007574FF" w:rsidRPr="00E07DDD">
        <w:rPr>
          <w:i/>
          <w:iCs/>
        </w:rPr>
        <w:t>Contract Form</w:t>
      </w:r>
      <w:r w:rsidR="007574FF" w:rsidRPr="00E07DDD">
        <w:t xml:space="preserve"> with their proposal response.</w:t>
      </w:r>
      <w:r w:rsidR="00AB4168">
        <w:t xml:space="preserve"> </w:t>
      </w:r>
      <w:r w:rsidR="00AB4168" w:rsidRPr="00AB4168">
        <w:t xml:space="preserve">To the extent a vendor has prior contractual dealings with the State, no assumption should be made that terms outside those </w:t>
      </w:r>
      <w:r w:rsidR="00AB4168">
        <w:t>provided herein</w:t>
      </w:r>
      <w:r w:rsidR="00AB4168" w:rsidRPr="00AB4168">
        <w:t xml:space="preserve"> ha</w:t>
      </w:r>
      <w:r w:rsidR="00AB4168">
        <w:t>ve</w:t>
      </w:r>
      <w:r w:rsidR="00AB4168" w:rsidRPr="00AB4168">
        <w:t xml:space="preserve"> any influence on </w:t>
      </w:r>
      <w:r w:rsidR="00AB4168">
        <w:t>this project</w:t>
      </w:r>
      <w:r w:rsidR="00AB4168" w:rsidRPr="00AB4168">
        <w:t>.</w:t>
      </w:r>
    </w:p>
    <w:p w14:paraId="18179F4F" w14:textId="77777777" w:rsidR="007574FF" w:rsidRPr="00B66FFF" w:rsidRDefault="007574FF" w:rsidP="00C371BD"/>
    <w:p w14:paraId="5C953301" w14:textId="3F8A0946" w:rsidR="001324B9" w:rsidRDefault="006C59E6" w:rsidP="00B05314">
      <w:pPr>
        <w:pStyle w:val="Heading2"/>
      </w:pPr>
      <w:r>
        <w:t>INSURANCE SCHEDULE</w:t>
      </w:r>
    </w:p>
    <w:p w14:paraId="388CF815" w14:textId="77777777" w:rsidR="001324B9" w:rsidRDefault="001324B9" w:rsidP="001324B9"/>
    <w:p w14:paraId="480A7C41" w14:textId="64202075" w:rsidR="00973CBD" w:rsidRPr="00E07DDD" w:rsidRDefault="001658B9" w:rsidP="001324B9">
      <w:pPr>
        <w:pStyle w:val="Heading3"/>
      </w:pPr>
      <w:r w:rsidRPr="001658B9">
        <w:t xml:space="preserve">The State strongly prefers vendors agree to the terms of the attached </w:t>
      </w:r>
      <w:r w:rsidRPr="001658B9">
        <w:rPr>
          <w:i/>
          <w:iCs/>
        </w:rPr>
        <w:t>Insurance Schedule</w:t>
      </w:r>
      <w:r>
        <w:t xml:space="preserve"> </w:t>
      </w:r>
      <w:r w:rsidRPr="001658B9">
        <w:t>as is</w:t>
      </w:r>
      <w:r>
        <w:t>.</w:t>
      </w:r>
      <w:r w:rsidR="003036E0" w:rsidRPr="00E07DDD">
        <w:t xml:space="preserve"> </w:t>
      </w:r>
      <w:r>
        <w:t>Vendors who cannot agree must</w:t>
      </w:r>
      <w:r w:rsidR="003036E0" w:rsidRPr="00E07DDD">
        <w:t xml:space="preserve"> explain which areas are causing non-compliance</w:t>
      </w:r>
      <w:r w:rsidR="00FC5A83" w:rsidRPr="00E07DDD">
        <w:t xml:space="preserve"> and</w:t>
      </w:r>
      <w:r w:rsidR="003036E0" w:rsidRPr="00E07DDD">
        <w:t xml:space="preserve"> </w:t>
      </w:r>
      <w:r w:rsidR="00FC5A83" w:rsidRPr="00E07DDD">
        <w:t>a</w:t>
      </w:r>
      <w:r w:rsidR="003036E0" w:rsidRPr="00E07DDD">
        <w:t xml:space="preserve">ttach a </w:t>
      </w:r>
      <w:r w:rsidR="000C20FD" w:rsidRPr="00E07DDD">
        <w:t>red line</w:t>
      </w:r>
      <w:r w:rsidR="003036E0" w:rsidRPr="00E07DDD">
        <w:t xml:space="preserve"> if necessary.</w:t>
      </w:r>
    </w:p>
    <w:p w14:paraId="2F37E3EF" w14:textId="3BA69DC1" w:rsidR="006F6504" w:rsidRDefault="002727A2" w:rsidP="00917638">
      <w:pPr>
        <w:pStyle w:val="Heading3"/>
      </w:pPr>
      <w:r>
        <w:t>A</w:t>
      </w:r>
      <w:r w:rsidRPr="002727A2">
        <w:t>warded vendor shall maintain, for the duration of the contract, insurance coverages as set forth in the fully executed contract.</w:t>
      </w:r>
    </w:p>
    <w:p w14:paraId="4F858D24" w14:textId="77777777" w:rsidR="0007400C" w:rsidRDefault="0007400C" w:rsidP="00917638">
      <w:pPr>
        <w:pStyle w:val="Heading3"/>
      </w:pPr>
      <w:r>
        <w:t>Work on the contract shall not begin until after the awarded vendor has submitted acceptable evidence of the required insurance coverages.</w:t>
      </w:r>
    </w:p>
    <w:p w14:paraId="3FA74813" w14:textId="14C40402" w:rsidR="007F5906" w:rsidRDefault="007F5906" w:rsidP="00917638">
      <w:pPr>
        <w:pStyle w:val="Heading3"/>
      </w:pPr>
      <w:r>
        <w:t>Failure to maintain any required insurance coverage or acceptable alternative method of insurance shall be deemed a breach of contract.</w:t>
      </w:r>
    </w:p>
    <w:p w14:paraId="5B7528B2" w14:textId="77777777" w:rsidR="007F5906" w:rsidRPr="007F5906" w:rsidRDefault="007F5906" w:rsidP="007F5906"/>
    <w:p w14:paraId="480C4414" w14:textId="77777777" w:rsidR="00485BEA" w:rsidRPr="00E07DDD" w:rsidRDefault="00485BEA" w:rsidP="00B05314">
      <w:pPr>
        <w:pStyle w:val="Heading2"/>
      </w:pPr>
      <w:r w:rsidRPr="00E07DDD">
        <w:t>VENDOR BACKGROUND</w:t>
      </w:r>
    </w:p>
    <w:p w14:paraId="199C8431" w14:textId="77777777" w:rsidR="00485BEA" w:rsidRPr="00B66FFF" w:rsidRDefault="00485BEA" w:rsidP="00485BEA"/>
    <w:p w14:paraId="248805DF" w14:textId="7FC3940A" w:rsidR="00485BEA" w:rsidRDefault="00485BEA" w:rsidP="00485BEA">
      <w:pPr>
        <w:pStyle w:val="Heading3"/>
      </w:pPr>
      <w:r>
        <w:t xml:space="preserve">Company background/history and why vendor is qualified to provide the services described in this </w:t>
      </w:r>
      <w:r w:rsidR="00D12E1A">
        <w:t>solicitation</w:t>
      </w:r>
      <w:r>
        <w:t>.</w:t>
      </w:r>
    </w:p>
    <w:p w14:paraId="11560D16" w14:textId="48505524" w:rsidR="00485BEA" w:rsidRDefault="00485BEA" w:rsidP="00485BEA">
      <w:pPr>
        <w:pStyle w:val="Heading3"/>
      </w:pPr>
      <w:r>
        <w:t xml:space="preserve">Provide a brief description of the length of time vendor has been providing services described in this </w:t>
      </w:r>
      <w:r w:rsidR="00D12E1A">
        <w:t>solicitation</w:t>
      </w:r>
      <w:r>
        <w:t xml:space="preserve"> to the public and/or private sector.</w:t>
      </w:r>
    </w:p>
    <w:p w14:paraId="2EDEC878" w14:textId="77777777" w:rsidR="00875B0F" w:rsidRDefault="00875B0F" w:rsidP="00875B0F"/>
    <w:p w14:paraId="33BD5E6A" w14:textId="77777777" w:rsidR="00875B0F" w:rsidRPr="00E07DDD" w:rsidRDefault="00875B0F" w:rsidP="00B05314">
      <w:pPr>
        <w:pStyle w:val="Heading2"/>
      </w:pPr>
      <w:r w:rsidRPr="00E07DDD">
        <w:t>VENDOR STAFF RESUMES</w:t>
      </w:r>
    </w:p>
    <w:p w14:paraId="02DBD28B" w14:textId="77777777" w:rsidR="00875B0F" w:rsidRDefault="00875B0F" w:rsidP="00875B0F"/>
    <w:p w14:paraId="4628BD4B" w14:textId="22AA7ADA" w:rsidR="00875B0F" w:rsidRPr="00111CB9" w:rsidRDefault="00875B0F" w:rsidP="00875B0F">
      <w:pPr>
        <w:pStyle w:val="Heading3"/>
        <w:rPr>
          <w:iCs/>
        </w:rPr>
      </w:pPr>
      <w:r w:rsidRPr="00111CB9">
        <w:t xml:space="preserve">A resume shall be </w:t>
      </w:r>
      <w:r w:rsidR="00D0022A">
        <w:t>included</w:t>
      </w:r>
      <w:r w:rsidRPr="00111CB9">
        <w:t xml:space="preserve"> for each proposed key personnel</w:t>
      </w:r>
      <w:r>
        <w:t>,</w:t>
      </w:r>
      <w:r w:rsidRPr="00111CB9">
        <w:t xml:space="preserve"> </w:t>
      </w:r>
      <w:r>
        <w:t>see</w:t>
      </w:r>
      <w:r w:rsidRPr="00111CB9">
        <w:t xml:space="preserve"> </w:t>
      </w:r>
      <w:r w:rsidRPr="007600DB">
        <w:rPr>
          <w:i/>
        </w:rPr>
        <w:t>Proposed Staff Resume</w:t>
      </w:r>
      <w:r>
        <w:rPr>
          <w:i/>
        </w:rPr>
        <w:t>.</w:t>
      </w:r>
    </w:p>
    <w:p w14:paraId="23F2B2D4" w14:textId="4271A27F" w:rsidR="00875B0F" w:rsidRDefault="00875B0F" w:rsidP="00875B0F">
      <w:pPr>
        <w:pStyle w:val="Heading3"/>
      </w:pPr>
      <w:r w:rsidRPr="00111CB9">
        <w:t xml:space="preserve">A resume shall also be </w:t>
      </w:r>
      <w:r w:rsidR="00D0022A">
        <w:t>included</w:t>
      </w:r>
      <w:r w:rsidRPr="00111CB9">
        <w:t xml:space="preserve"> for any proposed </w:t>
      </w:r>
      <w:r>
        <w:t xml:space="preserve">key </w:t>
      </w:r>
      <w:r w:rsidRPr="00111CB9">
        <w:t>subcontractor personnel</w:t>
      </w:r>
      <w:r>
        <w:t>.</w:t>
      </w:r>
    </w:p>
    <w:p w14:paraId="7DE10EB4" w14:textId="77777777" w:rsidR="00EC5E9E" w:rsidRPr="001E3457" w:rsidRDefault="00EC5E9E" w:rsidP="00EC5E9E"/>
    <w:p w14:paraId="3DFDF944" w14:textId="77777777" w:rsidR="00EC5E9E" w:rsidRPr="00E07DDD" w:rsidRDefault="00EC5E9E" w:rsidP="00B05314">
      <w:pPr>
        <w:pStyle w:val="Heading2"/>
      </w:pPr>
      <w:r w:rsidRPr="00E07DDD">
        <w:t>SUBCONTRACTORS</w:t>
      </w:r>
    </w:p>
    <w:p w14:paraId="53507281" w14:textId="77777777" w:rsidR="00EC5E9E" w:rsidRDefault="00EC5E9E" w:rsidP="00EC5E9E"/>
    <w:p w14:paraId="50459FAC" w14:textId="4FEA9C46" w:rsidR="00EC5E9E" w:rsidRDefault="00EC5E9E" w:rsidP="00EC5E9E">
      <w:pPr>
        <w:pStyle w:val="Heading3"/>
      </w:pPr>
      <w:r>
        <w:t xml:space="preserve">Subcontractors are defined as a third party, not directly employed by the contractor, who shall provide services identified in this </w:t>
      </w:r>
      <w:r w:rsidR="00D12E1A">
        <w:t>solicitation</w:t>
      </w:r>
      <w:r>
        <w:t>. This does not include third parties who provide support or incidental services to the contractor.</w:t>
      </w:r>
    </w:p>
    <w:p w14:paraId="1A0B570A" w14:textId="77777777" w:rsidR="00EC5E9E" w:rsidRDefault="00EC5E9E" w:rsidP="00EC5E9E">
      <w:pPr>
        <w:pStyle w:val="Heading3"/>
      </w:pPr>
      <w:r>
        <w:t xml:space="preserve">Proposal should include a completed </w:t>
      </w:r>
      <w:r>
        <w:rPr>
          <w:i/>
          <w:iCs/>
        </w:rPr>
        <w:t xml:space="preserve">Vendor Information Response </w:t>
      </w:r>
      <w:r w:rsidRPr="003140AC">
        <w:t xml:space="preserve">form </w:t>
      </w:r>
      <w:r>
        <w:t>for each subcontractor.</w:t>
      </w:r>
    </w:p>
    <w:p w14:paraId="4016CE09" w14:textId="3F21BDE7" w:rsidR="00905D35" w:rsidRDefault="00EC5E9E" w:rsidP="00EC5E9E">
      <w:pPr>
        <w:pStyle w:val="Heading3"/>
      </w:pPr>
      <w:r>
        <w:t>Vendor shall not allow any subcontractor to commence work until all insurance required of the subcontractor is provided to the vendor.</w:t>
      </w:r>
    </w:p>
    <w:p w14:paraId="0C7F2901" w14:textId="77777777" w:rsidR="00905D35" w:rsidRDefault="00905D35">
      <w:pPr>
        <w:widowControl/>
        <w:ind w:left="1080" w:hanging="1080"/>
        <w:contextualSpacing w:val="0"/>
        <w:rPr>
          <w:bCs/>
        </w:rPr>
      </w:pPr>
      <w:r>
        <w:br w:type="page"/>
      </w:r>
    </w:p>
    <w:p w14:paraId="47D12FC0" w14:textId="77777777" w:rsidR="00EC5E9E" w:rsidRDefault="00EC5E9E" w:rsidP="00FE478B"/>
    <w:p w14:paraId="45EAF9F9" w14:textId="77777777" w:rsidR="00EC5E9E" w:rsidRDefault="00EC5E9E" w:rsidP="00EC5E9E">
      <w:pPr>
        <w:pStyle w:val="Heading3"/>
      </w:pPr>
      <w:r>
        <w:t>Vendor proposal shall identify specific requirements of the project for which each subcontractor shall perform services.</w:t>
      </w:r>
    </w:p>
    <w:p w14:paraId="6284A2F7" w14:textId="77777777" w:rsidR="00EC5E9E" w:rsidRDefault="00EC5E9E" w:rsidP="00EC5E9E"/>
    <w:p w14:paraId="156CD1F2" w14:textId="33B91499" w:rsidR="00EC5E9E" w:rsidRDefault="00EC5E9E" w:rsidP="00EC5E9E">
      <w:pPr>
        <w:pStyle w:val="Heading4"/>
      </w:pPr>
      <w:r>
        <w:t>How the work of any subcontractor(s) shall be supervised</w:t>
      </w:r>
    </w:p>
    <w:p w14:paraId="0ABF0031" w14:textId="5E5805E0" w:rsidR="00EC5E9E" w:rsidRDefault="004154FC" w:rsidP="00EC5E9E">
      <w:pPr>
        <w:pStyle w:val="Heading4"/>
      </w:pPr>
      <w:r>
        <w:t>How c</w:t>
      </w:r>
      <w:r w:rsidR="00EC5E9E">
        <w:t>hannels of communication shall be maintained</w:t>
      </w:r>
    </w:p>
    <w:p w14:paraId="5C771205" w14:textId="0D60EAF5" w:rsidR="00EC5E9E" w:rsidRDefault="004154FC" w:rsidP="00EC5E9E">
      <w:pPr>
        <w:pStyle w:val="Heading4"/>
      </w:pPr>
      <w:r>
        <w:t>How c</w:t>
      </w:r>
      <w:r w:rsidR="00EC5E9E">
        <w:t>ompliance with contracts terms and conditions will be assured</w:t>
      </w:r>
    </w:p>
    <w:p w14:paraId="5EFB28D3" w14:textId="5A226A61" w:rsidR="00EC5E9E" w:rsidRPr="007561B7" w:rsidRDefault="00EC5E9E" w:rsidP="00EC5E9E">
      <w:pPr>
        <w:pStyle w:val="Heading4"/>
      </w:pPr>
      <w:r>
        <w:t>Previous experience with subcontractor(s)</w:t>
      </w:r>
    </w:p>
    <w:p w14:paraId="7B246D80" w14:textId="77777777" w:rsidR="00485BEA" w:rsidRDefault="00485BEA" w:rsidP="00485BEA"/>
    <w:p w14:paraId="36559D35" w14:textId="26BB5123" w:rsidR="00485BEA" w:rsidRPr="00E07DDD" w:rsidRDefault="00485BEA" w:rsidP="00B05314">
      <w:pPr>
        <w:pStyle w:val="Heading2"/>
      </w:pPr>
      <w:r w:rsidRPr="00E07DDD">
        <w:t>VENDOR FINANCIAL INFORMATION</w:t>
      </w:r>
    </w:p>
    <w:p w14:paraId="0D7CDA9D" w14:textId="77777777" w:rsidR="00485BEA" w:rsidRDefault="00485BEA" w:rsidP="00485BEA"/>
    <w:p w14:paraId="09DB8325" w14:textId="53DAB2C1" w:rsidR="00485BEA" w:rsidRDefault="00485BEA" w:rsidP="00485BEA">
      <w:pPr>
        <w:pStyle w:val="Heading3"/>
      </w:pPr>
      <w:r>
        <w:t>The information requested in this section is designated as confidential business information by the Administrator pursuant to NRS 333.020(5</w:t>
      </w:r>
      <w:r w:rsidR="00E47716">
        <w:t>)</w:t>
      </w:r>
      <w:r>
        <w:t>(b) and is not public information pursuant to NRS 333.333.</w:t>
      </w:r>
    </w:p>
    <w:p w14:paraId="4542C835" w14:textId="5AAB37F6" w:rsidR="00485BEA" w:rsidRPr="00680389" w:rsidRDefault="00485BEA" w:rsidP="00485BEA">
      <w:pPr>
        <w:pStyle w:val="Heading3"/>
      </w:pPr>
      <w:r>
        <w:t>This information should be submitted as a separate attachment, flagged as confidential in NevadaEPro.</w:t>
      </w:r>
    </w:p>
    <w:p w14:paraId="2E0761B6" w14:textId="77777777" w:rsidR="00485BEA" w:rsidRPr="00111CB9" w:rsidRDefault="00485BEA" w:rsidP="00485BEA">
      <w:pPr>
        <w:pStyle w:val="Heading3"/>
      </w:pPr>
      <w:r>
        <w:t>Proposing v</w:t>
      </w:r>
      <w:r w:rsidRPr="00111CB9">
        <w:t xml:space="preserve">endor shall provide </w:t>
      </w:r>
      <w:r>
        <w:t>the</w:t>
      </w:r>
      <w:r w:rsidRPr="00111CB9">
        <w:t xml:space="preserve"> following financial information and documentation:</w:t>
      </w:r>
    </w:p>
    <w:p w14:paraId="6C3C4F64" w14:textId="77777777" w:rsidR="00485BEA" w:rsidRPr="00111CB9" w:rsidRDefault="00485BEA" w:rsidP="00485BEA"/>
    <w:p w14:paraId="60BEAC15" w14:textId="77777777" w:rsidR="00485BEA" w:rsidRPr="00111CB9" w:rsidRDefault="00485BEA" w:rsidP="00485BEA">
      <w:pPr>
        <w:pStyle w:val="Heading4"/>
      </w:pPr>
      <w:r w:rsidRPr="00111CB9">
        <w:t>Dun and Bradstreet Number</w:t>
      </w:r>
    </w:p>
    <w:p w14:paraId="0DDC8C1B" w14:textId="77777777" w:rsidR="00485BEA" w:rsidRPr="00111CB9" w:rsidRDefault="00485BEA" w:rsidP="00485BEA">
      <w:pPr>
        <w:pStyle w:val="Heading4"/>
      </w:pPr>
      <w:r w:rsidRPr="00111CB9">
        <w:t>Federal Tax Identification Number</w:t>
      </w:r>
    </w:p>
    <w:p w14:paraId="60F79F8E" w14:textId="77777777" w:rsidR="00485BEA" w:rsidRPr="00A26E42" w:rsidRDefault="00485BEA" w:rsidP="00485BEA">
      <w:pPr>
        <w:pStyle w:val="Heading4"/>
      </w:pPr>
      <w:r w:rsidRPr="00A26E42">
        <w:t xml:space="preserve">The last two (2) </w:t>
      </w:r>
      <w:r>
        <w:t xml:space="preserve">full </w:t>
      </w:r>
      <w:r w:rsidRPr="00A26E42">
        <w:t>years and current year interim:</w:t>
      </w:r>
    </w:p>
    <w:p w14:paraId="16B0E9D3" w14:textId="77777777" w:rsidR="00485BEA" w:rsidRPr="00A26E42" w:rsidRDefault="00485BEA" w:rsidP="00485BEA"/>
    <w:p w14:paraId="1C06F1F6" w14:textId="77777777" w:rsidR="00485BEA" w:rsidRPr="00A26E42" w:rsidRDefault="00485BEA" w:rsidP="00485BEA">
      <w:pPr>
        <w:pStyle w:val="Heading6"/>
        <w:numPr>
          <w:ilvl w:val="4"/>
          <w:numId w:val="4"/>
        </w:numPr>
      </w:pPr>
      <w:r w:rsidRPr="00A26E42">
        <w:t>Profit and Loss Statement</w:t>
      </w:r>
      <w:r>
        <w:t>s</w:t>
      </w:r>
    </w:p>
    <w:p w14:paraId="517D2795" w14:textId="77777777" w:rsidR="00485BEA" w:rsidRPr="00A26E42" w:rsidRDefault="00485BEA" w:rsidP="00485BEA">
      <w:pPr>
        <w:pStyle w:val="Heading6"/>
        <w:numPr>
          <w:ilvl w:val="4"/>
          <w:numId w:val="4"/>
        </w:numPr>
      </w:pPr>
      <w:r w:rsidRPr="00A26E42">
        <w:t>Balance Statement</w:t>
      </w:r>
      <w:r>
        <w:t>s</w:t>
      </w:r>
    </w:p>
    <w:p w14:paraId="49646854" w14:textId="77777777" w:rsidR="00485BEA" w:rsidRPr="00B66FFF" w:rsidRDefault="00485BEA" w:rsidP="00485BEA"/>
    <w:p w14:paraId="1BF88B92" w14:textId="5CFBE2D9" w:rsidR="00B27BFE" w:rsidRPr="00E07DDD" w:rsidRDefault="00BE1A21" w:rsidP="00B05314">
      <w:pPr>
        <w:pStyle w:val="Heading2"/>
      </w:pPr>
      <w:r w:rsidRPr="00E07DDD">
        <w:t>BUSINESS REFERENCES</w:t>
      </w:r>
    </w:p>
    <w:p w14:paraId="290F1EAE" w14:textId="77777777" w:rsidR="00B27BFE" w:rsidRPr="009F75B7" w:rsidRDefault="00B27BFE" w:rsidP="00B27BFE"/>
    <w:p w14:paraId="068AF53A" w14:textId="08087DE5" w:rsidR="00B27BFE" w:rsidRPr="00160372" w:rsidRDefault="00B27BFE" w:rsidP="00917638">
      <w:pPr>
        <w:pStyle w:val="Heading3"/>
      </w:pPr>
      <w:r>
        <w:t>The information requested in this section is designated as confidential business information by the Administrator pursuant to NRS 333.020(5</w:t>
      </w:r>
      <w:r w:rsidR="00E47716">
        <w:t>)</w:t>
      </w:r>
      <w:r>
        <w:t>(b) and is not public information pursuant to NRS 333.333.</w:t>
      </w:r>
    </w:p>
    <w:p w14:paraId="00671D9E" w14:textId="264B790A" w:rsidR="00BC7EBF" w:rsidRPr="00160372" w:rsidRDefault="00BC7EBF" w:rsidP="00917638">
      <w:pPr>
        <w:pStyle w:val="Heading3"/>
      </w:pPr>
      <w:r w:rsidRPr="00160372">
        <w:t>Vendors shall provide a minimum of three (3) business references from similar projects performed for private and/or public sector clients within the last five (5) years</w:t>
      </w:r>
      <w:r w:rsidR="006E4643">
        <w:t xml:space="preserve">, see </w:t>
      </w:r>
      <w:r w:rsidR="006E4643" w:rsidRPr="006E4643">
        <w:rPr>
          <w:i/>
          <w:iCs/>
        </w:rPr>
        <w:t>Reference Questionnaire</w:t>
      </w:r>
      <w:r w:rsidRPr="00160372">
        <w:t>.</w:t>
      </w:r>
    </w:p>
    <w:p w14:paraId="1BEE6B65" w14:textId="77777777" w:rsidR="00B27BFE" w:rsidRPr="00111CB9" w:rsidRDefault="00B27BFE" w:rsidP="00917638">
      <w:pPr>
        <w:pStyle w:val="Heading3"/>
      </w:pPr>
      <w:r w:rsidRPr="00111CB9">
        <w:t xml:space="preserve">The purpose of these references is to document </w:t>
      </w:r>
      <w:r>
        <w:t xml:space="preserve">relevant </w:t>
      </w:r>
      <w:r w:rsidRPr="00111CB9">
        <w:t>experience and aid in the evaluation process.</w:t>
      </w:r>
    </w:p>
    <w:p w14:paraId="469B65F8" w14:textId="77777777" w:rsidR="00B27BFE" w:rsidRDefault="00B27BFE" w:rsidP="006E4643">
      <w:pPr>
        <w:pStyle w:val="Heading3"/>
      </w:pPr>
      <w:r>
        <w:t xml:space="preserve">Business references should return </w:t>
      </w:r>
      <w:r w:rsidRPr="001B19D7">
        <w:rPr>
          <w:i/>
          <w:iCs/>
        </w:rPr>
        <w:t>Reference Questionnaire</w:t>
      </w:r>
      <w:r>
        <w:t xml:space="preserve"> directly to Single Point of Contact via email.</w:t>
      </w:r>
    </w:p>
    <w:p w14:paraId="52A3A592" w14:textId="71C0FE9F" w:rsidR="00B27BFE" w:rsidRDefault="00B27BFE" w:rsidP="006E4643">
      <w:pPr>
        <w:pStyle w:val="Heading3"/>
      </w:pPr>
      <w:r>
        <w:t xml:space="preserve">Business references will not be accepted </w:t>
      </w:r>
      <w:r w:rsidR="007A7D18">
        <w:t xml:space="preserve">directly </w:t>
      </w:r>
      <w:r>
        <w:t>from proposing vendor.</w:t>
      </w:r>
    </w:p>
    <w:p w14:paraId="514982CA" w14:textId="71551ED3" w:rsidR="00272312" w:rsidRDefault="00272312" w:rsidP="001760B6">
      <w:pPr>
        <w:pStyle w:val="Heading3"/>
      </w:pPr>
      <w:r>
        <w:t>Business references shall not be requested from the soliciting agency.</w:t>
      </w:r>
    </w:p>
    <w:p w14:paraId="6FE043F0" w14:textId="11CF1AF2" w:rsidR="00B27BFE" w:rsidRDefault="001760B6" w:rsidP="001760B6">
      <w:pPr>
        <w:pStyle w:val="Heading3"/>
      </w:pPr>
      <w:r>
        <w:t>T</w:t>
      </w:r>
      <w:r w:rsidR="00B27BFE">
        <w:t>he State will not disclose submitted references, but will confirm if a reference has been received.</w:t>
      </w:r>
    </w:p>
    <w:p w14:paraId="245AB840" w14:textId="1CEF6E56" w:rsidR="00B27BFE" w:rsidRDefault="00B27BFE" w:rsidP="001760B6">
      <w:pPr>
        <w:pStyle w:val="Heading3"/>
      </w:pPr>
      <w:r>
        <w:t>The State reserves the right to contact references during evaluation.</w:t>
      </w:r>
    </w:p>
    <w:p w14:paraId="76DC4D8D" w14:textId="7C98043E" w:rsidR="00FB5CB5" w:rsidRDefault="00FB5CB5" w:rsidP="00FB5CB5"/>
    <w:p w14:paraId="1C631AED" w14:textId="77777777" w:rsidR="004D3B3F" w:rsidRPr="00111CB9" w:rsidRDefault="004D3B3F" w:rsidP="00A33A03">
      <w:pPr>
        <w:pStyle w:val="Heading1"/>
      </w:pPr>
      <w:bookmarkStart w:id="30" w:name="_Toc65138429"/>
      <w:bookmarkStart w:id="31" w:name="_Toc66176037"/>
      <w:bookmarkStart w:id="32" w:name="_Toc70363820"/>
      <w:bookmarkStart w:id="33" w:name="_Toc70367355"/>
      <w:bookmarkStart w:id="34" w:name="_Toc160014826"/>
      <w:r w:rsidRPr="00111CB9">
        <w:t>SUBMISSION CHECKLIST</w:t>
      </w:r>
      <w:bookmarkEnd w:id="30"/>
      <w:bookmarkEnd w:id="31"/>
      <w:bookmarkEnd w:id="32"/>
      <w:bookmarkEnd w:id="33"/>
      <w:bookmarkEnd w:id="34"/>
    </w:p>
    <w:p w14:paraId="210CA4C8" w14:textId="77777777" w:rsidR="004D3B3F" w:rsidRPr="00111CB9" w:rsidRDefault="004D3B3F" w:rsidP="004D3B3F"/>
    <w:p w14:paraId="7D1A4659" w14:textId="767A0A3C" w:rsidR="004D3B3F" w:rsidRPr="00E07DDD" w:rsidRDefault="008122E9" w:rsidP="00B05314">
      <w:pPr>
        <w:pStyle w:val="Heading2"/>
      </w:pPr>
      <w:r>
        <w:t xml:space="preserve">This section </w:t>
      </w:r>
      <w:r w:rsidR="004D3B3F" w:rsidRPr="00E07DDD">
        <w:t xml:space="preserve">identifies documents that shall be submitted to be considered responsive. Vendors are encouraged to review all requirements to ensure all requested </w:t>
      </w:r>
      <w:r w:rsidR="000F013F" w:rsidRPr="00E07DDD">
        <w:t>information</w:t>
      </w:r>
      <w:r w:rsidR="004D3B3F" w:rsidRPr="00E07DDD">
        <w:t xml:space="preserve"> is included in their response.</w:t>
      </w:r>
    </w:p>
    <w:p w14:paraId="7409BF49" w14:textId="77777777" w:rsidR="004D3B3F" w:rsidRDefault="004D3B3F" w:rsidP="004D3B3F"/>
    <w:p w14:paraId="4E750A51" w14:textId="539C15D4" w:rsidR="0059464C" w:rsidRPr="00E07DDD" w:rsidRDefault="0059464C" w:rsidP="005179C8">
      <w:pPr>
        <w:pStyle w:val="Heading3"/>
      </w:pPr>
      <w:r w:rsidRPr="00E07DDD">
        <w:t>Proposals must be submitted</w:t>
      </w:r>
      <w:r w:rsidR="007C531F">
        <w:t xml:space="preserve"> as a Quote</w:t>
      </w:r>
      <w:r w:rsidRPr="00E07DDD">
        <w:t xml:space="preserve"> through NevadaEPro</w:t>
      </w:r>
      <w:r w:rsidR="00EF5CFD" w:rsidRPr="00E07DDD">
        <w:t xml:space="preserve">, </w:t>
      </w:r>
      <w:hyperlink r:id="rId14" w:history="1">
        <w:r w:rsidR="00EF5CFD" w:rsidRPr="00044217">
          <w:rPr>
            <w:rStyle w:val="Hyperlink"/>
          </w:rPr>
          <w:t>https://NevadaEPro.com</w:t>
        </w:r>
      </w:hyperlink>
      <w:r w:rsidR="000F013F" w:rsidRPr="00E07DDD">
        <w:t>.</w:t>
      </w:r>
    </w:p>
    <w:p w14:paraId="34FC5692" w14:textId="5DD6FFB4" w:rsidR="004D3B3F" w:rsidRPr="00E07DDD" w:rsidRDefault="004D3B3F" w:rsidP="005179C8">
      <w:pPr>
        <w:pStyle w:val="Heading3"/>
      </w:pPr>
      <w:r w:rsidRPr="00E07DDD">
        <w:t>Vendors are encouraged to submit a single file</w:t>
      </w:r>
      <w:r w:rsidR="007C531F">
        <w:t xml:space="preserve"> attachment</w:t>
      </w:r>
      <w:r w:rsidRPr="00E07DDD">
        <w:t xml:space="preserve"> per proposal section if possible.</w:t>
      </w:r>
    </w:p>
    <w:p w14:paraId="4F91ED0A" w14:textId="77777777" w:rsidR="004D3B3F" w:rsidRPr="00E07DDD" w:rsidRDefault="004D3B3F" w:rsidP="005179C8">
      <w:pPr>
        <w:pStyle w:val="Heading3"/>
      </w:pPr>
      <w:r w:rsidRPr="00E07DDD">
        <w:t>Technical proposal information and Cost proposal information shall not be included in the same attachment.</w:t>
      </w:r>
    </w:p>
    <w:p w14:paraId="45E3A22D" w14:textId="6038C1E3" w:rsidR="00BF3CF7" w:rsidRDefault="00BF3CF7" w:rsidP="005179C8">
      <w:pPr>
        <w:pStyle w:val="Heading3"/>
      </w:pPr>
      <w:r>
        <w:t>Cost proposal attachment shall not be flagged as confidential in NevadaEPro.</w:t>
      </w:r>
    </w:p>
    <w:p w14:paraId="2C3F75D8" w14:textId="4703C13B" w:rsidR="004D3B3F" w:rsidRPr="00E07DDD" w:rsidRDefault="004D3B3F" w:rsidP="005179C8">
      <w:pPr>
        <w:pStyle w:val="Heading3"/>
      </w:pPr>
      <w:r w:rsidRPr="00E07DDD">
        <w:t xml:space="preserve">Additional attachments may be </w:t>
      </w:r>
      <w:r w:rsidR="009E1A18" w:rsidRPr="00E07DDD">
        <w:t>included</w:t>
      </w:r>
      <w:r w:rsidRPr="00E07DDD">
        <w:t xml:space="preserve">, but </w:t>
      </w:r>
      <w:r w:rsidR="007326E5" w:rsidRPr="00E07DDD">
        <w:t xml:space="preserve">are </w:t>
      </w:r>
      <w:r w:rsidR="006D4E02" w:rsidRPr="00E07DDD">
        <w:t xml:space="preserve">discouraged and </w:t>
      </w:r>
      <w:r w:rsidRPr="00E07DDD">
        <w:t>should be kept to a minimum.</w:t>
      </w:r>
    </w:p>
    <w:p w14:paraId="12D05FF6" w14:textId="77777777" w:rsidR="004D3B3F" w:rsidRPr="00111CB9" w:rsidRDefault="004D3B3F" w:rsidP="004D3B3F"/>
    <w:p w14:paraId="5EFE1916" w14:textId="36D74804" w:rsidR="004D3B3F" w:rsidRDefault="006700EC" w:rsidP="00B05314">
      <w:pPr>
        <w:pStyle w:val="Heading2"/>
      </w:pPr>
      <w:r>
        <w:t>TECHNICAL PROPOSAL</w:t>
      </w:r>
    </w:p>
    <w:p w14:paraId="55154E16" w14:textId="77777777" w:rsidR="004D3B3F" w:rsidRDefault="004D3B3F" w:rsidP="004D3B3F"/>
    <w:p w14:paraId="2D618DD1" w14:textId="77777777" w:rsidR="004D3B3F" w:rsidRDefault="004D3B3F" w:rsidP="002458DB">
      <w:pPr>
        <w:pStyle w:val="Heading4"/>
      </w:pPr>
      <w:r>
        <w:t>Title Page</w:t>
      </w:r>
    </w:p>
    <w:p w14:paraId="128A4D04" w14:textId="77777777" w:rsidR="004D3B3F" w:rsidRDefault="004D3B3F" w:rsidP="002458DB">
      <w:pPr>
        <w:pStyle w:val="Heading4"/>
      </w:pPr>
      <w:r>
        <w:t>Table of Contents</w:t>
      </w:r>
    </w:p>
    <w:p w14:paraId="5EB94DDF" w14:textId="26D988D0" w:rsidR="004D3B3F" w:rsidRDefault="002F7107" w:rsidP="002458DB">
      <w:pPr>
        <w:pStyle w:val="Heading4"/>
      </w:pPr>
      <w:r>
        <w:t xml:space="preserve">Response to </w:t>
      </w:r>
      <w:r w:rsidR="004D3B3F">
        <w:t>Mandatory Minimum Requirements</w:t>
      </w:r>
    </w:p>
    <w:p w14:paraId="05ED3F6E" w14:textId="5AF4E097" w:rsidR="004D3B3F" w:rsidRDefault="002F7107" w:rsidP="002458DB">
      <w:pPr>
        <w:pStyle w:val="Heading4"/>
      </w:pPr>
      <w:r>
        <w:t xml:space="preserve">Response to </w:t>
      </w:r>
      <w:r w:rsidR="004D3B3F">
        <w:t>Critical Items</w:t>
      </w:r>
    </w:p>
    <w:p w14:paraId="79A70326" w14:textId="4BF5CECC" w:rsidR="004D3B3F" w:rsidRPr="00A87677" w:rsidRDefault="004D3B3F" w:rsidP="002458DB">
      <w:pPr>
        <w:pStyle w:val="Heading4"/>
      </w:pPr>
      <w:r>
        <w:t>Response to Scope of Work</w:t>
      </w:r>
    </w:p>
    <w:p w14:paraId="414D63F1" w14:textId="77777777" w:rsidR="00785D00" w:rsidRDefault="00785D00" w:rsidP="002458DB">
      <w:pPr>
        <w:pStyle w:val="Heading4"/>
      </w:pPr>
      <w:r>
        <w:t>Proposed Staff Resumes</w:t>
      </w:r>
    </w:p>
    <w:p w14:paraId="4BA3FA2B" w14:textId="77777777" w:rsidR="004D3B3F" w:rsidRDefault="004D3B3F" w:rsidP="002458DB">
      <w:pPr>
        <w:pStyle w:val="Heading4"/>
      </w:pPr>
      <w:r>
        <w:t>Other Informational Material</w:t>
      </w:r>
    </w:p>
    <w:p w14:paraId="1DD3FF2B" w14:textId="68F0E5B1" w:rsidR="004D3B3F" w:rsidRPr="00F0396A" w:rsidRDefault="00905D35" w:rsidP="00905D35">
      <w:pPr>
        <w:widowControl/>
        <w:ind w:left="1080" w:hanging="1080"/>
        <w:contextualSpacing w:val="0"/>
      </w:pPr>
      <w:r>
        <w:br w:type="page"/>
      </w:r>
    </w:p>
    <w:p w14:paraId="47B3A81E" w14:textId="393CD869" w:rsidR="004D3B3F" w:rsidRPr="000B70E9" w:rsidRDefault="006700EC" w:rsidP="00B05314">
      <w:pPr>
        <w:pStyle w:val="Heading2"/>
      </w:pPr>
      <w:r>
        <w:lastRenderedPageBreak/>
        <w:t>PROPRIETARY INFORMATION. I</w:t>
      </w:r>
      <w:r w:rsidR="004D3B3F">
        <w:t xml:space="preserve">f </w:t>
      </w:r>
      <w:r w:rsidR="007270C7">
        <w:t>necessary</w:t>
      </w:r>
      <w:r>
        <w:t>.</w:t>
      </w:r>
      <w:r w:rsidR="004D3B3F">
        <w:t xml:space="preserve"> </w:t>
      </w:r>
      <w:r>
        <w:t>A</w:t>
      </w:r>
      <w:r w:rsidR="004D3B3F">
        <w:t xml:space="preserve">ttachment </w:t>
      </w:r>
      <w:r w:rsidR="00580F97">
        <w:t>should</w:t>
      </w:r>
      <w:r w:rsidR="004D3B3F">
        <w:t xml:space="preserve"> be flagged confidential in NevadaEPro</w:t>
      </w:r>
      <w:r>
        <w:t>.</w:t>
      </w:r>
    </w:p>
    <w:p w14:paraId="52455965" w14:textId="77777777" w:rsidR="004D3B3F" w:rsidRDefault="004D3B3F" w:rsidP="004D3B3F"/>
    <w:p w14:paraId="49835101" w14:textId="77777777" w:rsidR="004D3B3F" w:rsidRDefault="004D3B3F" w:rsidP="002458DB">
      <w:pPr>
        <w:pStyle w:val="Heading4"/>
      </w:pPr>
      <w:r>
        <w:t>Title Page</w:t>
      </w:r>
    </w:p>
    <w:p w14:paraId="4DC780FC" w14:textId="77777777" w:rsidR="004D3B3F" w:rsidRDefault="004D3B3F" w:rsidP="002458DB">
      <w:pPr>
        <w:pStyle w:val="Heading4"/>
      </w:pPr>
      <w:r>
        <w:t>Table of Contents</w:t>
      </w:r>
    </w:p>
    <w:p w14:paraId="79AC136B" w14:textId="77777777" w:rsidR="004D3B3F" w:rsidRDefault="004D3B3F" w:rsidP="002458DB">
      <w:pPr>
        <w:pStyle w:val="Heading4"/>
      </w:pPr>
      <w:r>
        <w:t>Trade Secret information, cross referenced to the technical proposal</w:t>
      </w:r>
    </w:p>
    <w:p w14:paraId="5971E1D6" w14:textId="77777777" w:rsidR="004D3B3F" w:rsidRDefault="004D3B3F" w:rsidP="004D3B3F"/>
    <w:p w14:paraId="00F1B33A" w14:textId="56A6BD1E" w:rsidR="004D3B3F" w:rsidRDefault="006700EC" w:rsidP="00B05314">
      <w:pPr>
        <w:pStyle w:val="Heading2"/>
      </w:pPr>
      <w:r>
        <w:t>COST PROPOSAL</w:t>
      </w:r>
    </w:p>
    <w:p w14:paraId="503A3896" w14:textId="77777777" w:rsidR="006700EC" w:rsidRPr="006700EC" w:rsidRDefault="006700EC" w:rsidP="006700EC"/>
    <w:p w14:paraId="53755B70" w14:textId="784BA08D" w:rsidR="004D3B3F" w:rsidRDefault="006700EC" w:rsidP="00B05314">
      <w:pPr>
        <w:pStyle w:val="Heading2"/>
      </w:pPr>
      <w:r>
        <w:t>VENDOR FINANCIAL INFORMATION. A</w:t>
      </w:r>
      <w:r w:rsidR="004D3B3F">
        <w:t xml:space="preserve">ttachment </w:t>
      </w:r>
      <w:r w:rsidR="00580F97">
        <w:t>should</w:t>
      </w:r>
      <w:r w:rsidR="004D3B3F">
        <w:t xml:space="preserve"> be flagged confidential in NevadaEPro</w:t>
      </w:r>
      <w:r>
        <w:t>.</w:t>
      </w:r>
    </w:p>
    <w:p w14:paraId="2BEA9F73" w14:textId="77777777" w:rsidR="006700EC" w:rsidRDefault="006700EC" w:rsidP="006700EC"/>
    <w:p w14:paraId="1428FD23" w14:textId="58B8A665" w:rsidR="000E1B09" w:rsidRDefault="006700EC" w:rsidP="00B05314">
      <w:pPr>
        <w:pStyle w:val="Heading2"/>
      </w:pPr>
      <w:r>
        <w:t>SIGNED ATTACHMENTS</w:t>
      </w:r>
    </w:p>
    <w:p w14:paraId="0DE5FD21" w14:textId="77777777" w:rsidR="00FF462A" w:rsidRPr="00FF462A" w:rsidRDefault="00FF462A" w:rsidP="00FF462A"/>
    <w:p w14:paraId="031051B3" w14:textId="77777777" w:rsidR="009F518D" w:rsidRDefault="009F518D" w:rsidP="009F518D">
      <w:pPr>
        <w:pStyle w:val="Heading4"/>
      </w:pPr>
      <w:r>
        <w:t>Vendor Information Response</w:t>
      </w:r>
    </w:p>
    <w:p w14:paraId="0383E576" w14:textId="61FA61C2" w:rsidR="000E1B09" w:rsidRDefault="000E1B09" w:rsidP="002458DB">
      <w:pPr>
        <w:pStyle w:val="Heading4"/>
      </w:pPr>
      <w:r>
        <w:t xml:space="preserve">Vendor </w:t>
      </w:r>
      <w:r w:rsidR="00607BBA">
        <w:t>Certifications</w:t>
      </w:r>
    </w:p>
    <w:p w14:paraId="760686C1" w14:textId="77777777" w:rsidR="000E1B09" w:rsidRDefault="000E1B09" w:rsidP="002458DB">
      <w:pPr>
        <w:pStyle w:val="Heading4"/>
      </w:pPr>
      <w:r>
        <w:t>Confidentiality and Certification of Indemnification</w:t>
      </w:r>
    </w:p>
    <w:p w14:paraId="2438B77D" w14:textId="50FEE61C" w:rsidR="000E1B09" w:rsidRDefault="000E1B09" w:rsidP="002458DB">
      <w:pPr>
        <w:pStyle w:val="Heading4"/>
      </w:pPr>
      <w:r>
        <w:t>Certification Regarding Lobbying</w:t>
      </w:r>
    </w:p>
    <w:p w14:paraId="5DCEA330" w14:textId="77777777" w:rsidR="00452DAB" w:rsidRPr="00452DAB" w:rsidRDefault="00452DAB" w:rsidP="00452DAB"/>
    <w:p w14:paraId="5841A756" w14:textId="296BA4D1" w:rsidR="004D3B3F" w:rsidRDefault="006700EC" w:rsidP="00B05314">
      <w:pPr>
        <w:pStyle w:val="Heading2"/>
      </w:pPr>
      <w:r>
        <w:t>OTHER ATTACHMENTS. I</w:t>
      </w:r>
      <w:r w:rsidR="004D3B3F">
        <w:t>f necessary</w:t>
      </w:r>
      <w:r w:rsidR="00840A72">
        <w:t>, not recommended</w:t>
      </w:r>
      <w:r>
        <w:t>.</w:t>
      </w:r>
    </w:p>
    <w:p w14:paraId="219EB833" w14:textId="77777777" w:rsidR="006700EC" w:rsidRPr="006700EC" w:rsidRDefault="006700EC" w:rsidP="006700EC"/>
    <w:p w14:paraId="69BD76C4" w14:textId="4B8EE813" w:rsidR="004D3B3F" w:rsidRPr="00111CB9" w:rsidRDefault="006700EC" w:rsidP="00B05314">
      <w:pPr>
        <w:pStyle w:val="Heading2"/>
      </w:pPr>
      <w:r>
        <w:t>REFERENCE QUESTIONNAIRES. N</w:t>
      </w:r>
      <w:r w:rsidR="004D3B3F">
        <w:t>ot submitted directly by vendor</w:t>
      </w:r>
      <w:r>
        <w:t>.</w:t>
      </w:r>
    </w:p>
    <w:p w14:paraId="248225F4" w14:textId="0F2C6299" w:rsidR="004D3B3F" w:rsidRDefault="004D3B3F" w:rsidP="004D3B3F"/>
    <w:sectPr w:rsidR="004D3B3F" w:rsidSect="006F1C69">
      <w:footerReference w:type="default" r:id="rId15"/>
      <w:pgSz w:w="12240" w:h="15840" w:code="1"/>
      <w:pgMar w:top="1008" w:right="1008" w:bottom="72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8628F6" w14:textId="77777777" w:rsidR="00377C68" w:rsidRDefault="00377C68" w:rsidP="00C371BD">
      <w:r>
        <w:separator/>
      </w:r>
    </w:p>
    <w:p w14:paraId="26DE2FB3" w14:textId="77777777" w:rsidR="00377C68" w:rsidRDefault="00377C68" w:rsidP="00C371BD"/>
    <w:p w14:paraId="66DAE5AB" w14:textId="77777777" w:rsidR="001D7FFA" w:rsidRDefault="001D7FFA"/>
  </w:endnote>
  <w:endnote w:type="continuationSeparator" w:id="0">
    <w:p w14:paraId="7599AF1E" w14:textId="77777777" w:rsidR="00377C68" w:rsidRDefault="00377C68" w:rsidP="00C371BD">
      <w:r>
        <w:continuationSeparator/>
      </w:r>
    </w:p>
    <w:p w14:paraId="23E005AA" w14:textId="77777777" w:rsidR="00377C68" w:rsidRDefault="00377C68" w:rsidP="00C371BD"/>
    <w:p w14:paraId="623739E2" w14:textId="77777777" w:rsidR="001D7FFA" w:rsidRDefault="001D7FF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Bold">
    <w:panose1 w:val="02020803070505020304"/>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82E419" w14:textId="4F8D8B0A" w:rsidR="006F1C69" w:rsidRDefault="006F1C69">
    <w:pPr>
      <w:pBdr>
        <w:bottom w:val="single" w:sz="6" w:space="1" w:color="auto"/>
      </w:pBdr>
      <w:rPr>
        <w:i/>
        <w:iCs/>
      </w:rPr>
    </w:pPr>
  </w:p>
  <w:p w14:paraId="5EDB9840" w14:textId="612AFB44" w:rsidR="001D7FFA" w:rsidRPr="001324B9" w:rsidRDefault="008F2098">
    <w:pPr>
      <w:rPr>
        <w:i/>
        <w:iCs/>
      </w:rPr>
    </w:pPr>
    <w:r w:rsidRPr="00AE01EE">
      <w:rPr>
        <w:i/>
        <w:iCs/>
      </w:rPr>
      <w:t>Revised: 202</w:t>
    </w:r>
    <w:r w:rsidR="00F9184D">
      <w:rPr>
        <w:i/>
        <w:iCs/>
      </w:rPr>
      <w:t>3</w:t>
    </w:r>
    <w:r w:rsidR="00A2121F">
      <w:rPr>
        <w:i/>
        <w:iCs/>
      </w:rPr>
      <w:t>-0</w:t>
    </w:r>
    <w:r w:rsidR="00734A07">
      <w:rPr>
        <w:i/>
        <w:iCs/>
      </w:rPr>
      <w:t>5</w:t>
    </w:r>
    <w:r w:rsidRPr="00AE01EE">
      <w:rPr>
        <w:i/>
        <w:iCs/>
      </w:rPr>
      <w:ptab w:relativeTo="margin" w:alignment="center" w:leader="none"/>
    </w:r>
    <w:r w:rsidR="00AE01EE" w:rsidRPr="00AE01EE">
      <w:rPr>
        <w:i/>
        <w:iCs/>
      </w:rPr>
      <w:t xml:space="preserve">Page </w:t>
    </w:r>
    <w:r w:rsidRPr="00AE01EE">
      <w:rPr>
        <w:i/>
        <w:iCs/>
      </w:rPr>
      <w:fldChar w:fldCharType="begin"/>
    </w:r>
    <w:r w:rsidRPr="00AE01EE">
      <w:rPr>
        <w:i/>
        <w:iCs/>
      </w:rPr>
      <w:instrText xml:space="preserve"> PAGE   \* MERGEFORMAT </w:instrText>
    </w:r>
    <w:r w:rsidRPr="00AE01EE">
      <w:rPr>
        <w:i/>
        <w:iCs/>
      </w:rPr>
      <w:fldChar w:fldCharType="separate"/>
    </w:r>
    <w:r w:rsidRPr="00AE01EE">
      <w:rPr>
        <w:i/>
        <w:iCs/>
        <w:noProof/>
      </w:rPr>
      <w:t>1</w:t>
    </w:r>
    <w:r w:rsidRPr="00AE01EE">
      <w:rPr>
        <w:i/>
        <w:iCs/>
        <w:noProof/>
      </w:rPr>
      <w:fldChar w:fldCharType="end"/>
    </w:r>
    <w:r w:rsidRPr="00AE01EE">
      <w:rPr>
        <w:i/>
        <w:iCs/>
        <w:noProof/>
      </w:rPr>
      <w:t xml:space="preserve"> of </w:t>
    </w:r>
    <w:r w:rsidR="00AE01EE" w:rsidRPr="00AE01EE">
      <w:rPr>
        <w:i/>
        <w:iCs/>
        <w:noProof/>
      </w:rPr>
      <w:fldChar w:fldCharType="begin"/>
    </w:r>
    <w:r w:rsidR="00AE01EE" w:rsidRPr="00AE01EE">
      <w:rPr>
        <w:i/>
        <w:iCs/>
        <w:noProof/>
      </w:rPr>
      <w:instrText xml:space="preserve"> NUMPAGES   \* MERGEFORMAT </w:instrText>
    </w:r>
    <w:r w:rsidR="00AE01EE" w:rsidRPr="00AE01EE">
      <w:rPr>
        <w:i/>
        <w:iCs/>
        <w:noProof/>
      </w:rPr>
      <w:fldChar w:fldCharType="separate"/>
    </w:r>
    <w:r w:rsidR="00AE01EE" w:rsidRPr="00AE01EE">
      <w:rPr>
        <w:i/>
        <w:iCs/>
        <w:noProof/>
      </w:rPr>
      <w:t>6</w:t>
    </w:r>
    <w:r w:rsidR="00AE01EE" w:rsidRPr="00AE01EE">
      <w:rPr>
        <w:i/>
        <w:iCs/>
        <w:noProof/>
      </w:rPr>
      <w:fldChar w:fldCharType="end"/>
    </w:r>
    <w:r w:rsidRPr="00AE01EE">
      <w:rPr>
        <w:i/>
        <w:iCs/>
      </w:rPr>
      <w:ptab w:relativeTo="margin" w:alignment="right" w:leader="none"/>
    </w:r>
    <w:r w:rsidR="009C74ED">
      <w:rPr>
        <w:i/>
        <w:iCs/>
      </w:rPr>
      <w:t>08DOA-S2727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B3695F" w14:textId="77777777" w:rsidR="00377C68" w:rsidRDefault="00377C68" w:rsidP="00C371BD">
      <w:r>
        <w:separator/>
      </w:r>
    </w:p>
    <w:p w14:paraId="66DE6635" w14:textId="77777777" w:rsidR="00377C68" w:rsidRDefault="00377C68" w:rsidP="00C371BD"/>
    <w:p w14:paraId="720B88BE" w14:textId="77777777" w:rsidR="001D7FFA" w:rsidRDefault="001D7FFA"/>
  </w:footnote>
  <w:footnote w:type="continuationSeparator" w:id="0">
    <w:p w14:paraId="1BA011DF" w14:textId="77777777" w:rsidR="00377C68" w:rsidRDefault="00377C68" w:rsidP="00C371BD">
      <w:r>
        <w:continuationSeparator/>
      </w:r>
    </w:p>
    <w:p w14:paraId="66DA5261" w14:textId="77777777" w:rsidR="00377C68" w:rsidRDefault="00377C68" w:rsidP="00C371BD"/>
    <w:p w14:paraId="28256960" w14:textId="77777777" w:rsidR="001D7FFA" w:rsidRDefault="001D7FF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4290A"/>
    <w:multiLevelType w:val="multilevel"/>
    <w:tmpl w:val="1FDA3D52"/>
    <w:lvl w:ilvl="0">
      <w:start w:val="1"/>
      <w:numFmt w:val="decimal"/>
      <w:lvlText w:val="%1."/>
      <w:lvlJc w:val="left"/>
      <w:pPr>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ind w:left="108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1440" w:hanging="360"/>
      </w:pPr>
      <w:rPr>
        <w:rFonts w:ascii="Times New Roman" w:hAnsi="Times New Roman" w:hint="default"/>
        <w:b w:val="0"/>
        <w:i w:val="0"/>
        <w:sz w:val="20"/>
        <w:szCs w:val="20"/>
      </w:rPr>
    </w:lvl>
    <w:lvl w:ilvl="5">
      <w:start w:val="1"/>
      <w:numFmt w:val="lowerLetter"/>
      <w:lvlText w:val="%6."/>
      <w:lvlJc w:val="left"/>
      <w:pPr>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lvlText w:val="%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 w15:restartNumberingAfterBreak="0">
    <w:nsid w:val="0340506D"/>
    <w:multiLevelType w:val="hybridMultilevel"/>
    <w:tmpl w:val="5E7AF510"/>
    <w:lvl w:ilvl="0" w:tplc="B3AA2216">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1A210C63"/>
    <w:multiLevelType w:val="multilevel"/>
    <w:tmpl w:val="49443F0C"/>
    <w:lvl w:ilvl="0">
      <w:start w:val="1"/>
      <w:numFmt w:val="decimal"/>
      <w:lvlText w:val="%1."/>
      <w:lvlJc w:val="left"/>
      <w:pPr>
        <w:tabs>
          <w:tab w:val="num" w:pos="720"/>
        </w:tabs>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20"/>
        </w:tabs>
        <w:ind w:left="720" w:hanging="720"/>
      </w:pPr>
      <w:rPr>
        <w:rFonts w:ascii="Times New Roman" w:hAnsi="Times New Roman" w:cs="Times New Roman" w:hint="default"/>
        <w:b w:val="0"/>
        <w:bCs w:val="0"/>
        <w:i w:val="0"/>
        <w:iCs w:val="0"/>
        <w:caps w:val="0"/>
        <w:smallCaps w:val="0"/>
        <w:strike w:val="0"/>
        <w:dstrike w:val="0"/>
        <w:outline w:val="0"/>
        <w:shadow w:val="0"/>
        <w:emboss w:val="0"/>
        <w:imprint w:val="0"/>
        <w:vanish w:val="0"/>
        <w:spacing w:val="0"/>
        <w:kern w:val="0"/>
        <w:position w:val="0"/>
        <w:sz w:val="20"/>
        <w:u w:val="none"/>
        <w:effect w:val="none"/>
        <w:vertAlign w:val="baseline"/>
        <w:em w:val="none"/>
        <w14:ligatures w14:val="none"/>
        <w14:numForm w14:val="default"/>
        <w14:numSpacing w14:val="default"/>
        <w14:stylisticSets/>
        <w14:cntxtAlts w14:val="0"/>
      </w:rPr>
    </w:lvl>
    <w:lvl w:ilvl="2">
      <w:start w:val="1"/>
      <w:numFmt w:val="decimal"/>
      <w:lvlText w:val="%1.%2.%3."/>
      <w:lvlJc w:val="left"/>
      <w:pPr>
        <w:tabs>
          <w:tab w:val="num" w:pos="720"/>
        </w:tabs>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tabs>
          <w:tab w:val="num" w:pos="720"/>
        </w:tabs>
        <w:ind w:left="1080" w:hanging="360"/>
      </w:pPr>
      <w:rPr>
        <w:rFonts w:hint="default"/>
        <w:b w:val="0"/>
        <w:bCs w:val="0"/>
        <w:i w:val="0"/>
        <w:iCs w:val="0"/>
        <w:caps w:val="0"/>
        <w:smallCaps w:val="0"/>
        <w:strike w:val="0"/>
        <w:dstrike w:val="0"/>
        <w:vanish w:val="0"/>
        <w:color w:val="000000"/>
        <w:spacing w:val="0"/>
        <w:kern w:val="0"/>
        <w:position w:val="0"/>
        <w:u w:val="none"/>
        <w:vertAlign w:val="baseline"/>
        <w:em w:val="none"/>
      </w:rPr>
    </w:lvl>
    <w:lvl w:ilvl="4">
      <w:start w:val="1"/>
      <w:numFmt w:val="decimal"/>
      <w:lvlText w:val="%5. "/>
      <w:lvlJc w:val="left"/>
      <w:pPr>
        <w:tabs>
          <w:tab w:val="num" w:pos="1080"/>
        </w:tabs>
        <w:ind w:left="1440" w:hanging="360"/>
      </w:pPr>
      <w:rPr>
        <w:rFonts w:hint="default"/>
        <w:sz w:val="20"/>
        <w:szCs w:val="20"/>
      </w:rPr>
    </w:lvl>
    <w:lvl w:ilvl="5">
      <w:start w:val="1"/>
      <w:numFmt w:val="lowerLetter"/>
      <w:lvlText w:val="%6."/>
      <w:lvlJc w:val="left"/>
      <w:pPr>
        <w:tabs>
          <w:tab w:val="num" w:pos="1440"/>
        </w:tabs>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lvlText w:val="%7."/>
      <w:lvlJc w:val="left"/>
      <w:pPr>
        <w:tabs>
          <w:tab w:val="num" w:pos="1800"/>
        </w:tabs>
        <w:ind w:left="2880" w:hanging="108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tabs>
          <w:tab w:val="num" w:pos="720"/>
        </w:tabs>
        <w:ind w:left="720" w:hanging="720"/>
      </w:pPr>
      <w:rPr>
        <w:rFonts w:hint="default"/>
      </w:rPr>
    </w:lvl>
    <w:lvl w:ilvl="8">
      <w:start w:val="1"/>
      <w:numFmt w:val="none"/>
      <w:lvlText w:val=""/>
      <w:lvlJc w:val="left"/>
      <w:pPr>
        <w:tabs>
          <w:tab w:val="num" w:pos="720"/>
        </w:tabs>
        <w:ind w:left="720" w:hanging="720"/>
      </w:pPr>
      <w:rPr>
        <w:rFonts w:hint="default"/>
      </w:rPr>
    </w:lvl>
  </w:abstractNum>
  <w:abstractNum w:abstractNumId="3" w15:restartNumberingAfterBreak="0">
    <w:nsid w:val="1A444FCB"/>
    <w:multiLevelType w:val="multilevel"/>
    <w:tmpl w:val="AD54EA0A"/>
    <w:numStyleLink w:val="2022RFP"/>
  </w:abstractNum>
  <w:abstractNum w:abstractNumId="4" w15:restartNumberingAfterBreak="0">
    <w:nsid w:val="24923B04"/>
    <w:multiLevelType w:val="hybridMultilevel"/>
    <w:tmpl w:val="994472B2"/>
    <w:lvl w:ilvl="0" w:tplc="9FC240F4">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5027E22"/>
    <w:multiLevelType w:val="hybridMultilevel"/>
    <w:tmpl w:val="7DB4F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A26876"/>
    <w:multiLevelType w:val="hybridMultilevel"/>
    <w:tmpl w:val="732E0CC2"/>
    <w:lvl w:ilvl="0" w:tplc="14FEC424">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26CF093E"/>
    <w:multiLevelType w:val="hybridMultilevel"/>
    <w:tmpl w:val="7930C038"/>
    <w:lvl w:ilvl="0" w:tplc="6DA23A7E">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2AB400E6"/>
    <w:multiLevelType w:val="multilevel"/>
    <w:tmpl w:val="10E0B80E"/>
    <w:lvl w:ilvl="0">
      <w:start w:val="1"/>
      <w:numFmt w:val="decimal"/>
      <w:lvlText w:val="%1."/>
      <w:lvlJc w:val="left"/>
      <w:pPr>
        <w:tabs>
          <w:tab w:val="num" w:pos="720"/>
        </w:tabs>
        <w:ind w:left="720" w:hanging="720"/>
      </w:pPr>
      <w:rPr>
        <w:rFonts w:ascii="Times New Roman" w:hAnsi="Times New Roman" w:hint="default"/>
        <w:b/>
        <w:i w:val="0"/>
        <w:caps w:val="0"/>
        <w:strike w:val="0"/>
        <w:dstrike w:val="0"/>
        <w:vanish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440"/>
        </w:tabs>
        <w:ind w:left="1440" w:hanging="720"/>
      </w:pPr>
      <w:rPr>
        <w:b/>
        <w:bCs/>
        <w:sz w:val="24"/>
      </w:rPr>
    </w:lvl>
    <w:lvl w:ilvl="2">
      <w:start w:val="1"/>
      <w:numFmt w:val="decimal"/>
      <w:lvlText w:val="%1.%2.%3"/>
      <w:lvlJc w:val="left"/>
      <w:pPr>
        <w:tabs>
          <w:tab w:val="num" w:pos="2160"/>
        </w:tabs>
        <w:ind w:left="2160" w:hanging="720"/>
      </w:pPr>
      <w:rPr>
        <w:rFonts w:ascii="Times New Roman" w:hAnsi="Times New Roman" w:hint="default"/>
        <w:b w:val="0"/>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2880"/>
        </w:tabs>
        <w:ind w:left="2880" w:hanging="720"/>
      </w:pPr>
      <w:rPr>
        <w:rFonts w:ascii="Times New Roman" w:hAnsi="Times New Roman" w:cs="Times New Roman" w:hint="default"/>
        <w:b w:val="0"/>
        <w:i w:val="0"/>
        <w:iCs w:val="0"/>
        <w:caps w:val="0"/>
        <w:strike w:val="0"/>
        <w:dstrike w:val="0"/>
        <w:vanish w:val="0"/>
        <w:color w:val="000000"/>
        <w:spacing w:val="0"/>
        <w:kern w:val="0"/>
        <w:position w:val="0"/>
        <w:sz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0"/>
        </w:tabs>
        <w:ind w:left="0" w:firstLine="0"/>
      </w:pPr>
      <w:rPr>
        <w:rFonts w:hint="default"/>
        <w:sz w:val="24"/>
      </w:rPr>
    </w:lvl>
    <w:lvl w:ilvl="5">
      <w:start w:val="1"/>
      <w:numFmt w:val="decimal"/>
      <w:lvlText w:val="%1.%2.%3.%4.%5.%6"/>
      <w:lvlJc w:val="left"/>
      <w:pPr>
        <w:tabs>
          <w:tab w:val="num" w:pos="0"/>
        </w:tabs>
        <w:ind w:left="0" w:firstLine="0"/>
      </w:pPr>
      <w:rPr>
        <w:rFonts w:hint="default"/>
        <w:sz w:val="24"/>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2F1451BE"/>
    <w:multiLevelType w:val="multilevel"/>
    <w:tmpl w:val="29C24ADC"/>
    <w:lvl w:ilvl="0">
      <w:start w:val="1"/>
      <w:numFmt w:val="decimal"/>
      <w:lvlText w:val="%1."/>
      <w:lvlJc w:val="left"/>
      <w:pPr>
        <w:ind w:left="720" w:hanging="720"/>
      </w:pPr>
      <w:rPr>
        <w:rFonts w:ascii="Times New Roman Bold" w:hAnsi="Times New Roman Bold" w:hint="default"/>
        <w:b/>
        <w:i w:val="0"/>
        <w:sz w:val="20"/>
      </w:rPr>
    </w:lvl>
    <w:lvl w:ilvl="1">
      <w:start w:val="1"/>
      <w:numFmt w:val="decimal"/>
      <w:lvlText w:val="%1.%2."/>
      <w:lvlJc w:val="left"/>
      <w:pPr>
        <w:ind w:left="720" w:hanging="720"/>
      </w:pPr>
      <w:rPr>
        <w:rFonts w:ascii="Times New Roman" w:hAnsi="Times New Roman" w:hint="default"/>
        <w:b w:val="0"/>
        <w:i w:val="0"/>
        <w:sz w:val="20"/>
      </w:rPr>
    </w:lvl>
    <w:lvl w:ilvl="2">
      <w:start w:val="1"/>
      <w:numFmt w:val="decimal"/>
      <w:lvlText w:val="%1.%2.%3."/>
      <w:lvlJc w:val="left"/>
      <w:pPr>
        <w:ind w:left="720" w:hanging="720"/>
      </w:pPr>
      <w:rPr>
        <w:rFonts w:ascii="Times New Roman" w:hAnsi="Times New Roman" w:hint="default"/>
        <w:b w:val="0"/>
        <w:i w:val="0"/>
        <w:sz w:val="20"/>
      </w:rPr>
    </w:lvl>
    <w:lvl w:ilvl="3">
      <w:start w:val="1"/>
      <w:numFmt w:val="upperLetter"/>
      <w:lvlText w:val="%4."/>
      <w:lvlJc w:val="left"/>
      <w:pPr>
        <w:ind w:left="1080" w:hanging="360"/>
      </w:pPr>
      <w:rPr>
        <w:rFonts w:ascii="Times New Roman" w:hAnsi="Times New Roman" w:hint="default"/>
        <w:b w:val="0"/>
        <w:i w:val="0"/>
        <w:sz w:val="20"/>
      </w:rPr>
    </w:lvl>
    <w:lvl w:ilvl="4">
      <w:start w:val="1"/>
      <w:numFmt w:val="decimal"/>
      <w:lvlText w:val="%5."/>
      <w:lvlJc w:val="left"/>
      <w:pPr>
        <w:ind w:left="1440" w:hanging="360"/>
      </w:pPr>
      <w:rPr>
        <w:rFonts w:ascii="Times New Roman" w:hAnsi="Times New Roman" w:hint="default"/>
        <w:b w:val="0"/>
        <w:i w:val="0"/>
        <w:sz w:val="20"/>
      </w:rPr>
    </w:lvl>
    <w:lvl w:ilvl="5">
      <w:start w:val="1"/>
      <w:numFmt w:val="lowerLetter"/>
      <w:lvlText w:val="%6."/>
      <w:lvlJc w:val="left"/>
      <w:pPr>
        <w:ind w:left="1800" w:hanging="360"/>
      </w:pPr>
      <w:rPr>
        <w:rFonts w:ascii="Times New Roman" w:hAnsi="Times New Roman" w:hint="default"/>
        <w:b w:val="0"/>
        <w:i w:val="0"/>
        <w:sz w:val="20"/>
      </w:rPr>
    </w:lvl>
    <w:lvl w:ilvl="6">
      <w:start w:val="1"/>
      <w:numFmt w:val="decimal"/>
      <w:lvlText w:val="%7."/>
      <w:lvlJc w:val="left"/>
      <w:pPr>
        <w:ind w:left="2160" w:hanging="360"/>
      </w:pPr>
      <w:rPr>
        <w:rFonts w:ascii="Times New Roman" w:hAnsi="Times New Roman" w:hint="default"/>
        <w:b w:val="0"/>
        <w:i w:val="0"/>
        <w:sz w:val="20"/>
      </w:rPr>
    </w:lvl>
    <w:lvl w:ilvl="7">
      <w:start w:val="1"/>
      <w:numFmt w:val="none"/>
      <w:lvlText w:val=""/>
      <w:lvlJc w:val="left"/>
      <w:pPr>
        <w:ind w:left="720" w:hanging="720"/>
      </w:pPr>
      <w:rPr>
        <w:rFonts w:ascii="Times New Roman" w:hAnsi="Times New Roman" w:hint="default"/>
        <w:b w:val="0"/>
        <w:i w:val="0"/>
        <w:sz w:val="20"/>
      </w:rPr>
    </w:lvl>
    <w:lvl w:ilvl="8">
      <w:start w:val="1"/>
      <w:numFmt w:val="none"/>
      <w:lvlText w:val=""/>
      <w:lvlJc w:val="left"/>
      <w:pPr>
        <w:ind w:left="720" w:hanging="720"/>
      </w:pPr>
      <w:rPr>
        <w:rFonts w:hint="default"/>
      </w:rPr>
    </w:lvl>
  </w:abstractNum>
  <w:abstractNum w:abstractNumId="10" w15:restartNumberingAfterBreak="0">
    <w:nsid w:val="31233E38"/>
    <w:multiLevelType w:val="hybridMultilevel"/>
    <w:tmpl w:val="6710433A"/>
    <w:lvl w:ilvl="0" w:tplc="E7EA8FC0">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37C6289"/>
    <w:multiLevelType w:val="multilevel"/>
    <w:tmpl w:val="E64C7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5420B0"/>
    <w:multiLevelType w:val="multilevel"/>
    <w:tmpl w:val="38789F90"/>
    <w:lvl w:ilvl="0">
      <w:start w:val="1"/>
      <w:numFmt w:val="decimal"/>
      <w:lvlText w:val="%1."/>
      <w:lvlJc w:val="left"/>
      <w:pPr>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ind w:left="108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1440" w:hanging="360"/>
      </w:pPr>
      <w:rPr>
        <w:rFonts w:ascii="Times New Roman" w:hAnsi="Times New Roman" w:hint="default"/>
        <w:b w:val="0"/>
        <w:i w:val="0"/>
        <w:sz w:val="20"/>
        <w:szCs w:val="20"/>
      </w:rPr>
    </w:lvl>
    <w:lvl w:ilvl="5">
      <w:start w:val="1"/>
      <w:numFmt w:val="lowerLetter"/>
      <w:lvlText w:val="%6."/>
      <w:lvlJc w:val="left"/>
      <w:pPr>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lvlText w:val="%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3" w15:restartNumberingAfterBreak="0">
    <w:nsid w:val="45656C1F"/>
    <w:multiLevelType w:val="hybridMultilevel"/>
    <w:tmpl w:val="5270E610"/>
    <w:lvl w:ilvl="0" w:tplc="897CE73C">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473034FB"/>
    <w:multiLevelType w:val="multilevel"/>
    <w:tmpl w:val="5C94F778"/>
    <w:lvl w:ilvl="0">
      <w:start w:val="1"/>
      <w:numFmt w:val="decimal"/>
      <w:lvlText w:val="%1."/>
      <w:lvlJc w:val="left"/>
      <w:pPr>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ind w:left="108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1440" w:hanging="360"/>
      </w:pPr>
      <w:rPr>
        <w:rFonts w:ascii="Times New Roman" w:hAnsi="Times New Roman" w:hint="default"/>
        <w:b w:val="0"/>
        <w:bCs w:val="0"/>
        <w:i w:val="0"/>
        <w:iCs w:val="0"/>
        <w:caps w:val="0"/>
        <w:smallCaps w:val="0"/>
        <w:strike w:val="0"/>
        <w:dstrike w:val="0"/>
        <w:outline w:val="0"/>
        <w:shadow w:val="0"/>
        <w:emboss w:val="0"/>
        <w:imprint w:val="0"/>
        <w:noProof w:val="0"/>
        <w:vanish w:val="0"/>
        <w:spacing w:val="0"/>
        <w:kern w:val="0"/>
        <w:position w:val="0"/>
        <w:sz w:val="20"/>
        <w:szCs w:val="2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lowerLetter"/>
      <w:lvlText w:val="%6."/>
      <w:lvlJc w:val="left"/>
      <w:pPr>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sz w:val="2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lvlText w:val="%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5" w15:restartNumberingAfterBreak="0">
    <w:nsid w:val="48716DD9"/>
    <w:multiLevelType w:val="multilevel"/>
    <w:tmpl w:val="5AB0AD20"/>
    <w:lvl w:ilvl="0">
      <w:start w:val="1"/>
      <w:numFmt w:val="decimal"/>
      <w:lvlText w:val="%1."/>
      <w:lvlJc w:val="left"/>
      <w:pPr>
        <w:tabs>
          <w:tab w:val="num" w:pos="1440"/>
        </w:tabs>
        <w:ind w:left="720" w:hanging="720"/>
      </w:pPr>
      <w:rPr>
        <w:rFonts w:ascii="Times New Roman Bold" w:hAnsi="Times New Roman Bold"/>
        <w:b/>
        <w:i w:val="0"/>
        <w:caps/>
        <w:smallCaps w:val="0"/>
        <w:strike w:val="0"/>
        <w:dstrike w:val="0"/>
        <w:vanish w:val="0"/>
        <w:color w:val="000000"/>
        <w:sz w:val="20"/>
        <w:szCs w:val="20"/>
        <w:u w:val="none"/>
        <w:vertAlign w:val="baseline"/>
      </w:rPr>
    </w:lvl>
    <w:lvl w:ilvl="1">
      <w:start w:val="1"/>
      <w:numFmt w:val="decimal"/>
      <w:lvlText w:val="%1.%2"/>
      <w:lvlJc w:val="left"/>
      <w:pPr>
        <w:tabs>
          <w:tab w:val="num" w:pos="2160"/>
        </w:tabs>
        <w:ind w:left="720" w:hanging="720"/>
      </w:pPr>
      <w:rPr>
        <w:rFonts w:ascii="Times New Roman" w:hAnsi="Times New Roman" w:cs="Times New Roman"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2">
      <w:start w:val="1"/>
      <w:numFmt w:val="decimal"/>
      <w:lvlText w:val="%1.%2.%3"/>
      <w:lvlJc w:val="left"/>
      <w:pPr>
        <w:tabs>
          <w:tab w:val="num" w:pos="2790"/>
        </w:tabs>
        <w:ind w:left="720" w:hanging="720"/>
      </w:pPr>
      <w:rPr>
        <w:rFonts w:ascii="Times New Roman" w:hAnsi="Times New Roman" w:cs="Times New Roman" w:hint="default"/>
        <w:b w:val="0"/>
        <w:bCs w:val="0"/>
        <w:i w:val="0"/>
        <w:iCs w:val="0"/>
        <w:caps w:val="0"/>
        <w:smallCaps w:val="0"/>
        <w:strike w:val="0"/>
        <w:dstrike w:val="0"/>
        <w:vanish w:val="0"/>
        <w:color w:val="000000"/>
        <w:spacing w:val="0"/>
        <w:kern w:val="0"/>
        <w:position w:val="0"/>
        <w:sz w:val="20"/>
        <w:u w:val="none"/>
        <w:vertAlign w:val="baseline"/>
        <w:em w:val="none"/>
      </w:rPr>
    </w:lvl>
    <w:lvl w:ilvl="3">
      <w:start w:val="1"/>
      <w:numFmt w:val="upperLetter"/>
      <w:lvlText w:val="%4."/>
      <w:lvlJc w:val="left"/>
      <w:pPr>
        <w:tabs>
          <w:tab w:val="num" w:pos="3600"/>
        </w:tabs>
        <w:ind w:left="1080" w:hanging="360"/>
      </w:pPr>
      <w:rPr>
        <w:rFonts w:hint="default"/>
        <w:b w:val="0"/>
        <w:bCs w:val="0"/>
        <w:i w:val="0"/>
        <w:iCs w:val="0"/>
        <w:caps w:val="0"/>
        <w:smallCaps w:val="0"/>
        <w:strike w:val="0"/>
        <w:dstrike w:val="0"/>
        <w:vanish w:val="0"/>
        <w:color w:val="000000"/>
        <w:spacing w:val="0"/>
        <w:kern w:val="0"/>
        <w:position w:val="0"/>
        <w:u w:val="none"/>
        <w:vertAlign w:val="baseline"/>
        <w:em w:val="none"/>
      </w:rPr>
    </w:lvl>
    <w:lvl w:ilvl="4">
      <w:start w:val="1"/>
      <w:numFmt w:val="decimal"/>
      <w:lvlText w:val="%5."/>
      <w:lvlJc w:val="left"/>
      <w:pPr>
        <w:tabs>
          <w:tab w:val="num" w:pos="4320"/>
        </w:tabs>
        <w:ind w:left="1440" w:hanging="360"/>
      </w:pPr>
      <w:rPr>
        <w:rFonts w:hint="default"/>
        <w:sz w:val="20"/>
        <w:szCs w:val="20"/>
      </w:rPr>
    </w:lvl>
    <w:lvl w:ilvl="5">
      <w:start w:val="1"/>
      <w:numFmt w:val="lowerLetter"/>
      <w:lvlText w:val="%6."/>
      <w:lvlJc w:val="left"/>
      <w:pPr>
        <w:tabs>
          <w:tab w:val="num" w:pos="5040"/>
        </w:tabs>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lvlText w:val="%7."/>
      <w:lvlJc w:val="left"/>
      <w:pPr>
        <w:tabs>
          <w:tab w:val="num" w:pos="5760"/>
        </w:tabs>
        <w:ind w:left="216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decimal"/>
      <w:lvlText w:val="%1.%2.%3.%4.%5.%6.%7.%8"/>
      <w:lvlJc w:val="left"/>
      <w:pPr>
        <w:tabs>
          <w:tab w:val="num" w:pos="2160"/>
        </w:tabs>
        <w:ind w:left="2160" w:hanging="1440"/>
      </w:pPr>
      <w:rPr>
        <w:rFonts w:hint="default"/>
      </w:rPr>
    </w:lvl>
    <w:lvl w:ilvl="8">
      <w:start w:val="1"/>
      <w:numFmt w:val="decimal"/>
      <w:lvlText w:val="%1.%2.%3.%4.%5.%6.%7.%8.%9"/>
      <w:lvlJc w:val="left"/>
      <w:pPr>
        <w:tabs>
          <w:tab w:val="num" w:pos="2304"/>
        </w:tabs>
        <w:ind w:left="2304" w:hanging="1584"/>
      </w:pPr>
      <w:rPr>
        <w:rFonts w:hint="default"/>
      </w:rPr>
    </w:lvl>
  </w:abstractNum>
  <w:abstractNum w:abstractNumId="16" w15:restartNumberingAfterBreak="0">
    <w:nsid w:val="4CDC5E4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629B13D1"/>
    <w:multiLevelType w:val="multilevel"/>
    <w:tmpl w:val="38789F90"/>
    <w:lvl w:ilvl="0">
      <w:start w:val="1"/>
      <w:numFmt w:val="decimal"/>
      <w:lvlText w:val="%1."/>
      <w:lvlJc w:val="left"/>
      <w:pPr>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ind w:left="108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1440" w:hanging="360"/>
      </w:pPr>
      <w:rPr>
        <w:rFonts w:ascii="Times New Roman" w:hAnsi="Times New Roman" w:hint="default"/>
        <w:b w:val="0"/>
        <w:i w:val="0"/>
        <w:sz w:val="20"/>
        <w:szCs w:val="20"/>
      </w:rPr>
    </w:lvl>
    <w:lvl w:ilvl="5">
      <w:start w:val="1"/>
      <w:numFmt w:val="lowerLetter"/>
      <w:lvlText w:val="%6."/>
      <w:lvlJc w:val="left"/>
      <w:pPr>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lvlText w:val="%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8" w15:restartNumberingAfterBreak="0">
    <w:nsid w:val="63C12B9C"/>
    <w:multiLevelType w:val="multilevel"/>
    <w:tmpl w:val="C05ADA16"/>
    <w:lvl w:ilvl="0">
      <w:start w:val="1"/>
      <w:numFmt w:val="decimal"/>
      <w:lvlText w:val="%1."/>
      <w:lvlJc w:val="left"/>
      <w:pPr>
        <w:tabs>
          <w:tab w:val="num" w:pos="720"/>
        </w:tabs>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440"/>
        </w:tabs>
        <w:ind w:left="1440" w:hanging="72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2070"/>
        </w:tabs>
        <w:ind w:left="207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2880"/>
        </w:tabs>
        <w:ind w:left="2880" w:hanging="72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upperLetter"/>
      <w:lvlText w:val="%5. "/>
      <w:lvlJc w:val="left"/>
      <w:pPr>
        <w:tabs>
          <w:tab w:val="num" w:pos="3600"/>
        </w:tabs>
        <w:ind w:left="3600" w:hanging="720"/>
      </w:pPr>
      <w:rPr>
        <w:rFonts w:hint="default"/>
        <w:sz w:val="20"/>
        <w:szCs w:val="20"/>
      </w:rPr>
    </w:lvl>
    <w:lvl w:ilvl="5">
      <w:start w:val="1"/>
      <w:numFmt w:val="decimal"/>
      <w:lvlText w:val="%6."/>
      <w:lvlJc w:val="left"/>
      <w:pPr>
        <w:tabs>
          <w:tab w:val="num" w:pos="4320"/>
        </w:tabs>
        <w:ind w:left="4320" w:hanging="72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lowerLetter"/>
      <w:lvlText w:val="%7."/>
      <w:lvlJc w:val="left"/>
      <w:pPr>
        <w:tabs>
          <w:tab w:val="num" w:pos="5040"/>
        </w:tabs>
        <w:ind w:left="5040" w:hanging="72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67F5631D"/>
    <w:multiLevelType w:val="multilevel"/>
    <w:tmpl w:val="AD54EA0A"/>
    <w:styleLink w:val="2022RFP"/>
    <w:lvl w:ilvl="0">
      <w:start w:val="1"/>
      <w:numFmt w:val="decimal"/>
      <w:pStyle w:val="Heading1"/>
      <w:lvlText w:val="%1."/>
      <w:lvlJc w:val="left"/>
      <w:pPr>
        <w:ind w:left="720" w:hanging="720"/>
      </w:pPr>
      <w:rPr>
        <w:rFonts w:ascii="Times New Roman Bold" w:hAnsi="Times New Roman Bold" w:hint="default"/>
        <w:b/>
        <w:i w:val="0"/>
        <w:caps/>
        <w:sz w:val="20"/>
      </w:rPr>
    </w:lvl>
    <w:lvl w:ilvl="1">
      <w:start w:val="1"/>
      <w:numFmt w:val="decimal"/>
      <w:pStyle w:val="Heading2"/>
      <w:lvlText w:val="%1.%2."/>
      <w:lvlJc w:val="left"/>
      <w:pPr>
        <w:ind w:left="720" w:hanging="720"/>
      </w:pPr>
      <w:rPr>
        <w:rFonts w:ascii="Times New Roman" w:hAnsi="Times New Roman" w:hint="default"/>
        <w:b w:val="0"/>
        <w:i w:val="0"/>
        <w:sz w:val="20"/>
      </w:rPr>
    </w:lvl>
    <w:lvl w:ilvl="2">
      <w:start w:val="1"/>
      <w:numFmt w:val="decimal"/>
      <w:pStyle w:val="Heading3"/>
      <w:lvlText w:val="%1.%2.%3."/>
      <w:lvlJc w:val="left"/>
      <w:pPr>
        <w:ind w:left="720" w:hanging="720"/>
      </w:pPr>
      <w:rPr>
        <w:rFonts w:ascii="Times New Roman" w:hAnsi="Times New Roman" w:hint="default"/>
        <w:b w:val="0"/>
        <w:i w:val="0"/>
        <w:sz w:val="20"/>
      </w:rPr>
    </w:lvl>
    <w:lvl w:ilvl="3">
      <w:start w:val="1"/>
      <w:numFmt w:val="upperLetter"/>
      <w:pStyle w:val="Heading4"/>
      <w:lvlText w:val="%4."/>
      <w:lvlJc w:val="left"/>
      <w:pPr>
        <w:ind w:left="1080" w:hanging="360"/>
      </w:pPr>
      <w:rPr>
        <w:rFonts w:ascii="Times New Roman" w:hAnsi="Times New Roman" w:hint="default"/>
        <w:b w:val="0"/>
        <w:i w:val="0"/>
        <w:sz w:val="20"/>
      </w:rPr>
    </w:lvl>
    <w:lvl w:ilvl="4">
      <w:start w:val="1"/>
      <w:numFmt w:val="decimal"/>
      <w:pStyle w:val="Heading5"/>
      <w:lvlText w:val="%5."/>
      <w:lvlJc w:val="left"/>
      <w:pPr>
        <w:tabs>
          <w:tab w:val="num" w:pos="1080"/>
        </w:tabs>
        <w:ind w:left="1440" w:hanging="360"/>
      </w:pPr>
      <w:rPr>
        <w:rFonts w:ascii="Times New Roman" w:hAnsi="Times New Roman" w:hint="default"/>
        <w:b w:val="0"/>
        <w:i w:val="0"/>
        <w:sz w:val="20"/>
      </w:rPr>
    </w:lvl>
    <w:lvl w:ilvl="5">
      <w:start w:val="1"/>
      <w:numFmt w:val="upperLetter"/>
      <w:pStyle w:val="Heading6"/>
      <w:lvlText w:val="%6."/>
      <w:lvlJc w:val="left"/>
      <w:pPr>
        <w:tabs>
          <w:tab w:val="num" w:pos="1440"/>
        </w:tabs>
        <w:ind w:left="1800" w:hanging="360"/>
      </w:pPr>
      <w:rPr>
        <w:rFonts w:ascii="Times New Roman" w:hAnsi="Times New Roman" w:hint="default"/>
        <w:b w:val="0"/>
        <w:i w:val="0"/>
        <w:sz w:val="20"/>
      </w:rPr>
    </w:lvl>
    <w:lvl w:ilvl="6">
      <w:start w:val="1"/>
      <w:numFmt w:val="none"/>
      <w:pStyle w:val="Heading7"/>
      <w:suff w:val="nothing"/>
      <w:lvlText w:val=""/>
      <w:lvlJc w:val="left"/>
      <w:pPr>
        <w:ind w:left="720" w:hanging="720"/>
      </w:pPr>
      <w:rPr>
        <w:rFonts w:ascii="Times New Roman" w:hAnsi="Times New Roman" w:hint="default"/>
        <w:b w:val="0"/>
        <w:i w:val="0"/>
        <w:sz w:val="20"/>
      </w:rPr>
    </w:lvl>
    <w:lvl w:ilvl="7">
      <w:start w:val="1"/>
      <w:numFmt w:val="none"/>
      <w:pStyle w:val="Heading8"/>
      <w:suff w:val="nothing"/>
      <w:lvlText w:val=""/>
      <w:lvlJc w:val="left"/>
      <w:pPr>
        <w:ind w:left="720" w:hanging="720"/>
      </w:pPr>
      <w:rPr>
        <w:rFonts w:ascii="Times New Roman" w:hAnsi="Times New Roman" w:hint="default"/>
        <w:b w:val="0"/>
        <w:i w:val="0"/>
        <w:sz w:val="20"/>
      </w:rPr>
    </w:lvl>
    <w:lvl w:ilvl="8">
      <w:start w:val="1"/>
      <w:numFmt w:val="none"/>
      <w:pStyle w:val="Heading9"/>
      <w:suff w:val="nothing"/>
      <w:lvlText w:val=""/>
      <w:lvlJc w:val="left"/>
      <w:pPr>
        <w:ind w:left="720" w:hanging="720"/>
      </w:pPr>
      <w:rPr>
        <w:rFonts w:ascii="Times New Roman" w:hAnsi="Times New Roman" w:hint="default"/>
        <w:b w:val="0"/>
        <w:i w:val="0"/>
        <w:sz w:val="20"/>
      </w:rPr>
    </w:lvl>
  </w:abstractNum>
  <w:abstractNum w:abstractNumId="20" w15:restartNumberingAfterBreak="0">
    <w:nsid w:val="687940DF"/>
    <w:multiLevelType w:val="multilevel"/>
    <w:tmpl w:val="38789F90"/>
    <w:lvl w:ilvl="0">
      <w:start w:val="1"/>
      <w:numFmt w:val="decimal"/>
      <w:lvlText w:val="%1."/>
      <w:lvlJc w:val="left"/>
      <w:pPr>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ind w:left="108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1440" w:hanging="360"/>
      </w:pPr>
      <w:rPr>
        <w:rFonts w:ascii="Times New Roman" w:hAnsi="Times New Roman" w:hint="default"/>
        <w:b w:val="0"/>
        <w:i w:val="0"/>
        <w:sz w:val="20"/>
        <w:szCs w:val="20"/>
      </w:rPr>
    </w:lvl>
    <w:lvl w:ilvl="5">
      <w:start w:val="1"/>
      <w:numFmt w:val="lowerLetter"/>
      <w:lvlText w:val="%6."/>
      <w:lvlJc w:val="left"/>
      <w:pPr>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lvlText w:val="%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21" w15:restartNumberingAfterBreak="0">
    <w:nsid w:val="6E731164"/>
    <w:multiLevelType w:val="hybridMultilevel"/>
    <w:tmpl w:val="D7CE92EE"/>
    <w:lvl w:ilvl="0" w:tplc="2924B832">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73623988"/>
    <w:multiLevelType w:val="multilevel"/>
    <w:tmpl w:val="3E90685C"/>
    <w:lvl w:ilvl="0">
      <w:start w:val="1"/>
      <w:numFmt w:val="decimal"/>
      <w:lvlText w:val="%1."/>
      <w:lvlJc w:val="left"/>
      <w:pPr>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ind w:left="108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1440" w:hanging="360"/>
      </w:pPr>
      <w:rPr>
        <w:rFonts w:ascii="Times New Roman" w:hAnsi="Times New Roman" w:hint="default"/>
        <w:b w:val="0"/>
        <w:i w:val="0"/>
        <w:sz w:val="20"/>
        <w:szCs w:val="20"/>
      </w:rPr>
    </w:lvl>
    <w:lvl w:ilvl="5">
      <w:start w:val="1"/>
      <w:numFmt w:val="lowerLetter"/>
      <w:lvlText w:val="%6."/>
      <w:lvlJc w:val="left"/>
      <w:pPr>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lvlText w:val="%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23" w15:restartNumberingAfterBreak="0">
    <w:nsid w:val="75702C9F"/>
    <w:multiLevelType w:val="multilevel"/>
    <w:tmpl w:val="3328E17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4" w15:restartNumberingAfterBreak="0">
    <w:nsid w:val="757D1B1A"/>
    <w:multiLevelType w:val="multilevel"/>
    <w:tmpl w:val="10E0B80E"/>
    <w:lvl w:ilvl="0">
      <w:start w:val="1"/>
      <w:numFmt w:val="decimal"/>
      <w:lvlText w:val="%1."/>
      <w:lvlJc w:val="left"/>
      <w:pPr>
        <w:tabs>
          <w:tab w:val="num" w:pos="720"/>
        </w:tabs>
        <w:ind w:left="720" w:hanging="720"/>
      </w:pPr>
      <w:rPr>
        <w:rFonts w:ascii="Times New Roman" w:hAnsi="Times New Roman" w:hint="default"/>
        <w:b/>
        <w:i w:val="0"/>
        <w:caps w:val="0"/>
        <w:strike w:val="0"/>
        <w:dstrike w:val="0"/>
        <w:vanish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440"/>
        </w:tabs>
        <w:ind w:left="1440" w:hanging="720"/>
      </w:pPr>
      <w:rPr>
        <w:b/>
        <w:bCs/>
        <w:sz w:val="24"/>
      </w:rPr>
    </w:lvl>
    <w:lvl w:ilvl="2">
      <w:start w:val="1"/>
      <w:numFmt w:val="decimal"/>
      <w:lvlText w:val="%1.%2.%3"/>
      <w:lvlJc w:val="left"/>
      <w:pPr>
        <w:tabs>
          <w:tab w:val="num" w:pos="2160"/>
        </w:tabs>
        <w:ind w:left="2160" w:hanging="720"/>
      </w:pPr>
      <w:rPr>
        <w:rFonts w:ascii="Times New Roman" w:hAnsi="Times New Roman" w:hint="default"/>
        <w:b w:val="0"/>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2880"/>
        </w:tabs>
        <w:ind w:left="2880" w:hanging="720"/>
      </w:pPr>
      <w:rPr>
        <w:rFonts w:ascii="Times New Roman" w:hAnsi="Times New Roman" w:cs="Times New Roman" w:hint="default"/>
        <w:b w:val="0"/>
        <w:i w:val="0"/>
        <w:iCs w:val="0"/>
        <w:caps w:val="0"/>
        <w:strike w:val="0"/>
        <w:dstrike w:val="0"/>
        <w:vanish w:val="0"/>
        <w:color w:val="000000"/>
        <w:spacing w:val="0"/>
        <w:kern w:val="0"/>
        <w:position w:val="0"/>
        <w:sz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0"/>
        </w:tabs>
        <w:ind w:left="0" w:firstLine="0"/>
      </w:pPr>
      <w:rPr>
        <w:rFonts w:hint="default"/>
        <w:sz w:val="24"/>
      </w:rPr>
    </w:lvl>
    <w:lvl w:ilvl="5">
      <w:start w:val="1"/>
      <w:numFmt w:val="decimal"/>
      <w:lvlText w:val="%1.%2.%3.%4.%5.%6"/>
      <w:lvlJc w:val="left"/>
      <w:pPr>
        <w:tabs>
          <w:tab w:val="num" w:pos="0"/>
        </w:tabs>
        <w:ind w:left="0" w:firstLine="0"/>
      </w:pPr>
      <w:rPr>
        <w:rFonts w:hint="default"/>
        <w:sz w:val="24"/>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5" w15:restartNumberingAfterBreak="0">
    <w:nsid w:val="7607462A"/>
    <w:multiLevelType w:val="hybridMultilevel"/>
    <w:tmpl w:val="14682B8A"/>
    <w:lvl w:ilvl="0" w:tplc="9D985EA8">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16cid:durableId="2109352168">
    <w:abstractNumId w:val="24"/>
  </w:num>
  <w:num w:numId="2" w16cid:durableId="1684018491">
    <w:abstractNumId w:val="1"/>
  </w:num>
  <w:num w:numId="3" w16cid:durableId="653334521">
    <w:abstractNumId w:val="15"/>
  </w:num>
  <w:num w:numId="4" w16cid:durableId="328287560">
    <w:abstractNumId w:val="0"/>
  </w:num>
  <w:num w:numId="5" w16cid:durableId="896598364">
    <w:abstractNumId w:val="17"/>
  </w:num>
  <w:num w:numId="6" w16cid:durableId="145898729">
    <w:abstractNumId w:val="20"/>
  </w:num>
  <w:num w:numId="7" w16cid:durableId="34089400">
    <w:abstractNumId w:val="22"/>
  </w:num>
  <w:num w:numId="8" w16cid:durableId="706638815">
    <w:abstractNumId w:val="18"/>
  </w:num>
  <w:num w:numId="9" w16cid:durableId="1232042690">
    <w:abstractNumId w:val="11"/>
  </w:num>
  <w:num w:numId="10" w16cid:durableId="197212802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55944225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2941984">
    <w:abstractNumId w:val="4"/>
  </w:num>
  <w:num w:numId="13" w16cid:durableId="690187465">
    <w:abstractNumId w:val="21"/>
  </w:num>
  <w:num w:numId="14" w16cid:durableId="1134910957">
    <w:abstractNumId w:val="7"/>
  </w:num>
  <w:num w:numId="15" w16cid:durableId="2023430358">
    <w:abstractNumId w:val="25"/>
  </w:num>
  <w:num w:numId="16" w16cid:durableId="959340782">
    <w:abstractNumId w:val="13"/>
  </w:num>
  <w:num w:numId="17" w16cid:durableId="397440447">
    <w:abstractNumId w:val="10"/>
  </w:num>
  <w:num w:numId="18" w16cid:durableId="344551083">
    <w:abstractNumId w:val="6"/>
  </w:num>
  <w:num w:numId="19" w16cid:durableId="692926071">
    <w:abstractNumId w:val="2"/>
  </w:num>
  <w:num w:numId="20" w16cid:durableId="1023746416">
    <w:abstractNumId w:val="14"/>
  </w:num>
  <w:num w:numId="21" w16cid:durableId="1174539133">
    <w:abstractNumId w:val="9"/>
  </w:num>
  <w:num w:numId="22" w16cid:durableId="2127457499">
    <w:abstractNumId w:val="9"/>
  </w:num>
  <w:num w:numId="23" w16cid:durableId="340011724">
    <w:abstractNumId w:val="8"/>
  </w:num>
  <w:num w:numId="24" w16cid:durableId="976837243">
    <w:abstractNumId w:val="12"/>
  </w:num>
  <w:num w:numId="25" w16cid:durableId="1869829235">
    <w:abstractNumId w:val="23"/>
  </w:num>
  <w:num w:numId="26" w16cid:durableId="50963799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86710832">
    <w:abstractNumId w:val="16"/>
  </w:num>
  <w:num w:numId="28" w16cid:durableId="1046611084">
    <w:abstractNumId w:val="19"/>
  </w:num>
  <w:num w:numId="29" w16cid:durableId="1048840247">
    <w:abstractNumId w:val="3"/>
  </w:num>
  <w:num w:numId="30" w16cid:durableId="767310054">
    <w:abstractNumId w:val="3"/>
  </w:num>
  <w:num w:numId="31" w16cid:durableId="2063673605">
    <w:abstractNumId w:val="3"/>
  </w:num>
  <w:num w:numId="32" w16cid:durableId="2146123590">
    <w:abstractNumId w:val="3"/>
  </w:num>
  <w:num w:numId="33" w16cid:durableId="1528130993">
    <w:abstractNumId w:val="3"/>
  </w:num>
  <w:num w:numId="34" w16cid:durableId="1262227618">
    <w:abstractNumId w:val="3"/>
  </w:num>
  <w:num w:numId="35" w16cid:durableId="1097561434">
    <w:abstractNumId w:val="3"/>
  </w:num>
  <w:num w:numId="36" w16cid:durableId="750811295">
    <w:abstractNumId w:val="3"/>
  </w:num>
  <w:num w:numId="37" w16cid:durableId="237642752">
    <w:abstractNumId w:val="3"/>
  </w:num>
  <w:num w:numId="38" w16cid:durableId="1391811120">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drawingGridHorizontalSpacing w:val="120"/>
  <w:displayHorizontalDrawingGridEvery w:val="2"/>
  <w:displayVerticalDrawingGridEvery w:val="2"/>
  <w:characterSpacingControl w:val="doNotCompress"/>
  <w:hdrShapeDefaults>
    <o:shapedefaults v:ext="edit" spidmax="716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8CA"/>
    <w:rsid w:val="000005E2"/>
    <w:rsid w:val="00004664"/>
    <w:rsid w:val="00014C4D"/>
    <w:rsid w:val="0001558F"/>
    <w:rsid w:val="00021B59"/>
    <w:rsid w:val="000249A8"/>
    <w:rsid w:val="00025A3A"/>
    <w:rsid w:val="00025B91"/>
    <w:rsid w:val="000276E9"/>
    <w:rsid w:val="000371D0"/>
    <w:rsid w:val="0004287A"/>
    <w:rsid w:val="00044217"/>
    <w:rsid w:val="0004689E"/>
    <w:rsid w:val="0004767C"/>
    <w:rsid w:val="00050C86"/>
    <w:rsid w:val="00051D94"/>
    <w:rsid w:val="00060594"/>
    <w:rsid w:val="0007400C"/>
    <w:rsid w:val="0009031E"/>
    <w:rsid w:val="00094F38"/>
    <w:rsid w:val="000A2004"/>
    <w:rsid w:val="000A5780"/>
    <w:rsid w:val="000A5C45"/>
    <w:rsid w:val="000A5FE4"/>
    <w:rsid w:val="000A6C18"/>
    <w:rsid w:val="000B0713"/>
    <w:rsid w:val="000B5C54"/>
    <w:rsid w:val="000C20FD"/>
    <w:rsid w:val="000C5876"/>
    <w:rsid w:val="000C6FAA"/>
    <w:rsid w:val="000C7F0B"/>
    <w:rsid w:val="000D2251"/>
    <w:rsid w:val="000D2FF1"/>
    <w:rsid w:val="000E1B09"/>
    <w:rsid w:val="000E3465"/>
    <w:rsid w:val="000E3DFD"/>
    <w:rsid w:val="000F013F"/>
    <w:rsid w:val="00103B36"/>
    <w:rsid w:val="0010495B"/>
    <w:rsid w:val="00104A2B"/>
    <w:rsid w:val="001265EB"/>
    <w:rsid w:val="001324B9"/>
    <w:rsid w:val="00147EE8"/>
    <w:rsid w:val="00152455"/>
    <w:rsid w:val="001530A7"/>
    <w:rsid w:val="001539A4"/>
    <w:rsid w:val="00153BCB"/>
    <w:rsid w:val="001543A1"/>
    <w:rsid w:val="00160372"/>
    <w:rsid w:val="001658B9"/>
    <w:rsid w:val="001760B6"/>
    <w:rsid w:val="00180E3F"/>
    <w:rsid w:val="001855A7"/>
    <w:rsid w:val="00191A57"/>
    <w:rsid w:val="00196B4F"/>
    <w:rsid w:val="001A4BA4"/>
    <w:rsid w:val="001B19D7"/>
    <w:rsid w:val="001C067D"/>
    <w:rsid w:val="001C2AB5"/>
    <w:rsid w:val="001C645E"/>
    <w:rsid w:val="001D00CF"/>
    <w:rsid w:val="001D14F1"/>
    <w:rsid w:val="001D44B2"/>
    <w:rsid w:val="001D7FFA"/>
    <w:rsid w:val="001E3457"/>
    <w:rsid w:val="001E58EC"/>
    <w:rsid w:val="001E641C"/>
    <w:rsid w:val="001F7449"/>
    <w:rsid w:val="00202C5B"/>
    <w:rsid w:val="00203EC3"/>
    <w:rsid w:val="00205D97"/>
    <w:rsid w:val="00207B37"/>
    <w:rsid w:val="002118A9"/>
    <w:rsid w:val="0021376D"/>
    <w:rsid w:val="00216976"/>
    <w:rsid w:val="0022060D"/>
    <w:rsid w:val="00233863"/>
    <w:rsid w:val="00233D7E"/>
    <w:rsid w:val="00240347"/>
    <w:rsid w:val="00240E2B"/>
    <w:rsid w:val="00244AC0"/>
    <w:rsid w:val="002458DB"/>
    <w:rsid w:val="00246CBF"/>
    <w:rsid w:val="002519E8"/>
    <w:rsid w:val="002566A1"/>
    <w:rsid w:val="00262766"/>
    <w:rsid w:val="00262D92"/>
    <w:rsid w:val="00264A21"/>
    <w:rsid w:val="0027159D"/>
    <w:rsid w:val="00272312"/>
    <w:rsid w:val="002727A2"/>
    <w:rsid w:val="00281323"/>
    <w:rsid w:val="0028370B"/>
    <w:rsid w:val="002934F0"/>
    <w:rsid w:val="0029420B"/>
    <w:rsid w:val="00294C68"/>
    <w:rsid w:val="002A20BC"/>
    <w:rsid w:val="002B64E4"/>
    <w:rsid w:val="002B726B"/>
    <w:rsid w:val="002B7BB9"/>
    <w:rsid w:val="002C3CE4"/>
    <w:rsid w:val="002C66DA"/>
    <w:rsid w:val="002D1A68"/>
    <w:rsid w:val="002E15D7"/>
    <w:rsid w:val="002F1115"/>
    <w:rsid w:val="002F14B8"/>
    <w:rsid w:val="002F7107"/>
    <w:rsid w:val="003032FE"/>
    <w:rsid w:val="003036E0"/>
    <w:rsid w:val="00305BC0"/>
    <w:rsid w:val="00305F44"/>
    <w:rsid w:val="00307E07"/>
    <w:rsid w:val="003118CA"/>
    <w:rsid w:val="003140AC"/>
    <w:rsid w:val="0031674C"/>
    <w:rsid w:val="003168D7"/>
    <w:rsid w:val="00323303"/>
    <w:rsid w:val="00323AD1"/>
    <w:rsid w:val="003263AA"/>
    <w:rsid w:val="00343444"/>
    <w:rsid w:val="003453F4"/>
    <w:rsid w:val="00354CB6"/>
    <w:rsid w:val="00356700"/>
    <w:rsid w:val="0035709A"/>
    <w:rsid w:val="003622B2"/>
    <w:rsid w:val="00365812"/>
    <w:rsid w:val="0037204D"/>
    <w:rsid w:val="00372CF6"/>
    <w:rsid w:val="00376AC2"/>
    <w:rsid w:val="00377C68"/>
    <w:rsid w:val="00380ED7"/>
    <w:rsid w:val="003837AC"/>
    <w:rsid w:val="003839CC"/>
    <w:rsid w:val="00396143"/>
    <w:rsid w:val="003A32F7"/>
    <w:rsid w:val="003A37B2"/>
    <w:rsid w:val="003A4702"/>
    <w:rsid w:val="003A4F47"/>
    <w:rsid w:val="003A716F"/>
    <w:rsid w:val="003B1ECB"/>
    <w:rsid w:val="003B3F79"/>
    <w:rsid w:val="003B4684"/>
    <w:rsid w:val="003B6B5A"/>
    <w:rsid w:val="003B6DF8"/>
    <w:rsid w:val="003C23D5"/>
    <w:rsid w:val="003C6489"/>
    <w:rsid w:val="003C702A"/>
    <w:rsid w:val="003C7C4F"/>
    <w:rsid w:val="003D1E0E"/>
    <w:rsid w:val="003D2C7F"/>
    <w:rsid w:val="003D5F13"/>
    <w:rsid w:val="003E0EAD"/>
    <w:rsid w:val="003E4695"/>
    <w:rsid w:val="003F5E44"/>
    <w:rsid w:val="00411933"/>
    <w:rsid w:val="004154FC"/>
    <w:rsid w:val="00416BEE"/>
    <w:rsid w:val="004174EF"/>
    <w:rsid w:val="00423337"/>
    <w:rsid w:val="00425646"/>
    <w:rsid w:val="00430FAF"/>
    <w:rsid w:val="00437ADD"/>
    <w:rsid w:val="00442A39"/>
    <w:rsid w:val="00447B89"/>
    <w:rsid w:val="00452DAB"/>
    <w:rsid w:val="00464CE1"/>
    <w:rsid w:val="00470B98"/>
    <w:rsid w:val="00473394"/>
    <w:rsid w:val="00480878"/>
    <w:rsid w:val="00485BEA"/>
    <w:rsid w:val="0048612E"/>
    <w:rsid w:val="004B51CC"/>
    <w:rsid w:val="004C2217"/>
    <w:rsid w:val="004C4C63"/>
    <w:rsid w:val="004D1F62"/>
    <w:rsid w:val="004D3B3F"/>
    <w:rsid w:val="004D7D81"/>
    <w:rsid w:val="004E04B0"/>
    <w:rsid w:val="004E097E"/>
    <w:rsid w:val="004E0F3B"/>
    <w:rsid w:val="004E25D0"/>
    <w:rsid w:val="004F2D52"/>
    <w:rsid w:val="004F45EE"/>
    <w:rsid w:val="00501C93"/>
    <w:rsid w:val="00502439"/>
    <w:rsid w:val="00512951"/>
    <w:rsid w:val="00513FA5"/>
    <w:rsid w:val="005179C8"/>
    <w:rsid w:val="005224A8"/>
    <w:rsid w:val="00524655"/>
    <w:rsid w:val="005374CB"/>
    <w:rsid w:val="00547F4C"/>
    <w:rsid w:val="005515B9"/>
    <w:rsid w:val="00560435"/>
    <w:rsid w:val="0056247C"/>
    <w:rsid w:val="00567489"/>
    <w:rsid w:val="0057240B"/>
    <w:rsid w:val="00575978"/>
    <w:rsid w:val="00580F97"/>
    <w:rsid w:val="00586055"/>
    <w:rsid w:val="005926D5"/>
    <w:rsid w:val="0059464C"/>
    <w:rsid w:val="00595598"/>
    <w:rsid w:val="0059577F"/>
    <w:rsid w:val="005A04C0"/>
    <w:rsid w:val="005B62D0"/>
    <w:rsid w:val="005C01AF"/>
    <w:rsid w:val="005C1D75"/>
    <w:rsid w:val="005C53E6"/>
    <w:rsid w:val="005C643D"/>
    <w:rsid w:val="005D263C"/>
    <w:rsid w:val="005D3502"/>
    <w:rsid w:val="005D72DB"/>
    <w:rsid w:val="005D7788"/>
    <w:rsid w:val="005E1ED6"/>
    <w:rsid w:val="005E2A2F"/>
    <w:rsid w:val="005E41CA"/>
    <w:rsid w:val="005E656E"/>
    <w:rsid w:val="005E670B"/>
    <w:rsid w:val="005F4530"/>
    <w:rsid w:val="005F5005"/>
    <w:rsid w:val="005F6522"/>
    <w:rsid w:val="00607093"/>
    <w:rsid w:val="00607BBA"/>
    <w:rsid w:val="0061181A"/>
    <w:rsid w:val="00614252"/>
    <w:rsid w:val="00620E0F"/>
    <w:rsid w:val="006215FE"/>
    <w:rsid w:val="006245FC"/>
    <w:rsid w:val="00633513"/>
    <w:rsid w:val="00635F05"/>
    <w:rsid w:val="00640E23"/>
    <w:rsid w:val="006410FC"/>
    <w:rsid w:val="00652786"/>
    <w:rsid w:val="00664709"/>
    <w:rsid w:val="006700EC"/>
    <w:rsid w:val="006844F3"/>
    <w:rsid w:val="00685064"/>
    <w:rsid w:val="00687C1F"/>
    <w:rsid w:val="006A5214"/>
    <w:rsid w:val="006A5BC5"/>
    <w:rsid w:val="006B1009"/>
    <w:rsid w:val="006C07CC"/>
    <w:rsid w:val="006C59E6"/>
    <w:rsid w:val="006C6403"/>
    <w:rsid w:val="006D4E02"/>
    <w:rsid w:val="006D78AA"/>
    <w:rsid w:val="006E1CCE"/>
    <w:rsid w:val="006E4643"/>
    <w:rsid w:val="006F1C69"/>
    <w:rsid w:val="006F368F"/>
    <w:rsid w:val="006F64EA"/>
    <w:rsid w:val="006F6504"/>
    <w:rsid w:val="00701D87"/>
    <w:rsid w:val="007126C0"/>
    <w:rsid w:val="007133E8"/>
    <w:rsid w:val="00720184"/>
    <w:rsid w:val="00721149"/>
    <w:rsid w:val="00725332"/>
    <w:rsid w:val="00725D93"/>
    <w:rsid w:val="007261FD"/>
    <w:rsid w:val="007270C7"/>
    <w:rsid w:val="00730597"/>
    <w:rsid w:val="007326E5"/>
    <w:rsid w:val="0073350E"/>
    <w:rsid w:val="00734A07"/>
    <w:rsid w:val="0075236F"/>
    <w:rsid w:val="00756043"/>
    <w:rsid w:val="007574FF"/>
    <w:rsid w:val="007600DB"/>
    <w:rsid w:val="0076197F"/>
    <w:rsid w:val="0076218F"/>
    <w:rsid w:val="00763FFB"/>
    <w:rsid w:val="00781A9C"/>
    <w:rsid w:val="00785D00"/>
    <w:rsid w:val="00786390"/>
    <w:rsid w:val="00791F2A"/>
    <w:rsid w:val="007A6029"/>
    <w:rsid w:val="007A619F"/>
    <w:rsid w:val="007A7D18"/>
    <w:rsid w:val="007B465E"/>
    <w:rsid w:val="007C1322"/>
    <w:rsid w:val="007C531F"/>
    <w:rsid w:val="007C7D8F"/>
    <w:rsid w:val="007D1F43"/>
    <w:rsid w:val="007D58C4"/>
    <w:rsid w:val="007F0E8B"/>
    <w:rsid w:val="007F278A"/>
    <w:rsid w:val="007F56E5"/>
    <w:rsid w:val="007F5906"/>
    <w:rsid w:val="008007AC"/>
    <w:rsid w:val="00804E18"/>
    <w:rsid w:val="008122E9"/>
    <w:rsid w:val="00816810"/>
    <w:rsid w:val="0082268C"/>
    <w:rsid w:val="008350C8"/>
    <w:rsid w:val="008357FE"/>
    <w:rsid w:val="008366C6"/>
    <w:rsid w:val="00837050"/>
    <w:rsid w:val="00840A72"/>
    <w:rsid w:val="00844086"/>
    <w:rsid w:val="0085550D"/>
    <w:rsid w:val="0085760D"/>
    <w:rsid w:val="0086378C"/>
    <w:rsid w:val="00864B43"/>
    <w:rsid w:val="00873F92"/>
    <w:rsid w:val="00875B0F"/>
    <w:rsid w:val="00876B0B"/>
    <w:rsid w:val="00876C65"/>
    <w:rsid w:val="00890020"/>
    <w:rsid w:val="008A02CB"/>
    <w:rsid w:val="008B2AAF"/>
    <w:rsid w:val="008B3202"/>
    <w:rsid w:val="008B4C30"/>
    <w:rsid w:val="008B77CB"/>
    <w:rsid w:val="008B7EA8"/>
    <w:rsid w:val="008C7154"/>
    <w:rsid w:val="008D4B2D"/>
    <w:rsid w:val="008E2147"/>
    <w:rsid w:val="008E44AD"/>
    <w:rsid w:val="008E6ECA"/>
    <w:rsid w:val="008F2098"/>
    <w:rsid w:val="008F5CF1"/>
    <w:rsid w:val="009033CE"/>
    <w:rsid w:val="00905D35"/>
    <w:rsid w:val="00916527"/>
    <w:rsid w:val="00917638"/>
    <w:rsid w:val="00924DBD"/>
    <w:rsid w:val="00931C7B"/>
    <w:rsid w:val="00932D12"/>
    <w:rsid w:val="00944BBF"/>
    <w:rsid w:val="00944D6E"/>
    <w:rsid w:val="0095261E"/>
    <w:rsid w:val="00961CD9"/>
    <w:rsid w:val="00966987"/>
    <w:rsid w:val="00970BC2"/>
    <w:rsid w:val="00973CBD"/>
    <w:rsid w:val="009745E2"/>
    <w:rsid w:val="00975C32"/>
    <w:rsid w:val="00976775"/>
    <w:rsid w:val="009977C9"/>
    <w:rsid w:val="00997A44"/>
    <w:rsid w:val="009A6FB4"/>
    <w:rsid w:val="009A7578"/>
    <w:rsid w:val="009B21A9"/>
    <w:rsid w:val="009B6674"/>
    <w:rsid w:val="009C74ED"/>
    <w:rsid w:val="009D0A66"/>
    <w:rsid w:val="009D60F1"/>
    <w:rsid w:val="009D76CE"/>
    <w:rsid w:val="009E1A18"/>
    <w:rsid w:val="009E5F49"/>
    <w:rsid w:val="009F104F"/>
    <w:rsid w:val="009F518D"/>
    <w:rsid w:val="009F75B7"/>
    <w:rsid w:val="00A02A14"/>
    <w:rsid w:val="00A0307B"/>
    <w:rsid w:val="00A04C35"/>
    <w:rsid w:val="00A04E12"/>
    <w:rsid w:val="00A06F83"/>
    <w:rsid w:val="00A132D7"/>
    <w:rsid w:val="00A159A8"/>
    <w:rsid w:val="00A209FF"/>
    <w:rsid w:val="00A2121F"/>
    <w:rsid w:val="00A22012"/>
    <w:rsid w:val="00A2321A"/>
    <w:rsid w:val="00A26320"/>
    <w:rsid w:val="00A27835"/>
    <w:rsid w:val="00A33A03"/>
    <w:rsid w:val="00A37DE5"/>
    <w:rsid w:val="00A41228"/>
    <w:rsid w:val="00A42319"/>
    <w:rsid w:val="00A42AC7"/>
    <w:rsid w:val="00A46D0C"/>
    <w:rsid w:val="00A474EA"/>
    <w:rsid w:val="00A477DD"/>
    <w:rsid w:val="00A539C5"/>
    <w:rsid w:val="00A55DAB"/>
    <w:rsid w:val="00A6408C"/>
    <w:rsid w:val="00A828BC"/>
    <w:rsid w:val="00A86042"/>
    <w:rsid w:val="00AA1D99"/>
    <w:rsid w:val="00AA49B0"/>
    <w:rsid w:val="00AA52B8"/>
    <w:rsid w:val="00AA799D"/>
    <w:rsid w:val="00AB4168"/>
    <w:rsid w:val="00AB7A0B"/>
    <w:rsid w:val="00AC3167"/>
    <w:rsid w:val="00AC390B"/>
    <w:rsid w:val="00AE01EE"/>
    <w:rsid w:val="00AE0ED5"/>
    <w:rsid w:val="00AE3F7D"/>
    <w:rsid w:val="00AE607B"/>
    <w:rsid w:val="00B00C2E"/>
    <w:rsid w:val="00B01158"/>
    <w:rsid w:val="00B02D12"/>
    <w:rsid w:val="00B05314"/>
    <w:rsid w:val="00B07447"/>
    <w:rsid w:val="00B07887"/>
    <w:rsid w:val="00B105BB"/>
    <w:rsid w:val="00B250FF"/>
    <w:rsid w:val="00B27302"/>
    <w:rsid w:val="00B27BFE"/>
    <w:rsid w:val="00B330D9"/>
    <w:rsid w:val="00B37D22"/>
    <w:rsid w:val="00B41D60"/>
    <w:rsid w:val="00B42B63"/>
    <w:rsid w:val="00B5366F"/>
    <w:rsid w:val="00B53D23"/>
    <w:rsid w:val="00B5576F"/>
    <w:rsid w:val="00B57DA8"/>
    <w:rsid w:val="00B640C1"/>
    <w:rsid w:val="00B65D63"/>
    <w:rsid w:val="00B66FFF"/>
    <w:rsid w:val="00B709AF"/>
    <w:rsid w:val="00B731DB"/>
    <w:rsid w:val="00B73B39"/>
    <w:rsid w:val="00B7514B"/>
    <w:rsid w:val="00B774FA"/>
    <w:rsid w:val="00B83A9F"/>
    <w:rsid w:val="00B85507"/>
    <w:rsid w:val="00B93024"/>
    <w:rsid w:val="00B95104"/>
    <w:rsid w:val="00B9581A"/>
    <w:rsid w:val="00BB56AE"/>
    <w:rsid w:val="00BB6AA2"/>
    <w:rsid w:val="00BB7679"/>
    <w:rsid w:val="00BC0CAF"/>
    <w:rsid w:val="00BC78F5"/>
    <w:rsid w:val="00BC7EBF"/>
    <w:rsid w:val="00BD05A2"/>
    <w:rsid w:val="00BD06DA"/>
    <w:rsid w:val="00BE1A21"/>
    <w:rsid w:val="00BE398E"/>
    <w:rsid w:val="00BE6787"/>
    <w:rsid w:val="00BF0104"/>
    <w:rsid w:val="00BF3CF7"/>
    <w:rsid w:val="00BF461A"/>
    <w:rsid w:val="00C0347B"/>
    <w:rsid w:val="00C058D2"/>
    <w:rsid w:val="00C25667"/>
    <w:rsid w:val="00C279AD"/>
    <w:rsid w:val="00C371BD"/>
    <w:rsid w:val="00C37CD2"/>
    <w:rsid w:val="00C4165E"/>
    <w:rsid w:val="00C531F1"/>
    <w:rsid w:val="00C56046"/>
    <w:rsid w:val="00C65313"/>
    <w:rsid w:val="00C77F5D"/>
    <w:rsid w:val="00C80730"/>
    <w:rsid w:val="00C80787"/>
    <w:rsid w:val="00C812C1"/>
    <w:rsid w:val="00C8235B"/>
    <w:rsid w:val="00C83CBC"/>
    <w:rsid w:val="00C96F08"/>
    <w:rsid w:val="00CA0951"/>
    <w:rsid w:val="00CA42A7"/>
    <w:rsid w:val="00CA71ED"/>
    <w:rsid w:val="00CB0601"/>
    <w:rsid w:val="00CB0D80"/>
    <w:rsid w:val="00CC6879"/>
    <w:rsid w:val="00CD7AE2"/>
    <w:rsid w:val="00CE3D28"/>
    <w:rsid w:val="00CE4363"/>
    <w:rsid w:val="00CF1A6F"/>
    <w:rsid w:val="00CF2223"/>
    <w:rsid w:val="00CF2811"/>
    <w:rsid w:val="00CF52F6"/>
    <w:rsid w:val="00CF7739"/>
    <w:rsid w:val="00D0022A"/>
    <w:rsid w:val="00D031F5"/>
    <w:rsid w:val="00D106C8"/>
    <w:rsid w:val="00D11770"/>
    <w:rsid w:val="00D12E1A"/>
    <w:rsid w:val="00D17464"/>
    <w:rsid w:val="00D30605"/>
    <w:rsid w:val="00D33809"/>
    <w:rsid w:val="00D35C57"/>
    <w:rsid w:val="00D47D3A"/>
    <w:rsid w:val="00D505E2"/>
    <w:rsid w:val="00D524CE"/>
    <w:rsid w:val="00D70FB7"/>
    <w:rsid w:val="00D844AF"/>
    <w:rsid w:val="00D851AD"/>
    <w:rsid w:val="00D85839"/>
    <w:rsid w:val="00D91DEB"/>
    <w:rsid w:val="00D92F7A"/>
    <w:rsid w:val="00D96731"/>
    <w:rsid w:val="00DA481B"/>
    <w:rsid w:val="00DB4AB8"/>
    <w:rsid w:val="00DB7A51"/>
    <w:rsid w:val="00DC396F"/>
    <w:rsid w:val="00DC4995"/>
    <w:rsid w:val="00DC4ADD"/>
    <w:rsid w:val="00DC4F8D"/>
    <w:rsid w:val="00DE3501"/>
    <w:rsid w:val="00DE4A38"/>
    <w:rsid w:val="00DE4E7B"/>
    <w:rsid w:val="00DF5653"/>
    <w:rsid w:val="00DF68BF"/>
    <w:rsid w:val="00DF709E"/>
    <w:rsid w:val="00DF7118"/>
    <w:rsid w:val="00E038C3"/>
    <w:rsid w:val="00E07DDD"/>
    <w:rsid w:val="00E25B90"/>
    <w:rsid w:val="00E30F6F"/>
    <w:rsid w:val="00E37D77"/>
    <w:rsid w:val="00E40419"/>
    <w:rsid w:val="00E42162"/>
    <w:rsid w:val="00E42AE4"/>
    <w:rsid w:val="00E442F4"/>
    <w:rsid w:val="00E473D9"/>
    <w:rsid w:val="00E47716"/>
    <w:rsid w:val="00E50179"/>
    <w:rsid w:val="00E572AD"/>
    <w:rsid w:val="00E611DF"/>
    <w:rsid w:val="00E73B90"/>
    <w:rsid w:val="00E76C2C"/>
    <w:rsid w:val="00E7714A"/>
    <w:rsid w:val="00E80AFC"/>
    <w:rsid w:val="00E86787"/>
    <w:rsid w:val="00E869AA"/>
    <w:rsid w:val="00E87820"/>
    <w:rsid w:val="00E904A3"/>
    <w:rsid w:val="00E91F29"/>
    <w:rsid w:val="00E954B0"/>
    <w:rsid w:val="00E96682"/>
    <w:rsid w:val="00EA27BE"/>
    <w:rsid w:val="00EA281D"/>
    <w:rsid w:val="00EA542F"/>
    <w:rsid w:val="00EB046E"/>
    <w:rsid w:val="00EB313D"/>
    <w:rsid w:val="00EC0CBA"/>
    <w:rsid w:val="00EC50EE"/>
    <w:rsid w:val="00EC5E9E"/>
    <w:rsid w:val="00ED2326"/>
    <w:rsid w:val="00ED4EBE"/>
    <w:rsid w:val="00EE1015"/>
    <w:rsid w:val="00EE1B0A"/>
    <w:rsid w:val="00EF33DC"/>
    <w:rsid w:val="00EF48C7"/>
    <w:rsid w:val="00EF5CFD"/>
    <w:rsid w:val="00F00A2B"/>
    <w:rsid w:val="00F123EC"/>
    <w:rsid w:val="00F12579"/>
    <w:rsid w:val="00F13D05"/>
    <w:rsid w:val="00F22275"/>
    <w:rsid w:val="00F34DCC"/>
    <w:rsid w:val="00F419BC"/>
    <w:rsid w:val="00F4221B"/>
    <w:rsid w:val="00F46372"/>
    <w:rsid w:val="00F56532"/>
    <w:rsid w:val="00F6215A"/>
    <w:rsid w:val="00F678DD"/>
    <w:rsid w:val="00F734D3"/>
    <w:rsid w:val="00F74E88"/>
    <w:rsid w:val="00F809BE"/>
    <w:rsid w:val="00F84966"/>
    <w:rsid w:val="00F9184D"/>
    <w:rsid w:val="00FB21EE"/>
    <w:rsid w:val="00FB5CB5"/>
    <w:rsid w:val="00FB75D9"/>
    <w:rsid w:val="00FC1A52"/>
    <w:rsid w:val="00FC5A83"/>
    <w:rsid w:val="00FC64DA"/>
    <w:rsid w:val="00FD009C"/>
    <w:rsid w:val="00FD78BA"/>
    <w:rsid w:val="00FE478B"/>
    <w:rsid w:val="00FE66CA"/>
    <w:rsid w:val="00FF3AA1"/>
    <w:rsid w:val="00FF462A"/>
    <w:rsid w:val="00FF51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681"/>
    <o:shapelayout v:ext="edit">
      <o:idmap v:ext="edit" data="1"/>
    </o:shapelayout>
  </w:shapeDefaults>
  <w:decimalSymbol w:val="."/>
  <w:listSeparator w:val=","/>
  <w14:docId w14:val="3150DC9A"/>
  <w15:chartTrackingRefBased/>
  <w15:docId w15:val="{C07AFC75-0DD4-4A57-A364-95ED7D4F9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ind w:left="1080" w:hanging="1080"/>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71ED"/>
    <w:pPr>
      <w:widowControl w:val="0"/>
      <w:ind w:left="0" w:firstLine="0"/>
      <w:contextualSpacing/>
    </w:pPr>
    <w:rPr>
      <w:sz w:val="20"/>
      <w:szCs w:val="20"/>
    </w:rPr>
  </w:style>
  <w:style w:type="paragraph" w:styleId="Heading1">
    <w:name w:val="heading 1"/>
    <w:next w:val="Normal"/>
    <w:link w:val="Heading1Char"/>
    <w:autoRedefine/>
    <w:qFormat/>
    <w:rsid w:val="00CA71ED"/>
    <w:pPr>
      <w:widowControl w:val="0"/>
      <w:numPr>
        <w:numId w:val="37"/>
      </w:numPr>
      <w:contextualSpacing/>
      <w:outlineLvl w:val="0"/>
    </w:pPr>
    <w:rPr>
      <w:rFonts w:ascii="Times New Roman Bold" w:hAnsi="Times New Roman Bold"/>
      <w:b/>
      <w:bCs/>
      <w:caps/>
      <w:sz w:val="20"/>
      <w:szCs w:val="20"/>
    </w:rPr>
  </w:style>
  <w:style w:type="paragraph" w:styleId="Heading2">
    <w:name w:val="heading 2"/>
    <w:next w:val="Normal"/>
    <w:link w:val="Heading2Char"/>
    <w:autoRedefine/>
    <w:qFormat/>
    <w:rsid w:val="00CA71ED"/>
    <w:pPr>
      <w:widowControl w:val="0"/>
      <w:numPr>
        <w:ilvl w:val="1"/>
        <w:numId w:val="37"/>
      </w:numPr>
      <w:contextualSpacing/>
      <w:outlineLvl w:val="1"/>
    </w:pPr>
    <w:rPr>
      <w:bCs/>
      <w:sz w:val="20"/>
      <w:szCs w:val="20"/>
    </w:rPr>
  </w:style>
  <w:style w:type="paragraph" w:styleId="Heading3">
    <w:name w:val="heading 3"/>
    <w:link w:val="Heading3Char"/>
    <w:autoRedefine/>
    <w:qFormat/>
    <w:rsid w:val="001324B9"/>
    <w:pPr>
      <w:widowControl w:val="0"/>
      <w:numPr>
        <w:ilvl w:val="2"/>
        <w:numId w:val="37"/>
      </w:numPr>
      <w:contextualSpacing/>
      <w:outlineLvl w:val="2"/>
    </w:pPr>
    <w:rPr>
      <w:bCs/>
      <w:sz w:val="20"/>
      <w:szCs w:val="20"/>
    </w:rPr>
  </w:style>
  <w:style w:type="paragraph" w:styleId="Heading4">
    <w:name w:val="heading 4"/>
    <w:basedOn w:val="Normal"/>
    <w:link w:val="Heading4Char"/>
    <w:autoRedefine/>
    <w:qFormat/>
    <w:rsid w:val="00CA71ED"/>
    <w:pPr>
      <w:numPr>
        <w:ilvl w:val="3"/>
        <w:numId w:val="37"/>
      </w:numPr>
      <w:tabs>
        <w:tab w:val="right" w:leader="dot" w:pos="10080"/>
      </w:tabs>
      <w:outlineLvl w:val="3"/>
    </w:pPr>
    <w:rPr>
      <w:bCs/>
      <w:szCs w:val="24"/>
    </w:rPr>
  </w:style>
  <w:style w:type="paragraph" w:styleId="Heading5">
    <w:name w:val="heading 5"/>
    <w:next w:val="Heading4"/>
    <w:link w:val="Heading5Char"/>
    <w:autoRedefine/>
    <w:qFormat/>
    <w:rsid w:val="00CA71ED"/>
    <w:pPr>
      <w:widowControl w:val="0"/>
      <w:numPr>
        <w:ilvl w:val="4"/>
        <w:numId w:val="37"/>
      </w:numPr>
      <w:tabs>
        <w:tab w:val="clear" w:pos="1080"/>
      </w:tabs>
      <w:contextualSpacing/>
      <w:outlineLvl w:val="4"/>
    </w:pPr>
    <w:rPr>
      <w:bCs/>
      <w:sz w:val="20"/>
      <w:szCs w:val="20"/>
    </w:rPr>
  </w:style>
  <w:style w:type="paragraph" w:styleId="Heading6">
    <w:name w:val="heading 6"/>
    <w:basedOn w:val="Normal"/>
    <w:link w:val="Heading6Char"/>
    <w:autoRedefine/>
    <w:qFormat/>
    <w:rsid w:val="00CA71ED"/>
    <w:pPr>
      <w:numPr>
        <w:ilvl w:val="5"/>
        <w:numId w:val="37"/>
      </w:numPr>
      <w:tabs>
        <w:tab w:val="clear" w:pos="1440"/>
      </w:tabs>
      <w:outlineLvl w:val="5"/>
    </w:pPr>
    <w:rPr>
      <w:bCs/>
    </w:rPr>
  </w:style>
  <w:style w:type="paragraph" w:styleId="Heading7">
    <w:name w:val="heading 7"/>
    <w:basedOn w:val="Normal"/>
    <w:next w:val="Normal"/>
    <w:link w:val="Heading7Char"/>
    <w:autoRedefine/>
    <w:rsid w:val="001324B9"/>
    <w:pPr>
      <w:numPr>
        <w:ilvl w:val="6"/>
        <w:numId w:val="37"/>
      </w:numPr>
      <w:outlineLvl w:val="6"/>
    </w:pPr>
    <w:rPr>
      <w:bCs/>
      <w:szCs w:val="24"/>
    </w:rPr>
  </w:style>
  <w:style w:type="paragraph" w:styleId="Heading8">
    <w:name w:val="heading 8"/>
    <w:basedOn w:val="Normal"/>
    <w:next w:val="Normal"/>
    <w:link w:val="Heading8Char"/>
    <w:uiPriority w:val="9"/>
    <w:unhideWhenUsed/>
    <w:rsid w:val="001324B9"/>
    <w:pPr>
      <w:keepNext/>
      <w:keepLines/>
      <w:numPr>
        <w:ilvl w:val="7"/>
        <w:numId w:val="3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rsid w:val="001324B9"/>
    <w:pPr>
      <w:keepNext/>
      <w:keepLines/>
      <w:numPr>
        <w:ilvl w:val="8"/>
        <w:numId w:val="3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A71ED"/>
    <w:rPr>
      <w:rFonts w:ascii="Times New Roman Bold" w:hAnsi="Times New Roman Bold"/>
      <w:b/>
      <w:bCs/>
      <w:caps/>
      <w:sz w:val="20"/>
      <w:szCs w:val="20"/>
    </w:rPr>
  </w:style>
  <w:style w:type="character" w:customStyle="1" w:styleId="Heading2Char">
    <w:name w:val="Heading 2 Char"/>
    <w:basedOn w:val="DefaultParagraphFont"/>
    <w:link w:val="Heading2"/>
    <w:rsid w:val="00CA71ED"/>
    <w:rPr>
      <w:bCs/>
      <w:sz w:val="20"/>
      <w:szCs w:val="20"/>
    </w:rPr>
  </w:style>
  <w:style w:type="character" w:customStyle="1" w:styleId="Heading3Char">
    <w:name w:val="Heading 3 Char"/>
    <w:basedOn w:val="DefaultParagraphFont"/>
    <w:link w:val="Heading3"/>
    <w:rsid w:val="001324B9"/>
    <w:rPr>
      <w:bCs/>
      <w:sz w:val="20"/>
      <w:szCs w:val="20"/>
    </w:rPr>
  </w:style>
  <w:style w:type="character" w:customStyle="1" w:styleId="Heading6Char">
    <w:name w:val="Heading 6 Char"/>
    <w:basedOn w:val="DefaultParagraphFont"/>
    <w:link w:val="Heading6"/>
    <w:rsid w:val="00CA71ED"/>
    <w:rPr>
      <w:bCs/>
      <w:sz w:val="20"/>
      <w:szCs w:val="20"/>
    </w:rPr>
  </w:style>
  <w:style w:type="character" w:customStyle="1" w:styleId="Heading7Char">
    <w:name w:val="Heading 7 Char"/>
    <w:basedOn w:val="DefaultParagraphFont"/>
    <w:link w:val="Heading7"/>
    <w:rsid w:val="001324B9"/>
    <w:rPr>
      <w:bCs/>
      <w:sz w:val="20"/>
    </w:rPr>
  </w:style>
  <w:style w:type="character" w:customStyle="1" w:styleId="Heading4Char">
    <w:name w:val="Heading 4 Char"/>
    <w:basedOn w:val="DefaultParagraphFont"/>
    <w:link w:val="Heading4"/>
    <w:rsid w:val="00CA71ED"/>
    <w:rPr>
      <w:bCs/>
      <w:sz w:val="20"/>
    </w:rPr>
  </w:style>
  <w:style w:type="character" w:styleId="Hyperlink">
    <w:name w:val="Hyperlink"/>
    <w:basedOn w:val="DefaultParagraphFont"/>
    <w:uiPriority w:val="99"/>
    <w:rsid w:val="0028370B"/>
    <w:rPr>
      <w:color w:val="0000FF"/>
      <w:u w:val="single"/>
    </w:rPr>
  </w:style>
  <w:style w:type="paragraph" w:styleId="TOC1">
    <w:name w:val="toc 1"/>
    <w:basedOn w:val="Normal"/>
    <w:next w:val="Normal"/>
    <w:uiPriority w:val="39"/>
    <w:unhideWhenUsed/>
    <w:rsid w:val="0028370B"/>
    <w:pPr>
      <w:spacing w:after="100"/>
      <w:ind w:left="720" w:hanging="720"/>
    </w:pPr>
  </w:style>
  <w:style w:type="character" w:customStyle="1" w:styleId="Heading5Char">
    <w:name w:val="Heading 5 Char"/>
    <w:basedOn w:val="DefaultParagraphFont"/>
    <w:link w:val="Heading5"/>
    <w:rsid w:val="00CA71ED"/>
    <w:rPr>
      <w:bCs/>
      <w:sz w:val="20"/>
      <w:szCs w:val="20"/>
    </w:rPr>
  </w:style>
  <w:style w:type="paragraph" w:styleId="Header">
    <w:name w:val="header"/>
    <w:basedOn w:val="Normal"/>
    <w:link w:val="HeaderChar"/>
    <w:uiPriority w:val="99"/>
    <w:unhideWhenUsed/>
    <w:rsid w:val="0028370B"/>
    <w:pPr>
      <w:tabs>
        <w:tab w:val="center" w:pos="4680"/>
        <w:tab w:val="right" w:pos="9360"/>
      </w:tabs>
    </w:pPr>
  </w:style>
  <w:style w:type="character" w:customStyle="1" w:styleId="HeaderChar">
    <w:name w:val="Header Char"/>
    <w:basedOn w:val="DefaultParagraphFont"/>
    <w:link w:val="Header"/>
    <w:uiPriority w:val="99"/>
    <w:rsid w:val="0028370B"/>
    <w:rPr>
      <w:sz w:val="20"/>
    </w:rPr>
  </w:style>
  <w:style w:type="paragraph" w:styleId="Footer">
    <w:name w:val="footer"/>
    <w:basedOn w:val="Normal"/>
    <w:link w:val="FooterChar"/>
    <w:uiPriority w:val="99"/>
    <w:unhideWhenUsed/>
    <w:rsid w:val="0028370B"/>
    <w:pPr>
      <w:tabs>
        <w:tab w:val="center" w:pos="4680"/>
        <w:tab w:val="right" w:pos="9360"/>
      </w:tabs>
    </w:pPr>
  </w:style>
  <w:style w:type="character" w:customStyle="1" w:styleId="FooterChar">
    <w:name w:val="Footer Char"/>
    <w:basedOn w:val="DefaultParagraphFont"/>
    <w:link w:val="Footer"/>
    <w:uiPriority w:val="99"/>
    <w:rsid w:val="0028370B"/>
    <w:rPr>
      <w:sz w:val="20"/>
    </w:rPr>
  </w:style>
  <w:style w:type="numbering" w:customStyle="1" w:styleId="2022RFP">
    <w:name w:val="2022 RFP"/>
    <w:uiPriority w:val="99"/>
    <w:rsid w:val="001324B9"/>
    <w:pPr>
      <w:numPr>
        <w:numId w:val="28"/>
      </w:numPr>
    </w:pPr>
  </w:style>
  <w:style w:type="character" w:customStyle="1" w:styleId="Heading8Char">
    <w:name w:val="Heading 8 Char"/>
    <w:basedOn w:val="DefaultParagraphFont"/>
    <w:link w:val="Heading8"/>
    <w:uiPriority w:val="9"/>
    <w:rsid w:val="001324B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1324B9"/>
    <w:rPr>
      <w:rFonts w:asciiTheme="majorHAnsi" w:eastAsiaTheme="majorEastAsia" w:hAnsiTheme="majorHAnsi" w:cstheme="majorBidi"/>
      <w:i/>
      <w:iCs/>
      <w:color w:val="272727" w:themeColor="text1" w:themeTint="D8"/>
      <w:sz w:val="21"/>
      <w:szCs w:val="21"/>
    </w:rPr>
  </w:style>
  <w:style w:type="character" w:styleId="UnresolvedMention">
    <w:name w:val="Unresolved Mention"/>
    <w:basedOn w:val="DefaultParagraphFont"/>
    <w:uiPriority w:val="99"/>
    <w:semiHidden/>
    <w:unhideWhenUsed/>
    <w:rsid w:val="00ED2326"/>
    <w:rPr>
      <w:color w:val="605E5C"/>
      <w:shd w:val="clear" w:color="auto" w:fill="E1DFDD"/>
    </w:rPr>
  </w:style>
  <w:style w:type="paragraph" w:styleId="ListParagraph">
    <w:name w:val="List Paragraph"/>
    <w:basedOn w:val="Normal"/>
    <w:uiPriority w:val="34"/>
    <w:qFormat/>
    <w:rsid w:val="005D7788"/>
    <w:pPr>
      <w:widowControl/>
      <w:ind w:left="720"/>
      <w:contextualSpacing w:val="0"/>
      <w:jc w:val="left"/>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leg.state.nv.us/law1.cfm"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j.smedes@admin.nv.gov"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nevadaepro.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kdavis\Documents\Custom%20Office%20Templates\2022%20RFP%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D3277BF79687B4880FAC074148EADEA" ma:contentTypeVersion="2" ma:contentTypeDescription="Create a new document." ma:contentTypeScope="" ma:versionID="8dc9e43d69bbb16a92595456ea28111c">
  <xsd:schema xmlns:xsd="http://www.w3.org/2001/XMLSchema" xmlns:xs="http://www.w3.org/2001/XMLSchema" xmlns:p="http://schemas.microsoft.com/office/2006/metadata/properties" xmlns:ns2="b329e927-0ab5-4cfb-afdf-6ca3454789a4" targetNamespace="http://schemas.microsoft.com/office/2006/metadata/properties" ma:root="true" ma:fieldsID="86629dce577483413f0846c76ba074b2" ns2:_="">
    <xsd:import namespace="b329e927-0ab5-4cfb-afdf-6ca3454789a4"/>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29e927-0ab5-4cfb-afdf-6ca3454789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8C92473-B922-4A46-B25B-27759083E6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29e927-0ab5-4cfb-afdf-6ca3454789a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2E93ACF-CA12-4B3D-AAF7-4D505F41C866}">
  <ds:schemaRefs>
    <ds:schemaRef ds:uri="http://schemas.openxmlformats.org/officeDocument/2006/bibliography"/>
  </ds:schemaRefs>
</ds:datastoreItem>
</file>

<file path=customXml/itemProps3.xml><?xml version="1.0" encoding="utf-8"?>
<ds:datastoreItem xmlns:ds="http://schemas.openxmlformats.org/officeDocument/2006/customXml" ds:itemID="{81984E66-19C0-400B-B34F-B0E9F2C0C535}">
  <ds:schemaRefs>
    <ds:schemaRef ds:uri="http://schemas.microsoft.com/sharepoint/v3/contenttype/forms"/>
  </ds:schemaRefs>
</ds:datastoreItem>
</file>

<file path=customXml/itemProps4.xml><?xml version="1.0" encoding="utf-8"?>
<ds:datastoreItem xmlns:ds="http://schemas.openxmlformats.org/officeDocument/2006/customXml" ds:itemID="{9B798A89-EA1C-4E25-A8E8-3179D83C407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2022 RFP Template.dotx</Template>
  <TotalTime>251</TotalTime>
  <Pages>8</Pages>
  <Words>3171</Words>
  <Characters>18077</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Linda DeLoach</dc:creator>
  <cp:keywords/>
  <dc:description/>
  <cp:lastModifiedBy>Joel R. Smedes</cp:lastModifiedBy>
  <cp:revision>92</cp:revision>
  <cp:lastPrinted>2021-03-03T00:07:00Z</cp:lastPrinted>
  <dcterms:created xsi:type="dcterms:W3CDTF">2021-09-22T15:01:00Z</dcterms:created>
  <dcterms:modified xsi:type="dcterms:W3CDTF">2024-02-28T21:49:00Z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0x0101005D3277BF79687B4880FAC074148EADEA</vt:lpwstr>
  </property>
</Properties>
</file>