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D517" w14:textId="4D667812" w:rsidR="00041E40" w:rsidRDefault="00B7768E" w:rsidP="00B7768E">
      <w:pPr>
        <w:jc w:val="center"/>
        <w:rPr>
          <w:b/>
          <w:bCs/>
          <w:sz w:val="28"/>
          <w:szCs w:val="28"/>
        </w:rPr>
      </w:pPr>
      <w:r>
        <w:rPr>
          <w:b/>
          <w:bCs/>
          <w:sz w:val="28"/>
          <w:szCs w:val="28"/>
        </w:rPr>
        <w:t>RFP 10TCA-S2694</w:t>
      </w:r>
    </w:p>
    <w:p w14:paraId="322553F4" w14:textId="28236062" w:rsidR="00B7768E" w:rsidRDefault="00B7768E" w:rsidP="00B7768E">
      <w:pPr>
        <w:jc w:val="center"/>
        <w:rPr>
          <w:b/>
          <w:bCs/>
          <w:sz w:val="28"/>
          <w:szCs w:val="28"/>
        </w:rPr>
      </w:pPr>
      <w:r>
        <w:rPr>
          <w:b/>
          <w:bCs/>
          <w:sz w:val="28"/>
          <w:szCs w:val="28"/>
        </w:rPr>
        <w:t>2024 GOVERNOR’S TOURISM CONFERENCE</w:t>
      </w:r>
    </w:p>
    <w:p w14:paraId="4A54BA28" w14:textId="77777777" w:rsidR="00B7768E" w:rsidRDefault="00B7768E" w:rsidP="00B7768E">
      <w:pPr>
        <w:jc w:val="center"/>
        <w:rPr>
          <w:b/>
          <w:bCs/>
          <w:sz w:val="28"/>
          <w:szCs w:val="28"/>
        </w:rPr>
      </w:pPr>
    </w:p>
    <w:p w14:paraId="6CA212C5" w14:textId="55CEE712" w:rsidR="00B7768E" w:rsidRDefault="00B7768E" w:rsidP="00B7768E">
      <w:pPr>
        <w:jc w:val="center"/>
        <w:rPr>
          <w:b/>
          <w:bCs/>
          <w:sz w:val="28"/>
          <w:szCs w:val="28"/>
        </w:rPr>
      </w:pPr>
      <w:r>
        <w:rPr>
          <w:b/>
          <w:bCs/>
          <w:sz w:val="28"/>
          <w:szCs w:val="28"/>
        </w:rPr>
        <w:t>QUESTIONS AND ANSWERS</w:t>
      </w:r>
    </w:p>
    <w:p w14:paraId="37ACF43B" w14:textId="77777777" w:rsidR="00B7768E" w:rsidRDefault="00B7768E" w:rsidP="00B7768E">
      <w:pPr>
        <w:jc w:val="center"/>
        <w:rPr>
          <w:b/>
          <w:bCs/>
          <w:sz w:val="28"/>
          <w:szCs w:val="28"/>
        </w:rPr>
      </w:pPr>
    </w:p>
    <w:p w14:paraId="1AD84B01" w14:textId="275BEDE3" w:rsidR="00B7768E" w:rsidRPr="00D330D1" w:rsidRDefault="00B7768E" w:rsidP="00B7768E">
      <w:pPr>
        <w:pStyle w:val="ListParagraph"/>
        <w:numPr>
          <w:ilvl w:val="0"/>
          <w:numId w:val="33"/>
        </w:numPr>
        <w:ind w:hanging="720"/>
        <w:rPr>
          <w:sz w:val="24"/>
          <w:szCs w:val="24"/>
        </w:rPr>
      </w:pPr>
      <w:r w:rsidRPr="00B7768E">
        <w:rPr>
          <w:color w:val="000000"/>
          <w:sz w:val="24"/>
          <w:szCs w:val="24"/>
          <w:shd w:val="clear" w:color="auto" w:fill="FFFFFF"/>
        </w:rPr>
        <w:t>Is meeting space needed for 1, 2 or 3 full business days?</w:t>
      </w:r>
    </w:p>
    <w:p w14:paraId="2A6136E0" w14:textId="77777777" w:rsidR="00D330D1" w:rsidRDefault="00D330D1" w:rsidP="00D330D1">
      <w:pPr>
        <w:pStyle w:val="ListParagraph"/>
        <w:rPr>
          <w:color w:val="000000"/>
          <w:sz w:val="24"/>
          <w:szCs w:val="24"/>
          <w:shd w:val="clear" w:color="auto" w:fill="FFFFFF"/>
        </w:rPr>
      </w:pPr>
    </w:p>
    <w:p w14:paraId="3A78DE17" w14:textId="505F8668" w:rsidR="00B7768E" w:rsidRPr="00B7768E" w:rsidRDefault="00D330D1" w:rsidP="00D330D1">
      <w:pPr>
        <w:pStyle w:val="ListParagraph"/>
        <w:rPr>
          <w:sz w:val="24"/>
          <w:szCs w:val="24"/>
        </w:rPr>
      </w:pPr>
      <w:r>
        <w:rPr>
          <w:b/>
          <w:bCs/>
          <w:i/>
          <w:iCs/>
          <w:color w:val="000000"/>
          <w:sz w:val="24"/>
          <w:szCs w:val="24"/>
          <w:shd w:val="clear" w:color="auto" w:fill="FFFFFF"/>
        </w:rPr>
        <w:t>Two (2) full days only. Please refer to “schedule summary” provided as an attachment to the RFP.</w:t>
      </w:r>
    </w:p>
    <w:p w14:paraId="016B8E81" w14:textId="77777777" w:rsidR="00B7768E" w:rsidRPr="00B7768E" w:rsidRDefault="00B7768E" w:rsidP="00B7768E">
      <w:pPr>
        <w:ind w:hanging="720"/>
        <w:rPr>
          <w:sz w:val="24"/>
          <w:szCs w:val="24"/>
        </w:rPr>
      </w:pPr>
    </w:p>
    <w:p w14:paraId="309F457A" w14:textId="50720C22" w:rsidR="00B7768E" w:rsidRPr="00B7768E" w:rsidRDefault="00B7768E" w:rsidP="00B7768E">
      <w:pPr>
        <w:pStyle w:val="ListParagraph"/>
        <w:numPr>
          <w:ilvl w:val="0"/>
          <w:numId w:val="33"/>
        </w:numPr>
        <w:ind w:hanging="720"/>
        <w:rPr>
          <w:sz w:val="24"/>
          <w:szCs w:val="24"/>
        </w:rPr>
      </w:pPr>
      <w:r w:rsidRPr="00B7768E">
        <w:rPr>
          <w:color w:val="000000"/>
          <w:sz w:val="24"/>
          <w:szCs w:val="24"/>
          <w:shd w:val="clear" w:color="auto" w:fill="F0F0F0"/>
        </w:rPr>
        <w:t>Is the room block for 2 or 3 nights?</w:t>
      </w:r>
    </w:p>
    <w:p w14:paraId="72716AD9" w14:textId="77777777" w:rsidR="00B7768E" w:rsidRPr="00B7768E" w:rsidRDefault="00B7768E" w:rsidP="00B7768E">
      <w:pPr>
        <w:ind w:hanging="720"/>
        <w:rPr>
          <w:sz w:val="24"/>
          <w:szCs w:val="24"/>
        </w:rPr>
      </w:pPr>
    </w:p>
    <w:p w14:paraId="1BED43D5" w14:textId="0759D3AF" w:rsidR="00B7768E" w:rsidRDefault="00D330D1" w:rsidP="00D330D1">
      <w:pPr>
        <w:ind w:left="1440" w:hanging="720"/>
        <w:rPr>
          <w:b/>
          <w:bCs/>
          <w:i/>
          <w:iCs/>
          <w:sz w:val="24"/>
          <w:szCs w:val="24"/>
        </w:rPr>
      </w:pPr>
      <w:r>
        <w:rPr>
          <w:b/>
          <w:bCs/>
          <w:i/>
          <w:iCs/>
          <w:sz w:val="24"/>
          <w:szCs w:val="24"/>
        </w:rPr>
        <w:t>The room block should be up to 4 nights.</w:t>
      </w:r>
    </w:p>
    <w:p w14:paraId="435DE081" w14:textId="77777777" w:rsidR="00D330D1" w:rsidRPr="00D330D1" w:rsidRDefault="00D330D1" w:rsidP="00D330D1">
      <w:pPr>
        <w:ind w:left="1440" w:hanging="720"/>
        <w:rPr>
          <w:b/>
          <w:bCs/>
          <w:i/>
          <w:iCs/>
          <w:sz w:val="24"/>
          <w:szCs w:val="24"/>
        </w:rPr>
      </w:pPr>
    </w:p>
    <w:p w14:paraId="2F527BD3" w14:textId="682C769D" w:rsidR="00B7768E" w:rsidRPr="00D330D1" w:rsidRDefault="00B7768E" w:rsidP="00B7768E">
      <w:pPr>
        <w:pStyle w:val="ListParagraph"/>
        <w:numPr>
          <w:ilvl w:val="0"/>
          <w:numId w:val="33"/>
        </w:numPr>
        <w:ind w:hanging="720"/>
        <w:rPr>
          <w:sz w:val="24"/>
          <w:szCs w:val="24"/>
        </w:rPr>
      </w:pPr>
      <w:r w:rsidRPr="00B7768E">
        <w:rPr>
          <w:color w:val="000000"/>
          <w:sz w:val="24"/>
          <w:szCs w:val="24"/>
          <w:shd w:val="clear" w:color="auto" w:fill="FFFFFF"/>
        </w:rPr>
        <w:t>Are meals needed for 2 or 3 full days?</w:t>
      </w:r>
    </w:p>
    <w:p w14:paraId="1242643A" w14:textId="77777777" w:rsidR="00D330D1" w:rsidRDefault="00D330D1" w:rsidP="00D330D1">
      <w:pPr>
        <w:pStyle w:val="ListParagraph"/>
        <w:rPr>
          <w:color w:val="000000"/>
          <w:sz w:val="24"/>
          <w:szCs w:val="24"/>
          <w:shd w:val="clear" w:color="auto" w:fill="FFFFFF"/>
        </w:rPr>
      </w:pPr>
    </w:p>
    <w:p w14:paraId="0A1E35D6" w14:textId="6B8D588E" w:rsidR="00B7768E" w:rsidRPr="00B7768E" w:rsidRDefault="00D330D1" w:rsidP="00D330D1">
      <w:pPr>
        <w:pStyle w:val="ListParagraph"/>
        <w:rPr>
          <w:sz w:val="24"/>
          <w:szCs w:val="24"/>
        </w:rPr>
      </w:pPr>
      <w:r>
        <w:rPr>
          <w:b/>
          <w:bCs/>
          <w:i/>
          <w:iCs/>
          <w:color w:val="000000"/>
          <w:sz w:val="24"/>
          <w:szCs w:val="24"/>
          <w:shd w:val="clear" w:color="auto" w:fill="FFFFFF"/>
        </w:rPr>
        <w:t>F&amp;B will be needed for two (2) days.</w:t>
      </w:r>
    </w:p>
    <w:p w14:paraId="36E62BAF" w14:textId="77777777" w:rsidR="00B7768E" w:rsidRPr="00B7768E" w:rsidRDefault="00B7768E" w:rsidP="00B7768E">
      <w:pPr>
        <w:ind w:hanging="720"/>
        <w:rPr>
          <w:sz w:val="24"/>
          <w:szCs w:val="24"/>
        </w:rPr>
      </w:pPr>
    </w:p>
    <w:p w14:paraId="60BD1384" w14:textId="4CBBEA3C" w:rsidR="00B7768E" w:rsidRPr="00B7768E" w:rsidRDefault="00B7768E" w:rsidP="00B7768E">
      <w:pPr>
        <w:pStyle w:val="ListParagraph"/>
        <w:numPr>
          <w:ilvl w:val="0"/>
          <w:numId w:val="33"/>
        </w:numPr>
        <w:ind w:hanging="720"/>
        <w:rPr>
          <w:sz w:val="24"/>
          <w:szCs w:val="24"/>
        </w:rPr>
      </w:pPr>
      <w:r w:rsidRPr="00B7768E">
        <w:rPr>
          <w:color w:val="000000"/>
          <w:sz w:val="24"/>
          <w:szCs w:val="24"/>
          <w:shd w:val="clear" w:color="auto" w:fill="F0F0F0"/>
        </w:rPr>
        <w:t>I would like to know the number of guest sleeping rooms required on a per night basis from first night or arrival to departure date. How many of these are government employees vs. Corporate. Is the Government per diem rate required for some or all guest rooms?</w:t>
      </w:r>
    </w:p>
    <w:p w14:paraId="48D5852E" w14:textId="77777777" w:rsidR="00B7768E" w:rsidRPr="00B7768E" w:rsidRDefault="00B7768E" w:rsidP="00B7768E">
      <w:pPr>
        <w:ind w:hanging="720"/>
        <w:rPr>
          <w:sz w:val="24"/>
          <w:szCs w:val="24"/>
        </w:rPr>
      </w:pPr>
    </w:p>
    <w:p w14:paraId="0B7D340B" w14:textId="741507F2" w:rsidR="00D330D1" w:rsidRDefault="00D330D1" w:rsidP="00D330D1">
      <w:pPr>
        <w:ind w:left="1440" w:hanging="720"/>
        <w:rPr>
          <w:b/>
          <w:bCs/>
          <w:i/>
          <w:iCs/>
          <w:sz w:val="24"/>
          <w:szCs w:val="24"/>
        </w:rPr>
      </w:pPr>
      <w:r>
        <w:rPr>
          <w:b/>
          <w:bCs/>
          <w:i/>
          <w:iCs/>
          <w:sz w:val="24"/>
          <w:szCs w:val="24"/>
        </w:rPr>
        <w:t xml:space="preserve">Government per diem rate is required only for Travel Nevada Staff and Speakers </w:t>
      </w:r>
      <w:r w:rsidR="00F95F6D">
        <w:rPr>
          <w:b/>
          <w:bCs/>
          <w:i/>
          <w:iCs/>
          <w:sz w:val="24"/>
          <w:szCs w:val="24"/>
        </w:rPr>
        <w:t>whom</w:t>
      </w:r>
    </w:p>
    <w:p w14:paraId="43873171" w14:textId="240FC174" w:rsidR="00B7768E" w:rsidRDefault="00D330D1" w:rsidP="00D330D1">
      <w:pPr>
        <w:ind w:left="1440" w:hanging="720"/>
        <w:rPr>
          <w:b/>
          <w:bCs/>
          <w:i/>
          <w:iCs/>
          <w:sz w:val="24"/>
          <w:szCs w:val="24"/>
        </w:rPr>
      </w:pPr>
      <w:r>
        <w:rPr>
          <w:b/>
          <w:bCs/>
          <w:i/>
          <w:iCs/>
          <w:sz w:val="24"/>
          <w:szCs w:val="24"/>
        </w:rPr>
        <w:t>Travel Nevada will pay for.</w:t>
      </w:r>
    </w:p>
    <w:p w14:paraId="77B7A1F9" w14:textId="77777777" w:rsidR="00D330D1" w:rsidRDefault="00D330D1" w:rsidP="00D330D1">
      <w:pPr>
        <w:ind w:left="1440" w:hanging="720"/>
        <w:rPr>
          <w:b/>
          <w:bCs/>
          <w:i/>
          <w:iCs/>
          <w:sz w:val="24"/>
          <w:szCs w:val="24"/>
        </w:rPr>
      </w:pPr>
    </w:p>
    <w:p w14:paraId="3E0E9C8A" w14:textId="7A6FE4AC" w:rsidR="00D330D1" w:rsidRDefault="00D330D1" w:rsidP="00D330D1">
      <w:pPr>
        <w:ind w:left="1440" w:hanging="720"/>
        <w:rPr>
          <w:b/>
          <w:bCs/>
          <w:i/>
          <w:iCs/>
          <w:sz w:val="24"/>
          <w:szCs w:val="24"/>
        </w:rPr>
      </w:pPr>
      <w:r>
        <w:rPr>
          <w:b/>
          <w:bCs/>
          <w:i/>
          <w:iCs/>
          <w:sz w:val="24"/>
          <w:szCs w:val="24"/>
        </w:rPr>
        <w:t>The remainder is the best competitive rate you can offer.</w:t>
      </w:r>
    </w:p>
    <w:p w14:paraId="13142095" w14:textId="77777777" w:rsidR="00D330D1" w:rsidRDefault="00D330D1" w:rsidP="00D330D1">
      <w:pPr>
        <w:ind w:left="1440" w:hanging="720"/>
        <w:rPr>
          <w:b/>
          <w:bCs/>
          <w:i/>
          <w:iCs/>
          <w:sz w:val="24"/>
          <w:szCs w:val="24"/>
        </w:rPr>
      </w:pPr>
    </w:p>
    <w:p w14:paraId="0BF10FCB" w14:textId="694C921A" w:rsidR="00D330D1" w:rsidRPr="00D330D1" w:rsidRDefault="00D330D1" w:rsidP="00D330D1">
      <w:pPr>
        <w:ind w:left="1440" w:hanging="720"/>
        <w:rPr>
          <w:b/>
          <w:bCs/>
          <w:i/>
          <w:iCs/>
          <w:sz w:val="24"/>
          <w:szCs w:val="24"/>
        </w:rPr>
      </w:pPr>
      <w:r>
        <w:rPr>
          <w:b/>
          <w:bCs/>
          <w:i/>
          <w:iCs/>
          <w:sz w:val="24"/>
          <w:szCs w:val="24"/>
        </w:rPr>
        <w:t>Hotel Block pattern:</w:t>
      </w:r>
    </w:p>
    <w:tbl>
      <w:tblPr>
        <w:tblStyle w:val="TableGrid"/>
        <w:tblW w:w="0" w:type="auto"/>
        <w:tblInd w:w="715" w:type="dxa"/>
        <w:tblLook w:val="04A0" w:firstRow="1" w:lastRow="0" w:firstColumn="1" w:lastColumn="0" w:noHBand="0" w:noVBand="1"/>
      </w:tblPr>
      <w:tblGrid>
        <w:gridCol w:w="2970"/>
        <w:gridCol w:w="1105"/>
        <w:gridCol w:w="1577"/>
        <w:gridCol w:w="1577"/>
        <w:gridCol w:w="1406"/>
      </w:tblGrid>
      <w:tr w:rsidR="00D330D1" w:rsidRPr="00A168C6" w14:paraId="67429932" w14:textId="77777777" w:rsidTr="00D330D1">
        <w:tc>
          <w:tcPr>
            <w:tcW w:w="2970" w:type="dxa"/>
          </w:tcPr>
          <w:p w14:paraId="39F79F69" w14:textId="77777777" w:rsidR="00D330D1" w:rsidRPr="00A168C6" w:rsidRDefault="00D330D1" w:rsidP="006F7C43">
            <w:pPr>
              <w:jc w:val="left"/>
              <w:rPr>
                <w:b/>
                <w:bCs/>
                <w:i/>
                <w:iCs/>
                <w:sz w:val="24"/>
                <w:szCs w:val="24"/>
              </w:rPr>
            </w:pPr>
          </w:p>
        </w:tc>
        <w:tc>
          <w:tcPr>
            <w:tcW w:w="1105" w:type="dxa"/>
          </w:tcPr>
          <w:p w14:paraId="6BAB4F9D" w14:textId="77777777" w:rsidR="00D330D1" w:rsidRPr="00A168C6" w:rsidRDefault="00D330D1" w:rsidP="006F7C43">
            <w:pPr>
              <w:jc w:val="left"/>
              <w:rPr>
                <w:b/>
                <w:bCs/>
                <w:i/>
                <w:iCs/>
                <w:sz w:val="24"/>
                <w:szCs w:val="24"/>
              </w:rPr>
            </w:pPr>
            <w:r w:rsidRPr="00A168C6">
              <w:rPr>
                <w:b/>
                <w:bCs/>
                <w:i/>
                <w:iCs/>
                <w:sz w:val="24"/>
                <w:szCs w:val="24"/>
              </w:rPr>
              <w:t>Day 1</w:t>
            </w:r>
          </w:p>
        </w:tc>
        <w:tc>
          <w:tcPr>
            <w:tcW w:w="1577" w:type="dxa"/>
          </w:tcPr>
          <w:p w14:paraId="261A3D63" w14:textId="77777777" w:rsidR="00D330D1" w:rsidRPr="00A168C6" w:rsidRDefault="00D330D1" w:rsidP="006F7C43">
            <w:pPr>
              <w:jc w:val="left"/>
              <w:rPr>
                <w:b/>
                <w:bCs/>
                <w:i/>
                <w:iCs/>
                <w:sz w:val="24"/>
                <w:szCs w:val="24"/>
              </w:rPr>
            </w:pPr>
            <w:r w:rsidRPr="00A168C6">
              <w:rPr>
                <w:b/>
                <w:bCs/>
                <w:i/>
                <w:iCs/>
                <w:sz w:val="24"/>
                <w:szCs w:val="24"/>
              </w:rPr>
              <w:t>Day 2</w:t>
            </w:r>
          </w:p>
        </w:tc>
        <w:tc>
          <w:tcPr>
            <w:tcW w:w="1577" w:type="dxa"/>
          </w:tcPr>
          <w:p w14:paraId="57B1C279" w14:textId="77777777" w:rsidR="00D330D1" w:rsidRPr="00A168C6" w:rsidRDefault="00D330D1" w:rsidP="006F7C43">
            <w:pPr>
              <w:jc w:val="left"/>
              <w:rPr>
                <w:b/>
                <w:bCs/>
                <w:i/>
                <w:iCs/>
                <w:sz w:val="24"/>
                <w:szCs w:val="24"/>
              </w:rPr>
            </w:pPr>
            <w:r w:rsidRPr="00A168C6">
              <w:rPr>
                <w:b/>
                <w:bCs/>
                <w:i/>
                <w:iCs/>
                <w:sz w:val="24"/>
                <w:szCs w:val="24"/>
              </w:rPr>
              <w:t>Day 3</w:t>
            </w:r>
          </w:p>
        </w:tc>
        <w:tc>
          <w:tcPr>
            <w:tcW w:w="1406" w:type="dxa"/>
          </w:tcPr>
          <w:p w14:paraId="597E8F0C" w14:textId="77777777" w:rsidR="00D330D1" w:rsidRPr="00A168C6" w:rsidRDefault="00D330D1" w:rsidP="006F7C43">
            <w:pPr>
              <w:jc w:val="left"/>
              <w:rPr>
                <w:b/>
                <w:bCs/>
                <w:i/>
                <w:iCs/>
                <w:sz w:val="24"/>
                <w:szCs w:val="24"/>
              </w:rPr>
            </w:pPr>
            <w:r w:rsidRPr="00A168C6">
              <w:rPr>
                <w:b/>
                <w:bCs/>
                <w:i/>
                <w:iCs/>
                <w:sz w:val="24"/>
                <w:szCs w:val="24"/>
              </w:rPr>
              <w:t>Day 4</w:t>
            </w:r>
          </w:p>
        </w:tc>
      </w:tr>
      <w:tr w:rsidR="00D330D1" w:rsidRPr="00A168C6" w14:paraId="0161B780" w14:textId="77777777" w:rsidTr="00D330D1">
        <w:tc>
          <w:tcPr>
            <w:tcW w:w="2970" w:type="dxa"/>
          </w:tcPr>
          <w:p w14:paraId="00FC0B34" w14:textId="77777777" w:rsidR="00D330D1" w:rsidRPr="00A168C6" w:rsidRDefault="00D330D1" w:rsidP="006F7C43">
            <w:pPr>
              <w:jc w:val="left"/>
              <w:rPr>
                <w:b/>
                <w:bCs/>
                <w:i/>
                <w:iCs/>
                <w:sz w:val="24"/>
                <w:szCs w:val="24"/>
              </w:rPr>
            </w:pPr>
            <w:r w:rsidRPr="00A168C6">
              <w:rPr>
                <w:b/>
                <w:bCs/>
                <w:i/>
                <w:iCs/>
                <w:sz w:val="24"/>
                <w:szCs w:val="24"/>
              </w:rPr>
              <w:t>Activities</w:t>
            </w:r>
          </w:p>
        </w:tc>
        <w:tc>
          <w:tcPr>
            <w:tcW w:w="1105" w:type="dxa"/>
          </w:tcPr>
          <w:p w14:paraId="60467CEA" w14:textId="77777777" w:rsidR="00D330D1" w:rsidRPr="00A168C6" w:rsidRDefault="00D330D1" w:rsidP="006F7C43">
            <w:pPr>
              <w:jc w:val="left"/>
              <w:rPr>
                <w:b/>
                <w:bCs/>
                <w:i/>
                <w:iCs/>
                <w:sz w:val="24"/>
                <w:szCs w:val="24"/>
              </w:rPr>
            </w:pPr>
            <w:r w:rsidRPr="00A168C6">
              <w:rPr>
                <w:b/>
                <w:bCs/>
                <w:i/>
                <w:iCs/>
                <w:sz w:val="24"/>
                <w:szCs w:val="24"/>
              </w:rPr>
              <w:t>Setup</w:t>
            </w:r>
          </w:p>
        </w:tc>
        <w:tc>
          <w:tcPr>
            <w:tcW w:w="1577" w:type="dxa"/>
          </w:tcPr>
          <w:p w14:paraId="0B33119A" w14:textId="77777777" w:rsidR="00D330D1" w:rsidRPr="00A168C6" w:rsidRDefault="00D330D1" w:rsidP="006F7C43">
            <w:pPr>
              <w:jc w:val="left"/>
              <w:rPr>
                <w:b/>
                <w:bCs/>
                <w:i/>
                <w:iCs/>
                <w:sz w:val="24"/>
                <w:szCs w:val="24"/>
              </w:rPr>
            </w:pPr>
            <w:r w:rsidRPr="00A168C6">
              <w:rPr>
                <w:b/>
                <w:bCs/>
                <w:i/>
                <w:iCs/>
                <w:sz w:val="24"/>
                <w:szCs w:val="24"/>
              </w:rPr>
              <w:t>Opening</w:t>
            </w:r>
          </w:p>
        </w:tc>
        <w:tc>
          <w:tcPr>
            <w:tcW w:w="1577" w:type="dxa"/>
          </w:tcPr>
          <w:p w14:paraId="4136F1CC" w14:textId="77777777" w:rsidR="00D330D1" w:rsidRPr="00A168C6" w:rsidRDefault="00D330D1" w:rsidP="006F7C43">
            <w:pPr>
              <w:jc w:val="left"/>
              <w:rPr>
                <w:b/>
                <w:bCs/>
                <w:i/>
                <w:iCs/>
                <w:sz w:val="24"/>
                <w:szCs w:val="24"/>
              </w:rPr>
            </w:pPr>
            <w:r w:rsidRPr="00A168C6">
              <w:rPr>
                <w:b/>
                <w:bCs/>
                <w:i/>
                <w:iCs/>
                <w:sz w:val="24"/>
                <w:szCs w:val="24"/>
              </w:rPr>
              <w:t>Closing</w:t>
            </w:r>
          </w:p>
        </w:tc>
        <w:tc>
          <w:tcPr>
            <w:tcW w:w="1406" w:type="dxa"/>
          </w:tcPr>
          <w:p w14:paraId="73E7096E" w14:textId="77777777" w:rsidR="00D330D1" w:rsidRPr="00A168C6" w:rsidRDefault="00D330D1" w:rsidP="006F7C43">
            <w:pPr>
              <w:jc w:val="left"/>
              <w:rPr>
                <w:b/>
                <w:bCs/>
                <w:i/>
                <w:iCs/>
                <w:sz w:val="24"/>
                <w:szCs w:val="24"/>
              </w:rPr>
            </w:pPr>
          </w:p>
        </w:tc>
      </w:tr>
      <w:tr w:rsidR="00D330D1" w:rsidRPr="00A168C6" w14:paraId="79266D31" w14:textId="77777777" w:rsidTr="00D330D1">
        <w:tc>
          <w:tcPr>
            <w:tcW w:w="2970" w:type="dxa"/>
          </w:tcPr>
          <w:p w14:paraId="1CC96AC4" w14:textId="77777777" w:rsidR="00D330D1" w:rsidRPr="00A168C6" w:rsidRDefault="00D330D1" w:rsidP="006F7C43">
            <w:pPr>
              <w:jc w:val="left"/>
              <w:rPr>
                <w:b/>
                <w:bCs/>
                <w:i/>
                <w:iCs/>
                <w:sz w:val="24"/>
                <w:szCs w:val="24"/>
              </w:rPr>
            </w:pPr>
            <w:r w:rsidRPr="00A168C6">
              <w:rPr>
                <w:b/>
                <w:bCs/>
                <w:i/>
                <w:iCs/>
                <w:sz w:val="24"/>
                <w:szCs w:val="24"/>
              </w:rPr>
              <w:t>NV Staff &amp; Speakers</w:t>
            </w:r>
          </w:p>
        </w:tc>
        <w:tc>
          <w:tcPr>
            <w:tcW w:w="1105" w:type="dxa"/>
          </w:tcPr>
          <w:p w14:paraId="76119CB2" w14:textId="77777777" w:rsidR="00D330D1" w:rsidRPr="00A168C6" w:rsidRDefault="00D330D1" w:rsidP="006F7C43">
            <w:pPr>
              <w:jc w:val="left"/>
              <w:rPr>
                <w:b/>
                <w:bCs/>
                <w:i/>
                <w:iCs/>
                <w:sz w:val="24"/>
                <w:szCs w:val="24"/>
              </w:rPr>
            </w:pPr>
            <w:r w:rsidRPr="00A168C6">
              <w:rPr>
                <w:b/>
                <w:bCs/>
                <w:i/>
                <w:iCs/>
                <w:sz w:val="24"/>
                <w:szCs w:val="24"/>
              </w:rPr>
              <w:t>20</w:t>
            </w:r>
          </w:p>
        </w:tc>
        <w:tc>
          <w:tcPr>
            <w:tcW w:w="1577" w:type="dxa"/>
          </w:tcPr>
          <w:p w14:paraId="1CB5468D" w14:textId="77777777" w:rsidR="00D330D1" w:rsidRPr="00A168C6" w:rsidRDefault="00D330D1" w:rsidP="006F7C43">
            <w:pPr>
              <w:jc w:val="left"/>
              <w:rPr>
                <w:b/>
                <w:bCs/>
                <w:i/>
                <w:iCs/>
                <w:sz w:val="24"/>
                <w:szCs w:val="24"/>
              </w:rPr>
            </w:pPr>
            <w:r w:rsidRPr="00A168C6">
              <w:rPr>
                <w:b/>
                <w:bCs/>
                <w:i/>
                <w:iCs/>
                <w:sz w:val="24"/>
                <w:szCs w:val="24"/>
              </w:rPr>
              <w:t>40</w:t>
            </w:r>
          </w:p>
        </w:tc>
        <w:tc>
          <w:tcPr>
            <w:tcW w:w="1577" w:type="dxa"/>
          </w:tcPr>
          <w:p w14:paraId="71603E0D" w14:textId="77777777" w:rsidR="00D330D1" w:rsidRPr="00A168C6" w:rsidRDefault="00D330D1" w:rsidP="006F7C43">
            <w:pPr>
              <w:jc w:val="left"/>
              <w:rPr>
                <w:b/>
                <w:bCs/>
                <w:i/>
                <w:iCs/>
                <w:sz w:val="24"/>
                <w:szCs w:val="24"/>
              </w:rPr>
            </w:pPr>
            <w:r w:rsidRPr="00A168C6">
              <w:rPr>
                <w:b/>
                <w:bCs/>
                <w:i/>
                <w:iCs/>
                <w:sz w:val="24"/>
                <w:szCs w:val="24"/>
              </w:rPr>
              <w:t>40</w:t>
            </w:r>
          </w:p>
        </w:tc>
        <w:tc>
          <w:tcPr>
            <w:tcW w:w="1406" w:type="dxa"/>
          </w:tcPr>
          <w:p w14:paraId="143966B8" w14:textId="77777777" w:rsidR="00D330D1" w:rsidRPr="00A168C6" w:rsidRDefault="00D330D1" w:rsidP="006F7C43">
            <w:pPr>
              <w:jc w:val="left"/>
              <w:rPr>
                <w:b/>
                <w:bCs/>
                <w:i/>
                <w:iCs/>
                <w:sz w:val="24"/>
                <w:szCs w:val="24"/>
              </w:rPr>
            </w:pPr>
            <w:r w:rsidRPr="00A168C6">
              <w:rPr>
                <w:b/>
                <w:bCs/>
                <w:i/>
                <w:iCs/>
                <w:sz w:val="24"/>
                <w:szCs w:val="24"/>
              </w:rPr>
              <w:t>10</w:t>
            </w:r>
          </w:p>
        </w:tc>
      </w:tr>
      <w:tr w:rsidR="00D330D1" w:rsidRPr="00A168C6" w14:paraId="77D8C645" w14:textId="77777777" w:rsidTr="00D330D1">
        <w:tc>
          <w:tcPr>
            <w:tcW w:w="2970" w:type="dxa"/>
          </w:tcPr>
          <w:p w14:paraId="5237F486" w14:textId="77777777" w:rsidR="00D330D1" w:rsidRPr="00A168C6" w:rsidRDefault="00D330D1" w:rsidP="006F7C43">
            <w:pPr>
              <w:jc w:val="left"/>
              <w:rPr>
                <w:b/>
                <w:bCs/>
                <w:i/>
                <w:iCs/>
                <w:sz w:val="24"/>
                <w:szCs w:val="24"/>
              </w:rPr>
            </w:pPr>
            <w:r w:rsidRPr="00A168C6">
              <w:rPr>
                <w:b/>
                <w:bCs/>
                <w:i/>
                <w:iCs/>
                <w:sz w:val="24"/>
                <w:szCs w:val="24"/>
              </w:rPr>
              <w:t>Gen Attendees</w:t>
            </w:r>
          </w:p>
        </w:tc>
        <w:tc>
          <w:tcPr>
            <w:tcW w:w="1105" w:type="dxa"/>
          </w:tcPr>
          <w:p w14:paraId="47AC9F1B" w14:textId="77777777" w:rsidR="00D330D1" w:rsidRPr="00A168C6" w:rsidRDefault="00D330D1" w:rsidP="006F7C43">
            <w:pPr>
              <w:jc w:val="left"/>
              <w:rPr>
                <w:b/>
                <w:bCs/>
                <w:i/>
                <w:iCs/>
                <w:sz w:val="24"/>
                <w:szCs w:val="24"/>
              </w:rPr>
            </w:pPr>
            <w:r w:rsidRPr="00A168C6">
              <w:rPr>
                <w:b/>
                <w:bCs/>
                <w:i/>
                <w:iCs/>
                <w:sz w:val="24"/>
                <w:szCs w:val="24"/>
              </w:rPr>
              <w:t>30</w:t>
            </w:r>
          </w:p>
        </w:tc>
        <w:tc>
          <w:tcPr>
            <w:tcW w:w="1577" w:type="dxa"/>
          </w:tcPr>
          <w:p w14:paraId="4460B443" w14:textId="77777777" w:rsidR="00D330D1" w:rsidRPr="00A168C6" w:rsidRDefault="00D330D1" w:rsidP="006F7C43">
            <w:pPr>
              <w:jc w:val="left"/>
              <w:rPr>
                <w:b/>
                <w:bCs/>
                <w:i/>
                <w:iCs/>
                <w:sz w:val="24"/>
                <w:szCs w:val="24"/>
              </w:rPr>
            </w:pPr>
            <w:r w:rsidRPr="00A168C6">
              <w:rPr>
                <w:b/>
                <w:bCs/>
                <w:i/>
                <w:iCs/>
                <w:sz w:val="24"/>
                <w:szCs w:val="24"/>
              </w:rPr>
              <w:t>100</w:t>
            </w:r>
          </w:p>
        </w:tc>
        <w:tc>
          <w:tcPr>
            <w:tcW w:w="1577" w:type="dxa"/>
          </w:tcPr>
          <w:p w14:paraId="4CF045EE" w14:textId="77777777" w:rsidR="00D330D1" w:rsidRPr="00A168C6" w:rsidRDefault="00D330D1" w:rsidP="006F7C43">
            <w:pPr>
              <w:jc w:val="left"/>
              <w:rPr>
                <w:b/>
                <w:bCs/>
                <w:i/>
                <w:iCs/>
                <w:sz w:val="24"/>
                <w:szCs w:val="24"/>
              </w:rPr>
            </w:pPr>
            <w:r w:rsidRPr="00A168C6">
              <w:rPr>
                <w:b/>
                <w:bCs/>
                <w:i/>
                <w:iCs/>
                <w:sz w:val="24"/>
                <w:szCs w:val="24"/>
              </w:rPr>
              <w:t>100</w:t>
            </w:r>
          </w:p>
        </w:tc>
        <w:tc>
          <w:tcPr>
            <w:tcW w:w="1406" w:type="dxa"/>
          </w:tcPr>
          <w:p w14:paraId="38B7A243" w14:textId="77777777" w:rsidR="00D330D1" w:rsidRPr="00A168C6" w:rsidRDefault="00D330D1" w:rsidP="006F7C43">
            <w:pPr>
              <w:jc w:val="left"/>
              <w:rPr>
                <w:b/>
                <w:bCs/>
                <w:i/>
                <w:iCs/>
                <w:sz w:val="24"/>
                <w:szCs w:val="24"/>
              </w:rPr>
            </w:pPr>
            <w:r w:rsidRPr="00A168C6">
              <w:rPr>
                <w:b/>
                <w:bCs/>
                <w:i/>
                <w:iCs/>
                <w:sz w:val="24"/>
                <w:szCs w:val="24"/>
              </w:rPr>
              <w:t>10</w:t>
            </w:r>
          </w:p>
        </w:tc>
      </w:tr>
    </w:tbl>
    <w:p w14:paraId="4E1A1C1A" w14:textId="77777777" w:rsidR="00D330D1" w:rsidRPr="00D330D1" w:rsidRDefault="00D330D1" w:rsidP="00D330D1">
      <w:pPr>
        <w:ind w:left="1440" w:hanging="720"/>
        <w:rPr>
          <w:b/>
          <w:bCs/>
          <w:i/>
          <w:iCs/>
          <w:sz w:val="24"/>
          <w:szCs w:val="24"/>
        </w:rPr>
      </w:pPr>
    </w:p>
    <w:p w14:paraId="41233E9C" w14:textId="306C51F6" w:rsidR="00B7768E" w:rsidRPr="00B7768E" w:rsidRDefault="00B7768E" w:rsidP="00B7768E">
      <w:pPr>
        <w:pStyle w:val="ListParagraph"/>
        <w:numPr>
          <w:ilvl w:val="0"/>
          <w:numId w:val="33"/>
        </w:numPr>
        <w:ind w:hanging="720"/>
        <w:rPr>
          <w:sz w:val="24"/>
          <w:szCs w:val="24"/>
        </w:rPr>
      </w:pPr>
      <w:r w:rsidRPr="00B7768E">
        <w:rPr>
          <w:color w:val="000000"/>
          <w:sz w:val="24"/>
          <w:szCs w:val="24"/>
          <w:shd w:val="clear" w:color="auto" w:fill="FFFFFF"/>
        </w:rPr>
        <w:t>I would like to know if exhibitors will be charged a fee to exhibit and be responsible for their own charges through Hotel or if the charges will be paid by NV Event holder?</w:t>
      </w:r>
    </w:p>
    <w:p w14:paraId="66541CDF" w14:textId="77777777" w:rsidR="00B7768E" w:rsidRPr="00B7768E" w:rsidRDefault="00B7768E" w:rsidP="00B7768E">
      <w:pPr>
        <w:ind w:hanging="720"/>
        <w:rPr>
          <w:sz w:val="24"/>
          <w:szCs w:val="24"/>
        </w:rPr>
      </w:pPr>
    </w:p>
    <w:p w14:paraId="4142FDFE" w14:textId="398DDEC4" w:rsidR="00B7768E" w:rsidRDefault="00D330D1" w:rsidP="00D330D1">
      <w:pPr>
        <w:ind w:left="720"/>
        <w:rPr>
          <w:b/>
          <w:bCs/>
          <w:i/>
          <w:iCs/>
          <w:sz w:val="24"/>
          <w:szCs w:val="24"/>
        </w:rPr>
      </w:pPr>
      <w:r>
        <w:rPr>
          <w:b/>
          <w:bCs/>
          <w:i/>
          <w:iCs/>
          <w:sz w:val="24"/>
          <w:szCs w:val="24"/>
        </w:rPr>
        <w:t>Exhibit space is sold as a benefit of sponsorship. We will only provide a table and two (2) chairs. Any electrical or other elements will be their responsibility and should be billed directly.</w:t>
      </w:r>
    </w:p>
    <w:p w14:paraId="5F110DB3" w14:textId="77777777" w:rsidR="00D330D1" w:rsidRPr="00D330D1" w:rsidRDefault="00D330D1" w:rsidP="00D330D1">
      <w:pPr>
        <w:ind w:left="720"/>
        <w:rPr>
          <w:b/>
          <w:bCs/>
          <w:i/>
          <w:iCs/>
          <w:sz w:val="24"/>
          <w:szCs w:val="24"/>
        </w:rPr>
      </w:pPr>
    </w:p>
    <w:p w14:paraId="001857F0" w14:textId="7AD9BC5D" w:rsidR="00B7768E" w:rsidRPr="0019311B" w:rsidRDefault="00B7768E" w:rsidP="00B7768E">
      <w:pPr>
        <w:pStyle w:val="ListParagraph"/>
        <w:numPr>
          <w:ilvl w:val="0"/>
          <w:numId w:val="33"/>
        </w:numPr>
        <w:ind w:hanging="720"/>
        <w:rPr>
          <w:sz w:val="24"/>
          <w:szCs w:val="24"/>
        </w:rPr>
      </w:pPr>
      <w:r w:rsidRPr="00B7768E">
        <w:rPr>
          <w:color w:val="000000"/>
          <w:sz w:val="24"/>
          <w:szCs w:val="24"/>
          <w:shd w:val="clear" w:color="auto" w:fill="F0F0F0"/>
        </w:rPr>
        <w:t>I would like to know if the items A, B, and C1, C2 under Sections 8.7.3 are required for the proposal process?</w:t>
      </w:r>
    </w:p>
    <w:p w14:paraId="33808437" w14:textId="77777777" w:rsidR="0019311B" w:rsidRDefault="0019311B" w:rsidP="0019311B">
      <w:pPr>
        <w:pStyle w:val="ListParagraph"/>
        <w:rPr>
          <w:color w:val="000000"/>
          <w:sz w:val="24"/>
          <w:szCs w:val="24"/>
          <w:shd w:val="clear" w:color="auto" w:fill="F0F0F0"/>
        </w:rPr>
      </w:pPr>
    </w:p>
    <w:p w14:paraId="5D7F0CC8" w14:textId="1ECBB085" w:rsidR="0019311B" w:rsidRPr="0019311B" w:rsidRDefault="0019311B" w:rsidP="0019311B">
      <w:pPr>
        <w:pStyle w:val="ListParagraph"/>
        <w:rPr>
          <w:b/>
          <w:bCs/>
          <w:i/>
          <w:iCs/>
          <w:sz w:val="24"/>
          <w:szCs w:val="24"/>
        </w:rPr>
      </w:pPr>
      <w:r>
        <w:rPr>
          <w:b/>
          <w:bCs/>
          <w:i/>
          <w:iCs/>
          <w:color w:val="000000"/>
          <w:sz w:val="24"/>
          <w:szCs w:val="24"/>
          <w:shd w:val="clear" w:color="auto" w:fill="F0F0F0"/>
        </w:rPr>
        <w:lastRenderedPageBreak/>
        <w:t>There is no Section 8.7.3. I believe you are referring to Section 10.6. A and B are required when you submit your proposal and it should be marked Confidential.  I do not know what you are referring to as C1 and C2.</w:t>
      </w:r>
    </w:p>
    <w:p w14:paraId="544A6CA5" w14:textId="77777777" w:rsidR="00B7768E" w:rsidRPr="00B7768E" w:rsidRDefault="00B7768E" w:rsidP="00B7768E">
      <w:pPr>
        <w:ind w:hanging="720"/>
        <w:rPr>
          <w:sz w:val="24"/>
          <w:szCs w:val="24"/>
        </w:rPr>
      </w:pPr>
    </w:p>
    <w:p w14:paraId="5586A58A" w14:textId="4C690EE7" w:rsidR="00B7768E" w:rsidRPr="00FC16F4" w:rsidRDefault="00B7768E" w:rsidP="00B7768E">
      <w:pPr>
        <w:pStyle w:val="ListParagraph"/>
        <w:numPr>
          <w:ilvl w:val="0"/>
          <w:numId w:val="33"/>
        </w:numPr>
        <w:ind w:hanging="720"/>
        <w:rPr>
          <w:sz w:val="24"/>
          <w:szCs w:val="24"/>
        </w:rPr>
      </w:pPr>
      <w:r w:rsidRPr="00B7768E">
        <w:rPr>
          <w:color w:val="000000"/>
          <w:sz w:val="24"/>
          <w:szCs w:val="24"/>
          <w:shd w:val="clear" w:color="auto" w:fill="FFFFFF"/>
        </w:rPr>
        <w:t>I would like to know about the AV requirements for the group? What is needed per breakout room and per vendor? Is electrical needed per Vendor booth?</w:t>
      </w:r>
    </w:p>
    <w:p w14:paraId="3DB2D145" w14:textId="77777777" w:rsidR="00FC16F4" w:rsidRDefault="00FC16F4" w:rsidP="00FC16F4">
      <w:pPr>
        <w:rPr>
          <w:sz w:val="24"/>
          <w:szCs w:val="24"/>
        </w:rPr>
      </w:pPr>
    </w:p>
    <w:p w14:paraId="057BDA44" w14:textId="49A1206C" w:rsidR="00FC16F4" w:rsidRPr="00D330D1" w:rsidRDefault="00D330D1" w:rsidP="00D330D1">
      <w:pPr>
        <w:ind w:left="720"/>
        <w:rPr>
          <w:b/>
          <w:bCs/>
          <w:i/>
          <w:iCs/>
          <w:sz w:val="24"/>
          <w:szCs w:val="24"/>
        </w:rPr>
      </w:pPr>
      <w:r>
        <w:rPr>
          <w:b/>
          <w:bCs/>
          <w:i/>
          <w:iCs/>
          <w:sz w:val="24"/>
          <w:szCs w:val="24"/>
        </w:rPr>
        <w:t>At a minimum, the conference will require a podium with wireless mic, projection/screen capabilities, lavalier microphones for panel discussions, and Wi-fi for attendees. The breakout rooms will be used for meetings and will need electricity and Wi-fi. The exhibitors will need to request electricity and may be billed by the venue accordingly.</w:t>
      </w:r>
    </w:p>
    <w:p w14:paraId="3A224EC4" w14:textId="77777777" w:rsidR="00FC16F4" w:rsidRDefault="00FC16F4" w:rsidP="00FC16F4">
      <w:pPr>
        <w:rPr>
          <w:sz w:val="24"/>
          <w:szCs w:val="24"/>
        </w:rPr>
      </w:pPr>
    </w:p>
    <w:p w14:paraId="67D670E0" w14:textId="375E1A61" w:rsidR="00FC16F4" w:rsidRPr="00FC16F4" w:rsidRDefault="00FC16F4" w:rsidP="00FC16F4">
      <w:pPr>
        <w:pStyle w:val="ListParagraph"/>
        <w:numPr>
          <w:ilvl w:val="0"/>
          <w:numId w:val="33"/>
        </w:numPr>
        <w:ind w:hanging="720"/>
        <w:rPr>
          <w:sz w:val="24"/>
          <w:szCs w:val="24"/>
        </w:rPr>
      </w:pPr>
      <w:r w:rsidRPr="00FC16F4">
        <w:rPr>
          <w:color w:val="000000"/>
          <w:sz w:val="24"/>
          <w:szCs w:val="24"/>
          <w:shd w:val="clear" w:color="auto" w:fill="F0F0F0"/>
        </w:rPr>
        <w:t>Please explain how to submit more than one date option within the Nov/Dec 2024 parameter in the same bid.</w:t>
      </w:r>
    </w:p>
    <w:p w14:paraId="4DBB4C08" w14:textId="77777777" w:rsidR="00FC16F4" w:rsidRPr="00FC16F4" w:rsidRDefault="00FC16F4" w:rsidP="00FC16F4">
      <w:pPr>
        <w:ind w:left="360" w:hanging="720"/>
        <w:rPr>
          <w:sz w:val="24"/>
          <w:szCs w:val="24"/>
        </w:rPr>
      </w:pPr>
    </w:p>
    <w:p w14:paraId="4FB2EEDA" w14:textId="43ED794D" w:rsidR="00FC16F4" w:rsidRPr="0033445F" w:rsidRDefault="0033445F" w:rsidP="0033445F">
      <w:pPr>
        <w:ind w:left="720"/>
        <w:rPr>
          <w:b/>
          <w:bCs/>
          <w:i/>
          <w:iCs/>
          <w:sz w:val="24"/>
          <w:szCs w:val="24"/>
        </w:rPr>
      </w:pPr>
      <w:r>
        <w:rPr>
          <w:b/>
          <w:bCs/>
          <w:i/>
          <w:iCs/>
          <w:sz w:val="24"/>
          <w:szCs w:val="24"/>
        </w:rPr>
        <w:t>Vendors would need to include all available/optional dates within their response. There is not a specific area where you would need to enter those dates.</w:t>
      </w:r>
    </w:p>
    <w:p w14:paraId="7A3AE8F1" w14:textId="77777777" w:rsidR="00FC16F4" w:rsidRPr="00FC16F4" w:rsidRDefault="00FC16F4" w:rsidP="00FC16F4">
      <w:pPr>
        <w:ind w:left="360" w:hanging="720"/>
        <w:rPr>
          <w:sz w:val="24"/>
          <w:szCs w:val="24"/>
        </w:rPr>
      </w:pPr>
    </w:p>
    <w:p w14:paraId="50ACD354" w14:textId="24E24ED9" w:rsidR="00FC16F4" w:rsidRPr="00FC16F4" w:rsidRDefault="00FC16F4" w:rsidP="00FC16F4">
      <w:pPr>
        <w:pStyle w:val="ListParagraph"/>
        <w:numPr>
          <w:ilvl w:val="0"/>
          <w:numId w:val="33"/>
        </w:numPr>
        <w:ind w:hanging="720"/>
        <w:rPr>
          <w:sz w:val="24"/>
          <w:szCs w:val="24"/>
        </w:rPr>
      </w:pPr>
      <w:r w:rsidRPr="00FC16F4">
        <w:rPr>
          <w:color w:val="000000"/>
          <w:sz w:val="24"/>
          <w:szCs w:val="24"/>
          <w:shd w:val="clear" w:color="auto" w:fill="FFFFFF"/>
        </w:rPr>
        <w:t>Where do we locate attachments 6.3.1, 6.3.2 A-D?</w:t>
      </w:r>
    </w:p>
    <w:p w14:paraId="5AC2F0F8" w14:textId="77777777" w:rsidR="00FC16F4" w:rsidRPr="00FC16F4" w:rsidRDefault="00FC16F4" w:rsidP="00FC16F4">
      <w:pPr>
        <w:ind w:hanging="720"/>
        <w:rPr>
          <w:sz w:val="24"/>
          <w:szCs w:val="24"/>
        </w:rPr>
      </w:pPr>
    </w:p>
    <w:p w14:paraId="4F1EC68F" w14:textId="569121D3" w:rsidR="00FC16F4" w:rsidRDefault="00D72C09" w:rsidP="00D72C09">
      <w:pPr>
        <w:ind w:left="720"/>
        <w:rPr>
          <w:b/>
          <w:bCs/>
          <w:i/>
          <w:iCs/>
          <w:sz w:val="24"/>
          <w:szCs w:val="24"/>
        </w:rPr>
      </w:pPr>
      <w:r>
        <w:rPr>
          <w:b/>
          <w:bCs/>
          <w:i/>
          <w:iCs/>
          <w:sz w:val="24"/>
          <w:szCs w:val="24"/>
        </w:rPr>
        <w:t xml:space="preserve">6.3.1 </w:t>
      </w:r>
      <w:r>
        <w:rPr>
          <w:b/>
          <w:bCs/>
          <w:i/>
          <w:iCs/>
          <w:sz w:val="24"/>
          <w:szCs w:val="24"/>
        </w:rPr>
        <w:tab/>
        <w:t>Cost Schedule and 6.3.2 A-D which is Attachments for Signatures are located on the Attachments Tab.</w:t>
      </w:r>
    </w:p>
    <w:p w14:paraId="67959543" w14:textId="77777777" w:rsidR="00D330D1" w:rsidRPr="00D72C09" w:rsidRDefault="00D330D1" w:rsidP="00D72C09">
      <w:pPr>
        <w:ind w:left="720"/>
        <w:rPr>
          <w:b/>
          <w:bCs/>
          <w:i/>
          <w:iCs/>
          <w:sz w:val="24"/>
          <w:szCs w:val="24"/>
        </w:rPr>
      </w:pPr>
    </w:p>
    <w:p w14:paraId="585605E9" w14:textId="5BF1833C" w:rsidR="00FC16F4" w:rsidRPr="00D72C09" w:rsidRDefault="00AC64BE" w:rsidP="00AC64BE">
      <w:pPr>
        <w:pStyle w:val="ListParagraph"/>
        <w:numPr>
          <w:ilvl w:val="0"/>
          <w:numId w:val="33"/>
        </w:numPr>
        <w:ind w:hanging="720"/>
        <w:rPr>
          <w:sz w:val="24"/>
          <w:szCs w:val="24"/>
        </w:rPr>
      </w:pPr>
      <w:r w:rsidRPr="00AC64BE">
        <w:rPr>
          <w:color w:val="000000"/>
          <w:sz w:val="24"/>
          <w:szCs w:val="24"/>
          <w:shd w:val="clear" w:color="auto" w:fill="F0F0F0"/>
        </w:rPr>
        <w:t>What documentation is required for A &amp; B? Just the numbers or is a specific form required?</w:t>
      </w:r>
    </w:p>
    <w:p w14:paraId="7A8503D9" w14:textId="77777777" w:rsidR="00D72C09" w:rsidRDefault="00D72C09" w:rsidP="00D72C09">
      <w:pPr>
        <w:pStyle w:val="ListParagraph"/>
        <w:rPr>
          <w:sz w:val="24"/>
          <w:szCs w:val="24"/>
        </w:rPr>
      </w:pPr>
    </w:p>
    <w:p w14:paraId="7DE74FD2" w14:textId="4654D070" w:rsidR="00D72C09" w:rsidRPr="00D72C09" w:rsidRDefault="00D72C09" w:rsidP="00D72C09">
      <w:pPr>
        <w:pStyle w:val="ListParagraph"/>
        <w:rPr>
          <w:b/>
          <w:bCs/>
          <w:i/>
          <w:iCs/>
          <w:sz w:val="24"/>
          <w:szCs w:val="24"/>
        </w:rPr>
      </w:pPr>
      <w:r>
        <w:rPr>
          <w:b/>
          <w:bCs/>
          <w:i/>
          <w:iCs/>
          <w:sz w:val="24"/>
          <w:szCs w:val="24"/>
        </w:rPr>
        <w:t>For Section 10.6.3 A. and B. all that is needed is your D&amp;B # and your Federal Tax Identification Number. No specific form is required.</w:t>
      </w:r>
      <w:r w:rsidR="0033445F">
        <w:rPr>
          <w:b/>
          <w:bCs/>
          <w:i/>
          <w:iCs/>
          <w:sz w:val="24"/>
          <w:szCs w:val="24"/>
        </w:rPr>
        <w:t xml:space="preserve"> This would be a separate attachment and would be marked as CONFIDENTIAL.</w:t>
      </w:r>
    </w:p>
    <w:sectPr w:rsidR="00D72C09" w:rsidRPr="00D7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209"/>
    <w:multiLevelType w:val="hybridMultilevel"/>
    <w:tmpl w:val="74F42740"/>
    <w:lvl w:ilvl="0" w:tplc="3E106F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pStyle w:val="Style5"/>
      <w:lvlText w:val="%5."/>
      <w:lvlJc w:val="left"/>
      <w:pPr>
        <w:ind w:left="3960" w:hanging="360"/>
      </w:pPr>
    </w:lvl>
    <w:lvl w:ilvl="5" w:tplc="0409001B" w:tentative="1">
      <w:start w:val="1"/>
      <w:numFmt w:val="lowerRoman"/>
      <w:pStyle w:val="Style6"/>
      <w:lvlText w:val="%6."/>
      <w:lvlJc w:val="right"/>
      <w:pPr>
        <w:ind w:left="4680" w:hanging="180"/>
      </w:pPr>
    </w:lvl>
    <w:lvl w:ilvl="6" w:tplc="0409000F" w:tentative="1">
      <w:start w:val="1"/>
      <w:numFmt w:val="decimal"/>
      <w:pStyle w:val="Style15"/>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D2543"/>
    <w:multiLevelType w:val="hybridMultilevel"/>
    <w:tmpl w:val="8FE60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C31A5"/>
    <w:multiLevelType w:val="multilevel"/>
    <w:tmpl w:val="34C0FA42"/>
    <w:styleLink w:val="RFP-List"/>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3" w15:restartNumberingAfterBreak="0">
    <w:nsid w:val="35E546D3"/>
    <w:multiLevelType w:val="multilevel"/>
    <w:tmpl w:val="04090025"/>
    <w:lvl w:ilvl="0">
      <w:start w:val="1"/>
      <w:numFmt w:val="decimal"/>
      <w:lvlText w:val="%1"/>
      <w:lvlJc w:val="left"/>
      <w:pPr>
        <w:ind w:left="432" w:hanging="432"/>
      </w:pPr>
      <w:rPr>
        <w:rFonts w:hint="default"/>
        <w:b/>
        <w:i w:val="0"/>
        <w:sz w:val="20"/>
      </w:rPr>
    </w:lvl>
    <w:lvl w:ilvl="1">
      <w:start w:val="1"/>
      <w:numFmt w:val="decimal"/>
      <w:lvlText w:val="%1.%2"/>
      <w:lvlJc w:val="left"/>
      <w:pPr>
        <w:ind w:left="576" w:hanging="576"/>
      </w:pPr>
      <w:rPr>
        <w:rFonts w:hint="default"/>
        <w:b w:val="0"/>
        <w:i w:val="0"/>
        <w:sz w:val="20"/>
      </w:rPr>
    </w:lvl>
    <w:lvl w:ilvl="2">
      <w:start w:val="1"/>
      <w:numFmt w:val="decimal"/>
      <w:lvlText w:val="%1.%2.%3"/>
      <w:lvlJc w:val="left"/>
      <w:pPr>
        <w:ind w:left="720" w:hanging="720"/>
      </w:pPr>
      <w:rPr>
        <w:rFonts w:hint="default"/>
        <w:b w:val="0"/>
        <w:i w:val="0"/>
        <w:sz w:val="20"/>
      </w:rPr>
    </w:lvl>
    <w:lvl w:ilvl="3">
      <w:start w:val="1"/>
      <w:numFmt w:val="decimal"/>
      <w:lvlText w:val="%1.%2.%3.%4"/>
      <w:lvlJc w:val="left"/>
      <w:pPr>
        <w:ind w:left="864" w:hanging="864"/>
      </w:pPr>
      <w:rPr>
        <w:rFonts w:hint="default"/>
        <w:b w:val="0"/>
        <w:i w:val="0"/>
        <w:sz w:val="20"/>
      </w:rPr>
    </w:lvl>
    <w:lvl w:ilvl="4">
      <w:start w:val="1"/>
      <w:numFmt w:val="decimal"/>
      <w:lvlText w:val="%1.%2.%3.%4.%5"/>
      <w:lvlJc w:val="left"/>
      <w:pPr>
        <w:ind w:left="1008" w:hanging="1008"/>
      </w:pPr>
      <w:rPr>
        <w:rFonts w:hint="default"/>
        <w:b w:val="0"/>
        <w:i w:val="0"/>
        <w:sz w:val="20"/>
      </w:rPr>
    </w:lvl>
    <w:lvl w:ilvl="5">
      <w:start w:val="1"/>
      <w:numFmt w:val="decimal"/>
      <w:lvlText w:val="%1.%2.%3.%4.%5.%6"/>
      <w:lvlJc w:val="left"/>
      <w:pPr>
        <w:ind w:left="1152" w:hanging="1152"/>
      </w:pPr>
      <w:rPr>
        <w:rFonts w:hint="default"/>
        <w:b w:val="0"/>
        <w:i w:val="0"/>
        <w:sz w:val="20"/>
      </w:rPr>
    </w:lvl>
    <w:lvl w:ilvl="6">
      <w:start w:val="1"/>
      <w:numFmt w:val="decimal"/>
      <w:lvlText w:val="%1.%2.%3.%4.%5.%6.%7"/>
      <w:lvlJc w:val="left"/>
      <w:pPr>
        <w:ind w:left="1296" w:hanging="1296"/>
      </w:pPr>
      <w:rPr>
        <w:rFonts w:hint="default"/>
        <w:b w:val="0"/>
        <w:i w:val="0"/>
        <w:sz w:val="20"/>
      </w:rPr>
    </w:lvl>
    <w:lvl w:ilvl="7">
      <w:start w:val="1"/>
      <w:numFmt w:val="decimal"/>
      <w:lvlText w:val="%1.%2.%3.%4.%5.%6.%7.%8"/>
      <w:lvlJc w:val="left"/>
      <w:pPr>
        <w:ind w:left="1440" w:hanging="1440"/>
      </w:pPr>
      <w:rPr>
        <w:rFonts w:hint="default"/>
        <w:b w:val="0"/>
        <w:i w:val="0"/>
        <w:sz w:val="20"/>
      </w:rPr>
    </w:lvl>
    <w:lvl w:ilvl="8">
      <w:start w:val="1"/>
      <w:numFmt w:val="decimal"/>
      <w:lvlText w:val="%1.%2.%3.%4.%5.%6.%7.%8.%9"/>
      <w:lvlJc w:val="left"/>
      <w:pPr>
        <w:ind w:left="1584" w:hanging="1584"/>
      </w:pPr>
      <w:rPr>
        <w:rFonts w:hint="default"/>
      </w:rPr>
    </w:lvl>
  </w:abstractNum>
  <w:abstractNum w:abstractNumId="4"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12034005">
    <w:abstractNumId w:val="2"/>
  </w:num>
  <w:num w:numId="2" w16cid:durableId="297952854">
    <w:abstractNumId w:val="3"/>
  </w:num>
  <w:num w:numId="3" w16cid:durableId="2077046299">
    <w:abstractNumId w:val="3"/>
  </w:num>
  <w:num w:numId="4" w16cid:durableId="1050300720">
    <w:abstractNumId w:val="4"/>
  </w:num>
  <w:num w:numId="5" w16cid:durableId="53628126">
    <w:abstractNumId w:val="4"/>
  </w:num>
  <w:num w:numId="6" w16cid:durableId="484736926">
    <w:abstractNumId w:val="3"/>
  </w:num>
  <w:num w:numId="7" w16cid:durableId="1485581748">
    <w:abstractNumId w:val="3"/>
  </w:num>
  <w:num w:numId="8" w16cid:durableId="1505314077">
    <w:abstractNumId w:val="3"/>
  </w:num>
  <w:num w:numId="9" w16cid:durableId="632177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8681857">
    <w:abstractNumId w:val="0"/>
  </w:num>
  <w:num w:numId="11" w16cid:durableId="1499155469">
    <w:abstractNumId w:val="0"/>
  </w:num>
  <w:num w:numId="12" w16cid:durableId="1043947839">
    <w:abstractNumId w:val="0"/>
  </w:num>
  <w:num w:numId="13" w16cid:durableId="350686134">
    <w:abstractNumId w:val="3"/>
  </w:num>
  <w:num w:numId="14" w16cid:durableId="1030257283">
    <w:abstractNumId w:val="3"/>
  </w:num>
  <w:num w:numId="15" w16cid:durableId="1234852376">
    <w:abstractNumId w:val="3"/>
  </w:num>
  <w:num w:numId="16" w16cid:durableId="1305892204">
    <w:abstractNumId w:val="3"/>
  </w:num>
  <w:num w:numId="17" w16cid:durableId="1831099563">
    <w:abstractNumId w:val="3"/>
  </w:num>
  <w:num w:numId="18" w16cid:durableId="119963622">
    <w:abstractNumId w:val="3"/>
  </w:num>
  <w:num w:numId="19" w16cid:durableId="427388234">
    <w:abstractNumId w:val="3"/>
  </w:num>
  <w:num w:numId="20" w16cid:durableId="664162380">
    <w:abstractNumId w:val="2"/>
  </w:num>
  <w:num w:numId="21" w16cid:durableId="251551021">
    <w:abstractNumId w:val="3"/>
  </w:num>
  <w:num w:numId="22" w16cid:durableId="407314449">
    <w:abstractNumId w:val="3"/>
  </w:num>
  <w:num w:numId="23" w16cid:durableId="1004014057">
    <w:abstractNumId w:val="4"/>
  </w:num>
  <w:num w:numId="24" w16cid:durableId="1357463266">
    <w:abstractNumId w:val="4"/>
  </w:num>
  <w:num w:numId="25" w16cid:durableId="1880507559">
    <w:abstractNumId w:val="3"/>
  </w:num>
  <w:num w:numId="26" w16cid:durableId="1804762174">
    <w:abstractNumId w:val="3"/>
  </w:num>
  <w:num w:numId="27" w16cid:durableId="1115297690">
    <w:abstractNumId w:val="3"/>
  </w:num>
  <w:num w:numId="28" w16cid:durableId="123281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0279628">
    <w:abstractNumId w:val="0"/>
  </w:num>
  <w:num w:numId="30" w16cid:durableId="1541745329">
    <w:abstractNumId w:val="0"/>
  </w:num>
  <w:num w:numId="31" w16cid:durableId="1205827587">
    <w:abstractNumId w:val="0"/>
  </w:num>
  <w:num w:numId="32" w16cid:durableId="616260758">
    <w:abstractNumId w:val="0"/>
  </w:num>
  <w:num w:numId="33" w16cid:durableId="140463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8E"/>
    <w:rsid w:val="00041E40"/>
    <w:rsid w:val="0019311B"/>
    <w:rsid w:val="002554CD"/>
    <w:rsid w:val="002D3CDC"/>
    <w:rsid w:val="0033445F"/>
    <w:rsid w:val="00404DB3"/>
    <w:rsid w:val="00413843"/>
    <w:rsid w:val="005D1C2A"/>
    <w:rsid w:val="00AC64BE"/>
    <w:rsid w:val="00B7768E"/>
    <w:rsid w:val="00D330D1"/>
    <w:rsid w:val="00D72C09"/>
    <w:rsid w:val="00F43973"/>
    <w:rsid w:val="00F95F6D"/>
    <w:rsid w:val="00FC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44E6"/>
  <w15:chartTrackingRefBased/>
  <w15:docId w15:val="{D5BB91A3-8D11-4268-B88A-8054A22D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73"/>
  </w:style>
  <w:style w:type="paragraph" w:styleId="Heading1">
    <w:name w:val="heading 1"/>
    <w:basedOn w:val="Normal"/>
    <w:next w:val="Normal"/>
    <w:link w:val="Heading1Char"/>
    <w:uiPriority w:val="9"/>
    <w:qFormat/>
    <w:rsid w:val="00F43973"/>
    <w:pPr>
      <w:outlineLvl w:val="0"/>
    </w:pPr>
    <w:rPr>
      <w:rFonts w:eastAsiaTheme="majorEastAsia" w:cstheme="majorBidi"/>
      <w:b/>
      <w:szCs w:val="32"/>
    </w:rPr>
  </w:style>
  <w:style w:type="paragraph" w:styleId="Heading2">
    <w:name w:val="heading 2"/>
    <w:basedOn w:val="Normal"/>
    <w:next w:val="Normal"/>
    <w:link w:val="Heading2Char"/>
    <w:uiPriority w:val="9"/>
    <w:qFormat/>
    <w:rsid w:val="00F43973"/>
    <w:pPr>
      <w:outlineLvl w:val="1"/>
    </w:pPr>
    <w:rPr>
      <w:rFonts w:eastAsiaTheme="majorEastAsia" w:cstheme="majorBidi"/>
      <w:szCs w:val="26"/>
    </w:rPr>
  </w:style>
  <w:style w:type="paragraph" w:styleId="Heading3">
    <w:name w:val="heading 3"/>
    <w:basedOn w:val="Normal"/>
    <w:next w:val="Normal"/>
    <w:link w:val="Heading3Char"/>
    <w:uiPriority w:val="9"/>
    <w:qFormat/>
    <w:rsid w:val="00F43973"/>
    <w:pPr>
      <w:spacing w:before="100" w:beforeAutospacing="1"/>
      <w:outlineLvl w:val="2"/>
    </w:pPr>
    <w:rPr>
      <w:rFonts w:eastAsiaTheme="majorEastAsia" w:cstheme="majorBidi"/>
      <w:szCs w:val="24"/>
    </w:rPr>
  </w:style>
  <w:style w:type="paragraph" w:styleId="Heading4">
    <w:name w:val="heading 4"/>
    <w:basedOn w:val="Normal"/>
    <w:next w:val="Normal"/>
    <w:link w:val="Heading4Char"/>
    <w:uiPriority w:val="9"/>
    <w:qFormat/>
    <w:rsid w:val="00F43973"/>
    <w:pPr>
      <w:spacing w:before="100" w:beforeAutospacing="1"/>
      <w:outlineLvl w:val="3"/>
    </w:pPr>
    <w:rPr>
      <w:rFonts w:eastAsiaTheme="majorEastAsia" w:cstheme="majorBidi"/>
      <w:iCs/>
    </w:rPr>
  </w:style>
  <w:style w:type="paragraph" w:styleId="Heading5">
    <w:name w:val="heading 5"/>
    <w:basedOn w:val="Normal"/>
    <w:next w:val="Normal"/>
    <w:link w:val="Heading5Char"/>
    <w:uiPriority w:val="9"/>
    <w:qFormat/>
    <w:rsid w:val="00F43973"/>
    <w:pPr>
      <w:spacing w:before="100" w:beforeAutospacing="1"/>
      <w:outlineLvl w:val="4"/>
    </w:pPr>
    <w:rPr>
      <w:rFonts w:eastAsiaTheme="majorEastAsia" w:cstheme="majorBidi"/>
    </w:rPr>
  </w:style>
  <w:style w:type="paragraph" w:styleId="Heading6">
    <w:name w:val="heading 6"/>
    <w:basedOn w:val="Normal"/>
    <w:next w:val="Normal"/>
    <w:link w:val="Heading6Char"/>
    <w:uiPriority w:val="9"/>
    <w:qFormat/>
    <w:rsid w:val="00F43973"/>
    <w:pPr>
      <w:keepNext/>
      <w:keepLines/>
      <w:spacing w:before="40"/>
      <w:outlineLvl w:val="5"/>
    </w:pPr>
    <w:rPr>
      <w:rFonts w:eastAsiaTheme="majorEastAsia" w:cstheme="majorBidi"/>
    </w:rPr>
  </w:style>
  <w:style w:type="paragraph" w:styleId="Heading7">
    <w:name w:val="heading 7"/>
    <w:basedOn w:val="Normal"/>
    <w:next w:val="Normal"/>
    <w:link w:val="Heading7Char"/>
    <w:uiPriority w:val="9"/>
    <w:rsid w:val="00F4397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rsid w:val="00F4397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439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73"/>
    <w:rPr>
      <w:rFonts w:ascii="Times New Roman" w:eastAsiaTheme="majorEastAsia" w:hAnsi="Times New Roman" w:cstheme="majorBidi"/>
      <w:b/>
      <w:sz w:val="20"/>
      <w:szCs w:val="32"/>
    </w:rPr>
  </w:style>
  <w:style w:type="character" w:customStyle="1" w:styleId="Heading2Char">
    <w:name w:val="Heading 2 Char"/>
    <w:basedOn w:val="DefaultParagraphFont"/>
    <w:link w:val="Heading2"/>
    <w:uiPriority w:val="9"/>
    <w:rsid w:val="00F43973"/>
    <w:rPr>
      <w:rFonts w:ascii="Times New Roman" w:eastAsiaTheme="majorEastAsia" w:hAnsi="Times New Roman" w:cstheme="majorBidi"/>
      <w:sz w:val="20"/>
      <w:szCs w:val="26"/>
    </w:rPr>
  </w:style>
  <w:style w:type="paragraph" w:styleId="NoSpacing">
    <w:name w:val="No Spacing"/>
    <w:uiPriority w:val="1"/>
    <w:rsid w:val="00F43973"/>
    <w:pPr>
      <w:widowControl w:val="0"/>
      <w:contextualSpacing/>
    </w:pPr>
  </w:style>
  <w:style w:type="numbering" w:customStyle="1" w:styleId="RFP-List">
    <w:name w:val="RFP-List"/>
    <w:uiPriority w:val="99"/>
    <w:rsid w:val="00F43973"/>
    <w:pPr>
      <w:numPr>
        <w:numId w:val="1"/>
      </w:numPr>
    </w:pPr>
  </w:style>
  <w:style w:type="paragraph" w:customStyle="1" w:styleId="Style1">
    <w:name w:val="Style1"/>
    <w:basedOn w:val="Heading1"/>
    <w:link w:val="Style1Char"/>
    <w:rsid w:val="00F43973"/>
    <w:pPr>
      <w:tabs>
        <w:tab w:val="num" w:pos="720"/>
      </w:tabs>
      <w:ind w:left="720" w:hanging="720"/>
    </w:pPr>
  </w:style>
  <w:style w:type="character" w:customStyle="1" w:styleId="Style1Char">
    <w:name w:val="Style1 Char"/>
    <w:basedOn w:val="Heading1Char"/>
    <w:link w:val="Style1"/>
    <w:rsid w:val="00F43973"/>
    <w:rPr>
      <w:rFonts w:ascii="Times New Roman" w:eastAsiaTheme="majorEastAsia" w:hAnsi="Times New Roman" w:cstheme="majorBidi"/>
      <w:b/>
      <w:sz w:val="20"/>
      <w:szCs w:val="32"/>
    </w:rPr>
  </w:style>
  <w:style w:type="paragraph" w:customStyle="1" w:styleId="Style2">
    <w:name w:val="Style2"/>
    <w:basedOn w:val="Heading2"/>
    <w:link w:val="Style2Char"/>
    <w:rsid w:val="00F43973"/>
    <w:pPr>
      <w:tabs>
        <w:tab w:val="num" w:pos="1440"/>
      </w:tabs>
      <w:ind w:left="1440"/>
    </w:pPr>
  </w:style>
  <w:style w:type="character" w:customStyle="1" w:styleId="Style2Char">
    <w:name w:val="Style2 Char"/>
    <w:basedOn w:val="Heading2Char"/>
    <w:link w:val="Style2"/>
    <w:rsid w:val="00F43973"/>
    <w:rPr>
      <w:rFonts w:ascii="Times New Roman" w:eastAsiaTheme="majorEastAsia" w:hAnsi="Times New Roman" w:cstheme="majorBidi"/>
      <w:sz w:val="20"/>
      <w:szCs w:val="26"/>
    </w:rPr>
  </w:style>
  <w:style w:type="paragraph" w:customStyle="1" w:styleId="Style3">
    <w:name w:val="Style3"/>
    <w:basedOn w:val="Heading3"/>
    <w:link w:val="Style3Char"/>
    <w:rsid w:val="00F43973"/>
    <w:pPr>
      <w:ind w:left="2520" w:hanging="1080"/>
    </w:pPr>
  </w:style>
  <w:style w:type="character" w:customStyle="1" w:styleId="Style3Char">
    <w:name w:val="Style3 Char"/>
    <w:basedOn w:val="Heading3Char"/>
    <w:link w:val="Style3"/>
    <w:rsid w:val="00F43973"/>
    <w:rPr>
      <w:rFonts w:ascii="Times New Roman" w:eastAsiaTheme="majorEastAsia" w:hAnsi="Times New Roman" w:cstheme="majorBidi"/>
      <w:sz w:val="20"/>
      <w:szCs w:val="24"/>
    </w:rPr>
  </w:style>
  <w:style w:type="character" w:customStyle="1" w:styleId="Heading3Char">
    <w:name w:val="Heading 3 Char"/>
    <w:basedOn w:val="DefaultParagraphFont"/>
    <w:link w:val="Heading3"/>
    <w:uiPriority w:val="9"/>
    <w:rsid w:val="00F43973"/>
    <w:rPr>
      <w:rFonts w:ascii="Times New Roman" w:eastAsiaTheme="majorEastAsia" w:hAnsi="Times New Roman" w:cstheme="majorBidi"/>
      <w:sz w:val="20"/>
      <w:szCs w:val="24"/>
    </w:rPr>
  </w:style>
  <w:style w:type="paragraph" w:customStyle="1" w:styleId="Style4">
    <w:name w:val="Style4"/>
    <w:basedOn w:val="Heading4"/>
    <w:link w:val="Style4Char"/>
    <w:rsid w:val="00F43973"/>
    <w:pPr>
      <w:tabs>
        <w:tab w:val="left" w:pos="3780"/>
      </w:tabs>
    </w:pPr>
  </w:style>
  <w:style w:type="character" w:customStyle="1" w:styleId="Style4Char">
    <w:name w:val="Style4 Char"/>
    <w:basedOn w:val="Heading4Char"/>
    <w:link w:val="Style4"/>
    <w:rsid w:val="00F43973"/>
    <w:rPr>
      <w:rFonts w:ascii="Times New Roman" w:eastAsiaTheme="majorEastAsia" w:hAnsi="Times New Roman" w:cstheme="majorBidi"/>
      <w:iCs/>
      <w:sz w:val="20"/>
    </w:rPr>
  </w:style>
  <w:style w:type="character" w:customStyle="1" w:styleId="Heading4Char">
    <w:name w:val="Heading 4 Char"/>
    <w:basedOn w:val="DefaultParagraphFont"/>
    <w:link w:val="Heading4"/>
    <w:uiPriority w:val="9"/>
    <w:rsid w:val="00F43973"/>
    <w:rPr>
      <w:rFonts w:ascii="Times New Roman" w:eastAsiaTheme="majorEastAsia" w:hAnsi="Times New Roman" w:cstheme="majorBidi"/>
      <w:iCs/>
      <w:sz w:val="20"/>
    </w:rPr>
  </w:style>
  <w:style w:type="paragraph" w:customStyle="1" w:styleId="Style5">
    <w:name w:val="Style5"/>
    <w:basedOn w:val="Heading5"/>
    <w:link w:val="Style5Char"/>
    <w:rsid w:val="00F43973"/>
    <w:pPr>
      <w:numPr>
        <w:ilvl w:val="4"/>
        <w:numId w:val="31"/>
      </w:numPr>
      <w:tabs>
        <w:tab w:val="num" w:pos="3600"/>
        <w:tab w:val="left" w:pos="4500"/>
      </w:tabs>
    </w:pPr>
  </w:style>
  <w:style w:type="character" w:customStyle="1" w:styleId="Style5Char">
    <w:name w:val="Style5 Char"/>
    <w:basedOn w:val="DefaultParagraphFont"/>
    <w:link w:val="Style5"/>
    <w:rsid w:val="00F43973"/>
    <w:rPr>
      <w:rFonts w:ascii="Times New Roman" w:eastAsiaTheme="majorEastAsia" w:hAnsi="Times New Roman" w:cstheme="majorBidi"/>
      <w:sz w:val="20"/>
    </w:rPr>
  </w:style>
  <w:style w:type="character" w:customStyle="1" w:styleId="Heading5Char">
    <w:name w:val="Heading 5 Char"/>
    <w:basedOn w:val="DefaultParagraphFont"/>
    <w:link w:val="Heading5"/>
    <w:uiPriority w:val="9"/>
    <w:rsid w:val="00F43973"/>
    <w:rPr>
      <w:rFonts w:ascii="Times New Roman" w:eastAsiaTheme="majorEastAsia" w:hAnsi="Times New Roman" w:cstheme="majorBidi"/>
      <w:sz w:val="20"/>
    </w:rPr>
  </w:style>
  <w:style w:type="paragraph" w:customStyle="1" w:styleId="Style6">
    <w:name w:val="Style6"/>
    <w:basedOn w:val="Heading6"/>
    <w:link w:val="Style6Char"/>
    <w:rsid w:val="00F43973"/>
    <w:pPr>
      <w:numPr>
        <w:ilvl w:val="5"/>
        <w:numId w:val="31"/>
      </w:numPr>
      <w:tabs>
        <w:tab w:val="num" w:pos="4320"/>
        <w:tab w:val="left" w:pos="5040"/>
      </w:tabs>
    </w:pPr>
  </w:style>
  <w:style w:type="character" w:customStyle="1" w:styleId="Style6Char">
    <w:name w:val="Style6 Char"/>
    <w:basedOn w:val="Heading6Char"/>
    <w:link w:val="Style6"/>
    <w:rsid w:val="00F43973"/>
    <w:rPr>
      <w:rFonts w:ascii="Times New Roman" w:eastAsiaTheme="majorEastAsia" w:hAnsi="Times New Roman" w:cstheme="majorBidi"/>
      <w:sz w:val="20"/>
    </w:rPr>
  </w:style>
  <w:style w:type="character" w:customStyle="1" w:styleId="Heading6Char">
    <w:name w:val="Heading 6 Char"/>
    <w:basedOn w:val="DefaultParagraphFont"/>
    <w:link w:val="Heading6"/>
    <w:uiPriority w:val="9"/>
    <w:rsid w:val="00F43973"/>
    <w:rPr>
      <w:rFonts w:ascii="Times New Roman" w:eastAsiaTheme="majorEastAsia" w:hAnsi="Times New Roman" w:cstheme="majorBidi"/>
      <w:sz w:val="20"/>
    </w:rPr>
  </w:style>
  <w:style w:type="paragraph" w:customStyle="1" w:styleId="Style7">
    <w:name w:val="Style7"/>
    <w:basedOn w:val="Heading7"/>
    <w:link w:val="Style7Char"/>
    <w:rsid w:val="00F43973"/>
    <w:pPr>
      <w:tabs>
        <w:tab w:val="left" w:pos="5580"/>
      </w:tabs>
      <w:ind w:left="5580" w:hanging="540"/>
    </w:pPr>
  </w:style>
  <w:style w:type="character" w:customStyle="1" w:styleId="Style7Char">
    <w:name w:val="Style7 Char"/>
    <w:basedOn w:val="Heading7Char"/>
    <w:link w:val="Style7"/>
    <w:rsid w:val="00F43973"/>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F43973"/>
    <w:rPr>
      <w:rFonts w:asciiTheme="majorHAnsi" w:eastAsiaTheme="majorEastAsia" w:hAnsiTheme="majorHAnsi" w:cstheme="majorBidi"/>
      <w:i/>
      <w:iCs/>
      <w:color w:val="243F60" w:themeColor="accent1" w:themeShade="7F"/>
      <w:sz w:val="20"/>
    </w:rPr>
  </w:style>
  <w:style w:type="paragraph" w:customStyle="1" w:styleId="Style8">
    <w:name w:val="Style8"/>
    <w:basedOn w:val="Heading3"/>
    <w:link w:val="Style8Char"/>
    <w:rsid w:val="00F43973"/>
    <w:pPr>
      <w:ind w:left="2520" w:hanging="1080"/>
    </w:pPr>
  </w:style>
  <w:style w:type="character" w:customStyle="1" w:styleId="Style8Char">
    <w:name w:val="Style8 Char"/>
    <w:basedOn w:val="Heading3Char"/>
    <w:link w:val="Style8"/>
    <w:rsid w:val="00F43973"/>
    <w:rPr>
      <w:rFonts w:ascii="Times New Roman" w:eastAsiaTheme="majorEastAsia" w:hAnsi="Times New Roman" w:cstheme="majorBidi"/>
      <w:sz w:val="20"/>
      <w:szCs w:val="24"/>
    </w:rPr>
  </w:style>
  <w:style w:type="paragraph" w:customStyle="1" w:styleId="Style9">
    <w:name w:val="Style9"/>
    <w:basedOn w:val="Heading4"/>
    <w:link w:val="Style9Char"/>
    <w:rsid w:val="00F43973"/>
    <w:pPr>
      <w:tabs>
        <w:tab w:val="num" w:pos="3600"/>
      </w:tabs>
      <w:ind w:left="3600" w:hanging="1080"/>
    </w:pPr>
  </w:style>
  <w:style w:type="character" w:customStyle="1" w:styleId="Style9Char">
    <w:name w:val="Style9 Char"/>
    <w:basedOn w:val="Heading4Char"/>
    <w:link w:val="Style9"/>
    <w:rsid w:val="00F43973"/>
    <w:rPr>
      <w:rFonts w:ascii="Times New Roman" w:eastAsiaTheme="majorEastAsia" w:hAnsi="Times New Roman" w:cstheme="majorBidi"/>
      <w:iCs/>
      <w:sz w:val="20"/>
    </w:rPr>
  </w:style>
  <w:style w:type="paragraph" w:customStyle="1" w:styleId="Style10">
    <w:name w:val="Style10"/>
    <w:basedOn w:val="Style8"/>
    <w:link w:val="Style10Char"/>
    <w:rsid w:val="00F43973"/>
  </w:style>
  <w:style w:type="character" w:customStyle="1" w:styleId="Style10Char">
    <w:name w:val="Style10 Char"/>
    <w:basedOn w:val="Style8Char"/>
    <w:link w:val="Style10"/>
    <w:rsid w:val="00F43973"/>
    <w:rPr>
      <w:rFonts w:ascii="Times New Roman" w:eastAsiaTheme="majorEastAsia" w:hAnsi="Times New Roman" w:cstheme="majorBidi"/>
      <w:sz w:val="20"/>
      <w:szCs w:val="24"/>
    </w:rPr>
  </w:style>
  <w:style w:type="paragraph" w:customStyle="1" w:styleId="Style11">
    <w:name w:val="Style11"/>
    <w:basedOn w:val="Heading5"/>
    <w:link w:val="Style11Char"/>
    <w:rsid w:val="00F43973"/>
    <w:pPr>
      <w:tabs>
        <w:tab w:val="num" w:pos="3600"/>
      </w:tabs>
      <w:ind w:left="3600"/>
    </w:pPr>
  </w:style>
  <w:style w:type="character" w:customStyle="1" w:styleId="Style11Char">
    <w:name w:val="Style11 Char"/>
    <w:basedOn w:val="DefaultParagraphFont"/>
    <w:link w:val="Style11"/>
    <w:rsid w:val="00F43973"/>
    <w:rPr>
      <w:rFonts w:ascii="Times New Roman" w:eastAsiaTheme="majorEastAsia" w:hAnsi="Times New Roman" w:cstheme="majorBidi"/>
      <w:sz w:val="20"/>
    </w:rPr>
  </w:style>
  <w:style w:type="paragraph" w:customStyle="1" w:styleId="Style12">
    <w:name w:val="Style12"/>
    <w:basedOn w:val="Heading6"/>
    <w:link w:val="Style12Char"/>
    <w:rsid w:val="00F43973"/>
    <w:pPr>
      <w:tabs>
        <w:tab w:val="num" w:pos="4320"/>
        <w:tab w:val="num" w:pos="5040"/>
      </w:tabs>
      <w:ind w:left="5040" w:hanging="720"/>
    </w:pPr>
  </w:style>
  <w:style w:type="character" w:customStyle="1" w:styleId="Style12Char">
    <w:name w:val="Style12 Char"/>
    <w:basedOn w:val="Heading6Char"/>
    <w:link w:val="Style12"/>
    <w:rsid w:val="00F43973"/>
    <w:rPr>
      <w:rFonts w:ascii="Times New Roman" w:eastAsiaTheme="majorEastAsia" w:hAnsi="Times New Roman" w:cstheme="majorBidi"/>
      <w:sz w:val="20"/>
    </w:rPr>
  </w:style>
  <w:style w:type="paragraph" w:customStyle="1" w:styleId="Style13">
    <w:name w:val="Style13"/>
    <w:basedOn w:val="Heading7"/>
    <w:link w:val="Style13Char"/>
    <w:rsid w:val="00F43973"/>
    <w:pPr>
      <w:tabs>
        <w:tab w:val="left" w:pos="5580"/>
      </w:tabs>
      <w:ind w:left="5580" w:hanging="540"/>
    </w:pPr>
  </w:style>
  <w:style w:type="character" w:customStyle="1" w:styleId="Style13Char">
    <w:name w:val="Style13 Char"/>
    <w:basedOn w:val="Heading7Char"/>
    <w:link w:val="Style13"/>
    <w:rsid w:val="00F43973"/>
    <w:rPr>
      <w:rFonts w:asciiTheme="majorHAnsi" w:eastAsiaTheme="majorEastAsia" w:hAnsiTheme="majorHAnsi" w:cstheme="majorBidi"/>
      <w:i/>
      <w:iCs/>
      <w:color w:val="243F60" w:themeColor="accent1" w:themeShade="7F"/>
      <w:sz w:val="20"/>
    </w:rPr>
  </w:style>
  <w:style w:type="paragraph" w:customStyle="1" w:styleId="Style15">
    <w:name w:val="Style 15"/>
    <w:basedOn w:val="Heading7"/>
    <w:rsid w:val="00F43973"/>
    <w:pPr>
      <w:numPr>
        <w:ilvl w:val="6"/>
        <w:numId w:val="31"/>
      </w:numPr>
      <w:tabs>
        <w:tab w:val="num" w:pos="5040"/>
        <w:tab w:val="left" w:pos="6300"/>
      </w:tabs>
    </w:pPr>
  </w:style>
  <w:style w:type="numbering" w:customStyle="1" w:styleId="StyleOutlinenumberedBold">
    <w:name w:val="Style Outline numbered Bold"/>
    <w:basedOn w:val="NoList"/>
    <w:semiHidden/>
    <w:rsid w:val="00F43973"/>
  </w:style>
  <w:style w:type="paragraph" w:customStyle="1" w:styleId="RFP6">
    <w:name w:val="RFP6"/>
    <w:basedOn w:val="Heading7"/>
    <w:rsid w:val="00F43973"/>
  </w:style>
  <w:style w:type="paragraph" w:customStyle="1" w:styleId="RFPTOC">
    <w:name w:val="RFP TOC"/>
    <w:basedOn w:val="TOC1"/>
    <w:link w:val="RFPTOCChar"/>
    <w:rsid w:val="00F43973"/>
    <w:pPr>
      <w:tabs>
        <w:tab w:val="right" w:leader="dot" w:pos="10070"/>
      </w:tabs>
      <w:spacing w:after="0"/>
    </w:pPr>
    <w:rPr>
      <w:noProof/>
    </w:rPr>
  </w:style>
  <w:style w:type="character" w:customStyle="1" w:styleId="RFPTOCChar">
    <w:name w:val="RFP TOC Char"/>
    <w:basedOn w:val="DefaultParagraphFont"/>
    <w:link w:val="RFPTOC"/>
    <w:rsid w:val="00F43973"/>
    <w:rPr>
      <w:rFonts w:ascii="Times New Roman" w:hAnsi="Times New Roman"/>
      <w:noProof/>
      <w:sz w:val="20"/>
    </w:rPr>
  </w:style>
  <w:style w:type="paragraph" w:styleId="TOC1">
    <w:name w:val="toc 1"/>
    <w:basedOn w:val="Normal"/>
    <w:next w:val="Normal"/>
    <w:uiPriority w:val="39"/>
    <w:unhideWhenUsed/>
    <w:rsid w:val="00F43973"/>
    <w:pPr>
      <w:spacing w:after="100"/>
      <w:ind w:left="720" w:hanging="720"/>
    </w:pPr>
  </w:style>
  <w:style w:type="paragraph" w:customStyle="1" w:styleId="RFPJust">
    <w:name w:val="RFP Just"/>
    <w:basedOn w:val="Normal"/>
    <w:link w:val="RFPJustChar"/>
    <w:rsid w:val="00F43973"/>
  </w:style>
  <w:style w:type="character" w:customStyle="1" w:styleId="RFPJustChar">
    <w:name w:val="RFP Just Char"/>
    <w:basedOn w:val="DefaultParagraphFont"/>
    <w:link w:val="RFPJust"/>
    <w:rsid w:val="00F43973"/>
    <w:rPr>
      <w:rFonts w:ascii="Times New Roman" w:hAnsi="Times New Roman"/>
      <w:sz w:val="20"/>
    </w:rPr>
  </w:style>
  <w:style w:type="numbering" w:customStyle="1" w:styleId="RFPStyle">
    <w:name w:val="RFPStyle"/>
    <w:uiPriority w:val="99"/>
    <w:rsid w:val="00F43973"/>
  </w:style>
  <w:style w:type="character" w:customStyle="1" w:styleId="Heading8Char">
    <w:name w:val="Heading 8 Char"/>
    <w:basedOn w:val="DefaultParagraphFont"/>
    <w:link w:val="Heading8"/>
    <w:uiPriority w:val="9"/>
    <w:rsid w:val="00F439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4397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43973"/>
    <w:pPr>
      <w:tabs>
        <w:tab w:val="center" w:pos="4680"/>
        <w:tab w:val="right" w:pos="9360"/>
      </w:tabs>
    </w:pPr>
  </w:style>
  <w:style w:type="character" w:customStyle="1" w:styleId="HeaderChar">
    <w:name w:val="Header Char"/>
    <w:basedOn w:val="DefaultParagraphFont"/>
    <w:link w:val="Header"/>
    <w:uiPriority w:val="99"/>
    <w:rsid w:val="00F43973"/>
    <w:rPr>
      <w:rFonts w:ascii="Times New Roman" w:hAnsi="Times New Roman"/>
      <w:sz w:val="20"/>
    </w:rPr>
  </w:style>
  <w:style w:type="paragraph" w:styleId="Footer">
    <w:name w:val="footer"/>
    <w:basedOn w:val="Normal"/>
    <w:link w:val="FooterChar"/>
    <w:uiPriority w:val="99"/>
    <w:unhideWhenUsed/>
    <w:rsid w:val="00F43973"/>
    <w:pPr>
      <w:tabs>
        <w:tab w:val="center" w:pos="4680"/>
        <w:tab w:val="right" w:pos="9360"/>
      </w:tabs>
    </w:pPr>
  </w:style>
  <w:style w:type="character" w:customStyle="1" w:styleId="FooterChar">
    <w:name w:val="Footer Char"/>
    <w:basedOn w:val="DefaultParagraphFont"/>
    <w:link w:val="Footer"/>
    <w:uiPriority w:val="99"/>
    <w:rsid w:val="00F43973"/>
    <w:rPr>
      <w:rFonts w:ascii="Times New Roman" w:hAnsi="Times New Roman"/>
      <w:sz w:val="20"/>
    </w:rPr>
  </w:style>
  <w:style w:type="character" w:styleId="Hyperlink">
    <w:name w:val="Hyperlink"/>
    <w:basedOn w:val="DefaultParagraphFont"/>
    <w:uiPriority w:val="99"/>
    <w:rsid w:val="00F43973"/>
    <w:rPr>
      <w:color w:val="0000FF"/>
      <w:u w:val="single"/>
    </w:rPr>
  </w:style>
  <w:style w:type="character" w:styleId="Strong">
    <w:name w:val="Strong"/>
    <w:basedOn w:val="DefaultParagraphFont"/>
    <w:rsid w:val="00F43973"/>
    <w:rPr>
      <w:b/>
      <w:bCs/>
    </w:rPr>
  </w:style>
  <w:style w:type="paragraph" w:styleId="BalloonText">
    <w:name w:val="Balloon Text"/>
    <w:basedOn w:val="Normal"/>
    <w:link w:val="BalloonTextChar"/>
    <w:uiPriority w:val="99"/>
    <w:semiHidden/>
    <w:unhideWhenUsed/>
    <w:rsid w:val="00F439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73"/>
    <w:rPr>
      <w:rFonts w:ascii="Segoe UI" w:hAnsi="Segoe UI" w:cs="Segoe UI"/>
      <w:sz w:val="18"/>
      <w:szCs w:val="18"/>
    </w:rPr>
  </w:style>
  <w:style w:type="paragraph" w:styleId="ListParagraph">
    <w:name w:val="List Paragraph"/>
    <w:basedOn w:val="Normal"/>
    <w:uiPriority w:val="34"/>
    <w:rsid w:val="00F43973"/>
    <w:pPr>
      <w:ind w:left="720"/>
    </w:pPr>
  </w:style>
  <w:style w:type="character" w:styleId="UnresolvedMention">
    <w:name w:val="Unresolved Mention"/>
    <w:basedOn w:val="DefaultParagraphFont"/>
    <w:uiPriority w:val="99"/>
    <w:semiHidden/>
    <w:unhideWhenUsed/>
    <w:rsid w:val="00F43973"/>
    <w:rPr>
      <w:color w:val="605E5C"/>
      <w:shd w:val="clear" w:color="auto" w:fill="E1DFDD"/>
    </w:rPr>
  </w:style>
  <w:style w:type="numbering" w:customStyle="1" w:styleId="RFP-GD">
    <w:name w:val="RFP-GD"/>
    <w:uiPriority w:val="99"/>
    <w:rsid w:val="00413843"/>
  </w:style>
  <w:style w:type="paragraph" w:styleId="Title">
    <w:name w:val="Title"/>
    <w:basedOn w:val="Normal"/>
    <w:next w:val="Normal"/>
    <w:link w:val="TitleChar"/>
    <w:uiPriority w:val="10"/>
    <w:rsid w:val="00B776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7768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6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rsid w:val="00B776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768E"/>
    <w:rPr>
      <w:i/>
      <w:iCs/>
      <w:color w:val="404040" w:themeColor="text1" w:themeTint="BF"/>
    </w:rPr>
  </w:style>
  <w:style w:type="character" w:styleId="IntenseEmphasis">
    <w:name w:val="Intense Emphasis"/>
    <w:basedOn w:val="DefaultParagraphFont"/>
    <w:uiPriority w:val="21"/>
    <w:rsid w:val="00B7768E"/>
    <w:rPr>
      <w:i/>
      <w:iCs/>
      <w:color w:val="365F91" w:themeColor="accent1" w:themeShade="BF"/>
    </w:rPr>
  </w:style>
  <w:style w:type="paragraph" w:styleId="IntenseQuote">
    <w:name w:val="Intense Quote"/>
    <w:basedOn w:val="Normal"/>
    <w:next w:val="Normal"/>
    <w:link w:val="IntenseQuoteChar"/>
    <w:uiPriority w:val="30"/>
    <w:rsid w:val="00B776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7768E"/>
    <w:rPr>
      <w:i/>
      <w:iCs/>
      <w:color w:val="365F91" w:themeColor="accent1" w:themeShade="BF"/>
    </w:rPr>
  </w:style>
  <w:style w:type="character" w:styleId="IntenseReference">
    <w:name w:val="Intense Reference"/>
    <w:basedOn w:val="DefaultParagraphFont"/>
    <w:uiPriority w:val="32"/>
    <w:rsid w:val="00B7768E"/>
    <w:rPr>
      <w:b/>
      <w:bCs/>
      <w:smallCaps/>
      <w:color w:val="365F91" w:themeColor="accent1" w:themeShade="BF"/>
      <w:spacing w:val="5"/>
    </w:rPr>
  </w:style>
  <w:style w:type="table" w:styleId="TableGrid">
    <w:name w:val="Table Grid"/>
    <w:basedOn w:val="TableNormal"/>
    <w:uiPriority w:val="59"/>
    <w:rsid w:val="00D33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Morfin</dc:creator>
  <cp:keywords/>
  <dc:description/>
  <cp:lastModifiedBy>Annette Morfin</cp:lastModifiedBy>
  <cp:revision>3</cp:revision>
  <dcterms:created xsi:type="dcterms:W3CDTF">2024-04-01T16:49:00Z</dcterms:created>
  <dcterms:modified xsi:type="dcterms:W3CDTF">2024-04-01T16:50:00Z</dcterms:modified>
</cp:coreProperties>
</file>