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62F82" w14:textId="77777777" w:rsidR="007A39AA" w:rsidRDefault="007A39AA"/>
    <w:p w14:paraId="0EF973CC" w14:textId="77777777" w:rsidR="00654F2F" w:rsidRDefault="00654F2F"/>
    <w:p w14:paraId="12DC01A6" w14:textId="77777777" w:rsidR="00654F2F" w:rsidRPr="00654F2F" w:rsidRDefault="00654F2F" w:rsidP="00654F2F">
      <w:pPr>
        <w:spacing w:after="120" w:line="240" w:lineRule="auto"/>
        <w:jc w:val="center"/>
        <w:rPr>
          <w:sz w:val="32"/>
          <w:szCs w:val="32"/>
        </w:rPr>
      </w:pPr>
      <w:r>
        <w:rPr>
          <w:sz w:val="32"/>
          <w:szCs w:val="32"/>
        </w:rPr>
        <w:t>Department of Public Safety (DPS)</w:t>
      </w:r>
      <w:r w:rsidR="006C425F">
        <w:rPr>
          <w:sz w:val="32"/>
          <w:szCs w:val="32"/>
        </w:rPr>
        <w:br/>
        <w:t>Office of Traffic Safety</w:t>
      </w:r>
      <w:r w:rsidR="006C425F">
        <w:rPr>
          <w:sz w:val="32"/>
          <w:szCs w:val="32"/>
        </w:rPr>
        <w:br/>
      </w:r>
      <w:r>
        <w:rPr>
          <w:sz w:val="32"/>
          <w:szCs w:val="32"/>
        </w:rPr>
        <w:t>Travel Policy in Summary</w:t>
      </w:r>
    </w:p>
    <w:p w14:paraId="1D37FB0C" w14:textId="77777777" w:rsidR="00654F2F" w:rsidRDefault="00654F2F" w:rsidP="00654F2F">
      <w:pPr>
        <w:kinsoku w:val="0"/>
        <w:overflowPunct w:val="0"/>
        <w:autoSpaceDE w:val="0"/>
        <w:autoSpaceDN w:val="0"/>
        <w:adjustRightInd w:val="0"/>
        <w:spacing w:after="0" w:line="266" w:lineRule="exact"/>
        <w:ind w:left="40"/>
        <w:rPr>
          <w:rFonts w:ascii="Times New Roman" w:hAnsi="Times New Roman" w:cs="Times New Roman"/>
          <w:sz w:val="24"/>
          <w:szCs w:val="24"/>
        </w:rPr>
      </w:pPr>
    </w:p>
    <w:p w14:paraId="07A6C89D" w14:textId="77777777" w:rsidR="00654F2F" w:rsidRDefault="00654F2F" w:rsidP="00654F2F">
      <w:pPr>
        <w:kinsoku w:val="0"/>
        <w:overflowPunct w:val="0"/>
        <w:autoSpaceDE w:val="0"/>
        <w:autoSpaceDN w:val="0"/>
        <w:adjustRightInd w:val="0"/>
        <w:spacing w:after="0" w:line="266" w:lineRule="exact"/>
        <w:ind w:left="40"/>
        <w:rPr>
          <w:rFonts w:ascii="Times New Roman" w:hAnsi="Times New Roman" w:cs="Times New Roman"/>
          <w:sz w:val="24"/>
          <w:szCs w:val="24"/>
        </w:rPr>
      </w:pPr>
    </w:p>
    <w:p w14:paraId="246AECEE" w14:textId="77777777" w:rsidR="00AD2CC0" w:rsidRPr="00A12950" w:rsidRDefault="00F04AD8" w:rsidP="00654F2F">
      <w:pPr>
        <w:kinsoku w:val="0"/>
        <w:overflowPunct w:val="0"/>
        <w:autoSpaceDE w:val="0"/>
        <w:autoSpaceDN w:val="0"/>
        <w:adjustRightInd w:val="0"/>
        <w:spacing w:after="0" w:line="266" w:lineRule="exact"/>
        <w:rPr>
          <w:rFonts w:ascii="Times New Roman" w:hAnsi="Times New Roman" w:cs="Times New Roman"/>
          <w:sz w:val="24"/>
          <w:szCs w:val="24"/>
        </w:rPr>
      </w:pPr>
      <w:r>
        <w:rPr>
          <w:rFonts w:ascii="Times New Roman" w:hAnsi="Times New Roman" w:cs="Times New Roman"/>
          <w:sz w:val="24"/>
          <w:szCs w:val="24"/>
        </w:rPr>
        <w:t>T</w:t>
      </w:r>
      <w:r w:rsidR="00A12950">
        <w:rPr>
          <w:rFonts w:ascii="Times New Roman" w:hAnsi="Times New Roman" w:cs="Times New Roman"/>
          <w:sz w:val="24"/>
          <w:szCs w:val="24"/>
        </w:rPr>
        <w:t>o receive travel expense reimbursement, a</w:t>
      </w:r>
      <w:r w:rsidR="00AD2CC0" w:rsidRPr="00A12950">
        <w:rPr>
          <w:rFonts w:ascii="Times New Roman" w:hAnsi="Times New Roman" w:cs="Times New Roman"/>
          <w:sz w:val="24"/>
          <w:szCs w:val="24"/>
        </w:rPr>
        <w:t xml:space="preserve">ll travel must be listed </w:t>
      </w:r>
      <w:r w:rsidR="00A12950" w:rsidRPr="00A12950">
        <w:rPr>
          <w:rFonts w:ascii="Times New Roman" w:hAnsi="Times New Roman" w:cs="Times New Roman"/>
          <w:sz w:val="24"/>
          <w:szCs w:val="24"/>
        </w:rPr>
        <w:t>in the Agreement a</w:t>
      </w:r>
      <w:r w:rsidR="00AD2CC0" w:rsidRPr="00A12950">
        <w:rPr>
          <w:rFonts w:ascii="Times New Roman" w:hAnsi="Times New Roman" w:cs="Times New Roman"/>
          <w:sz w:val="24"/>
          <w:szCs w:val="24"/>
        </w:rPr>
        <w:t xml:space="preserve">ward </w:t>
      </w:r>
      <w:r w:rsidR="00A12950" w:rsidRPr="00A12950">
        <w:rPr>
          <w:rFonts w:ascii="Times New Roman" w:hAnsi="Times New Roman" w:cs="Times New Roman"/>
          <w:sz w:val="24"/>
          <w:szCs w:val="24"/>
        </w:rPr>
        <w:t xml:space="preserve">budget </w:t>
      </w:r>
      <w:r w:rsidR="00AD2CC0" w:rsidRPr="00A12950">
        <w:rPr>
          <w:rFonts w:ascii="Times New Roman" w:hAnsi="Times New Roman" w:cs="Times New Roman"/>
          <w:sz w:val="24"/>
          <w:szCs w:val="24"/>
        </w:rPr>
        <w:t xml:space="preserve">between the Office of Traffic Safety (OTS) and the subrecipient agency.   Any changes to the travel listed </w:t>
      </w:r>
      <w:r w:rsidR="006C425F" w:rsidRPr="00A12950">
        <w:rPr>
          <w:rFonts w:ascii="Times New Roman" w:hAnsi="Times New Roman" w:cs="Times New Roman"/>
          <w:sz w:val="24"/>
          <w:szCs w:val="24"/>
        </w:rPr>
        <w:t xml:space="preserve">in the Agreement budget </w:t>
      </w:r>
      <w:r w:rsidR="00AD2CC0" w:rsidRPr="00A12950">
        <w:rPr>
          <w:rFonts w:ascii="Times New Roman" w:hAnsi="Times New Roman" w:cs="Times New Roman"/>
          <w:sz w:val="24"/>
          <w:szCs w:val="24"/>
        </w:rPr>
        <w:t xml:space="preserve">must be submitted to OTS via eGrants in a change order with a justification for the change request.  OTS must approve the changes prior to travel commencing.   </w:t>
      </w:r>
    </w:p>
    <w:p w14:paraId="35101B49" w14:textId="77777777" w:rsidR="00AD2CC0" w:rsidRPr="00A12950" w:rsidRDefault="00AD2CC0" w:rsidP="00654F2F">
      <w:pPr>
        <w:kinsoku w:val="0"/>
        <w:overflowPunct w:val="0"/>
        <w:autoSpaceDE w:val="0"/>
        <w:autoSpaceDN w:val="0"/>
        <w:adjustRightInd w:val="0"/>
        <w:spacing w:after="0" w:line="266" w:lineRule="exact"/>
        <w:rPr>
          <w:rFonts w:ascii="Times New Roman" w:hAnsi="Times New Roman" w:cs="Times New Roman"/>
          <w:sz w:val="24"/>
          <w:szCs w:val="24"/>
        </w:rPr>
      </w:pPr>
    </w:p>
    <w:p w14:paraId="45F39B88" w14:textId="77777777" w:rsidR="00AD2CC0" w:rsidRPr="00A12950" w:rsidRDefault="00AD2CC0" w:rsidP="00654F2F">
      <w:pPr>
        <w:kinsoku w:val="0"/>
        <w:overflowPunct w:val="0"/>
        <w:autoSpaceDE w:val="0"/>
        <w:autoSpaceDN w:val="0"/>
        <w:adjustRightInd w:val="0"/>
        <w:spacing w:after="0" w:line="266" w:lineRule="exact"/>
        <w:rPr>
          <w:rFonts w:ascii="Times New Roman" w:hAnsi="Times New Roman" w:cs="Times New Roman"/>
          <w:sz w:val="24"/>
          <w:szCs w:val="24"/>
        </w:rPr>
      </w:pPr>
      <w:r w:rsidRPr="00A12950">
        <w:rPr>
          <w:rFonts w:ascii="Times New Roman" w:hAnsi="Times New Roman" w:cs="Times New Roman"/>
          <w:sz w:val="24"/>
          <w:szCs w:val="24"/>
        </w:rPr>
        <w:t>Travel expenses will be paid for by the subrecipient agency</w:t>
      </w:r>
      <w:r w:rsidR="006C425F" w:rsidRPr="00A12950">
        <w:rPr>
          <w:rFonts w:ascii="Times New Roman" w:hAnsi="Times New Roman" w:cs="Times New Roman"/>
          <w:sz w:val="24"/>
          <w:szCs w:val="24"/>
        </w:rPr>
        <w:t xml:space="preserve"> upfront</w:t>
      </w:r>
      <w:r w:rsidRPr="00A12950">
        <w:rPr>
          <w:rFonts w:ascii="Times New Roman" w:hAnsi="Times New Roman" w:cs="Times New Roman"/>
          <w:sz w:val="24"/>
          <w:szCs w:val="24"/>
        </w:rPr>
        <w:t xml:space="preserve">.  The agency will submit a reimbursement claim to OTS with appropriate backup documentation for expenses.  </w:t>
      </w:r>
    </w:p>
    <w:p w14:paraId="2DA28C58" w14:textId="77777777" w:rsidR="00AD2CC0" w:rsidRPr="00A12950" w:rsidRDefault="00AD2CC0" w:rsidP="00654F2F">
      <w:pPr>
        <w:kinsoku w:val="0"/>
        <w:overflowPunct w:val="0"/>
        <w:autoSpaceDE w:val="0"/>
        <w:autoSpaceDN w:val="0"/>
        <w:adjustRightInd w:val="0"/>
        <w:spacing w:after="0" w:line="266" w:lineRule="exact"/>
        <w:rPr>
          <w:rFonts w:ascii="Times New Roman" w:hAnsi="Times New Roman" w:cs="Times New Roman"/>
          <w:sz w:val="24"/>
          <w:szCs w:val="24"/>
        </w:rPr>
      </w:pPr>
    </w:p>
    <w:p w14:paraId="4FEEE0F0" w14:textId="77777777" w:rsidR="00AD2CC0" w:rsidRPr="00A12950" w:rsidRDefault="00AD2CC0" w:rsidP="00654F2F">
      <w:pPr>
        <w:kinsoku w:val="0"/>
        <w:overflowPunct w:val="0"/>
        <w:autoSpaceDE w:val="0"/>
        <w:autoSpaceDN w:val="0"/>
        <w:adjustRightInd w:val="0"/>
        <w:spacing w:after="0" w:line="266" w:lineRule="exact"/>
        <w:rPr>
          <w:rFonts w:ascii="Times New Roman" w:hAnsi="Times New Roman" w:cs="Times New Roman"/>
          <w:sz w:val="24"/>
          <w:szCs w:val="24"/>
        </w:rPr>
      </w:pPr>
      <w:r w:rsidRPr="00A12950">
        <w:rPr>
          <w:rFonts w:ascii="Times New Roman" w:hAnsi="Times New Roman" w:cs="Times New Roman"/>
          <w:sz w:val="24"/>
          <w:szCs w:val="24"/>
        </w:rPr>
        <w:t xml:space="preserve">Travel rates will be reimbursed at the DPS-OTS rates, or the agency’s rates if they are lower.   GSA rates are the basis for amounts with the exception of times worked on the first and last days of travel. </w:t>
      </w:r>
      <w:r w:rsidR="00F04AD8">
        <w:rPr>
          <w:rFonts w:ascii="Times New Roman" w:hAnsi="Times New Roman" w:cs="Times New Roman"/>
          <w:sz w:val="24"/>
          <w:szCs w:val="24"/>
        </w:rPr>
        <w:t xml:space="preserve"> As stated in the Agreement, GSA, NHTSA, State of Nevada, Department of Public Safety regulations and policies apply to all reimbursement of expenses incurred.  </w:t>
      </w:r>
    </w:p>
    <w:p w14:paraId="1A383048" w14:textId="77777777" w:rsidR="00AD2CC0" w:rsidRPr="00A12950" w:rsidRDefault="00AD2CC0" w:rsidP="00654F2F">
      <w:pPr>
        <w:kinsoku w:val="0"/>
        <w:overflowPunct w:val="0"/>
        <w:autoSpaceDE w:val="0"/>
        <w:autoSpaceDN w:val="0"/>
        <w:adjustRightInd w:val="0"/>
        <w:spacing w:after="0" w:line="266" w:lineRule="exact"/>
        <w:ind w:left="180"/>
        <w:rPr>
          <w:rFonts w:ascii="Times New Roman" w:hAnsi="Times New Roman" w:cs="Times New Roman"/>
          <w:sz w:val="24"/>
          <w:szCs w:val="24"/>
        </w:rPr>
      </w:pPr>
    </w:p>
    <w:p w14:paraId="78A0EC81" w14:textId="77777777" w:rsidR="00416CFE" w:rsidRPr="00A12950" w:rsidRDefault="00416CFE" w:rsidP="00416CFE">
      <w:pPr>
        <w:kinsoku w:val="0"/>
        <w:overflowPunct w:val="0"/>
        <w:autoSpaceDE w:val="0"/>
        <w:autoSpaceDN w:val="0"/>
        <w:adjustRightInd w:val="0"/>
        <w:spacing w:after="0" w:line="240" w:lineRule="auto"/>
        <w:ind w:left="40"/>
        <w:rPr>
          <w:rFonts w:ascii="Times New Roman" w:hAnsi="Times New Roman" w:cs="Times New Roman"/>
          <w:sz w:val="24"/>
          <w:szCs w:val="24"/>
        </w:rPr>
      </w:pPr>
      <w:r w:rsidRPr="00A12950">
        <w:rPr>
          <w:rFonts w:ascii="Times New Roman" w:hAnsi="Times New Roman" w:cs="Times New Roman"/>
          <w:sz w:val="24"/>
          <w:szCs w:val="24"/>
        </w:rPr>
        <w:t>Travel should be accomplished by the least expensiv</w:t>
      </w:r>
      <w:r w:rsidR="00AD2CC0" w:rsidRPr="00A12950">
        <w:rPr>
          <w:rFonts w:ascii="Times New Roman" w:hAnsi="Times New Roman" w:cs="Times New Roman"/>
          <w:sz w:val="24"/>
          <w:szCs w:val="24"/>
        </w:rPr>
        <w:t xml:space="preserve">e mode practicable. </w:t>
      </w:r>
    </w:p>
    <w:p w14:paraId="509E1376" w14:textId="77777777" w:rsidR="00416CFE" w:rsidRPr="00A12950" w:rsidRDefault="00416CFE" w:rsidP="00416CFE">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5B5D86C8" w14:textId="77777777" w:rsidR="00416CFE" w:rsidRPr="00A12950" w:rsidRDefault="00416CFE" w:rsidP="00AD2CC0">
      <w:pPr>
        <w:kinsoku w:val="0"/>
        <w:overflowPunct w:val="0"/>
        <w:autoSpaceDE w:val="0"/>
        <w:autoSpaceDN w:val="0"/>
        <w:adjustRightInd w:val="0"/>
        <w:spacing w:after="0" w:line="240" w:lineRule="auto"/>
        <w:rPr>
          <w:rFonts w:ascii="Times New Roman" w:hAnsi="Times New Roman" w:cs="Times New Roman"/>
          <w:sz w:val="24"/>
          <w:szCs w:val="24"/>
        </w:rPr>
      </w:pPr>
      <w:r w:rsidRPr="00A12950">
        <w:rPr>
          <w:rFonts w:ascii="Times New Roman" w:hAnsi="Times New Roman" w:cs="Times New Roman"/>
          <w:sz w:val="24"/>
          <w:szCs w:val="24"/>
        </w:rPr>
        <w:t>Air-Travel</w:t>
      </w:r>
    </w:p>
    <w:p w14:paraId="2E089C98" w14:textId="77777777" w:rsidR="00A12950" w:rsidRPr="00A12950" w:rsidRDefault="00A12950" w:rsidP="00AD2CC0">
      <w:pPr>
        <w:kinsoku w:val="0"/>
        <w:overflowPunct w:val="0"/>
        <w:autoSpaceDE w:val="0"/>
        <w:autoSpaceDN w:val="0"/>
        <w:adjustRightInd w:val="0"/>
        <w:spacing w:after="0" w:line="240" w:lineRule="auto"/>
        <w:rPr>
          <w:rFonts w:ascii="Times New Roman" w:hAnsi="Times New Roman" w:cs="Times New Roman"/>
          <w:sz w:val="24"/>
          <w:szCs w:val="24"/>
        </w:rPr>
      </w:pPr>
    </w:p>
    <w:p w14:paraId="1B6C4950" w14:textId="77777777" w:rsidR="00735097" w:rsidRPr="00F04AD8" w:rsidRDefault="00735097" w:rsidP="00F04AD8">
      <w:pPr>
        <w:pStyle w:val="ListParagraph"/>
        <w:numPr>
          <w:ilvl w:val="0"/>
          <w:numId w:val="16"/>
        </w:numPr>
        <w:kinsoku w:val="0"/>
        <w:overflowPunct w:val="0"/>
      </w:pPr>
      <w:r w:rsidRPr="00F04AD8">
        <w:t>Airfare should be ordered in a rea</w:t>
      </w:r>
      <w:r w:rsidR="00A12950" w:rsidRPr="00F04AD8">
        <w:t>sonable enough time to obtain as</w:t>
      </w:r>
      <w:r w:rsidRPr="00F04AD8">
        <w:t xml:space="preserve"> low a cost as possible.</w:t>
      </w:r>
    </w:p>
    <w:p w14:paraId="24455097" w14:textId="77777777" w:rsidR="00A12950" w:rsidRPr="00A12950" w:rsidRDefault="00A12950" w:rsidP="00735097">
      <w:pPr>
        <w:kinsoku w:val="0"/>
        <w:overflowPunct w:val="0"/>
        <w:autoSpaceDE w:val="0"/>
        <w:autoSpaceDN w:val="0"/>
        <w:adjustRightInd w:val="0"/>
        <w:spacing w:after="0" w:line="240" w:lineRule="auto"/>
        <w:rPr>
          <w:rFonts w:ascii="Times New Roman" w:hAnsi="Times New Roman" w:cs="Times New Roman"/>
          <w:sz w:val="24"/>
          <w:szCs w:val="24"/>
        </w:rPr>
      </w:pPr>
    </w:p>
    <w:p w14:paraId="1231721F" w14:textId="77777777" w:rsidR="00735097" w:rsidRPr="00F04AD8" w:rsidRDefault="00735097" w:rsidP="00F04AD8">
      <w:pPr>
        <w:pStyle w:val="ListParagraph"/>
        <w:numPr>
          <w:ilvl w:val="0"/>
          <w:numId w:val="16"/>
        </w:numPr>
        <w:kinsoku w:val="0"/>
        <w:overflowPunct w:val="0"/>
      </w:pPr>
      <w:r w:rsidRPr="00F04AD8">
        <w:t>C</w:t>
      </w:r>
      <w:r w:rsidR="00416CFE" w:rsidRPr="00F04AD8">
        <w:t xml:space="preserve">hanges to existing airline flights made for the </w:t>
      </w:r>
      <w:r w:rsidRPr="00F04AD8">
        <w:t>agency/</w:t>
      </w:r>
      <w:r w:rsidR="00416CFE" w:rsidRPr="00F04AD8">
        <w:t>state’s convenience that result in additional fees and/or charges are considered legitimate travel costs and will be paid by the state.  Changes to existing airline flights made for the traveler’s convenience that result in additional fees and/or charges are the responsibility of the traveler</w:t>
      </w:r>
      <w:r w:rsidRPr="00F04AD8">
        <w:t>/agency</w:t>
      </w:r>
      <w:r w:rsidR="00416CFE" w:rsidRPr="00F04AD8">
        <w:t xml:space="preserve"> and will not be paid by the state.  Any additional charges must be paid by the traveler directly at the time the airline changes are made, or will be</w:t>
      </w:r>
      <w:r w:rsidRPr="00F04AD8">
        <w:t xml:space="preserve"> deducted from the reimbursement claim.  </w:t>
      </w:r>
    </w:p>
    <w:p w14:paraId="0DF3CAC2" w14:textId="77777777" w:rsidR="00735097" w:rsidRPr="00A12950" w:rsidRDefault="00735097" w:rsidP="00735097">
      <w:pPr>
        <w:kinsoku w:val="0"/>
        <w:overflowPunct w:val="0"/>
        <w:autoSpaceDE w:val="0"/>
        <w:autoSpaceDN w:val="0"/>
        <w:adjustRightInd w:val="0"/>
        <w:spacing w:after="0" w:line="240" w:lineRule="auto"/>
        <w:rPr>
          <w:rFonts w:ascii="Times New Roman" w:hAnsi="Times New Roman" w:cs="Times New Roman"/>
          <w:sz w:val="24"/>
          <w:szCs w:val="24"/>
        </w:rPr>
      </w:pPr>
    </w:p>
    <w:p w14:paraId="5CB6307E" w14:textId="77777777" w:rsidR="00735097" w:rsidRDefault="00735097" w:rsidP="00416CFE">
      <w:pPr>
        <w:kinsoku w:val="0"/>
        <w:overflowPunct w:val="0"/>
        <w:autoSpaceDE w:val="0"/>
        <w:autoSpaceDN w:val="0"/>
        <w:adjustRightInd w:val="0"/>
        <w:spacing w:after="0" w:line="240" w:lineRule="auto"/>
        <w:ind w:left="40"/>
        <w:rPr>
          <w:rFonts w:ascii="Times New Roman" w:hAnsi="Times New Roman" w:cs="Times New Roman"/>
          <w:sz w:val="24"/>
          <w:szCs w:val="24"/>
        </w:rPr>
      </w:pPr>
      <w:r w:rsidRPr="00A12950">
        <w:rPr>
          <w:rFonts w:ascii="Times New Roman" w:hAnsi="Times New Roman" w:cs="Times New Roman"/>
          <w:sz w:val="24"/>
          <w:szCs w:val="24"/>
        </w:rPr>
        <w:t>Lodging</w:t>
      </w:r>
    </w:p>
    <w:p w14:paraId="546F3E92" w14:textId="77777777" w:rsidR="00F04AD8" w:rsidRPr="00A12950" w:rsidRDefault="00F04AD8" w:rsidP="00416CFE">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4AC036FD" w14:textId="77777777" w:rsidR="00416CFE" w:rsidRPr="00F04AD8" w:rsidRDefault="00F953AD" w:rsidP="00F04AD8">
      <w:pPr>
        <w:pStyle w:val="ListParagraph"/>
        <w:numPr>
          <w:ilvl w:val="0"/>
          <w:numId w:val="15"/>
        </w:numPr>
        <w:kinsoku w:val="0"/>
        <w:overflowPunct w:val="0"/>
      </w:pPr>
      <w:r w:rsidRPr="00F04AD8">
        <w:t>The state approved GSA lodging rates pertain to base lodging rates and do not include taxes or surcharges.</w:t>
      </w:r>
    </w:p>
    <w:p w14:paraId="4B0A5A7B" w14:textId="77777777" w:rsidR="00582C66" w:rsidRPr="00A12950" w:rsidRDefault="00582C66" w:rsidP="00582C66">
      <w:pPr>
        <w:pStyle w:val="Default"/>
      </w:pPr>
    </w:p>
    <w:p w14:paraId="673E00F7" w14:textId="77777777" w:rsidR="006C425F" w:rsidRPr="00A12950" w:rsidRDefault="006C425F" w:rsidP="00F04AD8">
      <w:pPr>
        <w:pStyle w:val="Default"/>
        <w:numPr>
          <w:ilvl w:val="0"/>
          <w:numId w:val="15"/>
        </w:numPr>
      </w:pPr>
      <w:r w:rsidRPr="00A12950">
        <w:t xml:space="preserve">If no lodging is necessary, the applicable Per Diem rate will be determined by the city/county where a majority of work was performed for that day. </w:t>
      </w:r>
    </w:p>
    <w:p w14:paraId="50B7ED3B" w14:textId="77777777" w:rsidR="006C425F" w:rsidRPr="00A12950" w:rsidRDefault="006C425F" w:rsidP="006C425F">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3B14C0AF" w14:textId="77777777" w:rsidR="006C425F" w:rsidRPr="00F04AD8" w:rsidRDefault="006C425F" w:rsidP="00F04AD8">
      <w:pPr>
        <w:pStyle w:val="ListParagraph"/>
        <w:numPr>
          <w:ilvl w:val="0"/>
          <w:numId w:val="15"/>
        </w:numPr>
        <w:kinsoku w:val="0"/>
        <w:overflowPunct w:val="0"/>
      </w:pPr>
      <w:r w:rsidRPr="00F04AD8">
        <w:t>If travel includes overnight lodging, the applicable Per Diem rate will be determined by the location of the lodging</w:t>
      </w:r>
      <w:r w:rsidR="00F04AD8">
        <w:t>.</w:t>
      </w:r>
    </w:p>
    <w:p w14:paraId="2630C1A8" w14:textId="77777777" w:rsidR="00735097" w:rsidRPr="00A12950" w:rsidRDefault="00735097" w:rsidP="00416CFE">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378219D5" w14:textId="77777777" w:rsidR="00735097" w:rsidRPr="00A12950" w:rsidRDefault="00735097" w:rsidP="00416CFE">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1525C504" w14:textId="77777777" w:rsidR="00735097" w:rsidRPr="00A12950" w:rsidRDefault="00F04AD8" w:rsidP="00416CFE">
      <w:pPr>
        <w:kinsoku w:val="0"/>
        <w:overflowPunct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Per Diem</w:t>
      </w:r>
    </w:p>
    <w:p w14:paraId="6503EC9D" w14:textId="77777777" w:rsidR="00735097" w:rsidRPr="00A12950" w:rsidRDefault="00735097" w:rsidP="00416CFE">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62992BC8" w14:textId="77777777" w:rsidR="006C425F" w:rsidRPr="00A12950" w:rsidRDefault="006C425F" w:rsidP="006C425F">
      <w:pPr>
        <w:kinsoku w:val="0"/>
        <w:overflowPunct w:val="0"/>
        <w:autoSpaceDE w:val="0"/>
        <w:autoSpaceDN w:val="0"/>
        <w:adjustRightInd w:val="0"/>
        <w:spacing w:after="0" w:line="240" w:lineRule="auto"/>
        <w:ind w:left="40"/>
        <w:rPr>
          <w:rFonts w:ascii="Times New Roman" w:hAnsi="Times New Roman" w:cs="Times New Roman"/>
          <w:sz w:val="24"/>
          <w:szCs w:val="24"/>
        </w:rPr>
      </w:pPr>
      <w:r w:rsidRPr="00A12950">
        <w:rPr>
          <w:rFonts w:ascii="Times New Roman" w:hAnsi="Times New Roman" w:cs="Times New Roman"/>
          <w:sz w:val="24"/>
          <w:szCs w:val="24"/>
        </w:rPr>
        <w:t>Meals provided at meetings, conferences, seminars, etc. will not be eligible for reimbursement.  Agendas for meeting</w:t>
      </w:r>
      <w:r w:rsidR="00F04AD8">
        <w:rPr>
          <w:rFonts w:ascii="Times New Roman" w:hAnsi="Times New Roman" w:cs="Times New Roman"/>
          <w:sz w:val="24"/>
          <w:szCs w:val="24"/>
        </w:rPr>
        <w:t>s</w:t>
      </w:r>
      <w:r w:rsidRPr="00A12950">
        <w:rPr>
          <w:rFonts w:ascii="Times New Roman" w:hAnsi="Times New Roman" w:cs="Times New Roman"/>
          <w:sz w:val="24"/>
          <w:szCs w:val="24"/>
        </w:rPr>
        <w:t xml:space="preserve">, conferences, etc. shall be submitted with the reimbursement documentation. </w:t>
      </w:r>
    </w:p>
    <w:p w14:paraId="29319550" w14:textId="77777777" w:rsidR="00735097" w:rsidRPr="00A12950" w:rsidRDefault="00735097" w:rsidP="00416CFE">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6E39E8FD" w14:textId="77777777" w:rsidR="00735097" w:rsidRPr="00A12950" w:rsidRDefault="00735097" w:rsidP="00735097">
      <w:pPr>
        <w:pStyle w:val="Default"/>
      </w:pPr>
      <w:r w:rsidRPr="00A12950">
        <w:t xml:space="preserve">For single or partial day travel, Meals &amp; Incidental Expense (M&amp;IE) Per Diem will be paid at the following rate: </w:t>
      </w:r>
    </w:p>
    <w:p w14:paraId="3EAC2453" w14:textId="77777777" w:rsidR="00735097" w:rsidRPr="00A12950" w:rsidRDefault="00735097" w:rsidP="00735097">
      <w:pPr>
        <w:pStyle w:val="Default"/>
      </w:pPr>
    </w:p>
    <w:p w14:paraId="6CFA6C13" w14:textId="77777777" w:rsidR="00735097" w:rsidRPr="00A12950" w:rsidRDefault="00735097" w:rsidP="00735097">
      <w:pPr>
        <w:pStyle w:val="Default"/>
      </w:pPr>
      <w:r w:rsidRPr="00A12950">
        <w:t xml:space="preserve">a) If the traveler is in travel status for less than 8 hours, M&amp;IE Per Diem will not be paid. </w:t>
      </w:r>
    </w:p>
    <w:p w14:paraId="5E1112A1" w14:textId="77777777" w:rsidR="00735097" w:rsidRPr="00A12950" w:rsidRDefault="00735097" w:rsidP="00735097">
      <w:pPr>
        <w:pStyle w:val="Default"/>
      </w:pPr>
    </w:p>
    <w:p w14:paraId="5004A2E6" w14:textId="77777777" w:rsidR="00735097" w:rsidRPr="00A12950" w:rsidRDefault="00735097" w:rsidP="00735097">
      <w:pPr>
        <w:pStyle w:val="Default"/>
      </w:pPr>
      <w:r w:rsidRPr="00A12950">
        <w:t xml:space="preserve">b) If the traveler is in travel status for at least 8 hours but less than 10 hours, M&amp;IE Per Diem will be paid at the rate of 25% of the daily standard rate for the traveler’s destination. </w:t>
      </w:r>
    </w:p>
    <w:p w14:paraId="5CEA276C" w14:textId="77777777" w:rsidR="00735097" w:rsidRPr="00A12950" w:rsidRDefault="00735097" w:rsidP="00735097">
      <w:pPr>
        <w:pStyle w:val="Default"/>
      </w:pPr>
    </w:p>
    <w:p w14:paraId="1DF73A38" w14:textId="77777777" w:rsidR="00735097" w:rsidRPr="00A12950" w:rsidRDefault="00735097" w:rsidP="00735097">
      <w:pPr>
        <w:pStyle w:val="Default"/>
      </w:pPr>
      <w:r w:rsidRPr="00A12950">
        <w:t xml:space="preserve">c) If the traveler is in travel status for at least 10 hours but less than 12 hours, M&amp;IE Per Diem will be paid at the rate of 50% of the daily standard rate for the traveler’s destination. </w:t>
      </w:r>
    </w:p>
    <w:p w14:paraId="308143F9" w14:textId="77777777" w:rsidR="00735097" w:rsidRPr="00A12950" w:rsidRDefault="00735097" w:rsidP="00735097">
      <w:pPr>
        <w:pStyle w:val="Default"/>
      </w:pPr>
    </w:p>
    <w:p w14:paraId="6A1961D3" w14:textId="77777777" w:rsidR="00735097" w:rsidRPr="00A12950" w:rsidRDefault="00735097" w:rsidP="00735097">
      <w:pPr>
        <w:pStyle w:val="Default"/>
      </w:pPr>
      <w:r w:rsidRPr="00A12950">
        <w:t>d) If the traveler is in travel status for at least 12 hours but less than 14 hours, M&amp;IE Per Diem will be paid at the rate of 75% of the daily standard rate for the traveler’s destination.</w:t>
      </w:r>
    </w:p>
    <w:p w14:paraId="6ACAC899" w14:textId="77777777" w:rsidR="00735097" w:rsidRPr="00A12950" w:rsidRDefault="00735097" w:rsidP="00735097">
      <w:pPr>
        <w:pStyle w:val="Default"/>
      </w:pPr>
    </w:p>
    <w:p w14:paraId="007E7379" w14:textId="77777777" w:rsidR="00735097" w:rsidRPr="00A12950" w:rsidRDefault="00735097" w:rsidP="00735097">
      <w:pPr>
        <w:pStyle w:val="Default"/>
      </w:pPr>
      <w:r w:rsidRPr="00A12950">
        <w:t xml:space="preserve">If the traveler is in travel status for at least 14 hours, M&amp;IE Per Diem will be paid at the rate of 100% of the daily standard rate for the traveler’s destination. </w:t>
      </w:r>
    </w:p>
    <w:p w14:paraId="0E208D00" w14:textId="77777777" w:rsidR="00735097" w:rsidRPr="00A12950" w:rsidRDefault="00735097" w:rsidP="00735097">
      <w:pPr>
        <w:pStyle w:val="Default"/>
      </w:pPr>
    </w:p>
    <w:p w14:paraId="11CDFAA4" w14:textId="77777777" w:rsidR="00735097" w:rsidRPr="00A12950" w:rsidRDefault="00735097" w:rsidP="00735097">
      <w:pPr>
        <w:pStyle w:val="Default"/>
      </w:pPr>
      <w:r w:rsidRPr="00A12950">
        <w:t xml:space="preserve">f) The applicable Per Diem rate will be determined as follows. </w:t>
      </w:r>
    </w:p>
    <w:p w14:paraId="2615290E" w14:textId="77777777" w:rsidR="00735097" w:rsidRPr="00A12950" w:rsidRDefault="00735097" w:rsidP="00735097">
      <w:pPr>
        <w:pStyle w:val="Default"/>
      </w:pPr>
    </w:p>
    <w:p w14:paraId="14D4B426" w14:textId="77777777" w:rsidR="00735097" w:rsidRPr="00A12950" w:rsidRDefault="00735097" w:rsidP="00735097">
      <w:pPr>
        <w:pStyle w:val="Default"/>
      </w:pPr>
      <w:r w:rsidRPr="00A12950">
        <w:t xml:space="preserve">For multiple days of travel, the Per Diem will be calculated as explained above for the first and last day of travel, using midnight as the stop time for the first day of travel and the start time for the last day of travel. All intervening days will be paid at 100% of the prevailing daily Per Diem rate, as defined by GSA, subject to the restrictions in this section. </w:t>
      </w:r>
    </w:p>
    <w:p w14:paraId="3F0FDE86" w14:textId="77777777" w:rsidR="00735097" w:rsidRPr="00A12950" w:rsidRDefault="00735097" w:rsidP="00735097">
      <w:pPr>
        <w:pStyle w:val="Default"/>
      </w:pPr>
    </w:p>
    <w:p w14:paraId="5ED88C2A" w14:textId="77777777" w:rsidR="00A12950" w:rsidRPr="00A12950" w:rsidRDefault="00A12950" w:rsidP="00A12950">
      <w:pPr>
        <w:kinsoku w:val="0"/>
        <w:overflowPunct w:val="0"/>
        <w:autoSpaceDE w:val="0"/>
        <w:autoSpaceDN w:val="0"/>
        <w:adjustRightInd w:val="0"/>
        <w:spacing w:after="0" w:line="240" w:lineRule="auto"/>
        <w:ind w:left="40"/>
        <w:rPr>
          <w:rFonts w:ascii="Times New Roman" w:hAnsi="Times New Roman" w:cs="Times New Roman"/>
          <w:sz w:val="24"/>
          <w:szCs w:val="24"/>
        </w:rPr>
      </w:pPr>
      <w:r w:rsidRPr="00A12950">
        <w:rPr>
          <w:rFonts w:ascii="Times New Roman" w:hAnsi="Times New Roman" w:cs="Times New Roman"/>
          <w:sz w:val="24"/>
          <w:szCs w:val="24"/>
        </w:rPr>
        <w:t>A “continental breakfast” is not considered a meal.</w:t>
      </w:r>
    </w:p>
    <w:p w14:paraId="3486025F" w14:textId="77777777" w:rsidR="00A12950" w:rsidRPr="00A12950" w:rsidRDefault="00A12950" w:rsidP="00A12950">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1415CB8F" w14:textId="77777777" w:rsidR="00A12950" w:rsidRPr="00A12950" w:rsidRDefault="00A12950" w:rsidP="00A12950">
      <w:pPr>
        <w:kinsoku w:val="0"/>
        <w:overflowPunct w:val="0"/>
        <w:autoSpaceDE w:val="0"/>
        <w:autoSpaceDN w:val="0"/>
        <w:adjustRightInd w:val="0"/>
        <w:spacing w:after="0" w:line="240" w:lineRule="auto"/>
        <w:ind w:left="40"/>
        <w:rPr>
          <w:rFonts w:ascii="Times New Roman" w:hAnsi="Times New Roman" w:cs="Times New Roman"/>
          <w:sz w:val="24"/>
          <w:szCs w:val="24"/>
        </w:rPr>
      </w:pPr>
      <w:r w:rsidRPr="00A12950">
        <w:rPr>
          <w:rFonts w:ascii="Times New Roman" w:hAnsi="Times New Roman" w:cs="Times New Roman"/>
          <w:sz w:val="24"/>
          <w:szCs w:val="24"/>
        </w:rPr>
        <w:t>The defined per diem “incidental” expense shall not be excluded from the meals and incidental expense rate.  If the Per Diem is earned, the incidental expense will be included in the reimbursement.  If the Per Diem is not earned, the incidental expense will not be reimbursed.</w:t>
      </w:r>
    </w:p>
    <w:p w14:paraId="232EE6A5" w14:textId="77777777" w:rsidR="00735097" w:rsidRPr="00A12950" w:rsidRDefault="00735097" w:rsidP="00735097">
      <w:pPr>
        <w:pStyle w:val="Default"/>
      </w:pPr>
    </w:p>
    <w:p w14:paraId="59531C89" w14:textId="77777777" w:rsidR="00A12950" w:rsidRPr="00F04AD8" w:rsidRDefault="00735097" w:rsidP="00F04AD8">
      <w:pPr>
        <w:pStyle w:val="Default"/>
      </w:pPr>
      <w:r w:rsidRPr="00F04AD8">
        <w:rPr>
          <w:iCs/>
        </w:rPr>
        <w:t xml:space="preserve">Travel Status: </w:t>
      </w:r>
      <w:r w:rsidRPr="00F04AD8">
        <w:t>The employee’s assigned ultimate travel destination is at least 50 miles from home or their principal duty station, whichever is less in accordance with SAM 0204</w:t>
      </w:r>
      <w:r w:rsidR="00F04AD8" w:rsidRPr="00F04AD8">
        <w:t xml:space="preserve"> (State Administrative Manual)</w:t>
      </w:r>
      <w:r w:rsidRPr="00F04AD8">
        <w:t>. Employees are considered to be in travel status from portal to portal.</w:t>
      </w:r>
      <w:r w:rsidR="006C425F" w:rsidRPr="00F04AD8">
        <w:t xml:space="preserve">  Meals will not be reimbursed for destinations within the 50 miles. </w:t>
      </w:r>
    </w:p>
    <w:p w14:paraId="647A9061" w14:textId="77777777" w:rsidR="00A12950" w:rsidRPr="00F04AD8" w:rsidRDefault="00A12950" w:rsidP="00A12950">
      <w:pPr>
        <w:pStyle w:val="Default"/>
        <w:ind w:left="720"/>
      </w:pPr>
    </w:p>
    <w:p w14:paraId="4D01C68F" w14:textId="77777777" w:rsidR="00A12950" w:rsidRDefault="00735097" w:rsidP="00F04AD8">
      <w:pPr>
        <w:pStyle w:val="Default"/>
        <w:rPr>
          <w:iCs/>
        </w:rPr>
      </w:pPr>
      <w:r w:rsidRPr="00F04AD8">
        <w:rPr>
          <w:iCs/>
        </w:rPr>
        <w:t>Milea</w:t>
      </w:r>
      <w:r w:rsidR="00A12950" w:rsidRPr="00F04AD8">
        <w:rPr>
          <w:iCs/>
        </w:rPr>
        <w:t>ge Reimbursement –</w:t>
      </w:r>
      <w:r w:rsidR="00A12950" w:rsidRPr="00A12950">
        <w:rPr>
          <w:i/>
          <w:iCs/>
        </w:rPr>
        <w:t xml:space="preserve"> </w:t>
      </w:r>
      <w:r w:rsidR="00A12950" w:rsidRPr="00A12950">
        <w:rPr>
          <w:iCs/>
        </w:rPr>
        <w:t xml:space="preserve">Law enforcement vehicles will </w:t>
      </w:r>
      <w:r w:rsidR="00F04AD8">
        <w:rPr>
          <w:iCs/>
        </w:rPr>
        <w:t xml:space="preserve">not be reimbursed for mileage; however, mileage may be used for match. Mileage must be dedicated in the Agreement budget and will be reimbursed at the current state rate.  </w:t>
      </w:r>
    </w:p>
    <w:p w14:paraId="582B3650" w14:textId="77777777" w:rsidR="00F04AD8" w:rsidRDefault="00F04AD8" w:rsidP="00F04AD8">
      <w:pPr>
        <w:pStyle w:val="Default"/>
        <w:rPr>
          <w:iCs/>
        </w:rPr>
      </w:pPr>
    </w:p>
    <w:p w14:paraId="0CCF7727" w14:textId="77777777" w:rsidR="00F04AD8" w:rsidRDefault="00F04AD8" w:rsidP="00F04AD8">
      <w:pPr>
        <w:pStyle w:val="Default"/>
        <w:rPr>
          <w:iCs/>
        </w:rPr>
      </w:pPr>
    </w:p>
    <w:p w14:paraId="0E1ACFB7" w14:textId="77777777" w:rsidR="00F04AD8" w:rsidRDefault="00F04AD8" w:rsidP="00F04AD8">
      <w:pPr>
        <w:pStyle w:val="Default"/>
        <w:rPr>
          <w:iCs/>
        </w:rPr>
      </w:pPr>
    </w:p>
    <w:p w14:paraId="359F49F7" w14:textId="77777777" w:rsidR="00F04AD8" w:rsidRDefault="00F04AD8" w:rsidP="00F04AD8">
      <w:pPr>
        <w:pStyle w:val="Default"/>
        <w:rPr>
          <w:iCs/>
        </w:rPr>
      </w:pPr>
    </w:p>
    <w:p w14:paraId="3AE56232" w14:textId="77777777" w:rsidR="00F04AD8" w:rsidRPr="00A12950" w:rsidRDefault="00F04AD8" w:rsidP="00F04AD8">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296"/>
        <w:gridCol w:w="3296"/>
        <w:gridCol w:w="3296"/>
      </w:tblGrid>
      <w:tr w:rsidR="00735097" w:rsidRPr="00735097" w14:paraId="2A5E510D" w14:textId="77777777">
        <w:trPr>
          <w:trHeight w:val="438"/>
        </w:trPr>
        <w:tc>
          <w:tcPr>
            <w:tcW w:w="3296" w:type="dxa"/>
          </w:tcPr>
          <w:p w14:paraId="0CF4ED5C" w14:textId="77777777" w:rsidR="00735097" w:rsidRPr="00735097" w:rsidRDefault="00735097" w:rsidP="00735097">
            <w:pPr>
              <w:autoSpaceDE w:val="0"/>
              <w:autoSpaceDN w:val="0"/>
              <w:adjustRightInd w:val="0"/>
              <w:spacing w:after="0" w:line="240" w:lineRule="auto"/>
              <w:rPr>
                <w:rFonts w:ascii="Times New Roman" w:hAnsi="Times New Roman" w:cs="Times New Roman"/>
                <w:color w:val="000000"/>
                <w:sz w:val="24"/>
                <w:szCs w:val="24"/>
              </w:rPr>
            </w:pPr>
          </w:p>
        </w:tc>
        <w:tc>
          <w:tcPr>
            <w:tcW w:w="3296" w:type="dxa"/>
          </w:tcPr>
          <w:p w14:paraId="2B42AA0E" w14:textId="77777777" w:rsidR="00735097" w:rsidRPr="00735097" w:rsidRDefault="00735097" w:rsidP="00735097">
            <w:pPr>
              <w:autoSpaceDE w:val="0"/>
              <w:autoSpaceDN w:val="0"/>
              <w:adjustRightInd w:val="0"/>
              <w:spacing w:after="0" w:line="240" w:lineRule="auto"/>
              <w:rPr>
                <w:rFonts w:ascii="Times New Roman" w:hAnsi="Times New Roman" w:cs="Times New Roman"/>
                <w:color w:val="000000"/>
                <w:sz w:val="24"/>
                <w:szCs w:val="24"/>
              </w:rPr>
            </w:pPr>
          </w:p>
        </w:tc>
        <w:tc>
          <w:tcPr>
            <w:tcW w:w="3296" w:type="dxa"/>
          </w:tcPr>
          <w:p w14:paraId="3782A770" w14:textId="77777777" w:rsidR="00735097" w:rsidRPr="00735097" w:rsidRDefault="00735097" w:rsidP="00735097">
            <w:pPr>
              <w:autoSpaceDE w:val="0"/>
              <w:autoSpaceDN w:val="0"/>
              <w:adjustRightInd w:val="0"/>
              <w:spacing w:after="0" w:line="240" w:lineRule="auto"/>
              <w:rPr>
                <w:rFonts w:ascii="Times New Roman" w:hAnsi="Times New Roman" w:cs="Times New Roman"/>
                <w:color w:val="000000"/>
                <w:sz w:val="24"/>
                <w:szCs w:val="24"/>
              </w:rPr>
            </w:pPr>
          </w:p>
        </w:tc>
      </w:tr>
      <w:tr w:rsidR="00735097" w:rsidRPr="00735097" w14:paraId="7C6A7554" w14:textId="77777777">
        <w:trPr>
          <w:trHeight w:val="574"/>
        </w:trPr>
        <w:tc>
          <w:tcPr>
            <w:tcW w:w="3296" w:type="dxa"/>
          </w:tcPr>
          <w:p w14:paraId="7F581FA2" w14:textId="77777777" w:rsidR="00735097" w:rsidRPr="00735097" w:rsidRDefault="00735097" w:rsidP="00735097">
            <w:pPr>
              <w:autoSpaceDE w:val="0"/>
              <w:autoSpaceDN w:val="0"/>
              <w:adjustRightInd w:val="0"/>
              <w:spacing w:after="0" w:line="240" w:lineRule="auto"/>
              <w:rPr>
                <w:rFonts w:ascii="Times New Roman" w:hAnsi="Times New Roman" w:cs="Times New Roman"/>
                <w:color w:val="000000"/>
                <w:sz w:val="24"/>
                <w:szCs w:val="24"/>
              </w:rPr>
            </w:pPr>
          </w:p>
        </w:tc>
        <w:tc>
          <w:tcPr>
            <w:tcW w:w="3296" w:type="dxa"/>
          </w:tcPr>
          <w:p w14:paraId="72C287BA" w14:textId="77777777" w:rsidR="00735097" w:rsidRPr="00735097" w:rsidRDefault="00735097" w:rsidP="00735097">
            <w:pPr>
              <w:autoSpaceDE w:val="0"/>
              <w:autoSpaceDN w:val="0"/>
              <w:adjustRightInd w:val="0"/>
              <w:spacing w:after="0" w:line="240" w:lineRule="auto"/>
              <w:rPr>
                <w:rFonts w:ascii="Times New Roman" w:hAnsi="Times New Roman" w:cs="Times New Roman"/>
                <w:color w:val="000000"/>
                <w:sz w:val="24"/>
                <w:szCs w:val="24"/>
              </w:rPr>
            </w:pPr>
          </w:p>
        </w:tc>
        <w:tc>
          <w:tcPr>
            <w:tcW w:w="3296" w:type="dxa"/>
          </w:tcPr>
          <w:p w14:paraId="2BDDF0C5" w14:textId="77777777" w:rsidR="00735097" w:rsidRPr="00735097" w:rsidRDefault="00735097" w:rsidP="00735097">
            <w:pPr>
              <w:autoSpaceDE w:val="0"/>
              <w:autoSpaceDN w:val="0"/>
              <w:adjustRightInd w:val="0"/>
              <w:spacing w:after="0" w:line="240" w:lineRule="auto"/>
              <w:rPr>
                <w:rFonts w:ascii="Times New Roman" w:hAnsi="Times New Roman" w:cs="Times New Roman"/>
                <w:color w:val="0000FF"/>
                <w:sz w:val="24"/>
                <w:szCs w:val="24"/>
              </w:rPr>
            </w:pPr>
          </w:p>
        </w:tc>
      </w:tr>
      <w:tr w:rsidR="00735097" w:rsidRPr="00735097" w14:paraId="4DEE49F9" w14:textId="77777777">
        <w:trPr>
          <w:trHeight w:val="298"/>
        </w:trPr>
        <w:tc>
          <w:tcPr>
            <w:tcW w:w="3296" w:type="dxa"/>
          </w:tcPr>
          <w:p w14:paraId="1B240776" w14:textId="77777777" w:rsidR="00735097" w:rsidRPr="00735097" w:rsidRDefault="00735097" w:rsidP="00735097">
            <w:pPr>
              <w:autoSpaceDE w:val="0"/>
              <w:autoSpaceDN w:val="0"/>
              <w:adjustRightInd w:val="0"/>
              <w:spacing w:after="0" w:line="240" w:lineRule="auto"/>
              <w:rPr>
                <w:rFonts w:ascii="Times New Roman" w:hAnsi="Times New Roman" w:cs="Times New Roman"/>
                <w:color w:val="000000"/>
                <w:sz w:val="24"/>
                <w:szCs w:val="24"/>
              </w:rPr>
            </w:pPr>
          </w:p>
        </w:tc>
        <w:tc>
          <w:tcPr>
            <w:tcW w:w="3296" w:type="dxa"/>
          </w:tcPr>
          <w:p w14:paraId="503EFBBA" w14:textId="77777777" w:rsidR="00735097" w:rsidRPr="00735097" w:rsidRDefault="00735097" w:rsidP="00735097">
            <w:pPr>
              <w:autoSpaceDE w:val="0"/>
              <w:autoSpaceDN w:val="0"/>
              <w:adjustRightInd w:val="0"/>
              <w:spacing w:after="0" w:line="240" w:lineRule="auto"/>
              <w:rPr>
                <w:rFonts w:ascii="Times New Roman" w:hAnsi="Times New Roman" w:cs="Times New Roman"/>
                <w:color w:val="000000"/>
                <w:sz w:val="24"/>
                <w:szCs w:val="24"/>
              </w:rPr>
            </w:pPr>
          </w:p>
        </w:tc>
        <w:tc>
          <w:tcPr>
            <w:tcW w:w="3296" w:type="dxa"/>
          </w:tcPr>
          <w:p w14:paraId="1B4C01D0" w14:textId="77777777" w:rsidR="00735097" w:rsidRPr="00735097" w:rsidRDefault="00735097" w:rsidP="00735097">
            <w:pPr>
              <w:autoSpaceDE w:val="0"/>
              <w:autoSpaceDN w:val="0"/>
              <w:adjustRightInd w:val="0"/>
              <w:spacing w:after="0" w:line="240" w:lineRule="auto"/>
              <w:rPr>
                <w:rFonts w:ascii="Times New Roman" w:hAnsi="Times New Roman" w:cs="Times New Roman"/>
                <w:color w:val="000000"/>
                <w:sz w:val="24"/>
                <w:szCs w:val="24"/>
              </w:rPr>
            </w:pPr>
          </w:p>
        </w:tc>
      </w:tr>
    </w:tbl>
    <w:p w14:paraId="4998C540" w14:textId="3532509C" w:rsidR="00735097" w:rsidRDefault="00735097"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664B4138" w14:textId="7011E54C" w:rsid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79967A49" w14:textId="1CDE2F18" w:rsid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12C166D7" w14:textId="209305A6" w:rsid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434C65FB" w14:textId="64F11C42" w:rsid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10D5F429" w14:textId="7B0476BF" w:rsid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754C83E1" w14:textId="136C50BE" w:rsid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3D624232" w14:textId="7D924257" w:rsid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6F07FD10" w14:textId="20843996" w:rsid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0BA20331" w14:textId="61611E27" w:rsid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65CEB693" w14:textId="28316008" w:rsidR="00A91AE9" w:rsidRP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0"/>
          <w:szCs w:val="20"/>
        </w:rPr>
      </w:pPr>
      <w:r w:rsidRPr="00A91AE9">
        <w:rPr>
          <w:rFonts w:ascii="Times New Roman" w:hAnsi="Times New Roman" w:cs="Times New Roman"/>
          <w:sz w:val="20"/>
          <w:szCs w:val="20"/>
        </w:rPr>
        <w:t>MAIN FOLDERS\OPERATIONS\Travel\Travel Information, Resources, Policies\DPS Travel Summary for Subs.docx</w:t>
      </w:r>
    </w:p>
    <w:p w14:paraId="7EFA23D5" w14:textId="5D3D965E" w:rsid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1EBE74E2" w14:textId="0B96C8B0" w:rsidR="00A91AE9"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329DBF76" w14:textId="77777777" w:rsidR="00A91AE9" w:rsidRPr="00A12950" w:rsidRDefault="00A91AE9" w:rsidP="00735097">
      <w:pPr>
        <w:kinsoku w:val="0"/>
        <w:overflowPunct w:val="0"/>
        <w:autoSpaceDE w:val="0"/>
        <w:autoSpaceDN w:val="0"/>
        <w:adjustRightInd w:val="0"/>
        <w:spacing w:after="0" w:line="240" w:lineRule="auto"/>
        <w:ind w:left="40"/>
        <w:rPr>
          <w:rFonts w:ascii="Times New Roman" w:hAnsi="Times New Roman" w:cs="Times New Roman"/>
          <w:sz w:val="24"/>
          <w:szCs w:val="24"/>
        </w:rPr>
      </w:pPr>
    </w:p>
    <w:sectPr w:rsidR="00A91AE9" w:rsidRPr="00A12950" w:rsidSect="00416CFE">
      <w:pgSz w:w="12240" w:h="15840"/>
      <w:pgMar w:top="0" w:right="960" w:bottom="0" w:left="9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start w:val="7"/>
      <w:numFmt w:val="lowerLetter"/>
      <w:lvlText w:val="%1."/>
      <w:lvlJc w:val="left"/>
      <w:pPr>
        <w:ind w:left="2260" w:hanging="720"/>
      </w:pPr>
      <w:rPr>
        <w:rFonts w:ascii="Times New Roman" w:hAnsi="Times New Roman" w:cs="Times New Roman"/>
        <w:b w:val="0"/>
        <w:bCs w:val="0"/>
        <w:spacing w:val="-27"/>
        <w:w w:val="99"/>
        <w:sz w:val="24"/>
        <w:szCs w:val="24"/>
      </w:rPr>
    </w:lvl>
    <w:lvl w:ilvl="1">
      <w:start w:val="1"/>
      <w:numFmt w:val="decimal"/>
      <w:lvlText w:val="%2)"/>
      <w:lvlJc w:val="left"/>
      <w:pPr>
        <w:ind w:left="2980" w:hanging="720"/>
      </w:pPr>
      <w:rPr>
        <w:rFonts w:ascii="Times New Roman" w:hAnsi="Times New Roman" w:cs="Times New Roman"/>
        <w:b w:val="0"/>
        <w:bCs w:val="0"/>
        <w:spacing w:val="-20"/>
        <w:w w:val="99"/>
        <w:sz w:val="24"/>
        <w:szCs w:val="24"/>
      </w:rPr>
    </w:lvl>
    <w:lvl w:ilvl="2">
      <w:numFmt w:val="bullet"/>
      <w:lvlText w:val="•"/>
      <w:lvlJc w:val="left"/>
      <w:pPr>
        <w:ind w:left="3793" w:hanging="720"/>
      </w:pPr>
    </w:lvl>
    <w:lvl w:ilvl="3">
      <w:numFmt w:val="bullet"/>
      <w:lvlText w:val="•"/>
      <w:lvlJc w:val="left"/>
      <w:pPr>
        <w:ind w:left="4606" w:hanging="720"/>
      </w:pPr>
    </w:lvl>
    <w:lvl w:ilvl="4">
      <w:numFmt w:val="bullet"/>
      <w:lvlText w:val="•"/>
      <w:lvlJc w:val="left"/>
      <w:pPr>
        <w:ind w:left="5420" w:hanging="720"/>
      </w:pPr>
    </w:lvl>
    <w:lvl w:ilvl="5">
      <w:numFmt w:val="bullet"/>
      <w:lvlText w:val="•"/>
      <w:lvlJc w:val="left"/>
      <w:pPr>
        <w:ind w:left="6233" w:hanging="720"/>
      </w:pPr>
    </w:lvl>
    <w:lvl w:ilvl="6">
      <w:numFmt w:val="bullet"/>
      <w:lvlText w:val="•"/>
      <w:lvlJc w:val="left"/>
      <w:pPr>
        <w:ind w:left="7046" w:hanging="720"/>
      </w:pPr>
    </w:lvl>
    <w:lvl w:ilvl="7">
      <w:numFmt w:val="bullet"/>
      <w:lvlText w:val="•"/>
      <w:lvlJc w:val="left"/>
      <w:pPr>
        <w:ind w:left="7860" w:hanging="720"/>
      </w:pPr>
    </w:lvl>
    <w:lvl w:ilvl="8">
      <w:numFmt w:val="bullet"/>
      <w:lvlText w:val="•"/>
      <w:lvlJc w:val="left"/>
      <w:pPr>
        <w:ind w:left="8673" w:hanging="720"/>
      </w:pPr>
    </w:lvl>
  </w:abstractNum>
  <w:abstractNum w:abstractNumId="1" w15:restartNumberingAfterBreak="0">
    <w:nsid w:val="00000403"/>
    <w:multiLevelType w:val="multilevel"/>
    <w:tmpl w:val="00000886"/>
    <w:lvl w:ilvl="0">
      <w:start w:val="1"/>
      <w:numFmt w:val="lowerRoman"/>
      <w:lvlText w:val="%1."/>
      <w:lvlJc w:val="left"/>
      <w:pPr>
        <w:ind w:left="2260" w:hanging="720"/>
      </w:pPr>
      <w:rPr>
        <w:rFonts w:ascii="Times New Roman" w:hAnsi="Times New Roman" w:cs="Times New Roman"/>
        <w:b w:val="0"/>
        <w:bCs w:val="0"/>
        <w:spacing w:val="-8"/>
        <w:w w:val="99"/>
        <w:sz w:val="24"/>
        <w:szCs w:val="24"/>
      </w:rPr>
    </w:lvl>
    <w:lvl w:ilvl="1">
      <w:start w:val="1"/>
      <w:numFmt w:val="decimal"/>
      <w:lvlText w:val="%2)"/>
      <w:lvlJc w:val="left"/>
      <w:pPr>
        <w:ind w:left="2980" w:hanging="720"/>
      </w:pPr>
      <w:rPr>
        <w:rFonts w:ascii="Times New Roman" w:hAnsi="Times New Roman" w:cs="Times New Roman"/>
        <w:b w:val="0"/>
        <w:bCs w:val="0"/>
        <w:spacing w:val="-20"/>
        <w:w w:val="99"/>
        <w:sz w:val="24"/>
        <w:szCs w:val="24"/>
      </w:rPr>
    </w:lvl>
    <w:lvl w:ilvl="2">
      <w:numFmt w:val="bullet"/>
      <w:lvlText w:val="•"/>
      <w:lvlJc w:val="left"/>
      <w:pPr>
        <w:ind w:left="3793" w:hanging="720"/>
      </w:pPr>
    </w:lvl>
    <w:lvl w:ilvl="3">
      <w:numFmt w:val="bullet"/>
      <w:lvlText w:val="•"/>
      <w:lvlJc w:val="left"/>
      <w:pPr>
        <w:ind w:left="4606" w:hanging="720"/>
      </w:pPr>
    </w:lvl>
    <w:lvl w:ilvl="4">
      <w:numFmt w:val="bullet"/>
      <w:lvlText w:val="•"/>
      <w:lvlJc w:val="left"/>
      <w:pPr>
        <w:ind w:left="5420" w:hanging="720"/>
      </w:pPr>
    </w:lvl>
    <w:lvl w:ilvl="5">
      <w:numFmt w:val="bullet"/>
      <w:lvlText w:val="•"/>
      <w:lvlJc w:val="left"/>
      <w:pPr>
        <w:ind w:left="6233" w:hanging="720"/>
      </w:pPr>
    </w:lvl>
    <w:lvl w:ilvl="6">
      <w:numFmt w:val="bullet"/>
      <w:lvlText w:val="•"/>
      <w:lvlJc w:val="left"/>
      <w:pPr>
        <w:ind w:left="7046" w:hanging="720"/>
      </w:pPr>
    </w:lvl>
    <w:lvl w:ilvl="7">
      <w:numFmt w:val="bullet"/>
      <w:lvlText w:val="•"/>
      <w:lvlJc w:val="left"/>
      <w:pPr>
        <w:ind w:left="7860" w:hanging="720"/>
      </w:pPr>
    </w:lvl>
    <w:lvl w:ilvl="8">
      <w:numFmt w:val="bullet"/>
      <w:lvlText w:val="•"/>
      <w:lvlJc w:val="left"/>
      <w:pPr>
        <w:ind w:left="8673" w:hanging="720"/>
      </w:pPr>
    </w:lvl>
  </w:abstractNum>
  <w:abstractNum w:abstractNumId="2" w15:restartNumberingAfterBreak="0">
    <w:nsid w:val="00000404"/>
    <w:multiLevelType w:val="multilevel"/>
    <w:tmpl w:val="00000887"/>
    <w:lvl w:ilvl="0">
      <w:start w:val="10"/>
      <w:numFmt w:val="lowerLetter"/>
      <w:lvlText w:val="%1."/>
      <w:lvlJc w:val="left"/>
      <w:pPr>
        <w:ind w:left="2260" w:hanging="720"/>
      </w:pPr>
      <w:rPr>
        <w:rFonts w:ascii="Times New Roman" w:hAnsi="Times New Roman" w:cs="Times New Roman"/>
        <w:b w:val="0"/>
        <w:bCs w:val="0"/>
        <w:spacing w:val="-29"/>
        <w:w w:val="99"/>
        <w:sz w:val="24"/>
        <w:szCs w:val="24"/>
      </w:rPr>
    </w:lvl>
    <w:lvl w:ilvl="1">
      <w:start w:val="1"/>
      <w:numFmt w:val="decimal"/>
      <w:lvlText w:val="%2)"/>
      <w:lvlJc w:val="left"/>
      <w:pPr>
        <w:ind w:left="2980" w:hanging="720"/>
      </w:pPr>
      <w:rPr>
        <w:rFonts w:ascii="Times New Roman" w:hAnsi="Times New Roman" w:cs="Times New Roman"/>
        <w:b w:val="0"/>
        <w:bCs w:val="0"/>
        <w:spacing w:val="-20"/>
        <w:w w:val="99"/>
        <w:sz w:val="24"/>
        <w:szCs w:val="24"/>
      </w:rPr>
    </w:lvl>
    <w:lvl w:ilvl="2">
      <w:start w:val="1"/>
      <w:numFmt w:val="lowerLetter"/>
      <w:lvlText w:val="%3)"/>
      <w:lvlJc w:val="left"/>
      <w:pPr>
        <w:ind w:left="3700" w:hanging="720"/>
      </w:pPr>
      <w:rPr>
        <w:rFonts w:ascii="Times New Roman" w:hAnsi="Times New Roman" w:cs="Times New Roman"/>
        <w:b w:val="0"/>
        <w:bCs w:val="0"/>
        <w:spacing w:val="-29"/>
        <w:w w:val="99"/>
        <w:sz w:val="24"/>
        <w:szCs w:val="24"/>
      </w:rPr>
    </w:lvl>
    <w:lvl w:ilvl="3">
      <w:numFmt w:val="bullet"/>
      <w:lvlText w:val="•"/>
      <w:lvlJc w:val="left"/>
      <w:pPr>
        <w:ind w:left="4525" w:hanging="720"/>
      </w:pPr>
    </w:lvl>
    <w:lvl w:ilvl="4">
      <w:numFmt w:val="bullet"/>
      <w:lvlText w:val="•"/>
      <w:lvlJc w:val="left"/>
      <w:pPr>
        <w:ind w:left="5350" w:hanging="720"/>
      </w:pPr>
    </w:lvl>
    <w:lvl w:ilvl="5">
      <w:numFmt w:val="bullet"/>
      <w:lvlText w:val="•"/>
      <w:lvlJc w:val="left"/>
      <w:pPr>
        <w:ind w:left="6175" w:hanging="720"/>
      </w:pPr>
    </w:lvl>
    <w:lvl w:ilvl="6">
      <w:numFmt w:val="bullet"/>
      <w:lvlText w:val="•"/>
      <w:lvlJc w:val="left"/>
      <w:pPr>
        <w:ind w:left="7000" w:hanging="720"/>
      </w:pPr>
    </w:lvl>
    <w:lvl w:ilvl="7">
      <w:numFmt w:val="bullet"/>
      <w:lvlText w:val="•"/>
      <w:lvlJc w:val="left"/>
      <w:pPr>
        <w:ind w:left="7825" w:hanging="720"/>
      </w:pPr>
    </w:lvl>
    <w:lvl w:ilvl="8">
      <w:numFmt w:val="bullet"/>
      <w:lvlText w:val="•"/>
      <w:lvlJc w:val="left"/>
      <w:pPr>
        <w:ind w:left="8650" w:hanging="720"/>
      </w:pPr>
    </w:lvl>
  </w:abstractNum>
  <w:abstractNum w:abstractNumId="3" w15:restartNumberingAfterBreak="0">
    <w:nsid w:val="00000405"/>
    <w:multiLevelType w:val="multilevel"/>
    <w:tmpl w:val="00000888"/>
    <w:lvl w:ilvl="0">
      <w:start w:val="2"/>
      <w:numFmt w:val="decimal"/>
      <w:lvlText w:val="%1."/>
      <w:lvlJc w:val="left"/>
      <w:pPr>
        <w:ind w:left="1720" w:hanging="720"/>
      </w:pPr>
      <w:rPr>
        <w:rFonts w:ascii="Times New Roman" w:hAnsi="Times New Roman" w:cs="Times New Roman"/>
        <w:b w:val="0"/>
        <w:bCs w:val="0"/>
        <w:spacing w:val="-1"/>
        <w:w w:val="99"/>
        <w:sz w:val="24"/>
        <w:szCs w:val="24"/>
      </w:rPr>
    </w:lvl>
    <w:lvl w:ilvl="1">
      <w:start w:val="1"/>
      <w:numFmt w:val="lowerLetter"/>
      <w:lvlText w:val="%2."/>
      <w:lvlJc w:val="left"/>
      <w:pPr>
        <w:ind w:left="2260" w:hanging="720"/>
      </w:pPr>
      <w:rPr>
        <w:rFonts w:ascii="Times New Roman" w:hAnsi="Times New Roman" w:cs="Times New Roman"/>
        <w:b w:val="0"/>
        <w:bCs w:val="0"/>
        <w:spacing w:val="-28"/>
        <w:w w:val="99"/>
        <w:sz w:val="24"/>
        <w:szCs w:val="24"/>
      </w:rPr>
    </w:lvl>
    <w:lvl w:ilvl="2">
      <w:numFmt w:val="bullet"/>
      <w:lvlText w:val="•"/>
      <w:lvlJc w:val="left"/>
      <w:pPr>
        <w:ind w:left="3153" w:hanging="720"/>
      </w:pPr>
    </w:lvl>
    <w:lvl w:ilvl="3">
      <w:numFmt w:val="bullet"/>
      <w:lvlText w:val="•"/>
      <w:lvlJc w:val="left"/>
      <w:pPr>
        <w:ind w:left="4046" w:hanging="720"/>
      </w:pPr>
    </w:lvl>
    <w:lvl w:ilvl="4">
      <w:numFmt w:val="bullet"/>
      <w:lvlText w:val="•"/>
      <w:lvlJc w:val="left"/>
      <w:pPr>
        <w:ind w:left="4940" w:hanging="720"/>
      </w:pPr>
    </w:lvl>
    <w:lvl w:ilvl="5">
      <w:numFmt w:val="bullet"/>
      <w:lvlText w:val="•"/>
      <w:lvlJc w:val="left"/>
      <w:pPr>
        <w:ind w:left="5833" w:hanging="720"/>
      </w:pPr>
    </w:lvl>
    <w:lvl w:ilvl="6">
      <w:numFmt w:val="bullet"/>
      <w:lvlText w:val="•"/>
      <w:lvlJc w:val="left"/>
      <w:pPr>
        <w:ind w:left="6726" w:hanging="720"/>
      </w:pPr>
    </w:lvl>
    <w:lvl w:ilvl="7">
      <w:numFmt w:val="bullet"/>
      <w:lvlText w:val="•"/>
      <w:lvlJc w:val="left"/>
      <w:pPr>
        <w:ind w:left="7620" w:hanging="720"/>
      </w:pPr>
    </w:lvl>
    <w:lvl w:ilvl="8">
      <w:numFmt w:val="bullet"/>
      <w:lvlText w:val="•"/>
      <w:lvlJc w:val="left"/>
      <w:pPr>
        <w:ind w:left="8513" w:hanging="720"/>
      </w:pPr>
    </w:lvl>
  </w:abstractNum>
  <w:abstractNum w:abstractNumId="4" w15:restartNumberingAfterBreak="0">
    <w:nsid w:val="00000406"/>
    <w:multiLevelType w:val="multilevel"/>
    <w:tmpl w:val="00000889"/>
    <w:lvl w:ilvl="0">
      <w:start w:val="1"/>
      <w:numFmt w:val="decimal"/>
      <w:lvlText w:val="%1)"/>
      <w:lvlJc w:val="left"/>
      <w:pPr>
        <w:ind w:left="2980" w:hanging="720"/>
      </w:pPr>
      <w:rPr>
        <w:rFonts w:ascii="Times New Roman" w:hAnsi="Times New Roman" w:cs="Times New Roman"/>
        <w:b w:val="0"/>
        <w:bCs w:val="0"/>
        <w:spacing w:val="-30"/>
        <w:w w:val="99"/>
        <w:sz w:val="24"/>
        <w:szCs w:val="24"/>
      </w:rPr>
    </w:lvl>
    <w:lvl w:ilvl="1">
      <w:numFmt w:val="bullet"/>
      <w:lvlText w:val="•"/>
      <w:lvlJc w:val="left"/>
      <w:pPr>
        <w:ind w:left="3712" w:hanging="720"/>
      </w:pPr>
    </w:lvl>
    <w:lvl w:ilvl="2">
      <w:numFmt w:val="bullet"/>
      <w:lvlText w:val="•"/>
      <w:lvlJc w:val="left"/>
      <w:pPr>
        <w:ind w:left="4444" w:hanging="720"/>
      </w:pPr>
    </w:lvl>
    <w:lvl w:ilvl="3">
      <w:numFmt w:val="bullet"/>
      <w:lvlText w:val="•"/>
      <w:lvlJc w:val="left"/>
      <w:pPr>
        <w:ind w:left="5176" w:hanging="720"/>
      </w:pPr>
    </w:lvl>
    <w:lvl w:ilvl="4">
      <w:numFmt w:val="bullet"/>
      <w:lvlText w:val="•"/>
      <w:lvlJc w:val="left"/>
      <w:pPr>
        <w:ind w:left="5908" w:hanging="720"/>
      </w:pPr>
    </w:lvl>
    <w:lvl w:ilvl="5">
      <w:numFmt w:val="bullet"/>
      <w:lvlText w:val="•"/>
      <w:lvlJc w:val="left"/>
      <w:pPr>
        <w:ind w:left="6640" w:hanging="720"/>
      </w:pPr>
    </w:lvl>
    <w:lvl w:ilvl="6">
      <w:numFmt w:val="bullet"/>
      <w:lvlText w:val="•"/>
      <w:lvlJc w:val="left"/>
      <w:pPr>
        <w:ind w:left="7372" w:hanging="720"/>
      </w:pPr>
    </w:lvl>
    <w:lvl w:ilvl="7">
      <w:numFmt w:val="bullet"/>
      <w:lvlText w:val="•"/>
      <w:lvlJc w:val="left"/>
      <w:pPr>
        <w:ind w:left="8104" w:hanging="720"/>
      </w:pPr>
    </w:lvl>
    <w:lvl w:ilvl="8">
      <w:numFmt w:val="bullet"/>
      <w:lvlText w:val="•"/>
      <w:lvlJc w:val="left"/>
      <w:pPr>
        <w:ind w:left="8836" w:hanging="720"/>
      </w:pPr>
    </w:lvl>
  </w:abstractNum>
  <w:abstractNum w:abstractNumId="5" w15:restartNumberingAfterBreak="0">
    <w:nsid w:val="00000407"/>
    <w:multiLevelType w:val="multilevel"/>
    <w:tmpl w:val="0000088A"/>
    <w:lvl w:ilvl="0">
      <w:start w:val="2"/>
      <w:numFmt w:val="lowerLetter"/>
      <w:lvlText w:val="%1."/>
      <w:lvlJc w:val="left"/>
      <w:pPr>
        <w:ind w:left="2440" w:hanging="720"/>
      </w:pPr>
      <w:rPr>
        <w:rFonts w:ascii="Times New Roman" w:hAnsi="Times New Roman" w:cs="Times New Roman"/>
        <w:b w:val="0"/>
        <w:bCs w:val="0"/>
        <w:spacing w:val="-5"/>
        <w:w w:val="99"/>
        <w:sz w:val="24"/>
        <w:szCs w:val="24"/>
      </w:rPr>
    </w:lvl>
    <w:lvl w:ilvl="1">
      <w:start w:val="1"/>
      <w:numFmt w:val="decimal"/>
      <w:lvlText w:val="%2)"/>
      <w:lvlJc w:val="left"/>
      <w:pPr>
        <w:ind w:left="2980" w:hanging="720"/>
      </w:pPr>
      <w:rPr>
        <w:rFonts w:ascii="Times New Roman" w:hAnsi="Times New Roman" w:cs="Times New Roman"/>
        <w:b w:val="0"/>
        <w:bCs w:val="0"/>
        <w:spacing w:val="-20"/>
        <w:w w:val="99"/>
        <w:sz w:val="24"/>
        <w:szCs w:val="24"/>
      </w:rPr>
    </w:lvl>
    <w:lvl w:ilvl="2">
      <w:start w:val="1"/>
      <w:numFmt w:val="lowerLetter"/>
      <w:lvlText w:val="%3)"/>
      <w:lvlJc w:val="left"/>
      <w:pPr>
        <w:ind w:left="3700" w:hanging="720"/>
      </w:pPr>
      <w:rPr>
        <w:rFonts w:ascii="Times New Roman" w:hAnsi="Times New Roman" w:cs="Times New Roman"/>
        <w:b w:val="0"/>
        <w:bCs w:val="0"/>
        <w:spacing w:val="-6"/>
        <w:w w:val="99"/>
        <w:sz w:val="24"/>
        <w:szCs w:val="24"/>
      </w:rPr>
    </w:lvl>
    <w:lvl w:ilvl="3">
      <w:numFmt w:val="bullet"/>
      <w:lvlText w:val="•"/>
      <w:lvlJc w:val="left"/>
      <w:pPr>
        <w:ind w:left="4525" w:hanging="720"/>
      </w:pPr>
    </w:lvl>
    <w:lvl w:ilvl="4">
      <w:numFmt w:val="bullet"/>
      <w:lvlText w:val="•"/>
      <w:lvlJc w:val="left"/>
      <w:pPr>
        <w:ind w:left="5350" w:hanging="720"/>
      </w:pPr>
    </w:lvl>
    <w:lvl w:ilvl="5">
      <w:numFmt w:val="bullet"/>
      <w:lvlText w:val="•"/>
      <w:lvlJc w:val="left"/>
      <w:pPr>
        <w:ind w:left="6175" w:hanging="720"/>
      </w:pPr>
    </w:lvl>
    <w:lvl w:ilvl="6">
      <w:numFmt w:val="bullet"/>
      <w:lvlText w:val="•"/>
      <w:lvlJc w:val="left"/>
      <w:pPr>
        <w:ind w:left="7000" w:hanging="720"/>
      </w:pPr>
    </w:lvl>
    <w:lvl w:ilvl="7">
      <w:numFmt w:val="bullet"/>
      <w:lvlText w:val="•"/>
      <w:lvlJc w:val="left"/>
      <w:pPr>
        <w:ind w:left="7825" w:hanging="720"/>
      </w:pPr>
    </w:lvl>
    <w:lvl w:ilvl="8">
      <w:numFmt w:val="bullet"/>
      <w:lvlText w:val="•"/>
      <w:lvlJc w:val="left"/>
      <w:pPr>
        <w:ind w:left="8650" w:hanging="720"/>
      </w:pPr>
    </w:lvl>
  </w:abstractNum>
  <w:abstractNum w:abstractNumId="6" w15:restartNumberingAfterBreak="0">
    <w:nsid w:val="00000408"/>
    <w:multiLevelType w:val="multilevel"/>
    <w:tmpl w:val="0000088B"/>
    <w:lvl w:ilvl="0">
      <w:start w:val="3"/>
      <w:numFmt w:val="lowerLetter"/>
      <w:lvlText w:val="%1."/>
      <w:lvlJc w:val="left"/>
      <w:pPr>
        <w:ind w:left="2260" w:hanging="720"/>
      </w:pPr>
      <w:rPr>
        <w:rFonts w:ascii="Times New Roman" w:hAnsi="Times New Roman" w:cs="Times New Roman"/>
        <w:b w:val="0"/>
        <w:bCs w:val="0"/>
        <w:spacing w:val="-5"/>
        <w:w w:val="99"/>
        <w:sz w:val="24"/>
        <w:szCs w:val="24"/>
      </w:rPr>
    </w:lvl>
    <w:lvl w:ilvl="1">
      <w:start w:val="1"/>
      <w:numFmt w:val="decimal"/>
      <w:lvlText w:val="%2)"/>
      <w:lvlJc w:val="left"/>
      <w:pPr>
        <w:ind w:left="2980" w:hanging="720"/>
      </w:pPr>
      <w:rPr>
        <w:rFonts w:ascii="Times New Roman" w:hAnsi="Times New Roman" w:cs="Times New Roman"/>
        <w:b w:val="0"/>
        <w:bCs w:val="0"/>
        <w:spacing w:val="-29"/>
        <w:w w:val="99"/>
        <w:sz w:val="24"/>
        <w:szCs w:val="24"/>
      </w:rPr>
    </w:lvl>
    <w:lvl w:ilvl="2">
      <w:start w:val="1"/>
      <w:numFmt w:val="lowerLetter"/>
      <w:lvlText w:val="%3)"/>
      <w:lvlJc w:val="left"/>
      <w:pPr>
        <w:ind w:left="3700" w:hanging="720"/>
      </w:pPr>
      <w:rPr>
        <w:rFonts w:ascii="Times New Roman" w:hAnsi="Times New Roman" w:cs="Times New Roman"/>
        <w:b w:val="0"/>
        <w:bCs w:val="0"/>
        <w:spacing w:val="-6"/>
        <w:w w:val="99"/>
        <w:sz w:val="24"/>
        <w:szCs w:val="24"/>
      </w:rPr>
    </w:lvl>
    <w:lvl w:ilvl="3">
      <w:numFmt w:val="bullet"/>
      <w:lvlText w:val="•"/>
      <w:lvlJc w:val="left"/>
      <w:pPr>
        <w:ind w:left="4525" w:hanging="720"/>
      </w:pPr>
    </w:lvl>
    <w:lvl w:ilvl="4">
      <w:numFmt w:val="bullet"/>
      <w:lvlText w:val="•"/>
      <w:lvlJc w:val="left"/>
      <w:pPr>
        <w:ind w:left="5350" w:hanging="720"/>
      </w:pPr>
    </w:lvl>
    <w:lvl w:ilvl="5">
      <w:numFmt w:val="bullet"/>
      <w:lvlText w:val="•"/>
      <w:lvlJc w:val="left"/>
      <w:pPr>
        <w:ind w:left="6175" w:hanging="720"/>
      </w:pPr>
    </w:lvl>
    <w:lvl w:ilvl="6">
      <w:numFmt w:val="bullet"/>
      <w:lvlText w:val="•"/>
      <w:lvlJc w:val="left"/>
      <w:pPr>
        <w:ind w:left="7000" w:hanging="720"/>
      </w:pPr>
    </w:lvl>
    <w:lvl w:ilvl="7">
      <w:numFmt w:val="bullet"/>
      <w:lvlText w:val="•"/>
      <w:lvlJc w:val="left"/>
      <w:pPr>
        <w:ind w:left="7825" w:hanging="720"/>
      </w:pPr>
    </w:lvl>
    <w:lvl w:ilvl="8">
      <w:numFmt w:val="bullet"/>
      <w:lvlText w:val="•"/>
      <w:lvlJc w:val="left"/>
      <w:pPr>
        <w:ind w:left="8650" w:hanging="720"/>
      </w:pPr>
    </w:lvl>
  </w:abstractNum>
  <w:abstractNum w:abstractNumId="7" w15:restartNumberingAfterBreak="0">
    <w:nsid w:val="00000409"/>
    <w:multiLevelType w:val="multilevel"/>
    <w:tmpl w:val="0000088C"/>
    <w:lvl w:ilvl="0">
      <w:start w:val="1"/>
      <w:numFmt w:val="lowerLetter"/>
      <w:lvlText w:val="%1)"/>
      <w:lvlJc w:val="left"/>
      <w:pPr>
        <w:ind w:left="3700" w:hanging="720"/>
      </w:pPr>
      <w:rPr>
        <w:rFonts w:ascii="Times New Roman" w:hAnsi="Times New Roman" w:cs="Times New Roman"/>
        <w:b w:val="0"/>
        <w:bCs w:val="0"/>
        <w:spacing w:val="-16"/>
        <w:w w:val="99"/>
        <w:sz w:val="24"/>
        <w:szCs w:val="24"/>
      </w:rPr>
    </w:lvl>
    <w:lvl w:ilvl="1">
      <w:numFmt w:val="bullet"/>
      <w:lvlText w:val="•"/>
      <w:lvlJc w:val="left"/>
      <w:pPr>
        <w:ind w:left="4360" w:hanging="720"/>
      </w:pPr>
    </w:lvl>
    <w:lvl w:ilvl="2">
      <w:numFmt w:val="bullet"/>
      <w:lvlText w:val="•"/>
      <w:lvlJc w:val="left"/>
      <w:pPr>
        <w:ind w:left="5020" w:hanging="720"/>
      </w:pPr>
    </w:lvl>
    <w:lvl w:ilvl="3">
      <w:numFmt w:val="bullet"/>
      <w:lvlText w:val="•"/>
      <w:lvlJc w:val="left"/>
      <w:pPr>
        <w:ind w:left="5680" w:hanging="720"/>
      </w:pPr>
    </w:lvl>
    <w:lvl w:ilvl="4">
      <w:numFmt w:val="bullet"/>
      <w:lvlText w:val="•"/>
      <w:lvlJc w:val="left"/>
      <w:pPr>
        <w:ind w:left="6340" w:hanging="720"/>
      </w:pPr>
    </w:lvl>
    <w:lvl w:ilvl="5">
      <w:numFmt w:val="bullet"/>
      <w:lvlText w:val="•"/>
      <w:lvlJc w:val="left"/>
      <w:pPr>
        <w:ind w:left="7000" w:hanging="720"/>
      </w:pPr>
    </w:lvl>
    <w:lvl w:ilvl="6">
      <w:numFmt w:val="bullet"/>
      <w:lvlText w:val="•"/>
      <w:lvlJc w:val="left"/>
      <w:pPr>
        <w:ind w:left="7660" w:hanging="720"/>
      </w:pPr>
    </w:lvl>
    <w:lvl w:ilvl="7">
      <w:numFmt w:val="bullet"/>
      <w:lvlText w:val="•"/>
      <w:lvlJc w:val="left"/>
      <w:pPr>
        <w:ind w:left="8320" w:hanging="720"/>
      </w:pPr>
    </w:lvl>
    <w:lvl w:ilvl="8">
      <w:numFmt w:val="bullet"/>
      <w:lvlText w:val="•"/>
      <w:lvlJc w:val="left"/>
      <w:pPr>
        <w:ind w:left="8980" w:hanging="720"/>
      </w:pPr>
    </w:lvl>
  </w:abstractNum>
  <w:abstractNum w:abstractNumId="8" w15:restartNumberingAfterBreak="0">
    <w:nsid w:val="0000040A"/>
    <w:multiLevelType w:val="multilevel"/>
    <w:tmpl w:val="0000088D"/>
    <w:lvl w:ilvl="0">
      <w:start w:val="8"/>
      <w:numFmt w:val="decimal"/>
      <w:lvlText w:val="%1)"/>
      <w:lvlJc w:val="left"/>
      <w:pPr>
        <w:ind w:left="2980" w:hanging="720"/>
      </w:pPr>
      <w:rPr>
        <w:rFonts w:ascii="Times New Roman" w:hAnsi="Times New Roman" w:cs="Times New Roman"/>
        <w:b w:val="0"/>
        <w:bCs w:val="0"/>
        <w:spacing w:val="-20"/>
        <w:w w:val="99"/>
        <w:sz w:val="24"/>
        <w:szCs w:val="24"/>
      </w:rPr>
    </w:lvl>
    <w:lvl w:ilvl="1">
      <w:start w:val="1"/>
      <w:numFmt w:val="lowerLetter"/>
      <w:lvlText w:val="%2)"/>
      <w:lvlJc w:val="left"/>
      <w:pPr>
        <w:ind w:left="3700" w:hanging="720"/>
      </w:pPr>
      <w:rPr>
        <w:rFonts w:ascii="Times New Roman" w:hAnsi="Times New Roman" w:cs="Times New Roman"/>
        <w:b w:val="0"/>
        <w:bCs w:val="0"/>
        <w:spacing w:val="-6"/>
        <w:w w:val="99"/>
        <w:sz w:val="24"/>
        <w:szCs w:val="24"/>
      </w:rPr>
    </w:lvl>
    <w:lvl w:ilvl="2">
      <w:numFmt w:val="bullet"/>
      <w:lvlText w:val="•"/>
      <w:lvlJc w:val="left"/>
      <w:pPr>
        <w:ind w:left="4433" w:hanging="720"/>
      </w:pPr>
    </w:lvl>
    <w:lvl w:ilvl="3">
      <w:numFmt w:val="bullet"/>
      <w:lvlText w:val="•"/>
      <w:lvlJc w:val="left"/>
      <w:pPr>
        <w:ind w:left="5166" w:hanging="720"/>
      </w:pPr>
    </w:lvl>
    <w:lvl w:ilvl="4">
      <w:numFmt w:val="bullet"/>
      <w:lvlText w:val="•"/>
      <w:lvlJc w:val="left"/>
      <w:pPr>
        <w:ind w:left="5900" w:hanging="720"/>
      </w:pPr>
    </w:lvl>
    <w:lvl w:ilvl="5">
      <w:numFmt w:val="bullet"/>
      <w:lvlText w:val="•"/>
      <w:lvlJc w:val="left"/>
      <w:pPr>
        <w:ind w:left="6633" w:hanging="720"/>
      </w:pPr>
    </w:lvl>
    <w:lvl w:ilvl="6">
      <w:numFmt w:val="bullet"/>
      <w:lvlText w:val="•"/>
      <w:lvlJc w:val="left"/>
      <w:pPr>
        <w:ind w:left="7366" w:hanging="720"/>
      </w:pPr>
    </w:lvl>
    <w:lvl w:ilvl="7">
      <w:numFmt w:val="bullet"/>
      <w:lvlText w:val="•"/>
      <w:lvlJc w:val="left"/>
      <w:pPr>
        <w:ind w:left="8100" w:hanging="720"/>
      </w:pPr>
    </w:lvl>
    <w:lvl w:ilvl="8">
      <w:numFmt w:val="bullet"/>
      <w:lvlText w:val="•"/>
      <w:lvlJc w:val="left"/>
      <w:pPr>
        <w:ind w:left="8833" w:hanging="720"/>
      </w:pPr>
    </w:lvl>
  </w:abstractNum>
  <w:abstractNum w:abstractNumId="9" w15:restartNumberingAfterBreak="0">
    <w:nsid w:val="0000040B"/>
    <w:multiLevelType w:val="multilevel"/>
    <w:tmpl w:val="0000088E"/>
    <w:lvl w:ilvl="0">
      <w:start w:val="5"/>
      <w:numFmt w:val="lowerLetter"/>
      <w:lvlText w:val="%1)"/>
      <w:lvlJc w:val="left"/>
      <w:pPr>
        <w:ind w:left="3700" w:hanging="720"/>
      </w:pPr>
      <w:rPr>
        <w:rFonts w:ascii="Times New Roman" w:hAnsi="Times New Roman" w:cs="Times New Roman"/>
        <w:b w:val="0"/>
        <w:bCs w:val="0"/>
        <w:spacing w:val="-30"/>
        <w:w w:val="99"/>
        <w:sz w:val="24"/>
        <w:szCs w:val="24"/>
      </w:rPr>
    </w:lvl>
    <w:lvl w:ilvl="1">
      <w:start w:val="1"/>
      <w:numFmt w:val="decimal"/>
      <w:lvlText w:val="(%2)"/>
      <w:lvlJc w:val="left"/>
      <w:pPr>
        <w:ind w:left="4420" w:hanging="720"/>
      </w:pPr>
      <w:rPr>
        <w:rFonts w:ascii="Times New Roman" w:hAnsi="Times New Roman" w:cs="Times New Roman"/>
        <w:b w:val="0"/>
        <w:bCs w:val="0"/>
        <w:spacing w:val="-5"/>
        <w:w w:val="99"/>
        <w:sz w:val="24"/>
        <w:szCs w:val="24"/>
      </w:rPr>
    </w:lvl>
    <w:lvl w:ilvl="2">
      <w:numFmt w:val="bullet"/>
      <w:lvlText w:val="•"/>
      <w:lvlJc w:val="left"/>
      <w:pPr>
        <w:ind w:left="5073" w:hanging="720"/>
      </w:pPr>
    </w:lvl>
    <w:lvl w:ilvl="3">
      <w:numFmt w:val="bullet"/>
      <w:lvlText w:val="•"/>
      <w:lvlJc w:val="left"/>
      <w:pPr>
        <w:ind w:left="5726" w:hanging="720"/>
      </w:pPr>
    </w:lvl>
    <w:lvl w:ilvl="4">
      <w:numFmt w:val="bullet"/>
      <w:lvlText w:val="•"/>
      <w:lvlJc w:val="left"/>
      <w:pPr>
        <w:ind w:left="6380" w:hanging="720"/>
      </w:pPr>
    </w:lvl>
    <w:lvl w:ilvl="5">
      <w:numFmt w:val="bullet"/>
      <w:lvlText w:val="•"/>
      <w:lvlJc w:val="left"/>
      <w:pPr>
        <w:ind w:left="7033" w:hanging="720"/>
      </w:pPr>
    </w:lvl>
    <w:lvl w:ilvl="6">
      <w:numFmt w:val="bullet"/>
      <w:lvlText w:val="•"/>
      <w:lvlJc w:val="left"/>
      <w:pPr>
        <w:ind w:left="7686" w:hanging="720"/>
      </w:pPr>
    </w:lvl>
    <w:lvl w:ilvl="7">
      <w:numFmt w:val="bullet"/>
      <w:lvlText w:val="•"/>
      <w:lvlJc w:val="left"/>
      <w:pPr>
        <w:ind w:left="8340" w:hanging="720"/>
      </w:pPr>
    </w:lvl>
    <w:lvl w:ilvl="8">
      <w:numFmt w:val="bullet"/>
      <w:lvlText w:val="•"/>
      <w:lvlJc w:val="left"/>
      <w:pPr>
        <w:ind w:left="8993" w:hanging="720"/>
      </w:pPr>
    </w:lvl>
  </w:abstractNum>
  <w:abstractNum w:abstractNumId="10" w15:restartNumberingAfterBreak="0">
    <w:nsid w:val="0000040C"/>
    <w:multiLevelType w:val="multilevel"/>
    <w:tmpl w:val="0000088F"/>
    <w:lvl w:ilvl="0">
      <w:start w:val="3"/>
      <w:numFmt w:val="decimal"/>
      <w:lvlText w:val="%1."/>
      <w:lvlJc w:val="left"/>
      <w:pPr>
        <w:ind w:left="1720" w:hanging="720"/>
      </w:pPr>
      <w:rPr>
        <w:rFonts w:ascii="Times New Roman" w:hAnsi="Times New Roman" w:cs="Times New Roman"/>
        <w:b w:val="0"/>
        <w:bCs w:val="0"/>
        <w:spacing w:val="-1"/>
        <w:w w:val="99"/>
        <w:sz w:val="24"/>
        <w:szCs w:val="24"/>
      </w:rPr>
    </w:lvl>
    <w:lvl w:ilvl="1">
      <w:start w:val="1"/>
      <w:numFmt w:val="lowerLetter"/>
      <w:lvlText w:val="%2."/>
      <w:lvlJc w:val="left"/>
      <w:pPr>
        <w:ind w:left="2260" w:hanging="720"/>
      </w:pPr>
      <w:rPr>
        <w:rFonts w:ascii="Times New Roman" w:hAnsi="Times New Roman" w:cs="Times New Roman"/>
        <w:b w:val="0"/>
        <w:bCs w:val="0"/>
        <w:spacing w:val="-30"/>
        <w:w w:val="99"/>
        <w:sz w:val="24"/>
        <w:szCs w:val="24"/>
      </w:rPr>
    </w:lvl>
    <w:lvl w:ilvl="2">
      <w:numFmt w:val="bullet"/>
      <w:lvlText w:val="•"/>
      <w:lvlJc w:val="left"/>
      <w:pPr>
        <w:ind w:left="3153" w:hanging="720"/>
      </w:pPr>
    </w:lvl>
    <w:lvl w:ilvl="3">
      <w:numFmt w:val="bullet"/>
      <w:lvlText w:val="•"/>
      <w:lvlJc w:val="left"/>
      <w:pPr>
        <w:ind w:left="4046" w:hanging="720"/>
      </w:pPr>
    </w:lvl>
    <w:lvl w:ilvl="4">
      <w:numFmt w:val="bullet"/>
      <w:lvlText w:val="•"/>
      <w:lvlJc w:val="left"/>
      <w:pPr>
        <w:ind w:left="4940" w:hanging="720"/>
      </w:pPr>
    </w:lvl>
    <w:lvl w:ilvl="5">
      <w:numFmt w:val="bullet"/>
      <w:lvlText w:val="•"/>
      <w:lvlJc w:val="left"/>
      <w:pPr>
        <w:ind w:left="5833" w:hanging="720"/>
      </w:pPr>
    </w:lvl>
    <w:lvl w:ilvl="6">
      <w:numFmt w:val="bullet"/>
      <w:lvlText w:val="•"/>
      <w:lvlJc w:val="left"/>
      <w:pPr>
        <w:ind w:left="6726" w:hanging="720"/>
      </w:pPr>
    </w:lvl>
    <w:lvl w:ilvl="7">
      <w:numFmt w:val="bullet"/>
      <w:lvlText w:val="•"/>
      <w:lvlJc w:val="left"/>
      <w:pPr>
        <w:ind w:left="7620" w:hanging="720"/>
      </w:pPr>
    </w:lvl>
    <w:lvl w:ilvl="8">
      <w:numFmt w:val="bullet"/>
      <w:lvlText w:val="•"/>
      <w:lvlJc w:val="left"/>
      <w:pPr>
        <w:ind w:left="8513" w:hanging="720"/>
      </w:pPr>
    </w:lvl>
  </w:abstractNum>
  <w:abstractNum w:abstractNumId="11" w15:restartNumberingAfterBreak="0">
    <w:nsid w:val="0000040D"/>
    <w:multiLevelType w:val="multilevel"/>
    <w:tmpl w:val="00000890"/>
    <w:lvl w:ilvl="0">
      <w:start w:val="2"/>
      <w:numFmt w:val="decimal"/>
      <w:lvlText w:val="%1."/>
      <w:lvlJc w:val="left"/>
      <w:pPr>
        <w:ind w:left="1540" w:hanging="720"/>
      </w:pPr>
      <w:rPr>
        <w:rFonts w:ascii="Times New Roman" w:hAnsi="Times New Roman" w:cs="Times New Roman"/>
        <w:b w:val="0"/>
        <w:bCs w:val="0"/>
        <w:spacing w:val="-30"/>
        <w:w w:val="99"/>
        <w:sz w:val="24"/>
        <w:szCs w:val="24"/>
      </w:rPr>
    </w:lvl>
    <w:lvl w:ilvl="1">
      <w:numFmt w:val="bullet"/>
      <w:lvlText w:val="•"/>
      <w:lvlJc w:val="left"/>
      <w:pPr>
        <w:ind w:left="2416" w:hanging="720"/>
      </w:pPr>
    </w:lvl>
    <w:lvl w:ilvl="2">
      <w:numFmt w:val="bullet"/>
      <w:lvlText w:val="•"/>
      <w:lvlJc w:val="left"/>
      <w:pPr>
        <w:ind w:left="3292" w:hanging="720"/>
      </w:pPr>
    </w:lvl>
    <w:lvl w:ilvl="3">
      <w:numFmt w:val="bullet"/>
      <w:lvlText w:val="•"/>
      <w:lvlJc w:val="left"/>
      <w:pPr>
        <w:ind w:left="4168" w:hanging="720"/>
      </w:pPr>
    </w:lvl>
    <w:lvl w:ilvl="4">
      <w:numFmt w:val="bullet"/>
      <w:lvlText w:val="•"/>
      <w:lvlJc w:val="left"/>
      <w:pPr>
        <w:ind w:left="5044" w:hanging="720"/>
      </w:pPr>
    </w:lvl>
    <w:lvl w:ilvl="5">
      <w:numFmt w:val="bullet"/>
      <w:lvlText w:val="•"/>
      <w:lvlJc w:val="left"/>
      <w:pPr>
        <w:ind w:left="5920" w:hanging="720"/>
      </w:pPr>
    </w:lvl>
    <w:lvl w:ilvl="6">
      <w:numFmt w:val="bullet"/>
      <w:lvlText w:val="•"/>
      <w:lvlJc w:val="left"/>
      <w:pPr>
        <w:ind w:left="6796" w:hanging="720"/>
      </w:pPr>
    </w:lvl>
    <w:lvl w:ilvl="7">
      <w:numFmt w:val="bullet"/>
      <w:lvlText w:val="•"/>
      <w:lvlJc w:val="left"/>
      <w:pPr>
        <w:ind w:left="7672" w:hanging="720"/>
      </w:pPr>
    </w:lvl>
    <w:lvl w:ilvl="8">
      <w:numFmt w:val="bullet"/>
      <w:lvlText w:val="•"/>
      <w:lvlJc w:val="left"/>
      <w:pPr>
        <w:ind w:left="8548" w:hanging="720"/>
      </w:pPr>
    </w:lvl>
  </w:abstractNum>
  <w:abstractNum w:abstractNumId="12" w15:restartNumberingAfterBreak="0">
    <w:nsid w:val="14523F82"/>
    <w:multiLevelType w:val="hybridMultilevel"/>
    <w:tmpl w:val="240A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545BC"/>
    <w:multiLevelType w:val="hybridMultilevel"/>
    <w:tmpl w:val="8CF4D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64DD8"/>
    <w:multiLevelType w:val="hybridMultilevel"/>
    <w:tmpl w:val="3EB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07E47"/>
    <w:multiLevelType w:val="hybridMultilevel"/>
    <w:tmpl w:val="5106A6C4"/>
    <w:lvl w:ilvl="0" w:tplc="B844965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578707432">
    <w:abstractNumId w:val="11"/>
  </w:num>
  <w:num w:numId="2" w16cid:durableId="1075863050">
    <w:abstractNumId w:val="10"/>
  </w:num>
  <w:num w:numId="3" w16cid:durableId="528761577">
    <w:abstractNumId w:val="9"/>
  </w:num>
  <w:num w:numId="4" w16cid:durableId="1933002517">
    <w:abstractNumId w:val="8"/>
  </w:num>
  <w:num w:numId="5" w16cid:durableId="1581138866">
    <w:abstractNumId w:val="7"/>
  </w:num>
  <w:num w:numId="6" w16cid:durableId="1202480511">
    <w:abstractNumId w:val="6"/>
  </w:num>
  <w:num w:numId="7" w16cid:durableId="37240087">
    <w:abstractNumId w:val="5"/>
  </w:num>
  <w:num w:numId="8" w16cid:durableId="1783525458">
    <w:abstractNumId w:val="4"/>
  </w:num>
  <w:num w:numId="9" w16cid:durableId="2048525766">
    <w:abstractNumId w:val="3"/>
  </w:num>
  <w:num w:numId="10" w16cid:durableId="1621915721">
    <w:abstractNumId w:val="2"/>
  </w:num>
  <w:num w:numId="11" w16cid:durableId="1630209651">
    <w:abstractNumId w:val="1"/>
  </w:num>
  <w:num w:numId="12" w16cid:durableId="136653806">
    <w:abstractNumId w:val="0"/>
  </w:num>
  <w:num w:numId="13" w16cid:durableId="304090902">
    <w:abstractNumId w:val="15"/>
  </w:num>
  <w:num w:numId="14" w16cid:durableId="2030526339">
    <w:abstractNumId w:val="13"/>
  </w:num>
  <w:num w:numId="15" w16cid:durableId="2047362686">
    <w:abstractNumId w:val="12"/>
  </w:num>
  <w:num w:numId="16" w16cid:durableId="2076938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F2F"/>
    <w:rsid w:val="00416CFE"/>
    <w:rsid w:val="00582C66"/>
    <w:rsid w:val="00654F2F"/>
    <w:rsid w:val="006C0AA1"/>
    <w:rsid w:val="006C425F"/>
    <w:rsid w:val="00735097"/>
    <w:rsid w:val="007A39AA"/>
    <w:rsid w:val="00A12950"/>
    <w:rsid w:val="00A91AE9"/>
    <w:rsid w:val="00A97C6B"/>
    <w:rsid w:val="00AD2CC0"/>
    <w:rsid w:val="00F04AD8"/>
    <w:rsid w:val="00F9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7D82"/>
  <w15:chartTrackingRefBased/>
  <w15:docId w15:val="{0A25761B-9795-4441-838C-02373513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54F2F"/>
  </w:style>
  <w:style w:type="paragraph" w:styleId="BodyText">
    <w:name w:val="Body Text"/>
    <w:basedOn w:val="Normal"/>
    <w:link w:val="BodyTextChar"/>
    <w:uiPriority w:val="1"/>
    <w:qFormat/>
    <w:rsid w:val="00654F2F"/>
    <w:pPr>
      <w:autoSpaceDE w:val="0"/>
      <w:autoSpaceDN w:val="0"/>
      <w:adjustRightInd w:val="0"/>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654F2F"/>
    <w:rPr>
      <w:rFonts w:ascii="Times New Roman" w:hAnsi="Times New Roman" w:cs="Times New Roman"/>
      <w:sz w:val="24"/>
      <w:szCs w:val="24"/>
    </w:rPr>
  </w:style>
  <w:style w:type="paragraph" w:styleId="ListParagraph">
    <w:name w:val="List Paragraph"/>
    <w:basedOn w:val="Normal"/>
    <w:uiPriority w:val="1"/>
    <w:qFormat/>
    <w:rsid w:val="00654F2F"/>
    <w:pPr>
      <w:autoSpaceDE w:val="0"/>
      <w:autoSpaceDN w:val="0"/>
      <w:adjustRightInd w:val="0"/>
      <w:spacing w:after="0" w:line="240" w:lineRule="auto"/>
      <w:ind w:left="2980" w:right="117" w:hanging="720"/>
      <w:jc w:val="both"/>
    </w:pPr>
    <w:rPr>
      <w:rFonts w:ascii="Times New Roman" w:hAnsi="Times New Roman" w:cs="Times New Roman"/>
      <w:sz w:val="24"/>
      <w:szCs w:val="24"/>
    </w:rPr>
  </w:style>
  <w:style w:type="paragraph" w:customStyle="1" w:styleId="TableParagraph">
    <w:name w:val="Table Paragraph"/>
    <w:basedOn w:val="Normal"/>
    <w:uiPriority w:val="1"/>
    <w:qFormat/>
    <w:rsid w:val="00654F2F"/>
    <w:pPr>
      <w:autoSpaceDE w:val="0"/>
      <w:autoSpaceDN w:val="0"/>
      <w:adjustRightInd w:val="0"/>
      <w:spacing w:after="0" w:line="240" w:lineRule="auto"/>
    </w:pPr>
    <w:rPr>
      <w:rFonts w:ascii="Times New Roman" w:hAnsi="Times New Roman" w:cs="Times New Roman"/>
      <w:sz w:val="24"/>
      <w:szCs w:val="24"/>
    </w:rPr>
  </w:style>
  <w:style w:type="paragraph" w:customStyle="1" w:styleId="Default">
    <w:name w:val="Default"/>
    <w:rsid w:val="007350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4061</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State Of Nevada</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Charise Whitt</dc:creator>
  <cp:keywords/>
  <dc:description/>
  <cp:lastModifiedBy>Heather L. Moon</cp:lastModifiedBy>
  <cp:revision>2</cp:revision>
  <cp:lastPrinted>2021-04-14T16:00:00Z</cp:lastPrinted>
  <dcterms:created xsi:type="dcterms:W3CDTF">2024-03-25T14:57:00Z</dcterms:created>
  <dcterms:modified xsi:type="dcterms:W3CDTF">2024-03-25T14:57:00Z</dcterms:modified>
</cp:coreProperties>
</file>