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3E05" w14:textId="35A2EEB3" w:rsidR="00E64C5A" w:rsidRDefault="00EE61F8" w:rsidP="00C9129E">
      <w:pPr>
        <w:jc w:val="center"/>
        <w:rPr>
          <w:rFonts w:ascii="Times New Roman" w:hAnsi="Times New Roman" w:cs="Times New Roman"/>
          <w:sz w:val="32"/>
          <w:szCs w:val="32"/>
        </w:rPr>
      </w:pPr>
      <w:r>
        <w:rPr>
          <w:rFonts w:ascii="Times New Roman" w:hAnsi="Times New Roman" w:cs="Times New Roman"/>
          <w:sz w:val="32"/>
          <w:szCs w:val="32"/>
        </w:rPr>
        <w:t>2025 Kenworth T</w:t>
      </w:r>
      <w:r w:rsidR="00A924AD">
        <w:rPr>
          <w:rFonts w:ascii="Times New Roman" w:hAnsi="Times New Roman" w:cs="Times New Roman"/>
          <w:sz w:val="32"/>
          <w:szCs w:val="32"/>
        </w:rPr>
        <w:t>8</w:t>
      </w:r>
      <w:r>
        <w:rPr>
          <w:rFonts w:ascii="Times New Roman" w:hAnsi="Times New Roman" w:cs="Times New Roman"/>
          <w:sz w:val="32"/>
          <w:szCs w:val="32"/>
        </w:rPr>
        <w:t xml:space="preserve">80 </w:t>
      </w:r>
      <w:r w:rsidR="00A924AD">
        <w:rPr>
          <w:rFonts w:ascii="Times New Roman" w:hAnsi="Times New Roman" w:cs="Times New Roman"/>
          <w:sz w:val="32"/>
          <w:szCs w:val="32"/>
        </w:rPr>
        <w:t>Dump Trucks</w:t>
      </w:r>
    </w:p>
    <w:p w14:paraId="592E0549" w14:textId="00F558FB" w:rsidR="008F1156" w:rsidRDefault="008F1156" w:rsidP="00171E88">
      <w:pPr>
        <w:rPr>
          <w:rFonts w:ascii="Times New Roman" w:hAnsi="Times New Roman"/>
          <w:b/>
          <w:sz w:val="24"/>
          <w:szCs w:val="24"/>
        </w:rPr>
      </w:pPr>
      <w:r>
        <w:rPr>
          <w:rFonts w:ascii="Times New Roman" w:hAnsi="Times New Roman"/>
          <w:b/>
          <w:sz w:val="24"/>
          <w:szCs w:val="24"/>
        </w:rPr>
        <w:t>**NOTE:  If vendors choose to not comply with certain specifications listed.  Those exceptions must be identified and documented on a separate sheet and uploaded as part of the vendors response.</w:t>
      </w:r>
    </w:p>
    <w:p w14:paraId="3188377D" w14:textId="7151A46E" w:rsidR="006D7ADE" w:rsidRDefault="006D7ADE" w:rsidP="006D7ADE">
      <w:pPr>
        <w:pStyle w:val="BodyText2"/>
        <w:ind w:left="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Unless otherwise specified in this Invitation to Bid (ITB), reference to a specific manufacturer or a specific product or model in the bid specifications does not restrict bidders to that manufacturer, product or model.  This method is used to indicate the functional requirements (e.g., type, design, characteristics, quality) of the article desired.  Bids may be considered on other manufacturers’ products or other models determined by the Purchasing Division to be the functional equivalent of the product or model referenced.</w:t>
      </w:r>
    </w:p>
    <w:p w14:paraId="6F173BBF" w14:textId="77777777" w:rsidR="006D7ADE" w:rsidRDefault="006D7ADE" w:rsidP="00C9129E">
      <w:pPr>
        <w:tabs>
          <w:tab w:val="left" w:pos="2311"/>
        </w:tabs>
        <w:rPr>
          <w:rFonts w:ascii="Times New Roman" w:hAnsi="Times New Roman"/>
          <w:b/>
          <w:bCs/>
          <w:spacing w:val="-2"/>
          <w:sz w:val="24"/>
          <w:szCs w:val="24"/>
          <w:u w:val="single"/>
        </w:rPr>
      </w:pPr>
    </w:p>
    <w:p w14:paraId="5BF60836" w14:textId="641E079F" w:rsidR="00C9129E" w:rsidRDefault="00C9129E" w:rsidP="00C9129E">
      <w:pPr>
        <w:tabs>
          <w:tab w:val="left" w:pos="2311"/>
        </w:tabs>
        <w:rPr>
          <w:rFonts w:ascii="Times New Roman" w:hAnsi="Times New Roman"/>
          <w:b/>
          <w:bCs/>
          <w:spacing w:val="-2"/>
          <w:sz w:val="24"/>
          <w:szCs w:val="24"/>
        </w:rPr>
      </w:pPr>
      <w:r w:rsidRPr="00C9129E">
        <w:rPr>
          <w:rFonts w:ascii="Times New Roman" w:hAnsi="Times New Roman"/>
          <w:b/>
          <w:bCs/>
          <w:spacing w:val="-2"/>
          <w:sz w:val="24"/>
          <w:szCs w:val="24"/>
          <w:u w:val="single"/>
        </w:rPr>
        <w:t>VEHICLE CONFIGURATION:</w:t>
      </w:r>
      <w:r>
        <w:rPr>
          <w:rFonts w:ascii="Times New Roman" w:hAnsi="Times New Roman"/>
          <w:b/>
          <w:bCs/>
          <w:spacing w:val="-2"/>
          <w:sz w:val="24"/>
          <w:szCs w:val="24"/>
        </w:rPr>
        <w:tab/>
      </w:r>
      <w:r>
        <w:rPr>
          <w:rFonts w:ascii="Times New Roman" w:hAnsi="Times New Roman"/>
          <w:b/>
          <w:bCs/>
          <w:spacing w:val="-2"/>
          <w:sz w:val="24"/>
          <w:szCs w:val="24"/>
        </w:rPr>
        <w:tab/>
      </w:r>
      <w:r>
        <w:rPr>
          <w:rFonts w:ascii="Times New Roman" w:hAnsi="Times New Roman"/>
          <w:b/>
          <w:bCs/>
          <w:spacing w:val="-2"/>
          <w:sz w:val="24"/>
          <w:szCs w:val="24"/>
        </w:rPr>
        <w:tab/>
      </w:r>
      <w:r w:rsidRPr="00A8229D">
        <w:rPr>
          <w:rFonts w:ascii="Times New Roman" w:hAnsi="Times New Roman"/>
          <w:b/>
          <w:bCs/>
          <w:spacing w:val="-2"/>
          <w:sz w:val="24"/>
          <w:szCs w:val="24"/>
        </w:rPr>
        <w:t>Vendor Complies _____  YES  _____ NO</w:t>
      </w:r>
    </w:p>
    <w:p w14:paraId="6E976907" w14:textId="18A34C07" w:rsidR="00FA006F" w:rsidRPr="00EE61F8" w:rsidRDefault="00EE61F8" w:rsidP="00EE61F8">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 xml:space="preserve">NEW </w:t>
      </w:r>
      <w:r w:rsidR="00A924AD">
        <w:rPr>
          <w:rFonts w:ascii="Times New Roman" w:hAnsi="Times New Roman"/>
          <w:spacing w:val="-2"/>
          <w:sz w:val="24"/>
          <w:szCs w:val="24"/>
        </w:rPr>
        <w:t>2025 T880 CHASSIS</w:t>
      </w:r>
    </w:p>
    <w:p w14:paraId="3ED19534" w14:textId="10FA0603" w:rsidR="00EE61F8" w:rsidRPr="00EE61F8" w:rsidRDefault="00A924AD" w:rsidP="00EE61F8">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CUMMINS X15 500V/1850 ENGINE</w:t>
      </w:r>
    </w:p>
    <w:p w14:paraId="45C5CE79" w14:textId="0040C4D1" w:rsidR="00EE61F8" w:rsidRPr="00EE61F8" w:rsidRDefault="00A924AD" w:rsidP="00EE61F8">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1850 ENGINE</w:t>
      </w:r>
    </w:p>
    <w:p w14:paraId="4FFFEE62" w14:textId="4C1000A4" w:rsidR="00EE61F8" w:rsidRPr="00EE61F8" w:rsidRDefault="00A924AD" w:rsidP="00EE61F8">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ALLISON 4500RDS TRANS</w:t>
      </w:r>
    </w:p>
    <w:p w14:paraId="195A497D" w14:textId="5776C01B" w:rsidR="00EE61F8" w:rsidRPr="00A924AD" w:rsidRDefault="00A924AD" w:rsidP="00EE61F8">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206 FRONT STEER AXLE</w:t>
      </w:r>
    </w:p>
    <w:p w14:paraId="0B93F3D9" w14:textId="2831A8A1" w:rsidR="00A924AD" w:rsidRPr="00EE61F8" w:rsidRDefault="00A924AD" w:rsidP="00EE61F8">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40K REAR DANA AXLES</w:t>
      </w:r>
    </w:p>
    <w:p w14:paraId="11845431" w14:textId="77777777" w:rsidR="00727AC7" w:rsidRPr="00285869" w:rsidRDefault="00727AC7" w:rsidP="00727AC7">
      <w:pPr>
        <w:pStyle w:val="ListParagraph"/>
        <w:tabs>
          <w:tab w:val="left" w:pos="2311"/>
        </w:tabs>
        <w:rPr>
          <w:rFonts w:ascii="Times New Roman" w:hAnsi="Times New Roman"/>
          <w:b/>
          <w:bCs/>
          <w:spacing w:val="-2"/>
          <w:sz w:val="24"/>
          <w:szCs w:val="24"/>
          <w:u w:val="single"/>
        </w:rPr>
      </w:pPr>
    </w:p>
    <w:p w14:paraId="78A3301F" w14:textId="6AC2F426" w:rsidR="00982235" w:rsidRDefault="00EE61F8" w:rsidP="00982235">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WATER TANK</w:t>
      </w:r>
      <w:r w:rsidR="00C9129E">
        <w:rPr>
          <w:rFonts w:ascii="Times New Roman" w:hAnsi="Times New Roman"/>
          <w:b/>
          <w:bCs/>
          <w:spacing w:val="-2"/>
          <w:sz w:val="24"/>
          <w:szCs w:val="24"/>
          <w:u w:val="single"/>
        </w:rPr>
        <w:t>:</w:t>
      </w:r>
      <w:r w:rsidR="00982235">
        <w:rPr>
          <w:rFonts w:ascii="Times New Roman" w:hAnsi="Times New Roman"/>
          <w:spacing w:val="-2"/>
          <w:sz w:val="24"/>
          <w:szCs w:val="24"/>
        </w:rPr>
        <w:tab/>
      </w:r>
      <w:r w:rsidR="00982235">
        <w:rPr>
          <w:rFonts w:ascii="Times New Roman" w:hAnsi="Times New Roman"/>
          <w:spacing w:val="-2"/>
          <w:sz w:val="24"/>
          <w:szCs w:val="24"/>
        </w:rPr>
        <w:tab/>
      </w:r>
      <w:r w:rsidR="00982235">
        <w:rPr>
          <w:rFonts w:ascii="Times New Roman" w:hAnsi="Times New Roman"/>
          <w:spacing w:val="-2"/>
          <w:sz w:val="24"/>
          <w:szCs w:val="24"/>
        </w:rPr>
        <w:tab/>
      </w:r>
      <w:r w:rsidR="00982235">
        <w:rPr>
          <w:rFonts w:ascii="Times New Roman" w:hAnsi="Times New Roman"/>
          <w:spacing w:val="-2"/>
          <w:sz w:val="24"/>
          <w:szCs w:val="24"/>
        </w:rPr>
        <w:tab/>
      </w:r>
      <w:r>
        <w:rPr>
          <w:rFonts w:ascii="Times New Roman" w:hAnsi="Times New Roman"/>
          <w:spacing w:val="-2"/>
          <w:sz w:val="24"/>
          <w:szCs w:val="24"/>
        </w:rPr>
        <w:tab/>
      </w:r>
      <w:r w:rsidR="00982235" w:rsidRPr="00A8229D">
        <w:rPr>
          <w:rFonts w:ascii="Times New Roman" w:hAnsi="Times New Roman"/>
          <w:b/>
          <w:bCs/>
          <w:spacing w:val="-2"/>
          <w:sz w:val="24"/>
          <w:szCs w:val="24"/>
        </w:rPr>
        <w:t>Vendor Complies _____  YES  _____ NO</w:t>
      </w:r>
    </w:p>
    <w:p w14:paraId="23C7A3FD" w14:textId="7EE41934" w:rsidR="00982235" w:rsidRPr="00982235" w:rsidRDefault="00A924AD"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SCHLOTH &amp; DOWNEY 15’ DUMP BODY W/AIR AND ELECTRIC END OF FRAME</w:t>
      </w:r>
    </w:p>
    <w:p w14:paraId="2CAF0DD9" w14:textId="77777777" w:rsidR="00285869" w:rsidRPr="00982235" w:rsidRDefault="00285869" w:rsidP="00285869">
      <w:pPr>
        <w:pStyle w:val="ListParagraph"/>
        <w:tabs>
          <w:tab w:val="left" w:pos="2311"/>
        </w:tabs>
        <w:rPr>
          <w:rFonts w:ascii="Times New Roman" w:hAnsi="Times New Roman"/>
          <w:b/>
          <w:bCs/>
          <w:spacing w:val="-2"/>
          <w:sz w:val="24"/>
          <w:szCs w:val="24"/>
          <w:u w:val="single"/>
        </w:rPr>
      </w:pPr>
    </w:p>
    <w:sectPr w:rsidR="00285869" w:rsidRPr="0098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charset w:val="00"/>
    <w:family w:val="swiss"/>
    <w:pitch w:val="variable"/>
    <w:sig w:usb0="80000287" w:usb1="00000000" w:usb2="00000000" w:usb3="00000000" w:csb0="0000000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5C5A"/>
    <w:multiLevelType w:val="hybridMultilevel"/>
    <w:tmpl w:val="7CC4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619A"/>
    <w:multiLevelType w:val="hybridMultilevel"/>
    <w:tmpl w:val="3A90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D3D50"/>
    <w:multiLevelType w:val="hybridMultilevel"/>
    <w:tmpl w:val="F8E6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85526"/>
    <w:multiLevelType w:val="hybridMultilevel"/>
    <w:tmpl w:val="BC02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4A1"/>
    <w:multiLevelType w:val="hybridMultilevel"/>
    <w:tmpl w:val="5008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94864"/>
    <w:multiLevelType w:val="hybridMultilevel"/>
    <w:tmpl w:val="E71A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03373"/>
    <w:multiLevelType w:val="hybridMultilevel"/>
    <w:tmpl w:val="AB28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95888"/>
    <w:multiLevelType w:val="hybridMultilevel"/>
    <w:tmpl w:val="0D4A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1148B"/>
    <w:multiLevelType w:val="hybridMultilevel"/>
    <w:tmpl w:val="766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D5DEF"/>
    <w:multiLevelType w:val="hybridMultilevel"/>
    <w:tmpl w:val="E314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B1118"/>
    <w:multiLevelType w:val="hybridMultilevel"/>
    <w:tmpl w:val="749E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4376D"/>
    <w:multiLevelType w:val="hybridMultilevel"/>
    <w:tmpl w:val="FFF6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226DB"/>
    <w:multiLevelType w:val="hybridMultilevel"/>
    <w:tmpl w:val="91F4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85B2F"/>
    <w:multiLevelType w:val="hybridMultilevel"/>
    <w:tmpl w:val="CB0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452DB"/>
    <w:multiLevelType w:val="hybridMultilevel"/>
    <w:tmpl w:val="AB48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50445"/>
    <w:multiLevelType w:val="hybridMultilevel"/>
    <w:tmpl w:val="D1EE5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7D1420"/>
    <w:multiLevelType w:val="hybridMultilevel"/>
    <w:tmpl w:val="A18E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606AE"/>
    <w:multiLevelType w:val="hybridMultilevel"/>
    <w:tmpl w:val="EC4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14D0F"/>
    <w:multiLevelType w:val="hybridMultilevel"/>
    <w:tmpl w:val="0D5C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E0193"/>
    <w:multiLevelType w:val="hybridMultilevel"/>
    <w:tmpl w:val="EFE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21D0F"/>
    <w:multiLevelType w:val="hybridMultilevel"/>
    <w:tmpl w:val="DE22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918EB"/>
    <w:multiLevelType w:val="hybridMultilevel"/>
    <w:tmpl w:val="375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C68C6"/>
    <w:multiLevelType w:val="hybridMultilevel"/>
    <w:tmpl w:val="944A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25704"/>
    <w:multiLevelType w:val="hybridMultilevel"/>
    <w:tmpl w:val="1870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A4AE1"/>
    <w:multiLevelType w:val="hybridMultilevel"/>
    <w:tmpl w:val="A12C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41BA4"/>
    <w:multiLevelType w:val="hybridMultilevel"/>
    <w:tmpl w:val="BB48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B045F6"/>
    <w:multiLevelType w:val="hybridMultilevel"/>
    <w:tmpl w:val="589C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8505BF"/>
    <w:multiLevelType w:val="hybridMultilevel"/>
    <w:tmpl w:val="06D800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3532809">
    <w:abstractNumId w:val="19"/>
  </w:num>
  <w:num w:numId="2" w16cid:durableId="1420253125">
    <w:abstractNumId w:val="27"/>
  </w:num>
  <w:num w:numId="3" w16cid:durableId="1452897822">
    <w:abstractNumId w:val="11"/>
  </w:num>
  <w:num w:numId="4" w16cid:durableId="1223441340">
    <w:abstractNumId w:val="22"/>
  </w:num>
  <w:num w:numId="5" w16cid:durableId="852956572">
    <w:abstractNumId w:val="15"/>
  </w:num>
  <w:num w:numId="6" w16cid:durableId="1627932905">
    <w:abstractNumId w:val="21"/>
  </w:num>
  <w:num w:numId="7" w16cid:durableId="1302537912">
    <w:abstractNumId w:val="10"/>
  </w:num>
  <w:num w:numId="8" w16cid:durableId="390077916">
    <w:abstractNumId w:val="13"/>
  </w:num>
  <w:num w:numId="9" w16cid:durableId="2059236470">
    <w:abstractNumId w:val="6"/>
  </w:num>
  <w:num w:numId="10" w16cid:durableId="1442408498">
    <w:abstractNumId w:val="2"/>
  </w:num>
  <w:num w:numId="11" w16cid:durableId="223951042">
    <w:abstractNumId w:val="5"/>
  </w:num>
  <w:num w:numId="12" w16cid:durableId="255334221">
    <w:abstractNumId w:val="7"/>
  </w:num>
  <w:num w:numId="13" w16cid:durableId="80641959">
    <w:abstractNumId w:val="1"/>
  </w:num>
  <w:num w:numId="14" w16cid:durableId="2005283087">
    <w:abstractNumId w:val="20"/>
  </w:num>
  <w:num w:numId="15" w16cid:durableId="973295805">
    <w:abstractNumId w:val="14"/>
  </w:num>
  <w:num w:numId="16" w16cid:durableId="721097116">
    <w:abstractNumId w:val="17"/>
  </w:num>
  <w:num w:numId="17" w16cid:durableId="1468007139">
    <w:abstractNumId w:val="23"/>
  </w:num>
  <w:num w:numId="18" w16cid:durableId="384645300">
    <w:abstractNumId w:val="4"/>
  </w:num>
  <w:num w:numId="19" w16cid:durableId="1382898439">
    <w:abstractNumId w:val="24"/>
  </w:num>
  <w:num w:numId="20" w16cid:durableId="1847402027">
    <w:abstractNumId w:val="3"/>
  </w:num>
  <w:num w:numId="21" w16cid:durableId="916012597">
    <w:abstractNumId w:val="12"/>
  </w:num>
  <w:num w:numId="22" w16cid:durableId="437717759">
    <w:abstractNumId w:val="0"/>
  </w:num>
  <w:num w:numId="23" w16cid:durableId="1155141864">
    <w:abstractNumId w:val="18"/>
  </w:num>
  <w:num w:numId="24" w16cid:durableId="1793942149">
    <w:abstractNumId w:val="16"/>
  </w:num>
  <w:num w:numId="25" w16cid:durableId="1123156387">
    <w:abstractNumId w:val="26"/>
  </w:num>
  <w:num w:numId="26" w16cid:durableId="1339386654">
    <w:abstractNumId w:val="9"/>
  </w:num>
  <w:num w:numId="27" w16cid:durableId="2146003230">
    <w:abstractNumId w:val="25"/>
  </w:num>
  <w:num w:numId="28" w16cid:durableId="1376972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DF"/>
    <w:rsid w:val="000B6E4C"/>
    <w:rsid w:val="000E2072"/>
    <w:rsid w:val="00171E88"/>
    <w:rsid w:val="00200B8B"/>
    <w:rsid w:val="002749C4"/>
    <w:rsid w:val="00285869"/>
    <w:rsid w:val="002C593D"/>
    <w:rsid w:val="003719D3"/>
    <w:rsid w:val="0040248C"/>
    <w:rsid w:val="00406907"/>
    <w:rsid w:val="00462DDA"/>
    <w:rsid w:val="0053051C"/>
    <w:rsid w:val="00601C83"/>
    <w:rsid w:val="00654FB4"/>
    <w:rsid w:val="006563DA"/>
    <w:rsid w:val="006D7ADE"/>
    <w:rsid w:val="006D7F57"/>
    <w:rsid w:val="006E77FF"/>
    <w:rsid w:val="006F0F91"/>
    <w:rsid w:val="00704ACE"/>
    <w:rsid w:val="007126D6"/>
    <w:rsid w:val="00727AC7"/>
    <w:rsid w:val="0074240E"/>
    <w:rsid w:val="007532BA"/>
    <w:rsid w:val="0077596F"/>
    <w:rsid w:val="00781D04"/>
    <w:rsid w:val="007A33E6"/>
    <w:rsid w:val="007B1DEA"/>
    <w:rsid w:val="007D4B8A"/>
    <w:rsid w:val="00864A1C"/>
    <w:rsid w:val="008707F2"/>
    <w:rsid w:val="0089279D"/>
    <w:rsid w:val="008F1156"/>
    <w:rsid w:val="0094154B"/>
    <w:rsid w:val="00982235"/>
    <w:rsid w:val="00987A3C"/>
    <w:rsid w:val="00A2794A"/>
    <w:rsid w:val="00A33002"/>
    <w:rsid w:val="00A629AE"/>
    <w:rsid w:val="00A924AD"/>
    <w:rsid w:val="00C206CB"/>
    <w:rsid w:val="00C525E6"/>
    <w:rsid w:val="00C9129E"/>
    <w:rsid w:val="00CA0C52"/>
    <w:rsid w:val="00CC3FD0"/>
    <w:rsid w:val="00CD7065"/>
    <w:rsid w:val="00CE57DF"/>
    <w:rsid w:val="00D36752"/>
    <w:rsid w:val="00DB6464"/>
    <w:rsid w:val="00DF00F8"/>
    <w:rsid w:val="00E64C5A"/>
    <w:rsid w:val="00EE61F8"/>
    <w:rsid w:val="00F242BC"/>
    <w:rsid w:val="00F50358"/>
    <w:rsid w:val="00FA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58C0"/>
  <w15:chartTrackingRefBased/>
  <w15:docId w15:val="{A5B3F6EE-8778-4DFB-A21A-1053451F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7DF"/>
    <w:pPr>
      <w:ind w:left="720"/>
      <w:contextualSpacing/>
    </w:pPr>
  </w:style>
  <w:style w:type="paragraph" w:styleId="BodyText2">
    <w:name w:val="Body Text 2"/>
    <w:basedOn w:val="Normal"/>
    <w:link w:val="BodyText2Char"/>
    <w:uiPriority w:val="99"/>
    <w:semiHidden/>
    <w:unhideWhenUsed/>
    <w:rsid w:val="006D7ADE"/>
    <w:pPr>
      <w:spacing w:after="0" w:line="240" w:lineRule="auto"/>
      <w:ind w:left="1440" w:hanging="720"/>
    </w:pPr>
    <w:rPr>
      <w:rFonts w:ascii="Univers Condensed" w:hAnsi="Univers Condensed" w:cs="Aptos"/>
      <w:kern w:val="0"/>
      <w:sz w:val="20"/>
      <w:szCs w:val="20"/>
      <w14:ligatures w14:val="none"/>
    </w:rPr>
  </w:style>
  <w:style w:type="character" w:customStyle="1" w:styleId="BodyText2Char">
    <w:name w:val="Body Text 2 Char"/>
    <w:basedOn w:val="DefaultParagraphFont"/>
    <w:link w:val="BodyText2"/>
    <w:uiPriority w:val="99"/>
    <w:semiHidden/>
    <w:rsid w:val="006D7ADE"/>
    <w:rPr>
      <w:rFonts w:ascii="Univers Condensed" w:hAnsi="Univers Condensed" w:cs="Apto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91719">
      <w:bodyDiv w:val="1"/>
      <w:marLeft w:val="0"/>
      <w:marRight w:val="0"/>
      <w:marTop w:val="0"/>
      <w:marBottom w:val="0"/>
      <w:divBdr>
        <w:top w:val="none" w:sz="0" w:space="0" w:color="auto"/>
        <w:left w:val="none" w:sz="0" w:space="0" w:color="auto"/>
        <w:bottom w:val="none" w:sz="0" w:space="0" w:color="auto"/>
        <w:right w:val="none" w:sz="0" w:space="0" w:color="auto"/>
      </w:divBdr>
    </w:div>
    <w:div w:id="148616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7DF55-6792-4B57-815A-357ECA23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 Moon</dc:creator>
  <cp:keywords/>
  <dc:description/>
  <cp:lastModifiedBy>Heather L. Moon</cp:lastModifiedBy>
  <cp:revision>47</cp:revision>
  <dcterms:created xsi:type="dcterms:W3CDTF">2024-01-02T15:58:00Z</dcterms:created>
  <dcterms:modified xsi:type="dcterms:W3CDTF">2024-03-18T14:50:00Z</dcterms:modified>
</cp:coreProperties>
</file>