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Testing and Quality Assurance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General guidelines</w:t>
      </w:r>
      <w:r/>
    </w:p>
    <w:p>
      <w:pPr>
        <w:pStyle w:val="Normal"/>
        <w:numPr>
          <w:ilvl w:val="0"/>
          <w:numId w:val="1"/>
        </w:numPr>
      </w:pPr>
      <w:r>
        <w:rPr/>
        <w:t>New documents and substantial changes will be reviewed by at least one other team member before or during the next team meeting.</w:t>
      </w:r>
      <w:r/>
    </w:p>
    <w:p>
      <w:pPr>
        <w:pStyle w:val="Normal"/>
        <w:rPr/>
      </w:pPr>
      <w:r>
        <w:rPr/>
        <w:t>Software specific guidelines</w:t>
      </w:r>
      <w:r/>
    </w:p>
    <w:p>
      <w:pPr>
        <w:pStyle w:val="Normal"/>
        <w:numPr>
          <w:ilvl w:val="0"/>
          <w:numId w:val="2"/>
        </w:numPr>
        <w:rPr/>
      </w:pPr>
      <w:r>
        <w:rPr/>
        <w:t>Indentation will be done with Tabs rather than Spaces.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Software Testing</w:t>
      </w:r>
      <w:r/>
    </w:p>
    <w:p>
      <w:pPr>
        <w:pStyle w:val="Normal"/>
        <w:numPr>
          <w:ilvl w:val="0"/>
          <w:numId w:val="3"/>
        </w:numPr>
      </w:pPr>
      <w:r>
        <w:rPr/>
        <w:t>Unit tests will be written before programming begins on each class.</w:t>
      </w:r>
      <w:r/>
    </w:p>
    <w:p>
      <w:pPr>
        <w:pStyle w:val="Normal"/>
        <w:numPr>
          <w:ilvl w:val="0"/>
          <w:numId w:val="3"/>
        </w:numPr>
        <w:rPr/>
      </w:pPr>
      <w:r>
        <w:rPr/>
        <w:t>When each class required in a Use Case passes the necessary parts of it's Unit test for that Use Case an Integration test will be written that covers that Use Case as a whole.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629</TotalTime>
  <Application>LibreOffice/4.3.1.2$Windows_x86 LibreOffice_project/958349dc3b25111dbca392fbc281a05559ef6848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2016-01-28T23:48:08Z</dcterms:created>
  <dc:language>en-GB</dc:language>
  <dcterms:modified xsi:type="dcterms:W3CDTF">2016-01-29T00:29:49Z</dcterms:modified>
  <cp:revision>1</cp:revision>
</cp:coreProperties>
</file>