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org.apache.camel.builder.RouteBuilder;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javax.sql.DataSource;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java.util.List;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java.util.Map;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java.util.Optional;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CheckAndProcessRoute extends RouteBuilder {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DataSource dataSource;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CheckAndProcessRoute(DataSource dataSource) {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this.dataSource = dataSource;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configure() throws Exception {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from("direct:checkAndProcess")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.routeId("checkAndProcessRoute")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.process(exchange -&gt; {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// Получаем route_id и data_hash из заголовков, используя Optional для обработки null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String routeId = Optional.ofNullable(exchange.getIn().getHeader("routeId", String.class)).orElse("");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String dataHash = Optional.ofNullable(exchange.getIn().getHeader("dataHash", String.class)).orElse("");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// Проверяем, что заголовки не пустые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if (routeId.isEmpty() || dataHash.isEmpty()) {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exchange.getIn().setBody("No routeId or dataHash found. Proceeding with route execution.");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exchange.getIn().setHeader("skipCheck", true); // Устанавливаем флаг, чтобы пропустить проверку в базе данных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return;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// Формируем SQL-запрос для проверки наличия записи в таблице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String query = String.format(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"SELECT 1 FROM data_hashes WHERE route_id = '%s' AND data_hash = '%s'",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routeId, dataHash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);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// Устанавливаем SQL-запрос в тело сообщения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exchange.getIn().setBody(query);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.choice()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.when(header("skipCheck").isEqualTo(true))  // Проверяем, нужно ли пропустить проверку в базе данных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.log("Skipping database check due to missing headers.")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.to("direct:executeCurrentRoute")  // Переход к выполнению текущего маршрута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.otherwise()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.to("jdbc:dataSource")  // Выполняем запрос к базе данных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.choice()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.when(simple("${body.size()} &gt; 0"))  // Проверяем, если запись существует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.log("Route ID and data hash already exist. Skipping current route.")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.stop()  // Пропускаем выполнение текущего маршрута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.otherwise()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.log("No matching route ID and data hash found. Executing current route.")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.to("direct:executeCurrentRoute")  // Переход к выполнению текущего маршрута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.endChoice()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.end()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.to("direct:nextStep");  // Переход к следующему шагу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0ce62eul0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Подробное объяснение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Обработка заголовков с использованием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Мы используем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Optional.ofNullable(...)</w:t>
      </w:r>
      <w:r w:rsidDel="00000000" w:rsidR="00000000" w:rsidRPr="00000000">
        <w:rPr>
          <w:rtl w:val="0"/>
        </w:rPr>
        <w:t xml:space="preserve"> для безопасного получения значений из заголовков сообщения. Если значение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 вернет пустую строку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любой из заголовков пустой (то есть данные отсутствуют), устанавливается сообщение, которое говорит, что совпадений не найдено, и добавляется заголовок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skipCheck</w:t>
      </w:r>
      <w:r w:rsidDel="00000000" w:rsidR="00000000" w:rsidRPr="00000000">
        <w:rPr>
          <w:rtl w:val="0"/>
        </w:rPr>
        <w:t xml:space="preserve">, который используется для пропуска проверки в базе данных.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java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routeId = Optional.ofNullable(exchange.getIn().getHeader("routeId", String.class)).orElse("");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dataHash = Optional.ofNullable(exchange.getIn().getHeader("dataHash", String.class)).orElse("");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Проверка на пустые значения и установка флага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skipCheck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хотя бы одно значение заголовка пустое, устанавливается флаг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skipCheck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чтобы избежать выполнения SQL-запроса к базе данных.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Вместо выброса исключения, маршрут логирует, что данные отсутствуют, и продолжает выполнение текущего маршрута.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java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(routeId.isEmpty() || dataHash.isEmpty()) {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exchange.getIn().setBody("No routeId or dataHash found. Proceeding with route execution.");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exchange.getIn().setHeader("skipCheck", true);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Условное ветвление для проверки флага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skipCheck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Сначала проверяется, установлен ли флаг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skipCheck</w:t>
      </w:r>
      <w:r w:rsidDel="00000000" w:rsidR="00000000" w:rsidRPr="00000000">
        <w:rPr>
          <w:rtl w:val="0"/>
        </w:rPr>
        <w:t xml:space="preserve">. Если да, маршрут пропускает выполнение SQL-запроса и переходит к выполнению текущего маршрута.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флаг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skipCheck</w:t>
      </w:r>
      <w:r w:rsidDel="00000000" w:rsidR="00000000" w:rsidRPr="00000000">
        <w:rPr>
          <w:rtl w:val="0"/>
        </w:rPr>
        <w:t xml:space="preserve"> не установлен, выполняется SQL-запрос к базе данных.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java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.choice()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.when(header("skipCheck").isEqualTo(true))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.log("Skipping database check due to missing headers.")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.to("direct:executeCurrentRoute")  // Выполнение текущего маршрута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Выполнение SQL-запроса и последующая проверка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заголовки содержат данные, маршрут выполняет SQL-запрос.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запрос возвращает результат (найдена пара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route_id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data_hash</w:t>
      </w:r>
      <w:r w:rsidDel="00000000" w:rsidR="00000000" w:rsidRPr="00000000">
        <w:rPr>
          <w:rtl w:val="0"/>
        </w:rPr>
        <w:t xml:space="preserve">), маршрут останавливается.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пара не найдена, маршрут продолжает выполнение текущего действия.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java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.to("jdbc:dataSource")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.choice()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.when(simple("${body.size()} &gt; 0"))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.log("Route ID and data hash already exist. Skipping current route.")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.stop()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.otherwise()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.log("No matching route ID and data hash found. Executing current route.")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.to("direct:executeCurrentRoute")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l7xgpc4f0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Такой подход позволяет маршруту гибко обрабатывать случаи, когда данные отсутствуют, и продолжать выполнение с логированием и правильной логикой, без выброса исключений. Это обеспечивает надежность работы маршрута и правильное управление выполнением на основе данных в заголовках и таблице.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реализации сценария, где один инстанс останавливается на середине выполнения маршрута, а резервный инстанс продолжает выполнение с того же шага, необходимо обеспечить синхронизацию состояния между этими инстансами. Ваша таблица хешей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data-hashes</w:t>
      </w:r>
      <w:r w:rsidDel="00000000" w:rsidR="00000000" w:rsidRPr="00000000">
        <w:rPr>
          <w:rtl w:val="0"/>
        </w:rPr>
        <w:t xml:space="preserve">) будет использоваться для отслеживания выполнения шагов маршрута и определения текущего состояния.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944yo5nor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Основные шаги реализации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Хранение состояния в таблице хешей:</w:t>
      </w:r>
      <w:r w:rsidDel="00000000" w:rsidR="00000000" w:rsidRPr="00000000">
        <w:rPr>
          <w:rtl w:val="0"/>
        </w:rPr>
        <w:t xml:space="preserve"> Каждый шаг маршрута записывает свой идентификатор и хеш данных в таблицу хешей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data-hashes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Проверка состояния:</w:t>
      </w:r>
      <w:r w:rsidDel="00000000" w:rsidR="00000000" w:rsidRPr="00000000">
        <w:rPr>
          <w:rtl w:val="0"/>
        </w:rPr>
        <w:t xml:space="preserve"> Резервный инстанс должен проверять состояние выполненных шагов при старте и продолжать выполнение с того шага, на котором остановился основной инстанс.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Остановка основного инстанса:</w:t>
      </w:r>
      <w:r w:rsidDel="00000000" w:rsidR="00000000" w:rsidRPr="00000000">
        <w:rPr>
          <w:rtl w:val="0"/>
        </w:rPr>
        <w:t xml:space="preserve"> Основной инстанс может быть остановлен вручную, через мониторинг, либо автоматически при возникновении ошибки.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Продолжение резервного инстанса:</w:t>
      </w:r>
      <w:r w:rsidDel="00000000" w:rsidR="00000000" w:rsidRPr="00000000">
        <w:rPr>
          <w:rtl w:val="0"/>
        </w:rPr>
        <w:t xml:space="preserve"> Резервный инстанс стартует, проверяет, какие шаги уже выполнены, и продолжает выполнение с последнего незавершенного шага.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4v3yckjn4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реализации маршрута с проверкой состояния и продолжением выполнения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oyxm6gheb4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Шаг 1: Маршрут основного инстанса, записывающий состояние в таблицу хешей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маршрут будет выполнять шаги и записывать состояние в таблицу хешей после выполнения каждого шага: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org.apache.camel.builder.RouteBuilder;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javax.sql.DataSource;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java.util.UUID;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MainInstanceRoute extends RouteBuilder {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DataSource dataSource;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MainInstanceRoute(DataSource dataSource) {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this.dataSource = dataSource;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configure() throws Exception {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from("direct:start")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.routeId("mainInstanceRoute")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.process(exchange -&gt; {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// Уникальный идентификатор для каждого шага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String stepId = UUID.randomUUID().toString();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String data = "Some data for step 1"; // Пример данных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String hash = DataHasher.hashData(data);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// Сохраняем шаг и хеш в таблице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String insertQuery = String.format(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"INSERT INTO data_hashes (route_id, step_id, data_hash) VALUES ('%s', '%s', '%s')",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"mainInstanceRoute", stepId, hash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);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// Выполняем запрос вставки в базу данных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exchange.getIn().setBody(insertQuery);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})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.to("jdbc:dataSource")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.log("Step 1 executed and hash stored.")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// Здесь может быть остановка маршрута в любой момент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.to("direct:nextStep");  // Переход к следующему шагу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veqgn8qc93b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Шаг 2: Резервный маршрут, проверяющий состояние и продолжающий выполнение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маршрут запускается, проверяет, какие шаги уже выполнены, и продолжает выполнение с последнего незавершенного шага: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org.apache.camel.builder.RouteBuilder;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javax.sql.DataSource;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java.util.List;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java.util.Map;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BackupInstanceRoute extends RouteBuilder {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DataSource dataSource;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BackupInstanceRoute(DataSource dataSource) {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this.dataSource = dataSource;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configure() throws Exception {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from("direct:startBackup")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.routeId("backupInstanceRoute")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.process(exchange -&gt; {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// Проверяем состояние выполненных шагов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String query = "SELECT step_id FROM data_hashes WHERE route_id = 'mainInstanceRoute' ORDER BY timestamp DESC";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exchange.getIn().setBody(query);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})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.to("jdbc:dataSource")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.process(exchange -&gt; {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List&lt;Map&lt;String, Object&gt;&gt; results = exchange.getIn().getBody(List.class);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// Находим последний выполненный шаг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String lastStepId = results.isEmpty() ? null : (String) results.get(0).get("step_id");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// Логика определения с какого шага продолжить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if (lastStepId == null) {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exchange.getIn().setHeader("currentStep", 1);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 else {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// Определяем следующий шаг на основе lastStepId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exchange.getIn().setHeader("currentStep", determineNextStep(lastStepId));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})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.choice()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.when(header("currentStep").isEqualTo(1))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.log("Starting from Step 1")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.to("direct:executeStep1")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.when(header("currentStep").isEqualTo(2))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.log("Continuing from Step 2")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.to("direct:executeStep2")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// Добавляйте дополнительные шаги по мере необходимости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.otherwise()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.log("Unknown step. Aborting.")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.stop()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.end();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Метод определения следующего шага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int determineNextStep(String lastStepId) {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Логика определения следующего шага на основе lastStepId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Например, возвращаем следующий номер шага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Реализуйте соответствующую логику на основе ваших шагов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2;  // Пример: если последний выполненный шаг - Step 1, продолжаем с Step 2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p2wiiycv0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Объяснение логики: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Запись состояния основным инстансом:</w:t>
      </w:r>
    </w:p>
    <w:p w:rsidR="00000000" w:rsidDel="00000000" w:rsidP="00000000" w:rsidRDefault="00000000" w:rsidRPr="00000000" w14:paraId="000000D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Основной маршрут выполняет шаги и записывает данные о выполненных шагах (идентификатор шага и хеш данных) в таблицу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data-hashes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Каждый шаг получает уникальный идентификатор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stepId</w:t>
      </w:r>
      <w:r w:rsidDel="00000000" w:rsidR="00000000" w:rsidRPr="00000000">
        <w:rPr>
          <w:rtl w:val="0"/>
        </w:rPr>
        <w:t xml:space="preserve">, и его состояние сохраняется в базе данных.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Проверка и продолжение резервным инстансом:</w:t>
      </w:r>
    </w:p>
    <w:p w:rsidR="00000000" w:rsidDel="00000000" w:rsidP="00000000" w:rsidRDefault="00000000" w:rsidRPr="00000000" w14:paraId="000000D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Резервный маршрут сначала проверяет таблицу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data-hashes</w:t>
      </w:r>
      <w:r w:rsidDel="00000000" w:rsidR="00000000" w:rsidRPr="00000000">
        <w:rPr>
          <w:rtl w:val="0"/>
        </w:rPr>
        <w:t xml:space="preserve">, чтобы определить, какие шаги уже выполнены основным инстансом.</w:t>
      </w:r>
    </w:p>
    <w:p w:rsidR="00000000" w:rsidDel="00000000" w:rsidP="00000000" w:rsidRDefault="00000000" w:rsidRPr="00000000" w14:paraId="000000D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 основании последнего выполненного шага определяется следующий шаг для выполнения.</w:t>
      </w:r>
    </w:p>
    <w:p w:rsidR="00000000" w:rsidDel="00000000" w:rsidP="00000000" w:rsidRDefault="00000000" w:rsidRPr="00000000" w14:paraId="000000D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Резервный маршрут продолжает выполнение с того шага, на котором остановился основной маршрут, используя заголовок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currentStep</w:t>
      </w:r>
      <w:r w:rsidDel="00000000" w:rsidR="00000000" w:rsidRPr="00000000">
        <w:rPr>
          <w:rtl w:val="0"/>
        </w:rPr>
        <w:t xml:space="preserve"> для выбора следующего шага.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Определение следующего шага:</w:t>
      </w:r>
    </w:p>
    <w:p w:rsidR="00000000" w:rsidDel="00000000" w:rsidP="00000000" w:rsidRDefault="00000000" w:rsidRPr="00000000" w14:paraId="000000D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determineNextStep</w:t>
      </w:r>
      <w:r w:rsidDel="00000000" w:rsidR="00000000" w:rsidRPr="00000000">
        <w:rPr>
          <w:rtl w:val="0"/>
        </w:rPr>
        <w:t xml:space="preserve"> определяет, какой шаг должен быть выполнен следующим, на основе идентификатора последнего выполненного шага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lastStepId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E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Вы можете настроить этот метод, чтобы он соответствовал вашей бизнес-логике и порядку шагов.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ge05v7q5r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реализация позволяет резервному инстансу продолжить выполнение с того же шага, на котором остановился основной инстанс, используя данные из таблицы хешей для отслеживания состояния. Этот подход обеспечивает надежность и согласованность выполнения процессов в распределенной системе, где один инстанс может подхватить выполнение маршрута с того же места, где его прервал другой инстанс.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реализации сценария, в котором пользователь определяет, какие шаги и в какой последовательности должны быть выполнены, можно использовать подход с динамическим построением маршрутов на основе пользовательского ввода. Этот ввод может быть получен, например, через REST API, конфигурационный файл, базу данных или любое другое средство ввода данных.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rd2p7505c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Основные шаги реализации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Получение пользовательской информации о шагах:</w:t>
      </w:r>
    </w:p>
    <w:p w:rsidR="00000000" w:rsidDel="00000000" w:rsidP="00000000" w:rsidRDefault="00000000" w:rsidRPr="00000000" w14:paraId="000000E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Пользователь может предоставить список шагов и их последовательность через REST API или другой интерфейс.</w:t>
      </w:r>
    </w:p>
    <w:p w:rsidR="00000000" w:rsidDel="00000000" w:rsidP="00000000" w:rsidRDefault="00000000" w:rsidRPr="00000000" w14:paraId="000000E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Эти данные можно хранить в виде JSON, XML, или другого удобного формата.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Построение маршрута на основе пользовательского ввода:</w:t>
      </w:r>
    </w:p>
    <w:p w:rsidR="00000000" w:rsidDel="00000000" w:rsidP="00000000" w:rsidRDefault="00000000" w:rsidRPr="00000000" w14:paraId="000000E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 основе полученных данных маршрут динамически строится и выполняется в нужной последовательности.</w:t>
      </w:r>
    </w:p>
    <w:p w:rsidR="00000000" w:rsidDel="00000000" w:rsidP="00000000" w:rsidRDefault="00000000" w:rsidRPr="00000000" w14:paraId="000000E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Apache Camel поддерживает динамическое построение маршрутов через использование компонентов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Dynamic Router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Recipient 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wh0xrcrmgp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реализации</w:t>
      </w:r>
    </w:p>
    <w:p w:rsidR="00000000" w:rsidDel="00000000" w:rsidP="00000000" w:rsidRDefault="00000000" w:rsidRPr="00000000" w14:paraId="000000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6x6dvlet1tr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Определение REST API для получения пользовательского ввода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Используем REST API для получения списка шагов и их последовательности от пользователя.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org.apache.camel.builder.RouteBuilder;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org.apache.camel.model.rest.RestBindingMode;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RestApiRoute extends RouteBuilder {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configure() throws Exception {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restConfiguration()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.component("restlet")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.bindingMode(RestBindingMode.json);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rest("/api")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.post("/execute-steps")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.consumes("application/json")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.produces("application/json")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.type(StepRequest.class)  // Объект, содержащий информацию о шагах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.route()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.routeId("dynamicStepExecution")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.process(exchange -&gt; {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// Получаем информацию о шагах от пользователя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StepRequest stepRequest = exchange.getIn().getBody(StepRequest.class);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// Устанавливаем шаги в заголовок для использования в маршруте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exchange.getIn().setHeader("steps", stepRequest.getSteps());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})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.to("direct:executeDynamicSteps");  // Переход к маршруту выполнения шагов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xz8ulf1rgyl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Класс для представления пользовательского ввода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Создаем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StepRequest</w:t>
      </w:r>
      <w:r w:rsidDel="00000000" w:rsidR="00000000" w:rsidRPr="00000000">
        <w:rPr>
          <w:rtl w:val="0"/>
        </w:rPr>
        <w:t xml:space="preserve"> для хранения информации о шагах, которую предоставляет пользователь.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java.util.List;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StepRequest {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List&lt;String&gt; steps;  // Список шагов, например, ["step1", "step2", "step3"]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Геттеры и сеттеры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List&lt;String&gt; getSteps() {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steps;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setSteps(List&lt;String&gt; steps) {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this.steps = steps;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jfroblprch9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Маршрут для динамического выполнения шагов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маршрут выполняет шаги в последовательности, заданной пользователем.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org.apache.camel.builder.RouteBuilder;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java.util.List;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ExecuteStepsRoute extends RouteBuilder {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configure() throws Exception {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from("direct:executeDynamicSteps")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.routeId("executeStepsRoute")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.process(exchange -&gt; {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// Получаем список шагов из заголовка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List&lt;String&gt; steps = exchange.getIn().getHeader("steps", List.class);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// Строим маршрут динамически на основе шагов пользователя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for (String step : steps) {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// Логика обработки каждого шага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// Переход к нужному шагу в зависимости от его имени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switch (step) {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case "step1":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exchange.getContext().createProducerTemplate().sendBody("direct:executeStep1", exchange.getIn().getBody());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case "step2":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exchange.getContext().createProducerTemplate().sendBody("direct:executeStep2", exchange.getIn().getBody());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case "step3":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exchange.getContext().createProducerTemplate().sendBody("direct:executeStep3", exchange.getIn().getBody());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default: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throw new IllegalArgumentException("Unknown step: " + step);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}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})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.log("All steps executed according to user instructions.");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gcpz6xwxsqg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Примеры реализации шагов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Определите шаги как отдельные маршруты или методы, к которым будет обращаться динамический маршрут: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StepsDefinition extends RouteBuilder {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configure() throws Exception {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from("direct:executeStep1")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.log("Executing Step 1")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.process(exchange -&gt; {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// Логика для шага 1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});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from("direct:executeStep2")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.log("Executing Step 2")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.process(exchange -&gt; {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// Логика для шага 2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});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from("direct:executeStep3")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.log("Executing Step 3")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.process(exchange -&gt; {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// Логика для шага 3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});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8kan9cwq0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Объяснение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Получение данных от пользователя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 API принимает POST-запрос с данными о шагах и их последовательности.</w:t>
      </w:r>
    </w:p>
    <w:p w:rsidR="00000000" w:rsidDel="00000000" w:rsidP="00000000" w:rsidRDefault="00000000" w:rsidRPr="00000000" w14:paraId="0000016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Данные сохраняются в виде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StepRequest</w:t>
      </w:r>
      <w:r w:rsidDel="00000000" w:rsidR="00000000" w:rsidRPr="00000000">
        <w:rPr>
          <w:rtl w:val="0"/>
        </w:rPr>
        <w:t xml:space="preserve">, который передается в основной маршрут.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Построение и выполнение маршрута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Основной маршрут использует информацию о шагах из заголовков сообщения для динамического выполнения маршрутов.</w:t>
      </w:r>
    </w:p>
    <w:p w:rsidR="00000000" w:rsidDel="00000000" w:rsidP="00000000" w:rsidRDefault="00000000" w:rsidRPr="00000000" w14:paraId="0000016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зависимости от имени шага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step3</w:t>
      </w:r>
      <w:r w:rsidDel="00000000" w:rsidR="00000000" w:rsidRPr="00000000">
        <w:rPr>
          <w:rtl w:val="0"/>
        </w:rPr>
        <w:t xml:space="preserve">), маршрут выполняет соответствующий шаг, используя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ProducerTemplate</w:t>
      </w:r>
      <w:r w:rsidDel="00000000" w:rsidR="00000000" w:rsidRPr="00000000">
        <w:rPr>
          <w:rtl w:val="0"/>
        </w:rPr>
        <w:t xml:space="preserve"> для синхронного вызова маршрутов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direct:executeStep1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direct:executeStep2</w:t>
      </w:r>
      <w:r w:rsidDel="00000000" w:rsidR="00000000" w:rsidRPr="00000000">
        <w:rPr>
          <w:rtl w:val="0"/>
        </w:rPr>
        <w:t xml:space="preserve">, и так далее.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Обработка ошибок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пользователь указывает неизвестный шаг, маршрут выбрасывает исключение, уведомляя об ошибке.</w:t>
      </w:r>
    </w:p>
    <w:p w:rsidR="00000000" w:rsidDel="00000000" w:rsidP="00000000" w:rsidRDefault="00000000" w:rsidRPr="00000000" w14:paraId="000001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ul4atnuil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запроса от пользователя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 JSON-запроса от пользователя, который определяет последовательность шагов: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"steps": ["step1", "step3", "step2"]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xhw9eo4wyy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подход позволяет динамически управлять выполнением шагов маршрута в Apache Camel на основе пользовательского ввода. Пользователь предоставляет последовательность шагов через REST API, а маршрут Camel выполняет их в указанной последовательности. Такой гибкий подход позволяет адаптировать маршруты к потребностям бизнеса и требованиям пользователей без необходимости изменения кода маршрутов.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