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348C" w14:textId="035DCC94" w:rsidR="0076629B" w:rsidRPr="006C027F" w:rsidRDefault="0084416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6C027F">
        <w:rPr>
          <w:rFonts w:ascii="Times New Roman" w:hAnsi="Times New Roman" w:cs="Times New Roman"/>
          <w:sz w:val="20"/>
          <w:szCs w:val="20"/>
        </w:rPr>
        <w:t xml:space="preserve">The University of Virginia Police Department consists of a total of 170 full-time employees for the past three years (2018, 2019, 2020).   The Police Department’s total budget for </w:t>
      </w:r>
      <w:r w:rsidR="006C027F">
        <w:rPr>
          <w:rFonts w:ascii="Times New Roman" w:hAnsi="Times New Roman" w:cs="Times New Roman"/>
          <w:sz w:val="20"/>
          <w:szCs w:val="20"/>
        </w:rPr>
        <w:t>FY</w:t>
      </w:r>
      <w:r w:rsidRPr="006C027F">
        <w:rPr>
          <w:rFonts w:ascii="Times New Roman" w:hAnsi="Times New Roman" w:cs="Times New Roman"/>
          <w:sz w:val="20"/>
          <w:szCs w:val="20"/>
        </w:rPr>
        <w:t>2019 was $11,807,678 and for</w:t>
      </w:r>
      <w:r w:rsidR="006C027F">
        <w:rPr>
          <w:rFonts w:ascii="Times New Roman" w:hAnsi="Times New Roman" w:cs="Times New Roman"/>
          <w:sz w:val="20"/>
          <w:szCs w:val="20"/>
        </w:rPr>
        <w:t xml:space="preserve"> FY</w:t>
      </w:r>
      <w:r w:rsidRPr="006C027F">
        <w:rPr>
          <w:rFonts w:ascii="Times New Roman" w:hAnsi="Times New Roman" w:cs="Times New Roman"/>
          <w:sz w:val="20"/>
          <w:szCs w:val="20"/>
        </w:rPr>
        <w:t xml:space="preserve">2020 the total budget was $15,577,490.  We are waiting approval for the </w:t>
      </w:r>
      <w:r w:rsidR="006C027F">
        <w:rPr>
          <w:rFonts w:ascii="Times New Roman" w:hAnsi="Times New Roman" w:cs="Times New Roman"/>
          <w:sz w:val="20"/>
          <w:szCs w:val="20"/>
        </w:rPr>
        <w:t>FY</w:t>
      </w:r>
      <w:r w:rsidRPr="006C027F">
        <w:rPr>
          <w:rFonts w:ascii="Times New Roman" w:hAnsi="Times New Roman" w:cs="Times New Roman"/>
          <w:sz w:val="20"/>
          <w:szCs w:val="20"/>
        </w:rPr>
        <w:t>2021 budget process.</w:t>
      </w:r>
    </w:p>
    <w:p w14:paraId="35CCA73B" w14:textId="77777777" w:rsidR="00844164" w:rsidRPr="006C027F" w:rsidRDefault="00844164">
      <w:pPr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 xml:space="preserve">The police budget consists of </w:t>
      </w:r>
      <w:r w:rsidRPr="006C027F">
        <w:rPr>
          <w:rFonts w:ascii="Times New Roman" w:hAnsi="Times New Roman" w:cs="Times New Roman"/>
          <w:sz w:val="20"/>
          <w:szCs w:val="20"/>
          <w:u w:val="single"/>
        </w:rPr>
        <w:t>77</w:t>
      </w:r>
      <w:r w:rsidRPr="006C027F">
        <w:rPr>
          <w:rFonts w:ascii="Times New Roman" w:hAnsi="Times New Roman" w:cs="Times New Roman"/>
          <w:sz w:val="20"/>
          <w:szCs w:val="20"/>
        </w:rPr>
        <w:t xml:space="preserve"> fully sworn police officers and </w:t>
      </w:r>
      <w:r w:rsidRPr="006C027F">
        <w:rPr>
          <w:rFonts w:ascii="Times New Roman" w:hAnsi="Times New Roman" w:cs="Times New Roman"/>
          <w:sz w:val="20"/>
          <w:szCs w:val="20"/>
          <w:u w:val="single"/>
        </w:rPr>
        <w:t>30</w:t>
      </w:r>
      <w:r w:rsidRPr="006C027F">
        <w:rPr>
          <w:rFonts w:ascii="Times New Roman" w:hAnsi="Times New Roman" w:cs="Times New Roman"/>
          <w:sz w:val="20"/>
          <w:szCs w:val="20"/>
        </w:rPr>
        <w:t xml:space="preserve"> administrative staff positions.  The budget line items are broken down as follows:</w:t>
      </w:r>
    </w:p>
    <w:p w14:paraId="07386245" w14:textId="77777777" w:rsidR="00844164" w:rsidRPr="006C027F" w:rsidRDefault="00844164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FY 2019</w:t>
      </w:r>
    </w:p>
    <w:p w14:paraId="191EB0C2" w14:textId="77777777" w:rsidR="00844164" w:rsidRPr="006C027F" w:rsidRDefault="00844164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Administrative Staff including fringe benefits = $2,822,440</w:t>
      </w:r>
    </w:p>
    <w:p w14:paraId="496FC516" w14:textId="77777777" w:rsidR="00844164" w:rsidRPr="006C027F" w:rsidRDefault="00844164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Sworn Police officer salary including fringe benefits = $ 4,200,178</w:t>
      </w:r>
    </w:p>
    <w:p w14:paraId="5FE8C930" w14:textId="77777777" w:rsidR="00844164" w:rsidRPr="006C027F" w:rsidRDefault="00844164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Operating Budget for the police department = $ 301,056</w:t>
      </w:r>
    </w:p>
    <w:p w14:paraId="007B1B5F" w14:textId="77777777" w:rsidR="00317905" w:rsidRPr="006C027F" w:rsidRDefault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Total - $7,323,674</w:t>
      </w:r>
    </w:p>
    <w:p w14:paraId="0DD5B254" w14:textId="77777777" w:rsidR="00844164" w:rsidRPr="006C027F" w:rsidRDefault="00844164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5A26F770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FY 2020</w:t>
      </w:r>
    </w:p>
    <w:p w14:paraId="23EF6E80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Administrative Staff including fringe benefits = $3,717,890</w:t>
      </w:r>
    </w:p>
    <w:p w14:paraId="336EE863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Sworn Police officer salary including fringe benefits = $ 4,262,412</w:t>
      </w:r>
    </w:p>
    <w:p w14:paraId="40D5E72C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Operating Budget for the police department = $ 903,217</w:t>
      </w:r>
    </w:p>
    <w:p w14:paraId="69124837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Total - $8,883,519</w:t>
      </w:r>
    </w:p>
    <w:p w14:paraId="7D695FE3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4E90759C" w14:textId="5ECCF7D0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 xml:space="preserve">The security department is </w:t>
      </w:r>
      <w:r w:rsidR="006C027F">
        <w:rPr>
          <w:rFonts w:ascii="Times New Roman" w:hAnsi="Times New Roman" w:cs="Times New Roman"/>
          <w:sz w:val="20"/>
          <w:szCs w:val="20"/>
        </w:rPr>
        <w:t>a division</w:t>
      </w:r>
      <w:r w:rsidRPr="006C027F">
        <w:rPr>
          <w:rFonts w:ascii="Times New Roman" w:hAnsi="Times New Roman" w:cs="Times New Roman"/>
          <w:sz w:val="20"/>
          <w:szCs w:val="20"/>
        </w:rPr>
        <w:t xml:space="preserve"> of the University of Virginia Police Department but has a separate </w:t>
      </w:r>
      <w:r w:rsidR="006C027F" w:rsidRPr="006C027F">
        <w:rPr>
          <w:rFonts w:ascii="Times New Roman" w:hAnsi="Times New Roman" w:cs="Times New Roman"/>
          <w:sz w:val="20"/>
          <w:szCs w:val="20"/>
        </w:rPr>
        <w:t>operating</w:t>
      </w:r>
      <w:r w:rsidRPr="006C027F">
        <w:rPr>
          <w:rFonts w:ascii="Times New Roman" w:hAnsi="Times New Roman" w:cs="Times New Roman"/>
          <w:sz w:val="20"/>
          <w:szCs w:val="20"/>
        </w:rPr>
        <w:t xml:space="preserve"> budget where we use Memorandum of Understandings with the Medical Center, the Darden School, the Law School and the JAG office to supplement the funding provided by the State.  </w:t>
      </w:r>
    </w:p>
    <w:p w14:paraId="16FCBC1D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78C96139" w14:textId="4518B3E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The security department</w:t>
      </w:r>
      <w:r w:rsidR="006C027F">
        <w:rPr>
          <w:rFonts w:ascii="Times New Roman" w:hAnsi="Times New Roman" w:cs="Times New Roman"/>
          <w:sz w:val="20"/>
          <w:szCs w:val="20"/>
        </w:rPr>
        <w:t xml:space="preserve"> </w:t>
      </w:r>
      <w:r w:rsidRPr="006C027F">
        <w:rPr>
          <w:rFonts w:ascii="Times New Roman" w:hAnsi="Times New Roman" w:cs="Times New Roman"/>
          <w:sz w:val="20"/>
          <w:szCs w:val="20"/>
        </w:rPr>
        <w:t xml:space="preserve">consists of a total of </w:t>
      </w:r>
      <w:r w:rsidRPr="006C027F">
        <w:rPr>
          <w:rFonts w:ascii="Times New Roman" w:hAnsi="Times New Roman" w:cs="Times New Roman"/>
          <w:sz w:val="20"/>
          <w:szCs w:val="20"/>
          <w:u w:val="single"/>
        </w:rPr>
        <w:t>63</w:t>
      </w:r>
      <w:r w:rsidRPr="006C027F">
        <w:rPr>
          <w:rFonts w:ascii="Times New Roman" w:hAnsi="Times New Roman" w:cs="Times New Roman"/>
          <w:sz w:val="20"/>
          <w:szCs w:val="20"/>
        </w:rPr>
        <w:t xml:space="preserve"> security officers.  22 security officers are assigned to the University Grounds and 41 security officers are assigned to the Medical Center.</w:t>
      </w:r>
    </w:p>
    <w:p w14:paraId="60A3CCDA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6F6BEDC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4304B478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FY 2019</w:t>
      </w:r>
    </w:p>
    <w:p w14:paraId="268C426D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Administrative Staff including fringe benefits = $3,477,129</w:t>
      </w:r>
    </w:p>
    <w:p w14:paraId="6DDD1979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Operating Budget for the security department = $ 654,523</w:t>
      </w:r>
    </w:p>
    <w:p w14:paraId="56273AE8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Memorandum of Understanding Agreements = $2,452,257</w:t>
      </w:r>
    </w:p>
    <w:p w14:paraId="3A0BAB2D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Total - $1,679,365</w:t>
      </w:r>
    </w:p>
    <w:p w14:paraId="6CB2AF77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1E026B6F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FY 2020</w:t>
      </w:r>
    </w:p>
    <w:p w14:paraId="5DE036E5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Administrative Staff including fringe benefits = $</w:t>
      </w:r>
      <w:r w:rsidR="00D42AD1" w:rsidRPr="006C027F">
        <w:rPr>
          <w:rFonts w:ascii="Times New Roman" w:hAnsi="Times New Roman" w:cs="Times New Roman"/>
          <w:sz w:val="20"/>
          <w:szCs w:val="20"/>
        </w:rPr>
        <w:t xml:space="preserve"> 3,468,751</w:t>
      </w:r>
    </w:p>
    <w:p w14:paraId="7DA6EA85" w14:textId="77777777" w:rsidR="00317905" w:rsidRPr="006C027F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 xml:space="preserve">Operating Budget for the police department = $ </w:t>
      </w:r>
      <w:r w:rsidR="00D42AD1" w:rsidRPr="006C027F">
        <w:rPr>
          <w:rFonts w:ascii="Times New Roman" w:hAnsi="Times New Roman" w:cs="Times New Roman"/>
          <w:sz w:val="20"/>
          <w:szCs w:val="20"/>
        </w:rPr>
        <w:t>885,523</w:t>
      </w:r>
    </w:p>
    <w:p w14:paraId="077FEFC6" w14:textId="77777777" w:rsidR="00D42AD1" w:rsidRPr="006C027F" w:rsidRDefault="00D42AD1" w:rsidP="00D42AD1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Memorandum of Understanding Agreements = $ 2,452,257</w:t>
      </w:r>
    </w:p>
    <w:p w14:paraId="521E315B" w14:textId="77777777" w:rsidR="00D42AD1" w:rsidRPr="006C027F" w:rsidRDefault="00D42AD1" w:rsidP="00D42AD1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Total - $1,902,017</w:t>
      </w:r>
    </w:p>
    <w:p w14:paraId="6B585343" w14:textId="77777777" w:rsidR="00D42AD1" w:rsidRPr="006C027F" w:rsidRDefault="00D42AD1" w:rsidP="00317905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367F1E10" w14:textId="77777777" w:rsidR="00D42AD1" w:rsidRPr="006C027F" w:rsidRDefault="00D42AD1" w:rsidP="00317905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45B114DE" w14:textId="5B2935BD" w:rsidR="00D42AD1" w:rsidRPr="006C027F" w:rsidRDefault="00D42AD1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 xml:space="preserve">Within the police </w:t>
      </w:r>
      <w:r w:rsidR="00623CD6" w:rsidRPr="006C027F">
        <w:rPr>
          <w:rFonts w:ascii="Times New Roman" w:hAnsi="Times New Roman" w:cs="Times New Roman"/>
          <w:sz w:val="20"/>
          <w:szCs w:val="20"/>
        </w:rPr>
        <w:t>department’s</w:t>
      </w:r>
      <w:r w:rsidRPr="006C027F">
        <w:rPr>
          <w:rFonts w:ascii="Times New Roman" w:hAnsi="Times New Roman" w:cs="Times New Roman"/>
          <w:sz w:val="20"/>
          <w:szCs w:val="20"/>
        </w:rPr>
        <w:t xml:space="preserve"> budget we have several other programs</w:t>
      </w:r>
      <w:r w:rsidR="00623CD6">
        <w:rPr>
          <w:rFonts w:ascii="Times New Roman" w:hAnsi="Times New Roman" w:cs="Times New Roman"/>
          <w:sz w:val="20"/>
          <w:szCs w:val="20"/>
        </w:rPr>
        <w:t xml:space="preserve"> that we administer:</w:t>
      </w:r>
    </w:p>
    <w:p w14:paraId="357A664F" w14:textId="56FF7CB5" w:rsidR="00D42AD1" w:rsidRDefault="00D42AD1" w:rsidP="00317905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22601EEC" w14:textId="745AF3C2" w:rsidR="00623CD6" w:rsidRPr="006C027F" w:rsidRDefault="00623CD6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FY 2019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FY 2020</w:t>
      </w:r>
    </w:p>
    <w:p w14:paraId="33B3C07D" w14:textId="77777777" w:rsidR="00D42AD1" w:rsidRPr="006C027F" w:rsidRDefault="00D42AD1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Albemarle-Charlottesville-UVA 911 Center</w:t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  <w:t>$1,177,903</w:t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  <w:t>$1,517,218</w:t>
      </w:r>
    </w:p>
    <w:p w14:paraId="11EC4272" w14:textId="60464286" w:rsidR="00D42AD1" w:rsidRPr="006C027F" w:rsidRDefault="00D42AD1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Ambassador Program</w:t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  <w:t>$1,600,000 *</w:t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  <w:t>$3,248,000</w:t>
      </w:r>
    </w:p>
    <w:p w14:paraId="2FBDCA62" w14:textId="02730200" w:rsidR="00D42AD1" w:rsidRPr="006C027F" w:rsidRDefault="00D42AD1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Security Officer Career Path</w:t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  <w:t>$19,924</w:t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  <w:t>$19,924</w:t>
      </w:r>
    </w:p>
    <w:p w14:paraId="5A5242F4" w14:textId="11205C05" w:rsidR="00D42AD1" w:rsidRPr="006C027F" w:rsidRDefault="00D42AD1" w:rsidP="00317905">
      <w:pPr>
        <w:contextualSpacing/>
        <w:rPr>
          <w:rFonts w:ascii="Times New Roman" w:hAnsi="Times New Roman" w:cs="Times New Roman"/>
          <w:sz w:val="20"/>
          <w:szCs w:val="20"/>
        </w:rPr>
      </w:pPr>
      <w:r w:rsidRPr="006C027F">
        <w:rPr>
          <w:rFonts w:ascii="Times New Roman" w:hAnsi="Times New Roman" w:cs="Times New Roman"/>
          <w:sz w:val="20"/>
          <w:szCs w:val="20"/>
        </w:rPr>
        <w:t>Police Officer Incentive Program</w:t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  <w:t>$6,812</w:t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ab/>
      </w:r>
      <w:r w:rsidR="00623CD6">
        <w:rPr>
          <w:rFonts w:ascii="Times New Roman" w:hAnsi="Times New Roman" w:cs="Times New Roman"/>
          <w:sz w:val="20"/>
          <w:szCs w:val="20"/>
        </w:rPr>
        <w:tab/>
      </w:r>
      <w:r w:rsidRPr="006C027F">
        <w:rPr>
          <w:rFonts w:ascii="Times New Roman" w:hAnsi="Times New Roman" w:cs="Times New Roman"/>
          <w:sz w:val="20"/>
          <w:szCs w:val="20"/>
        </w:rPr>
        <w:t>$ 6,812</w:t>
      </w:r>
    </w:p>
    <w:p w14:paraId="20DF7E55" w14:textId="2176F121" w:rsidR="00317905" w:rsidRDefault="00317905" w:rsidP="00317905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6B0D4A24" w14:textId="4CBCBFDD" w:rsidR="00623CD6" w:rsidRPr="00623CD6" w:rsidRDefault="00623CD6" w:rsidP="00623CD6">
      <w:pPr>
        <w:rPr>
          <w:rFonts w:ascii="Times New Roman" w:hAnsi="Times New Roman" w:cs="Times New Roman"/>
          <w:sz w:val="20"/>
          <w:szCs w:val="20"/>
        </w:rPr>
      </w:pPr>
      <w:r w:rsidRPr="00623CD6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The total yearly budget for the Ambassador Program is $2,400,000.  Only $1,600,000 was funded by State Funding and the additional $879,395 was paid by a private donor for the first year.  </w:t>
      </w:r>
    </w:p>
    <w:p w14:paraId="38FE47BD" w14:textId="77777777" w:rsidR="00317905" w:rsidRPr="006C027F" w:rsidRDefault="00317905" w:rsidP="00317905">
      <w:pPr>
        <w:rPr>
          <w:rFonts w:ascii="Times New Roman" w:hAnsi="Times New Roman" w:cs="Times New Roman"/>
          <w:sz w:val="20"/>
          <w:szCs w:val="20"/>
        </w:rPr>
      </w:pPr>
    </w:p>
    <w:p w14:paraId="0E12F4BB" w14:textId="77777777" w:rsidR="00844164" w:rsidRPr="006C027F" w:rsidRDefault="00844164">
      <w:pPr>
        <w:rPr>
          <w:rFonts w:ascii="Times New Roman" w:hAnsi="Times New Roman" w:cs="Times New Roman"/>
          <w:sz w:val="20"/>
          <w:szCs w:val="20"/>
        </w:rPr>
      </w:pPr>
    </w:p>
    <w:p w14:paraId="08435FF6" w14:textId="77777777" w:rsidR="00844164" w:rsidRDefault="00844164"/>
    <w:sectPr w:rsidR="0084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01A6B"/>
    <w:multiLevelType w:val="hybridMultilevel"/>
    <w:tmpl w:val="E758DD1A"/>
    <w:lvl w:ilvl="0" w:tplc="575022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113CE"/>
    <w:multiLevelType w:val="hybridMultilevel"/>
    <w:tmpl w:val="03120C6E"/>
    <w:lvl w:ilvl="0" w:tplc="B0820F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64"/>
    <w:rsid w:val="00317905"/>
    <w:rsid w:val="00623CD6"/>
    <w:rsid w:val="006C027F"/>
    <w:rsid w:val="00736BF3"/>
    <w:rsid w:val="0076629B"/>
    <w:rsid w:val="00844164"/>
    <w:rsid w:val="00D4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2266"/>
  <w15:chartTrackingRefBased/>
  <w15:docId w15:val="{537DF718-4DB9-4D2A-BEF9-317BED99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1944</Characters>
  <Application>Microsoft Office Word</Application>
  <DocSecurity>0</DocSecurity>
  <Lines>51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Paulette E (pet2v)</dc:creator>
  <cp:keywords/>
  <dc:description/>
  <cp:lastModifiedBy>Benjamin Rexrode</cp:lastModifiedBy>
  <cp:revision>2</cp:revision>
  <dcterms:created xsi:type="dcterms:W3CDTF">2020-07-03T01:39:00Z</dcterms:created>
  <dcterms:modified xsi:type="dcterms:W3CDTF">2020-07-03T01:39:00Z</dcterms:modified>
</cp:coreProperties>
</file>